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ayout w:type="fixed"/>
        <w:tblLook w:val="0400" w:firstRow="0" w:lastRow="0" w:firstColumn="0" w:lastColumn="0" w:noHBand="0" w:noVBand="1"/>
      </w:tblPr>
      <w:tblGrid>
        <w:gridCol w:w="3348"/>
        <w:gridCol w:w="6116"/>
      </w:tblGrid>
      <w:tr w:rsidR="003B4311" w14:paraId="76ADE1C5" w14:textId="77777777" w:rsidTr="007D72C4">
        <w:trPr>
          <w:trHeight w:val="841"/>
        </w:trPr>
        <w:tc>
          <w:tcPr>
            <w:tcW w:w="3348" w:type="dxa"/>
            <w:shd w:val="clear" w:color="auto" w:fill="auto"/>
            <w:tcMar>
              <w:top w:w="0" w:type="dxa"/>
              <w:left w:w="108" w:type="dxa"/>
              <w:bottom w:w="0" w:type="dxa"/>
              <w:right w:w="108" w:type="dxa"/>
            </w:tcMar>
          </w:tcPr>
          <w:bookmarkStart w:id="0" w:name="_GoBack"/>
          <w:bookmarkEnd w:id="0"/>
          <w:p w14:paraId="4904531E" w14:textId="0CF28F83" w:rsidR="003B4311" w:rsidRDefault="003B4311" w:rsidP="007D72C4">
            <w:pPr>
              <w:spacing w:after="120"/>
              <w:jc w:val="center"/>
              <w:rPr>
                <w:b/>
                <w:color w:val="000000"/>
                <w:sz w:val="26"/>
                <w:szCs w:val="26"/>
              </w:rPr>
            </w:pPr>
            <w:r>
              <w:rPr>
                <w:b/>
                <w:noProof/>
                <w:color w:val="000000"/>
                <w:sz w:val="26"/>
                <w:szCs w:val="26"/>
                <w:lang w:val="en-US"/>
                <w14:ligatures w14:val="standardContextual"/>
              </w:rPr>
              <mc:AlternateContent>
                <mc:Choice Requires="wps">
                  <w:drawing>
                    <wp:anchor distT="0" distB="0" distL="114300" distR="114300" simplePos="0" relativeHeight="251659264" behindDoc="0" locked="0" layoutInCell="1" allowOverlap="1" wp14:anchorId="5317E3BF" wp14:editId="50785F71">
                      <wp:simplePos x="0" y="0"/>
                      <wp:positionH relativeFrom="column">
                        <wp:posOffset>579755</wp:posOffset>
                      </wp:positionH>
                      <wp:positionV relativeFrom="paragraph">
                        <wp:posOffset>401320</wp:posOffset>
                      </wp:positionV>
                      <wp:extent cx="647700" cy="0"/>
                      <wp:effectExtent l="0" t="0" r="0" b="0"/>
                      <wp:wrapNone/>
                      <wp:docPr id="1033108391" name="Straight Connector 1"/>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B8902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65pt,31.6pt" to="96.6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kmQEAAIc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ctl1Sfn5oLL1LKHwC9KJteOhuKDdWp/ceUORZDzxA+XCLXXT44&#10;KGAXvoARduBY68quQwF3jsRecTuHH+vSPtaqyEIx1rmF1P6bdMIWGtRB+V/igq4RMeSF6G1A+lvU&#10;PJ9TNUf82fXRa7H9iMOh9qGWg7tdnZ0ms4zT7+dKv/w/218AAAD//wMAUEsDBBQABgAIAAAAIQB/&#10;AEfq3AAAAAgBAAAPAAAAZHJzL2Rvd25yZXYueG1sTI/BTsMwEETvSPyDtZW4UaeJFNEQp6oqIcQF&#10;0RTubrx1QuN1ZDtp+HtccaDHnRnNvik3s+nZhM53lgSslgkwpMaqjrSAz8PL4xMwHyQp2VtCAT/o&#10;YVPd35WyUPZCe5zqoFksIV9IAW0IQ8G5b1o00i/tgBS9k3VGhng6zZWTl1huep4mSc6N7Ch+aOWA&#10;uxabcz0aAf2bm770Tm/9+LrP6++PU/p+mIR4WMzbZ2AB5/Afhit+RIcqMh3tSMqzXsB6lcWkgDxL&#10;gV39dRaF45/Aq5LfDqh+AQAA//8DAFBLAQItABQABgAIAAAAIQC2gziS/gAAAOEBAAATAAAAAAAA&#10;AAAAAAAAAAAAAABbQ29udGVudF9UeXBlc10ueG1sUEsBAi0AFAAGAAgAAAAhADj9If/WAAAAlAEA&#10;AAsAAAAAAAAAAAAAAAAALwEAAF9yZWxzLy5yZWxzUEsBAi0AFAAGAAgAAAAhAL8pAOSZAQAAhwMA&#10;AA4AAAAAAAAAAAAAAAAALgIAAGRycy9lMm9Eb2MueG1sUEsBAi0AFAAGAAgAAAAhAH8AR+rcAAAA&#10;CAEAAA8AAAAAAAAAAAAAAAAA8wMAAGRycy9kb3ducmV2LnhtbFBLBQYAAAAABAAEAPMAAAD8BAAA&#10;AAA=&#10;" strokecolor="black [3200]" strokeweight=".5pt">
                      <v:stroke joinstyle="miter"/>
                    </v:line>
                  </w:pict>
                </mc:Fallback>
              </mc:AlternateContent>
            </w:r>
            <w:r>
              <w:rPr>
                <w:b/>
                <w:color w:val="000000"/>
                <w:sz w:val="26"/>
                <w:szCs w:val="26"/>
              </w:rPr>
              <w:t xml:space="preserve">ỦY BAN NHÂN DÂN </w:t>
            </w:r>
            <w:r>
              <w:rPr>
                <w:b/>
                <w:color w:val="000000"/>
                <w:sz w:val="26"/>
                <w:szCs w:val="26"/>
              </w:rPr>
              <w:br/>
              <w:t>TỈNH AN GIANG</w:t>
            </w:r>
          </w:p>
        </w:tc>
        <w:tc>
          <w:tcPr>
            <w:tcW w:w="6116" w:type="dxa"/>
            <w:shd w:val="clear" w:color="auto" w:fill="auto"/>
            <w:tcMar>
              <w:top w:w="0" w:type="dxa"/>
              <w:left w:w="108" w:type="dxa"/>
              <w:bottom w:w="0" w:type="dxa"/>
              <w:right w:w="108" w:type="dxa"/>
            </w:tcMar>
          </w:tcPr>
          <w:p w14:paraId="45F582F6" w14:textId="16D56A46" w:rsidR="003B4311" w:rsidRDefault="003B4311" w:rsidP="007D72C4">
            <w:pPr>
              <w:spacing w:after="120"/>
              <w:jc w:val="center"/>
              <w:rPr>
                <w:b/>
                <w:sz w:val="28"/>
                <w:szCs w:val="28"/>
              </w:rPr>
            </w:pPr>
            <w:r>
              <w:rPr>
                <w:b/>
                <w:noProof/>
                <w:sz w:val="26"/>
                <w:szCs w:val="26"/>
                <w:lang w:val="en-US"/>
                <w14:ligatures w14:val="standardContextual"/>
              </w:rPr>
              <mc:AlternateContent>
                <mc:Choice Requires="wps">
                  <w:drawing>
                    <wp:anchor distT="0" distB="0" distL="114300" distR="114300" simplePos="0" relativeHeight="251660288" behindDoc="0" locked="0" layoutInCell="1" allowOverlap="1" wp14:anchorId="145ACC75" wp14:editId="2CEDCCEF">
                      <wp:simplePos x="0" y="0"/>
                      <wp:positionH relativeFrom="column">
                        <wp:posOffset>822325</wp:posOffset>
                      </wp:positionH>
                      <wp:positionV relativeFrom="paragraph">
                        <wp:posOffset>420370</wp:posOffset>
                      </wp:positionV>
                      <wp:extent cx="2120900" cy="0"/>
                      <wp:effectExtent l="0" t="0" r="0" b="0"/>
                      <wp:wrapNone/>
                      <wp:docPr id="1870093138" name="Straight Connector 2"/>
                      <wp:cNvGraphicFramePr/>
                      <a:graphic xmlns:a="http://schemas.openxmlformats.org/drawingml/2006/main">
                        <a:graphicData uri="http://schemas.microsoft.com/office/word/2010/wordprocessingShape">
                          <wps:wsp>
                            <wps:cNvCnPr/>
                            <wps:spPr>
                              <a:xfrm>
                                <a:off x="0" y="0"/>
                                <a:ext cx="212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1E5BC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75pt,33.1pt" to="231.7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2rlwEAAIgDAAAOAAAAZHJzL2Uyb0RvYy54bWysU8uu0zAQ3SPxD5b3NEkXCKKmd3GvYIPg&#10;iscH+DrjxsL2WGPTpH/P2G1TBAghxMbx45wzc2Ymu7vFO3EEShbDILtNKwUEjaMNh0F++fzmxSsp&#10;UlZhVA4DDPIESd7tnz/bzbGHLU7oRiDBIiH1cxzklHPsmybpCbxKG4wQ+NEgeZX5SIdmJDWzunfN&#10;tm1fNjPSGAk1pMS3D+dHua/6xoDOH4xJkIUbJOeW60p1fSprs9+p/kAqTlZf0lD/kIVXNnDQVepB&#10;ZSW+kf1FyltNmNDkjUbfoDFWQ/XAbrr2JzefJhWheuHipLiWKf0/Wf3+eB8eicswx9Sn+EjFxWLI&#10;ly/nJ5ZarNNaLFiy0Hy57bbt65Zrqq9vzY0YKeW3gF6UzSCdDcWH6tXxXcocjKFXCB9uoesunxwU&#10;sAsfwQg7crCusutUwL0jcVTcz/FrV/rHWhVZKMY6t5LaP5Mu2EKDOil/S1zRNSKGvBK9DUi/i5qX&#10;a6rmjL+6Pnsttp9wPNVG1HJwu6uzy2iWefrxXOm3H2j/HQAA//8DAFBLAwQUAAYACAAAACEApdj0&#10;StwAAAAJAQAADwAAAGRycy9kb3ducmV2LnhtbEyPzU7DMBCE70i8g7VI3KhDgIimcaqqEkJcEE3h&#10;7sZbJ+CfyHbS8PYs4lCOM/tpdqZaz9awCUPsvRNwu8iAoWu96p0W8L5/unkEFpN0ShrvUMA3RljX&#10;lxeVLJU/uR1OTdKMQlwspYAupaHkPLYdWhkXfkBHt6MPViaSQXMV5InCreF5lhXcyt7Rh04OuO2w&#10;/WpGK8C8hOlDb/Umjs+7ovl8O+av+0mI66t5swKWcE5nGH7rU3WoqdPBj05FZkjnywdCBRRFDoyA&#10;++KOjMOfweuK/19Q/wAAAP//AwBQSwECLQAUAAYACAAAACEAtoM4kv4AAADhAQAAEwAAAAAAAAAA&#10;AAAAAAAAAAAAW0NvbnRlbnRfVHlwZXNdLnhtbFBLAQItABQABgAIAAAAIQA4/SH/1gAAAJQBAAAL&#10;AAAAAAAAAAAAAAAAAC8BAABfcmVscy8ucmVsc1BLAQItABQABgAIAAAAIQAzl62rlwEAAIgDAAAO&#10;AAAAAAAAAAAAAAAAAC4CAABkcnMvZTJvRG9jLnhtbFBLAQItABQABgAIAAAAIQCl2PRK3AAAAAkB&#10;AAAPAAAAAAAAAAAAAAAAAPEDAABkcnMvZG93bnJldi54bWxQSwUGAAAAAAQABADzAAAA+gQAAAAA&#10;" strokecolor="black [3200]" strokeweight=".5pt">
                      <v:stroke joinstyle="miter"/>
                    </v:line>
                  </w:pict>
                </mc:Fallback>
              </mc:AlternateContent>
            </w:r>
            <w:r>
              <w:rPr>
                <w:b/>
                <w:sz w:val="26"/>
                <w:szCs w:val="26"/>
              </w:rPr>
              <w:t>CỘNG HÒA XÃ HỘI CHỦ NGHĨA VIỆT NAM</w:t>
            </w:r>
            <w:r>
              <w:rPr>
                <w:b/>
                <w:sz w:val="28"/>
                <w:szCs w:val="28"/>
              </w:rPr>
              <w:br/>
              <w:t xml:space="preserve">Độc lập - Tự do - Hạnh phúc </w:t>
            </w:r>
          </w:p>
        </w:tc>
      </w:tr>
    </w:tbl>
    <w:p w14:paraId="07BB2A92" w14:textId="77777777" w:rsidR="003B4311" w:rsidRDefault="003B4311" w:rsidP="003B4311">
      <w:pPr>
        <w:pStyle w:val="Heading1"/>
        <w:spacing w:before="0" w:after="120"/>
        <w:ind w:right="-28" w:firstLine="720"/>
        <w:jc w:val="both"/>
        <w:rPr>
          <w:rFonts w:ascii="Times New Roman" w:hAnsi="Times New Roman" w:cs="Times New Roman"/>
          <w:color w:val="000000"/>
          <w:sz w:val="28"/>
          <w:szCs w:val="28"/>
        </w:rPr>
      </w:pPr>
    </w:p>
    <w:p w14:paraId="325CDB03" w14:textId="77777777" w:rsidR="003B4311" w:rsidRPr="003B4311" w:rsidRDefault="003B4311" w:rsidP="003B4311">
      <w:pPr>
        <w:jc w:val="center"/>
        <w:rPr>
          <w:b/>
          <w:bCs/>
          <w:sz w:val="28"/>
          <w:szCs w:val="28"/>
        </w:rPr>
      </w:pPr>
      <w:r w:rsidRPr="003B4311">
        <w:rPr>
          <w:b/>
          <w:bCs/>
          <w:color w:val="000000"/>
          <w:sz w:val="28"/>
          <w:szCs w:val="28"/>
        </w:rPr>
        <w:t>QUY ĐỊNH</w:t>
      </w:r>
    </w:p>
    <w:p w14:paraId="43E02034" w14:textId="77777777" w:rsidR="00291D73" w:rsidRDefault="003B4311" w:rsidP="003B4311">
      <w:pPr>
        <w:jc w:val="center"/>
        <w:rPr>
          <w:b/>
          <w:color w:val="000000"/>
          <w:sz w:val="28"/>
          <w:szCs w:val="28"/>
          <w:lang w:val="en-US"/>
        </w:rPr>
      </w:pPr>
      <w:bookmarkStart w:id="1" w:name="bookmark=id.2s8eyo1" w:colFirst="0" w:colLast="0"/>
      <w:bookmarkEnd w:id="1"/>
      <w:r>
        <w:rPr>
          <w:b/>
          <w:color w:val="000000"/>
          <w:sz w:val="28"/>
          <w:szCs w:val="28"/>
        </w:rPr>
        <w:t xml:space="preserve">Chức năng, nhiệm vụ, quyền hạn và </w:t>
      </w:r>
    </w:p>
    <w:p w14:paraId="2F4ACFDE" w14:textId="08403A8B" w:rsidR="003B4311" w:rsidRDefault="003B4311" w:rsidP="003B4311">
      <w:pPr>
        <w:jc w:val="center"/>
        <w:rPr>
          <w:sz w:val="28"/>
          <w:szCs w:val="28"/>
        </w:rPr>
      </w:pPr>
      <w:r>
        <w:rPr>
          <w:b/>
          <w:color w:val="000000"/>
          <w:sz w:val="28"/>
          <w:szCs w:val="28"/>
        </w:rPr>
        <w:t xml:space="preserve">cơ cấu tổ chức của Sở </w:t>
      </w:r>
      <w:r w:rsidR="008863E5">
        <w:rPr>
          <w:b/>
          <w:color w:val="000000"/>
          <w:sz w:val="28"/>
          <w:szCs w:val="28"/>
          <w:lang w:val="en-US"/>
        </w:rPr>
        <w:t>Y tế</w:t>
      </w:r>
      <w:r>
        <w:rPr>
          <w:b/>
          <w:color w:val="000000"/>
          <w:sz w:val="28"/>
          <w:szCs w:val="28"/>
        </w:rPr>
        <w:t xml:space="preserve"> tỉnh An Giang</w:t>
      </w:r>
      <w:r>
        <w:rPr>
          <w:color w:val="000000"/>
          <w:sz w:val="28"/>
          <w:szCs w:val="28"/>
        </w:rPr>
        <w:br/>
      </w:r>
      <w:r>
        <w:rPr>
          <w:i/>
          <w:color w:val="000000"/>
          <w:sz w:val="28"/>
          <w:szCs w:val="28"/>
        </w:rPr>
        <w:t>(Kèm theo Quyết định số</w:t>
      </w:r>
      <w:r w:rsidR="00E0122E">
        <w:rPr>
          <w:i/>
          <w:color w:val="000000"/>
          <w:sz w:val="28"/>
          <w:szCs w:val="28"/>
          <w:lang w:val="en-US"/>
        </w:rPr>
        <w:t xml:space="preserve"> 24</w:t>
      </w:r>
      <w:r>
        <w:rPr>
          <w:i/>
          <w:color w:val="000000"/>
          <w:sz w:val="28"/>
          <w:szCs w:val="28"/>
        </w:rPr>
        <w:t>/202</w:t>
      </w:r>
      <w:r>
        <w:rPr>
          <w:i/>
          <w:color w:val="000000"/>
          <w:sz w:val="28"/>
          <w:szCs w:val="28"/>
          <w:lang w:val="en-US"/>
        </w:rPr>
        <w:t>5</w:t>
      </w:r>
      <w:r>
        <w:rPr>
          <w:i/>
          <w:color w:val="000000"/>
          <w:sz w:val="28"/>
          <w:szCs w:val="28"/>
        </w:rPr>
        <w:t>/QĐ-UBND ngày</w:t>
      </w:r>
      <w:r w:rsidR="00E0122E">
        <w:rPr>
          <w:i/>
          <w:color w:val="000000"/>
          <w:sz w:val="28"/>
          <w:szCs w:val="28"/>
          <w:lang w:val="en-US"/>
        </w:rPr>
        <w:t xml:space="preserve"> 28 </w:t>
      </w:r>
      <w:r>
        <w:rPr>
          <w:i/>
          <w:color w:val="000000"/>
          <w:sz w:val="28"/>
          <w:szCs w:val="28"/>
        </w:rPr>
        <w:t>tháng</w:t>
      </w:r>
      <w:r w:rsidR="00E0122E">
        <w:rPr>
          <w:i/>
          <w:color w:val="000000"/>
          <w:sz w:val="28"/>
          <w:szCs w:val="28"/>
          <w:lang w:val="en-US"/>
        </w:rPr>
        <w:t xml:space="preserve"> 02 </w:t>
      </w:r>
      <w:r>
        <w:rPr>
          <w:i/>
          <w:color w:val="000000"/>
          <w:sz w:val="28"/>
          <w:szCs w:val="28"/>
        </w:rPr>
        <w:t>năm 202</w:t>
      </w:r>
      <w:r>
        <w:rPr>
          <w:i/>
          <w:color w:val="000000"/>
          <w:sz w:val="28"/>
          <w:szCs w:val="28"/>
          <w:lang w:val="en-US"/>
        </w:rPr>
        <w:t>5</w:t>
      </w:r>
      <w:r>
        <w:rPr>
          <w:i/>
          <w:color w:val="000000"/>
          <w:sz w:val="28"/>
          <w:szCs w:val="28"/>
        </w:rPr>
        <w:t xml:space="preserve"> </w:t>
      </w:r>
      <w:r>
        <w:rPr>
          <w:i/>
          <w:color w:val="000000"/>
          <w:sz w:val="28"/>
          <w:szCs w:val="28"/>
        </w:rPr>
        <w:br/>
        <w:t>của Ủy ban nhân dân tỉnh An Giang)</w:t>
      </w:r>
    </w:p>
    <w:bookmarkStart w:id="2" w:name="bookmark=id.17dp8vu" w:colFirst="0" w:colLast="0"/>
    <w:bookmarkEnd w:id="2"/>
    <w:p w14:paraId="64153FF4" w14:textId="27B977F5" w:rsidR="003B4311" w:rsidRDefault="003B4311" w:rsidP="003B4311">
      <w:pPr>
        <w:spacing w:before="600"/>
        <w:ind w:right="-28"/>
        <w:jc w:val="center"/>
        <w:rPr>
          <w:sz w:val="28"/>
          <w:szCs w:val="28"/>
        </w:rPr>
      </w:pPr>
      <w:r>
        <w:rPr>
          <w:b/>
          <w:noProof/>
          <w:color w:val="000000"/>
          <w:sz w:val="28"/>
          <w:szCs w:val="28"/>
          <w:lang w:val="en-US"/>
          <w14:ligatures w14:val="standardContextual"/>
        </w:rPr>
        <mc:AlternateContent>
          <mc:Choice Requires="wps">
            <w:drawing>
              <wp:anchor distT="0" distB="0" distL="114300" distR="114300" simplePos="0" relativeHeight="251661312" behindDoc="0" locked="0" layoutInCell="1" allowOverlap="1" wp14:anchorId="113BA735" wp14:editId="54E47EB9">
                <wp:simplePos x="0" y="0"/>
                <wp:positionH relativeFrom="column">
                  <wp:posOffset>1911985</wp:posOffset>
                </wp:positionH>
                <wp:positionV relativeFrom="paragraph">
                  <wp:posOffset>62230</wp:posOffset>
                </wp:positionV>
                <wp:extent cx="1822450" cy="0"/>
                <wp:effectExtent l="0" t="0" r="0" b="0"/>
                <wp:wrapNone/>
                <wp:docPr id="683699154" name="Straight Connector 3"/>
                <wp:cNvGraphicFramePr/>
                <a:graphic xmlns:a="http://schemas.openxmlformats.org/drawingml/2006/main">
                  <a:graphicData uri="http://schemas.microsoft.com/office/word/2010/wordprocessingShape">
                    <wps:wsp>
                      <wps:cNvCnPr/>
                      <wps:spPr>
                        <a:xfrm>
                          <a:off x="0" y="0"/>
                          <a:ext cx="182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752DF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0.55pt,4.9pt" to="294.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Y3MmAEAAIgDAAAOAAAAZHJzL2Uyb0RvYy54bWysU9uO0zAQfUfiHyy/06QVoFXUdB92BS8I&#10;Vlw+wOuMG2ttjzU2Tfr3jN02RYAQQvvi+HLOmTkzk+3t7J04ACWLoZfrVSsFBI2DDftefvv67tWN&#10;FCmrMCiHAXp5hCRvdy9fbKfYwQZHdAOQYJGQuin2csw5dk2T9AhepRVGCPxokLzKfKR9M5CaWN27&#10;ZtO2b5sJaYiEGlLi2/vTo9xVfWNA50/GJMjC9ZJzy3Wluj6WtdltVbcnFUerz2mo/8jCKxs46CJ1&#10;r7IS38n+JuWtJkxo8kqjb9AYq6F6YDfr9hc3X0YVoXrh4qS4lCk9n6z+eLgLD8RlmGLqUnyg4mI2&#10;5MuX8xNzLdZxKRbMWWi+XN9sNq/fcE315a25EiOl/B7Qi7LppbOh+FCdOnxImYMx9ALhwzV03eWj&#10;gwJ24TMYYYcSrLLrVMCdI3FQ3M/haV36x1oVWSjGOreQ2r+TzthCgzop/0pc0DUihrwQvQ1If4qa&#10;50uq5oS/uD55LbYfcTjWRtRycLurs/Nolnn6+Vzp1x9o9wMAAP//AwBQSwMEFAAGAAgAAAAhAKbA&#10;YlDbAAAABwEAAA8AAABkcnMvZG93bnJldi54bWxMj8FOwzAQRO9I/IO1SNyokyKqNI1TVZUQ4oJo&#10;Cnc3dp2AvY5sJw1/z8IFjk8zmn1bbWdn2aRD7D0KyBcZMI2tVz0aAW/Hx7sCWEwSlbQetYAvHWFb&#10;X19VslT+ggc9NckwGsFYSgFdSkPJeWw77WRc+EEjZWcfnEyEwXAV5IXGneXLLFtxJ3ukC50c9L7T&#10;7WczOgH2OUzvZm92cXw6rJqP1/Py5TgJcXsz7zbAkp7TXxl+9EkdanI6+RFVZFbAfZbnVBWwpg8o&#10;fygK4tMv87ri//3rbwAAAP//AwBQSwECLQAUAAYACAAAACEAtoM4kv4AAADhAQAAEwAAAAAAAAAA&#10;AAAAAAAAAAAAW0NvbnRlbnRfVHlwZXNdLnhtbFBLAQItABQABgAIAAAAIQA4/SH/1gAAAJQBAAAL&#10;AAAAAAAAAAAAAAAAAC8BAABfcmVscy8ucmVsc1BLAQItABQABgAIAAAAIQCouY3MmAEAAIgDAAAO&#10;AAAAAAAAAAAAAAAAAC4CAABkcnMvZTJvRG9jLnhtbFBLAQItABQABgAIAAAAIQCmwGJQ2wAAAAcB&#10;AAAPAAAAAAAAAAAAAAAAAPIDAABkcnMvZG93bnJldi54bWxQSwUGAAAAAAQABADzAAAA+gQAAAAA&#10;" strokecolor="black [3200]" strokeweight=".5pt">
                <v:stroke joinstyle="miter"/>
              </v:line>
            </w:pict>
          </mc:Fallback>
        </mc:AlternateContent>
      </w:r>
      <w:r>
        <w:rPr>
          <w:b/>
          <w:color w:val="000000"/>
          <w:sz w:val="28"/>
          <w:szCs w:val="28"/>
        </w:rPr>
        <w:t>Chương I</w:t>
      </w:r>
    </w:p>
    <w:p w14:paraId="1E435859" w14:textId="77777777" w:rsidR="003B4311" w:rsidRPr="00E0122E" w:rsidRDefault="003B4311" w:rsidP="003B4311">
      <w:pPr>
        <w:spacing w:after="240"/>
        <w:ind w:right="-28"/>
        <w:jc w:val="center"/>
        <w:rPr>
          <w:sz w:val="28"/>
          <w:szCs w:val="28"/>
          <w:lang w:val="en-US"/>
        </w:rPr>
      </w:pPr>
      <w:bookmarkStart w:id="3" w:name="bookmark=id.3rdcrjn" w:colFirst="0" w:colLast="0"/>
      <w:bookmarkEnd w:id="3"/>
      <w:r>
        <w:rPr>
          <w:b/>
          <w:color w:val="000000"/>
          <w:sz w:val="28"/>
          <w:szCs w:val="28"/>
        </w:rPr>
        <w:t>VỊ TRÍ, CHỨC NĂNG, NHIỆM VỤ VÀ QUYỀN HẠN</w:t>
      </w:r>
    </w:p>
    <w:p w14:paraId="18A1069B" w14:textId="77777777" w:rsidR="003B4311" w:rsidRPr="00997143" w:rsidRDefault="003B4311" w:rsidP="00997143">
      <w:pPr>
        <w:spacing w:before="120" w:after="120"/>
        <w:ind w:firstLine="720"/>
        <w:jc w:val="both"/>
        <w:rPr>
          <w:sz w:val="28"/>
          <w:szCs w:val="28"/>
        </w:rPr>
      </w:pPr>
      <w:bookmarkStart w:id="4" w:name="bookmark=id.26in1rg" w:colFirst="0" w:colLast="0"/>
      <w:bookmarkEnd w:id="4"/>
      <w:r w:rsidRPr="00997143">
        <w:rPr>
          <w:b/>
          <w:color w:val="000000"/>
          <w:sz w:val="28"/>
          <w:szCs w:val="28"/>
        </w:rPr>
        <w:t>Điều 1. Vị trí và chức năng</w:t>
      </w:r>
    </w:p>
    <w:p w14:paraId="208F91BE" w14:textId="20F1BC07" w:rsidR="000A0A91" w:rsidRPr="00997143" w:rsidRDefault="003B4311" w:rsidP="00997143">
      <w:pPr>
        <w:pStyle w:val="NormalWeb"/>
        <w:shd w:val="clear" w:color="auto" w:fill="FFFFFF"/>
        <w:spacing w:before="120" w:beforeAutospacing="0" w:after="120" w:afterAutospacing="0"/>
        <w:ind w:firstLine="720"/>
        <w:jc w:val="both"/>
        <w:rPr>
          <w:sz w:val="28"/>
          <w:szCs w:val="28"/>
        </w:rPr>
      </w:pPr>
      <w:r w:rsidRPr="00997143">
        <w:rPr>
          <w:color w:val="000000"/>
          <w:sz w:val="28"/>
          <w:szCs w:val="28"/>
        </w:rPr>
        <w:t xml:space="preserve">1. </w:t>
      </w:r>
      <w:r w:rsidR="000A0A91" w:rsidRPr="00997143">
        <w:rPr>
          <w:sz w:val="28"/>
          <w:szCs w:val="28"/>
          <w:shd w:val="clear" w:color="auto" w:fill="FFFFFF"/>
        </w:rPr>
        <w:t xml:space="preserve">Sở Y tế tỉnh An Giang </w:t>
      </w:r>
      <w:r w:rsidR="000A0A91" w:rsidRPr="00997143">
        <w:rPr>
          <w:color w:val="000000"/>
          <w:sz w:val="28"/>
          <w:szCs w:val="28"/>
        </w:rPr>
        <w:t xml:space="preserve">(sau đây gọi tắt là Sở Y tế) </w:t>
      </w:r>
      <w:r w:rsidR="000A0A91" w:rsidRPr="00997143">
        <w:rPr>
          <w:sz w:val="28"/>
          <w:szCs w:val="28"/>
          <w:shd w:val="clear" w:color="auto" w:fill="FFFFFF"/>
        </w:rPr>
        <w:t xml:space="preserve">là cơ quan chuyên môn thuộc Ủy ban nhân dân tỉnh, có chức năng tham mưu, giúp Ủy ban nhân dân tỉnh quản lý nhà nước về y tế, gồm các lĩnh vực: Y tế dự phòng; khám bệnh, chữa bệnh; phục hồi chức năng; giám định y khoa, pháp y, pháp y tâm thần; y, dược cổ truyền; sức khỏe sinh sản; thiết bị y tế; dược; mỹ phẩm; an toàn thực phẩm; </w:t>
      </w:r>
      <w:r w:rsidR="000A0A91" w:rsidRPr="00F05112">
        <w:rPr>
          <w:sz w:val="28"/>
          <w:szCs w:val="28"/>
          <w:shd w:val="clear" w:color="auto" w:fill="FFFFFF"/>
        </w:rPr>
        <w:t>bảo hiểm y tế; dân số và các dịch vụ công thuộc ngành y</w:t>
      </w:r>
      <w:r w:rsidR="00982BB0" w:rsidRPr="00F05112">
        <w:rPr>
          <w:sz w:val="28"/>
          <w:szCs w:val="28"/>
          <w:shd w:val="clear" w:color="auto" w:fill="FFFFFF"/>
        </w:rPr>
        <w:t xml:space="preserve"> tế theo quy định của pháp luật</w:t>
      </w:r>
      <w:r w:rsidR="00F05112" w:rsidRPr="00F05112">
        <w:rPr>
          <w:sz w:val="28"/>
          <w:szCs w:val="28"/>
          <w:shd w:val="clear" w:color="auto" w:fill="FFFFFF"/>
        </w:rPr>
        <w:t>;</w:t>
      </w:r>
      <w:r w:rsidR="000A0A91" w:rsidRPr="00F05112">
        <w:rPr>
          <w:sz w:val="28"/>
          <w:szCs w:val="28"/>
          <w:shd w:val="clear" w:color="auto" w:fill="FFFFFF"/>
        </w:rPr>
        <w:t xml:space="preserve"> </w:t>
      </w:r>
      <w:r w:rsidR="000A0A91" w:rsidRPr="00F05112">
        <w:rPr>
          <w:color w:val="000000"/>
          <w:sz w:val="28"/>
          <w:szCs w:val="28"/>
          <w:shd w:val="clear" w:color="auto" w:fill="FFFFFF"/>
        </w:rPr>
        <w:t>bảo trợ xã hội</w:t>
      </w:r>
      <w:r w:rsidR="000A0A91" w:rsidRPr="00997143">
        <w:rPr>
          <w:color w:val="000000"/>
          <w:sz w:val="28"/>
          <w:szCs w:val="28"/>
          <w:shd w:val="clear" w:color="auto" w:fill="FFFFFF"/>
        </w:rPr>
        <w:t>; trẻ em; phòng, chống tệ nạn xã hội.</w:t>
      </w:r>
    </w:p>
    <w:p w14:paraId="56681262" w14:textId="25FBC1A5" w:rsidR="000A0A91" w:rsidRPr="00997143" w:rsidRDefault="000A0A91" w:rsidP="00997143">
      <w:pPr>
        <w:spacing w:before="120" w:after="120"/>
        <w:ind w:firstLine="720"/>
        <w:jc w:val="both"/>
        <w:rPr>
          <w:sz w:val="28"/>
          <w:szCs w:val="28"/>
          <w:shd w:val="clear" w:color="auto" w:fill="FFFFFF"/>
          <w:lang w:val="en-US"/>
        </w:rPr>
      </w:pPr>
      <w:r w:rsidRPr="00997143">
        <w:rPr>
          <w:sz w:val="28"/>
          <w:szCs w:val="28"/>
          <w:shd w:val="clear" w:color="auto" w:fill="FFFFFF"/>
          <w:lang w:val="en-US"/>
        </w:rPr>
        <w:t xml:space="preserve">2. </w:t>
      </w:r>
      <w:r w:rsidRPr="00997143">
        <w:rPr>
          <w:sz w:val="28"/>
          <w:szCs w:val="28"/>
          <w:shd w:val="clear" w:color="auto" w:fill="FFFFFF"/>
        </w:rPr>
        <w:t>Sở Y tế có tư cách pháp nhân, có con dấu và tài khoản riêng; chịu sự chỉ đạo, quản lý về tổ chức, biên chế và hoạt động của Ủy ban nhân dân tỉnh; đồng thời chịu sự chỉ đạo, hướng dẫn, kiểm tra, thanh tra về chuyên môn, nghiệp vụ của Bộ chuyên ngành.</w:t>
      </w:r>
    </w:p>
    <w:p w14:paraId="4621C1F7" w14:textId="77777777" w:rsidR="00A97298" w:rsidRDefault="003B4311" w:rsidP="00A97298">
      <w:pPr>
        <w:spacing w:before="120" w:after="120"/>
        <w:ind w:firstLine="720"/>
        <w:jc w:val="both"/>
        <w:rPr>
          <w:b/>
          <w:color w:val="000000"/>
          <w:sz w:val="28"/>
          <w:szCs w:val="28"/>
          <w:lang w:val="en-US"/>
        </w:rPr>
      </w:pPr>
      <w:bookmarkStart w:id="5" w:name="bookmark=id.lnxbz9" w:colFirst="0" w:colLast="0"/>
      <w:bookmarkEnd w:id="5"/>
      <w:r w:rsidRPr="00997143">
        <w:rPr>
          <w:b/>
          <w:color w:val="000000"/>
          <w:sz w:val="28"/>
          <w:szCs w:val="28"/>
        </w:rPr>
        <w:t>Điều 2. Nhiệm vụ và quyền hạn</w:t>
      </w:r>
      <w:bookmarkStart w:id="6" w:name="bookmark=id.35nkun2" w:colFirst="0" w:colLast="0"/>
      <w:bookmarkEnd w:id="6"/>
    </w:p>
    <w:p w14:paraId="0E32365D" w14:textId="0C8AC408"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1. Trình Ủy ban nhân dân tỉnh</w:t>
      </w:r>
    </w:p>
    <w:p w14:paraId="09877D55" w14:textId="39A0B611" w:rsidR="00A97298" w:rsidRDefault="00A97298" w:rsidP="00A97298">
      <w:pPr>
        <w:spacing w:before="120" w:after="120"/>
        <w:ind w:firstLine="720"/>
        <w:jc w:val="both"/>
        <w:rPr>
          <w:color w:val="000000"/>
          <w:sz w:val="28"/>
          <w:szCs w:val="28"/>
          <w:lang w:val="en-US"/>
        </w:rPr>
      </w:pPr>
      <w:r>
        <w:rPr>
          <w:color w:val="000000"/>
          <w:sz w:val="28"/>
          <w:szCs w:val="28"/>
          <w:lang w:val="en-US"/>
        </w:rPr>
        <w:t>a)</w:t>
      </w:r>
      <w:r w:rsidRPr="00A97298">
        <w:rPr>
          <w:color w:val="000000"/>
          <w:sz w:val="28"/>
          <w:szCs w:val="28"/>
          <w:lang w:val="en-US"/>
        </w:rPr>
        <w:t xml:space="preserve"> Dự thảo quyết định của Ủy ban nhân dân tỉnh liên quan đến các lĩnh vực thuộc phạm </w:t>
      </w:r>
      <w:proofErr w:type="gramStart"/>
      <w:r w:rsidRPr="00A97298">
        <w:rPr>
          <w:color w:val="000000"/>
          <w:sz w:val="28"/>
          <w:szCs w:val="28"/>
          <w:lang w:val="en-US"/>
        </w:rPr>
        <w:t>vi</w:t>
      </w:r>
      <w:proofErr w:type="gramEnd"/>
      <w:r w:rsidRPr="00A97298">
        <w:rPr>
          <w:color w:val="000000"/>
          <w:sz w:val="28"/>
          <w:szCs w:val="28"/>
          <w:lang w:val="en-US"/>
        </w:rPr>
        <w:t xml:space="preserve"> quản lý của Sở Y tế và các văn bản khác theo phân công của Ủy ban nhân dân tỉnh.</w:t>
      </w:r>
    </w:p>
    <w:p w14:paraId="3272D5DE" w14:textId="77777777" w:rsidR="00A97298" w:rsidRDefault="00A97298" w:rsidP="00A97298">
      <w:pPr>
        <w:spacing w:before="120" w:after="120"/>
        <w:ind w:firstLine="720"/>
        <w:jc w:val="both"/>
        <w:rPr>
          <w:color w:val="000000"/>
          <w:sz w:val="28"/>
          <w:szCs w:val="28"/>
          <w:lang w:val="en-US"/>
        </w:rPr>
      </w:pPr>
      <w:r>
        <w:rPr>
          <w:color w:val="000000"/>
          <w:sz w:val="28"/>
          <w:szCs w:val="28"/>
          <w:lang w:val="en-US"/>
        </w:rPr>
        <w:t>b)</w:t>
      </w:r>
      <w:r w:rsidRPr="00A97298">
        <w:rPr>
          <w:color w:val="000000"/>
          <w:sz w:val="28"/>
          <w:szCs w:val="28"/>
          <w:lang w:val="en-US"/>
        </w:rPr>
        <w:t xml:space="preserve"> Dự thảo kế hoạch phát triển ngành y tế, chương trình, đề án, dự án, biện pháp tổ chức thực hiện các nhiệm vụ về lĩnh vực y tế trên địa bàn tỉnh trong phạm </w:t>
      </w:r>
      <w:proofErr w:type="gramStart"/>
      <w:r w:rsidRPr="00A97298">
        <w:rPr>
          <w:color w:val="000000"/>
          <w:sz w:val="28"/>
          <w:szCs w:val="28"/>
          <w:lang w:val="en-US"/>
        </w:rPr>
        <w:t>vi</w:t>
      </w:r>
      <w:proofErr w:type="gramEnd"/>
      <w:r w:rsidRPr="00A97298">
        <w:rPr>
          <w:color w:val="000000"/>
          <w:sz w:val="28"/>
          <w:szCs w:val="28"/>
          <w:lang w:val="en-US"/>
        </w:rPr>
        <w:t xml:space="preserve"> quản lý của Sở Y tế.</w:t>
      </w:r>
    </w:p>
    <w:p w14:paraId="1BD828A7" w14:textId="77777777" w:rsidR="00A97298" w:rsidRDefault="00A97298" w:rsidP="00A97298">
      <w:pPr>
        <w:spacing w:before="120" w:after="120"/>
        <w:ind w:firstLine="720"/>
        <w:jc w:val="both"/>
        <w:rPr>
          <w:color w:val="000000"/>
          <w:sz w:val="28"/>
          <w:szCs w:val="28"/>
          <w:lang w:val="en-US"/>
        </w:rPr>
      </w:pPr>
      <w:r>
        <w:rPr>
          <w:color w:val="000000"/>
          <w:sz w:val="28"/>
          <w:szCs w:val="28"/>
          <w:lang w:val="en-US"/>
        </w:rPr>
        <w:t>c)</w:t>
      </w:r>
      <w:r w:rsidRPr="00A97298">
        <w:rPr>
          <w:color w:val="000000"/>
          <w:sz w:val="28"/>
          <w:szCs w:val="28"/>
          <w:lang w:val="en-US"/>
        </w:rPr>
        <w:t xml:space="preserve"> Dự thảo quyết định việc phân cấp, ủy quyền thực hiện nhiệm vụ quản lý nhà nước về y tế đối với Sở Y tế và Ủy ban nhân dân cấp huyện, cơ quan, tổ chức theo quy định của pháp luật.</w:t>
      </w:r>
    </w:p>
    <w:p w14:paraId="0EB8D185" w14:textId="77777777" w:rsidR="00A97298" w:rsidRDefault="00A97298" w:rsidP="00A97298">
      <w:pPr>
        <w:spacing w:before="120" w:after="120"/>
        <w:ind w:firstLine="720"/>
        <w:jc w:val="both"/>
        <w:rPr>
          <w:color w:val="000000"/>
          <w:sz w:val="28"/>
          <w:szCs w:val="28"/>
          <w:lang w:val="en-US"/>
        </w:rPr>
      </w:pPr>
      <w:r>
        <w:rPr>
          <w:color w:val="000000"/>
          <w:sz w:val="28"/>
          <w:szCs w:val="28"/>
          <w:lang w:val="en-US"/>
        </w:rPr>
        <w:t>d)</w:t>
      </w:r>
      <w:r w:rsidRPr="00A97298">
        <w:rPr>
          <w:color w:val="000000"/>
          <w:sz w:val="28"/>
          <w:szCs w:val="28"/>
          <w:lang w:val="en-US"/>
        </w:rPr>
        <w:t xml:space="preserve"> Dự thảo quyết định quy định cụ thể chức năng, nhiệm vụ, quyền hạn và cơ cấu tổ chức của Sở Y tế và các đơn vị sự nghiệp công lập trực thuộc Sở Y tế.</w:t>
      </w:r>
    </w:p>
    <w:p w14:paraId="6F354621" w14:textId="77777777" w:rsidR="00A97298" w:rsidRDefault="00A97298" w:rsidP="00A97298">
      <w:pPr>
        <w:spacing w:before="120" w:after="120"/>
        <w:ind w:firstLine="720"/>
        <w:jc w:val="both"/>
        <w:rPr>
          <w:color w:val="000000"/>
          <w:sz w:val="28"/>
          <w:szCs w:val="28"/>
          <w:lang w:val="en-US"/>
        </w:rPr>
      </w:pPr>
      <w:r>
        <w:rPr>
          <w:color w:val="000000"/>
          <w:sz w:val="28"/>
          <w:szCs w:val="28"/>
          <w:lang w:val="en-US"/>
        </w:rPr>
        <w:t>đ)</w:t>
      </w:r>
      <w:r w:rsidRPr="00A97298">
        <w:rPr>
          <w:color w:val="000000"/>
          <w:sz w:val="28"/>
          <w:szCs w:val="28"/>
          <w:lang w:val="en-US"/>
        </w:rPr>
        <w:t xml:space="preserve"> Dự thảo quyết định thực hiện xã hội hóa các hoạt động cung ứng dịch vụ sự nghiệp công về y tế thuộc thẩm quyền của Ủy ban nhân dân tỉnh và </w:t>
      </w:r>
      <w:proofErr w:type="gramStart"/>
      <w:r w:rsidRPr="00A97298">
        <w:rPr>
          <w:color w:val="000000"/>
          <w:sz w:val="28"/>
          <w:szCs w:val="28"/>
          <w:lang w:val="en-US"/>
        </w:rPr>
        <w:t>theo</w:t>
      </w:r>
      <w:proofErr w:type="gramEnd"/>
      <w:r w:rsidRPr="00A97298">
        <w:rPr>
          <w:color w:val="000000"/>
          <w:sz w:val="28"/>
          <w:szCs w:val="28"/>
          <w:lang w:val="en-US"/>
        </w:rPr>
        <w:t xml:space="preserve"> phân cấp của cơ quan nhà nước cấp trên.</w:t>
      </w:r>
    </w:p>
    <w:p w14:paraId="72CAB409"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lastRenderedPageBreak/>
        <w:t>2. Trình Chủ tịch Ủy ban nhân dân tỉnh dự thảo các văn bản thuộc thẩm quyền ban hành của Chủ tịch Ủy ban nhân dân tỉnh theo phân công về công tác y tế ở địa phương.</w:t>
      </w:r>
    </w:p>
    <w:p w14:paraId="2BA0C2BA"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3. Tổ chức thực hiện các văn bản quy phạm pháp luật, quy hoạch, kế hoạch, chương trình, đề án, dự án và các văn bản khác về y tế sau khi được phê duyệt; thông tin, tuyên truyền, hướng dẫn, phổ biến, giáo dục pháp luật và theo dõi thi hành pháp luật về các lĩnh vực theo nhiệm vụ quản lý nhà nước của Sở Y tế.</w:t>
      </w:r>
    </w:p>
    <w:p w14:paraId="533B1C7C"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4. Tiếp nhận hồ sơ và thực hiện việc xác nhận nội dung quảng cáo đối với các sản phẩm, hàng hóa, dịch vụ đặc biệt thuộc phạm </w:t>
      </w:r>
      <w:proofErr w:type="gramStart"/>
      <w:r w:rsidRPr="00A97298">
        <w:rPr>
          <w:color w:val="000000"/>
          <w:sz w:val="28"/>
          <w:szCs w:val="28"/>
          <w:lang w:val="en-US"/>
        </w:rPr>
        <w:t>vi</w:t>
      </w:r>
      <w:proofErr w:type="gramEnd"/>
      <w:r w:rsidRPr="00A97298">
        <w:rPr>
          <w:color w:val="000000"/>
          <w:sz w:val="28"/>
          <w:szCs w:val="28"/>
          <w:lang w:val="en-US"/>
        </w:rPr>
        <w:t xml:space="preserve"> quản lý nhà nước của Sở Y tế theo quy định của pháp luật.</w:t>
      </w:r>
    </w:p>
    <w:p w14:paraId="212F764B" w14:textId="0212743D"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5. Về y tế dự phòng</w:t>
      </w:r>
    </w:p>
    <w:p w14:paraId="1CAC61F7"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a) Chỉ đạo, hướng dẫn, đánh giá việc thực hiện quy định chuyên môn, quy chuẩn kỹ thuật quốc gia về phòng, chống các bệnh truyền nhiễm và HIV/AIDS, bệnh không lây nhiễm, bệnh nghề nghiệp, tai nạn thương tích; xác định tình trạng nghiện ma túy, dự phòng và điều trị nghiện các chất dạng thuốc phiện, các chất ma túy khác; sức khỏe môi trường, biến đổi khí hậu, sức khỏe trường học, vệ sinh và sức khỏe lao động; dinh dưỡng cộng đồng; kiểm dịch y tế biên giới; quản lý chất thải trong khuôn viên cơ sở y tế; quản lý hoá chất, chế phẩm diệt côn trùng, diệt khuẩn dùng trong lĩnh vực gia dụng và y tế trên địa bàn tỉnh.</w:t>
      </w:r>
    </w:p>
    <w:p w14:paraId="20453A96"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b) Chỉ đạo, tổ chức giám sát bệnh truyền nhiễm và HIV/AIDS, bệnh không lây nhiễm, bệnh chưa rõ nguyên nhân, các yếu tố nguy cơ ảnh hưởng đến sức khỏe, các vấn đề y tế công cộng khác; phát hiện sớm và xử lý các bệnh truyền nhiễm gây dịch; thực hiện thông báo tình hình dịch theo quy định của pháp luật; tham mưu cho Ủy ban nhân dân tỉnh về việc công bố dịch và công bố hết dịch theo quy định của pháp luật.</w:t>
      </w:r>
    </w:p>
    <w:p w14:paraId="27BBCD08"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c) Chỉ đạo, tổ chức thực hiện hoạt động tiêm chủng vắc xin và sử dụng sinh phẩm y tế cho các đối tượng theo quy định của pháp luật; tổ chức tiếp nhận hồ sơ, thực hiện đăng tải thông tin về cơ sở đã công bố đủ điều kiện tiêm chủng trên trang thông tin điện tử của Sở Y tế theo quy định của pháp luật.</w:t>
      </w:r>
    </w:p>
    <w:p w14:paraId="16E5FDE7"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d) Tiếp nhận bản tự công bố đạt tiêu chuẩn an toàn sinh học của các cơ sở xét nghiệm; đăng tải danh sách các cơ sở đã tự công bố đạt tiêu chuẩn an toàn sinh học cấp I và cấp II trên trang thông tin điện tử của Sở Y tế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w:t>
      </w:r>
    </w:p>
    <w:p w14:paraId="7143B972"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đ) Cấp, điều chỉnh, </w:t>
      </w:r>
      <w:proofErr w:type="gramStart"/>
      <w:r w:rsidRPr="00A97298">
        <w:rPr>
          <w:color w:val="000000"/>
          <w:sz w:val="28"/>
          <w:szCs w:val="28"/>
          <w:lang w:val="en-US"/>
        </w:rPr>
        <w:t>thu</w:t>
      </w:r>
      <w:proofErr w:type="gramEnd"/>
      <w:r w:rsidRPr="00A97298">
        <w:rPr>
          <w:color w:val="000000"/>
          <w:sz w:val="28"/>
          <w:szCs w:val="28"/>
          <w:lang w:val="en-US"/>
        </w:rPr>
        <w:t xml:space="preserve"> hồi giấy chứng nhận đủ điều kiện xét nghiệm khẳng định các trường hợp HIV dương tính và đình chỉ hoạt động xét nghiệm khẳng định các trường hợp HIV dương tính theo quy định của pháp luật.</w:t>
      </w:r>
    </w:p>
    <w:p w14:paraId="294DC714"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e) Công bố, công bố lại cơ sở đủ điều kiện, đình chỉ, hủy bỏ hồ sơ công bố cơ sở đủ điều kiện hoạt động điều trị nghiện các chất dạng thuốc phiện bằng thuốc thay thế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w:t>
      </w:r>
    </w:p>
    <w:p w14:paraId="037B5772"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lastRenderedPageBreak/>
        <w:t xml:space="preserve">g) Đầu mối về công tác phòng chống tác hại của thuốc lá, rượu, </w:t>
      </w:r>
      <w:proofErr w:type="gramStart"/>
      <w:r w:rsidRPr="00A97298">
        <w:rPr>
          <w:color w:val="000000"/>
          <w:sz w:val="28"/>
          <w:szCs w:val="28"/>
          <w:lang w:val="en-US"/>
        </w:rPr>
        <w:t>bia</w:t>
      </w:r>
      <w:proofErr w:type="gramEnd"/>
      <w:r w:rsidRPr="00A97298">
        <w:rPr>
          <w:color w:val="000000"/>
          <w:sz w:val="28"/>
          <w:szCs w:val="28"/>
          <w:lang w:val="en-US"/>
        </w:rPr>
        <w:t xml:space="preserve"> trên địa bàn tỉnh.</w:t>
      </w:r>
    </w:p>
    <w:p w14:paraId="13FE4DB9"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h) Thường trực Ban Chỉ đạo phòng chống dịch; thường trực Ban Chỉ đạo phòng chống HIV/AIDS cấp tỉnh.</w:t>
      </w:r>
    </w:p>
    <w:p w14:paraId="3ABF735F"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i) Quản lý, hướng dẫn và tổ chức thực hiện hoạt động quan trắc môi trường lao động tại cơ sở lao động; đánh giá, kiểm soát, quản lý các yếu tố có hại sức khỏe tại nơi làm việc; xây dựng cơ sở dữ liệu về hoạt động quan trắc môi trường lao động, công bố tổ chức quan trắc môi trường lao động đủ điều kiện hoạt động và tổ chức quan trắc môi trường bị đình chỉ hoạt động theo quy định của pháp luật; tham mưu Ủy ban nhân dân tỉnh ban hành quy chuẩn kỹ thuật địa phương về chất lượng nước sạch sử dụng cho mục đích sinh hoạt và kiểm tra, giám sát thực hiện theo quy định.</w:t>
      </w:r>
    </w:p>
    <w:p w14:paraId="3EF1FEF4"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k) Hướng dẫn theo thẩm quyền công tác quản lý vệ sinh lao động, khám sức khỏe người lao động, khám phát hiện bệnh nghề nghiệp, quản lý sức khỏe người lao động tại nơi làm việc; quản lý về công tác huấn luyện cấp chứng chỉ chứng nhận chuyên môn về y tế lao động, huấn luyện sơ cứu, cấp cứu tại nơi làm việc theo quy định của pháp luật.</w:t>
      </w:r>
    </w:p>
    <w:p w14:paraId="74446580"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l) Chỉ đạo, hướng dẫn, giám sát, kiểm tra, thanh tra việc thực hiện các quy định chuyên môn, các quy chuẩn kỹ thuật quốc gia về lĩnh vực y tế dự phòng trên địa bàn tỉnh.</w:t>
      </w:r>
    </w:p>
    <w:p w14:paraId="2362D186" w14:textId="1901F8CB"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6. Về khám bệnh, chữa bệnh và phục hồi chức năng</w:t>
      </w:r>
    </w:p>
    <w:p w14:paraId="7E53D602"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a) Chỉ đạo, hướng dẫn, theo dõi việc thực hiện các văn bản quy phạm pháp luật, quy định chuyên môn kỹ thuật, quy chuẩn kỹ thuật quốc gia về khám bệnh, chữa bệnh, phục hồi chức năng, giám định y khoa, giám định pháp y, giám định pháp y tâm thần theo phân cấp quản lý và theo phân tuyến kỹ thuật.</w:t>
      </w:r>
    </w:p>
    <w:p w14:paraId="76AD926F"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b) Cấp, cấp lại, gia hạn, điều chỉnh, đình chỉ, thu hồi chứng chỉ hành nghề đối với người hành nghề khám bệnh, chữa bệnh và cấp, điều chỉnh, đình chỉ, thu hồi giấy phép hoạt động đối với các cơ sở khám bệnh, chữa bệnh trên địa bàn quản lý theo quy định của pháp luật.</w:t>
      </w:r>
    </w:p>
    <w:p w14:paraId="241E4E3D"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c) Thẩm định, phê duyệt danh mục kỹ thuật được thực hiện tại cơ sở khám bệnh, chữa bệnh do Sở Y tế quản lý </w:t>
      </w:r>
      <w:proofErr w:type="gramStart"/>
      <w:r w:rsidRPr="00A97298">
        <w:rPr>
          <w:color w:val="000000"/>
          <w:sz w:val="28"/>
          <w:szCs w:val="28"/>
          <w:lang w:val="en-US"/>
        </w:rPr>
        <w:t>theo</w:t>
      </w:r>
      <w:proofErr w:type="gramEnd"/>
      <w:r w:rsidRPr="00A97298">
        <w:rPr>
          <w:color w:val="000000"/>
          <w:sz w:val="28"/>
          <w:szCs w:val="28"/>
          <w:lang w:val="en-US"/>
        </w:rPr>
        <w:t xml:space="preserve"> phân cấp và quy định của pháp luật.</w:t>
      </w:r>
    </w:p>
    <w:p w14:paraId="4B2BF66B"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d) Cho phép các cơ sở khám bệnh, chữa bệnh thuộc thẩm quyền quản lý áp dụng các kỹ thuật mới, phương pháp mới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w:t>
      </w:r>
    </w:p>
    <w:p w14:paraId="2826EA9D"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đ) Chỉ đạo, hướng dẫn, giám sát, kiểm tra, thanh tra việc thực hiện các quy định chuyên môn kỹ thuật, các quy chuẩn kỹ thuật quốc gia về lĩnh vực khám bệnh, chữa bệnh, phục hồi chức năng, giám định y khoa, giám định pháp y, giám định pháp y tâm thần trên địa bàn tỉnh.</w:t>
      </w:r>
    </w:p>
    <w:p w14:paraId="2450224E"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7. Về y dược cổ truyền</w:t>
      </w:r>
    </w:p>
    <w:p w14:paraId="24886C10"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lastRenderedPageBreak/>
        <w:t>a) Chỉ đạo tổ chức triển khai thực hiện kế thừa, phát huy và kết hợp y dược cổ truyền trong phòng bệnh, khám bệnh, chữa bệnh, phục hồi chức năng.</w:t>
      </w:r>
    </w:p>
    <w:p w14:paraId="393B133E"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b) Chỉ đạo, hướng dẫn, theo dõi việc thực hiện các văn bản quy phạm pháp luật, quy định chuyên môn kỹ thuật, quy chuẩn kỹ thuật quốc gia đối với các cơ sở khám bệnh, chữa bệnh, phục hồi chức năng bằng y dược cổ truyền trên địa bàn tỉnh theo phân cấp.</w:t>
      </w:r>
    </w:p>
    <w:p w14:paraId="39A0871A"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c) Cấp, cấp lại, điều chỉnh, đình chỉ, thu hồi chứng chỉ hành nghề đối với người hành nghề khám bệnh, chữa bệnh bằng y học cổ truyền và cấp, cấp lại, điều chỉnh, đình chỉ, thu hồi giấy phép hoạt động đối với các cơ sở khám bệnh, chữa bệnh bằng y học cổ truyền theo quy định của pháp luật.</w:t>
      </w:r>
    </w:p>
    <w:p w14:paraId="70442DEF"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d) Cấp, cấp lại, </w:t>
      </w:r>
      <w:proofErr w:type="gramStart"/>
      <w:r w:rsidRPr="00A97298">
        <w:rPr>
          <w:color w:val="000000"/>
          <w:sz w:val="28"/>
          <w:szCs w:val="28"/>
          <w:lang w:val="en-US"/>
        </w:rPr>
        <w:t>thu</w:t>
      </w:r>
      <w:proofErr w:type="gramEnd"/>
      <w:r w:rsidRPr="00A97298">
        <w:rPr>
          <w:color w:val="000000"/>
          <w:sz w:val="28"/>
          <w:szCs w:val="28"/>
          <w:lang w:val="en-US"/>
        </w:rPr>
        <w:t xml:space="preserve"> hồi giấy chứng nhận người có bài thuốc gia truyền hoặc phương pháp chữa bệnh gia truyền trên địa bàn quản lý.</w:t>
      </w:r>
    </w:p>
    <w:p w14:paraId="565CEE13"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đ) Phối hợp với các đơn vị có liên quan trong hướng dẫn khai thác, nuôi trồng, chế biến và phát triển dược liệu </w:t>
      </w:r>
      <w:proofErr w:type="gramStart"/>
      <w:r w:rsidRPr="00A97298">
        <w:rPr>
          <w:color w:val="000000"/>
          <w:sz w:val="28"/>
          <w:szCs w:val="28"/>
          <w:lang w:val="en-US"/>
        </w:rPr>
        <w:t>theo</w:t>
      </w:r>
      <w:proofErr w:type="gramEnd"/>
      <w:r w:rsidRPr="00A97298">
        <w:rPr>
          <w:color w:val="000000"/>
          <w:sz w:val="28"/>
          <w:szCs w:val="28"/>
          <w:lang w:val="en-US"/>
        </w:rPr>
        <w:t xml:space="preserve"> quy định.</w:t>
      </w:r>
    </w:p>
    <w:p w14:paraId="0E4CC0F2"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e) Đầu mối hướng dẫn triển khai thực hiện và kiểm tra đánh giá việc thực hiện các quy định của pháp luật về sản xuất, kinh doanh, chế biến và chất lượng của dược liệu, thuốc cổ truyền tại địa phương </w:t>
      </w:r>
      <w:proofErr w:type="gramStart"/>
      <w:r w:rsidRPr="00A97298">
        <w:rPr>
          <w:color w:val="000000"/>
          <w:sz w:val="28"/>
          <w:szCs w:val="28"/>
          <w:lang w:val="en-US"/>
        </w:rPr>
        <w:t>theo</w:t>
      </w:r>
      <w:proofErr w:type="gramEnd"/>
      <w:r w:rsidRPr="00A97298">
        <w:rPr>
          <w:color w:val="000000"/>
          <w:sz w:val="28"/>
          <w:szCs w:val="28"/>
          <w:lang w:val="en-US"/>
        </w:rPr>
        <w:t xml:space="preserve"> thẩm quyền được phân cấp.</w:t>
      </w:r>
    </w:p>
    <w:p w14:paraId="7294BDCB" w14:textId="5A1709AA"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8. Về dược và mỹ phẩm</w:t>
      </w:r>
    </w:p>
    <w:p w14:paraId="6BA1E664"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a) Hướng dẫn triển khai và giám sát chất lượng thuốc, nguyên liệu làm thuốc, mỹ phẩm trên địa bàn. Chỉ đạo, </w:t>
      </w:r>
      <w:proofErr w:type="gramStart"/>
      <w:r w:rsidRPr="00A97298">
        <w:rPr>
          <w:color w:val="000000"/>
          <w:sz w:val="28"/>
          <w:szCs w:val="28"/>
          <w:lang w:val="en-US"/>
        </w:rPr>
        <w:t>theo</w:t>
      </w:r>
      <w:proofErr w:type="gramEnd"/>
      <w:r w:rsidRPr="00A97298">
        <w:rPr>
          <w:color w:val="000000"/>
          <w:sz w:val="28"/>
          <w:szCs w:val="28"/>
          <w:lang w:val="en-US"/>
        </w:rPr>
        <w:t xml:space="preserve"> dõi việc thu hồi thuốc, nguyên liệu làm thuốc, mỹ phẩm theo quy định của pháp luật.</w:t>
      </w:r>
    </w:p>
    <w:p w14:paraId="5052BC6F"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b) Cấp, đình chỉ, thu hồi chứng chỉ hành nghề đối với người hành nghề dược; cấp, cấp lại, điều chỉnh, thu hồi giấy chứng nhận đủ điều kiện kinh doanh dược đối với cơ sở bán buôn thuốc, nguyên liệu làm thuốc và các cơ sở bán lẻ thuốc theo phân cấp và theo quy định của pháp luật.</w:t>
      </w:r>
    </w:p>
    <w:p w14:paraId="16778959"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c) Tiếp nhận hồ sơ, giải quyết đơn hàng mua thuốc gây nghiện, thuốc hướng thần, thuốc tiền chất và mua nguyên liệu làm thuốc là dược chất gây nghiện, dược chất hướng thần, tiền chất dùng làm thuốc của cơ sở bán buôn, bán lẻ thuốc có đặt địa điểm kinh doanh trên địa bàn tỉnh, cơ sở khám bệnh, chữa bệnh tư nhân, cơ sở nghiên cứu, kiểm nghiệm, cơ sở đào tạo chuyên ngành y, dược, cơ sở cai nghiện bắt buộc, cơ sở điều trị nghiện chất dạng thuốc phiện bằng thuốc thay thế, cơ sở có hoạt động dược không vì mục đích thương mại khác đóng trên địa bàn tỉnh; chỉ định cơ sở bán buôn hoặc cơ sở bán lẻ thuốc thực hiện việc kinh doanh hoặc khoa dược của cơ sở khám bệnh, chữa bệnh nhượng lại thuốc phải kiểm soát đặc biệt để bảo đảm đủ thuốc cho người bệnh trong trường hợp trên địa bàn không có cơ sở kinh doanh thuốc phải kiểm soát đặc biệt theo quy định của pháp luật.</w:t>
      </w:r>
    </w:p>
    <w:p w14:paraId="2A4D4ADC"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d) Cấp, cấp lại, điều chỉnh, </w:t>
      </w:r>
      <w:proofErr w:type="gramStart"/>
      <w:r w:rsidRPr="00A97298">
        <w:rPr>
          <w:color w:val="000000"/>
          <w:sz w:val="28"/>
          <w:szCs w:val="28"/>
          <w:lang w:val="en-US"/>
        </w:rPr>
        <w:t>thu</w:t>
      </w:r>
      <w:proofErr w:type="gramEnd"/>
      <w:r w:rsidRPr="00A97298">
        <w:rPr>
          <w:color w:val="000000"/>
          <w:sz w:val="28"/>
          <w:szCs w:val="28"/>
          <w:lang w:val="en-US"/>
        </w:rPr>
        <w:t xml:space="preserve"> hồi giấy chứng nhận đủ điều kiện sản xuất mỹ phẩm đối với cơ sở sản xuất mỹ phẩm trên địa bàn quản lý; cấp, thu hồi số công bố mỹ phẩm theo quy định của pháp luật.</w:t>
      </w:r>
    </w:p>
    <w:p w14:paraId="7BA0DD82"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lastRenderedPageBreak/>
        <w:t xml:space="preserve">đ) Thực hiện quản lý giá thuốc, đấu thầu thuốc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w:t>
      </w:r>
    </w:p>
    <w:p w14:paraId="2C76AB96"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e) Chỉ đạo, hướng dẫn tổ chức thực hiện hoạt động dược lâm sàng bảo đảm </w:t>
      </w:r>
      <w:proofErr w:type="gramStart"/>
      <w:r w:rsidRPr="00A97298">
        <w:rPr>
          <w:color w:val="000000"/>
          <w:sz w:val="28"/>
          <w:szCs w:val="28"/>
          <w:lang w:val="en-US"/>
        </w:rPr>
        <w:t>an</w:t>
      </w:r>
      <w:proofErr w:type="gramEnd"/>
      <w:r w:rsidRPr="00A97298">
        <w:rPr>
          <w:color w:val="000000"/>
          <w:sz w:val="28"/>
          <w:szCs w:val="28"/>
          <w:lang w:val="en-US"/>
        </w:rPr>
        <w:t xml:space="preserve"> toàn, hiệu quả và các nhiệm vụ khác theo thẩm quyền.</w:t>
      </w:r>
    </w:p>
    <w:p w14:paraId="070A4B6A" w14:textId="77777777"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g) Thanh tra, kiểm tra, xử lý </w:t>
      </w:r>
      <w:proofErr w:type="gramStart"/>
      <w:r w:rsidRPr="00A97298">
        <w:rPr>
          <w:color w:val="000000"/>
          <w:sz w:val="28"/>
          <w:szCs w:val="28"/>
          <w:lang w:val="en-US"/>
        </w:rPr>
        <w:t>vi</w:t>
      </w:r>
      <w:proofErr w:type="gramEnd"/>
      <w:r w:rsidRPr="00A97298">
        <w:rPr>
          <w:color w:val="000000"/>
          <w:sz w:val="28"/>
          <w:szCs w:val="28"/>
          <w:lang w:val="en-US"/>
        </w:rPr>
        <w:t xml:space="preserve"> phạm pháp luật về dược, mỹ phẩm trên địa bàn quản lý.</w:t>
      </w:r>
    </w:p>
    <w:p w14:paraId="7DE504C0" w14:textId="0B5D2659" w:rsidR="00A97298" w:rsidRDefault="00A97298" w:rsidP="00A97298">
      <w:pPr>
        <w:spacing w:before="120" w:after="120"/>
        <w:ind w:firstLine="720"/>
        <w:jc w:val="both"/>
        <w:rPr>
          <w:color w:val="000000"/>
          <w:sz w:val="28"/>
          <w:szCs w:val="28"/>
          <w:lang w:val="en-US"/>
        </w:rPr>
      </w:pPr>
      <w:r w:rsidRPr="00A97298">
        <w:rPr>
          <w:color w:val="000000"/>
          <w:sz w:val="28"/>
          <w:szCs w:val="28"/>
          <w:lang w:val="en-US"/>
        </w:rPr>
        <w:t xml:space="preserve">9. Về </w:t>
      </w:r>
      <w:proofErr w:type="gramStart"/>
      <w:r w:rsidRPr="00A97298">
        <w:rPr>
          <w:color w:val="000000"/>
          <w:sz w:val="28"/>
          <w:szCs w:val="28"/>
          <w:lang w:val="en-US"/>
        </w:rPr>
        <w:t>an</w:t>
      </w:r>
      <w:proofErr w:type="gramEnd"/>
      <w:r w:rsidRPr="00A97298">
        <w:rPr>
          <w:color w:val="000000"/>
          <w:sz w:val="28"/>
          <w:szCs w:val="28"/>
          <w:lang w:val="en-US"/>
        </w:rPr>
        <w:t xml:space="preserve"> toàn thực phẩm</w:t>
      </w:r>
    </w:p>
    <w:p w14:paraId="65EEFACE"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a) Chủ trì, xây dựng và trình cấp có thẩm quyền ban hành quy chuẩn kỹ thuật địa phương về an toàn thực phẩm đối với các sản phẩm thực phẩm đặc thù của địa phương thuộc ngành y tế quản lý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w:t>
      </w:r>
    </w:p>
    <w:p w14:paraId="4732FEE4"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b) Giám sát chất lượng, an toàn thực phẩm đối với sản phẩm thực phẩm thuộc thẩm quyền quản lý và các cơ sở sản xuất, kinh doanh phụ gia thực phẩm, chất hỗ trợ chế biến thực phẩm; dụng cụ, vật liệu bao gói, chứa đựng tiếp xúc trực tiếp với thực phẩm; nước uống đóng chai, nước khoáng thiên nhiên; nước đá dùng liền, nước đá dùng để chế biến thực phẩm; thực phẩm chức năng; các vi chất bổ sung vào thực phẩm và các thực phẩm khác trên địa bàn theo phân cấp của Bộ Y tế.</w:t>
      </w:r>
    </w:p>
    <w:p w14:paraId="7A502AF3"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c) Tổ chức tiếp nhận và quản lý hồ sơ, cấp Giấy tiếp nhận đăng ký bản công bố sản phẩm, Giấy xác nhận nội dung quảng cáo đối với sản phẩm dinh dưỡng y học, thực phẩm dùng cho chế độ ăn đặc biệt, sản phẩm dinh dưỡng dùng cho trẻ đến 36 tháng tuổi. Tổ chức tiếp nhận bản tự công bố sản phẩm; cấp Giấy chứng nhận cơ sở đủ điều kiện an toàn thực phẩm đối với cơ sở sản xuất nước uống đóng chai, nước khoáng thiên nhiên, nước đá dùng liền, nước đá dùng để chế biến thực phẩm, cơ sở sản xuất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cơ sở sản xuất thực phẩm khác không được quy định tại danh mục của Bộ Công Thương, Bộ Nông nghiệp và Môi trường, cơ sở kinh doanh dịch vụ ăn uống.</w:t>
      </w:r>
    </w:p>
    <w:p w14:paraId="40739D88"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d) Chủ trì, phối hợp với các cơ quan có liên quan quản lý an toàn thực phẩm trên địa bàn; quản lý điều kiện bảo đảm an toàn đối với cơ sở sản xuất, kinh doanh thực phẩm nhỏ lẻ, thức ăn đường phố, cơ sở kinh doanh, dịch vụ ăn uống, an toàn thực phẩm tại các chợ trên địa bàn và các đối tượng theo phân cấp quản lý.</w:t>
      </w:r>
    </w:p>
    <w:p w14:paraId="7D7DB92F"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đ) Thường trực Ban Chỉ đạo liên ngành về </w:t>
      </w:r>
      <w:proofErr w:type="gramStart"/>
      <w:r w:rsidRPr="00A97298">
        <w:rPr>
          <w:color w:val="000000"/>
          <w:sz w:val="28"/>
          <w:szCs w:val="28"/>
          <w:lang w:val="en-US"/>
        </w:rPr>
        <w:t>an</w:t>
      </w:r>
      <w:proofErr w:type="gramEnd"/>
      <w:r w:rsidRPr="00A97298">
        <w:rPr>
          <w:color w:val="000000"/>
          <w:sz w:val="28"/>
          <w:szCs w:val="28"/>
          <w:lang w:val="en-US"/>
        </w:rPr>
        <w:t xml:space="preserve"> toàn thực phẩm tại địa phương.</w:t>
      </w:r>
    </w:p>
    <w:p w14:paraId="3D43EDBE"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e) Thanh tra, kiểm tra, xử lý </w:t>
      </w:r>
      <w:proofErr w:type="gramStart"/>
      <w:r w:rsidRPr="00A97298">
        <w:rPr>
          <w:color w:val="000000"/>
          <w:sz w:val="28"/>
          <w:szCs w:val="28"/>
          <w:lang w:val="en-US"/>
        </w:rPr>
        <w:t>vi</w:t>
      </w:r>
      <w:proofErr w:type="gramEnd"/>
      <w:r w:rsidRPr="00A97298">
        <w:rPr>
          <w:color w:val="000000"/>
          <w:sz w:val="28"/>
          <w:szCs w:val="28"/>
          <w:lang w:val="en-US"/>
        </w:rPr>
        <w:t xml:space="preserve"> phạm pháp luật về an toàn thực phẩm trên địa bàn quản lý.</w:t>
      </w:r>
    </w:p>
    <w:p w14:paraId="41C8EB28"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10. Về trang thiết bị và công trình y tế</w:t>
      </w:r>
    </w:p>
    <w:p w14:paraId="47206988"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a) Hướng dẫn, tổ chức triển khai thực hiện các quy định của pháp luật về quản lý thiết bị y tế và công trình y tế trên địa bàn tỉnh.</w:t>
      </w:r>
    </w:p>
    <w:p w14:paraId="70FB1CAE"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lastRenderedPageBreak/>
        <w:t>b) Tiếp nhận hồ sơ, đăng tải công khai thông tin và hồ sơ công bố cơ sở đủ điều kiện sản xuất thiết bị y tế, hồ sơ công bố cơ sở đủ điều kiện mua, bán thiết bị y tế; số công bố tiêu chuẩn áp dụng đối với thiết bị y tế thuộc loại A, B và hồ sơ công bố tiêu chuẩn áp dụng; danh sách các thiết bị y tế đã bị thu hồi số lưu hành trên địa bàn tỉnh trên cổng thông tin điện tử về quản lý thiết bị y tế.</w:t>
      </w:r>
    </w:p>
    <w:p w14:paraId="30C93D03"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c) Kiểm tra, thanh tra, giải quyết khiếu nại, tố cáo và xử lý hành </w:t>
      </w:r>
      <w:proofErr w:type="gramStart"/>
      <w:r w:rsidRPr="00A97298">
        <w:rPr>
          <w:color w:val="000000"/>
          <w:sz w:val="28"/>
          <w:szCs w:val="28"/>
          <w:lang w:val="en-US"/>
        </w:rPr>
        <w:t>vi</w:t>
      </w:r>
      <w:proofErr w:type="gramEnd"/>
      <w:r w:rsidRPr="00A97298">
        <w:rPr>
          <w:color w:val="000000"/>
          <w:sz w:val="28"/>
          <w:szCs w:val="28"/>
          <w:lang w:val="en-US"/>
        </w:rPr>
        <w:t xml:space="preserve"> vi phạm pháp luật trong lĩnh vực thiết bị y tế trên địa bàn tỉnh.</w:t>
      </w:r>
    </w:p>
    <w:p w14:paraId="0CFD44B0" w14:textId="38D5BDFF"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11. Về dân số và sức khỏe sinh sản</w:t>
      </w:r>
    </w:p>
    <w:p w14:paraId="6BAAADD4"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a) Tổ chức thực hiện hệ thống chỉ tiêu, chỉ báo thuộc lĩnh vực dân số; chỉ đạo, hướng dẫn các quy chuẩn kỹ thuật quốc gia, quy trình chuyên môn, nghiệp vụ về các dịch vụ dân số và phát triển, chăm sóc sức khỏe sinh sản và kế hoạch hoá gia đình.</w:t>
      </w:r>
    </w:p>
    <w:p w14:paraId="1116E920"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b) Thực hiện công tác quản lý nhà nước về quy mô, cơ cấu, chất lượng dân số, kế hoạch hóa gia đình và chăm sóc sức khỏe người cao tuổi tại công đồng trên địa bàn. </w:t>
      </w:r>
      <w:proofErr w:type="gramStart"/>
      <w:r w:rsidRPr="00A97298">
        <w:rPr>
          <w:color w:val="000000"/>
          <w:sz w:val="28"/>
          <w:szCs w:val="28"/>
          <w:lang w:val="en-US"/>
        </w:rPr>
        <w:t>Tham mưu các giải pháp tổ chức thực hiện nhiệm vụ chuyên môn và xã hội hóa về công tác dân số nhằm nâng cao chất lượng dân số và thích ứng với già hóa dân số.</w:t>
      </w:r>
      <w:proofErr w:type="gramEnd"/>
    </w:p>
    <w:p w14:paraId="78EE0701"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c) Chủ trì công tác phối hợp liên ngành trong lĩnh vực dân số, đặc biệt trong công tác truyền thông. Lồng ghép nội dung dân số trong các quy hoạch, kế hoạch phát triển kinh tế - xã hội của địa phương.</w:t>
      </w:r>
    </w:p>
    <w:p w14:paraId="7B8F55FE"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d) Tổ chức thực hiện và hướng dẫn, kiểm tra, giám sát, đánh giá việc thực hiện chính sách, chương trình, đề án, dự án, mô hình liên quan đến lĩnh vực dân số, chăm sóc sức khỏe sinh sản và kế hoạch hoá gia đình.</w:t>
      </w:r>
    </w:p>
    <w:p w14:paraId="13C97243"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đ) Quyết định cho phép thực hiện kỹ thuật xác định lại giới tính, thực hiện kỹ thuật hỗ trợ sinh sản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w:t>
      </w:r>
    </w:p>
    <w:p w14:paraId="1D753D8A"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e) Thường trực Ban Chỉ đạo về công tác Dân số và phát triển của tỉnh.</w:t>
      </w:r>
    </w:p>
    <w:p w14:paraId="4A531321" w14:textId="0126E655"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12. Về bảo hiểm y tế</w:t>
      </w:r>
    </w:p>
    <w:p w14:paraId="62800B06"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a) Tuyên truyền, phổ biến, hướng dẫn tổ chức thực hiện chính sách, pháp luật về bảo hiểm y tế tr</w:t>
      </w:r>
      <w:r w:rsidR="00D53C54">
        <w:rPr>
          <w:color w:val="000000"/>
          <w:sz w:val="28"/>
          <w:szCs w:val="28"/>
          <w:lang w:val="en-US"/>
        </w:rPr>
        <w:t xml:space="preserve">ên địa bàn tỉnh </w:t>
      </w:r>
      <w:proofErr w:type="gramStart"/>
      <w:r w:rsidR="00D53C54">
        <w:rPr>
          <w:color w:val="000000"/>
          <w:sz w:val="28"/>
          <w:szCs w:val="28"/>
          <w:lang w:val="en-US"/>
        </w:rPr>
        <w:t>theo</w:t>
      </w:r>
      <w:proofErr w:type="gramEnd"/>
      <w:r w:rsidR="00D53C54">
        <w:rPr>
          <w:color w:val="000000"/>
          <w:sz w:val="28"/>
          <w:szCs w:val="28"/>
          <w:lang w:val="en-US"/>
        </w:rPr>
        <w:t xml:space="preserve"> thẩm quyền.</w:t>
      </w:r>
    </w:p>
    <w:p w14:paraId="4439F2EF"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b) Chủ trì, phối hợp với cơ quan Bảo hiểm xã hội ở địa phương trong kiểm tra, thanh tra, xử lý vi phạm và giải quyết khiếu nại, tố cáo trong thực hiện chính sách, pháp luật về bảo hiểm y tế trên địa bàn tỉnh.</w:t>
      </w:r>
    </w:p>
    <w:p w14:paraId="17DEE21A"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13. Về đào tạo, bồi dưỡng nguồn nhân lực y tế</w:t>
      </w:r>
    </w:p>
    <w:p w14:paraId="7893F637"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a) Xây dựng chế độ khuyến khích phát triển nguồn nhân lực y tế - dân số trên địa bàn tỉnh và ban hành kế hoạch đào tạo, bồi dưỡng cán bộ, công chức, viên chức thuộc phạm </w:t>
      </w:r>
      <w:proofErr w:type="gramStart"/>
      <w:r w:rsidRPr="00A97298">
        <w:rPr>
          <w:color w:val="000000"/>
          <w:sz w:val="28"/>
          <w:szCs w:val="28"/>
          <w:lang w:val="en-US"/>
        </w:rPr>
        <w:t>vi</w:t>
      </w:r>
      <w:proofErr w:type="gramEnd"/>
      <w:r w:rsidRPr="00A97298">
        <w:rPr>
          <w:color w:val="000000"/>
          <w:sz w:val="28"/>
          <w:szCs w:val="28"/>
          <w:lang w:val="en-US"/>
        </w:rPr>
        <w:t xml:space="preserve"> quản lý.</w:t>
      </w:r>
    </w:p>
    <w:p w14:paraId="580E1DD2"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b) Tổ chức thực hiện kế hoạch đào tạo, bồi dưỡng nguồn nhân lực y tế - dân số và các chế độ, chính sách phát triển nguồn nhân lực y tế trên địa bàn tỉnh.</w:t>
      </w:r>
    </w:p>
    <w:p w14:paraId="67C60BB2"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lastRenderedPageBreak/>
        <w:t xml:space="preserve">c) Quản lý cơ sở đào tạo, bồi dưỡng, đội </w:t>
      </w:r>
      <w:proofErr w:type="gramStart"/>
      <w:r w:rsidRPr="00A97298">
        <w:rPr>
          <w:color w:val="000000"/>
          <w:sz w:val="28"/>
          <w:szCs w:val="28"/>
          <w:lang w:val="en-US"/>
        </w:rPr>
        <w:t>ngũ</w:t>
      </w:r>
      <w:proofErr w:type="gramEnd"/>
      <w:r w:rsidRPr="00A97298">
        <w:rPr>
          <w:color w:val="000000"/>
          <w:sz w:val="28"/>
          <w:szCs w:val="28"/>
          <w:lang w:val="en-US"/>
        </w:rPr>
        <w:t xml:space="preserve"> giảng viên và quản lý các chương trình, tài liệu bồi dưỡng cán bộ, công chức, viên chức theo thẩm quyền.</w:t>
      </w:r>
    </w:p>
    <w:p w14:paraId="6E331FA4"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d) Thanh tra, kiểm tra việc thực hiện chế độ, chính sách trong đào tạo, bồi dưỡng cán bộ, công chức, viên chức </w:t>
      </w:r>
      <w:proofErr w:type="gramStart"/>
      <w:r w:rsidRPr="00A97298">
        <w:rPr>
          <w:color w:val="000000"/>
          <w:sz w:val="28"/>
          <w:szCs w:val="28"/>
          <w:lang w:val="en-US"/>
        </w:rPr>
        <w:t>theo</w:t>
      </w:r>
      <w:proofErr w:type="gramEnd"/>
      <w:r w:rsidRPr="00A97298">
        <w:rPr>
          <w:color w:val="000000"/>
          <w:sz w:val="28"/>
          <w:szCs w:val="28"/>
          <w:lang w:val="en-US"/>
        </w:rPr>
        <w:t xml:space="preserve"> thẩm quyền.</w:t>
      </w:r>
    </w:p>
    <w:p w14:paraId="21BF893E"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14. Về truyền thông, cung cấp thông tin y tế</w:t>
      </w:r>
    </w:p>
    <w:p w14:paraId="211E3DFC"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a) Thực hiện truyền thông vận động tạo sự đồng thuận của các cấp ủy Đảng, chính quyền, các tổ chức chính trị xã hội và huy động sự ủng hộ, chủ động tham gia của người dân về công tác bảo vệ, chăm sóc và nâng cao sức khỏe nhân dân trên địa bàn.</w:t>
      </w:r>
    </w:p>
    <w:p w14:paraId="0ADE391A"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b) Chỉ đạo, tổ chức thực hiện công tác truyền thông, giáo dục sức khỏe cho người dân; công tác giáo dục y đức, y nghiệp và phong trào thi đua yêu nước, học tập và làm theo tấm gương đạo đức, phong cách Hồ Chí Minh cho cán bộ, nhân viên y tế trên địa bàn.</w:t>
      </w:r>
    </w:p>
    <w:p w14:paraId="11B081A1"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c) Đầu mối cung cấp thông tin về y tế; quản lý thông tin y tế, phối hợp với các cơ quan, đơn vị có liên quan xử lý khủng hoảng truyền thông về y tế tại địa phương; thực hiện quy chế phát ngôn, cung cấp thông tin y tế theo quy định.</w:t>
      </w:r>
    </w:p>
    <w:p w14:paraId="55910175"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15. Về lĩnh vực bảo trợ xã hội</w:t>
      </w:r>
    </w:p>
    <w:p w14:paraId="05A0ABF4"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a) Hướng dẫn và tổ chức thực hiện chế độ, chính sách trợ giúp xã hội; chế độ, chính sách và pháp luật đối với người cao tuổi, người khuyết tật và các đối tượng bảo trợ xã hội khác.</w:t>
      </w:r>
    </w:p>
    <w:p w14:paraId="00681143"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b) Hướng dẫn và tổ chức thực hiện các chương trình, đề án, dự án về công tác xã hội, người cao tuổi, người khuyết tật, trợ giúp đối tượng bảo trợ xã hội, y tế lao động xã hội và các chương trình, đề án trong lĩnh vực bảo trợ xã hội.</w:t>
      </w:r>
    </w:p>
    <w:p w14:paraId="2FB46369"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c) Tổ chức xây dựng mạng lưới cơ sở trợ giúp xã hội, tổ chức cung cấp các dịch vụ công tác xã hội; hướng dẫn tiếp nhận đối tượng bảo trợ xã hội vào các cơ sở trợ giúp xã hội và từ cơ sở trợ giúp xã hội về gia đình.</w:t>
      </w:r>
    </w:p>
    <w:p w14:paraId="75FD7DEB"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d) Tổng hợp, thống kê số liệu về đối tượng bảo trợ xã hội, người cao tuổi, người khuyết tật, người tâm thần, trẻ em tự kỷ và người rối nhiễu tâm trí và các đối tượng bảo trợ xã hội khác.</w:t>
      </w:r>
    </w:p>
    <w:p w14:paraId="453D3AC5"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16. Về lĩnh vực trẻ em</w:t>
      </w:r>
    </w:p>
    <w:p w14:paraId="6B2866F7"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a) Hướng dẫn và tổ chức thực hiện chính sách, pháp luật, chương trình, kế hoạch, mô hình, dự án về: bảo vệ trẻ em; sự tham gia của trẻ em vào các vấn đề về trẻ em; phòng, chống tai nạn, thương tích trẻ em; chăm sóc, nuôi dưỡng trẻ em có hoàn cảnh đặc biệt; xây dựng xã, phường, thị trấn phù hợp với trẻ em; Tháng hành động vì trẻ em.</w:t>
      </w:r>
    </w:p>
    <w:p w14:paraId="2E8D4FF7"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b) 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w:t>
      </w:r>
      <w:r w:rsidRPr="00A97298">
        <w:rPr>
          <w:color w:val="000000"/>
          <w:sz w:val="28"/>
          <w:szCs w:val="28"/>
          <w:lang w:val="en-US"/>
        </w:rPr>
        <w:lastRenderedPageBreak/>
        <w:t>trường hợp trẻ em bị xâm hại hoặc có nguy cơ bị bạo lực, bóc lột, bỏ rơi và trẻ em có hoàn cảnh đặc biệt.</w:t>
      </w:r>
    </w:p>
    <w:p w14:paraId="15F8D9A9"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c) 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của địa phương.</w:t>
      </w:r>
    </w:p>
    <w:p w14:paraId="420EA493" w14:textId="0E2D608F"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17. Về lĩnh vực phòng, chống tệ nạn xã hội</w:t>
      </w:r>
    </w:p>
    <w:p w14:paraId="472BF851"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a) Thực hiện nhiệm vụ thường trực về phòng, ngừa tệ nạn mại dâm, hỗ trợ giảm tác hại, hòa nhập cộng đồng cho người bán dâm.</w:t>
      </w:r>
    </w:p>
    <w:p w14:paraId="3C2A5788"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b) Hướng dẫn và tổ chức thực hiện các quy định của pháp luật về chính sách, giải pháp phòng, ngừa tệ nạn mại dâm; hỗ trợ nạn nhân bị mua bán trở về hòa nhập cộng đồng </w:t>
      </w:r>
      <w:proofErr w:type="gramStart"/>
      <w:r w:rsidRPr="00A97298">
        <w:rPr>
          <w:color w:val="000000"/>
          <w:sz w:val="28"/>
          <w:szCs w:val="28"/>
          <w:lang w:val="en-US"/>
        </w:rPr>
        <w:t>theo</w:t>
      </w:r>
      <w:proofErr w:type="gramEnd"/>
      <w:r w:rsidRPr="00A97298">
        <w:rPr>
          <w:color w:val="000000"/>
          <w:sz w:val="28"/>
          <w:szCs w:val="28"/>
          <w:lang w:val="en-US"/>
        </w:rPr>
        <w:t xml:space="preserve"> phân công hoặc ủy quyền của Ủy ban nhân dân cấp tỉnh.</w:t>
      </w:r>
    </w:p>
    <w:p w14:paraId="37981E94"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c) Hướng dẫn tổ chức và hoạt động của cơ sở hỗ trợ nạn nhân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 và theo phân công hoặc ủy quyền của Ủy ban nhân dân cấp tỉnh.</w:t>
      </w:r>
    </w:p>
    <w:p w14:paraId="4E33D9B3"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d) Tuyên truyền, phổ biến chính sách, pháp luật về phòng, ngừa tệ nạn mại dâm.</w:t>
      </w:r>
    </w:p>
    <w:p w14:paraId="12BFB667"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18. Giúp Ủy ban nhân dân tỉnh quản lý nhà nước về y tế đối với các doanh nghiệp, tổ chức kinh tế tập thể, kinh tế tư nhân, các hội, hiệp hội và tổ chức phi chính phủ tham gia hoạt động trong lĩnh vực y tế ở địa phương theo quy định của pháp luật.</w:t>
      </w:r>
    </w:p>
    <w:p w14:paraId="1566ACCE"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19. Triển khai thực hiện chương trình cải cách hành chính trong lĩnh vực y tế </w:t>
      </w:r>
      <w:proofErr w:type="gramStart"/>
      <w:r w:rsidRPr="00A97298">
        <w:rPr>
          <w:color w:val="000000"/>
          <w:sz w:val="28"/>
          <w:szCs w:val="28"/>
          <w:lang w:val="en-US"/>
        </w:rPr>
        <w:t>theo</w:t>
      </w:r>
      <w:proofErr w:type="gramEnd"/>
      <w:r w:rsidRPr="00A97298">
        <w:rPr>
          <w:color w:val="000000"/>
          <w:sz w:val="28"/>
          <w:szCs w:val="28"/>
          <w:lang w:val="en-US"/>
        </w:rPr>
        <w:t xml:space="preserve"> mục tiêu, nhiệm vụ, giải pháp của chương trình cải cách hành chính nhà nước của Ủy ban nhân dân tỉnh.</w:t>
      </w:r>
    </w:p>
    <w:p w14:paraId="6E57C5CC"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20. Thực hiện hợp tác quốc tế trong lĩnh vực y tế </w:t>
      </w:r>
      <w:proofErr w:type="gramStart"/>
      <w:r w:rsidRPr="00A97298">
        <w:rPr>
          <w:color w:val="000000"/>
          <w:sz w:val="28"/>
          <w:szCs w:val="28"/>
          <w:lang w:val="en-US"/>
        </w:rPr>
        <w:t>theo</w:t>
      </w:r>
      <w:proofErr w:type="gramEnd"/>
      <w:r w:rsidRPr="00A97298">
        <w:rPr>
          <w:color w:val="000000"/>
          <w:sz w:val="28"/>
          <w:szCs w:val="28"/>
          <w:lang w:val="en-US"/>
        </w:rPr>
        <w:t xml:space="preserve"> phân công hoặc ủy quyền của Ủy ban nhân dân tỉnh.</w:t>
      </w:r>
    </w:p>
    <w:p w14:paraId="15A36119"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21. Giúp Ủy ban nhân dân tỉnh xây dựng kế hoạch bồi dưỡng, hướng dẫn chuyên môn nghiệp vụ về y tế; chịu trách nhiệm hướng dẫn chuyên môn, nghiệp vụ về các lĩnh vực thuộc phạm vi quản lý của Sở Y tế đối với Phòng Y tế thuộc Ủy ban nhân dân cấp huyện.</w:t>
      </w:r>
    </w:p>
    <w:p w14:paraId="1EB2AE0F"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22. Tổ chức nghiên cứu, ứng dụng thành tựu khoa học - công nghệ và đổi mới sáng tạo; xây dựng cơ sở dữ liệu, quản lý, lưu trữ hệ thống thông tin phục vụ công tác quản lý nhà nước và chuyên môn nghiệp vụ về lĩnh vực y tế.</w:t>
      </w:r>
    </w:p>
    <w:p w14:paraId="1FB82BDD"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23. Tổ chức thực hiện các quy định của pháp luật về phòng, chống tham nhũng, tiêu cực; thực hành tiết kiệm, chống lãng phí; kiểm tra, thanh tra, giải quyết khiếu nại, tố cáo và xử lý theo thẩm quyền các vi phạm pháp luật trong lĩnh vực y tế và trong phòng, chống tham nhũng, lãng phí theo quy định của pháp luật và theo sự phân công hoặc ủy quyền của Ủy ban nhân dân tỉnh.</w:t>
      </w:r>
    </w:p>
    <w:p w14:paraId="2F6EF00E"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lastRenderedPageBreak/>
        <w:t>24. Quy định cụ thể chức năng, nhiệm vụ, quyền hạn của các tổ chức thuộc Sở phù hợp với chức năng, nhiệm vụ, quyền hạn của Sở Y tế.</w:t>
      </w:r>
    </w:p>
    <w:p w14:paraId="42488A7E"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25. Quản lý tổ chức bộ máy, biên chế công chức, cơ cấu ngạch công chức, vị trí việc làm, cơ cấu viên chức theo chức danh nghề nghiệp và số lượng người làm việc trong các đơn vị thuộc và trực thuộc Sở; thực hiện chế độ tiền lương và chính sách, chế độ đãi ngộ, khen thưởng, kỷ luật, đánh giá chất lượng đối với công chức, viên chức, người lao động thuộc phạm vi quản lý của Sở theo quy định của pháp luật và theo sự phân công, phân cấp hoặc ủy quyền của Ủy ban nhân dân tỉnh.</w:t>
      </w:r>
    </w:p>
    <w:p w14:paraId="7946149F"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26. Hướng dẫn, kiểm tra việc thực hiện cơ chế tự chủ đối với các đơn vị sự nghiệp công lập thuộc ngành y tế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 quản lý hoạt động của các đơn vị sự nghiệp trong và ngoài công lập thuộc ngành y tế.</w:t>
      </w:r>
    </w:p>
    <w:p w14:paraId="7E873B0D"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27. Quản lý tài chính, tài sản và tổ chức thực hiện ngân sách được giao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 và theo phân công, phân cấp hoặc ủy quyền của Ủy ban nhân dân tỉnh.</w:t>
      </w:r>
    </w:p>
    <w:p w14:paraId="3D255A51" w14:textId="77777777" w:rsidR="00D53C54" w:rsidRDefault="00A97298" w:rsidP="00D53C54">
      <w:pPr>
        <w:spacing w:before="120" w:after="120"/>
        <w:ind w:firstLine="720"/>
        <w:jc w:val="both"/>
        <w:rPr>
          <w:color w:val="000000"/>
          <w:sz w:val="28"/>
          <w:szCs w:val="28"/>
          <w:lang w:val="en-US"/>
        </w:rPr>
      </w:pPr>
      <w:r w:rsidRPr="00A97298">
        <w:rPr>
          <w:color w:val="000000"/>
          <w:sz w:val="28"/>
          <w:szCs w:val="28"/>
          <w:lang w:val="en-US"/>
        </w:rPr>
        <w:t>28. Thực hiện công tác thông tin, báo cáo định kỳ, đột xuất về tình hình thực hiện nhiệm vụ được giao với Ủy ban nhân dân tỉnh và Bộ Y tế.</w:t>
      </w:r>
    </w:p>
    <w:p w14:paraId="2E5C882D" w14:textId="34171B5A" w:rsidR="00A97298" w:rsidRPr="00A97298" w:rsidRDefault="00A97298" w:rsidP="00D53C54">
      <w:pPr>
        <w:spacing w:before="120" w:after="120"/>
        <w:ind w:firstLine="720"/>
        <w:jc w:val="both"/>
        <w:rPr>
          <w:color w:val="000000"/>
          <w:sz w:val="28"/>
          <w:szCs w:val="28"/>
          <w:lang w:val="en-US"/>
        </w:rPr>
      </w:pPr>
      <w:r w:rsidRPr="00A97298">
        <w:rPr>
          <w:color w:val="000000"/>
          <w:sz w:val="28"/>
          <w:szCs w:val="28"/>
          <w:lang w:val="en-US"/>
        </w:rPr>
        <w:t xml:space="preserve">29. Thực hiện một số nhiệm vụ khác do Ủy ban nhân dân tỉnh, Chủ tịch Ủy ban nhân dân tỉnh giao và </w:t>
      </w:r>
      <w:proofErr w:type="gramStart"/>
      <w:r w:rsidRPr="00A97298">
        <w:rPr>
          <w:color w:val="000000"/>
          <w:sz w:val="28"/>
          <w:szCs w:val="28"/>
          <w:lang w:val="en-US"/>
        </w:rPr>
        <w:t>theo</w:t>
      </w:r>
      <w:proofErr w:type="gramEnd"/>
      <w:r w:rsidRPr="00A97298">
        <w:rPr>
          <w:color w:val="000000"/>
          <w:sz w:val="28"/>
          <w:szCs w:val="28"/>
          <w:lang w:val="en-US"/>
        </w:rPr>
        <w:t xml:space="preserve"> quy định của pháp luật.</w:t>
      </w:r>
    </w:p>
    <w:p w14:paraId="1D65F85F" w14:textId="2EE0FADE" w:rsidR="003B4311" w:rsidRPr="00997143" w:rsidRDefault="003B4311" w:rsidP="00E0122E">
      <w:pPr>
        <w:spacing w:before="240"/>
        <w:ind w:right="-28"/>
        <w:jc w:val="center"/>
        <w:rPr>
          <w:sz w:val="28"/>
          <w:szCs w:val="28"/>
        </w:rPr>
      </w:pPr>
      <w:r w:rsidRPr="00997143">
        <w:rPr>
          <w:b/>
          <w:color w:val="000000"/>
          <w:sz w:val="28"/>
          <w:szCs w:val="28"/>
        </w:rPr>
        <w:t>Chương II</w:t>
      </w:r>
    </w:p>
    <w:p w14:paraId="6BF61626" w14:textId="77777777" w:rsidR="003B4311" w:rsidRPr="00997143" w:rsidRDefault="003B4311" w:rsidP="00E0122E">
      <w:pPr>
        <w:spacing w:after="240"/>
        <w:ind w:right="-28"/>
        <w:jc w:val="center"/>
        <w:rPr>
          <w:sz w:val="28"/>
          <w:szCs w:val="28"/>
        </w:rPr>
      </w:pPr>
      <w:bookmarkStart w:id="7" w:name="bookmark=id.1ksv4uv" w:colFirst="0" w:colLast="0"/>
      <w:bookmarkEnd w:id="7"/>
      <w:r w:rsidRPr="00997143">
        <w:rPr>
          <w:b/>
          <w:color w:val="000000"/>
          <w:sz w:val="28"/>
          <w:szCs w:val="28"/>
        </w:rPr>
        <w:t>CƠ CẤU TỔ CHỨC</w:t>
      </w:r>
    </w:p>
    <w:p w14:paraId="5ABC8E23" w14:textId="64A15483" w:rsidR="003B4311" w:rsidRPr="00997143" w:rsidRDefault="003B4311" w:rsidP="00997143">
      <w:pPr>
        <w:spacing w:before="120" w:after="120"/>
        <w:ind w:right="-28" w:firstLine="720"/>
        <w:jc w:val="both"/>
        <w:rPr>
          <w:sz w:val="28"/>
          <w:szCs w:val="28"/>
          <w:lang w:val="en-US"/>
        </w:rPr>
      </w:pPr>
      <w:bookmarkStart w:id="8" w:name="bookmark=id.44sinio" w:colFirst="0" w:colLast="0"/>
      <w:bookmarkEnd w:id="8"/>
      <w:r w:rsidRPr="00997143">
        <w:rPr>
          <w:b/>
          <w:color w:val="000000"/>
          <w:sz w:val="28"/>
          <w:szCs w:val="28"/>
        </w:rPr>
        <w:t xml:space="preserve">Điều 3. Lãnh đạo Sở </w:t>
      </w:r>
      <w:r w:rsidR="000A0A91" w:rsidRPr="00997143">
        <w:rPr>
          <w:b/>
          <w:color w:val="000000"/>
          <w:sz w:val="28"/>
          <w:szCs w:val="28"/>
          <w:lang w:val="en-US"/>
        </w:rPr>
        <w:t>Y tế</w:t>
      </w:r>
    </w:p>
    <w:p w14:paraId="0EA5C8EF" w14:textId="5B1D8BA5" w:rsidR="003B4311" w:rsidRPr="00997143" w:rsidRDefault="003B4311" w:rsidP="00997143">
      <w:pPr>
        <w:spacing w:before="120" w:after="120"/>
        <w:ind w:right="-28" w:firstLine="720"/>
        <w:jc w:val="both"/>
        <w:rPr>
          <w:sz w:val="28"/>
          <w:szCs w:val="28"/>
        </w:rPr>
      </w:pPr>
      <w:r w:rsidRPr="00DE6AEA">
        <w:rPr>
          <w:color w:val="000000"/>
          <w:sz w:val="28"/>
          <w:szCs w:val="28"/>
        </w:rPr>
        <w:t xml:space="preserve">1. Sở </w:t>
      </w:r>
      <w:r w:rsidR="000A0A91" w:rsidRPr="00DE6AEA">
        <w:rPr>
          <w:color w:val="000000"/>
          <w:sz w:val="28"/>
          <w:szCs w:val="28"/>
          <w:lang w:val="en-US"/>
        </w:rPr>
        <w:t>Y tế</w:t>
      </w:r>
      <w:r w:rsidRPr="00DE6AEA">
        <w:rPr>
          <w:color w:val="000000"/>
          <w:sz w:val="28"/>
          <w:szCs w:val="28"/>
        </w:rPr>
        <w:t xml:space="preserve"> có Giám đốc và </w:t>
      </w:r>
      <w:r w:rsidR="00F241FE" w:rsidRPr="00DE6AEA">
        <w:rPr>
          <w:color w:val="000000"/>
          <w:sz w:val="28"/>
          <w:szCs w:val="28"/>
          <w:lang w:val="en-US"/>
        </w:rPr>
        <w:t xml:space="preserve">các </w:t>
      </w:r>
      <w:r w:rsidRPr="00DE6AEA">
        <w:rPr>
          <w:color w:val="000000"/>
          <w:sz w:val="28"/>
          <w:szCs w:val="28"/>
        </w:rPr>
        <w:t>Phó Giám đốc.</w:t>
      </w:r>
    </w:p>
    <w:p w14:paraId="091A21BD" w14:textId="6D36FA1C" w:rsidR="003B4311" w:rsidRPr="00997143" w:rsidRDefault="003B4311" w:rsidP="00997143">
      <w:pPr>
        <w:spacing w:before="120" w:after="120"/>
        <w:ind w:right="-28" w:firstLine="720"/>
        <w:jc w:val="both"/>
        <w:rPr>
          <w:sz w:val="28"/>
          <w:szCs w:val="28"/>
        </w:rPr>
      </w:pPr>
      <w:r w:rsidRPr="00997143">
        <w:rPr>
          <w:color w:val="000000"/>
          <w:sz w:val="28"/>
          <w:szCs w:val="28"/>
        </w:rPr>
        <w:t xml:space="preserve">2. Giám đốc Sở do Chủ tịch Ủy ban nhân dân tỉnh bổ nhiệm, </w:t>
      </w:r>
      <w:r w:rsidR="00860517" w:rsidRPr="00997143">
        <w:rPr>
          <w:color w:val="000000"/>
          <w:sz w:val="28"/>
          <w:szCs w:val="28"/>
          <w:lang w:val="en-US"/>
        </w:rPr>
        <w:t xml:space="preserve">lãnh đạo, điều hành toàn bộ hoạt động của Sở, </w:t>
      </w:r>
      <w:r w:rsidR="00860517" w:rsidRPr="00997143">
        <w:rPr>
          <w:sz w:val="28"/>
          <w:szCs w:val="28"/>
        </w:rPr>
        <w:t>thực hiện phân công trách nhiệm giữa các thành viên trong Ban Giám đốc Sở</w:t>
      </w:r>
      <w:r w:rsidR="00860517" w:rsidRPr="00997143">
        <w:rPr>
          <w:color w:val="000000"/>
          <w:sz w:val="28"/>
          <w:szCs w:val="28"/>
          <w:lang w:val="en-US"/>
        </w:rPr>
        <w:t xml:space="preserve">; </w:t>
      </w:r>
      <w:r w:rsidRPr="00997143">
        <w:rPr>
          <w:color w:val="000000"/>
          <w:sz w:val="28"/>
          <w:szCs w:val="28"/>
        </w:rPr>
        <w:t xml:space="preserve">chịu trách nhiệm trước Ủy ban nhân dân, Chủ tịch Ủy ban nhân dân tỉnh và trước pháp luật về thực hiện chức năng, nhiệm vụ, quyền hạn của Sở </w:t>
      </w:r>
      <w:r w:rsidR="00860517" w:rsidRPr="00997143">
        <w:rPr>
          <w:color w:val="000000"/>
          <w:sz w:val="28"/>
          <w:szCs w:val="28"/>
          <w:lang w:val="en-US"/>
        </w:rPr>
        <w:t>Y tế</w:t>
      </w:r>
      <w:r w:rsidRPr="00997143">
        <w:rPr>
          <w:color w:val="000000"/>
          <w:sz w:val="28"/>
          <w:szCs w:val="28"/>
        </w:rPr>
        <w:t xml:space="preserve"> và thực hiện nhiệm vụ, quyền hạn của Ủy viên Ủy ban nhân dân tỉnh theo Quy chế làm việc và phân công của Ủy ban nhân dân tỉnh.</w:t>
      </w:r>
    </w:p>
    <w:p w14:paraId="4A8D09E1" w14:textId="77777777" w:rsidR="003B4311" w:rsidRPr="00997143" w:rsidRDefault="003B4311" w:rsidP="00997143">
      <w:pPr>
        <w:spacing w:before="120" w:after="120"/>
        <w:ind w:right="-28" w:firstLine="720"/>
        <w:jc w:val="both"/>
        <w:rPr>
          <w:color w:val="000000"/>
          <w:sz w:val="28"/>
          <w:szCs w:val="28"/>
          <w:lang w:val="en-US"/>
        </w:rPr>
      </w:pPr>
      <w:r w:rsidRPr="00997143">
        <w:rPr>
          <w:color w:val="000000"/>
          <w:sz w:val="28"/>
          <w:szCs w:val="28"/>
        </w:rPr>
        <w:t>3.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14:paraId="1FC0DBC0" w14:textId="77777777" w:rsidR="003B4311" w:rsidRPr="00997143" w:rsidRDefault="003B4311" w:rsidP="00997143">
      <w:pPr>
        <w:spacing w:before="120" w:after="120"/>
        <w:ind w:right="-28" w:firstLine="720"/>
        <w:jc w:val="both"/>
        <w:rPr>
          <w:sz w:val="28"/>
          <w:szCs w:val="28"/>
        </w:rPr>
      </w:pPr>
      <w:r w:rsidRPr="00997143">
        <w:rPr>
          <w:color w:val="000000"/>
          <w:sz w:val="28"/>
          <w:szCs w:val="28"/>
        </w:rPr>
        <w:t xml:space="preserve">4. Việc bổ nhiệm, bổ nhiệm lại, miễn nhiệm, cho từ chức, điều động, luân chuyển, khen thưởng, kỷ luật, nghỉ hưu và thực hiện chế độ, chính sách đối với </w:t>
      </w:r>
      <w:r w:rsidRPr="00997143">
        <w:rPr>
          <w:color w:val="000000"/>
          <w:sz w:val="28"/>
          <w:szCs w:val="28"/>
        </w:rPr>
        <w:lastRenderedPageBreak/>
        <w:t>Giám đốc Sở và Phó Giám đốc Sở do Chủ tịch Ủy ban nhân dân tỉnh quyết định theo quy định của Đảng và của pháp luật.</w:t>
      </w:r>
    </w:p>
    <w:p w14:paraId="44BB1484" w14:textId="77777777" w:rsidR="003B4311" w:rsidRPr="00997143" w:rsidRDefault="003B4311" w:rsidP="00997143">
      <w:pPr>
        <w:spacing w:before="120" w:after="120"/>
        <w:ind w:right="-28" w:firstLine="720"/>
        <w:jc w:val="both"/>
        <w:rPr>
          <w:sz w:val="28"/>
          <w:szCs w:val="28"/>
        </w:rPr>
      </w:pPr>
      <w:bookmarkStart w:id="9" w:name="bookmark=id.2jxsxqh" w:colFirst="0" w:colLast="0"/>
      <w:bookmarkEnd w:id="9"/>
      <w:r w:rsidRPr="00997143">
        <w:rPr>
          <w:b/>
          <w:color w:val="000000"/>
          <w:sz w:val="28"/>
          <w:szCs w:val="28"/>
        </w:rPr>
        <w:t>Điều 4. Cơ cấu tổ chức</w:t>
      </w:r>
    </w:p>
    <w:p w14:paraId="580ED588" w14:textId="2F6C09EB" w:rsidR="003B4311" w:rsidRPr="00997143" w:rsidRDefault="003B4311" w:rsidP="00997143">
      <w:pPr>
        <w:spacing w:before="120" w:after="120"/>
        <w:ind w:right="-28" w:firstLine="720"/>
        <w:jc w:val="both"/>
        <w:rPr>
          <w:sz w:val="28"/>
          <w:szCs w:val="28"/>
        </w:rPr>
      </w:pPr>
      <w:r w:rsidRPr="00997143">
        <w:rPr>
          <w:color w:val="000000"/>
          <w:sz w:val="28"/>
          <w:szCs w:val="28"/>
        </w:rPr>
        <w:t xml:space="preserve">Cơ cấu tổ chức của Sở </w:t>
      </w:r>
      <w:r w:rsidR="00860517" w:rsidRPr="00997143">
        <w:rPr>
          <w:color w:val="000000"/>
          <w:sz w:val="28"/>
          <w:szCs w:val="28"/>
          <w:lang w:val="en-US"/>
        </w:rPr>
        <w:t>Y tế</w:t>
      </w:r>
      <w:r w:rsidRPr="00997143">
        <w:rPr>
          <w:color w:val="000000"/>
          <w:sz w:val="28"/>
          <w:szCs w:val="28"/>
        </w:rPr>
        <w:t xml:space="preserve"> gồm:</w:t>
      </w:r>
    </w:p>
    <w:p w14:paraId="4C22AA7B" w14:textId="77777777" w:rsidR="003B4311" w:rsidRPr="00997143" w:rsidRDefault="003B4311" w:rsidP="00997143">
      <w:pPr>
        <w:spacing w:before="120" w:after="120"/>
        <w:ind w:right="-28" w:firstLine="720"/>
        <w:jc w:val="both"/>
        <w:rPr>
          <w:color w:val="000000"/>
          <w:sz w:val="28"/>
          <w:szCs w:val="28"/>
        </w:rPr>
      </w:pPr>
      <w:bookmarkStart w:id="10" w:name="bookmark=id.z337ya" w:colFirst="0" w:colLast="0"/>
      <w:bookmarkEnd w:id="10"/>
      <w:r w:rsidRPr="00997143">
        <w:rPr>
          <w:color w:val="000000"/>
          <w:sz w:val="28"/>
          <w:szCs w:val="28"/>
        </w:rPr>
        <w:t>1. Các phòng chuyên môn, nghiệp vụ:</w:t>
      </w:r>
    </w:p>
    <w:p w14:paraId="68F315FC" w14:textId="77777777" w:rsidR="003B4311" w:rsidRPr="00997143" w:rsidRDefault="003B4311" w:rsidP="00997143">
      <w:pPr>
        <w:spacing w:before="120" w:after="120"/>
        <w:ind w:right="-28" w:firstLine="720"/>
        <w:jc w:val="both"/>
        <w:rPr>
          <w:sz w:val="28"/>
          <w:szCs w:val="28"/>
        </w:rPr>
      </w:pPr>
      <w:r w:rsidRPr="00997143">
        <w:rPr>
          <w:color w:val="000000"/>
          <w:sz w:val="28"/>
          <w:szCs w:val="28"/>
        </w:rPr>
        <w:t>a) Văn phòng Sở;</w:t>
      </w:r>
    </w:p>
    <w:p w14:paraId="509F5490" w14:textId="77777777" w:rsidR="003B4311" w:rsidRPr="00CB42AE" w:rsidRDefault="003B4311" w:rsidP="00997143">
      <w:pPr>
        <w:spacing w:before="120" w:after="120"/>
        <w:ind w:right="-28" w:firstLine="720"/>
        <w:jc w:val="both"/>
        <w:rPr>
          <w:sz w:val="28"/>
          <w:szCs w:val="28"/>
        </w:rPr>
      </w:pPr>
      <w:r w:rsidRPr="00CB42AE">
        <w:rPr>
          <w:color w:val="000000"/>
          <w:sz w:val="28"/>
          <w:szCs w:val="28"/>
        </w:rPr>
        <w:t>b) Thanh tra Sở;</w:t>
      </w:r>
    </w:p>
    <w:p w14:paraId="0B7C075C" w14:textId="7096922E" w:rsidR="003B4311" w:rsidRPr="00997143" w:rsidRDefault="003B4311" w:rsidP="00997143">
      <w:pPr>
        <w:spacing w:before="120" w:after="120"/>
        <w:ind w:right="-28" w:firstLine="720"/>
        <w:jc w:val="both"/>
        <w:rPr>
          <w:sz w:val="28"/>
          <w:szCs w:val="28"/>
        </w:rPr>
      </w:pPr>
      <w:r w:rsidRPr="00997143">
        <w:rPr>
          <w:color w:val="000000"/>
          <w:sz w:val="28"/>
          <w:szCs w:val="28"/>
        </w:rPr>
        <w:t xml:space="preserve">c) Phòng </w:t>
      </w:r>
      <w:r w:rsidR="00860517" w:rsidRPr="00997143">
        <w:rPr>
          <w:color w:val="000000"/>
          <w:sz w:val="28"/>
          <w:szCs w:val="28"/>
          <w:lang w:val="en-US"/>
        </w:rPr>
        <w:t>Tổ chức cán bộ</w:t>
      </w:r>
      <w:r w:rsidRPr="00997143">
        <w:rPr>
          <w:color w:val="000000"/>
          <w:sz w:val="28"/>
          <w:szCs w:val="28"/>
        </w:rPr>
        <w:t>;</w:t>
      </w:r>
    </w:p>
    <w:p w14:paraId="30330F3E" w14:textId="3851CBE3" w:rsidR="003B4311" w:rsidRPr="00997143" w:rsidRDefault="003B4311" w:rsidP="00997143">
      <w:pPr>
        <w:spacing w:before="120" w:after="120"/>
        <w:ind w:right="-28" w:firstLine="720"/>
        <w:jc w:val="both"/>
        <w:rPr>
          <w:color w:val="000000"/>
          <w:sz w:val="28"/>
          <w:szCs w:val="28"/>
        </w:rPr>
      </w:pPr>
      <w:r w:rsidRPr="00997143">
        <w:rPr>
          <w:color w:val="000000"/>
          <w:sz w:val="28"/>
          <w:szCs w:val="28"/>
        </w:rPr>
        <w:t xml:space="preserve">d) </w:t>
      </w:r>
      <w:r w:rsidR="00860517" w:rsidRPr="00997143">
        <w:rPr>
          <w:color w:val="000000"/>
          <w:sz w:val="28"/>
          <w:szCs w:val="28"/>
        </w:rPr>
        <w:t>Phòng Kế hoạch - Tài chính</w:t>
      </w:r>
      <w:r w:rsidRPr="00997143">
        <w:rPr>
          <w:color w:val="000000"/>
          <w:sz w:val="28"/>
          <w:szCs w:val="28"/>
        </w:rPr>
        <w:t>;</w:t>
      </w:r>
    </w:p>
    <w:p w14:paraId="31DC878E" w14:textId="00DDF80E" w:rsidR="003B4311" w:rsidRPr="00997143" w:rsidRDefault="003B4311" w:rsidP="00997143">
      <w:pPr>
        <w:spacing w:before="120" w:after="120"/>
        <w:ind w:right="-28" w:firstLine="720"/>
        <w:jc w:val="both"/>
        <w:rPr>
          <w:color w:val="000000"/>
          <w:sz w:val="28"/>
          <w:szCs w:val="28"/>
          <w:lang w:val="en-US"/>
        </w:rPr>
      </w:pPr>
      <w:r w:rsidRPr="00997143">
        <w:rPr>
          <w:color w:val="000000"/>
          <w:sz w:val="28"/>
          <w:szCs w:val="28"/>
        </w:rPr>
        <w:t xml:space="preserve">đ) Phòng </w:t>
      </w:r>
      <w:r w:rsidR="00860517" w:rsidRPr="00997143">
        <w:rPr>
          <w:color w:val="000000"/>
          <w:sz w:val="28"/>
          <w:szCs w:val="28"/>
        </w:rPr>
        <w:t>Nghiệp vụ Dược</w:t>
      </w:r>
      <w:r w:rsidR="00860517" w:rsidRPr="00997143">
        <w:rPr>
          <w:color w:val="000000"/>
          <w:sz w:val="28"/>
          <w:szCs w:val="28"/>
          <w:lang w:val="en-US"/>
        </w:rPr>
        <w:t>;</w:t>
      </w:r>
    </w:p>
    <w:p w14:paraId="039B88DB" w14:textId="0E0A44B0" w:rsidR="00860517" w:rsidRPr="00997143" w:rsidRDefault="00860517" w:rsidP="00997143">
      <w:pPr>
        <w:spacing w:before="120" w:after="120"/>
        <w:ind w:right="-28" w:firstLine="720"/>
        <w:jc w:val="both"/>
        <w:rPr>
          <w:color w:val="000000"/>
          <w:sz w:val="28"/>
          <w:szCs w:val="28"/>
          <w:lang w:val="en-US"/>
        </w:rPr>
      </w:pPr>
      <w:r w:rsidRPr="00997143">
        <w:rPr>
          <w:color w:val="000000"/>
          <w:sz w:val="28"/>
          <w:szCs w:val="28"/>
          <w:lang w:val="en-US"/>
        </w:rPr>
        <w:t xml:space="preserve">e) </w:t>
      </w:r>
      <w:r w:rsidRPr="00997143">
        <w:rPr>
          <w:color w:val="000000"/>
          <w:sz w:val="28"/>
          <w:szCs w:val="28"/>
        </w:rPr>
        <w:t xml:space="preserve">Phòng Nghiệp vụ Y và </w:t>
      </w:r>
      <w:proofErr w:type="gramStart"/>
      <w:r w:rsidRPr="00997143">
        <w:rPr>
          <w:color w:val="000000"/>
          <w:sz w:val="28"/>
          <w:szCs w:val="28"/>
        </w:rPr>
        <w:t>An</w:t>
      </w:r>
      <w:proofErr w:type="gramEnd"/>
      <w:r w:rsidRPr="00997143">
        <w:rPr>
          <w:color w:val="000000"/>
          <w:sz w:val="28"/>
          <w:szCs w:val="28"/>
        </w:rPr>
        <w:t xml:space="preserve"> toàn vệ sinh thực phẩm</w:t>
      </w:r>
      <w:r w:rsidRPr="00997143">
        <w:rPr>
          <w:color w:val="000000"/>
          <w:sz w:val="28"/>
          <w:szCs w:val="28"/>
          <w:lang w:val="en-US"/>
        </w:rPr>
        <w:t>;</w:t>
      </w:r>
    </w:p>
    <w:p w14:paraId="6D94E980" w14:textId="0831CB56" w:rsidR="00860517" w:rsidRPr="00997143" w:rsidRDefault="00860517" w:rsidP="00997143">
      <w:pPr>
        <w:spacing w:before="120" w:after="120"/>
        <w:ind w:right="-28" w:firstLine="720"/>
        <w:jc w:val="both"/>
        <w:rPr>
          <w:color w:val="000000"/>
          <w:sz w:val="28"/>
          <w:szCs w:val="28"/>
          <w:lang w:val="en-US"/>
        </w:rPr>
      </w:pPr>
      <w:r w:rsidRPr="00997143">
        <w:rPr>
          <w:color w:val="000000"/>
          <w:sz w:val="28"/>
          <w:szCs w:val="28"/>
          <w:lang w:val="en-US"/>
        </w:rPr>
        <w:t xml:space="preserve">g) </w:t>
      </w:r>
      <w:r w:rsidRPr="00997143">
        <w:rPr>
          <w:color w:val="000000"/>
          <w:sz w:val="28"/>
          <w:szCs w:val="28"/>
        </w:rPr>
        <w:t>Phòng Dân số và Trẻ em</w:t>
      </w:r>
      <w:r w:rsidRPr="00997143">
        <w:rPr>
          <w:color w:val="000000"/>
          <w:sz w:val="28"/>
          <w:szCs w:val="28"/>
          <w:lang w:val="en-US"/>
        </w:rPr>
        <w:t>;</w:t>
      </w:r>
    </w:p>
    <w:p w14:paraId="616559C5" w14:textId="4CABD2DC" w:rsidR="00860517" w:rsidRPr="00997143" w:rsidRDefault="00860517" w:rsidP="00997143">
      <w:pPr>
        <w:spacing w:before="120" w:after="120"/>
        <w:ind w:right="-28" w:firstLine="720"/>
        <w:jc w:val="both"/>
        <w:rPr>
          <w:color w:val="000000"/>
          <w:sz w:val="28"/>
          <w:szCs w:val="28"/>
          <w:lang w:val="en-US"/>
        </w:rPr>
      </w:pPr>
      <w:proofErr w:type="gramStart"/>
      <w:r w:rsidRPr="00997143">
        <w:rPr>
          <w:color w:val="000000"/>
          <w:sz w:val="28"/>
          <w:szCs w:val="28"/>
          <w:lang w:val="en-US"/>
        </w:rPr>
        <w:t xml:space="preserve">h) </w:t>
      </w:r>
      <w:r w:rsidRPr="00997143">
        <w:rPr>
          <w:color w:val="000000"/>
          <w:sz w:val="28"/>
          <w:szCs w:val="28"/>
        </w:rPr>
        <w:t>Phòng Bảo trợ xã hội và phòng, chống tệ nạn xã hội</w:t>
      </w:r>
      <w:r w:rsidRPr="00997143">
        <w:rPr>
          <w:color w:val="000000"/>
          <w:sz w:val="28"/>
          <w:szCs w:val="28"/>
          <w:lang w:val="en-US"/>
        </w:rPr>
        <w:t>.</w:t>
      </w:r>
      <w:proofErr w:type="gramEnd"/>
    </w:p>
    <w:p w14:paraId="744917BE" w14:textId="77777777" w:rsidR="003B4311" w:rsidRPr="00997143" w:rsidRDefault="003B4311" w:rsidP="00997143">
      <w:pPr>
        <w:spacing w:before="120" w:after="120"/>
        <w:ind w:right="-28" w:firstLine="720"/>
        <w:jc w:val="both"/>
        <w:rPr>
          <w:sz w:val="28"/>
          <w:szCs w:val="28"/>
        </w:rPr>
      </w:pPr>
      <w:r w:rsidRPr="00997143">
        <w:rPr>
          <w:color w:val="000000"/>
          <w:sz w:val="28"/>
          <w:szCs w:val="28"/>
        </w:rPr>
        <w:t>2. Các đơn vị sự nghiệp công lập:</w:t>
      </w:r>
    </w:p>
    <w:p w14:paraId="3320C6F7" w14:textId="459027AC" w:rsidR="003B4311" w:rsidRPr="00997143" w:rsidRDefault="003B4311" w:rsidP="00997143">
      <w:pPr>
        <w:spacing w:before="120" w:after="120"/>
        <w:ind w:right="-28" w:firstLine="720"/>
        <w:jc w:val="both"/>
        <w:rPr>
          <w:sz w:val="28"/>
          <w:szCs w:val="28"/>
        </w:rPr>
      </w:pPr>
      <w:r w:rsidRPr="00997143">
        <w:rPr>
          <w:color w:val="000000"/>
          <w:sz w:val="28"/>
          <w:szCs w:val="28"/>
        </w:rPr>
        <w:t xml:space="preserve">a) </w:t>
      </w:r>
      <w:r w:rsidR="00331708" w:rsidRPr="00997143">
        <w:rPr>
          <w:color w:val="000000"/>
          <w:sz w:val="28"/>
          <w:szCs w:val="28"/>
          <w:lang w:val="en-US"/>
        </w:rPr>
        <w:t>Bệnh viện đa khoa trung tâm An Giang</w:t>
      </w:r>
      <w:r w:rsidRPr="00997143">
        <w:rPr>
          <w:color w:val="000000"/>
          <w:sz w:val="28"/>
          <w:szCs w:val="28"/>
        </w:rPr>
        <w:t>;</w:t>
      </w:r>
    </w:p>
    <w:p w14:paraId="0B7DBDC9" w14:textId="07F3992A" w:rsidR="003B4311" w:rsidRPr="00997143" w:rsidRDefault="003B4311" w:rsidP="00997143">
      <w:pPr>
        <w:spacing w:before="120" w:after="120"/>
        <w:ind w:right="-28" w:firstLine="720"/>
        <w:jc w:val="both"/>
        <w:rPr>
          <w:sz w:val="28"/>
          <w:szCs w:val="28"/>
        </w:rPr>
      </w:pPr>
      <w:r w:rsidRPr="00997143">
        <w:rPr>
          <w:color w:val="000000"/>
          <w:sz w:val="28"/>
          <w:szCs w:val="28"/>
          <w:lang w:val="en-US"/>
        </w:rPr>
        <w:t>b</w:t>
      </w:r>
      <w:r w:rsidRPr="00997143">
        <w:rPr>
          <w:color w:val="000000"/>
          <w:sz w:val="28"/>
          <w:szCs w:val="28"/>
        </w:rPr>
        <w:t xml:space="preserve">) </w:t>
      </w:r>
      <w:r w:rsidR="00331708" w:rsidRPr="00997143">
        <w:rPr>
          <w:color w:val="000000"/>
          <w:sz w:val="28"/>
          <w:szCs w:val="28"/>
          <w:lang w:val="en-US"/>
        </w:rPr>
        <w:t>Bệnh viện đa khoa khu vực tỉnh</w:t>
      </w:r>
      <w:r w:rsidRPr="00997143">
        <w:rPr>
          <w:color w:val="000000"/>
          <w:sz w:val="28"/>
          <w:szCs w:val="28"/>
        </w:rPr>
        <w:t>;</w:t>
      </w:r>
    </w:p>
    <w:p w14:paraId="71E68981" w14:textId="5F001F98" w:rsidR="003B4311" w:rsidRPr="00997143" w:rsidRDefault="003B4311" w:rsidP="00997143">
      <w:pPr>
        <w:spacing w:before="120" w:after="120"/>
        <w:ind w:right="-28" w:firstLine="720"/>
        <w:jc w:val="both"/>
        <w:rPr>
          <w:color w:val="000000"/>
          <w:sz w:val="28"/>
          <w:szCs w:val="28"/>
          <w:lang w:val="en-US"/>
        </w:rPr>
      </w:pPr>
      <w:r w:rsidRPr="00997143">
        <w:rPr>
          <w:color w:val="000000"/>
          <w:sz w:val="28"/>
          <w:szCs w:val="28"/>
          <w:lang w:val="en-US"/>
        </w:rPr>
        <w:t xml:space="preserve">c) </w:t>
      </w:r>
      <w:r w:rsidR="00331708" w:rsidRPr="00997143">
        <w:rPr>
          <w:color w:val="000000"/>
          <w:sz w:val="28"/>
          <w:szCs w:val="28"/>
          <w:lang w:val="en-US"/>
        </w:rPr>
        <w:t>Bệnh viện đa khoa khu vực Tân Châu;</w:t>
      </w:r>
    </w:p>
    <w:p w14:paraId="637C5A2F" w14:textId="7BDF46EE"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d)</w:t>
      </w:r>
      <w:r w:rsidR="00860517" w:rsidRPr="00997143">
        <w:rPr>
          <w:color w:val="000000"/>
          <w:sz w:val="28"/>
          <w:szCs w:val="28"/>
          <w:lang w:val="en-US"/>
        </w:rPr>
        <w:t xml:space="preserve"> Bệnh viện Sản - Nhi </w:t>
      </w:r>
      <w:proofErr w:type="gramStart"/>
      <w:r w:rsidR="00860517" w:rsidRPr="00997143">
        <w:rPr>
          <w:color w:val="000000"/>
          <w:sz w:val="28"/>
          <w:szCs w:val="28"/>
          <w:lang w:val="en-US"/>
        </w:rPr>
        <w:t>An</w:t>
      </w:r>
      <w:proofErr w:type="gramEnd"/>
      <w:r w:rsidR="00860517" w:rsidRPr="00997143">
        <w:rPr>
          <w:color w:val="000000"/>
          <w:sz w:val="28"/>
          <w:szCs w:val="28"/>
          <w:lang w:val="en-US"/>
        </w:rPr>
        <w:t xml:space="preserve"> Giang; </w:t>
      </w:r>
    </w:p>
    <w:p w14:paraId="349CA3F4" w14:textId="6E0E0370"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đ)</w:t>
      </w:r>
      <w:r w:rsidR="00860517" w:rsidRPr="00997143">
        <w:rPr>
          <w:color w:val="000000"/>
          <w:sz w:val="28"/>
          <w:szCs w:val="28"/>
          <w:lang w:val="en-US"/>
        </w:rPr>
        <w:t xml:space="preserve"> Bệnh viện Tim mạch; </w:t>
      </w:r>
    </w:p>
    <w:p w14:paraId="784A8A2D" w14:textId="2867205E"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e)</w:t>
      </w:r>
      <w:r w:rsidR="00860517" w:rsidRPr="00997143">
        <w:rPr>
          <w:color w:val="000000"/>
          <w:sz w:val="28"/>
          <w:szCs w:val="28"/>
          <w:lang w:val="en-US"/>
        </w:rPr>
        <w:t xml:space="preserve"> Bệnh viện Mắt</w:t>
      </w:r>
      <w:r w:rsidRPr="00997143">
        <w:rPr>
          <w:color w:val="000000"/>
          <w:sz w:val="28"/>
          <w:szCs w:val="28"/>
          <w:lang w:val="en-US"/>
        </w:rPr>
        <w:t xml:space="preserve"> - Tai Mũi Họng - Răng Hàm Mặt;</w:t>
      </w:r>
    </w:p>
    <w:p w14:paraId="4BDF8187" w14:textId="25A63F7F"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g)</w:t>
      </w:r>
      <w:r w:rsidR="00860517" w:rsidRPr="00997143">
        <w:rPr>
          <w:color w:val="000000"/>
          <w:sz w:val="28"/>
          <w:szCs w:val="28"/>
          <w:lang w:val="en-US"/>
        </w:rPr>
        <w:t xml:space="preserve"> Bệnh viện Đa khoa y dược cổ truyền - Phục hồi chức năng; </w:t>
      </w:r>
    </w:p>
    <w:p w14:paraId="5878EBD0" w14:textId="1C47862F"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h)</w:t>
      </w:r>
      <w:r w:rsidR="00860517" w:rsidRPr="00997143">
        <w:rPr>
          <w:color w:val="000000"/>
          <w:sz w:val="28"/>
          <w:szCs w:val="28"/>
          <w:lang w:val="en-US"/>
        </w:rPr>
        <w:t xml:space="preserve"> Trung tâm Kiểm soát bệnh tật tỉnh An Giang; </w:t>
      </w:r>
    </w:p>
    <w:p w14:paraId="31FB6740" w14:textId="5EA5CF7C"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i)</w:t>
      </w:r>
      <w:r w:rsidR="00860517" w:rsidRPr="00997143">
        <w:rPr>
          <w:color w:val="000000"/>
          <w:sz w:val="28"/>
          <w:szCs w:val="28"/>
          <w:lang w:val="en-US"/>
        </w:rPr>
        <w:t xml:space="preserve"> Trung tâm Kiểm nghiệm thuốc, mỹ phẩm, thực phẩm; </w:t>
      </w:r>
    </w:p>
    <w:p w14:paraId="14B4D02E" w14:textId="1452B948"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k)</w:t>
      </w:r>
      <w:r w:rsidR="00860517" w:rsidRPr="00997143">
        <w:rPr>
          <w:color w:val="000000"/>
          <w:sz w:val="28"/>
          <w:szCs w:val="28"/>
          <w:lang w:val="en-US"/>
        </w:rPr>
        <w:t xml:space="preserve"> Trung tâm Pháp y; </w:t>
      </w:r>
    </w:p>
    <w:p w14:paraId="77A32496" w14:textId="778AADE1"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l)</w:t>
      </w:r>
      <w:r w:rsidR="00860517" w:rsidRPr="00997143">
        <w:rPr>
          <w:color w:val="000000"/>
          <w:sz w:val="28"/>
          <w:szCs w:val="28"/>
          <w:lang w:val="en-US"/>
        </w:rPr>
        <w:t xml:space="preserve"> Trung tâm Giám định y khoa; </w:t>
      </w:r>
    </w:p>
    <w:p w14:paraId="48BF9151" w14:textId="1F4E77D5"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m)</w:t>
      </w:r>
      <w:r w:rsidR="00860517" w:rsidRPr="00997143">
        <w:rPr>
          <w:color w:val="000000"/>
          <w:sz w:val="28"/>
          <w:szCs w:val="28"/>
          <w:lang w:val="en-US"/>
        </w:rPr>
        <w:t xml:space="preserve"> Trung t</w:t>
      </w:r>
      <w:r w:rsidRPr="00997143">
        <w:rPr>
          <w:color w:val="000000"/>
          <w:sz w:val="28"/>
          <w:szCs w:val="28"/>
          <w:lang w:val="en-US"/>
        </w:rPr>
        <w:t>âm Bảo trợ xã hội tỉnh An Giang;</w:t>
      </w:r>
    </w:p>
    <w:p w14:paraId="53FC7631" w14:textId="751C4B0E" w:rsidR="00860517" w:rsidRPr="00997143" w:rsidRDefault="00331708" w:rsidP="00997143">
      <w:pPr>
        <w:spacing w:before="120" w:after="120"/>
        <w:ind w:right="-28" w:firstLine="720"/>
        <w:jc w:val="both"/>
        <w:rPr>
          <w:color w:val="000000"/>
          <w:sz w:val="28"/>
          <w:szCs w:val="28"/>
          <w:lang w:val="en-US"/>
        </w:rPr>
      </w:pPr>
      <w:r w:rsidRPr="00997143">
        <w:rPr>
          <w:color w:val="000000"/>
          <w:sz w:val="28"/>
          <w:szCs w:val="28"/>
          <w:lang w:val="en-US"/>
        </w:rPr>
        <w:t>n)</w:t>
      </w:r>
      <w:r w:rsidR="00860517" w:rsidRPr="00997143">
        <w:rPr>
          <w:color w:val="000000"/>
          <w:sz w:val="28"/>
          <w:szCs w:val="28"/>
          <w:lang w:val="en-US"/>
        </w:rPr>
        <w:t xml:space="preserve"> Trung tâm Công tác xã hội - Quỹ Bảo trợ trẻ em</w:t>
      </w:r>
      <w:r w:rsidRPr="00997143">
        <w:rPr>
          <w:color w:val="000000"/>
          <w:sz w:val="28"/>
          <w:szCs w:val="28"/>
          <w:lang w:val="en-US"/>
        </w:rPr>
        <w:t>.</w:t>
      </w:r>
    </w:p>
    <w:p w14:paraId="082AAFEF" w14:textId="68AC0D68" w:rsidR="00185A70" w:rsidRPr="00997143" w:rsidRDefault="00185A70" w:rsidP="00997143">
      <w:pPr>
        <w:spacing w:before="120" w:after="120"/>
        <w:ind w:right="-28" w:firstLine="720"/>
        <w:jc w:val="both"/>
        <w:rPr>
          <w:color w:val="000000"/>
          <w:sz w:val="28"/>
          <w:szCs w:val="28"/>
          <w:lang w:val="en-US"/>
        </w:rPr>
      </w:pPr>
      <w:r w:rsidRPr="00997143">
        <w:rPr>
          <w:color w:val="000000"/>
          <w:sz w:val="28"/>
          <w:szCs w:val="28"/>
          <w:lang w:val="en-US"/>
        </w:rPr>
        <w:t>Chỉ thành lập Bệnh viện đa khoa ở tuyến huyện khi thực sự có nhu cầu, điều kiện và phải đáp ứng đủ tiêu chuẩn là Bệnh viện Hạng II trở lên do cấp có thẩm quyền phê duyệt.</w:t>
      </w:r>
    </w:p>
    <w:p w14:paraId="343610A0" w14:textId="77777777" w:rsidR="003B4311" w:rsidRPr="00997143" w:rsidRDefault="003B4311" w:rsidP="003B4311">
      <w:pPr>
        <w:spacing w:before="240"/>
        <w:ind w:right="-28"/>
        <w:jc w:val="center"/>
        <w:rPr>
          <w:sz w:val="28"/>
          <w:szCs w:val="28"/>
        </w:rPr>
      </w:pPr>
      <w:bookmarkStart w:id="11" w:name="bookmark=id.3j2qqm3" w:colFirst="0" w:colLast="0"/>
      <w:bookmarkEnd w:id="11"/>
      <w:r w:rsidRPr="00997143">
        <w:rPr>
          <w:b/>
          <w:color w:val="000000"/>
          <w:sz w:val="28"/>
          <w:szCs w:val="28"/>
        </w:rPr>
        <w:t>Chương III</w:t>
      </w:r>
    </w:p>
    <w:p w14:paraId="1928A038" w14:textId="77777777" w:rsidR="003B4311" w:rsidRPr="00997143" w:rsidRDefault="003B4311" w:rsidP="003B4311">
      <w:pPr>
        <w:spacing w:after="240"/>
        <w:ind w:right="-28"/>
        <w:jc w:val="center"/>
        <w:rPr>
          <w:sz w:val="28"/>
          <w:szCs w:val="28"/>
        </w:rPr>
      </w:pPr>
      <w:r w:rsidRPr="00997143">
        <w:rPr>
          <w:b/>
          <w:color w:val="000000"/>
          <w:sz w:val="28"/>
          <w:szCs w:val="28"/>
        </w:rPr>
        <w:t>TỔ CHỨC THI HÀNH</w:t>
      </w:r>
    </w:p>
    <w:p w14:paraId="44683A50" w14:textId="77777777" w:rsidR="00A76549" w:rsidRPr="00A76549" w:rsidRDefault="00A76549" w:rsidP="00A76549">
      <w:pPr>
        <w:spacing w:before="120" w:after="120"/>
        <w:ind w:firstLine="720"/>
        <w:jc w:val="both"/>
        <w:rPr>
          <w:b/>
          <w:bCs/>
          <w:color w:val="000000"/>
          <w:sz w:val="28"/>
          <w:szCs w:val="28"/>
          <w:lang w:val="en-US"/>
        </w:rPr>
      </w:pPr>
      <w:r w:rsidRPr="00A76549">
        <w:rPr>
          <w:b/>
          <w:color w:val="000000"/>
          <w:sz w:val="28"/>
          <w:szCs w:val="28"/>
          <w:lang w:val="nl-NL"/>
        </w:rPr>
        <w:t xml:space="preserve">Điều 5. Điều khoản chuyển tiếp </w:t>
      </w:r>
    </w:p>
    <w:p w14:paraId="51E90A82" w14:textId="79F16D8F" w:rsidR="00A76549" w:rsidRPr="00A76549" w:rsidRDefault="00A76549" w:rsidP="00A76549">
      <w:pPr>
        <w:spacing w:before="120" w:after="120"/>
        <w:ind w:firstLine="720"/>
        <w:jc w:val="both"/>
        <w:rPr>
          <w:color w:val="000000"/>
          <w:sz w:val="28"/>
          <w:szCs w:val="28"/>
        </w:rPr>
      </w:pPr>
      <w:r w:rsidRPr="00A76549">
        <w:rPr>
          <w:color w:val="000000"/>
          <w:sz w:val="28"/>
          <w:szCs w:val="28"/>
        </w:rPr>
        <w:lastRenderedPageBreak/>
        <w:t>Các nhiệm vụ, quyền hạn của Sở Y tế về thanh tra và xử lý vi phạm; tổ chức và hoạt động của Thanh tra Sở trong quy định này sẽ hết hiệu lực khi hoàn thành các thủ tục chuyển đổi, chuyển giao tổ chức và nhiệm vụ theo q</w:t>
      </w:r>
      <w:r>
        <w:rPr>
          <w:color w:val="000000"/>
          <w:sz w:val="28"/>
          <w:szCs w:val="28"/>
        </w:rPr>
        <w:t>uyết định của cấp có thẩm quyền</w:t>
      </w:r>
      <w:r w:rsidRPr="00A76549">
        <w:rPr>
          <w:color w:val="000000"/>
          <w:sz w:val="28"/>
          <w:szCs w:val="28"/>
        </w:rPr>
        <w:t>.</w:t>
      </w:r>
    </w:p>
    <w:p w14:paraId="469752DE" w14:textId="62A54CD7" w:rsidR="003B4311" w:rsidRPr="00997143" w:rsidRDefault="003B4311" w:rsidP="00A76549">
      <w:pPr>
        <w:spacing w:before="120" w:after="120"/>
        <w:ind w:firstLine="720"/>
        <w:jc w:val="both"/>
        <w:rPr>
          <w:sz w:val="28"/>
          <w:szCs w:val="28"/>
        </w:rPr>
      </w:pPr>
      <w:r w:rsidRPr="00997143">
        <w:rPr>
          <w:b/>
          <w:color w:val="000000"/>
          <w:sz w:val="28"/>
          <w:szCs w:val="28"/>
        </w:rPr>
        <w:t xml:space="preserve">Điều </w:t>
      </w:r>
      <w:r w:rsidR="00A76549">
        <w:rPr>
          <w:b/>
          <w:color w:val="000000"/>
          <w:sz w:val="28"/>
          <w:szCs w:val="28"/>
          <w:lang w:val="en-US"/>
        </w:rPr>
        <w:t>6</w:t>
      </w:r>
      <w:r w:rsidRPr="00997143">
        <w:rPr>
          <w:b/>
          <w:color w:val="000000"/>
          <w:sz w:val="28"/>
          <w:szCs w:val="28"/>
        </w:rPr>
        <w:t>. Trách nhiệm thi hành</w:t>
      </w:r>
    </w:p>
    <w:p w14:paraId="3652F646" w14:textId="09250EC2" w:rsidR="003B4311" w:rsidRPr="00997143" w:rsidRDefault="003B4311" w:rsidP="003B4311">
      <w:pPr>
        <w:spacing w:before="120" w:after="120"/>
        <w:ind w:firstLine="720"/>
        <w:jc w:val="both"/>
        <w:rPr>
          <w:sz w:val="28"/>
          <w:szCs w:val="28"/>
        </w:rPr>
      </w:pPr>
      <w:r w:rsidRPr="00997143">
        <w:rPr>
          <w:color w:val="000000"/>
          <w:sz w:val="28"/>
          <w:szCs w:val="28"/>
        </w:rPr>
        <w:t xml:space="preserve">Giám đốc Sở </w:t>
      </w:r>
      <w:r w:rsidR="00331708" w:rsidRPr="00997143">
        <w:rPr>
          <w:color w:val="000000"/>
          <w:sz w:val="28"/>
          <w:szCs w:val="28"/>
          <w:lang w:val="en-US"/>
        </w:rPr>
        <w:t>Y tế</w:t>
      </w:r>
      <w:r w:rsidRPr="00997143">
        <w:rPr>
          <w:color w:val="000000"/>
          <w:sz w:val="28"/>
          <w:szCs w:val="28"/>
        </w:rPr>
        <w:t xml:space="preserve"> có trách nhiệm:</w:t>
      </w:r>
    </w:p>
    <w:p w14:paraId="27BEBD4A" w14:textId="77777777" w:rsidR="003B4311" w:rsidRPr="00997143" w:rsidRDefault="003B4311" w:rsidP="003B4311">
      <w:pPr>
        <w:spacing w:before="120" w:after="120"/>
        <w:ind w:firstLine="720"/>
        <w:jc w:val="both"/>
        <w:rPr>
          <w:sz w:val="28"/>
          <w:szCs w:val="28"/>
        </w:rPr>
      </w:pPr>
      <w:r w:rsidRPr="00997143">
        <w:rPr>
          <w:color w:val="000000"/>
          <w:sz w:val="28"/>
          <w:szCs w:val="28"/>
        </w:rPr>
        <w:t>1. Tổ chức triển khai việc thực hiện Quy định này.</w:t>
      </w:r>
    </w:p>
    <w:p w14:paraId="5B707BE6" w14:textId="34860754" w:rsidR="003B4311" w:rsidRPr="00997143" w:rsidRDefault="003B4311" w:rsidP="003B4311">
      <w:pPr>
        <w:spacing w:before="120" w:after="120"/>
        <w:ind w:firstLine="720"/>
        <w:jc w:val="both"/>
        <w:rPr>
          <w:sz w:val="28"/>
          <w:szCs w:val="28"/>
        </w:rPr>
      </w:pPr>
      <w:r w:rsidRPr="00997143">
        <w:rPr>
          <w:color w:val="000000"/>
          <w:sz w:val="28"/>
          <w:szCs w:val="28"/>
        </w:rPr>
        <w:t xml:space="preserve">2. Quyết định chức năng, nhiệm vụ, quyền hạn, cơ cấu tổ chức của các phòng chuyên môn thuộc Sở </w:t>
      </w:r>
      <w:r w:rsidR="00185A70" w:rsidRPr="00997143">
        <w:rPr>
          <w:color w:val="000000"/>
          <w:sz w:val="28"/>
          <w:szCs w:val="28"/>
          <w:lang w:val="en-US"/>
        </w:rPr>
        <w:t>Y tế</w:t>
      </w:r>
      <w:r w:rsidRPr="00997143">
        <w:rPr>
          <w:color w:val="000000"/>
          <w:sz w:val="28"/>
          <w:szCs w:val="28"/>
        </w:rPr>
        <w:t>.</w:t>
      </w:r>
    </w:p>
    <w:p w14:paraId="054E135B" w14:textId="4F0DF379" w:rsidR="003B4311" w:rsidRPr="00997143" w:rsidRDefault="003B4311" w:rsidP="003B4311">
      <w:pPr>
        <w:spacing w:before="120" w:after="120"/>
        <w:ind w:firstLine="720"/>
        <w:jc w:val="both"/>
        <w:rPr>
          <w:sz w:val="28"/>
          <w:szCs w:val="28"/>
        </w:rPr>
      </w:pPr>
      <w:r w:rsidRPr="00997143">
        <w:rPr>
          <w:color w:val="000000"/>
          <w:sz w:val="28"/>
          <w:szCs w:val="28"/>
        </w:rPr>
        <w:t xml:space="preserve">3. Tham mưu Ủy ban nhân dân tỉnh quyết thành lập, tổ chức lại, giải thể đơn vị sự nghiệp công lập thuộc Sở </w:t>
      </w:r>
      <w:r w:rsidR="00185A70" w:rsidRPr="00997143">
        <w:rPr>
          <w:color w:val="000000"/>
          <w:sz w:val="28"/>
          <w:szCs w:val="28"/>
          <w:lang w:val="en-US"/>
        </w:rPr>
        <w:t>Y tế</w:t>
      </w:r>
      <w:r w:rsidRPr="00997143">
        <w:rPr>
          <w:color w:val="000000"/>
          <w:sz w:val="28"/>
          <w:szCs w:val="28"/>
        </w:rPr>
        <w:t xml:space="preserve"> theo quy định của pháp luật, bảo đảm phù hợp với quy hoạch mạng lưới các đơn vị sự nghiệp công lập theo ngành, lĩnh vực được </w:t>
      </w:r>
      <w:r w:rsidR="00185A70" w:rsidRPr="00997143">
        <w:rPr>
          <w:color w:val="000000"/>
          <w:sz w:val="28"/>
          <w:szCs w:val="28"/>
          <w:lang w:val="en-US"/>
        </w:rPr>
        <w:t>cấp có thẩm quyền</w:t>
      </w:r>
      <w:r w:rsidR="008028A2" w:rsidRPr="00997143">
        <w:rPr>
          <w:color w:val="000000"/>
          <w:sz w:val="28"/>
          <w:szCs w:val="28"/>
        </w:rPr>
        <w:t xml:space="preserve"> phê duyệt</w:t>
      </w:r>
      <w:r w:rsidR="008028A2" w:rsidRPr="00997143">
        <w:rPr>
          <w:color w:val="000000"/>
          <w:sz w:val="28"/>
          <w:szCs w:val="28"/>
          <w:lang w:val="en-US"/>
        </w:rPr>
        <w:t xml:space="preserve"> và theo </w:t>
      </w:r>
      <w:r w:rsidRPr="00997143">
        <w:rPr>
          <w:color w:val="000000"/>
          <w:sz w:val="28"/>
          <w:szCs w:val="28"/>
        </w:rPr>
        <w:t xml:space="preserve">hướng dẫn của Bộ </w:t>
      </w:r>
      <w:r w:rsidR="00185A70" w:rsidRPr="00997143">
        <w:rPr>
          <w:color w:val="000000"/>
          <w:sz w:val="28"/>
          <w:szCs w:val="28"/>
          <w:lang w:val="en-US"/>
        </w:rPr>
        <w:t xml:space="preserve">Y tế </w:t>
      </w:r>
      <w:r w:rsidRPr="00997143">
        <w:rPr>
          <w:color w:val="000000"/>
          <w:sz w:val="28"/>
          <w:szCs w:val="28"/>
        </w:rPr>
        <w:t>và Bộ Nội vụ.</w:t>
      </w:r>
    </w:p>
    <w:p w14:paraId="32AC68E0" w14:textId="5F5667EA" w:rsidR="003B4311" w:rsidRDefault="003B4311" w:rsidP="003B4311">
      <w:pPr>
        <w:spacing w:before="120" w:after="120"/>
        <w:ind w:firstLine="720"/>
        <w:jc w:val="both"/>
        <w:rPr>
          <w:sz w:val="28"/>
          <w:szCs w:val="28"/>
        </w:rPr>
      </w:pPr>
      <w:bookmarkStart w:id="12" w:name="bookmark=id.1y810tw" w:colFirst="0" w:colLast="0"/>
      <w:bookmarkEnd w:id="12"/>
      <w:r w:rsidRPr="00997143">
        <w:rPr>
          <w:b/>
          <w:color w:val="000000"/>
          <w:sz w:val="28"/>
          <w:szCs w:val="28"/>
        </w:rPr>
        <w:t xml:space="preserve">Điều </w:t>
      </w:r>
      <w:r w:rsidR="00A76549">
        <w:rPr>
          <w:b/>
          <w:color w:val="000000"/>
          <w:sz w:val="28"/>
          <w:szCs w:val="28"/>
          <w:lang w:val="en-US"/>
        </w:rPr>
        <w:t>7</w:t>
      </w:r>
      <w:r w:rsidRPr="00997143">
        <w:rPr>
          <w:b/>
          <w:color w:val="000000"/>
          <w:sz w:val="28"/>
          <w:szCs w:val="28"/>
        </w:rPr>
        <w:t>.</w:t>
      </w:r>
      <w:r w:rsidRPr="00997143">
        <w:rPr>
          <w:color w:val="000000"/>
          <w:sz w:val="28"/>
          <w:szCs w:val="28"/>
        </w:rPr>
        <w:t xml:space="preserve"> </w:t>
      </w:r>
      <w:bookmarkStart w:id="13" w:name="bookmark=id.4i7ojhp" w:colFirst="0" w:colLast="0"/>
      <w:bookmarkEnd w:id="13"/>
      <w:r w:rsidRPr="00997143">
        <w:rPr>
          <w:color w:val="000000"/>
          <w:sz w:val="28"/>
          <w:szCs w:val="28"/>
        </w:rPr>
        <w:t xml:space="preserve">Trong quá trình thực hiện Quy định này, nếu có vấn đề phát sinh, vướng mắc, Giám đốc Sở </w:t>
      </w:r>
      <w:r w:rsidR="00185A70" w:rsidRPr="00997143">
        <w:rPr>
          <w:color w:val="000000"/>
          <w:sz w:val="28"/>
          <w:szCs w:val="28"/>
          <w:lang w:val="en-US"/>
        </w:rPr>
        <w:t xml:space="preserve">Y tế </w:t>
      </w:r>
      <w:r w:rsidRPr="00997143">
        <w:rPr>
          <w:color w:val="000000"/>
          <w:sz w:val="28"/>
          <w:szCs w:val="28"/>
        </w:rPr>
        <w:t>đề xuất, kiến nghị Ủy ban nhân dân tỉnh xem xét, quyết định việc</w:t>
      </w:r>
      <w:r w:rsidR="00F006EC">
        <w:rPr>
          <w:color w:val="000000"/>
          <w:sz w:val="28"/>
          <w:szCs w:val="28"/>
          <w:lang w:val="en-US"/>
        </w:rPr>
        <w:t xml:space="preserve"> </w:t>
      </w:r>
      <w:r w:rsidRPr="00997143">
        <w:rPr>
          <w:color w:val="000000"/>
          <w:sz w:val="28"/>
          <w:szCs w:val="28"/>
        </w:rPr>
        <w:t xml:space="preserve">sửa đổi, bổ sung Quy </w:t>
      </w:r>
      <w:r w:rsidR="00185A70" w:rsidRPr="00997143">
        <w:rPr>
          <w:color w:val="000000"/>
          <w:sz w:val="28"/>
          <w:szCs w:val="28"/>
          <w:lang w:val="en-US"/>
        </w:rPr>
        <w:t>định</w:t>
      </w:r>
      <w:r w:rsidRPr="00997143">
        <w:rPr>
          <w:color w:val="000000"/>
          <w:sz w:val="28"/>
          <w:szCs w:val="28"/>
        </w:rPr>
        <w:t xml:space="preserve"> này cho phù hợp với nhu cầu thực tiễn và quy định của pháp luật hiện hành./.</w:t>
      </w:r>
    </w:p>
    <w:p w14:paraId="448856E6" w14:textId="77777777" w:rsidR="00FF41AD" w:rsidRDefault="00FF41AD"/>
    <w:sectPr w:rsidR="00FF41AD" w:rsidSect="00291D73">
      <w:headerReference w:type="default" r:id="rId8"/>
      <w:pgSz w:w="11907" w:h="16839"/>
      <w:pgMar w:top="1008" w:right="1181" w:bottom="1008" w:left="1699"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CADA43" w14:textId="77777777" w:rsidR="00091365" w:rsidRDefault="00091365" w:rsidP="00291D73">
      <w:r>
        <w:separator/>
      </w:r>
    </w:p>
  </w:endnote>
  <w:endnote w:type="continuationSeparator" w:id="0">
    <w:p w14:paraId="47609A59" w14:textId="77777777" w:rsidR="00091365" w:rsidRDefault="00091365" w:rsidP="00291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D4F81C" w14:textId="77777777" w:rsidR="00091365" w:rsidRDefault="00091365" w:rsidP="00291D73">
      <w:r>
        <w:separator/>
      </w:r>
    </w:p>
  </w:footnote>
  <w:footnote w:type="continuationSeparator" w:id="0">
    <w:p w14:paraId="45B48B84" w14:textId="77777777" w:rsidR="00091365" w:rsidRDefault="00091365" w:rsidP="00291D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972028"/>
      <w:docPartObj>
        <w:docPartGallery w:val="Page Numbers (Top of Page)"/>
        <w:docPartUnique/>
      </w:docPartObj>
    </w:sdtPr>
    <w:sdtEndPr>
      <w:rPr>
        <w:noProof/>
      </w:rPr>
    </w:sdtEndPr>
    <w:sdtContent>
      <w:p w14:paraId="4FB0883B" w14:textId="067B388A" w:rsidR="00291D73" w:rsidRDefault="00291D73">
        <w:pPr>
          <w:pStyle w:val="Header"/>
          <w:jc w:val="center"/>
        </w:pPr>
        <w:r>
          <w:fldChar w:fldCharType="begin"/>
        </w:r>
        <w:r>
          <w:instrText xml:space="preserve"> PAGE   \* MERGEFORMAT </w:instrText>
        </w:r>
        <w:r>
          <w:fldChar w:fldCharType="separate"/>
        </w:r>
        <w:r w:rsidR="001E2B3C">
          <w:rPr>
            <w:noProof/>
          </w:rPr>
          <w:t>11</w:t>
        </w:r>
        <w:r>
          <w:rPr>
            <w:noProof/>
          </w:rPr>
          <w:fldChar w:fldCharType="end"/>
        </w:r>
      </w:p>
    </w:sdtContent>
  </w:sdt>
  <w:p w14:paraId="5EE6711E" w14:textId="77777777" w:rsidR="00291D73" w:rsidRDefault="00291D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311"/>
    <w:rsid w:val="00091365"/>
    <w:rsid w:val="000A0A91"/>
    <w:rsid w:val="00185A70"/>
    <w:rsid w:val="00191646"/>
    <w:rsid w:val="001A0812"/>
    <w:rsid w:val="001E2B3C"/>
    <w:rsid w:val="00291D73"/>
    <w:rsid w:val="002F0ACF"/>
    <w:rsid w:val="003125EE"/>
    <w:rsid w:val="00331708"/>
    <w:rsid w:val="00352A51"/>
    <w:rsid w:val="0036732A"/>
    <w:rsid w:val="003B4311"/>
    <w:rsid w:val="003D31F8"/>
    <w:rsid w:val="00411180"/>
    <w:rsid w:val="0042113E"/>
    <w:rsid w:val="004233FD"/>
    <w:rsid w:val="004525F5"/>
    <w:rsid w:val="004579E1"/>
    <w:rsid w:val="004A0B86"/>
    <w:rsid w:val="00524A4F"/>
    <w:rsid w:val="0055592A"/>
    <w:rsid w:val="00582FAD"/>
    <w:rsid w:val="005C1101"/>
    <w:rsid w:val="006461DD"/>
    <w:rsid w:val="0066546D"/>
    <w:rsid w:val="0067678D"/>
    <w:rsid w:val="007723C1"/>
    <w:rsid w:val="007A49A8"/>
    <w:rsid w:val="008028A2"/>
    <w:rsid w:val="0080544F"/>
    <w:rsid w:val="00860517"/>
    <w:rsid w:val="008863E5"/>
    <w:rsid w:val="00906947"/>
    <w:rsid w:val="009612D8"/>
    <w:rsid w:val="00982BB0"/>
    <w:rsid w:val="00997143"/>
    <w:rsid w:val="009A185F"/>
    <w:rsid w:val="00A41CF3"/>
    <w:rsid w:val="00A76549"/>
    <w:rsid w:val="00A97298"/>
    <w:rsid w:val="00B2798C"/>
    <w:rsid w:val="00C0551A"/>
    <w:rsid w:val="00C453ED"/>
    <w:rsid w:val="00CB42AE"/>
    <w:rsid w:val="00D53C54"/>
    <w:rsid w:val="00D9675A"/>
    <w:rsid w:val="00DE6AEA"/>
    <w:rsid w:val="00E0122E"/>
    <w:rsid w:val="00E564DF"/>
    <w:rsid w:val="00F006EC"/>
    <w:rsid w:val="00F05112"/>
    <w:rsid w:val="00F241FE"/>
    <w:rsid w:val="00F60ED5"/>
    <w:rsid w:val="00F94E6C"/>
    <w:rsid w:val="00FD41CB"/>
    <w:rsid w:val="00FF4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311"/>
    <w:pPr>
      <w:spacing w:after="0" w:line="240" w:lineRule="auto"/>
    </w:pPr>
    <w:rPr>
      <w:rFonts w:eastAsia="Times New Roman" w:cs="Times New Roman"/>
      <w:kern w:val="0"/>
      <w:sz w:val="24"/>
      <w:szCs w:val="24"/>
      <w:lang w:val="vi-VN"/>
      <w14:ligatures w14:val="none"/>
    </w:rPr>
  </w:style>
  <w:style w:type="paragraph" w:styleId="Heading1">
    <w:name w:val="heading 1"/>
    <w:basedOn w:val="Normal"/>
    <w:next w:val="Normal"/>
    <w:link w:val="Heading1Char"/>
    <w:qFormat/>
    <w:rsid w:val="003B431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B431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B431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B431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lang w:val="en-US"/>
      <w14:ligatures w14:val="standardContextual"/>
    </w:rPr>
  </w:style>
  <w:style w:type="paragraph" w:styleId="Heading5">
    <w:name w:val="heading 5"/>
    <w:basedOn w:val="Normal"/>
    <w:next w:val="Normal"/>
    <w:link w:val="Heading5Char"/>
    <w:uiPriority w:val="9"/>
    <w:semiHidden/>
    <w:unhideWhenUsed/>
    <w:qFormat/>
    <w:rsid w:val="003B4311"/>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lang w:val="en-US"/>
      <w14:ligatures w14:val="standardContextual"/>
    </w:rPr>
  </w:style>
  <w:style w:type="paragraph" w:styleId="Heading6">
    <w:name w:val="heading 6"/>
    <w:basedOn w:val="Normal"/>
    <w:next w:val="Normal"/>
    <w:link w:val="Heading6Char"/>
    <w:uiPriority w:val="9"/>
    <w:semiHidden/>
    <w:unhideWhenUsed/>
    <w:qFormat/>
    <w:rsid w:val="003B4311"/>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en-US"/>
      <w14:ligatures w14:val="standardContextual"/>
    </w:rPr>
  </w:style>
  <w:style w:type="paragraph" w:styleId="Heading7">
    <w:name w:val="heading 7"/>
    <w:basedOn w:val="Normal"/>
    <w:next w:val="Normal"/>
    <w:link w:val="Heading7Char"/>
    <w:uiPriority w:val="9"/>
    <w:semiHidden/>
    <w:unhideWhenUsed/>
    <w:qFormat/>
    <w:rsid w:val="003B4311"/>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en-US"/>
      <w14:ligatures w14:val="standardContextual"/>
    </w:rPr>
  </w:style>
  <w:style w:type="paragraph" w:styleId="Heading8">
    <w:name w:val="heading 8"/>
    <w:basedOn w:val="Normal"/>
    <w:next w:val="Normal"/>
    <w:link w:val="Heading8Char"/>
    <w:uiPriority w:val="9"/>
    <w:semiHidden/>
    <w:unhideWhenUsed/>
    <w:qFormat/>
    <w:rsid w:val="003B4311"/>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en-US"/>
      <w14:ligatures w14:val="standardContextual"/>
    </w:rPr>
  </w:style>
  <w:style w:type="paragraph" w:styleId="Heading9">
    <w:name w:val="heading 9"/>
    <w:basedOn w:val="Normal"/>
    <w:next w:val="Normal"/>
    <w:link w:val="Heading9Char"/>
    <w:uiPriority w:val="9"/>
    <w:semiHidden/>
    <w:unhideWhenUsed/>
    <w:qFormat/>
    <w:rsid w:val="003B4311"/>
    <w:pPr>
      <w:keepNext/>
      <w:keepLines/>
      <w:spacing w:line="259" w:lineRule="auto"/>
      <w:outlineLvl w:val="8"/>
    </w:pPr>
    <w:rPr>
      <w:rFonts w:asciiTheme="minorHAnsi" w:eastAsiaTheme="majorEastAsia" w:hAnsiTheme="minorHAnsi" w:cstheme="majorBidi"/>
      <w:color w:val="272727" w:themeColor="text1" w:themeTint="D8"/>
      <w:kern w:val="2"/>
      <w:sz w:val="28"/>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31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B43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B43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43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43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43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43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4311"/>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B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B43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B4311"/>
    <w:pPr>
      <w:spacing w:before="160" w:after="160" w:line="259" w:lineRule="auto"/>
      <w:jc w:val="center"/>
    </w:pPr>
    <w:rPr>
      <w:rFonts w:eastAsiaTheme="minorHAnsi" w:cstheme="minorBidi"/>
      <w:i/>
      <w:iCs/>
      <w:color w:val="404040" w:themeColor="text1" w:themeTint="BF"/>
      <w:kern w:val="2"/>
      <w:sz w:val="28"/>
      <w:szCs w:val="22"/>
      <w:lang w:val="en-US"/>
      <w14:ligatures w14:val="standardContextual"/>
    </w:rPr>
  </w:style>
  <w:style w:type="character" w:customStyle="1" w:styleId="QuoteChar">
    <w:name w:val="Quote Char"/>
    <w:basedOn w:val="DefaultParagraphFont"/>
    <w:link w:val="Quote"/>
    <w:uiPriority w:val="29"/>
    <w:rsid w:val="003B4311"/>
    <w:rPr>
      <w:i/>
      <w:iCs/>
      <w:color w:val="404040" w:themeColor="text1" w:themeTint="BF"/>
    </w:rPr>
  </w:style>
  <w:style w:type="paragraph" w:styleId="ListParagraph">
    <w:name w:val="List Paragraph"/>
    <w:basedOn w:val="Normal"/>
    <w:uiPriority w:val="34"/>
    <w:qFormat/>
    <w:rsid w:val="003B4311"/>
    <w:pPr>
      <w:spacing w:after="160" w:line="259" w:lineRule="auto"/>
      <w:ind w:left="720"/>
      <w:contextualSpacing/>
    </w:pPr>
    <w:rPr>
      <w:rFonts w:eastAsiaTheme="minorHAnsi" w:cstheme="minorBidi"/>
      <w:kern w:val="2"/>
      <w:sz w:val="28"/>
      <w:szCs w:val="22"/>
      <w:lang w:val="en-US"/>
      <w14:ligatures w14:val="standardContextual"/>
    </w:rPr>
  </w:style>
  <w:style w:type="character" w:styleId="IntenseEmphasis">
    <w:name w:val="Intense Emphasis"/>
    <w:basedOn w:val="DefaultParagraphFont"/>
    <w:uiPriority w:val="21"/>
    <w:qFormat/>
    <w:rsid w:val="003B4311"/>
    <w:rPr>
      <w:i/>
      <w:iCs/>
      <w:color w:val="2F5496" w:themeColor="accent1" w:themeShade="BF"/>
    </w:rPr>
  </w:style>
  <w:style w:type="paragraph" w:styleId="IntenseQuote">
    <w:name w:val="Intense Quote"/>
    <w:basedOn w:val="Normal"/>
    <w:next w:val="Normal"/>
    <w:link w:val="IntenseQuoteChar"/>
    <w:uiPriority w:val="30"/>
    <w:qFormat/>
    <w:rsid w:val="003B431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lang w:val="en-US"/>
      <w14:ligatures w14:val="standardContextual"/>
    </w:rPr>
  </w:style>
  <w:style w:type="character" w:customStyle="1" w:styleId="IntenseQuoteChar">
    <w:name w:val="Intense Quote Char"/>
    <w:basedOn w:val="DefaultParagraphFont"/>
    <w:link w:val="IntenseQuote"/>
    <w:uiPriority w:val="30"/>
    <w:rsid w:val="003B4311"/>
    <w:rPr>
      <w:i/>
      <w:iCs/>
      <w:color w:val="2F5496" w:themeColor="accent1" w:themeShade="BF"/>
    </w:rPr>
  </w:style>
  <w:style w:type="character" w:styleId="IntenseReference">
    <w:name w:val="Intense Reference"/>
    <w:basedOn w:val="DefaultParagraphFont"/>
    <w:uiPriority w:val="32"/>
    <w:qFormat/>
    <w:rsid w:val="003B4311"/>
    <w:rPr>
      <w:b/>
      <w:bCs/>
      <w:smallCaps/>
      <w:color w:val="2F5496" w:themeColor="accent1" w:themeShade="BF"/>
      <w:spacing w:val="5"/>
    </w:rPr>
  </w:style>
  <w:style w:type="paragraph" w:styleId="NormalWeb">
    <w:name w:val="Normal (Web)"/>
    <w:aliases w:val="Char Char Char,Char Char Char Char Char Char Char Char Char Char Char Char Char Char Char,Char Char Char Char Char Char Char Char Char Char Char Char Char,Char Char Char Char Char Char Char Char Char Char Char Char"/>
    <w:basedOn w:val="Normal"/>
    <w:link w:val="NormalWebChar"/>
    <w:uiPriority w:val="99"/>
    <w:unhideWhenUsed/>
    <w:qFormat/>
    <w:rsid w:val="000A0A91"/>
    <w:pPr>
      <w:spacing w:before="100" w:beforeAutospacing="1" w:after="100" w:afterAutospacing="1"/>
    </w:pPr>
    <w:rPr>
      <w:lang w:val="en-US"/>
    </w:rPr>
  </w:style>
  <w:style w:type="character" w:customStyle="1" w:styleId="NormalWebChar">
    <w:name w:val="Normal (Web) Char"/>
    <w:aliases w:val="Char Char Char Char,Char Char Char Char Char Char Char Char Char Char Char Char Char Char Char Char,Char Char Char Char Char Char Char Char Char Char Char Char Char Char,Char Char Char Char Char Char Char Char Char Char Char Char Char1"/>
    <w:link w:val="NormalWeb"/>
    <w:uiPriority w:val="99"/>
    <w:locked/>
    <w:rsid w:val="000A0A91"/>
    <w:rPr>
      <w:rFonts w:eastAsia="Times New Roman" w:cs="Times New Roman"/>
      <w:kern w:val="0"/>
      <w:sz w:val="24"/>
      <w:szCs w:val="24"/>
      <w14:ligatures w14:val="none"/>
    </w:rPr>
  </w:style>
  <w:style w:type="paragraph" w:styleId="Header">
    <w:name w:val="header"/>
    <w:basedOn w:val="Normal"/>
    <w:link w:val="HeaderChar"/>
    <w:uiPriority w:val="99"/>
    <w:unhideWhenUsed/>
    <w:rsid w:val="00291D73"/>
    <w:pPr>
      <w:tabs>
        <w:tab w:val="center" w:pos="4680"/>
        <w:tab w:val="right" w:pos="9360"/>
      </w:tabs>
    </w:pPr>
  </w:style>
  <w:style w:type="character" w:customStyle="1" w:styleId="HeaderChar">
    <w:name w:val="Header Char"/>
    <w:basedOn w:val="DefaultParagraphFont"/>
    <w:link w:val="Header"/>
    <w:uiPriority w:val="99"/>
    <w:rsid w:val="00291D73"/>
    <w:rPr>
      <w:rFonts w:eastAsia="Times New Roman" w:cs="Times New Roman"/>
      <w:kern w:val="0"/>
      <w:sz w:val="24"/>
      <w:szCs w:val="24"/>
      <w:lang w:val="vi-VN"/>
      <w14:ligatures w14:val="none"/>
    </w:rPr>
  </w:style>
  <w:style w:type="paragraph" w:styleId="Footer">
    <w:name w:val="footer"/>
    <w:basedOn w:val="Normal"/>
    <w:link w:val="FooterChar"/>
    <w:uiPriority w:val="99"/>
    <w:unhideWhenUsed/>
    <w:rsid w:val="00291D73"/>
    <w:pPr>
      <w:tabs>
        <w:tab w:val="center" w:pos="4680"/>
        <w:tab w:val="right" w:pos="9360"/>
      </w:tabs>
    </w:pPr>
  </w:style>
  <w:style w:type="character" w:customStyle="1" w:styleId="FooterChar">
    <w:name w:val="Footer Char"/>
    <w:basedOn w:val="DefaultParagraphFont"/>
    <w:link w:val="Footer"/>
    <w:uiPriority w:val="99"/>
    <w:rsid w:val="00291D73"/>
    <w:rPr>
      <w:rFonts w:eastAsia="Times New Roman" w:cs="Times New Roman"/>
      <w:kern w:val="0"/>
      <w:sz w:val="24"/>
      <w:szCs w:val="24"/>
      <w:lang w:val="vi-V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311"/>
    <w:pPr>
      <w:spacing w:after="0" w:line="240" w:lineRule="auto"/>
    </w:pPr>
    <w:rPr>
      <w:rFonts w:eastAsia="Times New Roman" w:cs="Times New Roman"/>
      <w:kern w:val="0"/>
      <w:sz w:val="24"/>
      <w:szCs w:val="24"/>
      <w:lang w:val="vi-VN"/>
      <w14:ligatures w14:val="none"/>
    </w:rPr>
  </w:style>
  <w:style w:type="paragraph" w:styleId="Heading1">
    <w:name w:val="heading 1"/>
    <w:basedOn w:val="Normal"/>
    <w:next w:val="Normal"/>
    <w:link w:val="Heading1Char"/>
    <w:qFormat/>
    <w:rsid w:val="003B431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B431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B431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B431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lang w:val="en-US"/>
      <w14:ligatures w14:val="standardContextual"/>
    </w:rPr>
  </w:style>
  <w:style w:type="paragraph" w:styleId="Heading5">
    <w:name w:val="heading 5"/>
    <w:basedOn w:val="Normal"/>
    <w:next w:val="Normal"/>
    <w:link w:val="Heading5Char"/>
    <w:uiPriority w:val="9"/>
    <w:semiHidden/>
    <w:unhideWhenUsed/>
    <w:qFormat/>
    <w:rsid w:val="003B4311"/>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lang w:val="en-US"/>
      <w14:ligatures w14:val="standardContextual"/>
    </w:rPr>
  </w:style>
  <w:style w:type="paragraph" w:styleId="Heading6">
    <w:name w:val="heading 6"/>
    <w:basedOn w:val="Normal"/>
    <w:next w:val="Normal"/>
    <w:link w:val="Heading6Char"/>
    <w:uiPriority w:val="9"/>
    <w:semiHidden/>
    <w:unhideWhenUsed/>
    <w:qFormat/>
    <w:rsid w:val="003B4311"/>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en-US"/>
      <w14:ligatures w14:val="standardContextual"/>
    </w:rPr>
  </w:style>
  <w:style w:type="paragraph" w:styleId="Heading7">
    <w:name w:val="heading 7"/>
    <w:basedOn w:val="Normal"/>
    <w:next w:val="Normal"/>
    <w:link w:val="Heading7Char"/>
    <w:uiPriority w:val="9"/>
    <w:semiHidden/>
    <w:unhideWhenUsed/>
    <w:qFormat/>
    <w:rsid w:val="003B4311"/>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en-US"/>
      <w14:ligatures w14:val="standardContextual"/>
    </w:rPr>
  </w:style>
  <w:style w:type="paragraph" w:styleId="Heading8">
    <w:name w:val="heading 8"/>
    <w:basedOn w:val="Normal"/>
    <w:next w:val="Normal"/>
    <w:link w:val="Heading8Char"/>
    <w:uiPriority w:val="9"/>
    <w:semiHidden/>
    <w:unhideWhenUsed/>
    <w:qFormat/>
    <w:rsid w:val="003B4311"/>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en-US"/>
      <w14:ligatures w14:val="standardContextual"/>
    </w:rPr>
  </w:style>
  <w:style w:type="paragraph" w:styleId="Heading9">
    <w:name w:val="heading 9"/>
    <w:basedOn w:val="Normal"/>
    <w:next w:val="Normal"/>
    <w:link w:val="Heading9Char"/>
    <w:uiPriority w:val="9"/>
    <w:semiHidden/>
    <w:unhideWhenUsed/>
    <w:qFormat/>
    <w:rsid w:val="003B4311"/>
    <w:pPr>
      <w:keepNext/>
      <w:keepLines/>
      <w:spacing w:line="259" w:lineRule="auto"/>
      <w:outlineLvl w:val="8"/>
    </w:pPr>
    <w:rPr>
      <w:rFonts w:asciiTheme="minorHAnsi" w:eastAsiaTheme="majorEastAsia" w:hAnsiTheme="minorHAnsi" w:cstheme="majorBidi"/>
      <w:color w:val="272727" w:themeColor="text1" w:themeTint="D8"/>
      <w:kern w:val="2"/>
      <w:sz w:val="28"/>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31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B43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B43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43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43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43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43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4311"/>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B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B43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B4311"/>
    <w:pPr>
      <w:spacing w:before="160" w:after="160" w:line="259" w:lineRule="auto"/>
      <w:jc w:val="center"/>
    </w:pPr>
    <w:rPr>
      <w:rFonts w:eastAsiaTheme="minorHAnsi" w:cstheme="minorBidi"/>
      <w:i/>
      <w:iCs/>
      <w:color w:val="404040" w:themeColor="text1" w:themeTint="BF"/>
      <w:kern w:val="2"/>
      <w:sz w:val="28"/>
      <w:szCs w:val="22"/>
      <w:lang w:val="en-US"/>
      <w14:ligatures w14:val="standardContextual"/>
    </w:rPr>
  </w:style>
  <w:style w:type="character" w:customStyle="1" w:styleId="QuoteChar">
    <w:name w:val="Quote Char"/>
    <w:basedOn w:val="DefaultParagraphFont"/>
    <w:link w:val="Quote"/>
    <w:uiPriority w:val="29"/>
    <w:rsid w:val="003B4311"/>
    <w:rPr>
      <w:i/>
      <w:iCs/>
      <w:color w:val="404040" w:themeColor="text1" w:themeTint="BF"/>
    </w:rPr>
  </w:style>
  <w:style w:type="paragraph" w:styleId="ListParagraph">
    <w:name w:val="List Paragraph"/>
    <w:basedOn w:val="Normal"/>
    <w:uiPriority w:val="34"/>
    <w:qFormat/>
    <w:rsid w:val="003B4311"/>
    <w:pPr>
      <w:spacing w:after="160" w:line="259" w:lineRule="auto"/>
      <w:ind w:left="720"/>
      <w:contextualSpacing/>
    </w:pPr>
    <w:rPr>
      <w:rFonts w:eastAsiaTheme="minorHAnsi" w:cstheme="minorBidi"/>
      <w:kern w:val="2"/>
      <w:sz w:val="28"/>
      <w:szCs w:val="22"/>
      <w:lang w:val="en-US"/>
      <w14:ligatures w14:val="standardContextual"/>
    </w:rPr>
  </w:style>
  <w:style w:type="character" w:styleId="IntenseEmphasis">
    <w:name w:val="Intense Emphasis"/>
    <w:basedOn w:val="DefaultParagraphFont"/>
    <w:uiPriority w:val="21"/>
    <w:qFormat/>
    <w:rsid w:val="003B4311"/>
    <w:rPr>
      <w:i/>
      <w:iCs/>
      <w:color w:val="2F5496" w:themeColor="accent1" w:themeShade="BF"/>
    </w:rPr>
  </w:style>
  <w:style w:type="paragraph" w:styleId="IntenseQuote">
    <w:name w:val="Intense Quote"/>
    <w:basedOn w:val="Normal"/>
    <w:next w:val="Normal"/>
    <w:link w:val="IntenseQuoteChar"/>
    <w:uiPriority w:val="30"/>
    <w:qFormat/>
    <w:rsid w:val="003B431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lang w:val="en-US"/>
      <w14:ligatures w14:val="standardContextual"/>
    </w:rPr>
  </w:style>
  <w:style w:type="character" w:customStyle="1" w:styleId="IntenseQuoteChar">
    <w:name w:val="Intense Quote Char"/>
    <w:basedOn w:val="DefaultParagraphFont"/>
    <w:link w:val="IntenseQuote"/>
    <w:uiPriority w:val="30"/>
    <w:rsid w:val="003B4311"/>
    <w:rPr>
      <w:i/>
      <w:iCs/>
      <w:color w:val="2F5496" w:themeColor="accent1" w:themeShade="BF"/>
    </w:rPr>
  </w:style>
  <w:style w:type="character" w:styleId="IntenseReference">
    <w:name w:val="Intense Reference"/>
    <w:basedOn w:val="DefaultParagraphFont"/>
    <w:uiPriority w:val="32"/>
    <w:qFormat/>
    <w:rsid w:val="003B4311"/>
    <w:rPr>
      <w:b/>
      <w:bCs/>
      <w:smallCaps/>
      <w:color w:val="2F5496" w:themeColor="accent1" w:themeShade="BF"/>
      <w:spacing w:val="5"/>
    </w:rPr>
  </w:style>
  <w:style w:type="paragraph" w:styleId="NormalWeb">
    <w:name w:val="Normal (Web)"/>
    <w:aliases w:val="Char Char Char,Char Char Char Char Char Char Char Char Char Char Char Char Char Char Char,Char Char Char Char Char Char Char Char Char Char Char Char Char,Char Char Char Char Char Char Char Char Char Char Char Char"/>
    <w:basedOn w:val="Normal"/>
    <w:link w:val="NormalWebChar"/>
    <w:uiPriority w:val="99"/>
    <w:unhideWhenUsed/>
    <w:qFormat/>
    <w:rsid w:val="000A0A91"/>
    <w:pPr>
      <w:spacing w:before="100" w:beforeAutospacing="1" w:after="100" w:afterAutospacing="1"/>
    </w:pPr>
    <w:rPr>
      <w:lang w:val="en-US"/>
    </w:rPr>
  </w:style>
  <w:style w:type="character" w:customStyle="1" w:styleId="NormalWebChar">
    <w:name w:val="Normal (Web) Char"/>
    <w:aliases w:val="Char Char Char Char,Char Char Char Char Char Char Char Char Char Char Char Char Char Char Char Char,Char Char Char Char Char Char Char Char Char Char Char Char Char Char,Char Char Char Char Char Char Char Char Char Char Char Char Char1"/>
    <w:link w:val="NormalWeb"/>
    <w:uiPriority w:val="99"/>
    <w:locked/>
    <w:rsid w:val="000A0A91"/>
    <w:rPr>
      <w:rFonts w:eastAsia="Times New Roman" w:cs="Times New Roman"/>
      <w:kern w:val="0"/>
      <w:sz w:val="24"/>
      <w:szCs w:val="24"/>
      <w14:ligatures w14:val="none"/>
    </w:rPr>
  </w:style>
  <w:style w:type="paragraph" w:styleId="Header">
    <w:name w:val="header"/>
    <w:basedOn w:val="Normal"/>
    <w:link w:val="HeaderChar"/>
    <w:uiPriority w:val="99"/>
    <w:unhideWhenUsed/>
    <w:rsid w:val="00291D73"/>
    <w:pPr>
      <w:tabs>
        <w:tab w:val="center" w:pos="4680"/>
        <w:tab w:val="right" w:pos="9360"/>
      </w:tabs>
    </w:pPr>
  </w:style>
  <w:style w:type="character" w:customStyle="1" w:styleId="HeaderChar">
    <w:name w:val="Header Char"/>
    <w:basedOn w:val="DefaultParagraphFont"/>
    <w:link w:val="Header"/>
    <w:uiPriority w:val="99"/>
    <w:rsid w:val="00291D73"/>
    <w:rPr>
      <w:rFonts w:eastAsia="Times New Roman" w:cs="Times New Roman"/>
      <w:kern w:val="0"/>
      <w:sz w:val="24"/>
      <w:szCs w:val="24"/>
      <w:lang w:val="vi-VN"/>
      <w14:ligatures w14:val="none"/>
    </w:rPr>
  </w:style>
  <w:style w:type="paragraph" w:styleId="Footer">
    <w:name w:val="footer"/>
    <w:basedOn w:val="Normal"/>
    <w:link w:val="FooterChar"/>
    <w:uiPriority w:val="99"/>
    <w:unhideWhenUsed/>
    <w:rsid w:val="00291D73"/>
    <w:pPr>
      <w:tabs>
        <w:tab w:val="center" w:pos="4680"/>
        <w:tab w:val="right" w:pos="9360"/>
      </w:tabs>
    </w:pPr>
  </w:style>
  <w:style w:type="character" w:customStyle="1" w:styleId="FooterChar">
    <w:name w:val="Footer Char"/>
    <w:basedOn w:val="DefaultParagraphFont"/>
    <w:link w:val="Footer"/>
    <w:uiPriority w:val="99"/>
    <w:rsid w:val="00291D73"/>
    <w:rPr>
      <w:rFonts w:eastAsia="Times New Roman" w:cs="Times New Roman"/>
      <w:kern w:val="0"/>
      <w:sz w:val="24"/>
      <w:szCs w:val="24"/>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7258B9-5EEF-479E-9B6E-EACBA40C8B13}">
  <ds:schemaRefs>
    <ds:schemaRef ds:uri="http://schemas.openxmlformats.org/officeDocument/2006/bibliography"/>
  </ds:schemaRefs>
</ds:datastoreItem>
</file>

<file path=customXml/itemProps2.xml><?xml version="1.0" encoding="utf-8"?>
<ds:datastoreItem xmlns:ds="http://schemas.openxmlformats.org/officeDocument/2006/customXml" ds:itemID="{1B47E544-7CE4-484F-B4CB-7EBB5A88C756}"/>
</file>

<file path=customXml/itemProps3.xml><?xml version="1.0" encoding="utf-8"?>
<ds:datastoreItem xmlns:ds="http://schemas.openxmlformats.org/officeDocument/2006/customXml" ds:itemID="{DDC504BD-54B9-4BEB-A2F5-E7DF11929F5F}"/>
</file>

<file path=customXml/itemProps4.xml><?xml version="1.0" encoding="utf-8"?>
<ds:datastoreItem xmlns:ds="http://schemas.openxmlformats.org/officeDocument/2006/customXml" ds:itemID="{78EC93A9-41D6-4587-9AF9-FB42DB20AE26}"/>
</file>

<file path=docProps/app.xml><?xml version="1.0" encoding="utf-8"?>
<Properties xmlns="http://schemas.openxmlformats.org/officeDocument/2006/extended-properties" xmlns:vt="http://schemas.openxmlformats.org/officeDocument/2006/docPropsVTypes">
  <Template>Normal</Template>
  <TotalTime>0</TotalTime>
  <Pages>11</Pages>
  <Words>3683</Words>
  <Characters>20995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 do</dc:creator>
  <cp:lastModifiedBy>VAN-THOM</cp:lastModifiedBy>
  <cp:revision>2</cp:revision>
  <cp:lastPrinted>2025-03-05T03:04:00Z</cp:lastPrinted>
  <dcterms:created xsi:type="dcterms:W3CDTF">2025-03-27T07:55:00Z</dcterms:created>
  <dcterms:modified xsi:type="dcterms:W3CDTF">2025-03-27T07:55:00Z</dcterms:modified>
</cp:coreProperties>
</file>