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1" w:type="dxa"/>
        <w:tblLook w:val="04A0" w:firstRow="1" w:lastRow="0" w:firstColumn="1" w:lastColumn="0" w:noHBand="0" w:noVBand="1"/>
      </w:tblPr>
      <w:tblGrid>
        <w:gridCol w:w="3790"/>
        <w:gridCol w:w="5781"/>
      </w:tblGrid>
      <w:tr w:rsidR="00C652A3">
        <w:trPr>
          <w:trHeight w:val="851"/>
        </w:trPr>
        <w:tc>
          <w:tcPr>
            <w:tcW w:w="3790" w:type="dxa"/>
          </w:tcPr>
          <w:p w:rsidR="00C652A3" w:rsidRDefault="00CE711A">
            <w:pPr>
              <w:widowControl/>
              <w:tabs>
                <w:tab w:val="left" w:pos="1140"/>
              </w:tabs>
              <w:autoSpaceDE/>
              <w:autoSpaceDN/>
              <w:jc w:val="center"/>
              <w:rPr>
                <w:b/>
                <w:bCs/>
                <w:sz w:val="26"/>
                <w:szCs w:val="26"/>
              </w:rPr>
            </w:pPr>
            <w:bookmarkStart w:id="0" w:name="chuong_pl_3_name"/>
            <w:bookmarkEnd w:id="0"/>
            <w:r>
              <w:rPr>
                <w:b/>
                <w:bCs/>
                <w:sz w:val="26"/>
                <w:szCs w:val="26"/>
              </w:rPr>
              <w:t xml:space="preserve">ỦY BAN NHÂN DÂN </w:t>
            </w:r>
          </w:p>
          <w:p w:rsidR="00C652A3" w:rsidRDefault="00CE711A">
            <w:pPr>
              <w:widowControl/>
              <w:tabs>
                <w:tab w:val="left" w:pos="1140"/>
              </w:tabs>
              <w:autoSpaceDE/>
              <w:autoSpaceDN/>
              <w:jc w:val="center"/>
              <w:rPr>
                <w:sz w:val="26"/>
                <w:szCs w:val="26"/>
              </w:rPr>
            </w:pPr>
            <w:r>
              <w:rPr>
                <w:noProof/>
                <w:lang w:val="en-GB" w:eastAsia="en-GB"/>
              </w:rPr>
              <mc:AlternateContent>
                <mc:Choice Requires="wps">
                  <w:drawing>
                    <wp:anchor distT="0" distB="0" distL="114300" distR="114300" simplePos="0" relativeHeight="251656704" behindDoc="0" locked="0" layoutInCell="1" allowOverlap="1">
                      <wp:simplePos x="0" y="0"/>
                      <wp:positionH relativeFrom="column">
                        <wp:posOffset>668020</wp:posOffset>
                      </wp:positionH>
                      <wp:positionV relativeFrom="paragraph">
                        <wp:posOffset>200025</wp:posOffset>
                      </wp:positionV>
                      <wp:extent cx="8001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001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E3DD184"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52.6pt,15.75pt" to="115.6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"/>
                  </w:pict>
                </mc:Fallback>
              </mc:AlternateContent>
            </w:r>
            <w:r>
              <w:rPr>
                <w:b/>
                <w:bCs/>
                <w:sz w:val="26"/>
                <w:szCs w:val="26"/>
              </w:rPr>
              <w:t>TỈNH THANH HOÁ</w:t>
            </w:r>
          </w:p>
        </w:tc>
        <w:tc>
          <w:tcPr>
            <w:tcW w:w="5781" w:type="dxa"/>
          </w:tcPr>
          <w:p w:rsidR="00C652A3" w:rsidRDefault="00CE711A">
            <w:pPr>
              <w:widowControl/>
              <w:autoSpaceDE/>
              <w:autoSpaceDN/>
              <w:rPr>
                <w:b/>
                <w:sz w:val="26"/>
                <w:szCs w:val="26"/>
              </w:rPr>
            </w:pPr>
            <w:r>
              <w:rPr>
                <w:b/>
                <w:sz w:val="26"/>
                <w:szCs w:val="26"/>
              </w:rPr>
              <w:t>CỘNG HÒA XÃ HỘI CHỦ NGHĨA VIỆT NAM</w:t>
            </w:r>
          </w:p>
          <w:p w:rsidR="00C652A3" w:rsidRPr="00F93BB1" w:rsidRDefault="00CE711A">
            <w:pPr>
              <w:widowControl/>
              <w:autoSpaceDE/>
              <w:autoSpaceDN/>
              <w:jc w:val="center"/>
              <w:rPr>
                <w:sz w:val="28"/>
                <w:szCs w:val="28"/>
              </w:rPr>
            </w:pPr>
            <w:r w:rsidRPr="00F93BB1">
              <w:rPr>
                <w:noProof/>
                <w:sz w:val="28"/>
                <w:szCs w:val="28"/>
                <w:lang w:val="en-GB" w:eastAsia="en-GB"/>
              </w:rPr>
              <mc:AlternateContent>
                <mc:Choice Requires="wps">
                  <w:drawing>
                    <wp:anchor distT="0" distB="0" distL="114300" distR="114300" simplePos="0" relativeHeight="251657728" behindDoc="0" locked="0" layoutInCell="1" allowOverlap="1">
                      <wp:simplePos x="0" y="0"/>
                      <wp:positionH relativeFrom="column">
                        <wp:posOffset>800735</wp:posOffset>
                      </wp:positionH>
                      <wp:positionV relativeFrom="paragraph">
                        <wp:posOffset>217805</wp:posOffset>
                      </wp:positionV>
                      <wp:extent cx="18669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669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46F83CA"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63.05pt,17.15pt" to="210.0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"/>
                  </w:pict>
                </mc:Fallback>
              </mc:AlternateContent>
            </w:r>
            <w:r w:rsidRPr="00F93BB1">
              <w:rPr>
                <w:b/>
                <w:sz w:val="28"/>
                <w:szCs w:val="28"/>
              </w:rPr>
              <w:t>Độc lập - Tự do - Hạnh Phúc</w:t>
            </w:r>
          </w:p>
        </w:tc>
      </w:tr>
      <w:tr w:rsidR="00C652A3">
        <w:tc>
          <w:tcPr>
            <w:tcW w:w="3790" w:type="dxa"/>
          </w:tcPr>
          <w:p w:rsidR="00C652A3" w:rsidRDefault="00CE711A">
            <w:pPr>
              <w:widowControl/>
              <w:autoSpaceDE/>
              <w:autoSpaceDN/>
              <w:jc w:val="center"/>
              <w:rPr>
                <w:sz w:val="28"/>
                <w:szCs w:val="28"/>
              </w:rPr>
            </w:pPr>
            <w:r>
              <w:rPr>
                <w:sz w:val="28"/>
                <w:szCs w:val="28"/>
              </w:rPr>
              <w:t xml:space="preserve">Số: </w:t>
            </w:r>
            <w:r>
              <w:rPr>
                <w:sz w:val="28"/>
                <w:szCs w:val="28"/>
                <w:lang w:val="en-US"/>
              </w:rPr>
              <w:t>25</w:t>
            </w:r>
            <w:r>
              <w:rPr>
                <w:sz w:val="28"/>
                <w:szCs w:val="28"/>
              </w:rPr>
              <w:t>/2021/QĐ-UBND</w:t>
            </w:r>
            <w:r>
              <w:rPr>
                <w:i/>
                <w:iCs/>
                <w:sz w:val="28"/>
                <w:szCs w:val="28"/>
              </w:rPr>
              <w:t xml:space="preserve">                         </w:t>
            </w:r>
          </w:p>
          <w:p w:rsidR="00C652A3" w:rsidRDefault="00C652A3">
            <w:pPr>
              <w:widowControl/>
              <w:autoSpaceDE/>
              <w:autoSpaceDN/>
              <w:jc w:val="center"/>
              <w:rPr>
                <w:sz w:val="28"/>
              </w:rPr>
            </w:pPr>
          </w:p>
        </w:tc>
        <w:tc>
          <w:tcPr>
            <w:tcW w:w="5781" w:type="dxa"/>
          </w:tcPr>
          <w:p w:rsidR="00C652A3" w:rsidRDefault="00CE711A">
            <w:pPr>
              <w:widowControl/>
              <w:autoSpaceDE/>
              <w:autoSpaceDN/>
              <w:jc w:val="center"/>
              <w:rPr>
                <w:i/>
                <w:sz w:val="28"/>
                <w:szCs w:val="26"/>
              </w:rPr>
            </w:pPr>
            <w:r>
              <w:rPr>
                <w:i/>
                <w:sz w:val="28"/>
                <w:szCs w:val="26"/>
              </w:rPr>
              <w:t xml:space="preserve">Thanh Hóa, ngày </w:t>
            </w:r>
            <w:r>
              <w:rPr>
                <w:i/>
                <w:sz w:val="28"/>
                <w:szCs w:val="26"/>
                <w:lang w:val="en-US"/>
              </w:rPr>
              <w:t>0</w:t>
            </w:r>
            <w:r>
              <w:rPr>
                <w:i/>
                <w:sz w:val="28"/>
                <w:szCs w:val="26"/>
              </w:rPr>
              <w:t xml:space="preserve">8 tháng </w:t>
            </w:r>
            <w:r>
              <w:rPr>
                <w:i/>
                <w:sz w:val="28"/>
                <w:szCs w:val="26"/>
                <w:lang w:val="en-US"/>
              </w:rPr>
              <w:t>10</w:t>
            </w:r>
            <w:r>
              <w:rPr>
                <w:i/>
                <w:sz w:val="28"/>
                <w:szCs w:val="26"/>
              </w:rPr>
              <w:t xml:space="preserve"> năm 2021</w:t>
            </w:r>
          </w:p>
        </w:tc>
      </w:tr>
    </w:tbl>
    <w:p w:rsidR="00C652A3" w:rsidRDefault="00C652A3">
      <w:pPr>
        <w:pStyle w:val="BodyText"/>
        <w:ind w:left="0"/>
        <w:jc w:val="left"/>
        <w:rPr>
          <w:sz w:val="20"/>
        </w:rPr>
      </w:pPr>
    </w:p>
    <w:p w:rsidR="00C652A3" w:rsidRDefault="00CE711A">
      <w:pPr>
        <w:jc w:val="center"/>
        <w:rPr>
          <w:b/>
          <w:bCs/>
          <w:sz w:val="28"/>
          <w:szCs w:val="28"/>
        </w:rPr>
      </w:pPr>
      <w:r>
        <w:rPr>
          <w:b/>
          <w:bCs/>
          <w:sz w:val="28"/>
          <w:szCs w:val="28"/>
        </w:rPr>
        <w:t>QUYẾT ĐỊNH</w:t>
      </w:r>
    </w:p>
    <w:p w:rsidR="00C652A3" w:rsidRDefault="00CE711A">
      <w:pPr>
        <w:jc w:val="center"/>
        <w:rPr>
          <w:b/>
          <w:bCs/>
          <w:sz w:val="28"/>
          <w:szCs w:val="28"/>
        </w:rPr>
      </w:pPr>
      <w:r>
        <w:rPr>
          <w:b/>
          <w:bCs/>
          <w:sz w:val="28"/>
          <w:szCs w:val="28"/>
        </w:rPr>
        <w:t xml:space="preserve">Về việc phân cấp cho UBND các huyện, thị xã, thành phố thực </w:t>
      </w:r>
      <w:r>
        <w:rPr>
          <w:b/>
          <w:bCs/>
          <w:sz w:val="28"/>
          <w:szCs w:val="28"/>
        </w:rPr>
        <w:t>hiện một số nhiệm vụ được quy định tại Nghị định số 08/2021/NĐ-CP ngày 28/01/2021 của Chính phủ quy định về quản lý hoạt động đường thủy nội địa</w:t>
      </w:r>
    </w:p>
    <w:p w:rsidR="00C652A3" w:rsidRDefault="00CE711A">
      <w:pPr>
        <w:jc w:val="center"/>
        <w:rPr>
          <w:b/>
          <w:bCs/>
          <w:sz w:val="28"/>
          <w:szCs w:val="28"/>
        </w:rPr>
      </w:pPr>
      <w:r>
        <w:rPr>
          <w:b/>
          <w:bCs/>
          <w:sz w:val="28"/>
          <w:szCs w:val="28"/>
        </w:rPr>
        <w:pict>
          <v:shape id="_x0000_s1026" style="position:absolute;left:0;text-align:left;margin-left:260.25pt;margin-top:20.15pt;width:114.75pt;height:.1pt;z-index:-251657728;mso-wrap-distance-top:0;mso-wrap-distance-bottom:0;mso-position-horizontal-relative:page;mso-width-relative:page;mso-height-relative:page" coordorigin="5206,403" coordsize="2295,0" path="m5206,403r2295,e" filled="f" strokeweight=".48pt">
            <v:path arrowok="t"/>
            <w10:wrap type="topAndBottom" anchorx="page"/>
          </v:shape>
        </w:pict>
      </w:r>
      <w:r>
        <w:rPr>
          <w:b/>
          <w:bCs/>
          <w:sz w:val="28"/>
          <w:szCs w:val="28"/>
        </w:rPr>
        <w:t>trên địa bàn tỉnh Thanh Hóa</w:t>
      </w:r>
    </w:p>
    <w:p w:rsidR="00C652A3" w:rsidRDefault="00C652A3">
      <w:pPr>
        <w:spacing w:before="120"/>
        <w:jc w:val="center"/>
        <w:rPr>
          <w:b/>
          <w:sz w:val="28"/>
        </w:rPr>
      </w:pPr>
    </w:p>
    <w:p w:rsidR="00C652A3" w:rsidRDefault="00CE711A">
      <w:pPr>
        <w:spacing w:before="120"/>
        <w:jc w:val="center"/>
        <w:rPr>
          <w:b/>
          <w:sz w:val="28"/>
        </w:rPr>
      </w:pPr>
      <w:r>
        <w:rPr>
          <w:b/>
          <w:sz w:val="28"/>
        </w:rPr>
        <w:t>ỦY</w:t>
      </w:r>
      <w:r>
        <w:rPr>
          <w:b/>
          <w:spacing w:val="-1"/>
          <w:sz w:val="28"/>
        </w:rPr>
        <w:t xml:space="preserve"> </w:t>
      </w:r>
      <w:r>
        <w:rPr>
          <w:b/>
          <w:sz w:val="28"/>
        </w:rPr>
        <w:t>BAN</w:t>
      </w:r>
      <w:r>
        <w:rPr>
          <w:b/>
          <w:spacing w:val="-1"/>
          <w:sz w:val="28"/>
        </w:rPr>
        <w:t xml:space="preserve"> </w:t>
      </w:r>
      <w:r>
        <w:rPr>
          <w:b/>
          <w:sz w:val="28"/>
        </w:rPr>
        <w:t>NHÂN</w:t>
      </w:r>
      <w:r>
        <w:rPr>
          <w:b/>
          <w:spacing w:val="-1"/>
          <w:sz w:val="28"/>
        </w:rPr>
        <w:t xml:space="preserve"> </w:t>
      </w:r>
      <w:r>
        <w:rPr>
          <w:b/>
          <w:sz w:val="28"/>
        </w:rPr>
        <w:t>DÂN</w:t>
      </w:r>
      <w:r>
        <w:rPr>
          <w:b/>
          <w:spacing w:val="-1"/>
          <w:sz w:val="28"/>
        </w:rPr>
        <w:t xml:space="preserve"> </w:t>
      </w:r>
      <w:r>
        <w:rPr>
          <w:b/>
          <w:sz w:val="28"/>
        </w:rPr>
        <w:t>TỈNH THANH HÓA</w:t>
      </w:r>
    </w:p>
    <w:p w:rsidR="00C652A3" w:rsidRDefault="00C652A3">
      <w:pPr>
        <w:pStyle w:val="BodyText"/>
        <w:ind w:left="0"/>
        <w:jc w:val="left"/>
        <w:rPr>
          <w:b/>
          <w:sz w:val="30"/>
        </w:rPr>
      </w:pPr>
    </w:p>
    <w:p w:rsidR="00C652A3" w:rsidRDefault="00CE711A" w:rsidP="00F93BB1">
      <w:pPr>
        <w:spacing w:before="120" w:after="120" w:line="320" w:lineRule="exact"/>
        <w:ind w:firstLine="567"/>
        <w:jc w:val="both"/>
        <w:rPr>
          <w:i/>
          <w:sz w:val="28"/>
        </w:rPr>
      </w:pPr>
      <w:r>
        <w:rPr>
          <w:i/>
          <w:sz w:val="28"/>
        </w:rPr>
        <w:t xml:space="preserve">Căn cứ Luật tổ chức chính quyền địa phương ngày </w:t>
      </w:r>
      <w:r>
        <w:rPr>
          <w:i/>
          <w:sz w:val="28"/>
        </w:rPr>
        <w:t>19/6/2015; Luật sửa</w:t>
      </w:r>
      <w:r>
        <w:rPr>
          <w:i/>
          <w:spacing w:val="1"/>
          <w:sz w:val="28"/>
        </w:rPr>
        <w:t xml:space="preserve"> </w:t>
      </w:r>
      <w:r>
        <w:rPr>
          <w:i/>
          <w:sz w:val="28"/>
        </w:rPr>
        <w:t>đổi, bổ sung một số điều của Luật Tổ chức Chính phủ và Luật Tổ chức chính</w:t>
      </w:r>
      <w:r>
        <w:rPr>
          <w:i/>
          <w:spacing w:val="1"/>
          <w:sz w:val="28"/>
        </w:rPr>
        <w:t xml:space="preserve"> </w:t>
      </w:r>
      <w:r>
        <w:rPr>
          <w:i/>
          <w:sz w:val="28"/>
        </w:rPr>
        <w:t>quyền</w:t>
      </w:r>
      <w:r>
        <w:rPr>
          <w:i/>
          <w:spacing w:val="-3"/>
          <w:sz w:val="28"/>
        </w:rPr>
        <w:t xml:space="preserve"> </w:t>
      </w:r>
      <w:r>
        <w:rPr>
          <w:i/>
          <w:sz w:val="28"/>
        </w:rPr>
        <w:t>địa</w:t>
      </w:r>
      <w:r>
        <w:rPr>
          <w:i/>
          <w:spacing w:val="-3"/>
          <w:sz w:val="28"/>
        </w:rPr>
        <w:t xml:space="preserve"> </w:t>
      </w:r>
      <w:r>
        <w:rPr>
          <w:i/>
          <w:sz w:val="28"/>
        </w:rPr>
        <w:t>phương</w:t>
      </w:r>
      <w:r>
        <w:rPr>
          <w:i/>
          <w:spacing w:val="1"/>
          <w:sz w:val="28"/>
        </w:rPr>
        <w:t xml:space="preserve"> </w:t>
      </w:r>
      <w:r>
        <w:rPr>
          <w:i/>
          <w:sz w:val="28"/>
        </w:rPr>
        <w:t>ngày</w:t>
      </w:r>
      <w:r>
        <w:rPr>
          <w:i/>
          <w:spacing w:val="2"/>
          <w:sz w:val="28"/>
        </w:rPr>
        <w:t xml:space="preserve"> </w:t>
      </w:r>
      <w:r>
        <w:rPr>
          <w:i/>
          <w:sz w:val="28"/>
        </w:rPr>
        <w:t>22/11/2019;</w:t>
      </w:r>
    </w:p>
    <w:p w:rsidR="00C652A3" w:rsidRDefault="00CE711A" w:rsidP="00F93BB1">
      <w:pPr>
        <w:spacing w:before="120" w:after="120" w:line="320" w:lineRule="exact"/>
        <w:ind w:firstLine="567"/>
        <w:jc w:val="both"/>
        <w:rPr>
          <w:i/>
          <w:sz w:val="28"/>
        </w:rPr>
      </w:pPr>
      <w:r>
        <w:rPr>
          <w:i/>
          <w:sz w:val="28"/>
        </w:rPr>
        <w:t>Căn cứ Luật Ban hành văn bản quy phạm pháp luật ngày 22/6/2015; Luật</w:t>
      </w:r>
      <w:r>
        <w:rPr>
          <w:i/>
          <w:spacing w:val="-67"/>
          <w:sz w:val="28"/>
        </w:rPr>
        <w:t xml:space="preserve"> </w:t>
      </w:r>
      <w:r>
        <w:rPr>
          <w:i/>
          <w:sz w:val="28"/>
        </w:rPr>
        <w:t xml:space="preserve">sửa đổi, bổ sung một số điều của Luật ban hành văn bản quy </w:t>
      </w:r>
      <w:r>
        <w:rPr>
          <w:i/>
          <w:sz w:val="28"/>
        </w:rPr>
        <w:t>phạm pháp luật</w:t>
      </w:r>
      <w:r>
        <w:rPr>
          <w:i/>
          <w:spacing w:val="1"/>
          <w:sz w:val="28"/>
        </w:rPr>
        <w:t xml:space="preserve"> </w:t>
      </w:r>
      <w:r>
        <w:rPr>
          <w:i/>
          <w:sz w:val="28"/>
        </w:rPr>
        <w:t>ngày</w:t>
      </w:r>
      <w:r>
        <w:rPr>
          <w:i/>
          <w:spacing w:val="-4"/>
          <w:sz w:val="28"/>
        </w:rPr>
        <w:t xml:space="preserve"> </w:t>
      </w:r>
      <w:r>
        <w:rPr>
          <w:i/>
          <w:sz w:val="28"/>
        </w:rPr>
        <w:t>18/6/2020;</w:t>
      </w:r>
    </w:p>
    <w:p w:rsidR="00C652A3" w:rsidRDefault="00CE711A" w:rsidP="00F93BB1">
      <w:pPr>
        <w:spacing w:before="120" w:after="120" w:line="320" w:lineRule="exact"/>
        <w:ind w:firstLine="567"/>
        <w:jc w:val="both"/>
        <w:rPr>
          <w:i/>
          <w:sz w:val="28"/>
        </w:rPr>
      </w:pPr>
      <w:r>
        <w:rPr>
          <w:i/>
          <w:sz w:val="28"/>
        </w:rPr>
        <w:t>Căn</w:t>
      </w:r>
      <w:r>
        <w:rPr>
          <w:i/>
          <w:spacing w:val="6"/>
          <w:sz w:val="28"/>
        </w:rPr>
        <w:t xml:space="preserve"> </w:t>
      </w:r>
      <w:r>
        <w:rPr>
          <w:i/>
          <w:sz w:val="28"/>
        </w:rPr>
        <w:t>cứ</w:t>
      </w:r>
      <w:r>
        <w:rPr>
          <w:i/>
          <w:spacing w:val="7"/>
          <w:sz w:val="28"/>
        </w:rPr>
        <w:t xml:space="preserve"> </w:t>
      </w:r>
      <w:r>
        <w:rPr>
          <w:i/>
          <w:sz w:val="28"/>
        </w:rPr>
        <w:t>Luật</w:t>
      </w:r>
      <w:r>
        <w:rPr>
          <w:i/>
          <w:spacing w:val="6"/>
          <w:sz w:val="28"/>
        </w:rPr>
        <w:t xml:space="preserve"> </w:t>
      </w:r>
      <w:r>
        <w:rPr>
          <w:i/>
          <w:sz w:val="28"/>
        </w:rPr>
        <w:t>Giao</w:t>
      </w:r>
      <w:r>
        <w:rPr>
          <w:i/>
          <w:spacing w:val="5"/>
          <w:sz w:val="28"/>
        </w:rPr>
        <w:t xml:space="preserve"> </w:t>
      </w:r>
      <w:r>
        <w:rPr>
          <w:i/>
          <w:sz w:val="28"/>
        </w:rPr>
        <w:t>thông</w:t>
      </w:r>
      <w:r>
        <w:rPr>
          <w:i/>
          <w:spacing w:val="5"/>
          <w:sz w:val="28"/>
        </w:rPr>
        <w:t xml:space="preserve"> </w:t>
      </w:r>
      <w:r>
        <w:rPr>
          <w:i/>
          <w:sz w:val="28"/>
        </w:rPr>
        <w:t>đường</w:t>
      </w:r>
      <w:r>
        <w:rPr>
          <w:i/>
          <w:spacing w:val="8"/>
          <w:sz w:val="28"/>
        </w:rPr>
        <w:t xml:space="preserve"> </w:t>
      </w:r>
      <w:r>
        <w:rPr>
          <w:i/>
          <w:sz w:val="28"/>
        </w:rPr>
        <w:t>thủy</w:t>
      </w:r>
      <w:r>
        <w:rPr>
          <w:i/>
          <w:spacing w:val="2"/>
          <w:sz w:val="28"/>
        </w:rPr>
        <w:t xml:space="preserve"> </w:t>
      </w:r>
      <w:r>
        <w:rPr>
          <w:i/>
          <w:sz w:val="28"/>
        </w:rPr>
        <w:t>nội</w:t>
      </w:r>
      <w:r>
        <w:rPr>
          <w:i/>
          <w:spacing w:val="5"/>
          <w:sz w:val="28"/>
        </w:rPr>
        <w:t xml:space="preserve"> </w:t>
      </w:r>
      <w:r>
        <w:rPr>
          <w:i/>
          <w:sz w:val="28"/>
        </w:rPr>
        <w:t>địa</w:t>
      </w:r>
      <w:r>
        <w:rPr>
          <w:i/>
          <w:spacing w:val="5"/>
          <w:sz w:val="28"/>
        </w:rPr>
        <w:t xml:space="preserve"> </w:t>
      </w:r>
      <w:r>
        <w:rPr>
          <w:i/>
          <w:sz w:val="28"/>
        </w:rPr>
        <w:t>ngày</w:t>
      </w:r>
      <w:r>
        <w:rPr>
          <w:i/>
          <w:spacing w:val="3"/>
          <w:sz w:val="28"/>
        </w:rPr>
        <w:t xml:space="preserve"> </w:t>
      </w:r>
      <w:r>
        <w:rPr>
          <w:i/>
          <w:sz w:val="28"/>
        </w:rPr>
        <w:t>15/6/2004;</w:t>
      </w:r>
      <w:r>
        <w:rPr>
          <w:i/>
          <w:spacing w:val="9"/>
          <w:sz w:val="28"/>
        </w:rPr>
        <w:t xml:space="preserve"> </w:t>
      </w:r>
      <w:r>
        <w:rPr>
          <w:i/>
          <w:sz w:val="28"/>
        </w:rPr>
        <w:t>Luật</w:t>
      </w:r>
      <w:r>
        <w:rPr>
          <w:i/>
          <w:spacing w:val="7"/>
          <w:sz w:val="28"/>
        </w:rPr>
        <w:t xml:space="preserve"> </w:t>
      </w:r>
      <w:r>
        <w:rPr>
          <w:i/>
          <w:sz w:val="28"/>
        </w:rPr>
        <w:t>sửa</w:t>
      </w:r>
      <w:r>
        <w:rPr>
          <w:i/>
          <w:spacing w:val="6"/>
          <w:sz w:val="28"/>
        </w:rPr>
        <w:t xml:space="preserve"> </w:t>
      </w:r>
      <w:r>
        <w:rPr>
          <w:i/>
          <w:sz w:val="28"/>
        </w:rPr>
        <w:t>đổi,</w:t>
      </w:r>
      <w:r>
        <w:rPr>
          <w:i/>
          <w:spacing w:val="-67"/>
          <w:sz w:val="28"/>
        </w:rPr>
        <w:t xml:space="preserve"> </w:t>
      </w:r>
      <w:r>
        <w:rPr>
          <w:i/>
          <w:sz w:val="28"/>
        </w:rPr>
        <w:t>bổ</w:t>
      </w:r>
      <w:r>
        <w:rPr>
          <w:i/>
          <w:spacing w:val="-5"/>
          <w:sz w:val="28"/>
        </w:rPr>
        <w:t xml:space="preserve"> </w:t>
      </w:r>
      <w:r>
        <w:rPr>
          <w:i/>
          <w:sz w:val="28"/>
        </w:rPr>
        <w:t>sung</w:t>
      </w:r>
      <w:r>
        <w:rPr>
          <w:i/>
          <w:spacing w:val="-1"/>
          <w:sz w:val="28"/>
        </w:rPr>
        <w:t xml:space="preserve"> </w:t>
      </w:r>
      <w:r>
        <w:rPr>
          <w:i/>
          <w:sz w:val="28"/>
        </w:rPr>
        <w:t>một</w:t>
      </w:r>
      <w:r>
        <w:rPr>
          <w:i/>
          <w:spacing w:val="-1"/>
          <w:sz w:val="28"/>
        </w:rPr>
        <w:t xml:space="preserve"> </w:t>
      </w:r>
      <w:r>
        <w:rPr>
          <w:i/>
          <w:sz w:val="28"/>
        </w:rPr>
        <w:t>số</w:t>
      </w:r>
      <w:r>
        <w:rPr>
          <w:i/>
          <w:spacing w:val="-1"/>
          <w:sz w:val="28"/>
        </w:rPr>
        <w:t xml:space="preserve"> </w:t>
      </w:r>
      <w:r>
        <w:rPr>
          <w:i/>
          <w:sz w:val="28"/>
        </w:rPr>
        <w:t>điều</w:t>
      </w:r>
      <w:r>
        <w:rPr>
          <w:i/>
          <w:spacing w:val="-1"/>
          <w:sz w:val="28"/>
        </w:rPr>
        <w:t xml:space="preserve"> </w:t>
      </w:r>
      <w:r>
        <w:rPr>
          <w:i/>
          <w:sz w:val="28"/>
        </w:rPr>
        <w:t>của</w:t>
      </w:r>
      <w:r>
        <w:rPr>
          <w:i/>
          <w:spacing w:val="-1"/>
          <w:sz w:val="28"/>
        </w:rPr>
        <w:t xml:space="preserve"> </w:t>
      </w:r>
      <w:r>
        <w:rPr>
          <w:i/>
          <w:sz w:val="28"/>
        </w:rPr>
        <w:t>Luật</w:t>
      </w:r>
      <w:r>
        <w:rPr>
          <w:i/>
          <w:spacing w:val="-1"/>
          <w:sz w:val="28"/>
        </w:rPr>
        <w:t xml:space="preserve"> </w:t>
      </w:r>
      <w:r>
        <w:rPr>
          <w:i/>
          <w:sz w:val="28"/>
        </w:rPr>
        <w:t>Giao thông</w:t>
      </w:r>
      <w:r>
        <w:rPr>
          <w:i/>
          <w:spacing w:val="3"/>
          <w:sz w:val="28"/>
        </w:rPr>
        <w:t xml:space="preserve"> </w:t>
      </w:r>
      <w:r>
        <w:rPr>
          <w:i/>
          <w:sz w:val="28"/>
        </w:rPr>
        <w:t>đường</w:t>
      </w:r>
      <w:r>
        <w:rPr>
          <w:i/>
          <w:spacing w:val="-4"/>
          <w:sz w:val="28"/>
        </w:rPr>
        <w:t xml:space="preserve"> </w:t>
      </w:r>
      <w:r>
        <w:rPr>
          <w:i/>
          <w:sz w:val="28"/>
        </w:rPr>
        <w:t>thủy</w:t>
      </w:r>
      <w:r>
        <w:rPr>
          <w:i/>
          <w:spacing w:val="-5"/>
          <w:sz w:val="28"/>
        </w:rPr>
        <w:t xml:space="preserve"> </w:t>
      </w:r>
      <w:r>
        <w:rPr>
          <w:i/>
          <w:sz w:val="28"/>
        </w:rPr>
        <w:t>nội</w:t>
      </w:r>
      <w:r>
        <w:rPr>
          <w:i/>
          <w:spacing w:val="-4"/>
          <w:sz w:val="28"/>
        </w:rPr>
        <w:t xml:space="preserve"> </w:t>
      </w:r>
      <w:r>
        <w:rPr>
          <w:i/>
          <w:sz w:val="28"/>
        </w:rPr>
        <w:t>địa</w:t>
      </w:r>
      <w:r>
        <w:rPr>
          <w:i/>
          <w:spacing w:val="-1"/>
          <w:sz w:val="28"/>
        </w:rPr>
        <w:t xml:space="preserve"> </w:t>
      </w:r>
      <w:r>
        <w:rPr>
          <w:i/>
          <w:sz w:val="28"/>
        </w:rPr>
        <w:t>ngày</w:t>
      </w:r>
      <w:r>
        <w:rPr>
          <w:i/>
          <w:spacing w:val="-2"/>
          <w:sz w:val="28"/>
        </w:rPr>
        <w:t xml:space="preserve"> </w:t>
      </w:r>
      <w:r>
        <w:rPr>
          <w:i/>
          <w:sz w:val="28"/>
        </w:rPr>
        <w:t>17/6/2014;</w:t>
      </w:r>
    </w:p>
    <w:p w:rsidR="00C652A3" w:rsidRDefault="00CE711A" w:rsidP="00F93BB1">
      <w:pPr>
        <w:spacing w:before="120" w:after="120" w:line="320" w:lineRule="exact"/>
        <w:ind w:firstLine="567"/>
        <w:jc w:val="both"/>
        <w:rPr>
          <w:i/>
          <w:sz w:val="28"/>
        </w:rPr>
      </w:pPr>
      <w:r>
        <w:rPr>
          <w:i/>
          <w:sz w:val="28"/>
        </w:rPr>
        <w:t>Căn</w:t>
      </w:r>
      <w:r>
        <w:rPr>
          <w:i/>
          <w:spacing w:val="10"/>
          <w:sz w:val="28"/>
        </w:rPr>
        <w:t xml:space="preserve"> </w:t>
      </w:r>
      <w:r>
        <w:rPr>
          <w:i/>
          <w:sz w:val="28"/>
        </w:rPr>
        <w:t>cứ</w:t>
      </w:r>
      <w:r>
        <w:rPr>
          <w:i/>
          <w:spacing w:val="10"/>
          <w:sz w:val="28"/>
        </w:rPr>
        <w:t xml:space="preserve"> </w:t>
      </w:r>
      <w:r>
        <w:rPr>
          <w:i/>
          <w:sz w:val="28"/>
        </w:rPr>
        <w:t>Nghị</w:t>
      </w:r>
      <w:r>
        <w:rPr>
          <w:i/>
          <w:spacing w:val="10"/>
          <w:sz w:val="28"/>
        </w:rPr>
        <w:t xml:space="preserve"> </w:t>
      </w:r>
      <w:r>
        <w:rPr>
          <w:i/>
          <w:sz w:val="28"/>
        </w:rPr>
        <w:t>định</w:t>
      </w:r>
      <w:r>
        <w:rPr>
          <w:i/>
          <w:spacing w:val="10"/>
          <w:sz w:val="28"/>
        </w:rPr>
        <w:t xml:space="preserve"> </w:t>
      </w:r>
      <w:r>
        <w:rPr>
          <w:i/>
          <w:sz w:val="28"/>
        </w:rPr>
        <w:t>số</w:t>
      </w:r>
      <w:r>
        <w:rPr>
          <w:i/>
          <w:spacing w:val="8"/>
          <w:sz w:val="28"/>
        </w:rPr>
        <w:t xml:space="preserve"> </w:t>
      </w:r>
      <w:r>
        <w:rPr>
          <w:i/>
          <w:sz w:val="28"/>
        </w:rPr>
        <w:t>08/2021/NĐ-CP</w:t>
      </w:r>
      <w:r>
        <w:rPr>
          <w:i/>
          <w:spacing w:val="5"/>
          <w:sz w:val="28"/>
        </w:rPr>
        <w:t xml:space="preserve"> </w:t>
      </w:r>
      <w:r>
        <w:rPr>
          <w:i/>
          <w:sz w:val="28"/>
        </w:rPr>
        <w:t>ngày</w:t>
      </w:r>
      <w:r>
        <w:rPr>
          <w:i/>
          <w:spacing w:val="9"/>
          <w:sz w:val="28"/>
        </w:rPr>
        <w:t xml:space="preserve"> </w:t>
      </w:r>
      <w:r>
        <w:rPr>
          <w:i/>
          <w:sz w:val="28"/>
        </w:rPr>
        <w:t>28/01/2021</w:t>
      </w:r>
      <w:r>
        <w:rPr>
          <w:i/>
          <w:spacing w:val="10"/>
          <w:sz w:val="28"/>
        </w:rPr>
        <w:t xml:space="preserve"> </w:t>
      </w:r>
      <w:r>
        <w:rPr>
          <w:i/>
          <w:sz w:val="28"/>
        </w:rPr>
        <w:t>của</w:t>
      </w:r>
      <w:r>
        <w:rPr>
          <w:i/>
          <w:spacing w:val="11"/>
          <w:sz w:val="28"/>
        </w:rPr>
        <w:t xml:space="preserve"> </w:t>
      </w:r>
      <w:r>
        <w:rPr>
          <w:i/>
          <w:sz w:val="28"/>
        </w:rPr>
        <w:t>Chính</w:t>
      </w:r>
      <w:r>
        <w:rPr>
          <w:i/>
          <w:spacing w:val="7"/>
          <w:sz w:val="28"/>
        </w:rPr>
        <w:t xml:space="preserve"> </w:t>
      </w:r>
      <w:r>
        <w:rPr>
          <w:i/>
          <w:sz w:val="28"/>
        </w:rPr>
        <w:t>phủ</w:t>
      </w:r>
      <w:r>
        <w:rPr>
          <w:i/>
          <w:spacing w:val="7"/>
          <w:sz w:val="28"/>
        </w:rPr>
        <w:t xml:space="preserve"> </w:t>
      </w:r>
      <w:r>
        <w:rPr>
          <w:i/>
          <w:sz w:val="28"/>
        </w:rPr>
        <w:t>quy</w:t>
      </w:r>
      <w:r>
        <w:rPr>
          <w:i/>
          <w:spacing w:val="-67"/>
          <w:sz w:val="28"/>
        </w:rPr>
        <w:t xml:space="preserve"> </w:t>
      </w:r>
      <w:r>
        <w:rPr>
          <w:i/>
          <w:sz w:val="28"/>
        </w:rPr>
        <w:t>định về</w:t>
      </w:r>
      <w:r>
        <w:rPr>
          <w:i/>
          <w:spacing w:val="-1"/>
          <w:sz w:val="28"/>
        </w:rPr>
        <w:t xml:space="preserve"> </w:t>
      </w:r>
      <w:r>
        <w:rPr>
          <w:i/>
          <w:sz w:val="28"/>
        </w:rPr>
        <w:t>quản</w:t>
      </w:r>
      <w:r>
        <w:rPr>
          <w:i/>
          <w:spacing w:val="-3"/>
          <w:sz w:val="28"/>
        </w:rPr>
        <w:t xml:space="preserve"> </w:t>
      </w:r>
      <w:r>
        <w:rPr>
          <w:i/>
          <w:sz w:val="28"/>
        </w:rPr>
        <w:t>lý</w:t>
      </w:r>
      <w:r>
        <w:rPr>
          <w:i/>
          <w:spacing w:val="-1"/>
          <w:sz w:val="28"/>
        </w:rPr>
        <w:t xml:space="preserve"> </w:t>
      </w:r>
      <w:r>
        <w:rPr>
          <w:i/>
          <w:sz w:val="28"/>
        </w:rPr>
        <w:t>hoạt</w:t>
      </w:r>
      <w:r>
        <w:rPr>
          <w:i/>
          <w:spacing w:val="-2"/>
          <w:sz w:val="28"/>
        </w:rPr>
        <w:t xml:space="preserve"> </w:t>
      </w:r>
      <w:r>
        <w:rPr>
          <w:i/>
          <w:sz w:val="28"/>
        </w:rPr>
        <w:t>động</w:t>
      </w:r>
      <w:r>
        <w:rPr>
          <w:i/>
          <w:spacing w:val="1"/>
          <w:sz w:val="28"/>
        </w:rPr>
        <w:t xml:space="preserve"> </w:t>
      </w:r>
      <w:r>
        <w:rPr>
          <w:i/>
          <w:sz w:val="28"/>
        </w:rPr>
        <w:t>đường</w:t>
      </w:r>
      <w:r>
        <w:rPr>
          <w:i/>
          <w:spacing w:val="1"/>
          <w:sz w:val="28"/>
        </w:rPr>
        <w:t xml:space="preserve"> </w:t>
      </w:r>
      <w:r>
        <w:rPr>
          <w:i/>
          <w:sz w:val="28"/>
        </w:rPr>
        <w:t>thủy</w:t>
      </w:r>
      <w:r>
        <w:rPr>
          <w:i/>
          <w:spacing w:val="-1"/>
          <w:sz w:val="28"/>
        </w:rPr>
        <w:t xml:space="preserve"> </w:t>
      </w:r>
      <w:r>
        <w:rPr>
          <w:i/>
          <w:sz w:val="28"/>
        </w:rPr>
        <w:t>nội</w:t>
      </w:r>
      <w:r>
        <w:rPr>
          <w:i/>
          <w:spacing w:val="-2"/>
          <w:sz w:val="28"/>
        </w:rPr>
        <w:t xml:space="preserve"> </w:t>
      </w:r>
      <w:r>
        <w:rPr>
          <w:i/>
          <w:sz w:val="28"/>
        </w:rPr>
        <w:t>địa;</w:t>
      </w:r>
    </w:p>
    <w:p w:rsidR="00C652A3" w:rsidRDefault="00CE711A" w:rsidP="00F93BB1">
      <w:pPr>
        <w:spacing w:before="120" w:after="120" w:line="320" w:lineRule="exact"/>
        <w:ind w:firstLine="567"/>
        <w:jc w:val="both"/>
        <w:rPr>
          <w:i/>
          <w:sz w:val="28"/>
        </w:rPr>
      </w:pPr>
      <w:r>
        <w:rPr>
          <w:i/>
          <w:sz w:val="28"/>
        </w:rPr>
        <w:t>Theo</w:t>
      </w:r>
      <w:r>
        <w:rPr>
          <w:i/>
          <w:spacing w:val="13"/>
          <w:sz w:val="28"/>
        </w:rPr>
        <w:t xml:space="preserve"> </w:t>
      </w:r>
      <w:r>
        <w:rPr>
          <w:i/>
          <w:sz w:val="28"/>
        </w:rPr>
        <w:t>đề</w:t>
      </w:r>
      <w:r>
        <w:rPr>
          <w:i/>
          <w:spacing w:val="10"/>
          <w:sz w:val="28"/>
        </w:rPr>
        <w:t xml:space="preserve"> </w:t>
      </w:r>
      <w:r>
        <w:rPr>
          <w:i/>
          <w:sz w:val="28"/>
        </w:rPr>
        <w:t>nghị</w:t>
      </w:r>
      <w:r>
        <w:rPr>
          <w:i/>
          <w:spacing w:val="13"/>
          <w:sz w:val="28"/>
        </w:rPr>
        <w:t xml:space="preserve"> </w:t>
      </w:r>
      <w:r>
        <w:rPr>
          <w:i/>
          <w:sz w:val="28"/>
        </w:rPr>
        <w:t>của</w:t>
      </w:r>
      <w:r>
        <w:rPr>
          <w:i/>
          <w:spacing w:val="16"/>
          <w:sz w:val="28"/>
        </w:rPr>
        <w:t xml:space="preserve"> </w:t>
      </w:r>
      <w:r>
        <w:rPr>
          <w:i/>
          <w:sz w:val="28"/>
        </w:rPr>
        <w:t>Giám</w:t>
      </w:r>
      <w:r>
        <w:rPr>
          <w:i/>
          <w:spacing w:val="11"/>
          <w:sz w:val="28"/>
        </w:rPr>
        <w:t xml:space="preserve"> </w:t>
      </w:r>
      <w:r>
        <w:rPr>
          <w:i/>
          <w:sz w:val="28"/>
        </w:rPr>
        <w:t>đốc</w:t>
      </w:r>
      <w:r>
        <w:rPr>
          <w:i/>
          <w:spacing w:val="10"/>
          <w:sz w:val="28"/>
        </w:rPr>
        <w:t xml:space="preserve"> </w:t>
      </w:r>
      <w:r>
        <w:rPr>
          <w:i/>
          <w:sz w:val="28"/>
        </w:rPr>
        <w:t>Sở</w:t>
      </w:r>
      <w:r>
        <w:rPr>
          <w:i/>
          <w:spacing w:val="11"/>
          <w:sz w:val="28"/>
        </w:rPr>
        <w:t xml:space="preserve"> </w:t>
      </w:r>
      <w:r>
        <w:rPr>
          <w:i/>
          <w:sz w:val="28"/>
        </w:rPr>
        <w:t>Giao</w:t>
      </w:r>
      <w:r>
        <w:rPr>
          <w:i/>
          <w:spacing w:val="11"/>
          <w:sz w:val="28"/>
        </w:rPr>
        <w:t xml:space="preserve"> </w:t>
      </w:r>
      <w:r>
        <w:rPr>
          <w:i/>
          <w:sz w:val="28"/>
        </w:rPr>
        <w:t>thông</w:t>
      </w:r>
      <w:r>
        <w:rPr>
          <w:i/>
          <w:spacing w:val="13"/>
          <w:sz w:val="28"/>
        </w:rPr>
        <w:t xml:space="preserve"> </w:t>
      </w:r>
      <w:r>
        <w:rPr>
          <w:i/>
          <w:sz w:val="28"/>
        </w:rPr>
        <w:t>vận</w:t>
      </w:r>
      <w:r>
        <w:rPr>
          <w:i/>
          <w:spacing w:val="13"/>
          <w:sz w:val="28"/>
        </w:rPr>
        <w:t xml:space="preserve"> </w:t>
      </w:r>
      <w:r>
        <w:rPr>
          <w:i/>
          <w:sz w:val="28"/>
        </w:rPr>
        <w:t>tải</w:t>
      </w:r>
      <w:r>
        <w:rPr>
          <w:i/>
          <w:spacing w:val="10"/>
          <w:sz w:val="28"/>
        </w:rPr>
        <w:t xml:space="preserve"> </w:t>
      </w:r>
      <w:r>
        <w:rPr>
          <w:i/>
          <w:sz w:val="28"/>
        </w:rPr>
        <w:t>tại</w:t>
      </w:r>
      <w:r>
        <w:rPr>
          <w:i/>
          <w:spacing w:val="17"/>
          <w:sz w:val="28"/>
        </w:rPr>
        <w:t xml:space="preserve"> </w:t>
      </w:r>
      <w:r>
        <w:rPr>
          <w:i/>
          <w:sz w:val="28"/>
        </w:rPr>
        <w:t>Văn</w:t>
      </w:r>
      <w:r>
        <w:rPr>
          <w:i/>
          <w:spacing w:val="11"/>
          <w:sz w:val="28"/>
        </w:rPr>
        <w:t xml:space="preserve"> </w:t>
      </w:r>
      <w:r>
        <w:rPr>
          <w:i/>
          <w:sz w:val="28"/>
        </w:rPr>
        <w:t>bản</w:t>
      </w:r>
      <w:r>
        <w:rPr>
          <w:i/>
          <w:spacing w:val="11"/>
          <w:sz w:val="28"/>
        </w:rPr>
        <w:t xml:space="preserve"> </w:t>
      </w:r>
      <w:r>
        <w:rPr>
          <w:i/>
          <w:sz w:val="28"/>
        </w:rPr>
        <w:t>số</w:t>
      </w:r>
      <w:r>
        <w:rPr>
          <w:i/>
          <w:spacing w:val="-67"/>
          <w:sz w:val="28"/>
        </w:rPr>
        <w:t xml:space="preserve"> </w:t>
      </w:r>
      <w:r>
        <w:rPr>
          <w:i/>
          <w:sz w:val="28"/>
        </w:rPr>
        <w:t>4844/SGTVT-QLVT</w:t>
      </w:r>
      <w:r>
        <w:rPr>
          <w:i/>
          <w:spacing w:val="-1"/>
          <w:sz w:val="28"/>
        </w:rPr>
        <w:t xml:space="preserve"> </w:t>
      </w:r>
      <w:r>
        <w:rPr>
          <w:i/>
          <w:sz w:val="28"/>
        </w:rPr>
        <w:t>ngày</w:t>
      </w:r>
      <w:r>
        <w:rPr>
          <w:i/>
          <w:spacing w:val="-1"/>
          <w:sz w:val="28"/>
        </w:rPr>
        <w:t xml:space="preserve"> </w:t>
      </w:r>
      <w:r>
        <w:rPr>
          <w:i/>
          <w:sz w:val="28"/>
        </w:rPr>
        <w:t>04/10/2021.</w:t>
      </w:r>
    </w:p>
    <w:p w:rsidR="00C652A3" w:rsidRDefault="00C652A3">
      <w:pPr>
        <w:pStyle w:val="BodyText"/>
        <w:spacing w:before="8"/>
        <w:ind w:left="0"/>
        <w:jc w:val="left"/>
        <w:rPr>
          <w:i/>
        </w:rPr>
      </w:pPr>
    </w:p>
    <w:p w:rsidR="00C652A3" w:rsidRDefault="00CE711A">
      <w:pPr>
        <w:jc w:val="center"/>
        <w:rPr>
          <w:b/>
          <w:bCs/>
          <w:sz w:val="28"/>
          <w:szCs w:val="28"/>
        </w:rPr>
      </w:pPr>
      <w:r>
        <w:rPr>
          <w:b/>
          <w:bCs/>
          <w:sz w:val="28"/>
          <w:szCs w:val="28"/>
        </w:rPr>
        <w:t>QUYẾT</w:t>
      </w:r>
      <w:r>
        <w:rPr>
          <w:b/>
          <w:bCs/>
          <w:spacing w:val="-2"/>
          <w:sz w:val="28"/>
          <w:szCs w:val="28"/>
        </w:rPr>
        <w:t xml:space="preserve"> </w:t>
      </w:r>
      <w:r>
        <w:rPr>
          <w:b/>
          <w:bCs/>
          <w:sz w:val="28"/>
          <w:szCs w:val="28"/>
        </w:rPr>
        <w:t>ĐỊNH:</w:t>
      </w:r>
    </w:p>
    <w:p w:rsidR="00C652A3" w:rsidRDefault="00C652A3">
      <w:pPr>
        <w:pStyle w:val="BodyText"/>
        <w:spacing w:before="3"/>
        <w:ind w:left="0"/>
        <w:jc w:val="left"/>
        <w:rPr>
          <w:b/>
          <w:sz w:val="31"/>
        </w:rPr>
      </w:pPr>
    </w:p>
    <w:p w:rsidR="00C652A3" w:rsidRDefault="00CE711A" w:rsidP="00F93BB1">
      <w:pPr>
        <w:spacing w:before="120" w:after="120" w:line="320" w:lineRule="exact"/>
        <w:ind w:firstLine="567"/>
        <w:jc w:val="both"/>
        <w:rPr>
          <w:sz w:val="28"/>
          <w:szCs w:val="28"/>
        </w:rPr>
      </w:pPr>
      <w:r>
        <w:rPr>
          <w:b/>
          <w:bCs/>
          <w:sz w:val="28"/>
          <w:szCs w:val="28"/>
        </w:rPr>
        <w:t>Điều 1</w:t>
      </w:r>
      <w:r>
        <w:rPr>
          <w:sz w:val="28"/>
          <w:szCs w:val="28"/>
        </w:rPr>
        <w:t xml:space="preserve">. Phân cấp cho UBND các huyện, thị xã, thành phố thỏa thuận thông số kỹ thuật xây dựng, công bố, công </w:t>
      </w:r>
      <w:r>
        <w:rPr>
          <w:sz w:val="28"/>
          <w:szCs w:val="28"/>
        </w:rPr>
        <w:t>bố lại, gia hạn, đóng, tạm dừng hoạt động bến khách ngang sông, bến thủy nội địa phục vụ thi công công trình chính thuộc phạm vi địa giới hành chính của địa phương, cụ thể như sau:</w:t>
      </w:r>
    </w:p>
    <w:p w:rsidR="00C652A3" w:rsidRDefault="00CE711A" w:rsidP="00F93BB1">
      <w:pPr>
        <w:numPr>
          <w:ilvl w:val="0"/>
          <w:numId w:val="1"/>
        </w:numPr>
        <w:spacing w:before="120" w:after="120" w:line="320" w:lineRule="exact"/>
        <w:ind w:firstLine="567"/>
        <w:jc w:val="both"/>
        <w:rPr>
          <w:sz w:val="28"/>
          <w:szCs w:val="28"/>
        </w:rPr>
      </w:pPr>
      <w:r>
        <w:rPr>
          <w:sz w:val="28"/>
          <w:szCs w:val="28"/>
        </w:rPr>
        <w:t xml:space="preserve">Thỏa thuận thông số kỹ thuật xây dựng bến khách ngang sông, bến thủy nội </w:t>
      </w:r>
      <w:r>
        <w:rPr>
          <w:sz w:val="28"/>
          <w:szCs w:val="28"/>
        </w:rPr>
        <w:t>địa phục vụ thi công công trình chính theo quy định tại Điều 16, Nghị định số 08/2021/NĐ-CP ngày 28/01/2021 của Chính phủ quy định về quản lý hoạt động đường thủy nội địa (viết tắt là Nghị định số 08/2021/NĐ-CP).</w:t>
      </w:r>
    </w:p>
    <w:p w:rsidR="00C652A3" w:rsidRDefault="00CE711A" w:rsidP="00F93BB1">
      <w:pPr>
        <w:numPr>
          <w:ilvl w:val="0"/>
          <w:numId w:val="1"/>
        </w:numPr>
        <w:spacing w:before="120" w:after="120" w:line="320" w:lineRule="exact"/>
        <w:ind w:firstLine="567"/>
        <w:jc w:val="both"/>
        <w:rPr>
          <w:sz w:val="28"/>
          <w:szCs w:val="28"/>
        </w:rPr>
        <w:sectPr w:rsidR="00C652A3">
          <w:type w:val="continuous"/>
          <w:pgSz w:w="11910" w:h="16840"/>
          <w:pgMar w:top="1134" w:right="1134" w:bottom="1134" w:left="1701" w:header="720" w:footer="720" w:gutter="0"/>
          <w:cols w:space="720"/>
        </w:sectPr>
      </w:pPr>
      <w:r>
        <w:rPr>
          <w:sz w:val="28"/>
          <w:szCs w:val="28"/>
        </w:rPr>
        <w:t xml:space="preserve">Công bố hoạt động bến khách </w:t>
      </w:r>
      <w:r>
        <w:rPr>
          <w:sz w:val="28"/>
          <w:szCs w:val="28"/>
        </w:rPr>
        <w:t>ngang sông, bến thủy nội địa phục vụ thi công công trình theo quy định tại Điều 19, Nghị định số 08/2021/NĐ-CP.</w:t>
      </w:r>
    </w:p>
    <w:p w:rsidR="00C652A3" w:rsidRDefault="00CE711A" w:rsidP="00F93BB1">
      <w:pPr>
        <w:numPr>
          <w:ilvl w:val="0"/>
          <w:numId w:val="1"/>
        </w:numPr>
        <w:spacing w:before="120" w:after="120" w:line="320" w:lineRule="exact"/>
        <w:ind w:firstLine="567"/>
        <w:jc w:val="both"/>
        <w:rPr>
          <w:sz w:val="28"/>
          <w:szCs w:val="28"/>
        </w:rPr>
      </w:pPr>
      <w:r>
        <w:rPr>
          <w:sz w:val="28"/>
          <w:szCs w:val="28"/>
        </w:rPr>
        <w:lastRenderedPageBreak/>
        <w:t>Công bố lại và gia hạn hoạt động bến khách ngang sông, bến thủy nội địa phục vụ thi công công trình chính theo quy định tại Điều 20, Nghị định s</w:t>
      </w:r>
      <w:r>
        <w:rPr>
          <w:sz w:val="28"/>
          <w:szCs w:val="28"/>
        </w:rPr>
        <w:t>ố 08/2021/NĐ-CP.</w:t>
      </w:r>
    </w:p>
    <w:p w:rsidR="00C652A3" w:rsidRDefault="00CE711A" w:rsidP="00F93BB1">
      <w:pPr>
        <w:numPr>
          <w:ilvl w:val="0"/>
          <w:numId w:val="1"/>
        </w:numPr>
        <w:spacing w:before="120" w:after="120" w:line="320" w:lineRule="exact"/>
        <w:ind w:firstLine="567"/>
        <w:jc w:val="both"/>
        <w:rPr>
          <w:sz w:val="28"/>
          <w:szCs w:val="28"/>
        </w:rPr>
      </w:pPr>
      <w:r>
        <w:rPr>
          <w:sz w:val="28"/>
          <w:szCs w:val="28"/>
        </w:rPr>
        <w:t>Đóng, tạm dừng hoạt động bến khách ngang sông, bến thủy nội địa phục vụ thi công công trình chính theo quy định tại Điều 24, Nghị định số 08/2021/NĐ-CP.</w:t>
      </w:r>
    </w:p>
    <w:p w:rsidR="00C652A3" w:rsidRDefault="00CE711A" w:rsidP="00F93BB1">
      <w:pPr>
        <w:spacing w:before="120" w:after="120" w:line="320" w:lineRule="exact"/>
        <w:ind w:firstLine="567"/>
        <w:jc w:val="both"/>
        <w:rPr>
          <w:sz w:val="28"/>
          <w:szCs w:val="28"/>
        </w:rPr>
      </w:pPr>
      <w:r>
        <w:rPr>
          <w:b/>
          <w:bCs/>
          <w:sz w:val="28"/>
          <w:szCs w:val="28"/>
        </w:rPr>
        <w:t>Điều 2</w:t>
      </w:r>
      <w:r>
        <w:rPr>
          <w:sz w:val="28"/>
          <w:szCs w:val="28"/>
        </w:rPr>
        <w:t xml:space="preserve">. Phân cấp cho UBND các huyện, thị xã, thành phố thực hiện chấp thuận phương án </w:t>
      </w:r>
      <w:r>
        <w:rPr>
          <w:sz w:val="28"/>
          <w:szCs w:val="28"/>
        </w:rPr>
        <w:t>bảo đảm an toàn giao thông đối với công trình, hoạt động trên vùng nước chưa được tổ chức quản lý nhưng có hoạt động vận tải, thuộc phạm vi địa giới hành chính của địa phương, được quy định tại điểm c, khoản 3, Điều 41, Nghị định số 08/2021/NĐ-CP.</w:t>
      </w:r>
    </w:p>
    <w:p w:rsidR="00C652A3" w:rsidRDefault="00CE711A" w:rsidP="00F93BB1">
      <w:pPr>
        <w:spacing w:before="120" w:after="120" w:line="320" w:lineRule="exact"/>
        <w:ind w:firstLine="567"/>
        <w:jc w:val="both"/>
        <w:rPr>
          <w:sz w:val="28"/>
          <w:szCs w:val="28"/>
        </w:rPr>
      </w:pPr>
      <w:r>
        <w:rPr>
          <w:b/>
          <w:bCs/>
          <w:sz w:val="28"/>
          <w:szCs w:val="28"/>
        </w:rPr>
        <w:t>Điều 3.</w:t>
      </w:r>
      <w:r>
        <w:rPr>
          <w:sz w:val="28"/>
          <w:szCs w:val="28"/>
        </w:rPr>
        <w:t xml:space="preserve"> </w:t>
      </w:r>
      <w:r>
        <w:rPr>
          <w:sz w:val="28"/>
          <w:szCs w:val="28"/>
        </w:rPr>
        <w:t>Trách nhiệm tổ chức thực hiện</w:t>
      </w:r>
    </w:p>
    <w:p w:rsidR="00C652A3" w:rsidRDefault="00CE711A" w:rsidP="00F93BB1">
      <w:pPr>
        <w:numPr>
          <w:ilvl w:val="0"/>
          <w:numId w:val="2"/>
        </w:numPr>
        <w:spacing w:before="120" w:after="120" w:line="320" w:lineRule="exact"/>
        <w:ind w:firstLine="567"/>
        <w:jc w:val="both"/>
        <w:rPr>
          <w:sz w:val="28"/>
          <w:szCs w:val="28"/>
        </w:rPr>
      </w:pPr>
      <w:r>
        <w:rPr>
          <w:sz w:val="28"/>
          <w:szCs w:val="28"/>
        </w:rPr>
        <w:t>Sở Giao thông vận tải</w:t>
      </w:r>
    </w:p>
    <w:p w:rsidR="00C652A3" w:rsidRDefault="00CE711A" w:rsidP="00F93BB1">
      <w:pPr>
        <w:numPr>
          <w:ilvl w:val="0"/>
          <w:numId w:val="3"/>
        </w:numPr>
        <w:spacing w:before="120" w:after="120" w:line="320" w:lineRule="exact"/>
        <w:ind w:firstLine="567"/>
        <w:jc w:val="both"/>
        <w:rPr>
          <w:sz w:val="28"/>
          <w:szCs w:val="28"/>
        </w:rPr>
      </w:pPr>
      <w:r>
        <w:rPr>
          <w:sz w:val="28"/>
          <w:szCs w:val="28"/>
        </w:rPr>
        <w:t xml:space="preserve">Phổ biến và hướng dẫn UBND các huyện, thị xã, thành phố triển khai thực hiện các văn bản chỉ đạo của cơ quan cấp trên liên quan đến quản lý hoạt động bến khách ngang sông, bến thủy nội địa phục vụ thi </w:t>
      </w:r>
      <w:r>
        <w:rPr>
          <w:sz w:val="28"/>
          <w:szCs w:val="28"/>
        </w:rPr>
        <w:t>công công trình chính; phương án bảo đảm an toàn giao thông đường thủy nội địa.</w:t>
      </w:r>
    </w:p>
    <w:p w:rsidR="00C652A3" w:rsidRDefault="00CE711A" w:rsidP="00F93BB1">
      <w:pPr>
        <w:numPr>
          <w:ilvl w:val="0"/>
          <w:numId w:val="3"/>
        </w:numPr>
        <w:spacing w:before="120" w:after="120" w:line="320" w:lineRule="exact"/>
        <w:ind w:firstLine="567"/>
        <w:jc w:val="both"/>
        <w:rPr>
          <w:sz w:val="28"/>
          <w:szCs w:val="28"/>
        </w:rPr>
      </w:pPr>
      <w:r>
        <w:rPr>
          <w:sz w:val="28"/>
          <w:szCs w:val="28"/>
        </w:rPr>
        <w:t>Định kỳ tổ chức kiểm tra UBND các huyện, thị xã, thành phố trong việc thực hiện công tác quản lý, cấp phép hoạt động bến khách ngang sông, bến thủy nội địa phục vụ thi công côn</w:t>
      </w:r>
      <w:r>
        <w:rPr>
          <w:sz w:val="28"/>
          <w:szCs w:val="28"/>
        </w:rPr>
        <w:t>g trình chính; chấp thuận phương án bảo đảm an toàn giao thông đối với công trình, hoạt động trên vùng nước chưa được tổ chức quản lý nhưng có hoạt động vận tải trên địa bàn tỉnh.</w:t>
      </w:r>
    </w:p>
    <w:p w:rsidR="00C652A3" w:rsidRDefault="00CE711A" w:rsidP="00F93BB1">
      <w:pPr>
        <w:numPr>
          <w:ilvl w:val="0"/>
          <w:numId w:val="2"/>
        </w:numPr>
        <w:spacing w:before="120" w:after="120" w:line="320" w:lineRule="exact"/>
        <w:ind w:firstLine="567"/>
        <w:jc w:val="both"/>
        <w:rPr>
          <w:sz w:val="28"/>
          <w:szCs w:val="28"/>
        </w:rPr>
      </w:pPr>
      <w:r>
        <w:rPr>
          <w:sz w:val="28"/>
          <w:szCs w:val="28"/>
        </w:rPr>
        <w:t>UBND các huyện, thị xã, thành phố</w:t>
      </w:r>
    </w:p>
    <w:p w:rsidR="00C652A3" w:rsidRDefault="00CE711A" w:rsidP="00F93BB1">
      <w:pPr>
        <w:numPr>
          <w:ilvl w:val="0"/>
          <w:numId w:val="4"/>
        </w:numPr>
        <w:spacing w:before="120" w:after="120" w:line="320" w:lineRule="exact"/>
        <w:ind w:firstLine="567"/>
        <w:jc w:val="both"/>
        <w:rPr>
          <w:sz w:val="28"/>
          <w:szCs w:val="28"/>
        </w:rPr>
      </w:pPr>
      <w:r>
        <w:rPr>
          <w:sz w:val="28"/>
          <w:szCs w:val="28"/>
        </w:rPr>
        <w:t>Tổ chức thực hiện và phối hợp với các cơ q</w:t>
      </w:r>
      <w:r>
        <w:rPr>
          <w:sz w:val="28"/>
          <w:szCs w:val="28"/>
        </w:rPr>
        <w:t>uan chức năng có liên quan (nếu có) thỏa thuận thông số kỹ thuật xây dựng bến khách ngang sông, bến thủy nội địa phục vụ thi công công trình chính; công bố, công bố lại, gia hạn hoạt động, đóng, tạm dừng hoạt động bến khách ngang sông, bến thủy nội địa phụ</w:t>
      </w:r>
      <w:r>
        <w:rPr>
          <w:sz w:val="28"/>
          <w:szCs w:val="28"/>
        </w:rPr>
        <w:t>c vụ thi công công trình chính; chấp thuận phương án bảo đảm an toàn giao thông đối với công trình, hoạt động trên vùng nước chưa được tổ chức quản lý nhưng có hoạt động vận tải thuộc phạm vi địa giới hành chính của địa phương theo đúng quy định tại Nghị đ</w:t>
      </w:r>
      <w:r>
        <w:rPr>
          <w:sz w:val="28"/>
          <w:szCs w:val="28"/>
        </w:rPr>
        <w:t>ịnh số 08/2021/NĐ-CP và các quy định của pháp luật khác có liên quan.</w:t>
      </w:r>
    </w:p>
    <w:p w:rsidR="00C652A3" w:rsidRDefault="00CE711A" w:rsidP="00F93BB1">
      <w:pPr>
        <w:numPr>
          <w:ilvl w:val="0"/>
          <w:numId w:val="4"/>
        </w:numPr>
        <w:spacing w:before="120" w:after="120" w:line="320" w:lineRule="exact"/>
        <w:ind w:firstLine="567"/>
        <w:jc w:val="both"/>
        <w:rPr>
          <w:sz w:val="28"/>
          <w:szCs w:val="28"/>
        </w:rPr>
      </w:pPr>
      <w:r>
        <w:rPr>
          <w:sz w:val="28"/>
          <w:szCs w:val="28"/>
        </w:rPr>
        <w:t>Định kỳ tổng hợp, báo cáo tình hình hoạt động bến khách ngang sông, bến thủy nội địa phục vụ thi công công trình chính; phương án bảo đảm an toàn giao thông đối với công trình, hoạt động</w:t>
      </w:r>
      <w:r>
        <w:rPr>
          <w:sz w:val="28"/>
          <w:szCs w:val="28"/>
        </w:rPr>
        <w:t xml:space="preserve"> trên vùng nước chưa được tổ chức quản lý nhưng có hoạt động vận tải thuộc phạm vi địa giới hành chính của địa phương gửi về Sở Giao thông vận tải trước ngày 15 tháng 12 hàng năm.</w:t>
      </w:r>
    </w:p>
    <w:p w:rsidR="00C652A3" w:rsidRDefault="00CE711A" w:rsidP="00F93BB1">
      <w:pPr>
        <w:spacing w:before="120" w:after="120" w:line="320" w:lineRule="exact"/>
        <w:ind w:firstLine="567"/>
        <w:jc w:val="both"/>
        <w:rPr>
          <w:b/>
          <w:bCs/>
          <w:sz w:val="28"/>
          <w:szCs w:val="28"/>
        </w:rPr>
      </w:pPr>
      <w:r>
        <w:rPr>
          <w:b/>
          <w:bCs/>
          <w:sz w:val="28"/>
          <w:szCs w:val="28"/>
        </w:rPr>
        <w:t>Điều 4. Điều khoản thi hành</w:t>
      </w:r>
    </w:p>
    <w:p w:rsidR="00C652A3" w:rsidRDefault="00CE711A" w:rsidP="00F93BB1">
      <w:pPr>
        <w:numPr>
          <w:ilvl w:val="0"/>
          <w:numId w:val="5"/>
        </w:numPr>
        <w:spacing w:before="120" w:after="120" w:line="320" w:lineRule="exact"/>
        <w:ind w:firstLine="567"/>
        <w:jc w:val="both"/>
        <w:rPr>
          <w:sz w:val="28"/>
          <w:szCs w:val="28"/>
        </w:rPr>
      </w:pPr>
      <w:r>
        <w:rPr>
          <w:sz w:val="28"/>
          <w:szCs w:val="28"/>
        </w:rPr>
        <w:t>Quyết định có hiệu lực kể từ ngày 20 tháng 10 năm 2021.</w:t>
      </w:r>
    </w:p>
    <w:p w:rsidR="00C652A3" w:rsidRDefault="00CE711A" w:rsidP="00F93BB1">
      <w:pPr>
        <w:numPr>
          <w:ilvl w:val="0"/>
          <w:numId w:val="5"/>
        </w:numPr>
        <w:spacing w:before="120" w:after="120" w:line="320" w:lineRule="exact"/>
        <w:ind w:firstLine="567"/>
        <w:jc w:val="both"/>
        <w:rPr>
          <w:sz w:val="28"/>
          <w:szCs w:val="28"/>
        </w:rPr>
      </w:pPr>
      <w:r>
        <w:rPr>
          <w:sz w:val="28"/>
          <w:szCs w:val="28"/>
        </w:rPr>
        <w:t xml:space="preserve">Chánh Văn phòng UBND tỉnh; Giám đốc các sở, ngành: Giao thông vận tải; Công an tỉnh; Chủ tịch UBND các huyện, thị xã, thành </w:t>
      </w:r>
      <w:r>
        <w:rPr>
          <w:sz w:val="28"/>
          <w:szCs w:val="28"/>
        </w:rPr>
        <w:t xml:space="preserve">phố; Thủ trưởng các </w:t>
      </w:r>
      <w:r>
        <w:rPr>
          <w:sz w:val="28"/>
          <w:szCs w:val="28"/>
        </w:rPr>
        <w:lastRenderedPageBreak/>
        <w:t>cơ quan, đơn vị và tổ chức cá nhân có liên quan chịu trách nhiệm thi hành Quyết định này./.</w:t>
      </w:r>
    </w:p>
    <w:p w:rsidR="00C652A3" w:rsidRDefault="00C652A3">
      <w:pPr>
        <w:pStyle w:val="BodyText"/>
        <w:ind w:left="0"/>
        <w:jc w:val="left"/>
        <w:rPr>
          <w:sz w:val="20"/>
        </w:rPr>
      </w:pPr>
    </w:p>
    <w:p w:rsidR="00C652A3" w:rsidRDefault="00C652A3">
      <w:pPr>
        <w:pStyle w:val="BodyText"/>
        <w:spacing w:before="3"/>
        <w:ind w:left="0"/>
        <w:jc w:val="left"/>
        <w:rPr>
          <w:sz w:val="10"/>
        </w:rPr>
      </w:pPr>
    </w:p>
    <w:tbl>
      <w:tblPr>
        <w:tblW w:w="0" w:type="auto"/>
        <w:tblInd w:w="109" w:type="dxa"/>
        <w:tblLayout w:type="fixed"/>
        <w:tblCellMar>
          <w:left w:w="0" w:type="dxa"/>
          <w:right w:w="0" w:type="dxa"/>
        </w:tblCellMar>
        <w:tblLook w:val="04A0" w:firstRow="1" w:lastRow="0" w:firstColumn="1" w:lastColumn="0" w:noHBand="0" w:noVBand="1"/>
      </w:tblPr>
      <w:tblGrid>
        <w:gridCol w:w="4609"/>
        <w:gridCol w:w="4091"/>
      </w:tblGrid>
      <w:tr w:rsidR="00C652A3">
        <w:trPr>
          <w:trHeight w:val="3006"/>
        </w:trPr>
        <w:tc>
          <w:tcPr>
            <w:tcW w:w="4609" w:type="dxa"/>
          </w:tcPr>
          <w:p w:rsidR="00C652A3" w:rsidRDefault="00CE711A">
            <w:pPr>
              <w:pStyle w:val="TableParagraph"/>
              <w:spacing w:line="264" w:lineRule="exact"/>
              <w:ind w:left="200"/>
              <w:rPr>
                <w:b/>
                <w:i/>
                <w:sz w:val="24"/>
              </w:rPr>
            </w:pPr>
            <w:r>
              <w:rPr>
                <w:b/>
                <w:i/>
                <w:sz w:val="24"/>
              </w:rPr>
              <w:t>Nơi</w:t>
            </w:r>
            <w:r>
              <w:rPr>
                <w:b/>
                <w:i/>
                <w:spacing w:val="-2"/>
                <w:sz w:val="24"/>
              </w:rPr>
              <w:t xml:space="preserve"> </w:t>
            </w:r>
            <w:r>
              <w:rPr>
                <w:b/>
                <w:i/>
                <w:sz w:val="24"/>
              </w:rPr>
              <w:t>nhận:</w:t>
            </w:r>
          </w:p>
          <w:p w:rsidR="00C652A3" w:rsidRDefault="00CE711A">
            <w:pPr>
              <w:pStyle w:val="TableParagraph"/>
              <w:numPr>
                <w:ilvl w:val="0"/>
                <w:numId w:val="6"/>
              </w:numPr>
              <w:tabs>
                <w:tab w:val="left" w:pos="328"/>
              </w:tabs>
            </w:pPr>
            <w:r>
              <w:t>Như</w:t>
            </w:r>
            <w:r>
              <w:rPr>
                <w:spacing w:val="-1"/>
              </w:rPr>
              <w:t xml:space="preserve"> </w:t>
            </w:r>
            <w:r>
              <w:t>khoản</w:t>
            </w:r>
            <w:r>
              <w:rPr>
                <w:spacing w:val="-1"/>
              </w:rPr>
              <w:t xml:space="preserve"> </w:t>
            </w:r>
            <w:r>
              <w:t>2,</w:t>
            </w:r>
            <w:r>
              <w:rPr>
                <w:spacing w:val="-1"/>
              </w:rPr>
              <w:t xml:space="preserve"> </w:t>
            </w:r>
            <w:r>
              <w:t>Điều 4</w:t>
            </w:r>
            <w:r>
              <w:rPr>
                <w:spacing w:val="-1"/>
              </w:rPr>
              <w:t xml:space="preserve"> </w:t>
            </w:r>
            <w:r>
              <w:t>QĐ;</w:t>
            </w:r>
          </w:p>
          <w:p w:rsidR="00C652A3" w:rsidRDefault="00CE711A">
            <w:pPr>
              <w:pStyle w:val="TableParagraph"/>
              <w:numPr>
                <w:ilvl w:val="0"/>
                <w:numId w:val="6"/>
              </w:numPr>
              <w:tabs>
                <w:tab w:val="left" w:pos="328"/>
              </w:tabs>
              <w:spacing w:before="2"/>
            </w:pPr>
            <w:r>
              <w:t>Bộ</w:t>
            </w:r>
            <w:r>
              <w:rPr>
                <w:spacing w:val="-1"/>
              </w:rPr>
              <w:t xml:space="preserve"> </w:t>
            </w:r>
            <w:r>
              <w:t>Giao thông</w:t>
            </w:r>
            <w:r>
              <w:rPr>
                <w:spacing w:val="-3"/>
              </w:rPr>
              <w:t xml:space="preserve"> </w:t>
            </w:r>
            <w:r>
              <w:t>vận tải</w:t>
            </w:r>
            <w:r>
              <w:rPr>
                <w:spacing w:val="2"/>
              </w:rPr>
              <w:t xml:space="preserve"> </w:t>
            </w:r>
            <w:r>
              <w:t>(để</w:t>
            </w:r>
            <w:r>
              <w:rPr>
                <w:spacing w:val="-3"/>
              </w:rPr>
              <w:t xml:space="preserve"> </w:t>
            </w:r>
            <w:r>
              <w:t>b/c);</w:t>
            </w:r>
          </w:p>
          <w:p w:rsidR="00C652A3" w:rsidRDefault="00CE711A">
            <w:pPr>
              <w:pStyle w:val="TableParagraph"/>
              <w:numPr>
                <w:ilvl w:val="0"/>
                <w:numId w:val="6"/>
              </w:numPr>
              <w:tabs>
                <w:tab w:val="left" w:pos="325"/>
              </w:tabs>
              <w:ind w:left="324" w:hanging="125"/>
            </w:pPr>
            <w:r>
              <w:t>TTr:</w:t>
            </w:r>
            <w:r>
              <w:rPr>
                <w:spacing w:val="-2"/>
              </w:rPr>
              <w:t xml:space="preserve"> </w:t>
            </w:r>
            <w:r>
              <w:t>Tỉnh</w:t>
            </w:r>
            <w:r>
              <w:rPr>
                <w:spacing w:val="-3"/>
              </w:rPr>
              <w:t xml:space="preserve"> </w:t>
            </w:r>
            <w:r>
              <w:t>ủy, HĐND</w:t>
            </w:r>
            <w:r>
              <w:rPr>
                <w:spacing w:val="-1"/>
              </w:rPr>
              <w:t xml:space="preserve"> </w:t>
            </w:r>
            <w:r>
              <w:t>tỉnh</w:t>
            </w:r>
            <w:r>
              <w:rPr>
                <w:spacing w:val="-3"/>
              </w:rPr>
              <w:t xml:space="preserve"> </w:t>
            </w:r>
            <w:r>
              <w:t>(để b/c);</w:t>
            </w:r>
          </w:p>
          <w:p w:rsidR="00C652A3" w:rsidRDefault="00CE711A">
            <w:pPr>
              <w:pStyle w:val="TableParagraph"/>
              <w:numPr>
                <w:ilvl w:val="0"/>
                <w:numId w:val="6"/>
              </w:numPr>
              <w:tabs>
                <w:tab w:val="left" w:pos="328"/>
              </w:tabs>
              <w:spacing w:before="1"/>
            </w:pPr>
            <w:r>
              <w:t>Đoàn</w:t>
            </w:r>
            <w:r>
              <w:rPr>
                <w:spacing w:val="-1"/>
              </w:rPr>
              <w:t xml:space="preserve"> </w:t>
            </w:r>
            <w:r>
              <w:t>đại</w:t>
            </w:r>
            <w:r>
              <w:rPr>
                <w:spacing w:val="1"/>
              </w:rPr>
              <w:t xml:space="preserve"> </w:t>
            </w:r>
            <w:r>
              <w:t>biểu QH</w:t>
            </w:r>
            <w:r>
              <w:rPr>
                <w:spacing w:val="-5"/>
              </w:rPr>
              <w:t xml:space="preserve"> </w:t>
            </w:r>
            <w:r>
              <w:t>tỉnh</w:t>
            </w:r>
            <w:r>
              <w:rPr>
                <w:spacing w:val="-1"/>
              </w:rPr>
              <w:t xml:space="preserve"> </w:t>
            </w:r>
            <w:r>
              <w:t>(để b/c);</w:t>
            </w:r>
          </w:p>
          <w:p w:rsidR="00C652A3" w:rsidRDefault="00CE711A">
            <w:pPr>
              <w:pStyle w:val="TableParagraph"/>
              <w:numPr>
                <w:ilvl w:val="0"/>
                <w:numId w:val="6"/>
              </w:numPr>
              <w:tabs>
                <w:tab w:val="left" w:pos="328"/>
              </w:tabs>
            </w:pPr>
            <w:r>
              <w:t>Chủ</w:t>
            </w:r>
            <w:r>
              <w:rPr>
                <w:spacing w:val="-1"/>
              </w:rPr>
              <w:t xml:space="preserve"> </w:t>
            </w:r>
            <w:r>
              <w:t>tịch,</w:t>
            </w:r>
            <w:r>
              <w:rPr>
                <w:spacing w:val="-2"/>
              </w:rPr>
              <w:t xml:space="preserve"> </w:t>
            </w:r>
            <w:r>
              <w:t>các</w:t>
            </w:r>
            <w:r>
              <w:rPr>
                <w:spacing w:val="-3"/>
              </w:rPr>
              <w:t xml:space="preserve"> </w:t>
            </w:r>
            <w:r>
              <w:t>PCT</w:t>
            </w:r>
            <w:r>
              <w:rPr>
                <w:spacing w:val="2"/>
              </w:rPr>
              <w:t xml:space="preserve"> </w:t>
            </w:r>
            <w:r>
              <w:t>UBND</w:t>
            </w:r>
            <w:r>
              <w:rPr>
                <w:spacing w:val="-5"/>
              </w:rPr>
              <w:t xml:space="preserve"> </w:t>
            </w:r>
            <w:r>
              <w:t>tỉnh;</w:t>
            </w:r>
          </w:p>
          <w:p w:rsidR="00C652A3" w:rsidRDefault="00CE711A">
            <w:pPr>
              <w:pStyle w:val="TableParagraph"/>
              <w:numPr>
                <w:ilvl w:val="0"/>
                <w:numId w:val="6"/>
              </w:numPr>
              <w:tabs>
                <w:tab w:val="left" w:pos="328"/>
              </w:tabs>
              <w:spacing w:before="2"/>
            </w:pPr>
            <w:r>
              <w:t>Cục kiểm</w:t>
            </w:r>
            <w:r>
              <w:rPr>
                <w:spacing w:val="-4"/>
              </w:rPr>
              <w:t xml:space="preserve"> </w:t>
            </w:r>
            <w:r>
              <w:t>tra VB QPPL -</w:t>
            </w:r>
            <w:r>
              <w:rPr>
                <w:spacing w:val="-2"/>
              </w:rPr>
              <w:t xml:space="preserve"> </w:t>
            </w:r>
            <w:r>
              <w:t>Bộ</w:t>
            </w:r>
            <w:r>
              <w:rPr>
                <w:spacing w:val="1"/>
              </w:rPr>
              <w:t xml:space="preserve"> </w:t>
            </w:r>
            <w:r>
              <w:t>Tư</w:t>
            </w:r>
            <w:r>
              <w:rPr>
                <w:spacing w:val="-2"/>
              </w:rPr>
              <w:t xml:space="preserve"> </w:t>
            </w:r>
            <w:r>
              <w:t>pháp;</w:t>
            </w:r>
          </w:p>
          <w:p w:rsidR="00C652A3" w:rsidRDefault="00CE711A">
            <w:pPr>
              <w:pStyle w:val="TableParagraph"/>
              <w:numPr>
                <w:ilvl w:val="0"/>
                <w:numId w:val="6"/>
              </w:numPr>
              <w:tabs>
                <w:tab w:val="left" w:pos="325"/>
              </w:tabs>
              <w:ind w:left="324" w:hanging="125"/>
            </w:pPr>
            <w:r>
              <w:t>Lãnh đạo</w:t>
            </w:r>
            <w:r>
              <w:rPr>
                <w:spacing w:val="1"/>
              </w:rPr>
              <w:t xml:space="preserve"> </w:t>
            </w:r>
            <w:r>
              <w:t>Văn</w:t>
            </w:r>
            <w:r>
              <w:rPr>
                <w:spacing w:val="-2"/>
              </w:rPr>
              <w:t xml:space="preserve"> </w:t>
            </w:r>
            <w:r>
              <w:t>phòng</w:t>
            </w:r>
            <w:r>
              <w:rPr>
                <w:spacing w:val="-2"/>
              </w:rPr>
              <w:t xml:space="preserve"> </w:t>
            </w:r>
            <w:r>
              <w:t>UBND tỉnh;</w:t>
            </w:r>
          </w:p>
          <w:p w:rsidR="00C652A3" w:rsidRDefault="00CE711A">
            <w:pPr>
              <w:pStyle w:val="TableParagraph"/>
              <w:numPr>
                <w:ilvl w:val="0"/>
                <w:numId w:val="6"/>
              </w:numPr>
              <w:tabs>
                <w:tab w:val="left" w:pos="328"/>
              </w:tabs>
            </w:pPr>
            <w:r>
              <w:t>Công</w:t>
            </w:r>
            <w:r>
              <w:rPr>
                <w:spacing w:val="-3"/>
              </w:rPr>
              <w:t xml:space="preserve"> </w:t>
            </w:r>
            <w:r>
              <w:t>báo</w:t>
            </w:r>
            <w:r>
              <w:rPr>
                <w:spacing w:val="1"/>
              </w:rPr>
              <w:t xml:space="preserve"> </w:t>
            </w:r>
            <w:r>
              <w:t>tỉnh;</w:t>
            </w:r>
          </w:p>
          <w:p w:rsidR="00C652A3" w:rsidRDefault="00CE711A">
            <w:pPr>
              <w:pStyle w:val="TableParagraph"/>
              <w:numPr>
                <w:ilvl w:val="0"/>
                <w:numId w:val="6"/>
              </w:numPr>
              <w:tabs>
                <w:tab w:val="left" w:pos="328"/>
              </w:tabs>
              <w:spacing w:before="1"/>
            </w:pPr>
            <w:r>
              <w:t>Cổng</w:t>
            </w:r>
            <w:r>
              <w:rPr>
                <w:spacing w:val="-4"/>
              </w:rPr>
              <w:t xml:space="preserve"> </w:t>
            </w:r>
            <w:r>
              <w:t>TTĐT</w:t>
            </w:r>
            <w:r>
              <w:rPr>
                <w:spacing w:val="1"/>
              </w:rPr>
              <w:t xml:space="preserve"> </w:t>
            </w:r>
            <w:r>
              <w:t>tỉnh;</w:t>
            </w:r>
          </w:p>
          <w:p w:rsidR="00C652A3" w:rsidRDefault="00CE711A">
            <w:pPr>
              <w:pStyle w:val="TableParagraph"/>
              <w:numPr>
                <w:ilvl w:val="0"/>
                <w:numId w:val="6"/>
              </w:numPr>
              <w:tabs>
                <w:tab w:val="left" w:pos="325"/>
              </w:tabs>
              <w:ind w:left="324" w:hanging="125"/>
              <w:rPr>
                <w:sz w:val="16"/>
              </w:rPr>
            </w:pPr>
            <w:r>
              <w:t>Lưu: VT, CN.</w:t>
            </w:r>
            <w:r>
              <w:rPr>
                <w:sz w:val="16"/>
              </w:rPr>
              <w:t>(V)</w:t>
            </w:r>
          </w:p>
        </w:tc>
        <w:tc>
          <w:tcPr>
            <w:tcW w:w="4091" w:type="dxa"/>
          </w:tcPr>
          <w:p w:rsidR="00C652A3" w:rsidRDefault="00CE711A">
            <w:pPr>
              <w:pStyle w:val="TableParagraph"/>
              <w:spacing w:line="240" w:lineRule="auto"/>
              <w:ind w:left="895" w:right="198"/>
              <w:jc w:val="center"/>
              <w:rPr>
                <w:b/>
                <w:sz w:val="26"/>
              </w:rPr>
            </w:pPr>
            <w:r>
              <w:rPr>
                <w:b/>
                <w:sz w:val="26"/>
              </w:rPr>
              <w:t>TM.</w:t>
            </w:r>
            <w:r>
              <w:rPr>
                <w:b/>
                <w:spacing w:val="-4"/>
                <w:sz w:val="26"/>
              </w:rPr>
              <w:t xml:space="preserve"> </w:t>
            </w:r>
            <w:r>
              <w:rPr>
                <w:b/>
                <w:sz w:val="26"/>
              </w:rPr>
              <w:t>UỶ</w:t>
            </w:r>
            <w:r>
              <w:rPr>
                <w:b/>
                <w:spacing w:val="-1"/>
                <w:sz w:val="26"/>
              </w:rPr>
              <w:t xml:space="preserve"> </w:t>
            </w:r>
            <w:r>
              <w:rPr>
                <w:b/>
                <w:sz w:val="26"/>
              </w:rPr>
              <w:t>BAN</w:t>
            </w:r>
            <w:r>
              <w:rPr>
                <w:b/>
                <w:spacing w:val="-3"/>
                <w:sz w:val="26"/>
              </w:rPr>
              <w:t xml:space="preserve"> </w:t>
            </w:r>
            <w:r>
              <w:rPr>
                <w:b/>
                <w:sz w:val="26"/>
              </w:rPr>
              <w:t>NHÂN</w:t>
            </w:r>
            <w:r>
              <w:rPr>
                <w:b/>
                <w:spacing w:val="-2"/>
                <w:sz w:val="26"/>
              </w:rPr>
              <w:t xml:space="preserve"> </w:t>
            </w:r>
            <w:r>
              <w:rPr>
                <w:b/>
                <w:sz w:val="26"/>
              </w:rPr>
              <w:t>DÂN</w:t>
            </w:r>
            <w:r>
              <w:rPr>
                <w:b/>
                <w:spacing w:val="-62"/>
                <w:sz w:val="26"/>
              </w:rPr>
              <w:t xml:space="preserve"> </w:t>
            </w:r>
            <w:r>
              <w:rPr>
                <w:b/>
                <w:sz w:val="26"/>
              </w:rPr>
              <w:t>CHỦ</w:t>
            </w:r>
            <w:r>
              <w:rPr>
                <w:b/>
                <w:spacing w:val="-2"/>
                <w:sz w:val="26"/>
              </w:rPr>
              <w:t xml:space="preserve"> </w:t>
            </w:r>
            <w:r>
              <w:rPr>
                <w:b/>
                <w:sz w:val="26"/>
              </w:rPr>
              <w:t>TỊCH</w:t>
            </w:r>
          </w:p>
          <w:p w:rsidR="00C652A3" w:rsidRDefault="00C652A3">
            <w:pPr>
              <w:pStyle w:val="TableParagraph"/>
              <w:spacing w:line="240" w:lineRule="auto"/>
              <w:ind w:left="0"/>
              <w:rPr>
                <w:sz w:val="28"/>
              </w:rPr>
            </w:pPr>
          </w:p>
          <w:p w:rsidR="00C652A3" w:rsidRDefault="00C652A3">
            <w:pPr>
              <w:pStyle w:val="TableParagraph"/>
              <w:spacing w:line="240" w:lineRule="auto"/>
              <w:ind w:left="0"/>
              <w:rPr>
                <w:sz w:val="28"/>
              </w:rPr>
            </w:pPr>
          </w:p>
          <w:p w:rsidR="00C652A3" w:rsidRPr="007A3CC2" w:rsidRDefault="007A3CC2" w:rsidP="007A3CC2">
            <w:pPr>
              <w:pStyle w:val="TableParagraph"/>
              <w:tabs>
                <w:tab w:val="left" w:pos="2688"/>
              </w:tabs>
              <w:spacing w:line="240" w:lineRule="auto"/>
              <w:ind w:left="0"/>
              <w:jc w:val="center"/>
              <w:rPr>
                <w:b/>
                <w:sz w:val="28"/>
                <w:lang w:val="en-GB"/>
              </w:rPr>
            </w:pPr>
            <w:r>
              <w:rPr>
                <w:b/>
                <w:sz w:val="28"/>
                <w:lang w:val="en-GB"/>
              </w:rPr>
              <w:t xml:space="preserve">        </w:t>
            </w:r>
            <w:bookmarkStart w:id="1" w:name="_GoBack"/>
            <w:bookmarkEnd w:id="1"/>
            <w:r w:rsidRPr="007A3CC2">
              <w:rPr>
                <w:b/>
                <w:sz w:val="28"/>
                <w:lang w:val="en-GB"/>
              </w:rPr>
              <w:t>(Đã ký)</w:t>
            </w:r>
          </w:p>
          <w:p w:rsidR="00C652A3" w:rsidRDefault="00C652A3">
            <w:pPr>
              <w:pStyle w:val="TableParagraph"/>
              <w:spacing w:line="240" w:lineRule="auto"/>
              <w:ind w:left="0"/>
              <w:rPr>
                <w:sz w:val="28"/>
              </w:rPr>
            </w:pPr>
          </w:p>
          <w:p w:rsidR="00C652A3" w:rsidRDefault="00C652A3">
            <w:pPr>
              <w:pStyle w:val="TableParagraph"/>
              <w:spacing w:line="240" w:lineRule="auto"/>
              <w:ind w:left="0"/>
              <w:rPr>
                <w:sz w:val="28"/>
              </w:rPr>
            </w:pPr>
          </w:p>
          <w:p w:rsidR="00C652A3" w:rsidRDefault="00C652A3">
            <w:pPr>
              <w:pStyle w:val="TableParagraph"/>
              <w:spacing w:before="4" w:line="240" w:lineRule="auto"/>
              <w:ind w:left="0"/>
              <w:rPr>
                <w:sz w:val="41"/>
              </w:rPr>
            </w:pPr>
          </w:p>
          <w:p w:rsidR="00C652A3" w:rsidRDefault="00CE711A">
            <w:pPr>
              <w:pStyle w:val="TableParagraph"/>
              <w:spacing w:before="1" w:line="302" w:lineRule="exact"/>
              <w:ind w:left="895" w:right="195"/>
              <w:jc w:val="center"/>
              <w:rPr>
                <w:b/>
                <w:sz w:val="28"/>
              </w:rPr>
            </w:pPr>
            <w:r>
              <w:rPr>
                <w:b/>
                <w:sz w:val="28"/>
              </w:rPr>
              <w:t>Đỗ</w:t>
            </w:r>
            <w:r>
              <w:rPr>
                <w:b/>
                <w:spacing w:val="-1"/>
                <w:sz w:val="28"/>
              </w:rPr>
              <w:t xml:space="preserve"> </w:t>
            </w:r>
            <w:r>
              <w:rPr>
                <w:b/>
                <w:sz w:val="28"/>
              </w:rPr>
              <w:t>Minh</w:t>
            </w:r>
            <w:r>
              <w:rPr>
                <w:b/>
                <w:spacing w:val="-1"/>
                <w:sz w:val="28"/>
              </w:rPr>
              <w:t xml:space="preserve"> </w:t>
            </w:r>
            <w:r>
              <w:rPr>
                <w:b/>
                <w:sz w:val="28"/>
              </w:rPr>
              <w:t>Tuấn</w:t>
            </w:r>
          </w:p>
        </w:tc>
      </w:tr>
    </w:tbl>
    <w:p w:rsidR="00C652A3" w:rsidRDefault="00C652A3"/>
    <w:sectPr w:rsidR="00C652A3">
      <w:headerReference w:type="default" r:id="rId8"/>
      <w:pgSz w:w="11910" w:h="16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711A" w:rsidRDefault="00CE711A">
      <w:r>
        <w:separator/>
      </w:r>
    </w:p>
  </w:endnote>
  <w:endnote w:type="continuationSeparator" w:id="0">
    <w:p w:rsidR="00CE711A" w:rsidRDefault="00CE7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711A" w:rsidRDefault="00CE711A">
      <w:r>
        <w:separator/>
      </w:r>
    </w:p>
  </w:footnote>
  <w:footnote w:type="continuationSeparator" w:id="0">
    <w:p w:rsidR="00CE711A" w:rsidRDefault="00CE7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52A3" w:rsidRDefault="00CE711A">
    <w:pPr>
      <w:pStyle w:val="Header"/>
    </w:pPr>
    <w:r>
      <w:rPr>
        <w:noProof/>
        <w:lang w:val="en-GB" w:eastAsia="en-GB"/>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652A3" w:rsidRDefault="00CE711A">
                          <w:pPr>
                            <w:pStyle w:val="Header"/>
                          </w:pPr>
                          <w:r>
                            <w:fldChar w:fldCharType="begin"/>
                          </w:r>
                          <w:r>
                            <w:instrText xml:space="preserve"> PA</w:instrText>
                          </w:r>
                          <w:r>
                            <w:instrText xml:space="preserve">GE  \* MERGEFORMAT </w:instrText>
                          </w:r>
                          <w:r>
                            <w:fldChar w:fldCharType="separate"/>
                          </w:r>
                          <w:r w:rsidR="007A3CC2">
                            <w:rPr>
                              <w:noProof/>
                            </w:rP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0&#10;+KZ1UwIAAAkFAAAOAAAAAAAAAAAAAAAAAC4CAABkcnMvZTJvRG9jLnhtbFBLAQItABQABgAIAAAA&#10;IQBxqtG51wAAAAUBAAAPAAAAAAAAAAAAAAAAAK0EAABkcnMvZG93bnJldi54bWxQSwUGAAAAAAQA&#10;BADzAAAAsQUAAAAA&#10;" filled="f" stroked="f" strokeweight=".5pt">
              <v:textbox style="mso-fit-shape-to-text:t" inset="0,0,0,0">
                <w:txbxContent>
                  <w:p w:rsidR="00C652A3" w:rsidRDefault="00CE711A">
                    <w:pPr>
                      <w:pStyle w:val="Header"/>
                    </w:pPr>
                    <w:r>
                      <w:fldChar w:fldCharType="begin"/>
                    </w:r>
                    <w:r>
                      <w:instrText xml:space="preserve"> PA</w:instrText>
                    </w:r>
                    <w:r>
                      <w:instrText xml:space="preserve">GE  \* MERGEFORMAT </w:instrText>
                    </w:r>
                    <w:r>
                      <w:fldChar w:fldCharType="separate"/>
                    </w:r>
                    <w:r w:rsidR="007A3CC2">
                      <w:rPr>
                        <w:noProof/>
                      </w:rPr>
                      <w:t>3</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84B4D0"/>
    <w:multiLevelType w:val="singleLevel"/>
    <w:tmpl w:val="8084B4D0"/>
    <w:lvl w:ilvl="0">
      <w:start w:val="1"/>
      <w:numFmt w:val="decimal"/>
      <w:suff w:val="space"/>
      <w:lvlText w:val="%1."/>
      <w:lvlJc w:val="left"/>
    </w:lvl>
  </w:abstractNum>
  <w:abstractNum w:abstractNumId="1" w15:restartNumberingAfterBreak="0">
    <w:nsid w:val="EC5F653B"/>
    <w:multiLevelType w:val="singleLevel"/>
    <w:tmpl w:val="EC5F653B"/>
    <w:lvl w:ilvl="0">
      <w:start w:val="1"/>
      <w:numFmt w:val="lowerLetter"/>
      <w:suff w:val="space"/>
      <w:lvlText w:val="%1)"/>
      <w:lvlJc w:val="left"/>
    </w:lvl>
  </w:abstractNum>
  <w:abstractNum w:abstractNumId="2" w15:restartNumberingAfterBreak="0">
    <w:nsid w:val="FEC2EA36"/>
    <w:multiLevelType w:val="multilevel"/>
    <w:tmpl w:val="FEC2EA36"/>
    <w:lvl w:ilvl="0">
      <w:numFmt w:val="bullet"/>
      <w:lvlText w:val="-"/>
      <w:lvlJc w:val="left"/>
      <w:pPr>
        <w:ind w:left="327" w:hanging="128"/>
      </w:pPr>
      <w:rPr>
        <w:rFonts w:ascii="Times New Roman" w:eastAsia="Times New Roman" w:hAnsi="Times New Roman" w:cs="Times New Roman" w:hint="default"/>
        <w:w w:val="100"/>
        <w:sz w:val="22"/>
        <w:szCs w:val="22"/>
        <w:lang w:val="vi" w:eastAsia="en-US" w:bidi="ar-SA"/>
      </w:rPr>
    </w:lvl>
    <w:lvl w:ilvl="1">
      <w:numFmt w:val="bullet"/>
      <w:lvlText w:val="•"/>
      <w:lvlJc w:val="left"/>
      <w:pPr>
        <w:ind w:left="748" w:hanging="128"/>
      </w:pPr>
      <w:rPr>
        <w:rFonts w:hint="default"/>
        <w:lang w:val="vi" w:eastAsia="en-US" w:bidi="ar-SA"/>
      </w:rPr>
    </w:lvl>
    <w:lvl w:ilvl="2">
      <w:numFmt w:val="bullet"/>
      <w:lvlText w:val="•"/>
      <w:lvlJc w:val="left"/>
      <w:pPr>
        <w:ind w:left="1177" w:hanging="128"/>
      </w:pPr>
      <w:rPr>
        <w:rFonts w:hint="default"/>
        <w:lang w:val="vi" w:eastAsia="en-US" w:bidi="ar-SA"/>
      </w:rPr>
    </w:lvl>
    <w:lvl w:ilvl="3">
      <w:numFmt w:val="bullet"/>
      <w:lvlText w:val="•"/>
      <w:lvlJc w:val="left"/>
      <w:pPr>
        <w:ind w:left="1606" w:hanging="128"/>
      </w:pPr>
      <w:rPr>
        <w:rFonts w:hint="default"/>
        <w:lang w:val="vi" w:eastAsia="en-US" w:bidi="ar-SA"/>
      </w:rPr>
    </w:lvl>
    <w:lvl w:ilvl="4">
      <w:numFmt w:val="bullet"/>
      <w:lvlText w:val="•"/>
      <w:lvlJc w:val="left"/>
      <w:pPr>
        <w:ind w:left="2035" w:hanging="128"/>
      </w:pPr>
      <w:rPr>
        <w:rFonts w:hint="default"/>
        <w:lang w:val="vi" w:eastAsia="en-US" w:bidi="ar-SA"/>
      </w:rPr>
    </w:lvl>
    <w:lvl w:ilvl="5">
      <w:numFmt w:val="bullet"/>
      <w:lvlText w:val="•"/>
      <w:lvlJc w:val="left"/>
      <w:pPr>
        <w:ind w:left="2464" w:hanging="128"/>
      </w:pPr>
      <w:rPr>
        <w:rFonts w:hint="default"/>
        <w:lang w:val="vi" w:eastAsia="en-US" w:bidi="ar-SA"/>
      </w:rPr>
    </w:lvl>
    <w:lvl w:ilvl="6">
      <w:numFmt w:val="bullet"/>
      <w:lvlText w:val="•"/>
      <w:lvlJc w:val="left"/>
      <w:pPr>
        <w:ind w:left="2893" w:hanging="128"/>
      </w:pPr>
      <w:rPr>
        <w:rFonts w:hint="default"/>
        <w:lang w:val="vi" w:eastAsia="en-US" w:bidi="ar-SA"/>
      </w:rPr>
    </w:lvl>
    <w:lvl w:ilvl="7">
      <w:numFmt w:val="bullet"/>
      <w:lvlText w:val="•"/>
      <w:lvlJc w:val="left"/>
      <w:pPr>
        <w:ind w:left="3322" w:hanging="128"/>
      </w:pPr>
      <w:rPr>
        <w:rFonts w:hint="default"/>
        <w:lang w:val="vi" w:eastAsia="en-US" w:bidi="ar-SA"/>
      </w:rPr>
    </w:lvl>
    <w:lvl w:ilvl="8">
      <w:numFmt w:val="bullet"/>
      <w:lvlText w:val="•"/>
      <w:lvlJc w:val="left"/>
      <w:pPr>
        <w:ind w:left="3751" w:hanging="128"/>
      </w:pPr>
      <w:rPr>
        <w:rFonts w:hint="default"/>
        <w:lang w:val="vi" w:eastAsia="en-US" w:bidi="ar-SA"/>
      </w:rPr>
    </w:lvl>
  </w:abstractNum>
  <w:abstractNum w:abstractNumId="3" w15:restartNumberingAfterBreak="0">
    <w:nsid w:val="04560926"/>
    <w:multiLevelType w:val="singleLevel"/>
    <w:tmpl w:val="04560926"/>
    <w:lvl w:ilvl="0">
      <w:start w:val="1"/>
      <w:numFmt w:val="lowerLetter"/>
      <w:suff w:val="space"/>
      <w:lvlText w:val="%1)"/>
      <w:lvlJc w:val="left"/>
    </w:lvl>
  </w:abstractNum>
  <w:abstractNum w:abstractNumId="4" w15:restartNumberingAfterBreak="0">
    <w:nsid w:val="0654C925"/>
    <w:multiLevelType w:val="singleLevel"/>
    <w:tmpl w:val="0654C925"/>
    <w:lvl w:ilvl="0">
      <w:start w:val="1"/>
      <w:numFmt w:val="decimal"/>
      <w:suff w:val="space"/>
      <w:lvlText w:val="%1."/>
      <w:lvlJc w:val="left"/>
    </w:lvl>
  </w:abstractNum>
  <w:abstractNum w:abstractNumId="5" w15:restartNumberingAfterBreak="0">
    <w:nsid w:val="47B3C6B0"/>
    <w:multiLevelType w:val="singleLevel"/>
    <w:tmpl w:val="47B3C6B0"/>
    <w:lvl w:ilvl="0">
      <w:start w:val="1"/>
      <w:numFmt w:val="decimal"/>
      <w:suff w:val="space"/>
      <w:lvlText w:val="%1."/>
      <w:lvlJc w:val="left"/>
    </w:lvl>
  </w:abstractNum>
  <w:num w:numId="1">
    <w:abstractNumId w:val="5"/>
  </w:num>
  <w:num w:numId="2">
    <w:abstractNumId w:val="4"/>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652A3"/>
    <w:rsid w:val="006205FD"/>
    <w:rsid w:val="007A3CC2"/>
    <w:rsid w:val="00C652A3"/>
    <w:rsid w:val="00CE711A"/>
    <w:rsid w:val="00F93BB1"/>
    <w:rsid w:val="13514C13"/>
    <w:rsid w:val="72D30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7C0085A2"/>
  <w15:docId w15:val="{49345706-BA09-4E09-A89E-F4D48A055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GB" w:eastAsia="en-GB"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vi" w:eastAsia="en-US"/>
    </w:rPr>
  </w:style>
  <w:style w:type="paragraph" w:styleId="Heading1">
    <w:name w:val="heading 1"/>
    <w:basedOn w:val="Normal"/>
    <w:next w:val="Normal"/>
    <w:uiPriority w:val="1"/>
    <w:qFormat/>
    <w:pPr>
      <w:ind w:left="402" w:right="215"/>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02"/>
      <w:jc w:val="both"/>
    </w:pPr>
    <w:rPr>
      <w:sz w:val="28"/>
      <w:szCs w:val="28"/>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58"/>
      <w:ind w:left="302" w:firstLine="566"/>
      <w:jc w:val="both"/>
    </w:pPr>
  </w:style>
  <w:style w:type="paragraph" w:customStyle="1" w:styleId="TableParagraph">
    <w:name w:val="Table Paragraph"/>
    <w:basedOn w:val="Normal"/>
    <w:uiPriority w:val="1"/>
    <w:qFormat/>
    <w:pPr>
      <w:spacing w:line="252" w:lineRule="exact"/>
      <w:ind w:left="3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A9553B-E817-46AE-840D-D17B2FB16D4C}"/>
</file>

<file path=customXml/itemProps3.xml><?xml version="1.0" encoding="utf-8"?>
<ds:datastoreItem xmlns:ds="http://schemas.openxmlformats.org/officeDocument/2006/customXml" ds:itemID="{5ADA50E0-1AB8-42A0-8408-BBB33340D9CB}"/>
</file>

<file path=customXml/itemProps4.xml><?xml version="1.0" encoding="utf-8"?>
<ds:datastoreItem xmlns:ds="http://schemas.openxmlformats.org/officeDocument/2006/customXml" ds:itemID="{998C4299-60FE-49AC-A362-DC09A104A969}"/>
</file>

<file path=docProps/app.xml><?xml version="1.0" encoding="utf-8"?>
<Properties xmlns="http://schemas.openxmlformats.org/officeDocument/2006/extended-properties" xmlns:vt="http://schemas.openxmlformats.org/officeDocument/2006/docPropsVTypes">
  <Template>Normal.dotm</Template>
  <TotalTime>1</TotalTime>
  <Pages>3</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Giao thông - UBND tỉnh Thanh Hóa</dc:title>
  <dc:creator>TÙNG NGUYỄN KHÁNH</dc:creator>
  <cp:keywords>FoxChit SOFTWARE SOLUTIONS</cp:keywords>
  <cp:lastModifiedBy>ADMIN</cp:lastModifiedBy>
  <cp:revision>4</cp:revision>
  <dcterms:created xsi:type="dcterms:W3CDTF">2021-10-26T02:27:00Z</dcterms:created>
  <dcterms:modified xsi:type="dcterms:W3CDTF">2021-10-31T06:40:00Z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2021-10-08T00:00:00Z</vt:filetime>
  </property>
  <property fmtid="{D5CDD505-2E9C-101B-9397-08002B2CF9AE}" pid="3" name="Creator">
    <vt:lpwstr>Microsoft® Word 2016</vt:lpwstr>
  </property>
  <property fmtid="{D5CDD505-2E9C-101B-9397-08002B2CF9AE}" pid="4" name="LastSaved">
    <vt:filetime>2021-10-26T00:00:00Z</vt:filetime>
  </property>
  <property fmtid="{D5CDD505-2E9C-101B-9397-08002B2CF9AE}" pid="5" name="KSOProductBuildVer">
    <vt:lpwstr>1033-11.2.0.10323</vt:lpwstr>
  </property>
  <property fmtid="{D5CDD505-2E9C-101B-9397-08002B2CF9AE}" pid="6" name="ICV">
    <vt:lpwstr>51FD424DAD334CC8ACF0B1872DB399F7</vt:lpwstr>
  </property>
</Properties>
</file>