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B921673" w14:textId="77777777" w:rsidR="00526977" w:rsidRPr="00FC79B0" w:rsidRDefault="00526977">
      <w:pPr>
        <w:widowControl w:val="0"/>
        <w:pBdr>
          <w:top w:val="nil"/>
          <w:left w:val="nil"/>
          <w:bottom w:val="nil"/>
          <w:right w:val="nil"/>
          <w:between w:val="nil"/>
        </w:pBdr>
        <w:spacing w:after="0"/>
        <w:rPr>
          <w:rFonts w:ascii="Arial" w:eastAsia="Arial" w:hAnsi="Arial" w:cs="Arial"/>
          <w:lang w:val="en-SG"/>
        </w:rPr>
      </w:pPr>
      <w:bookmarkStart w:id="0" w:name="_GoBack"/>
      <w:bookmarkEnd w:id="0"/>
    </w:p>
    <w:tbl>
      <w:tblPr>
        <w:tblStyle w:val="a"/>
        <w:tblW w:w="9780" w:type="dxa"/>
        <w:tblInd w:w="0" w:type="dxa"/>
        <w:tblLayout w:type="fixed"/>
        <w:tblLook w:val="0400" w:firstRow="0" w:lastRow="0" w:firstColumn="0" w:lastColumn="0" w:noHBand="0" w:noVBand="1"/>
      </w:tblPr>
      <w:tblGrid>
        <w:gridCol w:w="3583"/>
        <w:gridCol w:w="6197"/>
      </w:tblGrid>
      <w:tr w:rsidR="00FC79B0" w:rsidRPr="00FC79B0" w14:paraId="1B1BBE02" w14:textId="77777777">
        <w:tc>
          <w:tcPr>
            <w:tcW w:w="3583" w:type="dxa"/>
            <w:shd w:val="clear" w:color="auto" w:fill="FFFFFF"/>
            <w:tcMar>
              <w:top w:w="0" w:type="dxa"/>
              <w:left w:w="100" w:type="dxa"/>
              <w:bottom w:w="0" w:type="dxa"/>
              <w:right w:w="100" w:type="dxa"/>
            </w:tcMar>
          </w:tcPr>
          <w:p w14:paraId="3E741231" w14:textId="77777777" w:rsidR="00526977" w:rsidRPr="00FC79B0" w:rsidRDefault="008B42D7">
            <w:pPr>
              <w:spacing w:after="0" w:line="240" w:lineRule="auto"/>
              <w:jc w:val="center"/>
              <w:rPr>
                <w:sz w:val="28"/>
                <w:szCs w:val="28"/>
              </w:rPr>
            </w:pPr>
            <w:r w:rsidRPr="00FC79B0">
              <w:rPr>
                <w:b/>
                <w:bCs/>
                <w:noProof/>
                <w:sz w:val="28"/>
                <w:szCs w:val="28"/>
                <w:lang w:val="en-US"/>
              </w:rPr>
              <mc:AlternateContent>
                <mc:Choice Requires="wps">
                  <w:drawing>
                    <wp:anchor distT="0" distB="0" distL="114300" distR="114300" simplePos="0" relativeHeight="251668480" behindDoc="0" locked="0" layoutInCell="1" allowOverlap="1" wp14:anchorId="4870CF80" wp14:editId="0174732C">
                      <wp:simplePos x="0" y="0"/>
                      <wp:positionH relativeFrom="column">
                        <wp:posOffset>526139</wp:posOffset>
                      </wp:positionH>
                      <wp:positionV relativeFrom="paragraph">
                        <wp:posOffset>430944</wp:posOffset>
                      </wp:positionV>
                      <wp:extent cx="938254" cy="0"/>
                      <wp:effectExtent l="0" t="0" r="33655" b="19050"/>
                      <wp:wrapNone/>
                      <wp:docPr id="9" name="Straight Connector 9"/>
                      <wp:cNvGraphicFramePr/>
                      <a:graphic xmlns:a="http://schemas.openxmlformats.org/drawingml/2006/main">
                        <a:graphicData uri="http://schemas.microsoft.com/office/word/2010/wordprocessingShape">
                          <wps:wsp>
                            <wps:cNvCnPr/>
                            <wps:spPr>
                              <a:xfrm>
                                <a:off x="0" y="0"/>
                                <a:ext cx="938254"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65A45502" id="Straight Connector 9"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45pt,33.95pt" to="115.35pt,3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" strokecolor="black [3213]"/>
                  </w:pict>
                </mc:Fallback>
              </mc:AlternateContent>
            </w:r>
            <w:r w:rsidRPr="00FC79B0">
              <w:rPr>
                <w:b/>
                <w:bCs/>
                <w:sz w:val="28"/>
                <w:szCs w:val="28"/>
              </w:rPr>
              <w:t>HỘI ĐỒNG NHÂN DÂN</w:t>
            </w:r>
            <w:r w:rsidRPr="00FC79B0">
              <w:rPr>
                <w:b/>
                <w:bCs/>
                <w:sz w:val="28"/>
                <w:szCs w:val="28"/>
              </w:rPr>
              <w:br/>
              <w:t>TỈNH QUẢNG TRỊ</w:t>
            </w:r>
            <w:r w:rsidRPr="00FC79B0">
              <w:rPr>
                <w:b/>
                <w:bCs/>
                <w:sz w:val="28"/>
                <w:szCs w:val="28"/>
              </w:rPr>
              <w:br/>
            </w:r>
          </w:p>
        </w:tc>
        <w:tc>
          <w:tcPr>
            <w:tcW w:w="6197" w:type="dxa"/>
            <w:shd w:val="clear" w:color="auto" w:fill="FFFFFF"/>
            <w:tcMar>
              <w:top w:w="0" w:type="dxa"/>
              <w:left w:w="100" w:type="dxa"/>
              <w:bottom w:w="0" w:type="dxa"/>
              <w:right w:w="100" w:type="dxa"/>
            </w:tcMar>
          </w:tcPr>
          <w:p w14:paraId="05EAC888" w14:textId="77777777" w:rsidR="00526977" w:rsidRPr="00FC79B0" w:rsidRDefault="008B42D7">
            <w:pPr>
              <w:spacing w:after="0" w:line="240" w:lineRule="auto"/>
              <w:jc w:val="center"/>
              <w:rPr>
                <w:sz w:val="28"/>
                <w:szCs w:val="28"/>
              </w:rPr>
            </w:pPr>
            <w:r w:rsidRPr="00FC79B0">
              <w:rPr>
                <w:b/>
                <w:bCs/>
                <w:noProof/>
                <w:sz w:val="28"/>
                <w:szCs w:val="28"/>
                <w:lang w:val="en-US"/>
              </w:rPr>
              <mc:AlternateContent>
                <mc:Choice Requires="wps">
                  <w:drawing>
                    <wp:anchor distT="0" distB="0" distL="114300" distR="114300" simplePos="0" relativeHeight="251666432" behindDoc="0" locked="0" layoutInCell="1" allowOverlap="1" wp14:anchorId="4EFC652D" wp14:editId="0BB55C30">
                      <wp:simplePos x="0" y="0"/>
                      <wp:positionH relativeFrom="column">
                        <wp:posOffset>825500</wp:posOffset>
                      </wp:positionH>
                      <wp:positionV relativeFrom="paragraph">
                        <wp:posOffset>450519</wp:posOffset>
                      </wp:positionV>
                      <wp:extent cx="2160000" cy="0"/>
                      <wp:effectExtent l="0" t="0" r="31115" b="19050"/>
                      <wp:wrapNone/>
                      <wp:docPr id="8" name="Straight Connector 8"/>
                      <wp:cNvGraphicFramePr/>
                      <a:graphic xmlns:a="http://schemas.openxmlformats.org/drawingml/2006/main">
                        <a:graphicData uri="http://schemas.microsoft.com/office/word/2010/wordprocessingShape">
                          <wps:wsp>
                            <wps:cNvCnPr/>
                            <wps:spPr>
                              <a:xfrm>
                                <a:off x="0" y="0"/>
                                <a:ext cx="216000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D8B107E" id="Straight Connector 8"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65pt,35.45pt" to="235.1pt,3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" strokecolor="black [3213]"/>
                  </w:pict>
                </mc:Fallback>
              </mc:AlternateContent>
            </w:r>
            <w:r w:rsidRPr="00FC79B0">
              <w:rPr>
                <w:b/>
                <w:bCs/>
                <w:sz w:val="28"/>
                <w:szCs w:val="28"/>
              </w:rPr>
              <w:t>CỘNG HÒA XÃ HỘI CHỦ NGHĨA VIỆT NAM</w:t>
            </w:r>
            <w:r w:rsidRPr="00FC79B0">
              <w:rPr>
                <w:b/>
                <w:bCs/>
                <w:sz w:val="28"/>
                <w:szCs w:val="28"/>
              </w:rPr>
              <w:br/>
              <w:t>Độc lập - Tự do - Hạnh phúc</w:t>
            </w:r>
            <w:r w:rsidRPr="00FC79B0">
              <w:rPr>
                <w:b/>
                <w:bCs/>
                <w:sz w:val="28"/>
                <w:szCs w:val="28"/>
              </w:rPr>
              <w:br/>
            </w:r>
          </w:p>
        </w:tc>
      </w:tr>
      <w:tr w:rsidR="00FC79B0" w:rsidRPr="00FC79B0" w14:paraId="01072F0F" w14:textId="77777777">
        <w:tc>
          <w:tcPr>
            <w:tcW w:w="3583" w:type="dxa"/>
            <w:shd w:val="clear" w:color="auto" w:fill="FFFFFF"/>
            <w:tcMar>
              <w:top w:w="0" w:type="dxa"/>
              <w:left w:w="100" w:type="dxa"/>
              <w:bottom w:w="0" w:type="dxa"/>
              <w:right w:w="100" w:type="dxa"/>
            </w:tcMar>
          </w:tcPr>
          <w:p w14:paraId="125519D6" w14:textId="1D4F898E" w:rsidR="00526977" w:rsidRPr="00FC79B0" w:rsidRDefault="008B42D7" w:rsidP="00B530C8">
            <w:pPr>
              <w:spacing w:after="0" w:line="240" w:lineRule="auto"/>
              <w:jc w:val="center"/>
              <w:rPr>
                <w:sz w:val="28"/>
                <w:szCs w:val="28"/>
              </w:rPr>
            </w:pPr>
            <w:r w:rsidRPr="00FC79B0">
              <w:rPr>
                <w:sz w:val="28"/>
                <w:szCs w:val="28"/>
              </w:rPr>
              <w:t xml:space="preserve">Số: </w:t>
            </w:r>
            <w:r w:rsidR="00B530C8">
              <w:rPr>
                <w:sz w:val="28"/>
                <w:szCs w:val="28"/>
                <w:lang w:val="en-US"/>
              </w:rPr>
              <w:t>12</w:t>
            </w:r>
            <w:r w:rsidRPr="00FC79B0">
              <w:rPr>
                <w:sz w:val="28"/>
                <w:szCs w:val="28"/>
              </w:rPr>
              <w:t>/2026/NQ-HĐND</w:t>
            </w:r>
          </w:p>
        </w:tc>
        <w:tc>
          <w:tcPr>
            <w:tcW w:w="6197" w:type="dxa"/>
            <w:shd w:val="clear" w:color="auto" w:fill="FFFFFF"/>
            <w:tcMar>
              <w:top w:w="0" w:type="dxa"/>
              <w:left w:w="100" w:type="dxa"/>
              <w:bottom w:w="0" w:type="dxa"/>
              <w:right w:w="100" w:type="dxa"/>
            </w:tcMar>
          </w:tcPr>
          <w:p w14:paraId="65CCE8AD" w14:textId="0146023E" w:rsidR="00526977" w:rsidRPr="00FC79B0" w:rsidRDefault="008B42D7" w:rsidP="00B530C8">
            <w:pPr>
              <w:spacing w:after="0" w:line="240" w:lineRule="auto"/>
              <w:jc w:val="center"/>
              <w:rPr>
                <w:sz w:val="28"/>
                <w:szCs w:val="28"/>
              </w:rPr>
            </w:pPr>
            <w:r w:rsidRPr="00FC79B0">
              <w:rPr>
                <w:i/>
                <w:iCs/>
                <w:sz w:val="28"/>
                <w:szCs w:val="28"/>
              </w:rPr>
              <w:t xml:space="preserve">Quảng Trị, ngày </w:t>
            </w:r>
            <w:r w:rsidR="00B530C8" w:rsidRPr="000314B9">
              <w:rPr>
                <w:i/>
                <w:iCs/>
                <w:sz w:val="28"/>
                <w:szCs w:val="28"/>
              </w:rPr>
              <w:t>17</w:t>
            </w:r>
            <w:r w:rsidRPr="00FC79B0">
              <w:rPr>
                <w:i/>
                <w:iCs/>
                <w:sz w:val="28"/>
                <w:szCs w:val="28"/>
              </w:rPr>
              <w:t xml:space="preserve"> tháng </w:t>
            </w:r>
            <w:r w:rsidR="00DF02B0" w:rsidRPr="000314B9">
              <w:rPr>
                <w:i/>
                <w:iCs/>
                <w:sz w:val="28"/>
                <w:szCs w:val="28"/>
              </w:rPr>
              <w:t>7</w:t>
            </w:r>
            <w:r w:rsidRPr="00FC79B0">
              <w:rPr>
                <w:i/>
                <w:iCs/>
                <w:sz w:val="28"/>
                <w:szCs w:val="28"/>
              </w:rPr>
              <w:t xml:space="preserve"> năm 2026</w:t>
            </w:r>
          </w:p>
        </w:tc>
      </w:tr>
    </w:tbl>
    <w:p w14:paraId="0BA50FBE" w14:textId="7717698D" w:rsidR="00526977" w:rsidRPr="00FC79B0" w:rsidRDefault="00526977">
      <w:pPr>
        <w:shd w:val="clear" w:color="auto" w:fill="FFFFFF"/>
        <w:spacing w:after="0"/>
        <w:jc w:val="center"/>
        <w:rPr>
          <w:b/>
          <w:bCs/>
          <w:sz w:val="28"/>
          <w:szCs w:val="28"/>
        </w:rPr>
      </w:pPr>
      <w:bookmarkStart w:id="1" w:name="bookmark=id.72hjt6s10bsa" w:colFirst="0" w:colLast="0"/>
      <w:bookmarkEnd w:id="1"/>
    </w:p>
    <w:p w14:paraId="4AA16822" w14:textId="77777777" w:rsidR="00526977" w:rsidRPr="00FC79B0" w:rsidRDefault="008B42D7" w:rsidP="00120C3A">
      <w:pPr>
        <w:shd w:val="clear" w:color="auto" w:fill="FFFFFF"/>
        <w:spacing w:before="120" w:after="0"/>
        <w:jc w:val="center"/>
        <w:rPr>
          <w:sz w:val="28"/>
          <w:szCs w:val="28"/>
        </w:rPr>
      </w:pPr>
      <w:r w:rsidRPr="00FC79B0">
        <w:rPr>
          <w:b/>
          <w:bCs/>
          <w:sz w:val="28"/>
          <w:szCs w:val="28"/>
        </w:rPr>
        <w:t>NGHỊ QUYẾT</w:t>
      </w:r>
    </w:p>
    <w:p w14:paraId="2D24C7E7" w14:textId="05637BA6" w:rsidR="00526977" w:rsidRPr="00FC79B0" w:rsidRDefault="008B42D7" w:rsidP="00B530C8">
      <w:pPr>
        <w:shd w:val="clear" w:color="auto" w:fill="FFFFFF"/>
        <w:spacing w:after="0" w:line="240" w:lineRule="auto"/>
        <w:jc w:val="center"/>
        <w:rPr>
          <w:b/>
          <w:bCs/>
          <w:sz w:val="28"/>
          <w:szCs w:val="28"/>
        </w:rPr>
      </w:pPr>
      <w:bookmarkStart w:id="2" w:name="bookmark=id.4azjl4idkid7" w:colFirst="0" w:colLast="0"/>
      <w:bookmarkEnd w:id="2"/>
      <w:r w:rsidRPr="00FC79B0">
        <w:rPr>
          <w:b/>
          <w:bCs/>
          <w:sz w:val="28"/>
          <w:szCs w:val="28"/>
        </w:rPr>
        <w:t>Ban hành Quy định chính sách hỗ trợ tích tụ, tập trung đất nông nghiệp gắn với đẩy mạnh cơ giới hoá, hiện đại hoá sản xuất; Phát triển vù</w:t>
      </w:r>
      <w:r w:rsidR="00041317">
        <w:rPr>
          <w:b/>
          <w:bCs/>
          <w:sz w:val="28"/>
          <w:szCs w:val="28"/>
        </w:rPr>
        <w:t>ng nguyên liệu nông nghiệp, th</w:t>
      </w:r>
      <w:r w:rsidR="00041317" w:rsidRPr="000314B9">
        <w:rPr>
          <w:b/>
          <w:bCs/>
          <w:sz w:val="28"/>
          <w:szCs w:val="28"/>
        </w:rPr>
        <w:t>ủy</w:t>
      </w:r>
      <w:r w:rsidRPr="00FC79B0">
        <w:rPr>
          <w:b/>
          <w:bCs/>
          <w:sz w:val="28"/>
          <w:szCs w:val="28"/>
        </w:rPr>
        <w:t xml:space="preserve"> sản bền vững đến năm 2030</w:t>
      </w:r>
    </w:p>
    <w:p w14:paraId="7715C3CE" w14:textId="77777777" w:rsidR="00526977" w:rsidRPr="00FC79B0" w:rsidRDefault="008B42D7" w:rsidP="00B530C8">
      <w:pPr>
        <w:shd w:val="clear" w:color="auto" w:fill="FFFFFF"/>
        <w:spacing w:after="0" w:line="240" w:lineRule="auto"/>
        <w:jc w:val="center"/>
        <w:rPr>
          <w:b/>
          <w:bCs/>
          <w:sz w:val="28"/>
          <w:szCs w:val="28"/>
        </w:rPr>
      </w:pPr>
      <w:r w:rsidRPr="00FC79B0">
        <w:rPr>
          <w:b/>
          <w:bCs/>
          <w:sz w:val="28"/>
          <w:szCs w:val="28"/>
        </w:rPr>
        <w:t>trên địa bàn tỉnh Quảng Trị</w:t>
      </w:r>
    </w:p>
    <w:p w14:paraId="074B7BAB" w14:textId="77777777" w:rsidR="00526977" w:rsidRPr="00FC79B0" w:rsidRDefault="008B42D7" w:rsidP="00CB4682">
      <w:pPr>
        <w:widowControl w:val="0"/>
        <w:pBdr>
          <w:top w:val="nil"/>
          <w:left w:val="nil"/>
          <w:bottom w:val="nil"/>
          <w:right w:val="nil"/>
          <w:between w:val="nil"/>
        </w:pBdr>
        <w:shd w:val="clear" w:color="auto" w:fill="FFFFFF"/>
        <w:spacing w:before="360" w:after="120" w:line="240" w:lineRule="auto"/>
        <w:ind w:firstLine="567"/>
        <w:jc w:val="both"/>
        <w:rPr>
          <w:i/>
          <w:iCs/>
          <w:sz w:val="28"/>
          <w:szCs w:val="28"/>
        </w:rPr>
      </w:pPr>
      <w:r w:rsidRPr="00FC79B0">
        <w:rPr>
          <w:i/>
          <w:iCs/>
          <w:sz w:val="28"/>
          <w:szCs w:val="28"/>
        </w:rPr>
        <w:t>Căn cứ Luật Tổ chức chính quyền địa phương số 72/2025/QH15;</w:t>
      </w:r>
    </w:p>
    <w:p w14:paraId="75D3FC3A" w14:textId="1035E390" w:rsidR="00526977" w:rsidRPr="00FC79B0" w:rsidRDefault="008B42D7" w:rsidP="00301BAC">
      <w:pPr>
        <w:widowControl w:val="0"/>
        <w:pBdr>
          <w:top w:val="nil"/>
          <w:left w:val="nil"/>
          <w:bottom w:val="nil"/>
          <w:right w:val="nil"/>
          <w:between w:val="nil"/>
        </w:pBdr>
        <w:shd w:val="clear" w:color="auto" w:fill="FFFFFF"/>
        <w:spacing w:before="120" w:after="120" w:line="240" w:lineRule="auto"/>
        <w:ind w:firstLine="567"/>
        <w:jc w:val="both"/>
        <w:rPr>
          <w:i/>
          <w:iCs/>
          <w:sz w:val="28"/>
          <w:szCs w:val="28"/>
        </w:rPr>
      </w:pPr>
      <w:r w:rsidRPr="00FC79B0">
        <w:rPr>
          <w:i/>
          <w:iCs/>
          <w:sz w:val="28"/>
          <w:szCs w:val="28"/>
        </w:rPr>
        <w:t xml:space="preserve">Căn cứ Luật Ban hành văn bản quy phạm pháp luật </w:t>
      </w:r>
      <w:r w:rsidRPr="00FC79B0">
        <w:rPr>
          <w:i/>
          <w:iCs/>
          <w:sz w:val="28"/>
          <w:szCs w:val="28"/>
          <w:lang w:val="vi-VN"/>
        </w:rPr>
        <w:t>số 64/2025/QH15</w:t>
      </w:r>
      <w:r w:rsidR="00F10DC6" w:rsidRPr="000314B9">
        <w:rPr>
          <w:i/>
          <w:iCs/>
          <w:sz w:val="28"/>
          <w:szCs w:val="28"/>
        </w:rPr>
        <w:t xml:space="preserve"> </w:t>
      </w:r>
      <w:r w:rsidR="00041317" w:rsidRPr="000314B9">
        <w:rPr>
          <w:i/>
          <w:iCs/>
          <w:sz w:val="28"/>
          <w:szCs w:val="28"/>
        </w:rPr>
        <w:t>được s</w:t>
      </w:r>
      <w:r w:rsidRPr="00FC79B0">
        <w:rPr>
          <w:i/>
          <w:iCs/>
          <w:sz w:val="28"/>
          <w:szCs w:val="28"/>
        </w:rPr>
        <w:t xml:space="preserve">ửa đổi, bổ sung </w:t>
      </w:r>
      <w:r w:rsidR="00041317" w:rsidRPr="000314B9">
        <w:rPr>
          <w:i/>
          <w:iCs/>
          <w:sz w:val="28"/>
          <w:szCs w:val="28"/>
        </w:rPr>
        <w:t>bởi</w:t>
      </w:r>
      <w:r w:rsidRPr="00FC79B0">
        <w:rPr>
          <w:i/>
          <w:iCs/>
          <w:sz w:val="28"/>
          <w:szCs w:val="28"/>
        </w:rPr>
        <w:t xml:space="preserve"> Luật số 87/2025/QH15;</w:t>
      </w:r>
    </w:p>
    <w:p w14:paraId="6080243F" w14:textId="77777777" w:rsidR="00526977" w:rsidRPr="00FC79B0" w:rsidRDefault="008B42D7" w:rsidP="00301BAC">
      <w:pPr>
        <w:widowControl w:val="0"/>
        <w:pBdr>
          <w:top w:val="nil"/>
          <w:left w:val="nil"/>
          <w:bottom w:val="nil"/>
          <w:right w:val="nil"/>
          <w:between w:val="nil"/>
        </w:pBdr>
        <w:shd w:val="clear" w:color="auto" w:fill="FFFFFF"/>
        <w:spacing w:before="120" w:after="120" w:line="240" w:lineRule="auto"/>
        <w:ind w:firstLine="567"/>
        <w:jc w:val="both"/>
        <w:rPr>
          <w:i/>
          <w:iCs/>
          <w:sz w:val="28"/>
          <w:szCs w:val="28"/>
        </w:rPr>
      </w:pPr>
      <w:r w:rsidRPr="00FC79B0">
        <w:rPr>
          <w:i/>
          <w:iCs/>
          <w:sz w:val="28"/>
          <w:szCs w:val="28"/>
        </w:rPr>
        <w:t>Căn cứ Luật Ngân sách nhà nước số 89/2025/QH15;</w:t>
      </w:r>
    </w:p>
    <w:p w14:paraId="2EFB635F" w14:textId="75C6E3A5" w:rsidR="00526977" w:rsidRPr="00FC79B0" w:rsidRDefault="008B42D7" w:rsidP="00301BAC">
      <w:pPr>
        <w:widowControl w:val="0"/>
        <w:pBdr>
          <w:top w:val="nil"/>
          <w:left w:val="nil"/>
          <w:bottom w:val="nil"/>
          <w:right w:val="nil"/>
          <w:between w:val="nil"/>
        </w:pBdr>
        <w:shd w:val="clear" w:color="auto" w:fill="FFFFFF"/>
        <w:spacing w:before="120" w:after="120" w:line="240" w:lineRule="auto"/>
        <w:ind w:firstLine="567"/>
        <w:jc w:val="both"/>
        <w:rPr>
          <w:i/>
          <w:iCs/>
          <w:sz w:val="28"/>
          <w:szCs w:val="28"/>
          <w:lang w:val="vi-VN"/>
        </w:rPr>
      </w:pPr>
      <w:r w:rsidRPr="00FC79B0">
        <w:rPr>
          <w:i/>
          <w:iCs/>
          <w:sz w:val="28"/>
          <w:szCs w:val="28"/>
          <w:lang w:val="vi-VN"/>
        </w:rPr>
        <w:t xml:space="preserve">Căn cứ Luật </w:t>
      </w:r>
      <w:r w:rsidR="002D658B" w:rsidRPr="000314B9">
        <w:rPr>
          <w:i/>
          <w:iCs/>
          <w:sz w:val="28"/>
          <w:szCs w:val="28"/>
        </w:rPr>
        <w:t>Đ</w:t>
      </w:r>
      <w:r w:rsidRPr="00FC79B0">
        <w:rPr>
          <w:i/>
          <w:iCs/>
          <w:sz w:val="28"/>
          <w:szCs w:val="28"/>
          <w:lang w:val="vi-VN"/>
        </w:rPr>
        <w:t>ất đai số 31/2024/QH15</w:t>
      </w:r>
      <w:r w:rsidRPr="00FC79B0">
        <w:rPr>
          <w:i/>
          <w:iCs/>
          <w:sz w:val="28"/>
          <w:szCs w:val="28"/>
        </w:rPr>
        <w:t>;</w:t>
      </w:r>
      <w:r w:rsidRPr="00FC79B0">
        <w:rPr>
          <w:i/>
          <w:iCs/>
          <w:sz w:val="28"/>
          <w:szCs w:val="28"/>
          <w:lang w:val="vi-VN"/>
        </w:rPr>
        <w:t xml:space="preserve"> </w:t>
      </w:r>
    </w:p>
    <w:p w14:paraId="7D200F38" w14:textId="6E0A5731" w:rsidR="00526977" w:rsidRPr="00FC79B0" w:rsidRDefault="008B42D7" w:rsidP="00301BAC">
      <w:pPr>
        <w:widowControl w:val="0"/>
        <w:pBdr>
          <w:top w:val="nil"/>
          <w:left w:val="nil"/>
          <w:bottom w:val="nil"/>
          <w:right w:val="nil"/>
          <w:between w:val="nil"/>
        </w:pBdr>
        <w:shd w:val="clear" w:color="auto" w:fill="FFFFFF"/>
        <w:spacing w:before="120" w:after="120" w:line="240" w:lineRule="auto"/>
        <w:ind w:firstLine="567"/>
        <w:jc w:val="both"/>
        <w:rPr>
          <w:i/>
          <w:iCs/>
          <w:sz w:val="28"/>
          <w:szCs w:val="28"/>
          <w:lang w:val="vi-VN"/>
        </w:rPr>
      </w:pPr>
      <w:r w:rsidRPr="00FC79B0">
        <w:rPr>
          <w:i/>
          <w:iCs/>
          <w:sz w:val="28"/>
          <w:szCs w:val="28"/>
          <w:lang w:val="vi-VN"/>
        </w:rPr>
        <w:t>Căn cứ Nghị định số 73/2026/NÐ-CP</w:t>
      </w:r>
      <w:r w:rsidR="00327798" w:rsidRPr="000314B9">
        <w:rPr>
          <w:i/>
          <w:iCs/>
          <w:sz w:val="28"/>
          <w:szCs w:val="28"/>
          <w:lang w:val="vi-VN"/>
        </w:rPr>
        <w:t xml:space="preserve"> ngày 10</w:t>
      </w:r>
      <w:r w:rsidR="007E6D2C" w:rsidRPr="000314B9">
        <w:rPr>
          <w:i/>
          <w:iCs/>
          <w:sz w:val="28"/>
          <w:szCs w:val="28"/>
          <w:lang w:val="vi-VN"/>
        </w:rPr>
        <w:t xml:space="preserve"> tháng </w:t>
      </w:r>
      <w:r w:rsidR="00327798" w:rsidRPr="000314B9">
        <w:rPr>
          <w:i/>
          <w:iCs/>
          <w:sz w:val="28"/>
          <w:szCs w:val="28"/>
          <w:lang w:val="vi-VN"/>
        </w:rPr>
        <w:t>3</w:t>
      </w:r>
      <w:r w:rsidR="007E6D2C" w:rsidRPr="000314B9">
        <w:rPr>
          <w:i/>
          <w:iCs/>
          <w:sz w:val="28"/>
          <w:szCs w:val="28"/>
          <w:lang w:val="vi-VN"/>
        </w:rPr>
        <w:t xml:space="preserve"> năm </w:t>
      </w:r>
      <w:r w:rsidR="00327798" w:rsidRPr="000314B9">
        <w:rPr>
          <w:i/>
          <w:iCs/>
          <w:sz w:val="28"/>
          <w:szCs w:val="28"/>
          <w:lang w:val="vi-VN"/>
        </w:rPr>
        <w:t>2026</w:t>
      </w:r>
      <w:r w:rsidRPr="00FC79B0">
        <w:rPr>
          <w:i/>
          <w:iCs/>
          <w:sz w:val="28"/>
          <w:szCs w:val="28"/>
          <w:lang w:val="vi-VN"/>
        </w:rPr>
        <w:t xml:space="preserve"> của Chính phủ quy định chi tiết và hướng dẫn thi hành một số điều của Luật Ngân sách nhà nước;</w:t>
      </w:r>
    </w:p>
    <w:p w14:paraId="51F4E422" w14:textId="13AB8EF8" w:rsidR="00526977" w:rsidRPr="00FC79B0" w:rsidRDefault="008B42D7" w:rsidP="00301BAC">
      <w:pPr>
        <w:shd w:val="clear" w:color="auto" w:fill="FFFFFF"/>
        <w:spacing w:before="120" w:after="0" w:line="240" w:lineRule="auto"/>
        <w:ind w:firstLine="567"/>
        <w:jc w:val="both"/>
        <w:rPr>
          <w:i/>
          <w:iCs/>
          <w:sz w:val="28"/>
          <w:szCs w:val="28"/>
        </w:rPr>
      </w:pPr>
      <w:r w:rsidRPr="00FC79B0">
        <w:rPr>
          <w:i/>
          <w:iCs/>
          <w:sz w:val="28"/>
          <w:szCs w:val="28"/>
        </w:rPr>
        <w:t xml:space="preserve">Xét Tờ trình số </w:t>
      </w:r>
      <w:r w:rsidR="007E6D2C" w:rsidRPr="000314B9">
        <w:rPr>
          <w:i/>
          <w:iCs/>
          <w:sz w:val="28"/>
          <w:szCs w:val="28"/>
          <w:lang w:val="vi-VN"/>
        </w:rPr>
        <w:t>3304</w:t>
      </w:r>
      <w:r w:rsidRPr="00FC79B0">
        <w:rPr>
          <w:i/>
          <w:iCs/>
          <w:sz w:val="28"/>
          <w:szCs w:val="28"/>
        </w:rPr>
        <w:t xml:space="preserve">/TTr-UBND ngày </w:t>
      </w:r>
      <w:r w:rsidR="007E6D2C" w:rsidRPr="000314B9">
        <w:rPr>
          <w:i/>
          <w:iCs/>
          <w:sz w:val="28"/>
          <w:szCs w:val="28"/>
          <w:lang w:val="vi-VN"/>
        </w:rPr>
        <w:t>07 t</w:t>
      </w:r>
      <w:r w:rsidRPr="00FC79B0">
        <w:rPr>
          <w:i/>
          <w:iCs/>
          <w:sz w:val="28"/>
          <w:szCs w:val="28"/>
        </w:rPr>
        <w:t xml:space="preserve">háng </w:t>
      </w:r>
      <w:r w:rsidR="007E6D2C" w:rsidRPr="000314B9">
        <w:rPr>
          <w:i/>
          <w:iCs/>
          <w:sz w:val="28"/>
          <w:szCs w:val="28"/>
          <w:lang w:val="vi-VN"/>
        </w:rPr>
        <w:t xml:space="preserve">7 </w:t>
      </w:r>
      <w:r w:rsidRPr="00FC79B0">
        <w:rPr>
          <w:i/>
          <w:iCs/>
          <w:sz w:val="28"/>
          <w:szCs w:val="28"/>
        </w:rPr>
        <w:t>năm 2026 của Ủy ban nhân dân tỉnh Quảng Trị về việc ban hành Nghị quyết quy định chính sách hỗ trợ tích tụ, tập trung đất nông nghiệp gắn với đẩy mạnh cơ giới hoá, hiện đại hoá sản xuất; Phát triển vù</w:t>
      </w:r>
      <w:r w:rsidR="00061117">
        <w:rPr>
          <w:i/>
          <w:iCs/>
          <w:sz w:val="28"/>
          <w:szCs w:val="28"/>
        </w:rPr>
        <w:t>ng nguyên liệu nông nghiệp, th</w:t>
      </w:r>
      <w:r w:rsidR="00061117" w:rsidRPr="000314B9">
        <w:rPr>
          <w:i/>
          <w:iCs/>
          <w:sz w:val="28"/>
          <w:szCs w:val="28"/>
          <w:lang w:val="vi-VN"/>
        </w:rPr>
        <w:t>ủy</w:t>
      </w:r>
      <w:r w:rsidRPr="00FC79B0">
        <w:rPr>
          <w:i/>
          <w:iCs/>
          <w:sz w:val="28"/>
          <w:szCs w:val="28"/>
        </w:rPr>
        <w:t xml:space="preserve"> sản bền vững đến năm 2030</w:t>
      </w:r>
      <w:r w:rsidR="001A516A">
        <w:rPr>
          <w:i/>
          <w:iCs/>
          <w:sz w:val="28"/>
          <w:szCs w:val="28"/>
          <w:lang w:val="vi-VN"/>
        </w:rPr>
        <w:t xml:space="preserve"> trên đ</w:t>
      </w:r>
      <w:r w:rsidR="001A516A" w:rsidRPr="000314B9">
        <w:rPr>
          <w:i/>
          <w:iCs/>
          <w:sz w:val="28"/>
          <w:szCs w:val="28"/>
          <w:lang w:val="vi-VN"/>
        </w:rPr>
        <w:t>ị</w:t>
      </w:r>
      <w:r w:rsidRPr="00FC79B0">
        <w:rPr>
          <w:i/>
          <w:iCs/>
          <w:sz w:val="28"/>
          <w:szCs w:val="28"/>
          <w:lang w:val="vi-VN"/>
        </w:rPr>
        <w:t>a bàn tỉnh Quảng Trị</w:t>
      </w:r>
      <w:r w:rsidRPr="00FC79B0">
        <w:rPr>
          <w:i/>
          <w:iCs/>
          <w:sz w:val="28"/>
          <w:szCs w:val="28"/>
        </w:rPr>
        <w:t>; Báo cáo thẩm tra của Ban Kinh tế - Ngân sách Hội đồng nhân dân tỉnh; ý kiến thảo luận của đại biểu Hội đồng nhân dân tại kỳ họp.</w:t>
      </w:r>
    </w:p>
    <w:p w14:paraId="3AE0D1E1" w14:textId="3C911920" w:rsidR="00526977" w:rsidRPr="00691C47" w:rsidRDefault="008B42D7" w:rsidP="00301BAC">
      <w:pPr>
        <w:shd w:val="clear" w:color="auto" w:fill="FFFFFF"/>
        <w:spacing w:before="120" w:after="0" w:line="240" w:lineRule="auto"/>
        <w:ind w:firstLine="567"/>
        <w:jc w:val="both"/>
        <w:rPr>
          <w:i/>
          <w:iCs/>
          <w:sz w:val="28"/>
          <w:szCs w:val="28"/>
        </w:rPr>
      </w:pPr>
      <w:r w:rsidRPr="00691C47">
        <w:rPr>
          <w:i/>
          <w:iCs/>
          <w:sz w:val="28"/>
          <w:szCs w:val="28"/>
        </w:rPr>
        <w:t>Hội đồng nhân dân</w:t>
      </w:r>
      <w:r w:rsidR="001A516A" w:rsidRPr="000314B9">
        <w:rPr>
          <w:i/>
          <w:iCs/>
          <w:sz w:val="28"/>
          <w:szCs w:val="28"/>
        </w:rPr>
        <w:t xml:space="preserve"> tỉnh</w:t>
      </w:r>
      <w:r w:rsidRPr="00691C47">
        <w:rPr>
          <w:i/>
          <w:iCs/>
          <w:sz w:val="28"/>
          <w:szCs w:val="28"/>
        </w:rPr>
        <w:t xml:space="preserve"> ban hành Nghị quyết Quy định chính sách hỗ trợ tích tụ</w:t>
      </w:r>
      <w:r w:rsidR="001A516A" w:rsidRPr="000314B9">
        <w:rPr>
          <w:i/>
          <w:iCs/>
          <w:sz w:val="28"/>
          <w:szCs w:val="28"/>
        </w:rPr>
        <w:t>,</w:t>
      </w:r>
      <w:r w:rsidRPr="00691C47">
        <w:rPr>
          <w:i/>
          <w:iCs/>
          <w:sz w:val="28"/>
          <w:szCs w:val="28"/>
        </w:rPr>
        <w:t xml:space="preserve"> tập trung đất nông nghiệp gắn với đẩy mạnh cơ giới hóa, hiện đại hóa sản xuất; Phát triển vùng nguyên liệu nông nghiệp, thủy sản bền vững đến năm 2030 trên địa bàn tỉnh Quảng Trị</w:t>
      </w:r>
    </w:p>
    <w:p w14:paraId="5DE0834C" w14:textId="7E67D3B1" w:rsidR="00526977" w:rsidRPr="009B71D4" w:rsidRDefault="008B42D7" w:rsidP="00301BAC">
      <w:pPr>
        <w:shd w:val="clear" w:color="auto" w:fill="FFFFFF"/>
        <w:spacing w:before="120" w:after="0" w:line="240" w:lineRule="auto"/>
        <w:ind w:firstLine="567"/>
        <w:jc w:val="both"/>
        <w:rPr>
          <w:b/>
          <w:sz w:val="28"/>
          <w:szCs w:val="28"/>
        </w:rPr>
      </w:pPr>
      <w:bookmarkStart w:id="3" w:name="bookmark=id.bls53hrus8mg" w:colFirst="0" w:colLast="0"/>
      <w:bookmarkEnd w:id="3"/>
      <w:r w:rsidRPr="00FC79B0">
        <w:rPr>
          <w:b/>
          <w:bCs/>
          <w:sz w:val="28"/>
          <w:szCs w:val="28"/>
        </w:rPr>
        <w:t>Điều 1. </w:t>
      </w:r>
      <w:r w:rsidRPr="009B71D4">
        <w:rPr>
          <w:b/>
          <w:sz w:val="28"/>
          <w:szCs w:val="28"/>
        </w:rPr>
        <w:t>Ban hành kèm theo Nghị quyết này Quy định chính sách hỗ trợ tích tụ, tập trung đất nông nghiệp gắn với đẩy mạnh cơ giới hoá, hiện đại hoá sản xuất; Phát triển vùng nguyên liệu nông nghiệp, th</w:t>
      </w:r>
      <w:r w:rsidR="002D658B" w:rsidRPr="000314B9">
        <w:rPr>
          <w:b/>
          <w:sz w:val="28"/>
          <w:szCs w:val="28"/>
        </w:rPr>
        <w:t>ủy</w:t>
      </w:r>
      <w:r w:rsidRPr="009B71D4">
        <w:rPr>
          <w:b/>
          <w:sz w:val="28"/>
          <w:szCs w:val="28"/>
        </w:rPr>
        <w:t xml:space="preserve"> sản bền vững đến năm 2030 trên địa bàn tỉnh Quảng Trị</w:t>
      </w:r>
    </w:p>
    <w:p w14:paraId="0919DD4B" w14:textId="77777777" w:rsidR="00526977" w:rsidRPr="00FC79B0" w:rsidRDefault="008B42D7" w:rsidP="00F10DC6">
      <w:pPr>
        <w:shd w:val="clear" w:color="auto" w:fill="FFFFFF"/>
        <w:spacing w:before="120" w:after="0" w:line="240" w:lineRule="auto"/>
        <w:ind w:firstLine="567"/>
        <w:jc w:val="both"/>
        <w:rPr>
          <w:b/>
          <w:bCs/>
          <w:sz w:val="28"/>
          <w:szCs w:val="28"/>
        </w:rPr>
      </w:pPr>
      <w:bookmarkStart w:id="4" w:name="bookmark=id.cnqlg0dmm6ag" w:colFirst="0" w:colLast="0"/>
      <w:bookmarkEnd w:id="4"/>
      <w:r w:rsidRPr="00FC79B0">
        <w:rPr>
          <w:b/>
          <w:bCs/>
          <w:sz w:val="28"/>
          <w:szCs w:val="28"/>
        </w:rPr>
        <w:t>Điều 2. Tổ chức thực hiện</w:t>
      </w:r>
    </w:p>
    <w:p w14:paraId="22371144" w14:textId="2132E835" w:rsidR="002B39FC" w:rsidRPr="00B5088D" w:rsidRDefault="002B39FC" w:rsidP="00F10DC6">
      <w:pPr>
        <w:pStyle w:val="NormalWeb"/>
        <w:spacing w:before="120" w:beforeAutospacing="0" w:after="0" w:afterAutospacing="0"/>
        <w:ind w:firstLine="567"/>
        <w:jc w:val="both"/>
        <w:rPr>
          <w:sz w:val="28"/>
          <w:szCs w:val="28"/>
          <w:lang w:val="vi" w:eastAsia="en-US"/>
        </w:rPr>
      </w:pPr>
      <w:r w:rsidRPr="00B5088D">
        <w:rPr>
          <w:sz w:val="28"/>
          <w:szCs w:val="28"/>
          <w:lang w:val="vi" w:eastAsia="en-US"/>
        </w:rPr>
        <w:t xml:space="preserve">1. Giao Ủy ban nhân dân </w:t>
      </w:r>
      <w:r w:rsidRPr="000314B9">
        <w:rPr>
          <w:sz w:val="28"/>
          <w:szCs w:val="28"/>
          <w:lang w:val="vi" w:eastAsia="en-US"/>
        </w:rPr>
        <w:t>tỉnh</w:t>
      </w:r>
      <w:r w:rsidRPr="00B5088D">
        <w:rPr>
          <w:sz w:val="28"/>
          <w:szCs w:val="28"/>
          <w:lang w:val="vi" w:eastAsia="en-US"/>
        </w:rPr>
        <w:t xml:space="preserve"> </w:t>
      </w:r>
      <w:r w:rsidR="00F965F6" w:rsidRPr="000314B9">
        <w:rPr>
          <w:sz w:val="28"/>
          <w:szCs w:val="28"/>
          <w:lang w:val="vi" w:eastAsia="en-US"/>
        </w:rPr>
        <w:t>tổ chức</w:t>
      </w:r>
      <w:r w:rsidRPr="00B5088D">
        <w:rPr>
          <w:sz w:val="28"/>
          <w:szCs w:val="28"/>
          <w:lang w:val="vi" w:eastAsia="en-US"/>
        </w:rPr>
        <w:t xml:space="preserve"> thực hiện Nghị quyết:</w:t>
      </w:r>
    </w:p>
    <w:p w14:paraId="359E31C6" w14:textId="0FA732E3" w:rsidR="0063776F" w:rsidRPr="000314B9" w:rsidRDefault="002B39FC" w:rsidP="00F10DC6">
      <w:pPr>
        <w:pStyle w:val="NormalWeb"/>
        <w:spacing w:before="120" w:beforeAutospacing="0" w:after="0" w:afterAutospacing="0"/>
        <w:ind w:firstLine="567"/>
        <w:jc w:val="both"/>
        <w:rPr>
          <w:sz w:val="28"/>
          <w:szCs w:val="28"/>
          <w:lang w:val="vi" w:eastAsia="en-US"/>
        </w:rPr>
      </w:pPr>
      <w:r w:rsidRPr="00B5088D">
        <w:rPr>
          <w:sz w:val="28"/>
          <w:szCs w:val="28"/>
          <w:lang w:val="vi" w:eastAsia="en-US"/>
        </w:rPr>
        <w:t xml:space="preserve">a) </w:t>
      </w:r>
      <w:r w:rsidRPr="000314B9">
        <w:rPr>
          <w:sz w:val="28"/>
          <w:szCs w:val="28"/>
          <w:lang w:val="vi" w:eastAsia="en-US"/>
        </w:rPr>
        <w:t>Xây dựng và ban hành Đề án triển khai thực hiện Nghị quyết</w:t>
      </w:r>
      <w:r w:rsidR="0063776F" w:rsidRPr="000314B9">
        <w:rPr>
          <w:sz w:val="28"/>
          <w:szCs w:val="28"/>
          <w:lang w:val="vi" w:eastAsia="en-US"/>
        </w:rPr>
        <w:t xml:space="preserve">, hướng dẫn </w:t>
      </w:r>
      <w:r w:rsidR="0063776F" w:rsidRPr="00B5088D">
        <w:rPr>
          <w:sz w:val="28"/>
          <w:szCs w:val="28"/>
          <w:lang w:val="vi" w:eastAsia="en-US"/>
        </w:rPr>
        <w:t xml:space="preserve">quy trình tiếp nhận hồ sơ, thẩm định xét duyệt theo hướng đơn giản, ứng dụng </w:t>
      </w:r>
      <w:r w:rsidR="0063776F" w:rsidRPr="00B5088D">
        <w:rPr>
          <w:sz w:val="28"/>
          <w:szCs w:val="28"/>
          <w:lang w:val="vi" w:eastAsia="en-US"/>
        </w:rPr>
        <w:lastRenderedPageBreak/>
        <w:t xml:space="preserve">chuyển đổi số; công khai rõ ràng các tiêu chí tại Ủy ban nhân dân cấp xã để </w:t>
      </w:r>
      <w:r w:rsidR="0063776F" w:rsidRPr="000314B9">
        <w:rPr>
          <w:sz w:val="28"/>
          <w:szCs w:val="28"/>
          <w:lang w:val="vi" w:eastAsia="en-US"/>
        </w:rPr>
        <w:t>tổ chức, cá nhân</w:t>
      </w:r>
      <w:r w:rsidR="0063776F" w:rsidRPr="00B5088D">
        <w:rPr>
          <w:sz w:val="28"/>
          <w:szCs w:val="28"/>
          <w:lang w:val="vi" w:eastAsia="en-US"/>
        </w:rPr>
        <w:t xml:space="preserve"> dễ dàng tiếp cận</w:t>
      </w:r>
      <w:r w:rsidR="00053DC6" w:rsidRPr="000314B9">
        <w:rPr>
          <w:sz w:val="28"/>
          <w:szCs w:val="28"/>
          <w:lang w:val="vi" w:eastAsia="en-US"/>
        </w:rPr>
        <w:t>.</w:t>
      </w:r>
    </w:p>
    <w:p w14:paraId="10E84B21" w14:textId="37A12988" w:rsidR="002B39FC" w:rsidRPr="000314B9" w:rsidRDefault="0063776F" w:rsidP="00F10DC6">
      <w:pPr>
        <w:pStyle w:val="NormalWeb"/>
        <w:spacing w:before="120" w:beforeAutospacing="0" w:after="0" w:afterAutospacing="0"/>
        <w:ind w:firstLine="567"/>
        <w:jc w:val="both"/>
        <w:rPr>
          <w:sz w:val="28"/>
          <w:szCs w:val="28"/>
          <w:lang w:val="vi" w:eastAsia="en-US"/>
        </w:rPr>
      </w:pPr>
      <w:r w:rsidRPr="000314B9">
        <w:rPr>
          <w:sz w:val="28"/>
          <w:szCs w:val="28"/>
          <w:lang w:val="vi" w:eastAsia="en-US"/>
        </w:rPr>
        <w:t>b) C</w:t>
      </w:r>
      <w:r w:rsidR="002B39FC" w:rsidRPr="00B5088D">
        <w:rPr>
          <w:sz w:val="28"/>
          <w:szCs w:val="28"/>
          <w:lang w:val="vi" w:eastAsia="en-US"/>
        </w:rPr>
        <w:t xml:space="preserve">hủ động cân đối, bố trí đủ nguồn vốn </w:t>
      </w:r>
      <w:r w:rsidR="002B39FC" w:rsidRPr="000314B9">
        <w:rPr>
          <w:sz w:val="28"/>
          <w:szCs w:val="28"/>
          <w:lang w:val="vi" w:eastAsia="en-US"/>
        </w:rPr>
        <w:t>ngân sách tỉnh</w:t>
      </w:r>
      <w:r w:rsidR="002B39FC" w:rsidRPr="00B5088D">
        <w:rPr>
          <w:sz w:val="28"/>
          <w:szCs w:val="28"/>
          <w:lang w:val="vi" w:eastAsia="en-US"/>
        </w:rPr>
        <w:t xml:space="preserve"> hằng năm; chỉ đạo rà soát, xác định rõ </w:t>
      </w:r>
      <w:r w:rsidRPr="000314B9">
        <w:rPr>
          <w:sz w:val="28"/>
          <w:szCs w:val="28"/>
          <w:lang w:val="vi" w:eastAsia="en-US"/>
        </w:rPr>
        <w:t>n</w:t>
      </w:r>
      <w:r w:rsidR="002B39FC" w:rsidRPr="00B5088D">
        <w:rPr>
          <w:sz w:val="28"/>
          <w:szCs w:val="28"/>
          <w:lang w:val="vi" w:eastAsia="en-US"/>
        </w:rPr>
        <w:t xml:space="preserve">hu cầu vốn, thứ tự ưu tiên đầu tư và lồng ghép </w:t>
      </w:r>
      <w:r w:rsidR="006E53B7" w:rsidRPr="000314B9">
        <w:rPr>
          <w:sz w:val="28"/>
          <w:szCs w:val="28"/>
          <w:lang w:val="vi" w:eastAsia="en-US"/>
        </w:rPr>
        <w:t xml:space="preserve">các </w:t>
      </w:r>
      <w:r w:rsidR="002B39FC" w:rsidRPr="00B5088D">
        <w:rPr>
          <w:sz w:val="28"/>
          <w:szCs w:val="28"/>
          <w:lang w:val="vi" w:eastAsia="en-US"/>
        </w:rPr>
        <w:t>nguồn lực thực hiện</w:t>
      </w:r>
      <w:r w:rsidR="006E53B7" w:rsidRPr="000314B9">
        <w:rPr>
          <w:sz w:val="28"/>
          <w:szCs w:val="28"/>
          <w:lang w:val="vi" w:eastAsia="en-US"/>
        </w:rPr>
        <w:t xml:space="preserve"> hiệu quả Nghị quyết.</w:t>
      </w:r>
    </w:p>
    <w:p w14:paraId="51385728" w14:textId="4AE84C81" w:rsidR="006E53B7" w:rsidRPr="000314B9" w:rsidRDefault="002B39FC" w:rsidP="00F10DC6">
      <w:pPr>
        <w:pStyle w:val="NormalWeb"/>
        <w:spacing w:before="120" w:beforeAutospacing="0" w:after="0" w:afterAutospacing="0"/>
        <w:ind w:firstLine="567"/>
        <w:jc w:val="both"/>
        <w:rPr>
          <w:sz w:val="28"/>
          <w:szCs w:val="28"/>
          <w:lang w:val="vi" w:eastAsia="en-US"/>
        </w:rPr>
      </w:pPr>
      <w:r w:rsidRPr="00B5088D">
        <w:rPr>
          <w:sz w:val="28"/>
          <w:szCs w:val="28"/>
          <w:lang w:val="vi" w:eastAsia="en-US"/>
        </w:rPr>
        <w:t>c) Xây dựng kế hoạch kiểm tra định kỳ, đánh giá hiệu quả sau hỗ trợ, đảm bảo các đối tượng nhận hỗ trợ sử dụng kinh phí đúng mục đích</w:t>
      </w:r>
      <w:r w:rsidR="006E53B7" w:rsidRPr="000314B9">
        <w:rPr>
          <w:sz w:val="28"/>
          <w:szCs w:val="28"/>
          <w:lang w:val="vi" w:eastAsia="en-US"/>
        </w:rPr>
        <w:t>.</w:t>
      </w:r>
    </w:p>
    <w:p w14:paraId="4B45C9B4" w14:textId="433C8C4D" w:rsidR="002B39FC" w:rsidRPr="00B5088D" w:rsidRDefault="002B39FC" w:rsidP="00F10DC6">
      <w:pPr>
        <w:pStyle w:val="NormalWeb"/>
        <w:spacing w:before="120" w:beforeAutospacing="0" w:after="0" w:afterAutospacing="0"/>
        <w:ind w:firstLine="567"/>
        <w:jc w:val="both"/>
        <w:rPr>
          <w:sz w:val="28"/>
          <w:szCs w:val="28"/>
          <w:lang w:val="vi" w:eastAsia="en-US"/>
        </w:rPr>
      </w:pPr>
      <w:r w:rsidRPr="00B5088D">
        <w:rPr>
          <w:sz w:val="28"/>
          <w:szCs w:val="28"/>
          <w:lang w:val="vi" w:eastAsia="en-US"/>
        </w:rPr>
        <w:t xml:space="preserve">2. Thường trực Hội đồng nhân dân, các Ban của Hội đồng nhân dân, các Tổ đại biểu và đại biểu Hội đồng nhân dân </w:t>
      </w:r>
      <w:r w:rsidR="0063776F" w:rsidRPr="000314B9">
        <w:rPr>
          <w:sz w:val="28"/>
          <w:szCs w:val="28"/>
          <w:lang w:val="vi" w:eastAsia="en-US"/>
        </w:rPr>
        <w:t>tỉnh</w:t>
      </w:r>
      <w:r w:rsidRPr="00B5088D">
        <w:rPr>
          <w:sz w:val="28"/>
          <w:szCs w:val="28"/>
          <w:lang w:val="vi" w:eastAsia="en-US"/>
        </w:rPr>
        <w:t xml:space="preserve"> giám sát việc thực hiện Nghị quyết.</w:t>
      </w:r>
    </w:p>
    <w:p w14:paraId="4F57CCC4" w14:textId="5E382AC8" w:rsidR="002B39FC" w:rsidRPr="00B5088D" w:rsidRDefault="002B39FC" w:rsidP="00F10DC6">
      <w:pPr>
        <w:spacing w:before="120" w:after="0" w:line="240" w:lineRule="auto"/>
        <w:ind w:firstLine="567"/>
        <w:jc w:val="both"/>
        <w:rPr>
          <w:sz w:val="28"/>
          <w:szCs w:val="28"/>
        </w:rPr>
      </w:pPr>
      <w:r w:rsidRPr="00B5088D">
        <w:rPr>
          <w:sz w:val="28"/>
          <w:szCs w:val="28"/>
        </w:rPr>
        <w:t xml:space="preserve">3. Ủy ban Mặt trận Tổ quốc Việt Nam </w:t>
      </w:r>
      <w:r w:rsidR="0063776F" w:rsidRPr="00B5088D">
        <w:rPr>
          <w:sz w:val="28"/>
          <w:szCs w:val="28"/>
        </w:rPr>
        <w:t>tỉnh</w:t>
      </w:r>
      <w:r w:rsidRPr="00B5088D">
        <w:rPr>
          <w:sz w:val="28"/>
          <w:szCs w:val="28"/>
        </w:rPr>
        <w:t xml:space="preserve"> </w:t>
      </w:r>
      <w:r w:rsidR="00CD2BC9" w:rsidRPr="000314B9">
        <w:rPr>
          <w:sz w:val="28"/>
          <w:szCs w:val="28"/>
        </w:rPr>
        <w:t>và</w:t>
      </w:r>
      <w:r w:rsidRPr="00B5088D">
        <w:rPr>
          <w:sz w:val="28"/>
          <w:szCs w:val="28"/>
        </w:rPr>
        <w:t xml:space="preserve"> các tổ chức chính trị - xã hội </w:t>
      </w:r>
      <w:r w:rsidR="00CD2BC9" w:rsidRPr="000314B9">
        <w:rPr>
          <w:sz w:val="28"/>
          <w:szCs w:val="28"/>
        </w:rPr>
        <w:t>trong chức năng, nhiệm vụ của mình phối hợp</w:t>
      </w:r>
      <w:r w:rsidRPr="00B5088D">
        <w:rPr>
          <w:sz w:val="28"/>
          <w:szCs w:val="28"/>
        </w:rPr>
        <w:t xml:space="preserve"> tuyên truyền, vận động cá nhân, tổ chức tham gia triển khai thực hiện Nghị quyết; </w:t>
      </w:r>
      <w:r w:rsidR="004E7403" w:rsidRPr="004E7403">
        <w:rPr>
          <w:bCs/>
          <w:sz w:val="28"/>
          <w:szCs w:val="28"/>
        </w:rPr>
        <w:t>tổng hợp ý kiến, kiến nghị của cử tri, Nhân dân, cộng đồng doanh nghiệp và nhà đầu tư để phản ánh đến Hội đồng nhân dân tỉnh, Ủy ban nhân dân tỉnh và các cơ quan có thẩm quyền theo quy định của pháp luật.</w:t>
      </w:r>
    </w:p>
    <w:p w14:paraId="765754E4" w14:textId="77777777" w:rsidR="00526977" w:rsidRPr="00FC79B0" w:rsidRDefault="008B42D7" w:rsidP="00F10DC6">
      <w:pPr>
        <w:shd w:val="clear" w:color="auto" w:fill="FFFFFF"/>
        <w:spacing w:before="120" w:after="0" w:line="240" w:lineRule="auto"/>
        <w:ind w:firstLine="567"/>
        <w:jc w:val="both"/>
        <w:rPr>
          <w:sz w:val="28"/>
          <w:szCs w:val="28"/>
        </w:rPr>
      </w:pPr>
      <w:bookmarkStart w:id="5" w:name="bookmark=id.bfkf0xoeeif" w:colFirst="0" w:colLast="0"/>
      <w:bookmarkEnd w:id="5"/>
      <w:r w:rsidRPr="00FC79B0">
        <w:rPr>
          <w:b/>
          <w:bCs/>
          <w:sz w:val="28"/>
          <w:szCs w:val="28"/>
        </w:rPr>
        <w:t>Điều 3. Hiệu lực thi hành</w:t>
      </w:r>
    </w:p>
    <w:p w14:paraId="0F6098EE" w14:textId="2B2386F6" w:rsidR="00526977" w:rsidRPr="000314B9" w:rsidRDefault="008B42D7" w:rsidP="00F10DC6">
      <w:pPr>
        <w:shd w:val="clear" w:color="auto" w:fill="FFFFFF"/>
        <w:spacing w:before="120" w:after="0" w:line="240" w:lineRule="auto"/>
        <w:ind w:firstLine="567"/>
        <w:jc w:val="both"/>
        <w:rPr>
          <w:sz w:val="28"/>
          <w:szCs w:val="28"/>
        </w:rPr>
      </w:pPr>
      <w:r w:rsidRPr="00B5088D">
        <w:rPr>
          <w:sz w:val="28"/>
          <w:szCs w:val="28"/>
        </w:rPr>
        <w:t xml:space="preserve">1. </w:t>
      </w:r>
      <w:r w:rsidRPr="00B5088D">
        <w:rPr>
          <w:sz w:val="28"/>
          <w:szCs w:val="28"/>
          <w:lang w:val="vi-VN"/>
        </w:rPr>
        <w:t xml:space="preserve">Nghị quyết </w:t>
      </w:r>
      <w:r w:rsidRPr="00B5088D">
        <w:rPr>
          <w:sz w:val="28"/>
          <w:szCs w:val="28"/>
        </w:rPr>
        <w:t>này c</w:t>
      </w:r>
      <w:r w:rsidRPr="00B5088D">
        <w:rPr>
          <w:sz w:val="28"/>
          <w:szCs w:val="28"/>
          <w:lang w:val="vi-VN"/>
        </w:rPr>
        <w:t>ó hiệu lực thi hành từ ngày</w:t>
      </w:r>
      <w:r w:rsidR="00B5088D" w:rsidRPr="000314B9">
        <w:rPr>
          <w:sz w:val="28"/>
          <w:szCs w:val="28"/>
        </w:rPr>
        <w:t xml:space="preserve"> </w:t>
      </w:r>
      <w:r w:rsidR="0004754A" w:rsidRPr="000314B9">
        <w:rPr>
          <w:sz w:val="28"/>
          <w:szCs w:val="28"/>
        </w:rPr>
        <w:t>27</w:t>
      </w:r>
      <w:r w:rsidR="00B5088D" w:rsidRPr="000314B9">
        <w:rPr>
          <w:sz w:val="28"/>
          <w:szCs w:val="28"/>
        </w:rPr>
        <w:t xml:space="preserve"> tháng </w:t>
      </w:r>
      <w:r w:rsidR="00AB0A6F" w:rsidRPr="000314B9">
        <w:rPr>
          <w:sz w:val="28"/>
          <w:szCs w:val="28"/>
        </w:rPr>
        <w:t>7</w:t>
      </w:r>
      <w:r w:rsidR="00B5088D" w:rsidRPr="000314B9">
        <w:rPr>
          <w:sz w:val="28"/>
          <w:szCs w:val="28"/>
        </w:rPr>
        <w:t xml:space="preserve"> năm 2026</w:t>
      </w:r>
      <w:r w:rsidR="00053DC6" w:rsidRPr="000314B9">
        <w:rPr>
          <w:sz w:val="28"/>
          <w:szCs w:val="28"/>
        </w:rPr>
        <w:t>.</w:t>
      </w:r>
    </w:p>
    <w:p w14:paraId="07D79DBC" w14:textId="575CB0DA" w:rsidR="00526977" w:rsidRPr="00FC79B0" w:rsidRDefault="008B42D7" w:rsidP="00F10DC6">
      <w:pPr>
        <w:shd w:val="clear" w:color="auto" w:fill="FFFFFF"/>
        <w:spacing w:before="120" w:after="0" w:line="240" w:lineRule="auto"/>
        <w:ind w:firstLine="567"/>
        <w:jc w:val="both"/>
        <w:rPr>
          <w:sz w:val="28"/>
          <w:szCs w:val="28"/>
          <w:lang w:val="vi-VN"/>
        </w:rPr>
      </w:pPr>
      <w:r w:rsidRPr="00FC79B0">
        <w:rPr>
          <w:sz w:val="28"/>
          <w:szCs w:val="28"/>
          <w:lang w:val="vi-VN"/>
        </w:rPr>
        <w:t xml:space="preserve">2. Các </w:t>
      </w:r>
      <w:r w:rsidR="00002302" w:rsidRPr="000314B9">
        <w:rPr>
          <w:sz w:val="28"/>
          <w:szCs w:val="28"/>
        </w:rPr>
        <w:t>q</w:t>
      </w:r>
      <w:r w:rsidRPr="00FC79B0">
        <w:rPr>
          <w:sz w:val="28"/>
          <w:szCs w:val="28"/>
          <w:lang w:val="vi-VN"/>
        </w:rPr>
        <w:t>uy định sau hết hiệu lực kể từ ngày nghị quyết này có hiệu lực thi hành:</w:t>
      </w:r>
    </w:p>
    <w:p w14:paraId="75CADC68" w14:textId="66F616FC" w:rsidR="00526977" w:rsidRPr="00FC79B0" w:rsidRDefault="008B42D7" w:rsidP="00F10DC6">
      <w:pPr>
        <w:shd w:val="clear" w:color="auto" w:fill="FFFFFF"/>
        <w:spacing w:before="120" w:after="0" w:line="240" w:lineRule="auto"/>
        <w:ind w:firstLine="567"/>
        <w:jc w:val="both"/>
        <w:rPr>
          <w:sz w:val="28"/>
          <w:szCs w:val="28"/>
          <w:lang w:val="vi-VN"/>
        </w:rPr>
      </w:pPr>
      <w:r w:rsidRPr="00FC79B0">
        <w:rPr>
          <w:sz w:val="28"/>
          <w:szCs w:val="28"/>
          <w:lang w:val="vi-VN"/>
        </w:rPr>
        <w:t>a) Nghị quyết số 162/2021/NQ-HĐND ngày 09</w:t>
      </w:r>
      <w:r w:rsidR="00002302" w:rsidRPr="000314B9">
        <w:rPr>
          <w:sz w:val="28"/>
          <w:szCs w:val="28"/>
          <w:lang w:val="vi-VN"/>
        </w:rPr>
        <w:t xml:space="preserve"> tháng </w:t>
      </w:r>
      <w:r w:rsidRPr="00FC79B0">
        <w:rPr>
          <w:sz w:val="28"/>
          <w:szCs w:val="28"/>
          <w:lang w:val="vi-VN"/>
        </w:rPr>
        <w:t>12</w:t>
      </w:r>
      <w:r w:rsidR="00002302" w:rsidRPr="000314B9">
        <w:rPr>
          <w:sz w:val="28"/>
          <w:szCs w:val="28"/>
          <w:lang w:val="vi-VN"/>
        </w:rPr>
        <w:t xml:space="preserve"> năm </w:t>
      </w:r>
      <w:r w:rsidRPr="00FC79B0">
        <w:rPr>
          <w:sz w:val="28"/>
          <w:szCs w:val="28"/>
          <w:lang w:val="vi-VN"/>
        </w:rPr>
        <w:t>2021 của Hội đồng nhân dân  tỉnh Quảng Trị</w:t>
      </w:r>
      <w:r w:rsidR="00D81894" w:rsidRPr="000314B9">
        <w:rPr>
          <w:sz w:val="28"/>
          <w:szCs w:val="28"/>
          <w:lang w:val="vi-VN"/>
        </w:rPr>
        <w:t xml:space="preserve"> (cũ)</w:t>
      </w:r>
      <w:r w:rsidRPr="00FC79B0">
        <w:rPr>
          <w:sz w:val="28"/>
          <w:szCs w:val="28"/>
          <w:lang w:val="vi-VN"/>
        </w:rPr>
        <w:t xml:space="preserve"> Quy định chính sách hỗ trợ phát triển một số cây trồng, vật nuôi tạo sản phẩm chủ lực có lợi thế cạnh tranh trên địa bàn tỉnh Quảng Trị giai đoạn 2022-2026;</w:t>
      </w:r>
    </w:p>
    <w:p w14:paraId="02767AF2" w14:textId="09AC6A12" w:rsidR="00526977" w:rsidRPr="00FC79B0" w:rsidRDefault="008B42D7" w:rsidP="00F10DC6">
      <w:pPr>
        <w:shd w:val="clear" w:color="auto" w:fill="FFFFFF"/>
        <w:spacing w:before="120" w:after="0" w:line="240" w:lineRule="auto"/>
        <w:ind w:firstLine="567"/>
        <w:jc w:val="both"/>
        <w:rPr>
          <w:sz w:val="28"/>
          <w:szCs w:val="28"/>
          <w:lang w:val="vi-VN"/>
        </w:rPr>
      </w:pPr>
      <w:r w:rsidRPr="00FC79B0">
        <w:rPr>
          <w:sz w:val="28"/>
          <w:szCs w:val="28"/>
          <w:lang w:val="vi-VN"/>
        </w:rPr>
        <w:t>b) Điều 2 Nghị quyết số 62/2024/NQ-HĐND ngày 11</w:t>
      </w:r>
      <w:r w:rsidR="000A6356" w:rsidRPr="000314B9">
        <w:rPr>
          <w:sz w:val="28"/>
          <w:szCs w:val="28"/>
          <w:lang w:val="vi-VN"/>
        </w:rPr>
        <w:t xml:space="preserve"> tháng </w:t>
      </w:r>
      <w:r w:rsidRPr="00FC79B0">
        <w:rPr>
          <w:sz w:val="28"/>
          <w:szCs w:val="28"/>
          <w:lang w:val="vi-VN"/>
        </w:rPr>
        <w:t>7</w:t>
      </w:r>
      <w:r w:rsidR="000A6356" w:rsidRPr="000314B9">
        <w:rPr>
          <w:sz w:val="28"/>
          <w:szCs w:val="28"/>
          <w:lang w:val="vi-VN"/>
        </w:rPr>
        <w:t xml:space="preserve"> năm </w:t>
      </w:r>
      <w:r w:rsidRPr="00FC79B0">
        <w:rPr>
          <w:sz w:val="28"/>
          <w:szCs w:val="28"/>
          <w:lang w:val="vi-VN"/>
        </w:rPr>
        <w:t>2024 sửa đổi, bổ sung một số nội dung của Nghị quyết số 161/2021/NQ-HĐND, Nghị quyết số 162/2021/NQ-HĐND, Nghị quyết số 69/2022/NQ-HĐND và Nghị quyết số 99/2022/NQ-HĐND của Hội đồng nhân dân tỉnh Quảng Trị</w:t>
      </w:r>
      <w:r w:rsidR="00A127B2" w:rsidRPr="000314B9">
        <w:rPr>
          <w:sz w:val="28"/>
          <w:szCs w:val="28"/>
          <w:lang w:val="vi-VN"/>
        </w:rPr>
        <w:t xml:space="preserve"> (cũ)</w:t>
      </w:r>
      <w:r w:rsidRPr="00FC79B0">
        <w:rPr>
          <w:sz w:val="28"/>
          <w:szCs w:val="28"/>
          <w:lang w:val="vi-VN"/>
        </w:rPr>
        <w:t>.</w:t>
      </w:r>
    </w:p>
    <w:p w14:paraId="16573E74" w14:textId="2F50EEDF" w:rsidR="00526977" w:rsidRPr="00FC79B0" w:rsidRDefault="00CB4682" w:rsidP="004F56C2">
      <w:pPr>
        <w:shd w:val="clear" w:color="auto" w:fill="FFFFFF"/>
        <w:spacing w:before="120" w:after="240" w:line="240" w:lineRule="auto"/>
        <w:ind w:firstLine="567"/>
        <w:jc w:val="both"/>
        <w:rPr>
          <w:i/>
          <w:iCs/>
          <w:sz w:val="28"/>
          <w:szCs w:val="28"/>
        </w:rPr>
      </w:pPr>
      <w:r>
        <w:rPr>
          <w:i/>
          <w:iCs/>
          <w:sz w:val="28"/>
          <w:szCs w:val="28"/>
        </w:rPr>
        <w:t>Nghị quyết</w:t>
      </w:r>
      <w:r w:rsidR="008B42D7" w:rsidRPr="00FC79B0">
        <w:rPr>
          <w:i/>
          <w:iCs/>
          <w:sz w:val="28"/>
          <w:szCs w:val="28"/>
        </w:rPr>
        <w:t xml:space="preserve"> này được Hội đồng nhân dân tỉnh Quảng Trị </w:t>
      </w:r>
      <w:r w:rsidR="005C4DA1" w:rsidRPr="000314B9">
        <w:rPr>
          <w:i/>
          <w:iCs/>
          <w:sz w:val="28"/>
          <w:szCs w:val="28"/>
          <w:lang w:val="vi-VN"/>
        </w:rPr>
        <w:t>k</w:t>
      </w:r>
      <w:r w:rsidR="008B42D7" w:rsidRPr="00FC79B0">
        <w:rPr>
          <w:i/>
          <w:iCs/>
          <w:sz w:val="28"/>
          <w:szCs w:val="28"/>
        </w:rPr>
        <w:t xml:space="preserve">hóa </w:t>
      </w:r>
      <w:r w:rsidR="005C4DA1" w:rsidRPr="000314B9">
        <w:rPr>
          <w:i/>
          <w:iCs/>
          <w:sz w:val="28"/>
          <w:szCs w:val="28"/>
          <w:lang w:val="vi-VN"/>
        </w:rPr>
        <w:t>IX, K</w:t>
      </w:r>
      <w:r w:rsidR="008B42D7" w:rsidRPr="00FC79B0">
        <w:rPr>
          <w:i/>
          <w:iCs/>
          <w:sz w:val="28"/>
          <w:szCs w:val="28"/>
        </w:rPr>
        <w:t xml:space="preserve">ỳ họp thứ </w:t>
      </w:r>
      <w:r w:rsidR="00504225" w:rsidRPr="000314B9">
        <w:rPr>
          <w:i/>
          <w:iCs/>
          <w:sz w:val="28"/>
          <w:szCs w:val="28"/>
          <w:lang w:val="vi-VN"/>
        </w:rPr>
        <w:t>4</w:t>
      </w:r>
      <w:r w:rsidR="008B42D7" w:rsidRPr="00FC79B0">
        <w:rPr>
          <w:i/>
          <w:iCs/>
          <w:sz w:val="28"/>
          <w:szCs w:val="28"/>
        </w:rPr>
        <w:t xml:space="preserve"> thông qua ngày </w:t>
      </w:r>
      <w:r w:rsidR="0004754A" w:rsidRPr="000314B9">
        <w:rPr>
          <w:i/>
          <w:iCs/>
          <w:sz w:val="28"/>
          <w:szCs w:val="28"/>
          <w:lang w:val="vi-VN"/>
        </w:rPr>
        <w:t>17</w:t>
      </w:r>
      <w:r w:rsidR="008B42D7" w:rsidRPr="00FC79B0">
        <w:rPr>
          <w:i/>
          <w:iCs/>
          <w:sz w:val="28"/>
          <w:szCs w:val="28"/>
        </w:rPr>
        <w:t xml:space="preserve"> tháng </w:t>
      </w:r>
      <w:r w:rsidR="00504225" w:rsidRPr="000314B9">
        <w:rPr>
          <w:i/>
          <w:iCs/>
          <w:sz w:val="28"/>
          <w:szCs w:val="28"/>
          <w:lang w:val="vi-VN"/>
        </w:rPr>
        <w:t xml:space="preserve">7 </w:t>
      </w:r>
      <w:r w:rsidR="008B42D7" w:rsidRPr="00FC79B0">
        <w:rPr>
          <w:i/>
          <w:iCs/>
          <w:sz w:val="28"/>
          <w:szCs w:val="28"/>
        </w:rPr>
        <w:t>năm 2026./.</w:t>
      </w:r>
    </w:p>
    <w:tbl>
      <w:tblPr>
        <w:tblW w:w="9331" w:type="dxa"/>
        <w:jc w:val="center"/>
        <w:tblCellSpacing w:w="0" w:type="dxa"/>
        <w:shd w:val="clear" w:color="auto" w:fill="FFFFFF"/>
        <w:tblCellMar>
          <w:left w:w="0" w:type="dxa"/>
          <w:right w:w="0" w:type="dxa"/>
        </w:tblCellMar>
        <w:tblLook w:val="04A0" w:firstRow="1" w:lastRow="0" w:firstColumn="1" w:lastColumn="0" w:noHBand="0" w:noVBand="1"/>
      </w:tblPr>
      <w:tblGrid>
        <w:gridCol w:w="5490"/>
        <w:gridCol w:w="3841"/>
      </w:tblGrid>
      <w:tr w:rsidR="009F532B" w14:paraId="1ADBF38C" w14:textId="77777777" w:rsidTr="009D05C0">
        <w:trPr>
          <w:trHeight w:val="568"/>
          <w:tblCellSpacing w:w="0" w:type="dxa"/>
          <w:jc w:val="center"/>
        </w:trPr>
        <w:tc>
          <w:tcPr>
            <w:tcW w:w="5490" w:type="dxa"/>
            <w:shd w:val="clear" w:color="auto" w:fill="FFFFFF"/>
            <w:tcMar>
              <w:top w:w="0" w:type="dxa"/>
              <w:left w:w="108" w:type="dxa"/>
              <w:bottom w:w="0" w:type="dxa"/>
              <w:right w:w="108" w:type="dxa"/>
            </w:tcMar>
          </w:tcPr>
          <w:p w14:paraId="2E0E05FC" w14:textId="77777777" w:rsidR="009F532B" w:rsidRDefault="009F532B" w:rsidP="009D05C0">
            <w:pPr>
              <w:spacing w:after="0" w:line="240" w:lineRule="auto"/>
              <w:ind w:left="-108"/>
              <w:jc w:val="both"/>
              <w:rPr>
                <w:b/>
                <w:i/>
                <w:color w:val="000000" w:themeColor="text1"/>
                <w:szCs w:val="24"/>
                <w:lang w:val="da-DK"/>
              </w:rPr>
            </w:pPr>
            <w:r>
              <w:rPr>
                <w:b/>
                <w:i/>
                <w:color w:val="000000" w:themeColor="text1"/>
                <w:szCs w:val="24"/>
                <w:lang w:val="da-DK"/>
              </w:rPr>
              <w:t xml:space="preserve">   Nơi nhận:</w:t>
            </w:r>
          </w:p>
          <w:p w14:paraId="6B084FE3" w14:textId="77777777" w:rsidR="009F532B" w:rsidRPr="00D26862" w:rsidRDefault="009F532B" w:rsidP="009D05C0">
            <w:pPr>
              <w:spacing w:after="0" w:line="240" w:lineRule="auto"/>
              <w:jc w:val="both"/>
              <w:rPr>
                <w:color w:val="000000" w:themeColor="text1"/>
                <w:lang w:val="da-DK"/>
              </w:rPr>
            </w:pPr>
            <w:r w:rsidRPr="00F77460">
              <w:rPr>
                <w:color w:val="000000"/>
                <w:lang w:val="vi-VN"/>
              </w:rPr>
              <w:t>- UBTVQH, Chính phủ;</w:t>
            </w:r>
          </w:p>
          <w:p w14:paraId="38EDB246" w14:textId="59327BEE" w:rsidR="009F532B" w:rsidRPr="00D26862" w:rsidRDefault="009F532B" w:rsidP="009D05C0">
            <w:pPr>
              <w:spacing w:after="0" w:line="240" w:lineRule="auto"/>
              <w:rPr>
                <w:color w:val="000000" w:themeColor="text1"/>
                <w:lang w:val="da-DK"/>
              </w:rPr>
            </w:pPr>
            <w:r w:rsidRPr="00D26862">
              <w:rPr>
                <w:color w:val="000000" w:themeColor="text1"/>
                <w:lang w:val="da-DK"/>
              </w:rPr>
              <w:t xml:space="preserve">- Các Bộ: Tài chính, </w:t>
            </w:r>
            <w:r>
              <w:rPr>
                <w:color w:val="000000" w:themeColor="text1"/>
                <w:lang w:val="da-DK"/>
              </w:rPr>
              <w:t>NNMT</w:t>
            </w:r>
            <w:r w:rsidRPr="00D26862">
              <w:rPr>
                <w:color w:val="000000" w:themeColor="text1"/>
                <w:lang w:val="da-DK"/>
              </w:rPr>
              <w:t>;</w:t>
            </w:r>
          </w:p>
          <w:p w14:paraId="11DCF62F" w14:textId="77777777" w:rsidR="009F532B" w:rsidRPr="00D26862" w:rsidRDefault="009F532B" w:rsidP="009D05C0">
            <w:pPr>
              <w:spacing w:after="0" w:line="240" w:lineRule="auto"/>
              <w:rPr>
                <w:color w:val="000000" w:themeColor="text1"/>
                <w:lang w:val="da-DK"/>
              </w:rPr>
            </w:pPr>
            <w:r w:rsidRPr="00D26862">
              <w:rPr>
                <w:color w:val="000000" w:themeColor="text1"/>
                <w:lang w:val="da-DK"/>
              </w:rPr>
              <w:t xml:space="preserve">- </w:t>
            </w:r>
            <w:r w:rsidRPr="003256E3">
              <w:rPr>
                <w:color w:val="000000" w:themeColor="text1"/>
                <w:spacing w:val="3"/>
                <w:shd w:val="clear" w:color="auto" w:fill="FFFFFF"/>
              </w:rPr>
              <w:t xml:space="preserve">Cục Kiểm tra </w:t>
            </w:r>
            <w:r>
              <w:rPr>
                <w:color w:val="000000" w:themeColor="text1"/>
                <w:spacing w:val="3"/>
                <w:shd w:val="clear" w:color="auto" w:fill="FFFFFF"/>
              </w:rPr>
              <w:t>VB</w:t>
            </w:r>
            <w:r w:rsidRPr="003256E3">
              <w:rPr>
                <w:color w:val="000000" w:themeColor="text1"/>
                <w:spacing w:val="3"/>
                <w:shd w:val="clear" w:color="auto" w:fill="FFFFFF"/>
              </w:rPr>
              <w:t xml:space="preserve"> và </w:t>
            </w:r>
            <w:r>
              <w:rPr>
                <w:color w:val="000000" w:themeColor="text1"/>
                <w:spacing w:val="3"/>
                <w:shd w:val="clear" w:color="auto" w:fill="FFFFFF"/>
              </w:rPr>
              <w:t xml:space="preserve">TCTHPL </w:t>
            </w:r>
            <w:r>
              <w:rPr>
                <w:color w:val="000000" w:themeColor="text1"/>
                <w:lang w:val="da-DK"/>
              </w:rPr>
              <w:t xml:space="preserve">- </w:t>
            </w:r>
            <w:r w:rsidRPr="00D26862">
              <w:rPr>
                <w:color w:val="000000" w:themeColor="text1"/>
                <w:lang w:val="da-DK"/>
              </w:rPr>
              <w:t>Bộ Tư pháp;</w:t>
            </w:r>
          </w:p>
          <w:p w14:paraId="64DD18E0" w14:textId="77777777" w:rsidR="009F532B" w:rsidRPr="00B30B17" w:rsidRDefault="009F532B" w:rsidP="009D05C0">
            <w:pPr>
              <w:spacing w:after="0" w:line="240" w:lineRule="auto"/>
              <w:ind w:left="2" w:hanging="2"/>
              <w:rPr>
                <w:lang w:val="vi-VN"/>
              </w:rPr>
            </w:pPr>
            <w:r w:rsidRPr="00F77460">
              <w:rPr>
                <w:color w:val="000000"/>
                <w:lang w:val="vi-VN"/>
              </w:rPr>
              <w:t xml:space="preserve">- TTTU, </w:t>
            </w:r>
            <w:r w:rsidRPr="00F77460">
              <w:rPr>
                <w:color w:val="000000"/>
              </w:rPr>
              <w:t xml:space="preserve">TT HĐND, </w:t>
            </w:r>
            <w:r w:rsidRPr="00F77460">
              <w:rPr>
                <w:color w:val="000000"/>
                <w:lang w:val="vi-VN"/>
              </w:rPr>
              <w:t>UBND, UBMTTQ</w:t>
            </w:r>
            <w:r>
              <w:rPr>
                <w:color w:val="000000"/>
              </w:rPr>
              <w:t>VN</w:t>
            </w:r>
            <w:r w:rsidRPr="00F77460">
              <w:rPr>
                <w:color w:val="000000"/>
                <w:lang w:val="vi-VN"/>
              </w:rPr>
              <w:t xml:space="preserve"> tỉnh;</w:t>
            </w:r>
            <w:r w:rsidRPr="00F77460">
              <w:rPr>
                <w:color w:val="000000"/>
                <w:lang w:val="vi-VN"/>
              </w:rPr>
              <w:br/>
              <w:t>- Đoàn </w:t>
            </w:r>
            <w:r w:rsidRPr="00F77460">
              <w:rPr>
                <w:color w:val="000000"/>
                <w:lang w:val="nl-NL"/>
              </w:rPr>
              <w:t>ĐBQH </w:t>
            </w:r>
            <w:r w:rsidRPr="00F77460">
              <w:rPr>
                <w:color w:val="000000"/>
                <w:lang w:val="vi-VN"/>
              </w:rPr>
              <w:t>tỉnh;</w:t>
            </w:r>
            <w:r w:rsidRPr="00F77460">
              <w:rPr>
                <w:color w:val="000000"/>
                <w:lang w:val="vi-VN"/>
              </w:rPr>
              <w:br/>
              <w:t>- Đại biểu HĐND tỉnh;</w:t>
            </w:r>
            <w:r w:rsidRPr="00F77460">
              <w:rPr>
                <w:color w:val="000000"/>
                <w:lang w:val="vi-VN"/>
              </w:rPr>
              <w:br/>
            </w:r>
            <w:r w:rsidRPr="00B30B17">
              <w:rPr>
                <w:lang w:val="vi-VN"/>
              </w:rPr>
              <w:t>- V</w:t>
            </w:r>
            <w:r w:rsidRPr="00B30B17">
              <w:t>P</w:t>
            </w:r>
            <w:r w:rsidRPr="00B30B17">
              <w:rPr>
                <w:lang w:val="vi-VN"/>
              </w:rPr>
              <w:t>: Đoàn ĐBQH&amp;HĐND, UBND tỉnh;</w:t>
            </w:r>
          </w:p>
          <w:p w14:paraId="1110453C" w14:textId="77777777" w:rsidR="009F532B" w:rsidRPr="00B30B17" w:rsidRDefault="009F532B" w:rsidP="009D05C0">
            <w:pPr>
              <w:spacing w:after="0" w:line="240" w:lineRule="auto"/>
              <w:ind w:left="2" w:hanging="2"/>
              <w:rPr>
                <w:lang w:val="vi-VN"/>
              </w:rPr>
            </w:pPr>
            <w:r w:rsidRPr="00B30B17">
              <w:rPr>
                <w:lang w:val="vi-VN"/>
              </w:rPr>
              <w:t>- Các sở, ban, ngành cấp tỉnh;</w:t>
            </w:r>
          </w:p>
          <w:p w14:paraId="383CCBF0" w14:textId="77777777" w:rsidR="009F532B" w:rsidRPr="00B30B17" w:rsidRDefault="009F532B" w:rsidP="009D05C0">
            <w:pPr>
              <w:spacing w:after="0" w:line="240" w:lineRule="auto"/>
              <w:ind w:left="2" w:hanging="2"/>
              <w:rPr>
                <w:lang w:val="vi-VN"/>
              </w:rPr>
            </w:pPr>
            <w:r w:rsidRPr="00B30B17">
              <w:rPr>
                <w:lang w:val="vi-VN"/>
              </w:rPr>
              <w:t>- TT HĐND, UBND cấp xã;</w:t>
            </w:r>
          </w:p>
          <w:p w14:paraId="0F68986C" w14:textId="77777777" w:rsidR="009F532B" w:rsidRPr="00B30B17" w:rsidRDefault="009F532B" w:rsidP="009D05C0">
            <w:pPr>
              <w:spacing w:after="0" w:line="240" w:lineRule="auto"/>
              <w:ind w:left="2" w:hanging="2"/>
              <w:rPr>
                <w:lang w:val="vi-VN"/>
              </w:rPr>
            </w:pPr>
            <w:r w:rsidRPr="00B30B17">
              <w:rPr>
                <w:lang w:val="vi-VN"/>
              </w:rPr>
              <w:t xml:space="preserve">- Báo </w:t>
            </w:r>
            <w:r w:rsidRPr="00B30B17">
              <w:t>và</w:t>
            </w:r>
            <w:r w:rsidRPr="00B30B17">
              <w:rPr>
                <w:lang w:val="vi-VN"/>
              </w:rPr>
              <w:t xml:space="preserve"> PT-TH tỉnh;</w:t>
            </w:r>
          </w:p>
          <w:p w14:paraId="3AAC1FBB" w14:textId="77777777" w:rsidR="009F532B" w:rsidRPr="00B30B17" w:rsidRDefault="009F532B" w:rsidP="009D05C0">
            <w:pPr>
              <w:spacing w:after="0" w:line="240" w:lineRule="auto"/>
              <w:ind w:left="2" w:hanging="2"/>
              <w:rPr>
                <w:lang w:val="vi-VN"/>
              </w:rPr>
            </w:pPr>
            <w:r w:rsidRPr="00B30B17">
              <w:rPr>
                <w:lang w:val="vi-VN"/>
              </w:rPr>
              <w:t>- T</w:t>
            </w:r>
            <w:r>
              <w:t>rung tâm điều hành t</w:t>
            </w:r>
            <w:r w:rsidRPr="00B30B17">
              <w:rPr>
                <w:lang w:val="vi-VN"/>
              </w:rPr>
              <w:t xml:space="preserve">hông tin </w:t>
            </w:r>
            <w:r>
              <w:rPr>
                <w:lang w:val="vi-VN"/>
              </w:rPr>
              <w:t>tỉnh</w:t>
            </w:r>
            <w:r w:rsidRPr="00B30B17">
              <w:rPr>
                <w:lang w:val="vi-VN"/>
              </w:rPr>
              <w:t>;</w:t>
            </w:r>
          </w:p>
          <w:p w14:paraId="784A211F" w14:textId="77777777" w:rsidR="009F532B" w:rsidRDefault="009F532B" w:rsidP="009D05C0">
            <w:pPr>
              <w:tabs>
                <w:tab w:val="left" w:pos="3405"/>
              </w:tabs>
              <w:spacing w:after="0" w:line="240" w:lineRule="auto"/>
              <w:jc w:val="both"/>
              <w:rPr>
                <w:color w:val="000000" w:themeColor="text1"/>
              </w:rPr>
            </w:pPr>
            <w:r>
              <w:t>- Lưu: VT, P.</w:t>
            </w:r>
            <w:r w:rsidRPr="00B30B17">
              <w:t>CTHĐND (L)</w:t>
            </w:r>
            <w:r w:rsidRPr="00B30B17">
              <w:rPr>
                <w:lang w:val="vi-VN"/>
              </w:rPr>
              <w:t>.</w:t>
            </w:r>
            <w:r>
              <w:rPr>
                <w:color w:val="000000" w:themeColor="text1"/>
                <w:lang w:val="es-MX"/>
              </w:rPr>
              <w:tab/>
            </w:r>
          </w:p>
        </w:tc>
        <w:tc>
          <w:tcPr>
            <w:tcW w:w="3841" w:type="dxa"/>
            <w:shd w:val="clear" w:color="auto" w:fill="FFFFFF"/>
            <w:tcMar>
              <w:top w:w="0" w:type="dxa"/>
              <w:left w:w="108" w:type="dxa"/>
              <w:bottom w:w="0" w:type="dxa"/>
              <w:right w:w="108" w:type="dxa"/>
            </w:tcMar>
          </w:tcPr>
          <w:p w14:paraId="4EE59A72" w14:textId="77777777" w:rsidR="009F532B" w:rsidRDefault="009F532B" w:rsidP="009D05C0">
            <w:pPr>
              <w:spacing w:before="120" w:after="0" w:line="240" w:lineRule="auto"/>
              <w:jc w:val="center"/>
              <w:rPr>
                <w:b/>
                <w:bCs/>
                <w:color w:val="000000" w:themeColor="text1"/>
                <w:sz w:val="28"/>
                <w:szCs w:val="28"/>
                <w:lang w:val="es-MX"/>
              </w:rPr>
            </w:pPr>
            <w:r>
              <w:rPr>
                <w:b/>
                <w:bCs/>
                <w:color w:val="000000" w:themeColor="text1"/>
                <w:sz w:val="28"/>
                <w:szCs w:val="24"/>
                <w:lang w:val="es-MX"/>
              </w:rPr>
              <w:t>CHỦ TỊCH</w:t>
            </w:r>
          </w:p>
          <w:p w14:paraId="5962EEBD" w14:textId="77777777" w:rsidR="009F532B" w:rsidRDefault="009F532B" w:rsidP="009D05C0">
            <w:pPr>
              <w:spacing w:after="0" w:line="240" w:lineRule="auto"/>
              <w:rPr>
                <w:b/>
                <w:bCs/>
                <w:color w:val="000000" w:themeColor="text1"/>
                <w:sz w:val="56"/>
                <w:szCs w:val="24"/>
                <w:lang w:val="es-MX"/>
              </w:rPr>
            </w:pPr>
          </w:p>
          <w:p w14:paraId="436DB502" w14:textId="77777777" w:rsidR="009F532B" w:rsidRDefault="009F532B" w:rsidP="009D05C0">
            <w:pPr>
              <w:spacing w:after="0" w:line="240" w:lineRule="auto"/>
              <w:jc w:val="center"/>
              <w:rPr>
                <w:b/>
                <w:color w:val="000000" w:themeColor="text1"/>
                <w:sz w:val="28"/>
                <w:szCs w:val="28"/>
                <w:lang w:val="es-MX"/>
              </w:rPr>
            </w:pPr>
          </w:p>
          <w:p w14:paraId="62C5DA3A" w14:textId="77777777" w:rsidR="009F532B" w:rsidRDefault="009F532B" w:rsidP="009D05C0">
            <w:pPr>
              <w:spacing w:after="0" w:line="240" w:lineRule="auto"/>
              <w:jc w:val="center"/>
              <w:rPr>
                <w:b/>
                <w:color w:val="000000" w:themeColor="text1"/>
                <w:sz w:val="28"/>
                <w:szCs w:val="28"/>
                <w:lang w:val="es-MX"/>
              </w:rPr>
            </w:pPr>
          </w:p>
          <w:p w14:paraId="5B51CE5E" w14:textId="77777777" w:rsidR="009F532B" w:rsidRDefault="009F532B" w:rsidP="009D05C0">
            <w:pPr>
              <w:spacing w:after="0" w:line="240" w:lineRule="auto"/>
              <w:jc w:val="center"/>
              <w:rPr>
                <w:b/>
                <w:color w:val="000000" w:themeColor="text1"/>
                <w:sz w:val="28"/>
                <w:szCs w:val="28"/>
                <w:lang w:val="es-MX"/>
              </w:rPr>
            </w:pPr>
          </w:p>
          <w:p w14:paraId="6C66CA2E" w14:textId="77777777" w:rsidR="009F532B" w:rsidRDefault="009F532B" w:rsidP="009D05C0">
            <w:pPr>
              <w:spacing w:after="0" w:line="240" w:lineRule="auto"/>
              <w:jc w:val="center"/>
              <w:rPr>
                <w:b/>
                <w:color w:val="000000" w:themeColor="text1"/>
                <w:sz w:val="28"/>
                <w:szCs w:val="28"/>
                <w:lang w:val="es-MX"/>
              </w:rPr>
            </w:pPr>
          </w:p>
          <w:p w14:paraId="3E674557" w14:textId="77777777" w:rsidR="009F532B" w:rsidRDefault="009F532B" w:rsidP="009D05C0">
            <w:pPr>
              <w:spacing w:after="0" w:line="240" w:lineRule="auto"/>
              <w:jc w:val="center"/>
              <w:rPr>
                <w:b/>
                <w:color w:val="000000" w:themeColor="text1"/>
                <w:sz w:val="28"/>
                <w:szCs w:val="28"/>
                <w:lang w:val="es-MX"/>
              </w:rPr>
            </w:pPr>
            <w:r>
              <w:rPr>
                <w:b/>
                <w:color w:val="000000" w:themeColor="text1"/>
                <w:sz w:val="28"/>
                <w:szCs w:val="28"/>
                <w:lang w:val="es-MX"/>
              </w:rPr>
              <w:t>Nguyễn Đăng Quang</w:t>
            </w:r>
          </w:p>
        </w:tc>
      </w:tr>
    </w:tbl>
    <w:tbl>
      <w:tblPr>
        <w:tblStyle w:val="a0"/>
        <w:tblW w:w="9372" w:type="dxa"/>
        <w:tblInd w:w="0" w:type="dxa"/>
        <w:tblLayout w:type="fixed"/>
        <w:tblLook w:val="0400" w:firstRow="0" w:lastRow="0" w:firstColumn="0" w:lastColumn="0" w:noHBand="0" w:noVBand="1"/>
      </w:tblPr>
      <w:tblGrid>
        <w:gridCol w:w="4838"/>
        <w:gridCol w:w="4534"/>
      </w:tblGrid>
      <w:tr w:rsidR="00FC79B0" w:rsidRPr="00FC79B0" w14:paraId="55FD13B5" w14:textId="77777777">
        <w:tc>
          <w:tcPr>
            <w:tcW w:w="4838" w:type="dxa"/>
            <w:shd w:val="clear" w:color="auto" w:fill="FFFFFF"/>
            <w:tcMar>
              <w:top w:w="0" w:type="dxa"/>
              <w:left w:w="100" w:type="dxa"/>
              <w:bottom w:w="0" w:type="dxa"/>
              <w:right w:w="100" w:type="dxa"/>
            </w:tcMar>
          </w:tcPr>
          <w:p w14:paraId="321EF64D" w14:textId="3FC0ADB2" w:rsidR="00526977" w:rsidRPr="00FC79B0" w:rsidRDefault="00526977">
            <w:pPr>
              <w:widowControl w:val="0"/>
              <w:pBdr>
                <w:top w:val="nil"/>
                <w:left w:val="nil"/>
                <w:bottom w:val="nil"/>
                <w:right w:val="nil"/>
                <w:between w:val="nil"/>
              </w:pBdr>
              <w:spacing w:after="0" w:line="240" w:lineRule="auto"/>
              <w:rPr>
                <w:sz w:val="24"/>
                <w:szCs w:val="24"/>
              </w:rPr>
            </w:pPr>
          </w:p>
        </w:tc>
        <w:tc>
          <w:tcPr>
            <w:tcW w:w="4534" w:type="dxa"/>
            <w:shd w:val="clear" w:color="auto" w:fill="FFFFFF"/>
            <w:tcMar>
              <w:top w:w="0" w:type="dxa"/>
              <w:left w:w="100" w:type="dxa"/>
              <w:bottom w:w="0" w:type="dxa"/>
              <w:right w:w="100" w:type="dxa"/>
            </w:tcMar>
          </w:tcPr>
          <w:p w14:paraId="4F56F4E0" w14:textId="031B0CA4" w:rsidR="00526977" w:rsidRPr="00FC79B0" w:rsidRDefault="00526977">
            <w:pPr>
              <w:spacing w:before="120" w:after="120"/>
              <w:jc w:val="center"/>
              <w:rPr>
                <w:sz w:val="28"/>
                <w:szCs w:val="28"/>
              </w:rPr>
            </w:pPr>
          </w:p>
        </w:tc>
      </w:tr>
    </w:tbl>
    <w:p w14:paraId="68E9FAE4" w14:textId="77777777" w:rsidR="00526977" w:rsidRPr="00FC79B0" w:rsidRDefault="00526977">
      <w:pPr>
        <w:shd w:val="clear" w:color="auto" w:fill="FFFFFF"/>
        <w:spacing w:after="0"/>
        <w:jc w:val="center"/>
        <w:rPr>
          <w:b/>
          <w:bCs/>
          <w:sz w:val="28"/>
          <w:szCs w:val="28"/>
        </w:rPr>
      </w:pPr>
      <w:bookmarkStart w:id="6" w:name="bookmark=id.f3rjraggl4yu" w:colFirst="0" w:colLast="0"/>
      <w:bookmarkEnd w:id="6"/>
    </w:p>
    <w:p w14:paraId="734AEB7F" w14:textId="77777777" w:rsidR="00526977" w:rsidRPr="00FC79B0" w:rsidRDefault="00526977">
      <w:pPr>
        <w:shd w:val="clear" w:color="auto" w:fill="FFFFFF"/>
        <w:spacing w:after="0"/>
        <w:jc w:val="center"/>
        <w:rPr>
          <w:b/>
          <w:bCs/>
          <w:sz w:val="28"/>
          <w:szCs w:val="28"/>
        </w:rPr>
        <w:sectPr w:rsidR="00526977" w:rsidRPr="00FC79B0">
          <w:headerReference w:type="default" r:id="rId8"/>
          <w:pgSz w:w="11906" w:h="16838"/>
          <w:pgMar w:top="1134" w:right="1134" w:bottom="1134" w:left="1701" w:header="709" w:footer="709" w:gutter="0"/>
          <w:pgNumType w:start="1"/>
          <w:cols w:space="720"/>
          <w:titlePg/>
        </w:sectPr>
      </w:pPr>
    </w:p>
    <w:p w14:paraId="570DD352" w14:textId="77777777" w:rsidR="00526977" w:rsidRPr="00FC79B0" w:rsidRDefault="00526977">
      <w:pPr>
        <w:widowControl w:val="0"/>
        <w:spacing w:before="120" w:after="0" w:line="240" w:lineRule="auto"/>
        <w:jc w:val="center"/>
        <w:rPr>
          <w:b/>
          <w:bCs/>
          <w:sz w:val="26"/>
          <w:szCs w:val="26"/>
        </w:rPr>
      </w:pPr>
    </w:p>
    <w:sectPr w:rsidR="00526977" w:rsidRPr="00FC79B0">
      <w:pgSz w:w="11906" w:h="16838"/>
      <w:pgMar w:top="1134" w:right="1134" w:bottom="1134" w:left="1701" w:header="709" w:footer="709"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B8D9AE1" w14:textId="77777777" w:rsidR="0062384C" w:rsidRDefault="0062384C">
      <w:pPr>
        <w:spacing w:after="0" w:line="240" w:lineRule="auto"/>
      </w:pPr>
      <w:r>
        <w:separator/>
      </w:r>
    </w:p>
  </w:endnote>
  <w:endnote w:type="continuationSeparator" w:id="0">
    <w:p w14:paraId="3B0E4CED" w14:textId="77777777" w:rsidR="0062384C" w:rsidRDefault="00623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357C6E5-37F1-4CF0-BB52-5164178EA791}"/>
  </w:font>
  <w:font w:name="Tahoma">
    <w:panose1 w:val="020B0604030504040204"/>
    <w:charset w:val="00"/>
    <w:family w:val="swiss"/>
    <w:pitch w:val="variable"/>
    <w:sig w:usb0="E1002EFF" w:usb1="C000605B" w:usb2="00000029" w:usb3="00000000" w:csb0="000101FF" w:csb1="00000000"/>
    <w:embedRegular r:id="rId2" w:fontKey="{C41AF808-A86D-4D52-AD8C-48BF4D088DF8}"/>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3" w:fontKey="{E8D62AB0-1738-4632-96EA-4A157F49B1F7}"/>
  </w:font>
  <w:font w:name="Cambria">
    <w:panose1 w:val="02040503050406030204"/>
    <w:charset w:val="00"/>
    <w:family w:val="roman"/>
    <w:pitch w:val="variable"/>
    <w:sig w:usb0="E00006FF" w:usb1="420024FF" w:usb2="02000000" w:usb3="00000000" w:csb0="0000019F" w:csb1="00000000"/>
    <w:embedRegular r:id="rId4" w:fontKey="{87641FF2-3219-4E2E-A92F-5A7111E70C41}"/>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F9C6A0A" w14:textId="77777777" w:rsidR="0062384C" w:rsidRDefault="0062384C">
      <w:pPr>
        <w:spacing w:after="0" w:line="240" w:lineRule="auto"/>
      </w:pPr>
      <w:r>
        <w:separator/>
      </w:r>
    </w:p>
  </w:footnote>
  <w:footnote w:type="continuationSeparator" w:id="0">
    <w:p w14:paraId="59959251" w14:textId="77777777" w:rsidR="0062384C" w:rsidRDefault="0062384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519362" w14:textId="13B6EA15" w:rsidR="00526977" w:rsidRDefault="008B42D7">
    <w:pPr>
      <w:pBdr>
        <w:top w:val="nil"/>
        <w:left w:val="nil"/>
        <w:bottom w:val="nil"/>
        <w:right w:val="nil"/>
        <w:between w:val="nil"/>
      </w:pBdr>
      <w:tabs>
        <w:tab w:val="center" w:pos="4513"/>
        <w:tab w:val="right" w:pos="9026"/>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sidR="00F62502">
      <w:rPr>
        <w:noProof/>
        <w:color w:val="000000"/>
      </w:rPr>
      <w:t>3</w:t>
    </w:r>
    <w:r>
      <w:rPr>
        <w:color w:val="000000"/>
      </w:rPr>
      <w:fldChar w:fldCharType="end"/>
    </w:r>
  </w:p>
  <w:p w14:paraId="478FC0A3" w14:textId="77777777" w:rsidR="00526977" w:rsidRDefault="00526977">
    <w:pPr>
      <w:pBdr>
        <w:top w:val="nil"/>
        <w:left w:val="nil"/>
        <w:bottom w:val="nil"/>
        <w:right w:val="nil"/>
        <w:between w:val="nil"/>
      </w:pBdr>
      <w:tabs>
        <w:tab w:val="center" w:pos="4513"/>
        <w:tab w:val="right" w:pos="9026"/>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26977"/>
    <w:rsid w:val="00002302"/>
    <w:rsid w:val="000314B9"/>
    <w:rsid w:val="00037F91"/>
    <w:rsid w:val="00041317"/>
    <w:rsid w:val="0004754A"/>
    <w:rsid w:val="00053DC6"/>
    <w:rsid w:val="00061117"/>
    <w:rsid w:val="000A6356"/>
    <w:rsid w:val="000B10F3"/>
    <w:rsid w:val="000E3A18"/>
    <w:rsid w:val="00120C3A"/>
    <w:rsid w:val="001956AA"/>
    <w:rsid w:val="001A516A"/>
    <w:rsid w:val="001D0F29"/>
    <w:rsid w:val="00221176"/>
    <w:rsid w:val="00247E19"/>
    <w:rsid w:val="00264CFC"/>
    <w:rsid w:val="002660F5"/>
    <w:rsid w:val="00273938"/>
    <w:rsid w:val="002B39FC"/>
    <w:rsid w:val="002D658B"/>
    <w:rsid w:val="002E1D5B"/>
    <w:rsid w:val="00301BAC"/>
    <w:rsid w:val="0032695C"/>
    <w:rsid w:val="00327798"/>
    <w:rsid w:val="003529AA"/>
    <w:rsid w:val="003551D1"/>
    <w:rsid w:val="00377A79"/>
    <w:rsid w:val="003924CC"/>
    <w:rsid w:val="0046126A"/>
    <w:rsid w:val="004E7403"/>
    <w:rsid w:val="004F56C2"/>
    <w:rsid w:val="00504225"/>
    <w:rsid w:val="00526977"/>
    <w:rsid w:val="005C4DA1"/>
    <w:rsid w:val="0062384C"/>
    <w:rsid w:val="0063776F"/>
    <w:rsid w:val="00691C47"/>
    <w:rsid w:val="006A0ABF"/>
    <w:rsid w:val="006B6ECC"/>
    <w:rsid w:val="006E53B7"/>
    <w:rsid w:val="006F6BFA"/>
    <w:rsid w:val="007E6D2C"/>
    <w:rsid w:val="0080067E"/>
    <w:rsid w:val="00845720"/>
    <w:rsid w:val="008A7FF6"/>
    <w:rsid w:val="008B42D7"/>
    <w:rsid w:val="008F376F"/>
    <w:rsid w:val="009760C6"/>
    <w:rsid w:val="009B71D4"/>
    <w:rsid w:val="009F532B"/>
    <w:rsid w:val="00A127B2"/>
    <w:rsid w:val="00A33BC2"/>
    <w:rsid w:val="00A91C2A"/>
    <w:rsid w:val="00AB0A6F"/>
    <w:rsid w:val="00AC2FFB"/>
    <w:rsid w:val="00B5088D"/>
    <w:rsid w:val="00B530C8"/>
    <w:rsid w:val="00B7358D"/>
    <w:rsid w:val="00B823AB"/>
    <w:rsid w:val="00BB60C3"/>
    <w:rsid w:val="00BE6F24"/>
    <w:rsid w:val="00C72446"/>
    <w:rsid w:val="00C945B0"/>
    <w:rsid w:val="00CB4682"/>
    <w:rsid w:val="00CD2BC9"/>
    <w:rsid w:val="00CF4BE6"/>
    <w:rsid w:val="00D05520"/>
    <w:rsid w:val="00D81894"/>
    <w:rsid w:val="00DC7629"/>
    <w:rsid w:val="00DF02B0"/>
    <w:rsid w:val="00E12796"/>
    <w:rsid w:val="00E31A8D"/>
    <w:rsid w:val="00E76ABA"/>
    <w:rsid w:val="00E93A11"/>
    <w:rsid w:val="00F10DC6"/>
    <w:rsid w:val="00F62502"/>
    <w:rsid w:val="00F965F6"/>
    <w:rsid w:val="00FC79B0"/>
    <w:rsid w:val="00FD7C9C"/>
    <w:rsid w:val="00FF15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8E7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vi"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4"/>
      <w:szCs w:val="24"/>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styleId="Strong">
    <w:name w:val="Strong"/>
    <w:basedOn w:val="DefaultParagraphFont"/>
    <w:uiPriority w:val="22"/>
    <w:qFormat/>
    <w:rsid w:val="00FC79B0"/>
    <w:rPr>
      <w:b/>
      <w:bCs/>
    </w:rPr>
  </w:style>
  <w:style w:type="paragraph" w:styleId="NormalWeb">
    <w:name w:val="Normal (Web)"/>
    <w:basedOn w:val="Normal"/>
    <w:uiPriority w:val="99"/>
    <w:semiHidden/>
    <w:unhideWhenUsed/>
    <w:rsid w:val="002B39FC"/>
    <w:pPr>
      <w:spacing w:before="100" w:beforeAutospacing="1" w:after="100" w:afterAutospacing="1" w:line="240" w:lineRule="auto"/>
    </w:pPr>
    <w:rPr>
      <w:sz w:val="24"/>
      <w:szCs w:val="24"/>
      <w:lang w:val="en-SG" w:eastAsia="en-S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vi"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pPr>
      <w:ind w:left="720"/>
      <w:contextualSpacing/>
    </w:p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fontstyle01">
    <w:name w:val="fontstyle01"/>
    <w:basedOn w:val="DefaultParagraphFont"/>
    <w:rPr>
      <w:rFonts w:ascii="Times New Roman" w:hAnsi="Times New Roman" w:cs="Times New Roman" w:hint="default"/>
      <w:b w:val="0"/>
      <w:bCs w:val="0"/>
      <w:i w:val="0"/>
      <w:iCs w:val="0"/>
      <w:color w:val="000000"/>
      <w:sz w:val="24"/>
      <w:szCs w:val="24"/>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character" w:styleId="Strong">
    <w:name w:val="Strong"/>
    <w:basedOn w:val="DefaultParagraphFont"/>
    <w:uiPriority w:val="22"/>
    <w:qFormat/>
    <w:rsid w:val="00FC79B0"/>
    <w:rPr>
      <w:b/>
      <w:bCs/>
    </w:rPr>
  </w:style>
  <w:style w:type="paragraph" w:styleId="NormalWeb">
    <w:name w:val="Normal (Web)"/>
    <w:basedOn w:val="Normal"/>
    <w:uiPriority w:val="99"/>
    <w:semiHidden/>
    <w:unhideWhenUsed/>
    <w:rsid w:val="002B39FC"/>
    <w:pPr>
      <w:spacing w:before="100" w:beforeAutospacing="1" w:after="100" w:afterAutospacing="1" w:line="240" w:lineRule="auto"/>
    </w:pPr>
    <w:rPr>
      <w:sz w:val="24"/>
      <w:szCs w:val="24"/>
      <w:lang w:val="en-S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9644794">
      <w:bodyDiv w:val="1"/>
      <w:marLeft w:val="0"/>
      <w:marRight w:val="0"/>
      <w:marTop w:val="0"/>
      <w:marBottom w:val="0"/>
      <w:divBdr>
        <w:top w:val="none" w:sz="0" w:space="0" w:color="auto"/>
        <w:left w:val="none" w:sz="0" w:space="0" w:color="auto"/>
        <w:bottom w:val="none" w:sz="0" w:space="0" w:color="auto"/>
        <w:right w:val="none" w:sz="0" w:space="0" w:color="auto"/>
      </w:divBdr>
    </w:div>
    <w:div w:id="731657893">
      <w:bodyDiv w:val="1"/>
      <w:marLeft w:val="0"/>
      <w:marRight w:val="0"/>
      <w:marTop w:val="0"/>
      <w:marBottom w:val="0"/>
      <w:divBdr>
        <w:top w:val="none" w:sz="0" w:space="0" w:color="auto"/>
        <w:left w:val="none" w:sz="0" w:space="0" w:color="auto"/>
        <w:bottom w:val="none" w:sz="0" w:space="0" w:color="auto"/>
        <w:right w:val="none" w:sz="0" w:space="0" w:color="auto"/>
      </w:divBdr>
    </w:div>
    <w:div w:id="2004039408">
      <w:bodyDiv w:val="1"/>
      <w:marLeft w:val="0"/>
      <w:marRight w:val="0"/>
      <w:marTop w:val="0"/>
      <w:marBottom w:val="0"/>
      <w:divBdr>
        <w:top w:val="none" w:sz="0" w:space="0" w:color="auto"/>
        <w:left w:val="none" w:sz="0" w:space="0" w:color="auto"/>
        <w:bottom w:val="none" w:sz="0" w:space="0" w:color="auto"/>
        <w:right w:val="none" w:sz="0" w:space="0" w:color="auto"/>
      </w:divBdr>
      <w:divsChild>
        <w:div w:id="634143434">
          <w:marLeft w:val="0"/>
          <w:marRight w:val="0"/>
          <w:marTop w:val="120"/>
          <w:marBottom w:val="120"/>
          <w:divBdr>
            <w:top w:val="none" w:sz="0" w:space="0" w:color="auto"/>
            <w:left w:val="none" w:sz="0" w:space="0" w:color="auto"/>
            <w:bottom w:val="none" w:sz="0" w:space="0" w:color="auto"/>
            <w:right w:val="none" w:sz="0" w:space="0" w:color="auto"/>
          </w:divBdr>
          <w:divsChild>
            <w:div w:id="641234026">
              <w:marLeft w:val="0"/>
              <w:marRight w:val="0"/>
              <w:marTop w:val="0"/>
              <w:marBottom w:val="0"/>
              <w:divBdr>
                <w:top w:val="none" w:sz="0" w:space="0" w:color="auto"/>
                <w:left w:val="none" w:sz="0" w:space="0" w:color="auto"/>
                <w:bottom w:val="none" w:sz="0" w:space="0" w:color="auto"/>
                <w:right w:val="none" w:sz="0" w:space="0" w:color="auto"/>
              </w:divBdr>
            </w:div>
          </w:divsChild>
        </w:div>
        <w:div w:id="2022900341">
          <w:marLeft w:val="0"/>
          <w:marRight w:val="0"/>
          <w:marTop w:val="120"/>
          <w:marBottom w:val="120"/>
          <w:divBdr>
            <w:top w:val="none" w:sz="0" w:space="0" w:color="auto"/>
            <w:left w:val="none" w:sz="0" w:space="0" w:color="auto"/>
            <w:bottom w:val="none" w:sz="0" w:space="0" w:color="auto"/>
            <w:right w:val="none" w:sz="0" w:space="0" w:color="auto"/>
          </w:divBdr>
          <w:divsChild>
            <w:div w:id="1765299676">
              <w:marLeft w:val="0"/>
              <w:marRight w:val="0"/>
              <w:marTop w:val="0"/>
              <w:marBottom w:val="0"/>
              <w:divBdr>
                <w:top w:val="none" w:sz="0" w:space="0" w:color="auto"/>
                <w:left w:val="none" w:sz="0" w:space="0" w:color="auto"/>
                <w:bottom w:val="none" w:sz="0" w:space="0" w:color="auto"/>
                <w:right w:val="none" w:sz="0" w:space="0" w:color="auto"/>
              </w:divBdr>
            </w:div>
          </w:divsChild>
        </w:div>
        <w:div w:id="1343703010">
          <w:marLeft w:val="0"/>
          <w:marRight w:val="0"/>
          <w:marTop w:val="120"/>
          <w:marBottom w:val="120"/>
          <w:divBdr>
            <w:top w:val="none" w:sz="0" w:space="0" w:color="auto"/>
            <w:left w:val="none" w:sz="0" w:space="0" w:color="auto"/>
            <w:bottom w:val="none" w:sz="0" w:space="0" w:color="auto"/>
            <w:right w:val="none" w:sz="0" w:space="0" w:color="auto"/>
          </w:divBdr>
          <w:divsChild>
            <w:div w:id="1264454018">
              <w:marLeft w:val="0"/>
              <w:marRight w:val="0"/>
              <w:marTop w:val="0"/>
              <w:marBottom w:val="0"/>
              <w:divBdr>
                <w:top w:val="none" w:sz="0" w:space="0" w:color="auto"/>
                <w:left w:val="none" w:sz="0" w:space="0" w:color="auto"/>
                <w:bottom w:val="none" w:sz="0" w:space="0" w:color="auto"/>
                <w:right w:val="none" w:sz="0" w:space="0" w:color="auto"/>
              </w:divBdr>
            </w:div>
          </w:divsChild>
        </w:div>
        <w:div w:id="751587804">
          <w:marLeft w:val="0"/>
          <w:marRight w:val="0"/>
          <w:marTop w:val="120"/>
          <w:marBottom w:val="120"/>
          <w:divBdr>
            <w:top w:val="none" w:sz="0" w:space="0" w:color="auto"/>
            <w:left w:val="none" w:sz="0" w:space="0" w:color="auto"/>
            <w:bottom w:val="none" w:sz="0" w:space="0" w:color="auto"/>
            <w:right w:val="none" w:sz="0" w:space="0" w:color="auto"/>
          </w:divBdr>
          <w:divsChild>
            <w:div w:id="1354069001">
              <w:marLeft w:val="0"/>
              <w:marRight w:val="0"/>
              <w:marTop w:val="0"/>
              <w:marBottom w:val="0"/>
              <w:divBdr>
                <w:top w:val="none" w:sz="0" w:space="0" w:color="auto"/>
                <w:left w:val="none" w:sz="0" w:space="0" w:color="auto"/>
                <w:bottom w:val="none" w:sz="0" w:space="0" w:color="auto"/>
                <w:right w:val="none" w:sz="0" w:space="0" w:color="auto"/>
              </w:divBdr>
            </w:div>
          </w:divsChild>
        </w:div>
        <w:div w:id="820122486">
          <w:marLeft w:val="0"/>
          <w:marRight w:val="0"/>
          <w:marTop w:val="120"/>
          <w:marBottom w:val="120"/>
          <w:divBdr>
            <w:top w:val="none" w:sz="0" w:space="0" w:color="auto"/>
            <w:left w:val="none" w:sz="0" w:space="0" w:color="auto"/>
            <w:bottom w:val="none" w:sz="0" w:space="0" w:color="auto"/>
            <w:right w:val="none" w:sz="0" w:space="0" w:color="auto"/>
          </w:divBdr>
          <w:divsChild>
            <w:div w:id="2140103938">
              <w:marLeft w:val="0"/>
              <w:marRight w:val="0"/>
              <w:marTop w:val="0"/>
              <w:marBottom w:val="0"/>
              <w:divBdr>
                <w:top w:val="none" w:sz="0" w:space="0" w:color="auto"/>
                <w:left w:val="none" w:sz="0" w:space="0" w:color="auto"/>
                <w:bottom w:val="none" w:sz="0" w:space="0" w:color="auto"/>
                <w:right w:val="none" w:sz="0" w:space="0" w:color="auto"/>
              </w:divBdr>
            </w:div>
          </w:divsChild>
        </w:div>
        <w:div w:id="1303461548">
          <w:marLeft w:val="0"/>
          <w:marRight w:val="0"/>
          <w:marTop w:val="120"/>
          <w:marBottom w:val="120"/>
          <w:divBdr>
            <w:top w:val="none" w:sz="0" w:space="0" w:color="auto"/>
            <w:left w:val="none" w:sz="0" w:space="0" w:color="auto"/>
            <w:bottom w:val="none" w:sz="0" w:space="0" w:color="auto"/>
            <w:right w:val="none" w:sz="0" w:space="0" w:color="auto"/>
          </w:divBdr>
          <w:divsChild>
            <w:div w:id="71920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zoeFM/TOJbt4Yyr6hM+2dPd4w==">CgMxLjAaEwoBMBIOCgwIB0IIEgZDYXVkZXgyD2lkLjcyaGp0NnMxMGJzYTIPaWQuNGF6amw0aWRraWQ3Mg9pZC5ibHM1M2hydXM4bWcyD2lkLmNucWxnMGRtbTZhZzIOaWQuYmZrZjB4b2VlaWYyD2lkLmYzcmpyYWdnbDR5dTIPaWQua2U1eDdrYXlsZm8yMg9pZC5oYnllaWQyZ2Z2cmIyD2lkLmhhNm5tcXpjOWljMDIPaWQudm1jcmhpcGNqOThtMg9pZC5wanpkbXhhZ2FmaDkyD2lkLjk5bzF6cDQ4N3h1ZDIOaC5lem1uNHVlZ3pzZ2kyD2lkLmh3YjBkOHU0YmVtOTgAciExZ00zY2t1dmlnZGl6c1BybmNSUm5NeHlSZVVReDlxMF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632</Words>
  <Characters>3603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4227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LINH</cp:lastModifiedBy>
  <cp:revision>2</cp:revision>
  <cp:lastPrinted>2026-07-20T03:09:00Z</cp:lastPrinted>
  <dcterms:created xsi:type="dcterms:W3CDTF">2026-07-22T08:00:00Z</dcterms:created>
  <dcterms:modified xsi:type="dcterms:W3CDTF">2026-07-22T08:00:00Z</dcterms:modified>
</cp:coreProperties>
</file>