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1C9" w:rsidRDefault="00D371C9" w:rsidP="00D371C9">
      <w:pPr>
        <w:spacing w:after="0" w:line="10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sz w:val="28"/>
          <w:szCs w:val="28"/>
        </w:rPr>
        <w:t>PHỤ LỤC</w:t>
      </w:r>
    </w:p>
    <w:p w:rsidR="00D371C9" w:rsidRDefault="00D371C9" w:rsidP="00D371C9">
      <w:pPr>
        <w:spacing w:after="0" w:line="100" w:lineRule="atLeast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 xml:space="preserve">Danh mục </w:t>
      </w:r>
      <w:r w:rsidRPr="00884B5C">
        <w:rPr>
          <w:rFonts w:ascii="Times New Roman" w:eastAsia="Times New Roman" w:hAnsi="Times New Roman"/>
          <w:b/>
          <w:sz w:val="28"/>
          <w:szCs w:val="28"/>
        </w:rPr>
        <w:t xml:space="preserve">Di tích lịch sử - văn hóa và danh lam thắng cảnh trên địa bàn </w:t>
      </w:r>
    </w:p>
    <w:p w:rsidR="00D371C9" w:rsidRPr="00884B5C" w:rsidRDefault="00D371C9" w:rsidP="00D371C9">
      <w:pPr>
        <w:spacing w:after="0" w:line="100" w:lineRule="atLeast"/>
        <w:jc w:val="center"/>
        <w:rPr>
          <w:rFonts w:ascii="Times New Roman" w:eastAsia="Times New Roman" w:hAnsi="Times New Roman"/>
          <w:i/>
          <w:iCs/>
          <w:sz w:val="28"/>
          <w:szCs w:val="28"/>
        </w:rPr>
      </w:pPr>
      <w:r w:rsidRPr="00884B5C">
        <w:rPr>
          <w:rFonts w:ascii="Times New Roman" w:eastAsia="Times New Roman" w:hAnsi="Times New Roman"/>
          <w:b/>
          <w:sz w:val="28"/>
          <w:szCs w:val="28"/>
        </w:rPr>
        <w:t xml:space="preserve">tỉnh Tây Ninh do Ủy ban nhân dân các huyện, </w:t>
      </w:r>
      <w:r>
        <w:rPr>
          <w:rFonts w:ascii="Times New Roman" w:eastAsia="Times New Roman" w:hAnsi="Times New Roman"/>
          <w:b/>
          <w:sz w:val="28"/>
          <w:szCs w:val="28"/>
        </w:rPr>
        <w:t xml:space="preserve">thị xã, </w:t>
      </w:r>
      <w:r w:rsidRPr="00884B5C">
        <w:rPr>
          <w:rFonts w:ascii="Times New Roman" w:eastAsia="Times New Roman" w:hAnsi="Times New Roman"/>
          <w:b/>
          <w:sz w:val="28"/>
          <w:szCs w:val="28"/>
        </w:rPr>
        <w:t>thành phố quản lý</w:t>
      </w:r>
    </w:p>
    <w:p w:rsidR="00D371C9" w:rsidRPr="00852838" w:rsidRDefault="00D371C9" w:rsidP="00D371C9">
      <w:pPr>
        <w:spacing w:after="0" w:line="100" w:lineRule="atLeast"/>
        <w:jc w:val="center"/>
        <w:rPr>
          <w:rFonts w:ascii="Times New Roman" w:eastAsia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(Ban hành </w:t>
      </w:r>
      <w:r w:rsidR="004C05D8">
        <w:rPr>
          <w:rFonts w:ascii="Times New Roman" w:eastAsia="Times New Roman" w:hAnsi="Times New Roman"/>
          <w:i/>
          <w:iCs/>
          <w:sz w:val="28"/>
          <w:szCs w:val="28"/>
        </w:rPr>
        <w:t>k</w:t>
      </w:r>
      <w:r w:rsidRPr="00884B5C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èm theo Quyết định số </w:t>
      </w:r>
      <w:r w:rsidRPr="00884B5C"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 w:rsidR="00AA080C"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 w:rsidRPr="00884B5C">
        <w:rPr>
          <w:rFonts w:ascii="Times New Roman" w:eastAsia="Times New Roman" w:hAnsi="Times New Roman"/>
          <w:i/>
          <w:iCs/>
          <w:sz w:val="28"/>
          <w:szCs w:val="28"/>
        </w:rPr>
        <w:t xml:space="preserve"> </w:t>
      </w:r>
      <w:r w:rsidRPr="00884B5C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/20</w:t>
      </w:r>
      <w:r>
        <w:rPr>
          <w:rFonts w:ascii="Times New Roman" w:eastAsia="Times New Roman" w:hAnsi="Times New Roman"/>
          <w:i/>
          <w:iCs/>
          <w:sz w:val="28"/>
          <w:szCs w:val="28"/>
        </w:rPr>
        <w:t>24</w:t>
      </w:r>
      <w:r w:rsidRPr="00884B5C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/QĐ-UBND ngày </w:t>
      </w:r>
      <w:r w:rsidRPr="00884B5C">
        <w:rPr>
          <w:rFonts w:ascii="Times New Roman" w:eastAsia="Times New Roman" w:hAnsi="Times New Roman"/>
          <w:i/>
          <w:iCs/>
          <w:sz w:val="28"/>
          <w:szCs w:val="28"/>
        </w:rPr>
        <w:t xml:space="preserve">   </w:t>
      </w:r>
      <w:r w:rsidRPr="00884B5C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 xml:space="preserve"> tháng </w:t>
      </w:r>
      <w:r w:rsidR="0002025D">
        <w:rPr>
          <w:rFonts w:ascii="Times New Roman" w:eastAsia="Times New Roman" w:hAnsi="Times New Roman"/>
          <w:i/>
          <w:iCs/>
          <w:sz w:val="28"/>
          <w:szCs w:val="28"/>
        </w:rPr>
        <w:t xml:space="preserve">9 </w:t>
      </w:r>
      <w:r w:rsidRPr="00884B5C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năm 20</w:t>
      </w:r>
      <w:r>
        <w:rPr>
          <w:rFonts w:ascii="Times New Roman" w:eastAsia="Times New Roman" w:hAnsi="Times New Roman"/>
          <w:i/>
          <w:iCs/>
          <w:sz w:val="28"/>
          <w:szCs w:val="28"/>
        </w:rPr>
        <w:t>24</w:t>
      </w:r>
    </w:p>
    <w:p w:rsidR="00D371C9" w:rsidRPr="00884B5C" w:rsidRDefault="00D371C9" w:rsidP="00D371C9">
      <w:pPr>
        <w:spacing w:after="0" w:line="100" w:lineRule="atLeast"/>
        <w:jc w:val="center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884B5C">
        <w:rPr>
          <w:rFonts w:ascii="Times New Roman" w:eastAsia="Times New Roman" w:hAnsi="Times New Roman"/>
          <w:i/>
          <w:iCs/>
          <w:sz w:val="28"/>
          <w:szCs w:val="28"/>
          <w:lang w:val="vi-VN"/>
        </w:rPr>
        <w:t>của Ủy ban nhân dân tỉnh Tây Ninh)</w:t>
      </w:r>
    </w:p>
    <w:p w:rsidR="00D371C9" w:rsidRPr="00884B5C" w:rsidRDefault="00D371C9" w:rsidP="00D371C9">
      <w:pPr>
        <w:spacing w:after="0" w:line="100" w:lineRule="atLeast"/>
        <w:jc w:val="center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884B5C">
        <w:rPr>
          <w:rFonts w:ascii="Times New Roman" w:eastAsia="Times New Roman" w:hAnsi="Times New Roman"/>
          <w:b/>
          <w:bCs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2264410</wp:posOffset>
                </wp:positionH>
                <wp:positionV relativeFrom="paragraph">
                  <wp:posOffset>80010</wp:posOffset>
                </wp:positionV>
                <wp:extent cx="1631950" cy="0"/>
                <wp:effectExtent l="6985" t="5715" r="8890" b="13335"/>
                <wp:wrapNone/>
                <wp:docPr id="967904175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3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15="http://schemas.microsoft.com/office/word/2012/wordml" xmlns:cx="http://schemas.microsoft.com/office/drawing/2014/chartex">
            <w:pict>
              <v:shapetype w14:anchorId="5A59F5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8.3pt;margin-top:6.3pt;width:128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"/>
            </w:pict>
          </mc:Fallback>
        </mc:AlternateContent>
      </w:r>
    </w:p>
    <w:p w:rsidR="00D371C9" w:rsidRPr="00884B5C" w:rsidRDefault="00D371C9" w:rsidP="00D371C9">
      <w:pPr>
        <w:spacing w:after="0" w:line="100" w:lineRule="atLeast"/>
        <w:ind w:firstLine="720"/>
        <w:rPr>
          <w:rFonts w:ascii="Times New Roman" w:hAnsi="Times New Roman"/>
          <w:b/>
          <w:iCs/>
          <w:sz w:val="28"/>
          <w:szCs w:val="28"/>
          <w:lang w:val="vi-VN"/>
        </w:rPr>
      </w:pPr>
      <w:r w:rsidRPr="00884B5C">
        <w:rPr>
          <w:rFonts w:ascii="Times New Roman" w:hAnsi="Times New Roman"/>
          <w:b/>
          <w:iCs/>
          <w:sz w:val="28"/>
          <w:szCs w:val="28"/>
          <w:lang w:val="vi-VN"/>
        </w:rPr>
        <w:t>1. Ủy ban nhân dân thành phố Tây Ninh trực tiếp quản lý 13 di tích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  <w:lang w:val="vi-VN"/>
        </w:rPr>
        <w:t>a) Di tích quốc gia</w:t>
      </w:r>
      <w:r w:rsidRPr="00884B5C">
        <w:rPr>
          <w:rFonts w:ascii="Times New Roman" w:hAnsi="Times New Roman"/>
          <w:iCs/>
          <w:sz w:val="28"/>
          <w:szCs w:val="28"/>
        </w:rPr>
        <w:t>:</w:t>
      </w:r>
      <w:r w:rsidRPr="00884B5C">
        <w:rPr>
          <w:rFonts w:ascii="Times New Roman" w:hAnsi="Times New Roman"/>
          <w:iCs/>
          <w:sz w:val="28"/>
          <w:szCs w:val="28"/>
          <w:lang w:val="vi-VN"/>
        </w:rPr>
        <w:t xml:space="preserve"> </w:t>
      </w:r>
      <w:r w:rsidRPr="00884B5C">
        <w:rPr>
          <w:rFonts w:ascii="Times New Roman" w:hAnsi="Times New Roman"/>
          <w:iCs/>
          <w:sz w:val="28"/>
          <w:szCs w:val="28"/>
        </w:rPr>
        <w:t>02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884B5C">
        <w:rPr>
          <w:rFonts w:ascii="Times New Roman" w:hAnsi="Times New Roman"/>
          <w:iCs/>
          <w:sz w:val="28"/>
          <w:szCs w:val="28"/>
          <w:lang w:val="vi-VN"/>
        </w:rPr>
        <w:t>- Di tích Đình Hiệp Ninh.</w:t>
      </w:r>
    </w:p>
    <w:p w:rsidR="00D371C9" w:rsidRPr="00884B5C" w:rsidRDefault="00D371C9" w:rsidP="00D371C9">
      <w:pPr>
        <w:spacing w:before="120" w:after="120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884B5C">
        <w:rPr>
          <w:rFonts w:ascii="Times New Roman" w:hAnsi="Times New Roman"/>
          <w:iCs/>
          <w:sz w:val="28"/>
          <w:szCs w:val="28"/>
          <w:lang w:val="vi-VN"/>
        </w:rPr>
        <w:t xml:space="preserve"> </w:t>
      </w:r>
      <w:r w:rsidRPr="00884B5C">
        <w:rPr>
          <w:rFonts w:ascii="Times New Roman" w:hAnsi="Times New Roman"/>
          <w:iCs/>
          <w:sz w:val="28"/>
          <w:szCs w:val="28"/>
          <w:lang w:val="vi-VN"/>
        </w:rPr>
        <w:tab/>
        <w:t>- Di tích Đình Thái Bình.</w:t>
      </w:r>
    </w:p>
    <w:p w:rsidR="00D371C9" w:rsidRPr="00884B5C" w:rsidRDefault="00D371C9" w:rsidP="00D371C9">
      <w:pPr>
        <w:spacing w:before="120" w:after="120"/>
        <w:ind w:left="720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884B5C">
        <w:rPr>
          <w:rFonts w:ascii="Times New Roman" w:hAnsi="Times New Roman"/>
          <w:iCs/>
          <w:sz w:val="28"/>
          <w:szCs w:val="28"/>
          <w:lang w:val="vi-VN"/>
        </w:rPr>
        <w:t>b) Di tích cấp tỉnh: 11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884B5C">
        <w:rPr>
          <w:rFonts w:ascii="Times New Roman" w:hAnsi="Times New Roman"/>
          <w:iCs/>
          <w:sz w:val="28"/>
          <w:szCs w:val="28"/>
          <w:lang w:val="vi-VN"/>
        </w:rPr>
        <w:t>- Di tích Cơ sở Tỉnh ủy Tây Ninh.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884B5C">
        <w:rPr>
          <w:rFonts w:ascii="Times New Roman" w:hAnsi="Times New Roman"/>
          <w:iCs/>
          <w:sz w:val="28"/>
          <w:szCs w:val="28"/>
          <w:lang w:val="vi-VN"/>
        </w:rPr>
        <w:t>- Di tích Nhà lưu niệm Cơ sở Tỉnh ủy Tây Ninh.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884B5C">
        <w:rPr>
          <w:rFonts w:ascii="Times New Roman" w:hAnsi="Times New Roman"/>
          <w:iCs/>
          <w:sz w:val="28"/>
          <w:szCs w:val="28"/>
          <w:lang w:val="vi-VN"/>
        </w:rPr>
        <w:t>- Di tích Đền thờ Đức thánh Trần Hưng Đạo.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884B5C">
        <w:rPr>
          <w:rFonts w:ascii="Times New Roman" w:hAnsi="Times New Roman"/>
          <w:iCs/>
          <w:sz w:val="28"/>
          <w:szCs w:val="28"/>
          <w:lang w:val="vi-VN"/>
        </w:rPr>
        <w:t>- Di tích Khu chứng tích Cầu Quan.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vi-VN"/>
        </w:rPr>
      </w:pPr>
      <w:r w:rsidRPr="00884B5C">
        <w:rPr>
          <w:rFonts w:ascii="Times New Roman" w:hAnsi="Times New Roman"/>
          <w:iCs/>
          <w:sz w:val="28"/>
          <w:szCs w:val="28"/>
          <w:lang w:val="vi-VN"/>
        </w:rPr>
        <w:t>- Di tích Miếu Quan Thánh Đế Quân.</w:t>
      </w:r>
    </w:p>
    <w:p w:rsidR="00D371C9" w:rsidRPr="00852838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sv-SE"/>
        </w:rPr>
      </w:pPr>
      <w:r w:rsidRPr="00852838">
        <w:rPr>
          <w:rFonts w:ascii="Times New Roman" w:hAnsi="Times New Roman"/>
          <w:iCs/>
          <w:sz w:val="28"/>
          <w:szCs w:val="28"/>
          <w:lang w:val="sv-SE"/>
        </w:rPr>
        <w:t>- Di tích Chùa Khmer Khedol.</w:t>
      </w:r>
    </w:p>
    <w:p w:rsidR="00D371C9" w:rsidRPr="00852838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sv-SE"/>
        </w:rPr>
      </w:pPr>
      <w:r w:rsidRPr="00852838">
        <w:rPr>
          <w:rFonts w:ascii="Times New Roman" w:hAnsi="Times New Roman"/>
          <w:iCs/>
          <w:sz w:val="28"/>
          <w:szCs w:val="28"/>
          <w:lang w:val="sv-SE"/>
        </w:rPr>
        <w:t>- Di tích Thiên Hậu Miếu.</w:t>
      </w:r>
    </w:p>
    <w:p w:rsidR="00D371C9" w:rsidRPr="00852838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sv-SE"/>
        </w:rPr>
      </w:pPr>
      <w:r w:rsidRPr="00852838">
        <w:rPr>
          <w:rFonts w:ascii="Times New Roman" w:hAnsi="Times New Roman"/>
          <w:iCs/>
          <w:sz w:val="28"/>
          <w:szCs w:val="28"/>
          <w:lang w:val="sv-SE"/>
        </w:rPr>
        <w:t>- Di tích Chùa Phước Lâm.</w:t>
      </w:r>
    </w:p>
    <w:p w:rsidR="00D371C9" w:rsidRPr="00852838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sv-SE"/>
        </w:rPr>
      </w:pPr>
      <w:r w:rsidRPr="00852838">
        <w:rPr>
          <w:rFonts w:ascii="Times New Roman" w:hAnsi="Times New Roman"/>
          <w:iCs/>
          <w:sz w:val="28"/>
          <w:szCs w:val="28"/>
          <w:lang w:val="sv-SE"/>
        </w:rPr>
        <w:t>- Di tích Khám đường Tây Ninh.</w:t>
      </w:r>
    </w:p>
    <w:p w:rsidR="00D371C9" w:rsidRPr="00852838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sv-SE"/>
        </w:rPr>
      </w:pPr>
      <w:r w:rsidRPr="00852838">
        <w:rPr>
          <w:rFonts w:ascii="Times New Roman" w:hAnsi="Times New Roman"/>
          <w:iCs/>
          <w:sz w:val="28"/>
          <w:szCs w:val="28"/>
          <w:lang w:val="sv-SE"/>
        </w:rPr>
        <w:t>- Di tích Căn cứ biệt động thị xã Tây Ninh.</w:t>
      </w:r>
    </w:p>
    <w:p w:rsidR="00D371C9" w:rsidRPr="00852838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sv-SE"/>
        </w:rPr>
      </w:pPr>
      <w:r w:rsidRPr="00852838">
        <w:rPr>
          <w:rFonts w:ascii="Times New Roman" w:hAnsi="Times New Roman"/>
          <w:iCs/>
          <w:sz w:val="28"/>
          <w:szCs w:val="28"/>
          <w:lang w:val="sv-SE"/>
        </w:rPr>
        <w:t>- Di tích nhà cổ Đốc Phủ Sứ - Nguyễn Văn Kiên</w:t>
      </w:r>
    </w:p>
    <w:p w:rsidR="00D371C9" w:rsidRPr="00852838" w:rsidRDefault="00D371C9" w:rsidP="00D371C9">
      <w:pPr>
        <w:spacing w:before="120" w:after="120"/>
        <w:ind w:firstLine="720"/>
        <w:jc w:val="both"/>
        <w:rPr>
          <w:rFonts w:ascii="Times New Roman" w:hAnsi="Times New Roman"/>
          <w:b/>
          <w:iCs/>
          <w:sz w:val="28"/>
          <w:szCs w:val="28"/>
          <w:lang w:val="sv-SE"/>
        </w:rPr>
      </w:pPr>
      <w:r w:rsidRPr="00852838">
        <w:rPr>
          <w:rFonts w:ascii="Times New Roman" w:hAnsi="Times New Roman"/>
          <w:b/>
          <w:iCs/>
          <w:sz w:val="28"/>
          <w:szCs w:val="28"/>
          <w:lang w:val="sv-SE"/>
        </w:rPr>
        <w:t>2.</w:t>
      </w:r>
      <w:r w:rsidRPr="00852838">
        <w:rPr>
          <w:rFonts w:ascii="Times New Roman" w:hAnsi="Times New Roman"/>
          <w:b/>
          <w:i/>
          <w:iCs/>
          <w:sz w:val="28"/>
          <w:szCs w:val="28"/>
          <w:lang w:val="sv-SE"/>
        </w:rPr>
        <w:t xml:space="preserve"> </w:t>
      </w:r>
      <w:r w:rsidRPr="00852838">
        <w:rPr>
          <w:rFonts w:ascii="Times New Roman" w:hAnsi="Times New Roman"/>
          <w:b/>
          <w:iCs/>
          <w:sz w:val="28"/>
          <w:szCs w:val="28"/>
          <w:lang w:val="sv-SE"/>
        </w:rPr>
        <w:t xml:space="preserve">Ủy ban nhân dân </w:t>
      </w:r>
      <w:r>
        <w:rPr>
          <w:rFonts w:ascii="Times New Roman" w:hAnsi="Times New Roman"/>
          <w:b/>
          <w:iCs/>
          <w:sz w:val="28"/>
          <w:szCs w:val="28"/>
          <w:lang w:val="sv-SE"/>
        </w:rPr>
        <w:t xml:space="preserve">thị xã </w:t>
      </w:r>
      <w:r w:rsidRPr="00852838">
        <w:rPr>
          <w:rFonts w:ascii="Times New Roman" w:hAnsi="Times New Roman"/>
          <w:b/>
          <w:iCs/>
          <w:sz w:val="28"/>
          <w:szCs w:val="28"/>
          <w:lang w:val="sv-SE"/>
        </w:rPr>
        <w:t>Hòa Thành trực tiếp quản lý 05 di tích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a) Di tích quốc gia: 01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Di tích Đình Long Thành.</w:t>
      </w:r>
    </w:p>
    <w:p w:rsidR="00D371C9" w:rsidRPr="00884B5C" w:rsidRDefault="00D371C9" w:rsidP="00D371C9">
      <w:pPr>
        <w:spacing w:before="120" w:after="120"/>
        <w:ind w:left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b) Di tích cấp tỉnh:</w:t>
      </w:r>
      <w:r w:rsidRPr="00884B5C">
        <w:rPr>
          <w:rFonts w:ascii="Times New Roman" w:hAnsi="Times New Roman"/>
          <w:i/>
          <w:iCs/>
          <w:sz w:val="28"/>
          <w:szCs w:val="28"/>
        </w:rPr>
        <w:t xml:space="preserve"> </w:t>
      </w:r>
      <w:r w:rsidRPr="00884B5C">
        <w:rPr>
          <w:rFonts w:ascii="Times New Roman" w:hAnsi="Times New Roman"/>
          <w:iCs/>
          <w:sz w:val="28"/>
          <w:szCs w:val="28"/>
        </w:rPr>
        <w:t>04</w:t>
      </w:r>
    </w:p>
    <w:p w:rsidR="00D371C9" w:rsidRPr="00884B5C" w:rsidRDefault="00D371C9" w:rsidP="00D371C9">
      <w:pPr>
        <w:spacing w:before="120" w:after="120"/>
        <w:ind w:left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Ngôi mộ cụ Trần Văn Thiện.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Căn cứ Huyện uỷ Toà Thánh.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Đình Trường Đông.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Đình Trường Tây.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b/>
          <w:iCs/>
          <w:sz w:val="28"/>
          <w:szCs w:val="28"/>
        </w:rPr>
      </w:pPr>
      <w:r w:rsidRPr="00884B5C">
        <w:rPr>
          <w:rFonts w:ascii="Times New Roman" w:hAnsi="Times New Roman"/>
          <w:b/>
          <w:iCs/>
          <w:sz w:val="28"/>
          <w:szCs w:val="28"/>
        </w:rPr>
        <w:t>3. Ủy ban nhân dân huyện Gò Dầu trực tiếp quản lý 08 di tích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a) Di tích quốc gia: 01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 xml:space="preserve"> Di tích Căn cứ Lõm vùng ruột Gò Dầu.</w:t>
      </w:r>
    </w:p>
    <w:p w:rsidR="00D371C9" w:rsidRPr="00884B5C" w:rsidRDefault="00D371C9" w:rsidP="00D371C9">
      <w:pPr>
        <w:spacing w:before="120" w:after="120"/>
        <w:ind w:left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lastRenderedPageBreak/>
        <w:t>b) Di tích cấp tỉnh: 07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Thành bảo Cẩm Giang và đền thờ Huỳnh Công Thắng.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Gò chùa Cao Sơn.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Đình Trung (Đình Cẩm Long);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Đình Phước Trạch.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Lăng mộ Quan Đại thần Huỳnh Công Thắng.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Đình Thanh Phước.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Đình Cẩm An.</w:t>
      </w:r>
    </w:p>
    <w:p w:rsidR="00D371C9" w:rsidRPr="00852838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/>
          <w:iCs/>
          <w:sz w:val="28"/>
          <w:szCs w:val="28"/>
          <w:lang w:val="vi-VN"/>
        </w:rPr>
      </w:pPr>
      <w:r w:rsidRPr="00852838">
        <w:rPr>
          <w:rFonts w:ascii="Times New Roman" w:hAnsi="Times New Roman"/>
          <w:b/>
          <w:iCs/>
          <w:sz w:val="28"/>
          <w:szCs w:val="28"/>
        </w:rPr>
        <w:t xml:space="preserve">4. </w:t>
      </w:r>
      <w:r w:rsidRPr="00852838">
        <w:rPr>
          <w:rFonts w:ascii="Times New Roman" w:hAnsi="Times New Roman"/>
          <w:b/>
          <w:iCs/>
          <w:sz w:val="28"/>
          <w:szCs w:val="28"/>
          <w:lang w:val="vi-VN"/>
        </w:rPr>
        <w:t>Ủy ban nhân dân thị xã Trảng Bàng trực tiếp quản lý 2</w:t>
      </w:r>
      <w:r>
        <w:rPr>
          <w:rFonts w:ascii="Times New Roman" w:hAnsi="Times New Roman"/>
          <w:b/>
          <w:iCs/>
          <w:sz w:val="28"/>
          <w:szCs w:val="28"/>
        </w:rPr>
        <w:t>1</w:t>
      </w:r>
      <w:r w:rsidRPr="00852838">
        <w:rPr>
          <w:rFonts w:ascii="Times New Roman" w:hAnsi="Times New Roman"/>
          <w:b/>
          <w:iCs/>
          <w:sz w:val="28"/>
          <w:szCs w:val="28"/>
          <w:lang w:val="vi-VN"/>
        </w:rPr>
        <w:t xml:space="preserve"> di tích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a) Di tích quốc gia: 0</w:t>
      </w:r>
      <w:r>
        <w:rPr>
          <w:rFonts w:ascii="Times New Roman" w:hAnsi="Times New Roman"/>
          <w:bCs/>
          <w:iCs/>
          <w:sz w:val="28"/>
          <w:szCs w:val="28"/>
        </w:rPr>
        <w:t>6</w:t>
      </w:r>
    </w:p>
    <w:p w:rsidR="00D371C9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Địa đạo An Thới.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Căn cứ Thanh niên Cách mạng Trảng Bàng tại Rừng Rong.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Căn cứ Trảng Bàng tại vùng Tam Giác Sắt.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Đình Gia Lộc.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Đình An Tịnh.</w:t>
      </w:r>
    </w:p>
    <w:p w:rsidR="00D371C9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Tháp Bình Thạnh</w:t>
      </w:r>
    </w:p>
    <w:p w:rsidR="00D371C9" w:rsidRPr="008F7EE3" w:rsidRDefault="00D371C9" w:rsidP="00D371C9">
      <w:pPr>
        <w:spacing w:before="120" w:after="0" w:line="240" w:lineRule="auto"/>
        <w:ind w:left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b) Di tích cấp tỉnh: 15</w:t>
      </w:r>
      <w:r w:rsidRPr="008F7EE3">
        <w:rPr>
          <w:rFonts w:ascii="Times New Roman" w:hAnsi="Times New Roman"/>
          <w:bCs/>
          <w:i/>
          <w:iCs/>
          <w:sz w:val="28"/>
          <w:szCs w:val="28"/>
        </w:rPr>
        <w:t xml:space="preserve"> 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Đình Gia Bình.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Căn cứ Biệt động Trảng Bàng.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Đình Trung Phước Hiệp.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Ngôi mộ ông cả Đặng Văn Trước.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Đền thờ ông cả Đặng Văn Trước.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Chùa Phước Lưu.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Đình Lộc Hưng.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Chứng tích Cầu Xe.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Đình An Hoà.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Địa điểm lưu niệm B10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8F7EE3">
        <w:rPr>
          <w:rFonts w:ascii="Times New Roman" w:hAnsi="Times New Roman"/>
          <w:bCs/>
          <w:iCs/>
          <w:sz w:val="28"/>
          <w:szCs w:val="28"/>
        </w:rPr>
        <w:t>-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8F7EE3">
        <w:rPr>
          <w:rFonts w:ascii="Times New Roman" w:hAnsi="Times New Roman"/>
          <w:bCs/>
          <w:iCs/>
          <w:sz w:val="28"/>
          <w:szCs w:val="28"/>
        </w:rPr>
        <w:t>B22 Giao Bưu vận Tây Ninh.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Đình Đôn Thuận - Hưng Thuận.</w:t>
      </w:r>
    </w:p>
    <w:p w:rsidR="00D371C9" w:rsidRPr="005D37F9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pacing w:val="-4"/>
          <w:sz w:val="28"/>
          <w:szCs w:val="28"/>
        </w:rPr>
      </w:pPr>
      <w:r w:rsidRPr="005D37F9">
        <w:rPr>
          <w:rFonts w:ascii="Times New Roman" w:hAnsi="Times New Roman"/>
          <w:bCs/>
          <w:iCs/>
          <w:spacing w:val="-4"/>
          <w:sz w:val="28"/>
          <w:szCs w:val="28"/>
        </w:rPr>
        <w:t>- Di tích Địa điểm Căn cứ Cụm 3,</w:t>
      </w:r>
      <w:r>
        <w:rPr>
          <w:rFonts w:ascii="Times New Roman" w:hAnsi="Times New Roman"/>
          <w:bCs/>
          <w:iCs/>
          <w:spacing w:val="-4"/>
          <w:sz w:val="28"/>
          <w:szCs w:val="28"/>
        </w:rPr>
        <w:t xml:space="preserve"> </w:t>
      </w:r>
      <w:r w:rsidRPr="005D37F9">
        <w:rPr>
          <w:rFonts w:ascii="Times New Roman" w:hAnsi="Times New Roman"/>
          <w:bCs/>
          <w:iCs/>
          <w:spacing w:val="-4"/>
          <w:sz w:val="28"/>
          <w:szCs w:val="28"/>
        </w:rPr>
        <w:t>4,</w:t>
      </w:r>
      <w:r>
        <w:rPr>
          <w:rFonts w:ascii="Times New Roman" w:hAnsi="Times New Roman"/>
          <w:bCs/>
          <w:iCs/>
          <w:spacing w:val="-4"/>
          <w:sz w:val="28"/>
          <w:szCs w:val="28"/>
        </w:rPr>
        <w:t xml:space="preserve"> </w:t>
      </w:r>
      <w:r w:rsidRPr="005D37F9">
        <w:rPr>
          <w:rFonts w:ascii="Times New Roman" w:hAnsi="Times New Roman"/>
          <w:bCs/>
          <w:iCs/>
          <w:spacing w:val="-4"/>
          <w:sz w:val="28"/>
          <w:szCs w:val="28"/>
        </w:rPr>
        <w:t>5 Biệt động thành Sài Gòn - Gia Định.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 xml:space="preserve">- Di tích Rạch Tràm </w:t>
      </w:r>
      <w:r>
        <w:rPr>
          <w:rFonts w:ascii="Times New Roman" w:hAnsi="Times New Roman"/>
          <w:bCs/>
          <w:iCs/>
          <w:sz w:val="28"/>
          <w:szCs w:val="28"/>
        </w:rPr>
        <w:t>-</w:t>
      </w:r>
      <w:r w:rsidRPr="008F7EE3">
        <w:rPr>
          <w:rFonts w:ascii="Times New Roman" w:hAnsi="Times New Roman"/>
          <w:bCs/>
          <w:iCs/>
          <w:sz w:val="28"/>
          <w:szCs w:val="28"/>
        </w:rPr>
        <w:t xml:space="preserve"> Phước Chỉ, Địa điểm thành lập Chi bộ Đảng Cộng </w:t>
      </w:r>
      <w:r>
        <w:rPr>
          <w:rFonts w:ascii="Times New Roman" w:hAnsi="Times New Roman"/>
          <w:bCs/>
          <w:iCs/>
          <w:sz w:val="28"/>
          <w:szCs w:val="28"/>
        </w:rPr>
        <w:t>s</w:t>
      </w:r>
      <w:r w:rsidRPr="008F7EE3">
        <w:rPr>
          <w:rFonts w:ascii="Times New Roman" w:hAnsi="Times New Roman"/>
          <w:bCs/>
          <w:iCs/>
          <w:sz w:val="28"/>
          <w:szCs w:val="28"/>
        </w:rPr>
        <w:t>ản đầu tiên tỉnh Tây Ninh.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Đình</w:t>
      </w:r>
      <w:r>
        <w:rPr>
          <w:rFonts w:ascii="Times New Roman" w:hAnsi="Times New Roman"/>
          <w:bCs/>
          <w:iCs/>
          <w:sz w:val="28"/>
          <w:szCs w:val="28"/>
        </w:rPr>
        <w:t xml:space="preserve"> Thần</w:t>
      </w:r>
      <w:r w:rsidRPr="008F7EE3">
        <w:rPr>
          <w:rFonts w:ascii="Times New Roman" w:hAnsi="Times New Roman"/>
          <w:bCs/>
          <w:iCs/>
          <w:sz w:val="28"/>
          <w:szCs w:val="28"/>
        </w:rPr>
        <w:t xml:space="preserve"> Phước Chỉ.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lastRenderedPageBreak/>
        <w:t>- Di tích Đình Phước Lưu</w:t>
      </w:r>
      <w:r>
        <w:rPr>
          <w:rFonts w:ascii="Times New Roman" w:hAnsi="Times New Roman"/>
          <w:bCs/>
          <w:iCs/>
          <w:sz w:val="28"/>
          <w:szCs w:val="28"/>
        </w:rPr>
        <w:t>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b/>
          <w:iCs/>
          <w:sz w:val="28"/>
          <w:szCs w:val="28"/>
        </w:rPr>
      </w:pPr>
      <w:r w:rsidRPr="00884B5C">
        <w:rPr>
          <w:rFonts w:ascii="Times New Roman" w:hAnsi="Times New Roman"/>
          <w:b/>
          <w:iCs/>
          <w:sz w:val="28"/>
          <w:szCs w:val="28"/>
        </w:rPr>
        <w:t>5. Ủy ban nhân dân huyện Bến Cầu trực tiếp quản lý 1</w:t>
      </w:r>
      <w:r>
        <w:rPr>
          <w:rFonts w:ascii="Times New Roman" w:hAnsi="Times New Roman"/>
          <w:b/>
          <w:iCs/>
          <w:sz w:val="28"/>
          <w:szCs w:val="28"/>
        </w:rPr>
        <w:t>1</w:t>
      </w:r>
      <w:r w:rsidRPr="00884B5C">
        <w:rPr>
          <w:rFonts w:ascii="Times New Roman" w:hAnsi="Times New Roman"/>
          <w:b/>
          <w:iCs/>
          <w:sz w:val="28"/>
          <w:szCs w:val="28"/>
        </w:rPr>
        <w:t xml:space="preserve"> di tích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a) Di tích quốc gia: 01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Di tích Địa đạo Lợi Thuận.</w:t>
      </w:r>
    </w:p>
    <w:p w:rsidR="00D371C9" w:rsidRPr="00884B5C" w:rsidRDefault="00D371C9" w:rsidP="00D371C9">
      <w:pPr>
        <w:spacing w:before="120" w:after="120"/>
        <w:ind w:left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b) Di tích cấp tỉnh: 1</w:t>
      </w:r>
      <w:r>
        <w:rPr>
          <w:rFonts w:ascii="Times New Roman" w:hAnsi="Times New Roman"/>
          <w:iCs/>
          <w:sz w:val="28"/>
          <w:szCs w:val="28"/>
        </w:rPr>
        <w:t>0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Thành Bảo Long Giang.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Gò Dinh Ông.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Bến Đình.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Đình Long Giang.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Đình Long Thuận.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Căn cứ Rừng Nhum.</w:t>
      </w:r>
    </w:p>
    <w:p w:rsidR="00D371C9" w:rsidRPr="00852838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  <w:lang w:val="sv-SE"/>
        </w:rPr>
      </w:pPr>
      <w:r w:rsidRPr="00852838">
        <w:rPr>
          <w:rFonts w:ascii="Times New Roman" w:hAnsi="Times New Roman"/>
          <w:iCs/>
          <w:sz w:val="28"/>
          <w:szCs w:val="28"/>
          <w:lang w:val="sv-SE"/>
        </w:rPr>
        <w:t>- Di tích Đình Trung Long Khánh.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Đình Long Chữ.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Chùa Bửu Long.</w:t>
      </w:r>
    </w:p>
    <w:p w:rsidR="00D371C9" w:rsidRDefault="00D371C9" w:rsidP="00D371C9">
      <w:pPr>
        <w:spacing w:before="120" w:after="120"/>
        <w:ind w:left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Căn cứ Chi bộ và xã đội Long Khánh thời chống Mỹ.</w:t>
      </w:r>
    </w:p>
    <w:p w:rsidR="00D371C9" w:rsidRPr="00852838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/>
          <w:iCs/>
          <w:sz w:val="28"/>
          <w:szCs w:val="28"/>
          <w:lang w:val="vi-VN"/>
        </w:rPr>
      </w:pPr>
      <w:r w:rsidRPr="00884B5C">
        <w:rPr>
          <w:rFonts w:ascii="Times New Roman" w:hAnsi="Times New Roman"/>
          <w:b/>
          <w:iCs/>
          <w:sz w:val="28"/>
          <w:szCs w:val="28"/>
        </w:rPr>
        <w:t xml:space="preserve">6. </w:t>
      </w:r>
      <w:r w:rsidRPr="00852838">
        <w:rPr>
          <w:rFonts w:ascii="Times New Roman" w:hAnsi="Times New Roman"/>
          <w:b/>
          <w:iCs/>
          <w:sz w:val="28"/>
          <w:szCs w:val="28"/>
          <w:lang w:val="vi-VN"/>
        </w:rPr>
        <w:t>Ủy ban nhân dân huyện Châu Thành trực tiếp quản lý 14 di tích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a) Di tích quốc gia: 03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- Di tích Địa điểm lưu niệm vành đai diệt Mỹ Trảng Lớn.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 xml:space="preserve">- Di tích Địa điểm thành lập cơ sở Đảng </w:t>
      </w:r>
      <w:r>
        <w:rPr>
          <w:rFonts w:ascii="Times New Roman" w:hAnsi="Times New Roman"/>
          <w:iCs/>
          <w:sz w:val="28"/>
          <w:szCs w:val="28"/>
        </w:rPr>
        <w:t xml:space="preserve">Cộng sản </w:t>
      </w:r>
      <w:r w:rsidRPr="008F7EE3">
        <w:rPr>
          <w:rFonts w:ascii="Times New Roman" w:hAnsi="Times New Roman"/>
          <w:iCs/>
          <w:sz w:val="28"/>
          <w:szCs w:val="28"/>
        </w:rPr>
        <w:t>đầu tiên tại Giồng Nần.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- Di tích khảo cổ Gò Cổ Lâm</w:t>
      </w:r>
    </w:p>
    <w:p w:rsidR="00D371C9" w:rsidRPr="008F7EE3" w:rsidRDefault="00D371C9" w:rsidP="00D371C9">
      <w:pPr>
        <w:spacing w:before="120" w:after="0" w:line="240" w:lineRule="auto"/>
        <w:ind w:left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b) Di tích cấp tỉnh: 11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- Di tích Căn cứ Bộ đội Hải ngoại số 1 Sivôtha.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- Di tích Căn cứ Huyện ủy Châu Thành.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- Di tích Đình Thanh Đông.</w:t>
      </w:r>
    </w:p>
    <w:p w:rsidR="00D371C9" w:rsidRPr="008F7EE3" w:rsidRDefault="00D371C9" w:rsidP="00D371C9">
      <w:pPr>
        <w:spacing w:before="120" w:after="0" w:line="240" w:lineRule="auto"/>
        <w:jc w:val="both"/>
        <w:rPr>
          <w:rFonts w:ascii="Times New Roman" w:hAnsi="Times New Roman"/>
          <w:iCs/>
          <w:sz w:val="28"/>
          <w:szCs w:val="28"/>
          <w:lang w:val="sv-SE"/>
        </w:rPr>
      </w:pPr>
      <w:r w:rsidRPr="008F7EE3">
        <w:rPr>
          <w:rFonts w:ascii="Times New Roman" w:hAnsi="Times New Roman"/>
          <w:iCs/>
          <w:sz w:val="28"/>
          <w:szCs w:val="28"/>
        </w:rPr>
        <w:t xml:space="preserve"> </w:t>
      </w:r>
      <w:r w:rsidRPr="008F7EE3">
        <w:rPr>
          <w:rFonts w:ascii="Times New Roman" w:hAnsi="Times New Roman"/>
          <w:iCs/>
          <w:sz w:val="28"/>
          <w:szCs w:val="28"/>
        </w:rPr>
        <w:tab/>
      </w:r>
      <w:r w:rsidRPr="008F7EE3">
        <w:rPr>
          <w:rFonts w:ascii="Times New Roman" w:hAnsi="Times New Roman"/>
          <w:iCs/>
          <w:sz w:val="28"/>
          <w:szCs w:val="28"/>
          <w:lang w:val="sv-SE"/>
        </w:rPr>
        <w:t>- Di tích Đình Trung Trí Bình.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- Di tích Chiến thắng Thanh Điền 3/1946.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- Di tích Ngôi mộ ông Trương Quyền.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- Di tích Khu lưu niệm đồng chí Hoàng Lê Kha.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- Di tích Khu lưu niệm Dương Minh Châu.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F7EE3">
        <w:rPr>
          <w:rFonts w:ascii="Times New Roman" w:hAnsi="Times New Roman"/>
          <w:iCs/>
          <w:sz w:val="28"/>
          <w:szCs w:val="28"/>
        </w:rPr>
        <w:t>- Di tích Đình Hòa Hội.</w:t>
      </w:r>
    </w:p>
    <w:p w:rsidR="00D371C9" w:rsidRPr="008F7EE3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lastRenderedPageBreak/>
        <w:t>- Di tích Địa điểm tưởng niệm các chiến sĩ Trung đoàn 2, Sư đoàn 9, hy sinh trong trận đánh Sư đoàn 9</w:t>
      </w:r>
      <w:r w:rsidR="00BB5627"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8F7EE3">
        <w:rPr>
          <w:rFonts w:ascii="Times New Roman" w:hAnsi="Times New Roman"/>
          <w:bCs/>
          <w:iCs/>
          <w:sz w:val="28"/>
          <w:szCs w:val="28"/>
        </w:rPr>
        <w:t>-</w:t>
      </w:r>
      <w:r w:rsidR="00BB5627">
        <w:rPr>
          <w:rFonts w:ascii="Times New Roman" w:hAnsi="Times New Roman"/>
          <w:bCs/>
          <w:iCs/>
          <w:sz w:val="28"/>
          <w:szCs w:val="28"/>
        </w:rPr>
        <w:t xml:space="preserve"> </w:t>
      </w:r>
      <w:r w:rsidRPr="008F7EE3">
        <w:rPr>
          <w:rFonts w:ascii="Times New Roman" w:hAnsi="Times New Roman"/>
          <w:bCs/>
          <w:iCs/>
          <w:sz w:val="28"/>
          <w:szCs w:val="28"/>
        </w:rPr>
        <w:t>Mỹ năm 1968.</w:t>
      </w:r>
    </w:p>
    <w:p w:rsidR="00D371C9" w:rsidRPr="00023DA7" w:rsidRDefault="00D371C9" w:rsidP="00D371C9">
      <w:pPr>
        <w:spacing w:before="120" w:after="0" w:line="240" w:lineRule="auto"/>
        <w:ind w:firstLine="720"/>
        <w:jc w:val="both"/>
        <w:rPr>
          <w:rFonts w:ascii="Times New Roman" w:hAnsi="Times New Roman"/>
          <w:bCs/>
          <w:iCs/>
          <w:sz w:val="28"/>
          <w:szCs w:val="28"/>
        </w:rPr>
      </w:pPr>
      <w:r w:rsidRPr="008F7EE3">
        <w:rPr>
          <w:rFonts w:ascii="Times New Roman" w:hAnsi="Times New Roman"/>
          <w:bCs/>
          <w:iCs/>
          <w:sz w:val="28"/>
          <w:szCs w:val="28"/>
        </w:rPr>
        <w:t>- Di tích Địa điểm lưu niệm Trường nội trú Hoàng Lê Kha</w:t>
      </w:r>
      <w:r>
        <w:rPr>
          <w:rFonts w:ascii="Times New Roman" w:hAnsi="Times New Roman"/>
          <w:bCs/>
          <w:iCs/>
          <w:sz w:val="28"/>
          <w:szCs w:val="28"/>
        </w:rPr>
        <w:t>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b/>
          <w:iCs/>
          <w:sz w:val="28"/>
          <w:szCs w:val="28"/>
        </w:rPr>
      </w:pPr>
      <w:r w:rsidRPr="00884B5C">
        <w:rPr>
          <w:rFonts w:ascii="Times New Roman" w:hAnsi="Times New Roman"/>
          <w:b/>
          <w:iCs/>
          <w:sz w:val="28"/>
          <w:szCs w:val="28"/>
        </w:rPr>
        <w:t>7. Ủy ban nhân dân huyện Dương Minh Châu trực tiếp quản lý 04 di tích</w:t>
      </w:r>
    </w:p>
    <w:p w:rsidR="00D371C9" w:rsidRPr="00884B5C" w:rsidRDefault="00D371C9" w:rsidP="00D371C9">
      <w:pPr>
        <w:spacing w:before="120" w:after="120"/>
        <w:ind w:left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a) Di tích quốc gia: 01</w:t>
      </w:r>
    </w:p>
    <w:p w:rsidR="00D371C9" w:rsidRPr="00884B5C" w:rsidRDefault="00D371C9" w:rsidP="00D371C9">
      <w:pPr>
        <w:spacing w:before="120" w:after="120"/>
        <w:ind w:left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Di tích Căn cứ Dương Minh Châu.</w:t>
      </w:r>
    </w:p>
    <w:p w:rsidR="00D371C9" w:rsidRPr="00884B5C" w:rsidRDefault="00D371C9" w:rsidP="00D371C9">
      <w:pPr>
        <w:spacing w:before="120" w:after="120"/>
        <w:ind w:left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b) Di tích cấp tỉnh: 03</w:t>
      </w:r>
    </w:p>
    <w:p w:rsidR="00D371C9" w:rsidRPr="00884B5C" w:rsidRDefault="00D371C9" w:rsidP="00D371C9">
      <w:pPr>
        <w:spacing w:before="120" w:after="120"/>
        <w:ind w:left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 xml:space="preserve">- Di tích Đình </w:t>
      </w:r>
      <w:r w:rsidRPr="000A4BCC">
        <w:rPr>
          <w:rFonts w:ascii="Times New Roman" w:hAnsi="Times New Roman"/>
          <w:iCs/>
          <w:sz w:val="28"/>
          <w:szCs w:val="28"/>
        </w:rPr>
        <w:t xml:space="preserve">Thần </w:t>
      </w:r>
      <w:r w:rsidRPr="00884B5C">
        <w:rPr>
          <w:rFonts w:ascii="Times New Roman" w:hAnsi="Times New Roman"/>
          <w:iCs/>
          <w:sz w:val="28"/>
          <w:szCs w:val="28"/>
        </w:rPr>
        <w:t>Phước Hội.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Đình Truông Mít.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Căn cứ Láng-Chà Là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b/>
          <w:iCs/>
          <w:sz w:val="28"/>
          <w:szCs w:val="28"/>
        </w:rPr>
      </w:pPr>
      <w:r w:rsidRPr="00884B5C">
        <w:rPr>
          <w:rFonts w:ascii="Times New Roman" w:hAnsi="Times New Roman"/>
          <w:b/>
          <w:iCs/>
          <w:sz w:val="28"/>
          <w:szCs w:val="28"/>
        </w:rPr>
        <w:t>8. Ủy ban nhân dân huyện Tân Biên trực tiếp quản lý 04 di tích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a) Di tích quốc gia: 01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Di tích Tháp Chót Mạt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b) Di tích cấp tỉnh: 03</w:t>
      </w:r>
    </w:p>
    <w:p w:rsidR="00D371C9" w:rsidRPr="00D81214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D81214">
        <w:rPr>
          <w:rFonts w:ascii="Times New Roman" w:hAnsi="Times New Roman"/>
          <w:iCs/>
          <w:sz w:val="28"/>
          <w:szCs w:val="28"/>
        </w:rPr>
        <w:t>- Di tích Lăng mộ quan lớn Trà Vong.</w:t>
      </w:r>
    </w:p>
    <w:p w:rsidR="00D371C9" w:rsidRPr="00D81214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D81214">
        <w:rPr>
          <w:rFonts w:ascii="Times New Roman" w:hAnsi="Times New Roman"/>
          <w:iCs/>
          <w:sz w:val="28"/>
          <w:szCs w:val="28"/>
        </w:rPr>
        <w:t>- Di tích Khu chứng tích tội ác Khmer đỏ.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D81214">
        <w:rPr>
          <w:rFonts w:ascii="Times New Roman" w:hAnsi="Times New Roman"/>
          <w:iCs/>
          <w:sz w:val="28"/>
          <w:szCs w:val="28"/>
        </w:rPr>
        <w:t>- Di tích Đền thờ ông lớn Trà Vong Huỳnh Công Giản.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b/>
          <w:iCs/>
          <w:sz w:val="28"/>
          <w:szCs w:val="28"/>
        </w:rPr>
      </w:pPr>
      <w:r w:rsidRPr="00884B5C">
        <w:rPr>
          <w:rFonts w:ascii="Times New Roman" w:hAnsi="Times New Roman"/>
          <w:b/>
          <w:iCs/>
          <w:sz w:val="28"/>
          <w:szCs w:val="28"/>
        </w:rPr>
        <w:t>9. Ủy ban nhân dân huyện Tân Châu trực tiếp quản lý 03 di tích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a) Di tích quốc gia: 02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 xml:space="preserve">- Di tích Căn cứ Xứ ủy Nam bộ (X40 </w:t>
      </w:r>
      <w:r w:rsidR="00132665">
        <w:rPr>
          <w:rFonts w:ascii="Times New Roman" w:hAnsi="Times New Roman"/>
          <w:iCs/>
          <w:sz w:val="28"/>
          <w:szCs w:val="28"/>
        </w:rPr>
        <w:t>Đ</w:t>
      </w:r>
      <w:r w:rsidRPr="00884B5C">
        <w:rPr>
          <w:rFonts w:ascii="Times New Roman" w:hAnsi="Times New Roman"/>
          <w:iCs/>
          <w:sz w:val="28"/>
          <w:szCs w:val="28"/>
        </w:rPr>
        <w:t>ồng Rùm).</w:t>
      </w:r>
    </w:p>
    <w:p w:rsidR="00D371C9" w:rsidRPr="00884B5C" w:rsidRDefault="00D371C9" w:rsidP="00D371C9">
      <w:pPr>
        <w:spacing w:before="120" w:after="120"/>
        <w:ind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- Di tích Địa điểm lưu niệm chiến thắng Junction City.</w:t>
      </w:r>
    </w:p>
    <w:p w:rsidR="00D371C9" w:rsidRPr="00884B5C" w:rsidRDefault="00D371C9" w:rsidP="00D371C9">
      <w:pPr>
        <w:spacing w:before="120" w:after="120"/>
        <w:ind w:right="-589" w:firstLine="720"/>
        <w:jc w:val="both"/>
        <w:rPr>
          <w:rFonts w:ascii="Times New Roman" w:hAnsi="Times New Roman"/>
          <w:i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b) Di tích cấp tỉnh: 01</w:t>
      </w:r>
    </w:p>
    <w:p w:rsidR="00D371C9" w:rsidRPr="00884B5C" w:rsidRDefault="00D371C9" w:rsidP="00D371C9">
      <w:pPr>
        <w:spacing w:before="120" w:after="120"/>
        <w:ind w:right="-589" w:firstLine="720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884B5C">
        <w:rPr>
          <w:rFonts w:ascii="Times New Roman" w:hAnsi="Times New Roman"/>
          <w:iCs/>
          <w:sz w:val="28"/>
          <w:szCs w:val="28"/>
        </w:rPr>
        <w:t>Di tích Địa điểm tưởng niệm Liệt sĩ Sư Đoàn 9 - Quân Đoàn 4./.</w:t>
      </w:r>
    </w:p>
    <w:p w:rsidR="00AB5C90" w:rsidRDefault="00AB5C90"/>
    <w:sectPr w:rsidR="00AB5C90" w:rsidSect="007A2638">
      <w:headerReference w:type="default" r:id="rId7"/>
      <w:pgSz w:w="11906" w:h="16838" w:code="9"/>
      <w:pgMar w:top="851" w:right="851" w:bottom="567" w:left="990" w:header="720" w:footer="335" w:gutter="0"/>
      <w:pgNumType w:start="1" w:chapStyle="1"/>
      <w:cols w:space="72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3291" w:rsidRDefault="00173291" w:rsidP="00D371C9">
      <w:pPr>
        <w:spacing w:after="0" w:line="240" w:lineRule="auto"/>
      </w:pPr>
      <w:r>
        <w:separator/>
      </w:r>
    </w:p>
  </w:endnote>
  <w:endnote w:type="continuationSeparator" w:id="0">
    <w:p w:rsidR="00173291" w:rsidRDefault="00173291" w:rsidP="00D37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3291" w:rsidRDefault="00173291" w:rsidP="00D371C9">
      <w:pPr>
        <w:spacing w:after="0" w:line="240" w:lineRule="auto"/>
      </w:pPr>
      <w:r>
        <w:separator/>
      </w:r>
    </w:p>
  </w:footnote>
  <w:footnote w:type="continuationSeparator" w:id="0">
    <w:p w:rsidR="00173291" w:rsidRDefault="00173291" w:rsidP="00D37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4041150"/>
      <w:docPartObj>
        <w:docPartGallery w:val="Page Numbers (Top of Page)"/>
        <w:docPartUnique/>
      </w:docPartObj>
    </w:sdtPr>
    <w:sdtEndPr>
      <w:rPr>
        <w:noProof/>
      </w:rPr>
    </w:sdtEndPr>
    <w:sdtContent>
      <w:p w:rsidR="00D371C9" w:rsidRDefault="00D371C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024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DD06B6" w:rsidRDefault="00DD06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1C9"/>
    <w:rsid w:val="0002025D"/>
    <w:rsid w:val="00032D3C"/>
    <w:rsid w:val="000E7041"/>
    <w:rsid w:val="00132665"/>
    <w:rsid w:val="00173291"/>
    <w:rsid w:val="001E475A"/>
    <w:rsid w:val="001E7BA0"/>
    <w:rsid w:val="002A1765"/>
    <w:rsid w:val="004C05D8"/>
    <w:rsid w:val="00626503"/>
    <w:rsid w:val="00791EDC"/>
    <w:rsid w:val="007A2638"/>
    <w:rsid w:val="009928BB"/>
    <w:rsid w:val="009C4DCE"/>
    <w:rsid w:val="00A414C8"/>
    <w:rsid w:val="00A714A7"/>
    <w:rsid w:val="00AA080C"/>
    <w:rsid w:val="00AB5C90"/>
    <w:rsid w:val="00BB5627"/>
    <w:rsid w:val="00BF4876"/>
    <w:rsid w:val="00CF6868"/>
    <w:rsid w:val="00D035B1"/>
    <w:rsid w:val="00D371C9"/>
    <w:rsid w:val="00D70243"/>
    <w:rsid w:val="00DD06B6"/>
    <w:rsid w:val="00EF7E97"/>
    <w:rsid w:val="00FD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1C9"/>
    <w:pPr>
      <w:suppressAutoHyphens/>
      <w:spacing w:after="200" w:line="276" w:lineRule="auto"/>
    </w:pPr>
    <w:rPr>
      <w:rFonts w:ascii="Calibri" w:eastAsia="Calibri" w:hAnsi="Calibri" w:cs="Times New Roman"/>
      <w:kern w:val="0"/>
      <w:sz w:val="22"/>
      <w:lang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1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1C9"/>
    <w:rPr>
      <w:rFonts w:ascii="Calibri" w:eastAsia="Calibri" w:hAnsi="Calibri" w:cs="Times New Roman"/>
      <w:kern w:val="0"/>
      <w:sz w:val="22"/>
      <w:lang w:eastAsia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37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1C9"/>
    <w:rPr>
      <w:rFonts w:ascii="Calibri" w:eastAsia="Calibri" w:hAnsi="Calibri" w:cs="Times New Roman"/>
      <w:kern w:val="0"/>
      <w:sz w:val="22"/>
      <w:lang w:eastAsia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6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638"/>
    <w:rPr>
      <w:rFonts w:ascii="Segoe UI" w:eastAsia="Calibri" w:hAnsi="Segoe UI" w:cs="Segoe UI"/>
      <w:kern w:val="0"/>
      <w:sz w:val="18"/>
      <w:szCs w:val="18"/>
      <w:lang w:eastAsia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71C9"/>
    <w:pPr>
      <w:suppressAutoHyphens/>
      <w:spacing w:after="200" w:line="276" w:lineRule="auto"/>
    </w:pPr>
    <w:rPr>
      <w:rFonts w:ascii="Calibri" w:eastAsia="Calibri" w:hAnsi="Calibri" w:cs="Times New Roman"/>
      <w:kern w:val="0"/>
      <w:sz w:val="22"/>
      <w:lang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1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1C9"/>
    <w:rPr>
      <w:rFonts w:ascii="Calibri" w:eastAsia="Calibri" w:hAnsi="Calibri" w:cs="Times New Roman"/>
      <w:kern w:val="0"/>
      <w:sz w:val="22"/>
      <w:lang w:eastAsia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37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1C9"/>
    <w:rPr>
      <w:rFonts w:ascii="Calibri" w:eastAsia="Calibri" w:hAnsi="Calibri" w:cs="Times New Roman"/>
      <w:kern w:val="0"/>
      <w:sz w:val="22"/>
      <w:lang w:eastAsia="ar-SA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6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638"/>
    <w:rPr>
      <w:rFonts w:ascii="Segoe UI" w:eastAsia="Calibri" w:hAnsi="Segoe UI" w:cs="Segoe UI"/>
      <w:kern w:val="0"/>
      <w:sz w:val="18"/>
      <w:szCs w:val="18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B1FBB5-0D84-4A12-B3B2-1B1A28308033}"/>
</file>

<file path=customXml/itemProps2.xml><?xml version="1.0" encoding="utf-8"?>
<ds:datastoreItem xmlns:ds="http://schemas.openxmlformats.org/officeDocument/2006/customXml" ds:itemID="{3917AEC3-630C-4749-B7B1-F5F03519DD2A}"/>
</file>

<file path=customXml/itemProps3.xml><?xml version="1.0" encoding="utf-8"?>
<ds:datastoreItem xmlns:ds="http://schemas.openxmlformats.org/officeDocument/2006/customXml" ds:itemID="{6E423F33-49A6-4FF9-A075-6A237BC823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2024-09-05T02:15:00Z</cp:lastPrinted>
  <dcterms:created xsi:type="dcterms:W3CDTF">2024-09-10T08:06:00Z</dcterms:created>
  <dcterms:modified xsi:type="dcterms:W3CDTF">2024-09-10T08:06:00Z</dcterms:modified>
</cp:coreProperties>
</file>