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6.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header2.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72B6" w:rsidRPr="00DD72B6" w:rsidRDefault="00DD72B6" w:rsidP="00DD72B6">
      <w:pPr>
        <w:rPr>
          <w:rFonts w:ascii="Times New Roman" w:hAnsi="Times New Roman"/>
          <w:b/>
          <w:sz w:val="26"/>
          <w:szCs w:val="26"/>
        </w:rPr>
      </w:pPr>
      <w:r w:rsidRPr="00DD72B6">
        <w:rPr>
          <w:rFonts w:ascii="Times New Roman" w:hAnsi="Times New Roman"/>
          <w:b/>
          <w:sz w:val="26"/>
          <w:szCs w:val="26"/>
        </w:rPr>
        <w:t xml:space="preserve">ỦY BAN NHÂN DÂN   </w:t>
      </w:r>
      <w:r w:rsidRPr="00DD72B6">
        <w:rPr>
          <w:rFonts w:ascii="Times New Roman" w:hAnsi="Times New Roman"/>
          <w:b/>
          <w:sz w:val="26"/>
          <w:szCs w:val="26"/>
        </w:rPr>
        <w:tab/>
        <w:t xml:space="preserve">     CỘNG HÒA XÃ HỘI CHỦ NGHĨA VIỆT NAM</w:t>
      </w:r>
    </w:p>
    <w:p w:rsidR="00DD72B6" w:rsidRPr="00DD72B6" w:rsidRDefault="00DD72B6" w:rsidP="00DD72B6">
      <w:pPr>
        <w:rPr>
          <w:rFonts w:ascii="Times New Roman" w:hAnsi="Times New Roman"/>
          <w:sz w:val="26"/>
          <w:szCs w:val="26"/>
        </w:rPr>
      </w:pPr>
      <w:r w:rsidRPr="00DD72B6">
        <w:rPr>
          <w:rFonts w:ascii="Times New Roman" w:hAnsi="Times New Roman"/>
          <w:b/>
          <w:sz w:val="26"/>
          <w:szCs w:val="26"/>
        </w:rPr>
        <w:t xml:space="preserve">   TỈNH LONG AN </w:t>
      </w:r>
      <w:r w:rsidRPr="00DD72B6">
        <w:rPr>
          <w:rFonts w:ascii="Times New Roman" w:hAnsi="Times New Roman"/>
          <w:b/>
          <w:sz w:val="26"/>
          <w:szCs w:val="26"/>
        </w:rPr>
        <w:tab/>
      </w:r>
      <w:r w:rsidRPr="00DD72B6">
        <w:rPr>
          <w:rFonts w:ascii="Times New Roman" w:hAnsi="Times New Roman"/>
          <w:b/>
          <w:sz w:val="26"/>
          <w:szCs w:val="26"/>
        </w:rPr>
        <w:tab/>
        <w:t xml:space="preserve">              Độc lập - Tự do - Hạnh phúc</w:t>
      </w:r>
      <w:r w:rsidRPr="00DD72B6">
        <w:rPr>
          <w:rFonts w:ascii="Times New Roman" w:hAnsi="Times New Roman"/>
          <w:sz w:val="26"/>
          <w:szCs w:val="26"/>
        </w:rPr>
        <w:t xml:space="preserve"> </w:t>
      </w:r>
    </w:p>
    <w:p w:rsidR="00DD72B6" w:rsidRPr="00DD72B6" w:rsidRDefault="00DD72B6" w:rsidP="00DD72B6">
      <w:pPr>
        <w:tabs>
          <w:tab w:val="center" w:pos="1276"/>
          <w:tab w:val="center" w:pos="6237"/>
        </w:tabs>
        <w:jc w:val="both"/>
        <w:rPr>
          <w:rFonts w:ascii="Times New Roman" w:hAnsi="Times New Roman"/>
          <w:vertAlign w:val="superscript"/>
        </w:rPr>
      </w:pPr>
      <w:r w:rsidRPr="00DD72B6">
        <w:rPr>
          <w:rFonts w:ascii="Times New Roman" w:hAnsi="Times New Roman"/>
          <w:noProof/>
        </w:rPr>
        <mc:AlternateContent>
          <mc:Choice Requires="wps">
            <w:drawing>
              <wp:anchor distT="0" distB="0" distL="114300" distR="114300" simplePos="0" relativeHeight="251660288" behindDoc="0" locked="0" layoutInCell="1" allowOverlap="1">
                <wp:simplePos x="0" y="0"/>
                <wp:positionH relativeFrom="column">
                  <wp:posOffset>462280</wp:posOffset>
                </wp:positionH>
                <wp:positionV relativeFrom="paragraph">
                  <wp:posOffset>45085</wp:posOffset>
                </wp:positionV>
                <wp:extent cx="636270" cy="635"/>
                <wp:effectExtent l="0" t="0" r="30480" b="3746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0542A9" id="_x0000_t32" coordsize="21600,21600" o:spt="32" o:oned="t" path="m,l21600,21600e" filled="f">
                <v:path arrowok="t" fillok="f" o:connecttype="none"/>
                <o:lock v:ext="edit" shapetype="t"/>
              </v:shapetype>
              <v:shape id="Straight Arrow Connector 8" o:spid="_x0000_s1026" type="#_x0000_t32" style="position:absolute;margin-left:36.4pt;margin-top:3.55pt;width:50.1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Lp8JgIAAEsEAAAOAAAAZHJzL2Uyb0RvYy54bWysVE2P2jAQvVfqf7ByhxC+FiLCapVAL9sW&#10;ie0PMLaTWE08lm0IqOp/79gEtLSXqmoOzjjjefNm5jmr53PbkJMwVoLKomQ4iohQDLhUVRZ9e9sO&#10;FhGxjipOG1Aiiy7CRs/rjx9WnU7FGGpouDAEQZRNO51FtXM6jWPLatFSOwQtFDpLMC11uDVVzA3t&#10;EL1t4vFoNI87MFwbYMJa/FpcndE64JelYO5rWVrhSJNFyM2F1YT14Nd4vaJpZaiuJetp0H9g0VKp&#10;MOkdqqCOkqORf0C1khmwULohgzaGspRMhBqwmmT0WzX7mmoRasHmWH1vk/1/sOzLaWeI5FmEg1K0&#10;xRHtnaGyqh15MQY6koNS2EYwZOG71WmbYlCudsbXy85qr1+BfbdEQV5TVYnA+u2iESrxEfFDiN9Y&#10;jTkP3WfgeIYeHYTWnUvTekhsCjmHCV3uExJnRxh+nE/m4yecI0PXfDIL8DS9RWpj3ScBLfFGFtm+&#10;kHsFSchDT6/WeV40vQX4tAq2smmCHhpFuixazsazEGChkdw7/TFrqkPeGHKiXlHh6Vk8HDNwVDyA&#10;1YLyTW87Kpurjckb5fGwMqTTW1fJ/FiOlpvFZjEdTMfzzWA6KorByzafDubb5GlWTIo8L5Kfnloy&#10;TWvJuVCe3U2+yfTv5NFfpKvw7gK+tyF+RA/9QrK3dyAdRuunedXFAfhlZ24jR8WGw/3t8lfi/R7t&#10;9/+A9S8AAAD//wMAUEsDBBQABgAIAAAAIQD413b32gAAAAYBAAAPAAAAZHJzL2Rvd25yZXYueG1s&#10;TI9BT8MwDIXvSPyHyEhcEEtbBIPSdJqQOHBkm8TVa0xbaJyqSdeyX497gpP1/Kz3Pheb2XXqRENo&#10;PRtIVwko4srblmsDh/3r7SOoEJEtdp7JwA8F2JSXFwXm1k/8TqddrJWEcMjRQBNjn2sdqoYchpXv&#10;icX79IPDKHKotR1wknDX6SxJHrTDlqWhwZ5eGqq+d6MzQGG8T5Ptk6sPb+fp5iM7f0393pjrq3n7&#10;DCrSHP+OYcEXdCiF6ehHtkF1BtaZkEeZKajFXt/Ja8dlD7os9H/88hcAAP//AwBQSwECLQAUAAYA&#10;CAAAACEAtoM4kv4AAADhAQAAEwAAAAAAAAAAAAAAAAAAAAAAW0NvbnRlbnRfVHlwZXNdLnhtbFBL&#10;AQItABQABgAIAAAAIQA4/SH/1gAAAJQBAAALAAAAAAAAAAAAAAAAAC8BAABfcmVscy8ucmVsc1BL&#10;AQItABQABgAIAAAAIQBDrLp8JgIAAEsEAAAOAAAAAAAAAAAAAAAAAC4CAABkcnMvZTJvRG9jLnht&#10;bFBLAQItABQABgAIAAAAIQD413b32gAAAAYBAAAPAAAAAAAAAAAAAAAAAIAEAABkcnMvZG93bnJl&#10;di54bWxQSwUGAAAAAAQABADzAAAAhwUAAAAA&#10;"/>
            </w:pict>
          </mc:Fallback>
        </mc:AlternateContent>
      </w:r>
      <w:r w:rsidRPr="00DD72B6">
        <w:rPr>
          <w:rFonts w:ascii="Times New Roman" w:hAnsi="Times New Roman"/>
          <w:noProof/>
        </w:rPr>
        <mc:AlternateContent>
          <mc:Choice Requires="wps">
            <w:drawing>
              <wp:anchor distT="4294967295" distB="4294967295" distL="114300" distR="114300" simplePos="0" relativeHeight="251661312" behindDoc="0" locked="0" layoutInCell="1" allowOverlap="1">
                <wp:simplePos x="0" y="0"/>
                <wp:positionH relativeFrom="column">
                  <wp:posOffset>2895600</wp:posOffset>
                </wp:positionH>
                <wp:positionV relativeFrom="paragraph">
                  <wp:posOffset>45084</wp:posOffset>
                </wp:positionV>
                <wp:extent cx="1979930" cy="0"/>
                <wp:effectExtent l="0" t="0" r="2032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7112EC" id="Straight Arrow Connector 7" o:spid="_x0000_s1026" type="#_x0000_t32" style="position:absolute;margin-left:228pt;margin-top:3.55pt;width:155.9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cmXJQIAAEoEAAAOAAAAZHJzL2Uyb0RvYy54bWysVNuO2jAQfa/Uf7D8DiEs14iwWiXQl22L&#10;xPYDjO0Qq4nHsg0BVf33js1FbPtSVc2DM854zpyZOc7i+dQ25CitU6BzmvYHlEjNQSi9z+m3t3Vv&#10;RonzTAvWgJY5PUtHn5cfPyw6k8kh1NAIaQmCaJd1Jqe19yZLEsdr2TLXByM1OiuwLfO4tftEWNYh&#10;etskw8FgknRghbHApXP4tbw46TLiV5Xk/mtVOelJk1Pk5uNq47oLa7JcsGxvmakVv9Jg/8CiZUpj&#10;0jtUyTwjB6v+gGoVt+Cg8n0ObQJVpbiMNWA16eC3arY1MzLWgs1x5t4m9/9g+ZfjxhIlcjqlRLMW&#10;R7T1lql97cmLtdCRArTGNoIl09CtzrgMgwq9saFeftJb8wr8uyMaiprpvYys384GodIQkbwLCRtn&#10;MOeu+wwCz7CDh9i6U2XbAIlNIac4ofN9QvLkCceP6Xw6nz/hIPnNl7DsFmis858ktCQYOXXXOu4F&#10;pDENO746H2ix7BYQsmpYq6aJcmg06XI6Hw/HMcBBo0RwhmPO7ndFY8mRBUHFJ9aInsdjFg5aRLBa&#10;MrG62p6p5mJj8kYHPCwM6Vyti2J+zAfz1Ww1G/VGw8mqNxqUZe9lXYx6k3U6HZdPZVGU6c9ALR1l&#10;tRJC6sDupt509HfquN6ji+7u+r23IXmPHvuFZG/vSDpONgzzIosdiPPG3iaOgo2Hr5cr3IjHPdqP&#10;v4DlLwAAAP//AwBQSwMEFAAGAAgAAAAhAE/ECXjcAAAABwEAAA8AAABkcnMvZG93bnJldi54bWxM&#10;j0FPwkAUhO8m/IfNI+FiZFsiLdRuCSHx4FEg8bp0n221+7bpbmnl1/v0osfJTGa+yXeTbcUVe984&#10;UhAvIxBIpTMNVQrOp+eHDQgfNBndOkIFX+hhV8zucp0ZN9IrXo+hElxCPtMK6hC6TEpf1mi1X7oO&#10;ib1311sdWPaVNL0eudy2chVFibS6IV6odYeHGsvP42AVoB/WcbTf2ur8chvv31a3j7E7KbWYT/sn&#10;EAGn8BeGH3xGh4KZLm4g40Wr4HGd8JegII1BsJ8mKV+5/GpZ5PI/f/ENAAD//wMAUEsBAi0AFAAG&#10;AAgAAAAhALaDOJL+AAAA4QEAABMAAAAAAAAAAAAAAAAAAAAAAFtDb250ZW50X1R5cGVzXS54bWxQ&#10;SwECLQAUAAYACAAAACEAOP0h/9YAAACUAQAACwAAAAAAAAAAAAAAAAAvAQAAX3JlbHMvLnJlbHNQ&#10;SwECLQAUAAYACAAAACEAxgnJlyUCAABKBAAADgAAAAAAAAAAAAAAAAAuAgAAZHJzL2Uyb0RvYy54&#10;bWxQSwECLQAUAAYACAAAACEAT8QJeNwAAAAHAQAADwAAAAAAAAAAAAAAAAB/BAAAZHJzL2Rvd25y&#10;ZXYueG1sUEsFBgAAAAAEAAQA8wAAAIgFAAAAAA==&#10;"/>
            </w:pict>
          </mc:Fallback>
        </mc:AlternateContent>
      </w:r>
    </w:p>
    <w:p w:rsidR="00DD72B6" w:rsidRPr="00DD72B6" w:rsidRDefault="00DD72B6" w:rsidP="00DD72B6">
      <w:pPr>
        <w:rPr>
          <w:rFonts w:ascii="Times New Roman" w:hAnsi="Times New Roman"/>
          <w:i/>
          <w:sz w:val="26"/>
          <w:szCs w:val="26"/>
        </w:rPr>
      </w:pPr>
      <w:r w:rsidRPr="00DD72B6">
        <w:rPr>
          <w:rFonts w:ascii="Times New Roman" w:hAnsi="Times New Roman"/>
          <w:sz w:val="26"/>
          <w:szCs w:val="26"/>
        </w:rPr>
        <w:t xml:space="preserve">Số:       /2021/QĐ-UBND   </w:t>
      </w:r>
      <w:r w:rsidRPr="00DD72B6">
        <w:rPr>
          <w:rFonts w:ascii="Times New Roman" w:hAnsi="Times New Roman"/>
          <w:sz w:val="26"/>
          <w:szCs w:val="26"/>
        </w:rPr>
        <w:tab/>
      </w:r>
      <w:r w:rsidRPr="00DD72B6">
        <w:rPr>
          <w:rFonts w:ascii="Times New Roman" w:hAnsi="Times New Roman"/>
          <w:sz w:val="26"/>
          <w:szCs w:val="26"/>
        </w:rPr>
        <w:tab/>
        <w:t xml:space="preserve">       </w:t>
      </w:r>
      <w:r w:rsidRPr="00DD72B6">
        <w:rPr>
          <w:rFonts w:ascii="Times New Roman" w:hAnsi="Times New Roman"/>
          <w:i/>
          <w:sz w:val="28"/>
          <w:szCs w:val="28"/>
        </w:rPr>
        <w:t>Long An, ngày         tháng   8  năm 2021</w:t>
      </w:r>
      <w:r w:rsidRPr="00DD72B6">
        <w:rPr>
          <w:rFonts w:ascii="Times New Roman" w:hAnsi="Times New Roman"/>
          <w:i/>
          <w:sz w:val="26"/>
          <w:szCs w:val="26"/>
        </w:rPr>
        <w:t xml:space="preserve">  </w:t>
      </w:r>
    </w:p>
    <w:p w:rsidR="00DD72B6" w:rsidRPr="00DD72B6" w:rsidRDefault="00DD72B6" w:rsidP="00DD72B6">
      <w:pPr>
        <w:keepNext/>
        <w:jc w:val="center"/>
        <w:outlineLvl w:val="0"/>
        <w:rPr>
          <w:rFonts w:ascii="Times New Roman" w:hAnsi="Times New Roman"/>
          <w:b/>
          <w:sz w:val="28"/>
        </w:rPr>
      </w:pPr>
      <w:r w:rsidRPr="00DD72B6">
        <w:rPr>
          <w:rFonts w:ascii="Times New Roman" w:hAnsi="Times New Roman"/>
          <w:b/>
          <w:sz w:val="28"/>
        </w:rPr>
        <w:t xml:space="preserve"> </w:t>
      </w:r>
    </w:p>
    <w:p w:rsidR="00DD72B6" w:rsidRPr="00DD72B6" w:rsidRDefault="00DD72B6" w:rsidP="00DD72B6">
      <w:pPr>
        <w:keepNext/>
        <w:spacing w:after="120"/>
        <w:jc w:val="center"/>
        <w:outlineLvl w:val="0"/>
        <w:rPr>
          <w:rFonts w:ascii="Times New Roman" w:hAnsi="Times New Roman"/>
          <w:b/>
          <w:sz w:val="28"/>
        </w:rPr>
      </w:pPr>
      <w:r w:rsidRPr="00DD72B6">
        <w:rPr>
          <w:rFonts w:ascii="Times New Roman" w:hAnsi="Times New Roman"/>
          <w:b/>
          <w:sz w:val="28"/>
        </w:rPr>
        <w:t>QUYẾT ĐỊNH</w:t>
      </w:r>
    </w:p>
    <w:p w:rsidR="00DD72B6" w:rsidRPr="00DD72B6" w:rsidRDefault="00DD72B6" w:rsidP="00DD72B6">
      <w:pPr>
        <w:jc w:val="center"/>
        <w:rPr>
          <w:rFonts w:ascii="Times New Roman" w:hAnsi="Times New Roman"/>
          <w:b/>
          <w:sz w:val="28"/>
        </w:rPr>
      </w:pPr>
      <w:r w:rsidRPr="00DD72B6">
        <w:rPr>
          <w:rFonts w:ascii="Times New Roman" w:hAnsi="Times New Roman"/>
          <w:b/>
          <w:sz w:val="28"/>
        </w:rPr>
        <w:t xml:space="preserve">Ban hành </w:t>
      </w:r>
      <w:r w:rsidR="004D61BA">
        <w:rPr>
          <w:rFonts w:ascii="Times New Roman" w:hAnsi="Times New Roman"/>
          <w:b/>
          <w:sz w:val="28"/>
        </w:rPr>
        <w:t>Q</w:t>
      </w:r>
      <w:r w:rsidRPr="00DD72B6">
        <w:rPr>
          <w:rFonts w:ascii="Times New Roman" w:hAnsi="Times New Roman"/>
          <w:b/>
          <w:sz w:val="28"/>
        </w:rPr>
        <w:t>uy định về phân cấp quản lý cây xanh đô thị</w:t>
      </w:r>
      <w:r w:rsidRPr="00DD72B6">
        <w:rPr>
          <w:rFonts w:ascii="Times New Roman" w:hAnsi="Times New Roman"/>
          <w:sz w:val="28"/>
          <w:szCs w:val="28"/>
        </w:rPr>
        <w:t xml:space="preserve"> </w:t>
      </w:r>
      <w:r w:rsidRPr="00DD72B6">
        <w:rPr>
          <w:rFonts w:ascii="Times New Roman" w:hAnsi="Times New Roman"/>
          <w:b/>
          <w:sz w:val="28"/>
        </w:rPr>
        <w:t xml:space="preserve"> </w:t>
      </w:r>
    </w:p>
    <w:p w:rsidR="00DD72B6" w:rsidRPr="00DD72B6" w:rsidRDefault="00DD72B6" w:rsidP="00DD72B6">
      <w:pPr>
        <w:jc w:val="center"/>
        <w:rPr>
          <w:rFonts w:ascii="Times New Roman" w:hAnsi="Times New Roman"/>
          <w:b/>
          <w:sz w:val="28"/>
        </w:rPr>
      </w:pPr>
      <w:r w:rsidRPr="00DD72B6">
        <w:rPr>
          <w:rFonts w:ascii="Times New Roman" w:hAnsi="Times New Roman"/>
          <w:b/>
          <w:sz w:val="28"/>
        </w:rPr>
        <w:t>trên địa bàn tỉnh Long An</w:t>
      </w:r>
    </w:p>
    <w:p w:rsidR="00DD72B6" w:rsidRPr="00255ECB" w:rsidRDefault="00DD72B6" w:rsidP="00DD72B6">
      <w:pPr>
        <w:jc w:val="center"/>
        <w:rPr>
          <w:rFonts w:ascii="Times New Roman" w:hAnsi="Times New Roman"/>
          <w:sz w:val="28"/>
          <w:vertAlign w:val="superscript"/>
        </w:rPr>
      </w:pPr>
      <w:r w:rsidRPr="00255ECB">
        <w:rPr>
          <w:rFonts w:ascii="Times New Roman" w:hAnsi="Times New Roman"/>
          <w:sz w:val="28"/>
          <w:vertAlign w:val="superscript"/>
        </w:rPr>
        <w:t>__________________</w:t>
      </w:r>
    </w:p>
    <w:p w:rsidR="00DD72B6" w:rsidRPr="00DD72B6" w:rsidRDefault="00DD72B6" w:rsidP="00255ECB">
      <w:pPr>
        <w:spacing w:before="120" w:after="120"/>
        <w:jc w:val="center"/>
        <w:rPr>
          <w:rFonts w:ascii="Times New Roman" w:hAnsi="Times New Roman"/>
          <w:b/>
        </w:rPr>
      </w:pPr>
      <w:r w:rsidRPr="00DD72B6">
        <w:rPr>
          <w:rFonts w:ascii="Times New Roman" w:hAnsi="Times New Roman"/>
          <w:b/>
        </w:rPr>
        <w:t>ỦY BAN NHÂN DÂN TỈNH LONG AN</w:t>
      </w:r>
    </w:p>
    <w:p w:rsidR="00DD72B6" w:rsidRPr="00DD72B6" w:rsidRDefault="00DD72B6" w:rsidP="00255ECB">
      <w:pPr>
        <w:spacing w:before="60" w:after="120"/>
        <w:ind w:firstLine="709"/>
        <w:jc w:val="both"/>
        <w:rPr>
          <w:rFonts w:ascii="Times New Roman" w:hAnsi="Times New Roman"/>
          <w:i/>
          <w:sz w:val="28"/>
        </w:rPr>
      </w:pPr>
      <w:r w:rsidRPr="00DD72B6">
        <w:rPr>
          <w:rFonts w:ascii="Times New Roman" w:hAnsi="Times New Roman"/>
          <w:i/>
          <w:sz w:val="28"/>
        </w:rPr>
        <w:t>Căn cứ Luật Tổ chức chính quyền địa phương ngày 19/6/2015; Luật sửa đổi, bổ sung một số điều của Luật Tổ chức chính phủ và Luật Tổ chức chính quyền địa phương ngày 22/11/2019;</w:t>
      </w:r>
    </w:p>
    <w:p w:rsidR="00DD72B6" w:rsidRPr="00DD72B6" w:rsidRDefault="00DD72B6" w:rsidP="00255ECB">
      <w:pPr>
        <w:spacing w:before="60" w:after="120"/>
        <w:ind w:firstLine="709"/>
        <w:jc w:val="both"/>
        <w:rPr>
          <w:rFonts w:ascii="Times New Roman" w:hAnsi="Times New Roman"/>
          <w:i/>
          <w:sz w:val="28"/>
        </w:rPr>
      </w:pPr>
      <w:r w:rsidRPr="00DD72B6">
        <w:rPr>
          <w:rFonts w:ascii="Times New Roman" w:hAnsi="Times New Roman"/>
          <w:i/>
          <w:sz w:val="28"/>
        </w:rPr>
        <w:t>Căn cứ Luật Quy hoạch đô thị ngày 17/6/2009;</w:t>
      </w:r>
    </w:p>
    <w:p w:rsidR="00DD72B6" w:rsidRPr="00DD72B6" w:rsidRDefault="00DD72B6" w:rsidP="00255ECB">
      <w:pPr>
        <w:spacing w:before="60" w:after="120"/>
        <w:ind w:firstLine="709"/>
        <w:jc w:val="both"/>
        <w:rPr>
          <w:rFonts w:ascii="Times New Roman" w:hAnsi="Times New Roman"/>
          <w:i/>
          <w:sz w:val="28"/>
        </w:rPr>
      </w:pPr>
      <w:r w:rsidRPr="00DD72B6">
        <w:rPr>
          <w:rFonts w:ascii="Times New Roman" w:hAnsi="Times New Roman"/>
          <w:i/>
          <w:sz w:val="28"/>
        </w:rPr>
        <w:t>Căn cứ Luật Xây dựng ngày 18/6/2014; Luật sửa đổi, bổ sung một số điều của Luật Xây dựng ngày 17/6/2020;</w:t>
      </w:r>
    </w:p>
    <w:p w:rsidR="00DD72B6" w:rsidRPr="00DD72B6" w:rsidRDefault="00DD72B6" w:rsidP="00255ECB">
      <w:pPr>
        <w:spacing w:before="60" w:after="120"/>
        <w:ind w:firstLine="709"/>
        <w:jc w:val="both"/>
        <w:rPr>
          <w:rFonts w:ascii="Times New Roman" w:hAnsi="Times New Roman"/>
          <w:i/>
          <w:sz w:val="28"/>
        </w:rPr>
      </w:pPr>
      <w:r w:rsidRPr="00DD72B6">
        <w:rPr>
          <w:rFonts w:ascii="Times New Roman" w:hAnsi="Times New Roman"/>
          <w:i/>
          <w:sz w:val="28"/>
        </w:rPr>
        <w:t>Căn cứ Nghị định số 64/2010/NĐ-CP ngày 11/6/2010 của Chính phủ về quản lý cây xanh đô thị;</w:t>
      </w:r>
    </w:p>
    <w:p w:rsidR="00DD72B6" w:rsidRPr="00DD72B6" w:rsidRDefault="00DD72B6" w:rsidP="00255ECB">
      <w:pPr>
        <w:spacing w:before="60" w:after="120"/>
        <w:ind w:firstLine="709"/>
        <w:jc w:val="both"/>
        <w:rPr>
          <w:rFonts w:ascii="Times New Roman" w:hAnsi="Times New Roman"/>
          <w:i/>
          <w:sz w:val="28"/>
        </w:rPr>
      </w:pPr>
      <w:r w:rsidRPr="00DD72B6">
        <w:rPr>
          <w:rFonts w:ascii="Times New Roman" w:hAnsi="Times New Roman"/>
          <w:i/>
          <w:sz w:val="28"/>
        </w:rPr>
        <w:t xml:space="preserve">Theo đề nghị của Giám đốc Sở Xây dựng tại Tờ trình số 3004/TTr-SXD ngày 30/7/2021. </w:t>
      </w:r>
    </w:p>
    <w:p w:rsidR="00DD72B6" w:rsidRPr="00DD72B6" w:rsidRDefault="00DD72B6" w:rsidP="00DD72B6">
      <w:pPr>
        <w:spacing w:before="120" w:after="120"/>
        <w:jc w:val="center"/>
        <w:rPr>
          <w:rFonts w:ascii="Times New Roman" w:hAnsi="Times New Roman"/>
          <w:b/>
          <w:sz w:val="28"/>
        </w:rPr>
      </w:pPr>
      <w:r w:rsidRPr="00DD72B6">
        <w:rPr>
          <w:rFonts w:ascii="Times New Roman" w:hAnsi="Times New Roman"/>
          <w:b/>
          <w:sz w:val="28"/>
        </w:rPr>
        <w:t>QUYẾT ĐỊNH:</w:t>
      </w:r>
    </w:p>
    <w:p w:rsidR="00DD72B6" w:rsidRPr="00DD72B6" w:rsidRDefault="00DD72B6" w:rsidP="00DD72B6">
      <w:pPr>
        <w:spacing w:after="120"/>
        <w:ind w:firstLine="709"/>
        <w:jc w:val="both"/>
        <w:rPr>
          <w:rFonts w:ascii="Times New Roman" w:hAnsi="Times New Roman"/>
          <w:sz w:val="28"/>
        </w:rPr>
      </w:pPr>
      <w:r w:rsidRPr="00DD72B6">
        <w:rPr>
          <w:rFonts w:ascii="Times New Roman" w:hAnsi="Times New Roman"/>
          <w:b/>
          <w:sz w:val="28"/>
        </w:rPr>
        <w:t>Điều 1</w:t>
      </w:r>
      <w:r w:rsidRPr="00DD72B6">
        <w:rPr>
          <w:rFonts w:ascii="Times New Roman" w:hAnsi="Times New Roman"/>
          <w:sz w:val="28"/>
        </w:rPr>
        <w:t>. Ban hành kèm theo quyết định này Quy định về phân cấp quản lý cây xanh đô thị trên địa bàn tỉnh Long An.</w:t>
      </w:r>
    </w:p>
    <w:p w:rsidR="00DD72B6" w:rsidRPr="00DD72B6" w:rsidRDefault="00DD72B6" w:rsidP="00DD72B6">
      <w:pPr>
        <w:spacing w:after="120"/>
        <w:ind w:firstLine="709"/>
        <w:jc w:val="both"/>
        <w:rPr>
          <w:rFonts w:ascii="Times New Roman" w:hAnsi="Times New Roman"/>
          <w:sz w:val="28"/>
        </w:rPr>
      </w:pPr>
      <w:r w:rsidRPr="00DD72B6">
        <w:rPr>
          <w:rFonts w:ascii="Times New Roman" w:hAnsi="Times New Roman"/>
          <w:b/>
          <w:sz w:val="28"/>
        </w:rPr>
        <w:t>Điều 2</w:t>
      </w:r>
      <w:r w:rsidRPr="00DD72B6">
        <w:rPr>
          <w:rFonts w:ascii="Times New Roman" w:hAnsi="Times New Roman"/>
          <w:sz w:val="28"/>
        </w:rPr>
        <w:t xml:space="preserve">. Giao Sở Xây dựng chủ trì, phối hợp các cơ quan có liên quan tổ chức triển khai, hướng dẫn và đôn đốc, kiểm tra việc thực hiện quyết định này. </w:t>
      </w:r>
    </w:p>
    <w:p w:rsidR="00DD72B6" w:rsidRPr="00DD72B6" w:rsidRDefault="00DD72B6" w:rsidP="00DD72B6">
      <w:pPr>
        <w:spacing w:after="120"/>
        <w:ind w:firstLine="709"/>
        <w:jc w:val="both"/>
        <w:rPr>
          <w:rFonts w:ascii="Times New Roman" w:hAnsi="Times New Roman"/>
          <w:sz w:val="28"/>
        </w:rPr>
      </w:pPr>
      <w:r w:rsidRPr="00DD72B6">
        <w:rPr>
          <w:rFonts w:ascii="Times New Roman" w:hAnsi="Times New Roman"/>
          <w:b/>
          <w:sz w:val="28"/>
        </w:rPr>
        <w:t>Điều 3.</w:t>
      </w:r>
      <w:r w:rsidRPr="00DD72B6">
        <w:rPr>
          <w:rFonts w:ascii="Times New Roman" w:hAnsi="Times New Roman"/>
          <w:sz w:val="28"/>
        </w:rPr>
        <w:t xml:space="preserve"> </w:t>
      </w:r>
      <w:r w:rsidRPr="00DD72B6">
        <w:rPr>
          <w:rFonts w:ascii="Times New Roman" w:hAnsi="Times New Roman"/>
          <w:b/>
          <w:sz w:val="28"/>
        </w:rPr>
        <w:t>Quyết định này có hiệu lực thi hành kể từ ngày 20/8/2021.</w:t>
      </w:r>
    </w:p>
    <w:p w:rsidR="00DD72B6" w:rsidRPr="00DD72B6" w:rsidRDefault="00DD72B6" w:rsidP="00DD72B6">
      <w:pPr>
        <w:tabs>
          <w:tab w:val="left" w:pos="1701"/>
        </w:tabs>
        <w:spacing w:after="120"/>
        <w:ind w:firstLine="709"/>
        <w:jc w:val="both"/>
        <w:rPr>
          <w:rFonts w:ascii="Times New Roman" w:hAnsi="Times New Roman"/>
          <w:sz w:val="28"/>
        </w:rPr>
      </w:pPr>
      <w:r w:rsidRPr="00DD72B6">
        <w:rPr>
          <w:rFonts w:ascii="Times New Roman" w:hAnsi="Times New Roman"/>
          <w:b/>
          <w:sz w:val="28"/>
        </w:rPr>
        <w:t>Điều 4</w:t>
      </w:r>
      <w:r w:rsidRPr="00DD72B6">
        <w:rPr>
          <w:rFonts w:ascii="Times New Roman" w:hAnsi="Times New Roman"/>
          <w:sz w:val="28"/>
        </w:rPr>
        <w:t xml:space="preserve">. Chánh Văn phòng Ủy ban nhân dân tỉnh, Thủ trưởng các sở, ngành tỉnh, Chủ tịch Ủy ban nhân dân các huyện, thị xã, thành phố; Chủ tịch Ủy ban nhân dân các xã, phường, thị trấn và các tổ chức, cá nhân có liên quan thi hành </w:t>
      </w:r>
      <w:r w:rsidR="00312AAE">
        <w:rPr>
          <w:rFonts w:ascii="Times New Roman" w:hAnsi="Times New Roman"/>
          <w:sz w:val="28"/>
        </w:rPr>
        <w:t>q</w:t>
      </w:r>
      <w:r w:rsidRPr="00DD72B6">
        <w:rPr>
          <w:rFonts w:ascii="Times New Roman" w:hAnsi="Times New Roman"/>
          <w:sz w:val="28"/>
        </w:rPr>
        <w:t xml:space="preserve">uyết định này./. </w:t>
      </w:r>
    </w:p>
    <w:tbl>
      <w:tblPr>
        <w:tblW w:w="9385" w:type="dxa"/>
        <w:tblInd w:w="-318" w:type="dxa"/>
        <w:tblLook w:val="01E0" w:firstRow="1" w:lastRow="1" w:firstColumn="1" w:lastColumn="1" w:noHBand="0" w:noVBand="0"/>
      </w:tblPr>
      <w:tblGrid>
        <w:gridCol w:w="4821"/>
        <w:gridCol w:w="4564"/>
      </w:tblGrid>
      <w:tr w:rsidR="00DD72B6" w:rsidRPr="00DD72B6" w:rsidTr="0024355D">
        <w:trPr>
          <w:trHeight w:val="351"/>
        </w:trPr>
        <w:tc>
          <w:tcPr>
            <w:tcW w:w="4821" w:type="dxa"/>
          </w:tcPr>
          <w:p w:rsidR="00DD72B6" w:rsidRPr="00DD72B6" w:rsidRDefault="00DD72B6" w:rsidP="003150A7">
            <w:pPr>
              <w:ind w:firstLine="210"/>
              <w:jc w:val="both"/>
              <w:outlineLvl w:val="0"/>
              <w:rPr>
                <w:rFonts w:ascii="Times New Roman" w:hAnsi="Times New Roman"/>
                <w:sz w:val="24"/>
                <w:szCs w:val="24"/>
              </w:rPr>
            </w:pPr>
            <w:r w:rsidRPr="00DD72B6">
              <w:rPr>
                <w:rFonts w:ascii="Times New Roman" w:hAnsi="Times New Roman"/>
                <w:b/>
                <w:i/>
                <w:sz w:val="24"/>
                <w:szCs w:val="24"/>
              </w:rPr>
              <w:t>Nơi nhận</w:t>
            </w:r>
            <w:r w:rsidRPr="00DD72B6">
              <w:rPr>
                <w:rFonts w:ascii="Times New Roman" w:hAnsi="Times New Roman"/>
                <w:sz w:val="24"/>
                <w:szCs w:val="24"/>
              </w:rPr>
              <w:t xml:space="preserve">:  </w:t>
            </w:r>
          </w:p>
          <w:p w:rsidR="00DD72B6" w:rsidRPr="00CE1591" w:rsidRDefault="00DD72B6" w:rsidP="00CE1591">
            <w:pPr>
              <w:ind w:firstLine="210"/>
              <w:jc w:val="both"/>
              <w:rPr>
                <w:rFonts w:ascii="Times New Roman" w:hAnsi="Times New Roman"/>
                <w:sz w:val="22"/>
                <w:szCs w:val="22"/>
              </w:rPr>
            </w:pPr>
            <w:r w:rsidRPr="00CE1591">
              <w:rPr>
                <w:rFonts w:ascii="Times New Roman" w:hAnsi="Times New Roman"/>
                <w:sz w:val="22"/>
                <w:szCs w:val="22"/>
              </w:rPr>
              <w:t>- Như điều 4;</w:t>
            </w:r>
          </w:p>
          <w:p w:rsidR="00DD72B6" w:rsidRPr="00CE1591" w:rsidRDefault="00DD72B6" w:rsidP="00CE1591">
            <w:pPr>
              <w:ind w:firstLine="210"/>
              <w:jc w:val="both"/>
              <w:rPr>
                <w:rFonts w:ascii="Times New Roman" w:hAnsi="Times New Roman"/>
                <w:sz w:val="22"/>
                <w:szCs w:val="22"/>
              </w:rPr>
            </w:pPr>
            <w:r w:rsidRPr="00CE1591">
              <w:rPr>
                <w:rFonts w:ascii="Times New Roman" w:hAnsi="Times New Roman"/>
                <w:sz w:val="22"/>
                <w:szCs w:val="22"/>
              </w:rPr>
              <w:t>- Bộ Xây dựng;</w:t>
            </w:r>
          </w:p>
          <w:p w:rsidR="003150A7" w:rsidRPr="00CE1591" w:rsidRDefault="003150A7" w:rsidP="00CE1591">
            <w:pPr>
              <w:widowControl w:val="0"/>
              <w:ind w:firstLine="210"/>
              <w:rPr>
                <w:rFonts w:ascii="Times New Roman" w:hAnsi="Times New Roman"/>
                <w:kern w:val="1"/>
                <w:sz w:val="22"/>
                <w:szCs w:val="22"/>
                <w:lang w:eastAsia="zh-CN"/>
              </w:rPr>
            </w:pPr>
            <w:r w:rsidRPr="00CE1591">
              <w:rPr>
                <w:rFonts w:ascii="Times New Roman" w:hAnsi="Times New Roman"/>
                <w:bCs/>
                <w:iCs/>
                <w:sz w:val="22"/>
                <w:szCs w:val="22"/>
              </w:rPr>
              <w:t xml:space="preserve">- </w:t>
            </w:r>
            <w:r w:rsidRPr="00CE1591">
              <w:rPr>
                <w:rFonts w:ascii="Times New Roman" w:hAnsi="Times New Roman"/>
                <w:kern w:val="1"/>
                <w:sz w:val="22"/>
                <w:szCs w:val="22"/>
                <w:lang w:eastAsia="zh-CN"/>
              </w:rPr>
              <w:t>Cục Kiểm soát TTHC- VPCP;</w:t>
            </w:r>
          </w:p>
          <w:p w:rsidR="00DD72B6" w:rsidRPr="00CE1591" w:rsidRDefault="00DD72B6" w:rsidP="00CE1591">
            <w:pPr>
              <w:ind w:firstLine="210"/>
              <w:jc w:val="both"/>
              <w:rPr>
                <w:rFonts w:ascii="Times New Roman" w:hAnsi="Times New Roman"/>
                <w:sz w:val="22"/>
                <w:szCs w:val="22"/>
              </w:rPr>
            </w:pPr>
            <w:r w:rsidRPr="00CE1591">
              <w:rPr>
                <w:rFonts w:ascii="Times New Roman" w:hAnsi="Times New Roman"/>
                <w:sz w:val="22"/>
                <w:szCs w:val="22"/>
              </w:rPr>
              <w:t>- Cục kiểm tra văn bản QPPL - Bộ Tư pháp;</w:t>
            </w:r>
          </w:p>
          <w:p w:rsidR="00DD72B6" w:rsidRPr="00CE1591" w:rsidRDefault="00DD72B6" w:rsidP="00CE1591">
            <w:pPr>
              <w:ind w:firstLine="210"/>
              <w:jc w:val="both"/>
              <w:rPr>
                <w:rFonts w:ascii="Times New Roman" w:hAnsi="Times New Roman"/>
                <w:sz w:val="22"/>
                <w:szCs w:val="22"/>
              </w:rPr>
            </w:pPr>
            <w:r w:rsidRPr="00CE1591">
              <w:rPr>
                <w:rFonts w:ascii="Times New Roman" w:hAnsi="Times New Roman"/>
                <w:sz w:val="22"/>
                <w:szCs w:val="22"/>
              </w:rPr>
              <w:t xml:space="preserve">- TT.TU, TT.HĐND tỉnh;  </w:t>
            </w:r>
          </w:p>
          <w:p w:rsidR="00DD72B6" w:rsidRPr="00CE1591" w:rsidRDefault="00DD72B6" w:rsidP="00CE1591">
            <w:pPr>
              <w:ind w:firstLine="210"/>
              <w:jc w:val="both"/>
              <w:rPr>
                <w:rFonts w:ascii="Times New Roman" w:hAnsi="Times New Roman"/>
                <w:sz w:val="22"/>
                <w:szCs w:val="22"/>
              </w:rPr>
            </w:pPr>
            <w:r w:rsidRPr="00CE1591">
              <w:rPr>
                <w:rFonts w:ascii="Times New Roman" w:hAnsi="Times New Roman"/>
                <w:sz w:val="22"/>
                <w:szCs w:val="22"/>
              </w:rPr>
              <w:t>- CT, các PCT UBND tỉnh;</w:t>
            </w:r>
          </w:p>
          <w:p w:rsidR="00DD72B6" w:rsidRPr="00CE1591" w:rsidRDefault="00DD72B6" w:rsidP="00CE1591">
            <w:pPr>
              <w:ind w:firstLine="210"/>
              <w:jc w:val="both"/>
              <w:rPr>
                <w:rFonts w:ascii="Times New Roman" w:hAnsi="Times New Roman"/>
                <w:sz w:val="22"/>
                <w:szCs w:val="22"/>
              </w:rPr>
            </w:pPr>
            <w:r w:rsidRPr="00CE1591">
              <w:rPr>
                <w:rFonts w:ascii="Times New Roman" w:hAnsi="Times New Roman"/>
                <w:sz w:val="22"/>
                <w:szCs w:val="22"/>
              </w:rPr>
              <w:t>- Cổng thông tin điện tử tỉnh;</w:t>
            </w:r>
          </w:p>
          <w:p w:rsidR="00DD72B6" w:rsidRPr="00CE1591" w:rsidRDefault="00DD72B6" w:rsidP="00CE1591">
            <w:pPr>
              <w:ind w:firstLine="210"/>
              <w:jc w:val="both"/>
              <w:rPr>
                <w:rFonts w:ascii="Times New Roman" w:hAnsi="Times New Roman"/>
                <w:sz w:val="22"/>
                <w:szCs w:val="22"/>
              </w:rPr>
            </w:pPr>
            <w:r w:rsidRPr="00CE1591">
              <w:rPr>
                <w:rFonts w:ascii="Times New Roman" w:hAnsi="Times New Roman"/>
                <w:sz w:val="22"/>
                <w:szCs w:val="22"/>
              </w:rPr>
              <w:t>- Trung tâm Công báo tỉnh;</w:t>
            </w:r>
          </w:p>
          <w:p w:rsidR="00DD72B6" w:rsidRPr="00CE1591" w:rsidRDefault="00DD72B6" w:rsidP="00CE1591">
            <w:pPr>
              <w:ind w:firstLine="210"/>
              <w:jc w:val="both"/>
              <w:rPr>
                <w:rFonts w:ascii="Times New Roman" w:hAnsi="Times New Roman"/>
                <w:sz w:val="22"/>
                <w:szCs w:val="22"/>
              </w:rPr>
            </w:pPr>
            <w:r w:rsidRPr="00CE1591">
              <w:rPr>
                <w:rFonts w:ascii="Times New Roman" w:hAnsi="Times New Roman"/>
                <w:sz w:val="22"/>
                <w:szCs w:val="22"/>
              </w:rPr>
              <w:t xml:space="preserve">- Phòng KTTC; </w:t>
            </w:r>
          </w:p>
          <w:p w:rsidR="00DD72B6" w:rsidRPr="00DD72B6" w:rsidRDefault="00DD72B6" w:rsidP="00CE1591">
            <w:pPr>
              <w:tabs>
                <w:tab w:val="left" w:pos="1701"/>
              </w:tabs>
              <w:ind w:firstLine="210"/>
              <w:jc w:val="both"/>
              <w:rPr>
                <w:rFonts w:ascii="Times New Roman" w:hAnsi="Times New Roman"/>
                <w:sz w:val="28"/>
                <w:lang w:val="de-DE"/>
              </w:rPr>
            </w:pPr>
            <w:r w:rsidRPr="00CE1591">
              <w:rPr>
                <w:rFonts w:ascii="Times New Roman" w:hAnsi="Times New Roman"/>
                <w:sz w:val="22"/>
                <w:szCs w:val="22"/>
                <w:lang w:val="de-DE"/>
              </w:rPr>
              <w:t>- Lưu: VT, SXD, Duy.</w:t>
            </w:r>
          </w:p>
        </w:tc>
        <w:tc>
          <w:tcPr>
            <w:tcW w:w="4564" w:type="dxa"/>
          </w:tcPr>
          <w:p w:rsidR="00DD72B6" w:rsidRPr="00DD72B6" w:rsidRDefault="00DD72B6" w:rsidP="00DD72B6">
            <w:pPr>
              <w:tabs>
                <w:tab w:val="left" w:pos="1701"/>
              </w:tabs>
              <w:jc w:val="center"/>
              <w:rPr>
                <w:rFonts w:ascii="Times New Roman" w:hAnsi="Times New Roman"/>
                <w:b/>
                <w:sz w:val="28"/>
                <w:lang w:val="de-DE"/>
              </w:rPr>
            </w:pPr>
            <w:r w:rsidRPr="00DD72B6">
              <w:rPr>
                <w:rFonts w:ascii="Times New Roman" w:hAnsi="Times New Roman"/>
                <w:b/>
                <w:sz w:val="28"/>
                <w:lang w:val="de-DE"/>
              </w:rPr>
              <w:t xml:space="preserve">TM.ỦY BAN NHÂN DÂN </w:t>
            </w:r>
          </w:p>
          <w:p w:rsidR="00DD72B6" w:rsidRPr="00DD72B6" w:rsidRDefault="00DD72B6" w:rsidP="00DD72B6">
            <w:pPr>
              <w:tabs>
                <w:tab w:val="left" w:pos="1701"/>
              </w:tabs>
              <w:jc w:val="center"/>
              <w:rPr>
                <w:rFonts w:ascii="Times New Roman" w:hAnsi="Times New Roman"/>
                <w:b/>
                <w:lang w:val="de-DE"/>
              </w:rPr>
            </w:pPr>
            <w:r w:rsidRPr="00DD72B6">
              <w:rPr>
                <w:rFonts w:ascii="Times New Roman" w:hAnsi="Times New Roman"/>
                <w:b/>
                <w:lang w:val="de-DE"/>
              </w:rPr>
              <w:t>CH</w:t>
            </w:r>
            <w:r w:rsidRPr="00DD72B6">
              <w:rPr>
                <w:rFonts w:ascii="Times New Roman" w:hAnsi="Times New Roman" w:cs="Arial"/>
                <w:b/>
                <w:lang w:val="de-DE"/>
              </w:rPr>
              <w:t>Ủ</w:t>
            </w:r>
            <w:r w:rsidRPr="00DD72B6">
              <w:rPr>
                <w:rFonts w:ascii="Times New Roman" w:hAnsi="Times New Roman"/>
                <w:b/>
                <w:lang w:val="de-DE"/>
              </w:rPr>
              <w:t xml:space="preserve"> T</w:t>
            </w:r>
            <w:r w:rsidRPr="00DD72B6">
              <w:rPr>
                <w:rFonts w:ascii="Times New Roman" w:hAnsi="Times New Roman" w:cs="Arial"/>
                <w:b/>
                <w:lang w:val="de-DE"/>
              </w:rPr>
              <w:t>Ị</w:t>
            </w:r>
            <w:r w:rsidRPr="00DD72B6">
              <w:rPr>
                <w:rFonts w:ascii="Times New Roman" w:hAnsi="Times New Roman"/>
                <w:b/>
                <w:lang w:val="de-DE"/>
              </w:rPr>
              <w:t>CH</w:t>
            </w:r>
          </w:p>
          <w:p w:rsidR="00DD72B6" w:rsidRPr="00DD72B6" w:rsidRDefault="00DD72B6" w:rsidP="00DD72B6">
            <w:pPr>
              <w:tabs>
                <w:tab w:val="left" w:pos="1701"/>
              </w:tabs>
              <w:jc w:val="center"/>
              <w:rPr>
                <w:rFonts w:ascii="Times New Roman" w:hAnsi="Times New Roman"/>
                <w:b/>
                <w:lang w:val="de-DE"/>
              </w:rPr>
            </w:pPr>
          </w:p>
          <w:p w:rsidR="00DD72B6" w:rsidRPr="00DD72B6" w:rsidRDefault="00DD72B6" w:rsidP="00DD72B6">
            <w:pPr>
              <w:tabs>
                <w:tab w:val="left" w:pos="1701"/>
              </w:tabs>
              <w:jc w:val="center"/>
              <w:rPr>
                <w:rFonts w:ascii="Times New Roman" w:hAnsi="Times New Roman"/>
                <w:b/>
                <w:lang w:val="de-DE"/>
              </w:rPr>
            </w:pPr>
          </w:p>
          <w:p w:rsidR="00DD72B6" w:rsidRPr="00DD72B6" w:rsidRDefault="00DD72B6" w:rsidP="00DD72B6">
            <w:pPr>
              <w:tabs>
                <w:tab w:val="left" w:pos="1701"/>
              </w:tabs>
              <w:jc w:val="center"/>
              <w:rPr>
                <w:rFonts w:ascii="Times New Roman" w:hAnsi="Times New Roman"/>
                <w:b/>
                <w:lang w:val="de-DE"/>
              </w:rPr>
            </w:pPr>
          </w:p>
          <w:p w:rsidR="00DD72B6" w:rsidRPr="00DD72B6" w:rsidRDefault="00DD72B6" w:rsidP="00DD72B6">
            <w:pPr>
              <w:tabs>
                <w:tab w:val="left" w:pos="1701"/>
              </w:tabs>
              <w:spacing w:before="60"/>
              <w:jc w:val="center"/>
              <w:rPr>
                <w:rFonts w:ascii="Times New Roman" w:hAnsi="Times New Roman"/>
                <w:b/>
                <w:sz w:val="26"/>
                <w:lang w:val="de-DE"/>
              </w:rPr>
            </w:pPr>
          </w:p>
          <w:p w:rsidR="00DD72B6" w:rsidRPr="00DD72B6" w:rsidRDefault="00DD72B6" w:rsidP="00DD72B6">
            <w:pPr>
              <w:tabs>
                <w:tab w:val="left" w:pos="1701"/>
              </w:tabs>
              <w:spacing w:before="60"/>
              <w:jc w:val="center"/>
              <w:rPr>
                <w:rFonts w:ascii="Times New Roman" w:hAnsi="Times New Roman"/>
                <w:b/>
                <w:sz w:val="28"/>
                <w:lang w:val="de-DE"/>
              </w:rPr>
            </w:pPr>
          </w:p>
          <w:p w:rsidR="00DD72B6" w:rsidRPr="00DD72B6" w:rsidRDefault="00DD72B6" w:rsidP="00DD72B6">
            <w:pPr>
              <w:tabs>
                <w:tab w:val="left" w:pos="1701"/>
              </w:tabs>
              <w:spacing w:before="60"/>
              <w:rPr>
                <w:rFonts w:ascii="Times New Roman" w:hAnsi="Times New Roman"/>
                <w:b/>
                <w:sz w:val="28"/>
                <w:lang w:val="de-DE"/>
              </w:rPr>
            </w:pPr>
          </w:p>
        </w:tc>
      </w:tr>
    </w:tbl>
    <w:p w:rsidR="00DD72B6" w:rsidRPr="00DD72B6" w:rsidRDefault="00DD72B6" w:rsidP="00DD72B6">
      <w:pPr>
        <w:rPr>
          <w:rFonts w:ascii="Times New Roman" w:hAnsi="Times New Roman"/>
          <w:b/>
          <w:sz w:val="26"/>
          <w:szCs w:val="26"/>
        </w:rPr>
        <w:sectPr w:rsidR="00DD72B6" w:rsidRPr="00DD72B6" w:rsidSect="00E13AE6">
          <w:headerReference w:type="even" r:id="rId8"/>
          <w:headerReference w:type="default" r:id="rId9"/>
          <w:footerReference w:type="even" r:id="rId10"/>
          <w:footerReference w:type="default" r:id="rId11"/>
          <w:footerReference w:type="first" r:id="rId12"/>
          <w:pgSz w:w="11907" w:h="16834" w:code="9"/>
          <w:pgMar w:top="1134" w:right="1134" w:bottom="1134" w:left="1701" w:header="357" w:footer="289" w:gutter="0"/>
          <w:pgNumType w:start="1" w:chapStyle="1"/>
          <w:cols w:space="720"/>
          <w:titlePg/>
          <w:docGrid w:linePitch="367"/>
        </w:sectPr>
      </w:pPr>
      <w:bookmarkStart w:id="0" w:name="_GoBack"/>
      <w:bookmarkEnd w:id="0"/>
    </w:p>
    <w:p w:rsidR="00DD72B6" w:rsidRPr="00DD72B6" w:rsidRDefault="00DD72B6" w:rsidP="00DD72B6">
      <w:pPr>
        <w:rPr>
          <w:rFonts w:ascii="Times New Roman" w:hAnsi="Times New Roman"/>
          <w:b/>
          <w:sz w:val="26"/>
          <w:szCs w:val="26"/>
        </w:rPr>
      </w:pPr>
      <w:r w:rsidRPr="00DD72B6">
        <w:rPr>
          <w:rFonts w:ascii="Times New Roman" w:hAnsi="Times New Roman"/>
          <w:b/>
          <w:sz w:val="26"/>
          <w:szCs w:val="26"/>
        </w:rPr>
        <w:lastRenderedPageBreak/>
        <w:t xml:space="preserve">ỦY BAN NHÂN DÂN   </w:t>
      </w:r>
      <w:r w:rsidRPr="00DD72B6">
        <w:rPr>
          <w:rFonts w:ascii="Times New Roman" w:hAnsi="Times New Roman"/>
          <w:b/>
          <w:sz w:val="26"/>
          <w:szCs w:val="26"/>
        </w:rPr>
        <w:tab/>
        <w:t xml:space="preserve">     CỘNG HÒA XÃ HỘI CHỦ NGHĨA VIỆT NAM</w:t>
      </w:r>
    </w:p>
    <w:p w:rsidR="00DD72B6" w:rsidRPr="00DD72B6" w:rsidRDefault="00DD72B6" w:rsidP="00DD72B6">
      <w:pPr>
        <w:rPr>
          <w:rFonts w:ascii="Times New Roman" w:hAnsi="Times New Roman"/>
          <w:sz w:val="26"/>
          <w:szCs w:val="26"/>
        </w:rPr>
      </w:pPr>
      <w:r w:rsidRPr="00DD72B6">
        <w:rPr>
          <w:rFonts w:ascii="Times New Roman" w:hAnsi="Times New Roman"/>
          <w:b/>
          <w:sz w:val="26"/>
          <w:szCs w:val="26"/>
        </w:rPr>
        <w:t xml:space="preserve">   TỈNH LONG AN </w:t>
      </w:r>
      <w:r w:rsidRPr="00DD72B6">
        <w:rPr>
          <w:rFonts w:ascii="Times New Roman" w:hAnsi="Times New Roman"/>
          <w:b/>
          <w:sz w:val="26"/>
          <w:szCs w:val="26"/>
        </w:rPr>
        <w:tab/>
      </w:r>
      <w:r w:rsidRPr="00DD72B6">
        <w:rPr>
          <w:rFonts w:ascii="Times New Roman" w:hAnsi="Times New Roman"/>
          <w:b/>
          <w:sz w:val="26"/>
          <w:szCs w:val="26"/>
        </w:rPr>
        <w:tab/>
        <w:t xml:space="preserve">              Độc lập - Tự do - Hạnh phúc</w:t>
      </w:r>
      <w:r w:rsidRPr="00DD72B6">
        <w:rPr>
          <w:rFonts w:ascii="Times New Roman" w:hAnsi="Times New Roman"/>
          <w:sz w:val="26"/>
          <w:szCs w:val="26"/>
        </w:rPr>
        <w:t xml:space="preserve"> </w:t>
      </w:r>
    </w:p>
    <w:p w:rsidR="00DD72B6" w:rsidRPr="00DD72B6" w:rsidRDefault="00DD72B6" w:rsidP="00DD72B6">
      <w:pPr>
        <w:keepNext/>
        <w:jc w:val="center"/>
        <w:outlineLvl w:val="0"/>
        <w:rPr>
          <w:rFonts w:ascii="Times New Roman" w:hAnsi="Times New Roman"/>
          <w:b/>
          <w:sz w:val="28"/>
        </w:rPr>
      </w:pPr>
      <w:r w:rsidRPr="00DD72B6">
        <w:rPr>
          <w:rFonts w:ascii="Times New Roman" w:hAnsi="Times New Roman"/>
          <w:b/>
          <w:noProof/>
          <w:spacing w:val="-6"/>
          <w:sz w:val="28"/>
        </w:rPr>
        <mc:AlternateContent>
          <mc:Choice Requires="wps">
            <w:drawing>
              <wp:anchor distT="0" distB="0" distL="114300" distR="114300" simplePos="0" relativeHeight="251662336" behindDoc="0" locked="0" layoutInCell="1" allowOverlap="1">
                <wp:simplePos x="0" y="0"/>
                <wp:positionH relativeFrom="column">
                  <wp:posOffset>439420</wp:posOffset>
                </wp:positionH>
                <wp:positionV relativeFrom="paragraph">
                  <wp:posOffset>62230</wp:posOffset>
                </wp:positionV>
                <wp:extent cx="636270" cy="635"/>
                <wp:effectExtent l="0" t="0" r="3048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 cy="635"/>
                        </a:xfrm>
                        <a:prstGeom prst="straightConnector1">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0F3865" id="Straight Arrow Connector 6" o:spid="_x0000_s1026" type="#_x0000_t32" style="position:absolute;margin-left:34.6pt;margin-top:4.9pt;width:50.1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7rrKgIAAEsEAAAOAAAAZHJzL2Uyb0RvYy54bWysVE1v2zAMvQ/YfxB0T2yniZsadYrCTnbp&#10;tgDpfoAiybEwWxQkJU4w7L+PUj7Qbpdh2EWmJPLxkXzy49Ox78hBWqdAlzQbp5RIzUEovSvpt9fV&#10;aE6J80wL1oGWJT1JR58WHz88DqaQE2ihE9ISBNGuGExJW+9NkSSOt7JnbgxGarxswPbM49buEmHZ&#10;gOh9l0zSNE8GsMJY4NI5PK3Pl3QR8ZtGcv+1aZz0pCspcvNxtXHdhjVZPLJiZ5lpFb/QYP/AomdK&#10;Y9IbVM08I3ur/oDqFbfgoPFjDn0CTaO4jDVgNVn6WzWblhkZa8HmOHNrk/t/sPzLYW2JEiXNKdGs&#10;xxFtvGVq13rybC0MpAKtsY1gSR66NRhXYFCl1zbUy496Y16Af3dEQ9UyvZOR9evJIFQWIpJ3IWHj&#10;DObcDp9BoA/be4itOza2D5DYFHKMEzrdJiSPnnA8zO/yyT3OkeNVfjeL8Ky4Rhrr/CcJPQlGSd2l&#10;kFsFWczDDi/OB16suAaEtBpWquuiHjpNhpI+zCazGOCgUyJcBjdnd9uqs+TAgqLS+7SKIkKwd24W&#10;9lpEsFYysbzYnqnubKN/pwMeVoZ0LtZZMj8e0oflfDmfjqaTfDmapnU9el5V01G+yu5n9V1dVXX2&#10;M1DLpkWrhJA6sLvKN5v+nTwuD+ksvJuAb21I3qPHfiHZ6zeSjqMN0zzrYgvitLbXkaNio/PldYUn&#10;8XaP9tt/wOIXAAAA//8DAFBLAwQUAAYACAAAACEAJIHO49wAAAAGAQAADwAAAGRycy9kb3ducmV2&#10;LnhtbEyPwU7DMBBE70j8g7VIXFDrUKGIpHEqBMoBbrQF9biNFycitkPsNilfz/ZUjqMZzbwpVpPt&#10;xJGG0Hqn4H6egCBXe906o2C7qWaPIEJEp7HzjhScKMCqvL4qMNd+dO90XEcjuMSFHBU0Mfa5lKFu&#10;yGKY+54ce19+sBhZDkbqAUcut51cJEkqLbaOFxrs6bmh+nt9sAo+X7uP34pOu2p397NJti9oRvOm&#10;1O3N9LQEEWmKlzCc8RkdSmba+4PTQXQK0mzBSQUZHzjbafYAYs86A1kW8j9++QcAAP//AwBQSwEC&#10;LQAUAAYACAAAACEAtoM4kv4AAADhAQAAEwAAAAAAAAAAAAAAAAAAAAAAW0NvbnRlbnRfVHlwZXNd&#10;LnhtbFBLAQItABQABgAIAAAAIQA4/SH/1gAAAJQBAAALAAAAAAAAAAAAAAAAAC8BAABfcmVscy8u&#10;cmVsc1BLAQItABQABgAIAAAAIQB3O7rrKgIAAEsEAAAOAAAAAAAAAAAAAAAAAC4CAABkcnMvZTJv&#10;RG9jLnhtbFBLAQItABQABgAIAAAAIQAkgc7j3AAAAAYBAAAPAAAAAAAAAAAAAAAAAIQEAABkcnMv&#10;ZG93bnJldi54bWxQSwUGAAAAAAQABADzAAAAjQUAAAAA&#10;" strokecolor="#0070c0"/>
            </w:pict>
          </mc:Fallback>
        </mc:AlternateContent>
      </w:r>
      <w:r w:rsidRPr="00DD72B6">
        <w:rPr>
          <w:rFonts w:ascii="Times New Roman" w:hAnsi="Times New Roman"/>
          <w:b/>
          <w:noProof/>
          <w:spacing w:val="-6"/>
          <w:sz w:val="28"/>
        </w:rPr>
        <mc:AlternateContent>
          <mc:Choice Requires="wps">
            <w:drawing>
              <wp:anchor distT="4294967295" distB="4294967295" distL="114300" distR="114300" simplePos="0" relativeHeight="251659264" behindDoc="0" locked="0" layoutInCell="1" allowOverlap="1">
                <wp:simplePos x="0" y="0"/>
                <wp:positionH relativeFrom="column">
                  <wp:posOffset>2951480</wp:posOffset>
                </wp:positionH>
                <wp:positionV relativeFrom="paragraph">
                  <wp:posOffset>80009</wp:posOffset>
                </wp:positionV>
                <wp:extent cx="1963420" cy="0"/>
                <wp:effectExtent l="0" t="0" r="3683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3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BFC50F" id="Straight Arrow Connector 5" o:spid="_x0000_s1026" type="#_x0000_t32" style="position:absolute;margin-left:232.4pt;margin-top:6.3pt;width:154.6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kS7JQIAAEoEAAAOAAAAZHJzL2Uyb0RvYy54bWysVE2P2jAQvVfqf7B8Z0PYQ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R0TIlm&#10;HY5o4y1Tu8aTZ2uhJyVojW0ES8ahW71xOQaVem1DvfyoN+YF+HdHNJQN0zsZWb+dDEKlISJ5FxI2&#10;zmDObf8FBJ5hew+xdcfadgESm0KOcUKn24Tk0ROOH9PZ5DEb4SD51Zew/BporPOfJXQkGAV1lzpu&#10;BaQxDTu8OB9osfwaELJqWKm2jXJoNekLOhuPxjHAQatEcIZjzu62ZWvJgQVBxSfWiJ77Yxb2WkSw&#10;RjKxvNieqfZsY/JWBzwsDOlcrLNifsyGs+V0Oc0G2WiyHGTDqho8r8psMFmln8bVY1WWVfozUEuz&#10;vFFCSB3YXdWbZn+njss9Ouvupt9bG5L36LFfSPb6jqTjZMMwz7LYgjit7XXiKNh4+HK5wo2436N9&#10;/wtY/AIAAP//AwBQSwMEFAAGAAgAAAAhACjUSJLeAAAACQEAAA8AAABkcnMvZG93bnJldi54bWxM&#10;j8FOwzAQRO9I/QdrK/WCqNMopG2IU1WVOHCkrcTVjZckEK+j2GlCv55FHOC4M6PZN/lusq24Yu8b&#10;RwpWywgEUulMQ5WC8+n5YQPCB01Gt45QwRd62BWzu1xnxo30itdjqASXkM+0gjqELpPSlzVa7Zeu&#10;Q2Lv3fVWBz77Sppej1xuWxlHUSqtbog/1LrDQ43l53GwCtAPj6tov7XV+eU23r/Ft4+xOym1mE/7&#10;JxABp/AXhh98RoeCmS5uIONFqyBJE0YPbMQpCA6s1wmPu/wKssjl/wXFNwAAAP//AwBQSwECLQAU&#10;AAYACAAAACEAtoM4kv4AAADhAQAAEwAAAAAAAAAAAAAAAAAAAAAAW0NvbnRlbnRfVHlwZXNdLnht&#10;bFBLAQItABQABgAIAAAAIQA4/SH/1gAAAJQBAAALAAAAAAAAAAAAAAAAAC8BAABfcmVscy8ucmVs&#10;c1BLAQItABQABgAIAAAAIQDylkS7JQIAAEoEAAAOAAAAAAAAAAAAAAAAAC4CAABkcnMvZTJvRG9j&#10;LnhtbFBLAQItABQABgAIAAAAIQAo1EiS3gAAAAkBAAAPAAAAAAAAAAAAAAAAAH8EAABkcnMvZG93&#10;bnJldi54bWxQSwUGAAAAAAQABADzAAAAigUAAAAA&#10;"/>
            </w:pict>
          </mc:Fallback>
        </mc:AlternateContent>
      </w:r>
    </w:p>
    <w:p w:rsidR="00DD72B6" w:rsidRPr="00DD72B6" w:rsidRDefault="00DD72B6" w:rsidP="00DD72B6">
      <w:pPr>
        <w:keepNext/>
        <w:jc w:val="center"/>
        <w:outlineLvl w:val="0"/>
        <w:rPr>
          <w:rFonts w:ascii="Times New Roman" w:hAnsi="Times New Roman"/>
          <w:b/>
          <w:sz w:val="28"/>
        </w:rPr>
      </w:pPr>
    </w:p>
    <w:p w:rsidR="00DD72B6" w:rsidRPr="00DD72B6" w:rsidRDefault="00DD72B6" w:rsidP="00DD72B6">
      <w:pPr>
        <w:keepNext/>
        <w:jc w:val="center"/>
        <w:outlineLvl w:val="0"/>
        <w:rPr>
          <w:rFonts w:ascii="Times New Roman" w:hAnsi="Times New Roman"/>
          <w:b/>
          <w:sz w:val="28"/>
        </w:rPr>
      </w:pPr>
      <w:r w:rsidRPr="00DD72B6">
        <w:rPr>
          <w:rFonts w:ascii="Times New Roman" w:hAnsi="Times New Roman"/>
          <w:b/>
          <w:sz w:val="28"/>
        </w:rPr>
        <w:t>QUY ĐỊNH</w:t>
      </w:r>
    </w:p>
    <w:p w:rsidR="00DD72B6" w:rsidRPr="00DD72B6" w:rsidRDefault="00DD72B6" w:rsidP="00DD72B6">
      <w:pPr>
        <w:keepNext/>
        <w:jc w:val="center"/>
        <w:outlineLvl w:val="1"/>
        <w:rPr>
          <w:rFonts w:ascii="Times New Roman" w:hAnsi="Times New Roman"/>
          <w:b/>
          <w:sz w:val="28"/>
        </w:rPr>
      </w:pPr>
      <w:r w:rsidRPr="00DD72B6">
        <w:rPr>
          <w:rFonts w:ascii="Times New Roman" w:hAnsi="Times New Roman"/>
          <w:b/>
          <w:sz w:val="28"/>
        </w:rPr>
        <w:t xml:space="preserve"> Về phân cấp quản lý cây xanh đ</w:t>
      </w:r>
      <w:r w:rsidR="00C53419">
        <w:rPr>
          <w:rFonts w:ascii="Times New Roman" w:hAnsi="Times New Roman"/>
          <w:b/>
          <w:sz w:val="28"/>
        </w:rPr>
        <w:t>ô thị trên địa bàn tỉnh Long An</w:t>
      </w:r>
    </w:p>
    <w:p w:rsidR="00DD72B6" w:rsidRPr="00DD72B6" w:rsidRDefault="00DD72B6" w:rsidP="00DD72B6">
      <w:pPr>
        <w:keepNext/>
        <w:spacing w:before="60"/>
        <w:jc w:val="center"/>
        <w:outlineLvl w:val="1"/>
        <w:rPr>
          <w:rFonts w:ascii="Times New Roman" w:hAnsi="Times New Roman"/>
          <w:i/>
          <w:sz w:val="28"/>
        </w:rPr>
      </w:pPr>
      <w:r w:rsidRPr="00DD72B6">
        <w:rPr>
          <w:rFonts w:ascii="Times New Roman" w:hAnsi="Times New Roman"/>
          <w:i/>
          <w:sz w:val="28"/>
        </w:rPr>
        <w:t xml:space="preserve"> (Ban hành kèm theo Quyết định số     /2021/QĐ-UBND</w:t>
      </w:r>
    </w:p>
    <w:p w:rsidR="00DD72B6" w:rsidRPr="00DD72B6" w:rsidRDefault="00DD72B6" w:rsidP="00DD72B6">
      <w:pPr>
        <w:keepNext/>
        <w:spacing w:before="60"/>
        <w:jc w:val="center"/>
        <w:outlineLvl w:val="1"/>
        <w:rPr>
          <w:rFonts w:ascii="Times New Roman" w:hAnsi="Times New Roman"/>
          <w:i/>
        </w:rPr>
      </w:pPr>
      <w:r w:rsidRPr="00DD72B6">
        <w:rPr>
          <w:rFonts w:ascii="Times New Roman" w:hAnsi="Times New Roman"/>
          <w:i/>
          <w:sz w:val="28"/>
        </w:rPr>
        <w:t>ngày    / 8 /2021 của Uỷ ban nhân dân tỉnh Long An</w:t>
      </w:r>
      <w:r w:rsidRPr="00DD72B6">
        <w:rPr>
          <w:rFonts w:ascii="Times New Roman" w:hAnsi="Times New Roman"/>
          <w:i/>
        </w:rPr>
        <w:t>)</w:t>
      </w:r>
    </w:p>
    <w:p w:rsidR="00DD72B6" w:rsidRPr="00DD72B6" w:rsidRDefault="00DD72B6" w:rsidP="00DD72B6">
      <w:pPr>
        <w:keepNext/>
        <w:spacing w:before="60"/>
        <w:jc w:val="center"/>
        <w:outlineLvl w:val="1"/>
        <w:rPr>
          <w:rFonts w:ascii="Times New Roman" w:hAnsi="Times New Roman"/>
          <w:b/>
          <w:vertAlign w:val="superscript"/>
        </w:rPr>
      </w:pPr>
      <w:r w:rsidRPr="00DD72B6">
        <w:rPr>
          <w:rFonts w:ascii="Times New Roman" w:hAnsi="Times New Roman"/>
          <w:b/>
        </w:rPr>
        <w:t xml:space="preserve"> </w:t>
      </w:r>
      <w:r w:rsidRPr="00DD72B6">
        <w:rPr>
          <w:rFonts w:ascii="Times New Roman" w:hAnsi="Times New Roman"/>
          <w:b/>
          <w:sz w:val="28"/>
          <w:vertAlign w:val="superscript"/>
        </w:rPr>
        <w:t xml:space="preserve"> _________________</w:t>
      </w:r>
    </w:p>
    <w:p w:rsidR="00DD72B6" w:rsidRPr="00DD72B6" w:rsidRDefault="00DD72B6" w:rsidP="00DD72B6">
      <w:pPr>
        <w:keepNext/>
        <w:spacing w:before="60" w:after="120"/>
        <w:ind w:firstLine="709"/>
        <w:jc w:val="both"/>
        <w:outlineLvl w:val="1"/>
        <w:rPr>
          <w:rFonts w:ascii="Times New Roman" w:hAnsi="Times New Roman"/>
          <w:b/>
          <w:sz w:val="28"/>
          <w:szCs w:val="28"/>
        </w:rPr>
      </w:pPr>
      <w:r w:rsidRPr="00DD72B6">
        <w:rPr>
          <w:rFonts w:ascii="Times New Roman" w:hAnsi="Times New Roman"/>
          <w:b/>
          <w:sz w:val="28"/>
          <w:szCs w:val="28"/>
        </w:rPr>
        <w:t xml:space="preserve">Điều 1. Phạm vi điều chỉnh </w:t>
      </w:r>
    </w:p>
    <w:p w:rsidR="00DD72B6" w:rsidRPr="00DD72B6" w:rsidRDefault="00DD72B6" w:rsidP="00DD72B6">
      <w:pPr>
        <w:spacing w:before="60" w:after="120"/>
        <w:ind w:firstLine="709"/>
        <w:jc w:val="both"/>
        <w:rPr>
          <w:rFonts w:ascii="Times New Roman" w:hAnsi="Times New Roman"/>
          <w:sz w:val="28"/>
        </w:rPr>
      </w:pPr>
      <w:r w:rsidRPr="00DD72B6">
        <w:rPr>
          <w:rFonts w:ascii="Times New Roman" w:hAnsi="Times New Roman"/>
          <w:sz w:val="28"/>
        </w:rPr>
        <w:t>1. Quy định này quy định về phân cấp quản lý cây xanh đô thị theo thẩm quyền, trách nhiệm của các sở, ban, ngành tỉnh, UBND các huyện, thị xã, thành phố và các tổ chức, cá nhân có liên quan trên địa bàn tỉnh Long An.</w:t>
      </w:r>
    </w:p>
    <w:p w:rsidR="00DD72B6" w:rsidRPr="00DD72B6" w:rsidRDefault="00DD72B6" w:rsidP="00DD72B6">
      <w:pPr>
        <w:spacing w:before="60" w:after="120"/>
        <w:ind w:firstLine="709"/>
        <w:jc w:val="both"/>
        <w:rPr>
          <w:rFonts w:ascii="Times New Roman" w:hAnsi="Times New Roman"/>
          <w:sz w:val="28"/>
        </w:rPr>
      </w:pPr>
      <w:r w:rsidRPr="00DD72B6">
        <w:rPr>
          <w:rFonts w:ascii="Times New Roman" w:hAnsi="Times New Roman"/>
          <w:sz w:val="28"/>
        </w:rPr>
        <w:t>2. Các nội dung khác liên quan đến quản lý cây xanh đô thị không nêu tại quy định này thực hiện theo quy định của Nghị định số 64/2010/NĐ-CP ngày 11/6/2010 của Chính phủ về quản lý cây xanh đô thị và các văn bản pháp luật hiện hành khác có liên quan. Trường hợp các văn bản quy phạm pháp luật được viện dẫn trong quy định này được sửa đổi, bổ sung hoặc thay thế thì thực hiện theo các văn bản mới.</w:t>
      </w:r>
    </w:p>
    <w:p w:rsidR="00DD72B6" w:rsidRPr="00DD72B6" w:rsidRDefault="00DD72B6" w:rsidP="00DD72B6">
      <w:pPr>
        <w:keepNext/>
        <w:spacing w:before="60" w:after="120"/>
        <w:ind w:firstLine="709"/>
        <w:jc w:val="both"/>
        <w:outlineLvl w:val="1"/>
        <w:rPr>
          <w:rFonts w:ascii="Times New Roman" w:hAnsi="Times New Roman"/>
          <w:b/>
          <w:sz w:val="28"/>
          <w:szCs w:val="28"/>
        </w:rPr>
      </w:pPr>
      <w:r w:rsidRPr="00DD72B6">
        <w:rPr>
          <w:rFonts w:ascii="Times New Roman" w:hAnsi="Times New Roman"/>
          <w:b/>
          <w:sz w:val="28"/>
          <w:szCs w:val="28"/>
        </w:rPr>
        <w:t>Điều 2. Đối tượng áp dụng</w:t>
      </w:r>
    </w:p>
    <w:p w:rsidR="00DD72B6" w:rsidRPr="00DD72B6" w:rsidRDefault="00DD72B6" w:rsidP="00DD72B6">
      <w:pPr>
        <w:spacing w:before="60" w:after="120"/>
        <w:ind w:firstLine="709"/>
        <w:jc w:val="both"/>
        <w:rPr>
          <w:rFonts w:ascii="Times New Roman" w:hAnsi="Times New Roman"/>
          <w:sz w:val="28"/>
        </w:rPr>
      </w:pPr>
      <w:r w:rsidRPr="00DD72B6">
        <w:rPr>
          <w:rFonts w:ascii="Times New Roman" w:hAnsi="Times New Roman"/>
          <w:sz w:val="28"/>
        </w:rPr>
        <w:t>Quy định này áp dụng đối với Sở Xây dựng, UBND các huyện, thị xã, thành phố (sau đây gọi tắt là UBND cấp huyện); sở, ban, ngành tỉnh; UBND các xã, phường, thị trấn (sau đây gọi tắt là UBND cấp xã), chủ đầu tư xây dựng công trình và các cơ quan, tổ chức, cá nhân có liên quan đến hoạt động quản lý cây xanh đô thị.</w:t>
      </w:r>
    </w:p>
    <w:p w:rsidR="00DD72B6" w:rsidRPr="00DD72B6" w:rsidRDefault="00DD72B6" w:rsidP="00DD72B6">
      <w:pPr>
        <w:keepNext/>
        <w:spacing w:before="60" w:after="120"/>
        <w:ind w:firstLine="709"/>
        <w:jc w:val="both"/>
        <w:outlineLvl w:val="1"/>
        <w:rPr>
          <w:rFonts w:ascii="Times New Roman" w:hAnsi="Times New Roman"/>
          <w:b/>
          <w:sz w:val="28"/>
          <w:szCs w:val="28"/>
        </w:rPr>
      </w:pPr>
      <w:bookmarkStart w:id="1" w:name="dieu_2_1"/>
      <w:r w:rsidRPr="00DD72B6">
        <w:rPr>
          <w:rFonts w:ascii="Times New Roman" w:hAnsi="Times New Roman"/>
          <w:b/>
          <w:sz w:val="28"/>
          <w:szCs w:val="28"/>
        </w:rPr>
        <w:t>Điều 3. Phân cấp quản lý cây xanh đô thị</w:t>
      </w:r>
      <w:bookmarkEnd w:id="1"/>
    </w:p>
    <w:p w:rsidR="00DD72B6" w:rsidRPr="00DD72B6" w:rsidRDefault="00DD72B6" w:rsidP="00DD72B6">
      <w:pPr>
        <w:spacing w:before="60" w:after="120"/>
        <w:ind w:firstLine="709"/>
        <w:jc w:val="both"/>
        <w:rPr>
          <w:rFonts w:ascii="Times New Roman" w:hAnsi="Times New Roman"/>
          <w:sz w:val="28"/>
        </w:rPr>
      </w:pPr>
      <w:r w:rsidRPr="00DD72B6">
        <w:rPr>
          <w:rFonts w:ascii="Times New Roman" w:hAnsi="Times New Roman"/>
          <w:sz w:val="28"/>
        </w:rPr>
        <w:t>UBND cấp huyện quản lý hệ thống cây xanh đô thị thuộc địa bàn hành chính quản lý:</w:t>
      </w:r>
    </w:p>
    <w:p w:rsidR="00DD72B6" w:rsidRPr="00DD72B6" w:rsidRDefault="00DD72B6" w:rsidP="00DD72B6">
      <w:pPr>
        <w:spacing w:before="60" w:after="120"/>
        <w:ind w:firstLine="709"/>
        <w:jc w:val="both"/>
        <w:rPr>
          <w:rFonts w:ascii="Times New Roman" w:hAnsi="Times New Roman"/>
          <w:sz w:val="28"/>
        </w:rPr>
      </w:pPr>
      <w:r w:rsidRPr="00DD72B6">
        <w:rPr>
          <w:rFonts w:ascii="Times New Roman" w:hAnsi="Times New Roman"/>
          <w:sz w:val="28"/>
        </w:rPr>
        <w:t xml:space="preserve">1. Tổ chức lập, phê duyệt quy hoạch, kế hoạch phát triển hệ thống cây xanh, vườn hoa, cây xanh trong công viên thuộc phạm vi quản lý. </w:t>
      </w:r>
    </w:p>
    <w:p w:rsidR="00DD72B6" w:rsidRPr="00DD72B6" w:rsidRDefault="00DD72B6" w:rsidP="00DD72B6">
      <w:pPr>
        <w:spacing w:before="60" w:after="120"/>
        <w:ind w:firstLine="709"/>
        <w:jc w:val="both"/>
        <w:rPr>
          <w:rFonts w:ascii="Times New Roman" w:hAnsi="Times New Roman"/>
          <w:sz w:val="28"/>
        </w:rPr>
      </w:pPr>
      <w:r w:rsidRPr="00DD72B6">
        <w:rPr>
          <w:rFonts w:ascii="Times New Roman" w:hAnsi="Times New Roman"/>
          <w:sz w:val="28"/>
        </w:rPr>
        <w:t xml:space="preserve">2. Thực hiện cấp giấy phép chặt hạ, dịch chuyển cây xanh đô thị thuộc địa bàn hành chính quản lý. </w:t>
      </w:r>
    </w:p>
    <w:p w:rsidR="00DD72B6" w:rsidRPr="00DD72B6" w:rsidRDefault="00DD72B6" w:rsidP="00DD72B6">
      <w:pPr>
        <w:spacing w:before="60" w:after="120"/>
        <w:ind w:firstLine="709"/>
        <w:jc w:val="both"/>
        <w:rPr>
          <w:rFonts w:ascii="Times New Roman" w:hAnsi="Times New Roman"/>
          <w:sz w:val="28"/>
        </w:rPr>
      </w:pPr>
      <w:r w:rsidRPr="00DD72B6">
        <w:rPr>
          <w:rFonts w:ascii="Times New Roman" w:hAnsi="Times New Roman"/>
          <w:sz w:val="28"/>
        </w:rPr>
        <w:t>3. Ban hành danh mục cây bảo tồn, cây trồng hạn chế</w:t>
      </w:r>
      <w:r w:rsidRPr="00DD72B6">
        <w:rPr>
          <w:rFonts w:ascii="Times New Roman" w:hAnsi="Times New Roman"/>
          <w:sz w:val="28"/>
          <w:lang w:val="vi-VN"/>
        </w:rPr>
        <w:t>,</w:t>
      </w:r>
      <w:r w:rsidRPr="00DD72B6">
        <w:rPr>
          <w:rFonts w:ascii="Times New Roman" w:hAnsi="Times New Roman"/>
          <w:sz w:val="28"/>
        </w:rPr>
        <w:t xml:space="preserve"> </w:t>
      </w:r>
      <w:r w:rsidRPr="00DD72B6">
        <w:rPr>
          <w:rFonts w:ascii="Times New Roman" w:hAnsi="Times New Roman"/>
          <w:spacing w:val="-4"/>
          <w:sz w:val="28"/>
          <w:szCs w:val="28"/>
        </w:rPr>
        <w:t>cây nguy hiểm</w:t>
      </w:r>
      <w:r w:rsidRPr="00DD72B6">
        <w:rPr>
          <w:rFonts w:ascii="Times New Roman" w:hAnsi="Times New Roman"/>
          <w:sz w:val="28"/>
        </w:rPr>
        <w:t xml:space="preserve"> và cây cấm trồng trên địa bàn được giao quản lý theo phân cấp. </w:t>
      </w:r>
    </w:p>
    <w:p w:rsidR="00DD72B6" w:rsidRPr="00DD72B6" w:rsidRDefault="00DD72B6" w:rsidP="00DD72B6">
      <w:pPr>
        <w:spacing w:before="60" w:after="120"/>
        <w:ind w:firstLine="709"/>
        <w:jc w:val="both"/>
        <w:rPr>
          <w:rFonts w:ascii="Times New Roman" w:hAnsi="Times New Roman"/>
          <w:sz w:val="28"/>
        </w:rPr>
      </w:pPr>
      <w:r w:rsidRPr="00DD72B6">
        <w:rPr>
          <w:rFonts w:ascii="Times New Roman" w:hAnsi="Times New Roman"/>
          <w:sz w:val="28"/>
        </w:rPr>
        <w:t>4. Tổ chức lựa chọn đơn vị thực hiện dịch vụ về quản lý cây xanh đô thị thông qua hình thức đấu thầu hoặc đặt hàng theo quy định pháp luật hiện hành về cung ứng sản phẩm dịch vụ công ích.</w:t>
      </w:r>
    </w:p>
    <w:p w:rsidR="00DD72B6" w:rsidRPr="00DD72B6" w:rsidRDefault="00DD72B6" w:rsidP="00DD72B6">
      <w:pPr>
        <w:keepNext/>
        <w:spacing w:before="60" w:after="120"/>
        <w:ind w:firstLine="709"/>
        <w:jc w:val="both"/>
        <w:outlineLvl w:val="1"/>
        <w:rPr>
          <w:rFonts w:ascii="Times New Roman" w:hAnsi="Times New Roman"/>
          <w:b/>
          <w:sz w:val="28"/>
          <w:szCs w:val="28"/>
        </w:rPr>
      </w:pPr>
      <w:r w:rsidRPr="00DD72B6">
        <w:rPr>
          <w:rFonts w:ascii="Times New Roman" w:hAnsi="Times New Roman"/>
          <w:b/>
          <w:sz w:val="28"/>
          <w:szCs w:val="28"/>
        </w:rPr>
        <w:t>Điều 4. Quy định cấp giấy phép chặt hạ, dịch chuyển cây xanh đô thị.</w:t>
      </w:r>
    </w:p>
    <w:p w:rsidR="00DD72B6" w:rsidRPr="00DD72B6" w:rsidRDefault="00DD72B6" w:rsidP="00DD72B6">
      <w:pPr>
        <w:spacing w:before="60" w:after="120"/>
        <w:ind w:firstLine="709"/>
        <w:jc w:val="both"/>
        <w:rPr>
          <w:rFonts w:ascii="Times New Roman" w:hAnsi="Times New Roman"/>
          <w:sz w:val="28"/>
        </w:rPr>
      </w:pPr>
      <w:r w:rsidRPr="00DD72B6">
        <w:rPr>
          <w:rFonts w:ascii="Times New Roman" w:hAnsi="Times New Roman"/>
          <w:sz w:val="28"/>
        </w:rPr>
        <w:t>Thực hiện theo quy định tại Điều 14 Nghị định số 64/2010/NĐ-CP ngày 11/6/2010 của Chính phủ về quản lý cây xanh đô thị.</w:t>
      </w:r>
    </w:p>
    <w:p w:rsidR="00DD72B6" w:rsidRPr="00DD72B6" w:rsidRDefault="00DD72B6" w:rsidP="00DD72B6">
      <w:pPr>
        <w:spacing w:after="40"/>
        <w:ind w:firstLine="709"/>
        <w:jc w:val="both"/>
        <w:rPr>
          <w:rFonts w:ascii="Times New Roman" w:hAnsi="Times New Roman"/>
          <w:b/>
          <w:spacing w:val="-2"/>
          <w:sz w:val="28"/>
        </w:rPr>
      </w:pPr>
      <w:bookmarkStart w:id="2" w:name="dieu_15"/>
      <w:r w:rsidRPr="00DD72B6">
        <w:rPr>
          <w:rFonts w:ascii="Times New Roman" w:hAnsi="Times New Roman"/>
          <w:b/>
          <w:spacing w:val="-2"/>
          <w:sz w:val="28"/>
        </w:rPr>
        <w:lastRenderedPageBreak/>
        <w:t xml:space="preserve">Điều 5. Trách nhiệm của các </w:t>
      </w:r>
      <w:bookmarkEnd w:id="2"/>
      <w:r w:rsidRPr="00DD72B6">
        <w:rPr>
          <w:rFonts w:ascii="Times New Roman" w:hAnsi="Times New Roman"/>
          <w:b/>
          <w:spacing w:val="-2"/>
          <w:sz w:val="28"/>
        </w:rPr>
        <w:t>sở, ban, ngành</w:t>
      </w:r>
    </w:p>
    <w:p w:rsidR="00DD72B6" w:rsidRPr="00DD72B6" w:rsidRDefault="00DD72B6" w:rsidP="00DD72B6">
      <w:pPr>
        <w:spacing w:after="100"/>
        <w:ind w:firstLine="709"/>
        <w:jc w:val="both"/>
        <w:rPr>
          <w:rFonts w:ascii="Times New Roman" w:hAnsi="Times New Roman"/>
          <w:sz w:val="28"/>
        </w:rPr>
      </w:pPr>
      <w:r w:rsidRPr="00DD72B6">
        <w:rPr>
          <w:rFonts w:ascii="Times New Roman" w:hAnsi="Times New Roman"/>
          <w:sz w:val="28"/>
        </w:rPr>
        <w:t>1. Sở Xây dựng</w:t>
      </w:r>
    </w:p>
    <w:p w:rsidR="00DD72B6" w:rsidRPr="00DD72B6" w:rsidRDefault="00DD72B6" w:rsidP="00DD72B6">
      <w:pPr>
        <w:spacing w:after="100"/>
        <w:ind w:firstLine="709"/>
        <w:jc w:val="both"/>
        <w:rPr>
          <w:rFonts w:ascii="Times New Roman" w:hAnsi="Times New Roman"/>
          <w:sz w:val="28"/>
        </w:rPr>
      </w:pPr>
      <w:r w:rsidRPr="00DD72B6">
        <w:rPr>
          <w:rFonts w:ascii="Times New Roman" w:hAnsi="Times New Roman"/>
          <w:sz w:val="28"/>
        </w:rPr>
        <w:t>a) Là cơ quan tham mưu giúp UBND tỉnh quản lý nhà nước đối với hệ thống cây xanh đô thị trên địa bàn tỉnh.</w:t>
      </w:r>
    </w:p>
    <w:p w:rsidR="00DD72B6" w:rsidRPr="00DD72B6" w:rsidRDefault="00DD72B6" w:rsidP="00DD72B6">
      <w:pPr>
        <w:spacing w:after="100"/>
        <w:ind w:firstLine="709"/>
        <w:jc w:val="both"/>
        <w:rPr>
          <w:rFonts w:ascii="Times New Roman" w:hAnsi="Times New Roman"/>
          <w:sz w:val="28"/>
        </w:rPr>
      </w:pPr>
      <w:r w:rsidRPr="00DD72B6">
        <w:rPr>
          <w:rFonts w:ascii="Times New Roman" w:hAnsi="Times New Roman"/>
          <w:sz w:val="28"/>
        </w:rPr>
        <w:t>b) Phối hợp với Sở Kế hoạch và Đầu tư trong việc tham mưu UBND tỉnh cơ chế, chính sách hỗ trợ, ưu đãi đối với các tổ chức, cá nhân tham gia đầu tư phát triển cây xanh đô thị trên địa bàn tỉnh.</w:t>
      </w:r>
    </w:p>
    <w:p w:rsidR="00DD72B6" w:rsidRPr="00DD72B6" w:rsidRDefault="00DD72B6" w:rsidP="00DD72B6">
      <w:pPr>
        <w:spacing w:after="100"/>
        <w:ind w:firstLine="709"/>
        <w:jc w:val="both"/>
        <w:rPr>
          <w:rFonts w:ascii="Times New Roman" w:hAnsi="Times New Roman"/>
          <w:sz w:val="28"/>
        </w:rPr>
      </w:pPr>
      <w:r w:rsidRPr="00DD72B6">
        <w:rPr>
          <w:rFonts w:ascii="Times New Roman" w:hAnsi="Times New Roman"/>
          <w:sz w:val="28"/>
        </w:rPr>
        <w:t>c) Hướng dẫn, kiểm tra, đánh giá việc quản lý, giới thiệu các quy trình kỹ thuật chuyên ngành và các văn bản cụ thể về quản lý cây xanh đô thị.</w:t>
      </w:r>
    </w:p>
    <w:p w:rsidR="00DD72B6" w:rsidRPr="00DD72B6" w:rsidRDefault="00DD72B6" w:rsidP="00DD72B6">
      <w:pPr>
        <w:spacing w:after="100"/>
        <w:ind w:firstLine="709"/>
        <w:jc w:val="both"/>
        <w:rPr>
          <w:rFonts w:ascii="Times New Roman" w:hAnsi="Times New Roman"/>
          <w:sz w:val="28"/>
        </w:rPr>
      </w:pPr>
      <w:r w:rsidRPr="00DD72B6">
        <w:rPr>
          <w:rFonts w:ascii="Times New Roman" w:hAnsi="Times New Roman"/>
          <w:sz w:val="28"/>
        </w:rPr>
        <w:t>d) Chủ trì cùng các sở, ngành, UBND cấp huyện và các cơ quan liên quan tổ chức lập đề án phát triển hệ thống cây xanh trong công viên, cây xanh trên địa bàn tỉnh theo từng giai đoạn, phù hợp với thời hạn quy hoạch xây dựng vùng tỉnh.</w:t>
      </w:r>
    </w:p>
    <w:p w:rsidR="00DD72B6" w:rsidRPr="00DD72B6" w:rsidRDefault="00DD72B6" w:rsidP="00DD72B6">
      <w:pPr>
        <w:spacing w:after="100"/>
        <w:ind w:firstLine="709"/>
        <w:jc w:val="both"/>
        <w:rPr>
          <w:rFonts w:ascii="Times New Roman" w:hAnsi="Times New Roman"/>
          <w:sz w:val="28"/>
        </w:rPr>
      </w:pPr>
      <w:r w:rsidRPr="00DD72B6">
        <w:rPr>
          <w:rFonts w:ascii="Times New Roman" w:hAnsi="Times New Roman"/>
          <w:sz w:val="28"/>
        </w:rPr>
        <w:t>đ) Có ý kiến chuyên ngành về góp ý và thẩm định các dự án đầu tư có liên quan đến cây xanh đô thị trên địa bàn theo phân cấp.</w:t>
      </w:r>
    </w:p>
    <w:p w:rsidR="00DD72B6" w:rsidRPr="00DD72B6" w:rsidRDefault="00DD72B6" w:rsidP="00DD72B6">
      <w:pPr>
        <w:spacing w:after="100"/>
        <w:ind w:firstLine="709"/>
        <w:jc w:val="both"/>
        <w:rPr>
          <w:rFonts w:ascii="Times New Roman" w:hAnsi="Times New Roman"/>
          <w:sz w:val="28"/>
        </w:rPr>
      </w:pPr>
      <w:r w:rsidRPr="00DD72B6">
        <w:rPr>
          <w:rFonts w:ascii="Times New Roman" w:hAnsi="Times New Roman"/>
          <w:sz w:val="28"/>
        </w:rPr>
        <w:t>e) Tổng hợp cơ sở dữ liệu về cây xanh đô thị; hướng dẫn, kiểm tra, đánh giá việc quản lý cây xanh đô thị trên địa bàn tỉnh và định kỳ hàng năm báo cáo UBND tỉnh và Bộ Xây dựng.</w:t>
      </w:r>
    </w:p>
    <w:p w:rsidR="00DD72B6" w:rsidRPr="00DD72B6" w:rsidRDefault="00DD72B6" w:rsidP="00DD72B6">
      <w:pPr>
        <w:spacing w:after="100"/>
        <w:ind w:firstLine="709"/>
        <w:jc w:val="both"/>
        <w:rPr>
          <w:rFonts w:ascii="Times New Roman" w:hAnsi="Times New Roman"/>
          <w:sz w:val="28"/>
        </w:rPr>
      </w:pPr>
      <w:r w:rsidRPr="00DD72B6">
        <w:rPr>
          <w:rFonts w:ascii="Times New Roman" w:hAnsi="Times New Roman"/>
          <w:sz w:val="28"/>
        </w:rPr>
        <w:t>2. Sở Kế hoạch và Đầu tư</w:t>
      </w:r>
    </w:p>
    <w:p w:rsidR="00DD72B6" w:rsidRPr="00DD72B6" w:rsidRDefault="00DD72B6" w:rsidP="00DD72B6">
      <w:pPr>
        <w:spacing w:after="100"/>
        <w:ind w:firstLine="709"/>
        <w:jc w:val="both"/>
        <w:rPr>
          <w:rFonts w:ascii="Times New Roman" w:hAnsi="Times New Roman"/>
          <w:sz w:val="28"/>
          <w:szCs w:val="28"/>
        </w:rPr>
      </w:pPr>
      <w:r w:rsidRPr="00DD72B6">
        <w:rPr>
          <w:rFonts w:ascii="Times New Roman" w:hAnsi="Times New Roman"/>
          <w:sz w:val="28"/>
        </w:rPr>
        <w:t>Chủ trì, phối hợp với Sở Xây dựng và các sở, ngành, UBND cấp huyện, cơ quan liên quan tham mưu, đề xuất UBND tỉnh </w:t>
      </w:r>
      <w:r w:rsidRPr="00DD72B6">
        <w:rPr>
          <w:rFonts w:ascii="Times New Roman" w:hAnsi="Times New Roman"/>
          <w:sz w:val="28"/>
          <w:szCs w:val="28"/>
        </w:rPr>
        <w:t>lồng ghép kế hoạch, vốn đầu tư công (nếu có) để đầu tư phát triển cây xanh sử dụng công cộng đô thị vào các hạng mục của các dự án đầu tư công trình công cộng.</w:t>
      </w:r>
    </w:p>
    <w:p w:rsidR="00DD72B6" w:rsidRPr="00DD72B6" w:rsidRDefault="00DD72B6" w:rsidP="00DD72B6">
      <w:pPr>
        <w:spacing w:after="100"/>
        <w:ind w:firstLine="709"/>
        <w:jc w:val="both"/>
        <w:rPr>
          <w:rFonts w:ascii="Times New Roman" w:hAnsi="Times New Roman"/>
          <w:sz w:val="28"/>
        </w:rPr>
      </w:pPr>
      <w:r w:rsidRPr="00DD72B6">
        <w:rPr>
          <w:rFonts w:ascii="Times New Roman" w:hAnsi="Times New Roman"/>
          <w:sz w:val="28"/>
        </w:rPr>
        <w:t>3. Sở Tài chính</w:t>
      </w:r>
    </w:p>
    <w:p w:rsidR="00DD72B6" w:rsidRPr="00DD72B6" w:rsidRDefault="00DD72B6" w:rsidP="00DD72B6">
      <w:pPr>
        <w:spacing w:after="100"/>
        <w:ind w:firstLine="709"/>
        <w:jc w:val="both"/>
        <w:rPr>
          <w:rFonts w:ascii="Times New Roman" w:hAnsi="Times New Roman"/>
          <w:sz w:val="28"/>
        </w:rPr>
      </w:pPr>
      <w:r w:rsidRPr="00DD72B6">
        <w:rPr>
          <w:rFonts w:ascii="Times New Roman" w:hAnsi="Times New Roman"/>
          <w:sz w:val="28"/>
        </w:rPr>
        <w:t>a) Tham mưu cho UBND tỉnh cân đối kinh phí hàng năm từ nguồn ngân sách tỉnh để phục vụ công tác duy trì cây xanh đô thị.</w:t>
      </w:r>
    </w:p>
    <w:p w:rsidR="00DD72B6" w:rsidRPr="00DD72B6" w:rsidRDefault="00DD72B6" w:rsidP="00DD72B6">
      <w:pPr>
        <w:spacing w:after="100"/>
        <w:ind w:firstLine="709"/>
        <w:jc w:val="both"/>
        <w:rPr>
          <w:rFonts w:ascii="Times New Roman" w:hAnsi="Times New Roman"/>
          <w:sz w:val="28"/>
        </w:rPr>
      </w:pPr>
      <w:r w:rsidRPr="00DD72B6">
        <w:rPr>
          <w:rFonts w:ascii="Times New Roman" w:hAnsi="Times New Roman"/>
          <w:sz w:val="28"/>
        </w:rPr>
        <w:t xml:space="preserve">b) Chủ trì, phối hợp với các cơ quan liên quan tham mưu cho UBND tỉnh quyết định việc quản lý, sử dụng nguồn thu tài sản từ việc chặt hạ, dịch chuyển cây xanh đô thị có nguồn lợi thu được. </w:t>
      </w:r>
    </w:p>
    <w:p w:rsidR="00DD72B6" w:rsidRPr="00DD72B6" w:rsidRDefault="00DD72B6" w:rsidP="00DD72B6">
      <w:pPr>
        <w:spacing w:after="60"/>
        <w:ind w:firstLine="709"/>
        <w:jc w:val="both"/>
        <w:rPr>
          <w:rFonts w:ascii="Times New Roman" w:hAnsi="Times New Roman"/>
          <w:sz w:val="28"/>
        </w:rPr>
      </w:pPr>
      <w:r w:rsidRPr="00DD72B6">
        <w:rPr>
          <w:rFonts w:ascii="Times New Roman" w:hAnsi="Times New Roman"/>
          <w:sz w:val="28"/>
        </w:rPr>
        <w:t>4. Sở Nông nghiệp và Phát triển nông thôn</w:t>
      </w:r>
    </w:p>
    <w:p w:rsidR="00DD72B6" w:rsidRPr="00DD72B6" w:rsidRDefault="00DD72B6" w:rsidP="00DD72B6">
      <w:pPr>
        <w:spacing w:after="60"/>
        <w:ind w:firstLine="709"/>
        <w:jc w:val="both"/>
        <w:rPr>
          <w:rFonts w:ascii="Times New Roman" w:hAnsi="Times New Roman"/>
          <w:sz w:val="28"/>
        </w:rPr>
      </w:pPr>
      <w:r w:rsidRPr="00DD72B6">
        <w:rPr>
          <w:rFonts w:ascii="Times New Roman" w:hAnsi="Times New Roman"/>
          <w:sz w:val="28"/>
        </w:rPr>
        <w:t>Tham gia ý kiến cho các cơ quan có chức năng trong việc lựa chọn giống cây trồng phù hợp mục đích trồng, khí hậu, thổ nhưỡng của địa phương nhằm tạo sự đa dạng trong phát triển cây xanh đô thị.</w:t>
      </w:r>
    </w:p>
    <w:p w:rsidR="00DD72B6" w:rsidRPr="00DD72B6" w:rsidRDefault="00DD72B6" w:rsidP="00DD72B6">
      <w:pPr>
        <w:spacing w:after="60"/>
        <w:ind w:firstLine="709"/>
        <w:jc w:val="both"/>
        <w:rPr>
          <w:rFonts w:ascii="Times New Roman" w:hAnsi="Times New Roman"/>
          <w:sz w:val="28"/>
        </w:rPr>
      </w:pPr>
      <w:r w:rsidRPr="00DD72B6">
        <w:rPr>
          <w:rFonts w:ascii="Times New Roman" w:hAnsi="Times New Roman"/>
          <w:sz w:val="28"/>
        </w:rPr>
        <w:t>5. Sở Thông tin và Truyền thông </w:t>
      </w:r>
    </w:p>
    <w:p w:rsidR="00DD72B6" w:rsidRPr="00DD72B6" w:rsidRDefault="00DD72B6" w:rsidP="00DD72B6">
      <w:pPr>
        <w:spacing w:after="60"/>
        <w:ind w:firstLine="709"/>
        <w:jc w:val="both"/>
        <w:rPr>
          <w:rFonts w:ascii="Times New Roman" w:hAnsi="Times New Roman"/>
          <w:sz w:val="28"/>
        </w:rPr>
      </w:pPr>
      <w:r w:rsidRPr="00DD72B6">
        <w:rPr>
          <w:rFonts w:ascii="Times New Roman" w:hAnsi="Times New Roman"/>
          <w:sz w:val="28"/>
        </w:rPr>
        <w:t>a) Chủ trì, phối hợp với các cơ quan liên quan tổ chức tuyên truyền, phổ biến quy định này trên các phương tiện thông tin đại chúng.</w:t>
      </w:r>
    </w:p>
    <w:p w:rsidR="00DD72B6" w:rsidRPr="00DD72B6" w:rsidRDefault="00DD72B6" w:rsidP="00DD72B6">
      <w:pPr>
        <w:spacing w:after="60"/>
        <w:ind w:firstLine="709"/>
        <w:jc w:val="both"/>
        <w:rPr>
          <w:rFonts w:ascii="Times New Roman" w:hAnsi="Times New Roman"/>
          <w:sz w:val="28"/>
        </w:rPr>
      </w:pPr>
      <w:r w:rsidRPr="00DD72B6">
        <w:rPr>
          <w:rFonts w:ascii="Times New Roman" w:hAnsi="Times New Roman"/>
          <w:sz w:val="28"/>
        </w:rPr>
        <w:t>b) Trong quá trình thi công, xử lý kỹ thuật công trình thông tin truyền thông, ngành Thông tin truyền thông có trách nhiệm thông báo, phối hợp chặt chẽ với các tổ chức được phân cấp quản lý và đơn vị đang thực hiện dịch vụ về quản lý cây xanh để bảo đảm kỹ thuật, mỹ thuật và sự an toàn về cây xanh.</w:t>
      </w:r>
    </w:p>
    <w:p w:rsidR="00DD72B6" w:rsidRPr="00DD72B6" w:rsidRDefault="00DD72B6" w:rsidP="00DD72B6">
      <w:pPr>
        <w:spacing w:after="100"/>
        <w:ind w:firstLine="709"/>
        <w:jc w:val="both"/>
        <w:rPr>
          <w:rFonts w:ascii="Times New Roman" w:hAnsi="Times New Roman"/>
          <w:sz w:val="28"/>
        </w:rPr>
      </w:pPr>
      <w:r w:rsidRPr="00DD72B6">
        <w:rPr>
          <w:rFonts w:ascii="Times New Roman" w:hAnsi="Times New Roman"/>
          <w:sz w:val="28"/>
        </w:rPr>
        <w:lastRenderedPageBreak/>
        <w:t>6. Các sở, ban, ngành khác: Căn cứ chức năng, nhiệm vụ, quyền hạn của đơn vị và quy định về quản lý cây xanh đô thị có trách nhiệm tham gia thực hiện đảm bảo theo quy định của pháp luật.</w:t>
      </w:r>
    </w:p>
    <w:p w:rsidR="00DD72B6" w:rsidRPr="00DD72B6" w:rsidRDefault="00DD72B6" w:rsidP="00DD72B6">
      <w:pPr>
        <w:spacing w:after="100"/>
        <w:ind w:firstLine="709"/>
        <w:jc w:val="both"/>
        <w:rPr>
          <w:rFonts w:ascii="Times New Roman" w:hAnsi="Times New Roman"/>
          <w:b/>
          <w:spacing w:val="-2"/>
          <w:sz w:val="28"/>
        </w:rPr>
      </w:pPr>
      <w:bookmarkStart w:id="3" w:name="dieu_16"/>
      <w:r w:rsidRPr="00DD72B6">
        <w:rPr>
          <w:rFonts w:ascii="Times New Roman" w:hAnsi="Times New Roman"/>
          <w:b/>
          <w:spacing w:val="-2"/>
          <w:sz w:val="28"/>
        </w:rPr>
        <w:t>Điều 6. Trách nhiệm của UBND cấp huyện</w:t>
      </w:r>
      <w:bookmarkEnd w:id="3"/>
    </w:p>
    <w:p w:rsidR="00DD72B6" w:rsidRPr="00DD72B6" w:rsidRDefault="00DD72B6" w:rsidP="00DD72B6">
      <w:pPr>
        <w:spacing w:after="100"/>
        <w:ind w:firstLine="709"/>
        <w:jc w:val="both"/>
        <w:rPr>
          <w:rFonts w:ascii="Times New Roman" w:hAnsi="Times New Roman"/>
          <w:sz w:val="28"/>
        </w:rPr>
      </w:pPr>
      <w:r w:rsidRPr="00DD72B6">
        <w:rPr>
          <w:rFonts w:ascii="Times New Roman" w:hAnsi="Times New Roman"/>
          <w:sz w:val="28"/>
        </w:rPr>
        <w:t>1. Tổ chức lập, phê duyệt quy hoạch, kế hoạch phát triển hệ thống cây xanh, vườn hoa, cây xanh trong công viên trong phạm vi quản lý theo thẩm quyền.</w:t>
      </w:r>
    </w:p>
    <w:p w:rsidR="00DD72B6" w:rsidRPr="00DD72B6" w:rsidRDefault="00DD72B6" w:rsidP="00DD72B6">
      <w:pPr>
        <w:spacing w:after="100"/>
        <w:ind w:firstLine="709"/>
        <w:jc w:val="both"/>
        <w:rPr>
          <w:rFonts w:ascii="Times New Roman" w:hAnsi="Times New Roman"/>
          <w:sz w:val="28"/>
        </w:rPr>
      </w:pPr>
      <w:r w:rsidRPr="00DD72B6">
        <w:rPr>
          <w:rFonts w:ascii="Times New Roman" w:hAnsi="Times New Roman"/>
          <w:sz w:val="28"/>
        </w:rPr>
        <w:t>2. Theo thẩm quyền được giao là cấp quyết định đầu tư, chủ đầu tư quyết định việc lựa chọn đơn vị thực hiện các dịch vụ sự nghiệp công sử dụng kinh phí ngân sách nhà nước và các sản phẩm, dịch vụ công ích như “Dịch vụ quản lý cây xanh trong công viên, trồng và quản lý chăm sóc cây xanh, hoa cảnh vỉa hè, đường phố, giải phân cách, vòng xoay” theo hình thức giao nhiệm vụ, đặt hàng hoặc đấu thầu theo quy định pháp luật có liên quan; thường xuyên kiểm tra, giám sát và tổ chức nghiệm thu theo quy định.</w:t>
      </w:r>
    </w:p>
    <w:p w:rsidR="00DD72B6" w:rsidRPr="00DD72B6" w:rsidRDefault="00DD72B6" w:rsidP="00DD72B6">
      <w:pPr>
        <w:spacing w:after="100"/>
        <w:ind w:firstLine="709"/>
        <w:jc w:val="both"/>
        <w:rPr>
          <w:rFonts w:ascii="Times New Roman" w:hAnsi="Times New Roman"/>
          <w:sz w:val="28"/>
        </w:rPr>
      </w:pPr>
      <w:r w:rsidRPr="00DD72B6">
        <w:rPr>
          <w:rFonts w:ascii="Times New Roman" w:hAnsi="Times New Roman"/>
          <w:sz w:val="28"/>
        </w:rPr>
        <w:t>3. Tổ chức cấp giấy phép chặt hạ, di chuyển cây xanh đô thị; chỉ đạo UBND cấp xã, phòng Quản lý đô thị, phòng Kinh tế và Hạ tầng, phối hợp cùng đơn vị thực hiện dịch vụ về quản lý cây xanh đô thị, kiểm tra trong quá trình thực hiện chặt hạ, cắt sửa, dịch chuyển cây.</w:t>
      </w:r>
    </w:p>
    <w:p w:rsidR="00DD72B6" w:rsidRPr="00DD72B6" w:rsidRDefault="00DD72B6" w:rsidP="00DD72B6">
      <w:pPr>
        <w:spacing w:after="100"/>
        <w:ind w:firstLine="709"/>
        <w:jc w:val="both"/>
        <w:rPr>
          <w:rFonts w:ascii="Times New Roman" w:hAnsi="Times New Roman"/>
          <w:sz w:val="28"/>
        </w:rPr>
      </w:pPr>
      <w:r w:rsidRPr="00DD72B6">
        <w:rPr>
          <w:rFonts w:ascii="Times New Roman" w:hAnsi="Times New Roman"/>
          <w:sz w:val="28"/>
        </w:rPr>
        <w:t>4. Thanh tra, kiểm tra, chấn chỉnh, xử lý vi phạm về công tác quản lý hệ thống cây xanh đô thị theo phạm vi quản lý.</w:t>
      </w:r>
    </w:p>
    <w:p w:rsidR="00DD72B6" w:rsidRPr="00DD72B6" w:rsidRDefault="00DD72B6" w:rsidP="00DD72B6">
      <w:pPr>
        <w:spacing w:after="100"/>
        <w:ind w:firstLine="709"/>
        <w:jc w:val="both"/>
        <w:rPr>
          <w:rFonts w:ascii="Times New Roman" w:hAnsi="Times New Roman"/>
          <w:sz w:val="28"/>
        </w:rPr>
      </w:pPr>
      <w:r w:rsidRPr="00DD72B6">
        <w:rPr>
          <w:rFonts w:ascii="Times New Roman" w:hAnsi="Times New Roman"/>
          <w:sz w:val="28"/>
        </w:rPr>
        <w:t>5. Tổ chức lập hồ sơ quản lý cây xanh đô thị: Thống kê phân loại cây, đánh số cây; lập hồ sơ quản lý đối với cây bảo tồn, cây trồng hạn chế</w:t>
      </w:r>
      <w:r w:rsidRPr="00DD72B6">
        <w:rPr>
          <w:rFonts w:ascii="Times New Roman" w:hAnsi="Times New Roman"/>
          <w:sz w:val="28"/>
          <w:lang w:val="vi-VN"/>
        </w:rPr>
        <w:t xml:space="preserve">, </w:t>
      </w:r>
      <w:r w:rsidRPr="00DD72B6">
        <w:rPr>
          <w:rFonts w:ascii="Times New Roman" w:hAnsi="Times New Roman"/>
          <w:spacing w:val="-4"/>
          <w:sz w:val="28"/>
          <w:szCs w:val="28"/>
        </w:rPr>
        <w:t>cây nguy hiểm</w:t>
      </w:r>
      <w:r w:rsidRPr="00DD72B6">
        <w:rPr>
          <w:rFonts w:ascii="Times New Roman" w:hAnsi="Times New Roman"/>
          <w:sz w:val="28"/>
        </w:rPr>
        <w:t xml:space="preserve"> và cây cấm trồng.</w:t>
      </w:r>
    </w:p>
    <w:p w:rsidR="00DD72B6" w:rsidRPr="00DD72B6" w:rsidRDefault="00DD72B6" w:rsidP="00DD72B6">
      <w:pPr>
        <w:spacing w:after="100"/>
        <w:ind w:firstLine="709"/>
        <w:jc w:val="both"/>
        <w:rPr>
          <w:rFonts w:ascii="Times New Roman" w:hAnsi="Times New Roman"/>
          <w:sz w:val="28"/>
        </w:rPr>
      </w:pPr>
      <w:r w:rsidRPr="00DD72B6">
        <w:rPr>
          <w:rFonts w:ascii="Times New Roman" w:hAnsi="Times New Roman"/>
          <w:sz w:val="28"/>
        </w:rPr>
        <w:t>6. Định kỳ tổng hợp tình hình quản lý hệ thống cây xanh đô thị trên địa bàn quản lý, gửi về Sở Xây dựng để  tổng hợp, báo cáo UBND tỉnh và Bộ Xây dựng.</w:t>
      </w:r>
    </w:p>
    <w:p w:rsidR="00DD72B6" w:rsidRPr="00DD72B6" w:rsidRDefault="00DD72B6" w:rsidP="00DD72B6">
      <w:pPr>
        <w:spacing w:after="100"/>
        <w:ind w:firstLine="709"/>
        <w:jc w:val="both"/>
        <w:rPr>
          <w:rFonts w:ascii="Times New Roman" w:hAnsi="Times New Roman"/>
          <w:spacing w:val="-2"/>
          <w:sz w:val="28"/>
        </w:rPr>
      </w:pPr>
      <w:r w:rsidRPr="00DD72B6">
        <w:rPr>
          <w:rFonts w:ascii="Times New Roman" w:hAnsi="Times New Roman"/>
          <w:spacing w:val="-2"/>
          <w:sz w:val="28"/>
        </w:rPr>
        <w:t>7. Ban hành các quy định cụ thể về quản lý cây xanh đô thị theo phân cấp trên địa bàn được giao quản lý và tổ chức kiểm tra việc thực hiện các quy định này.</w:t>
      </w:r>
    </w:p>
    <w:p w:rsidR="00DD72B6" w:rsidRPr="00DD72B6" w:rsidRDefault="00DD72B6" w:rsidP="00DD72B6">
      <w:pPr>
        <w:spacing w:after="100"/>
        <w:ind w:firstLine="709"/>
        <w:jc w:val="both"/>
        <w:rPr>
          <w:rFonts w:ascii="Times New Roman" w:hAnsi="Times New Roman"/>
          <w:sz w:val="28"/>
          <w:szCs w:val="28"/>
        </w:rPr>
      </w:pPr>
      <w:bookmarkStart w:id="4" w:name="dieu_20"/>
      <w:r w:rsidRPr="00DD72B6">
        <w:rPr>
          <w:rFonts w:ascii="Times New Roman" w:hAnsi="Times New Roman"/>
          <w:b/>
          <w:spacing w:val="-2"/>
          <w:sz w:val="28"/>
        </w:rPr>
        <w:t>Điều 7.</w:t>
      </w:r>
      <w:bookmarkEnd w:id="4"/>
      <w:r w:rsidRPr="00DD72B6">
        <w:rPr>
          <w:rFonts w:ascii="Times New Roman" w:hAnsi="Times New Roman"/>
          <w:b/>
          <w:spacing w:val="-2"/>
          <w:sz w:val="28"/>
        </w:rPr>
        <w:t> </w:t>
      </w:r>
      <w:bookmarkStart w:id="5" w:name="dieu_20_name"/>
      <w:r w:rsidRPr="00DD72B6">
        <w:rPr>
          <w:rFonts w:ascii="Times New Roman" w:hAnsi="Times New Roman"/>
          <w:spacing w:val="-2"/>
          <w:sz w:val="28"/>
        </w:rPr>
        <w:t xml:space="preserve">Sở Xây dựng chủ trì, phối hợp với sở có liên quan có trách nhiệm hướng dẫn, đôn đốc, giám sát, kiểm tra thực hiện quy định này. </w:t>
      </w:r>
      <w:bookmarkEnd w:id="5"/>
      <w:r w:rsidRPr="00DD72B6">
        <w:rPr>
          <w:rFonts w:ascii="Times New Roman" w:hAnsi="Times New Roman"/>
          <w:sz w:val="28"/>
          <w:szCs w:val="28"/>
        </w:rPr>
        <w:t>Trong quá trình triển khai thực hiện quy định này, nếu có vướng mắc phát sinh cần sửa đổi, thay thế, bổ sung cho phù hợp với quy định hiện hành, các cơ quan, tổ chức và cá nhân phản ánh, kiến nghị về Sở Xây dựng để tổng hợp, báo cáo đề xuất UBND tỉnh xem xét, quyết định./.</w:t>
      </w:r>
    </w:p>
    <w:p w:rsidR="00DD72B6" w:rsidRPr="00DD72B6" w:rsidRDefault="00DD72B6" w:rsidP="00DD72B6">
      <w:pPr>
        <w:spacing w:before="120"/>
        <w:ind w:left="3600" w:hanging="56"/>
        <w:jc w:val="center"/>
        <w:outlineLvl w:val="0"/>
        <w:rPr>
          <w:rFonts w:ascii="Times New Roman" w:hAnsi="Times New Roman"/>
          <w:b/>
          <w:sz w:val="28"/>
          <w:lang w:val="vi-VN"/>
        </w:rPr>
      </w:pPr>
      <w:r w:rsidRPr="00DD72B6">
        <w:rPr>
          <w:rFonts w:ascii="Times New Roman" w:hAnsi="Times New Roman"/>
          <w:b/>
          <w:sz w:val="28"/>
          <w:lang w:val="vi-VN"/>
        </w:rPr>
        <w:t>TM.</w:t>
      </w:r>
      <w:r w:rsidRPr="00DD72B6">
        <w:rPr>
          <w:rFonts w:ascii="Times New Roman" w:hAnsi="Times New Roman"/>
          <w:b/>
          <w:sz w:val="28"/>
        </w:rPr>
        <w:t xml:space="preserve"> </w:t>
      </w:r>
      <w:r w:rsidRPr="00DD72B6">
        <w:rPr>
          <w:rFonts w:ascii="Times New Roman" w:hAnsi="Times New Roman"/>
          <w:b/>
          <w:sz w:val="28"/>
          <w:lang w:val="vi-VN"/>
        </w:rPr>
        <w:t>ỦY BAN NHÂN DÂN</w:t>
      </w:r>
    </w:p>
    <w:p w:rsidR="00DD72B6" w:rsidRPr="00DD72B6" w:rsidRDefault="00DD72B6" w:rsidP="00DD72B6">
      <w:pPr>
        <w:spacing w:after="120"/>
        <w:ind w:left="3600" w:hanging="56"/>
        <w:jc w:val="center"/>
        <w:rPr>
          <w:rFonts w:ascii="Times New Roman" w:hAnsi="Times New Roman"/>
          <w:lang w:val="vi-VN"/>
        </w:rPr>
      </w:pPr>
      <w:r w:rsidRPr="00DD72B6">
        <w:rPr>
          <w:rFonts w:ascii="Times New Roman" w:hAnsi="Times New Roman"/>
          <w:b/>
          <w:sz w:val="28"/>
          <w:lang w:val="vi-VN"/>
        </w:rPr>
        <w:t>CHỦ TỊCH</w:t>
      </w:r>
    </w:p>
    <w:p w:rsidR="00A77153" w:rsidRPr="00DD72B6" w:rsidRDefault="00A77153" w:rsidP="00DD72B6"/>
    <w:sectPr w:rsidR="00A77153" w:rsidRPr="00DD72B6" w:rsidSect="00DD5D6A">
      <w:headerReference w:type="even" r:id="rId13"/>
      <w:headerReference w:type="default" r:id="rId14"/>
      <w:footerReference w:type="even" r:id="rId15"/>
      <w:footerReference w:type="default" r:id="rId16"/>
      <w:footerReference w:type="first" r:id="rId17"/>
      <w:pgSz w:w="11907" w:h="16834" w:code="9"/>
      <w:pgMar w:top="993" w:right="1134" w:bottom="1276" w:left="1701" w:header="357" w:footer="289" w:gutter="0"/>
      <w:pgNumType w:start="1" w:chapStyle="1"/>
      <w:cols w:space="720"/>
      <w:titlePg/>
      <w:docGrid w:linePitch="36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6D69" w:rsidRDefault="00B96D69">
      <w:r>
        <w:separator/>
      </w:r>
    </w:p>
  </w:endnote>
  <w:endnote w:type="continuationSeparator" w:id="0">
    <w:p w:rsidR="00B96D69" w:rsidRDefault="00B96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I-Helve-Condense">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2B6" w:rsidRDefault="00DD72B6" w:rsidP="002E07E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D72B6" w:rsidRDefault="00DD72B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2B6" w:rsidRPr="007F337A" w:rsidRDefault="00DD72B6" w:rsidP="00F72A82">
    <w:pPr>
      <w:pStyle w:val="Footer"/>
      <w:ind w:right="360"/>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2B6" w:rsidRDefault="00DD72B6">
    <w:pPr>
      <w:pStyle w:val="Footer"/>
      <w:framePr w:wrap="around" w:vAnchor="text" w:hAnchor="margin" w:xAlign="center" w:y="1"/>
      <w:ind w:right="360"/>
      <w:rPr>
        <w:rStyle w:val="PageNumber"/>
      </w:rPr>
    </w:pPr>
  </w:p>
  <w:p w:rsidR="00DD72B6" w:rsidRDefault="00DD72B6">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2292" w:rsidRDefault="00F02292" w:rsidP="002E07E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02292" w:rsidRDefault="00F02292">
    <w:pPr>
      <w:pStyle w:val="Footer"/>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2292" w:rsidRPr="007F337A" w:rsidRDefault="00F02292" w:rsidP="00F72A82">
    <w:pPr>
      <w:pStyle w:val="Footer"/>
      <w:ind w:right="360"/>
      <w:jc w:val="right"/>
      <w:rPr>
        <w:rFonts w:ascii="Times New Roman" w:hAnsi="Times New Roman"/>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2292" w:rsidRDefault="00F02292">
    <w:pPr>
      <w:pStyle w:val="Footer"/>
      <w:framePr w:wrap="around" w:vAnchor="text" w:hAnchor="margin" w:xAlign="center" w:y="1"/>
      <w:ind w:right="360"/>
      <w:rPr>
        <w:rStyle w:val="PageNumber"/>
      </w:rPr>
    </w:pPr>
  </w:p>
  <w:p w:rsidR="00F02292" w:rsidRDefault="00F0229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6D69" w:rsidRDefault="00B96D69">
      <w:r>
        <w:separator/>
      </w:r>
    </w:p>
  </w:footnote>
  <w:footnote w:type="continuationSeparator" w:id="0">
    <w:p w:rsidR="00B96D69" w:rsidRDefault="00B96D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2B6" w:rsidRDefault="00DD72B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DD72B6" w:rsidRDefault="00DD72B6">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2B6" w:rsidRPr="00704048" w:rsidRDefault="00DD72B6">
    <w:pPr>
      <w:pStyle w:val="Header"/>
      <w:jc w:val="center"/>
      <w:rPr>
        <w:sz w:val="28"/>
      </w:rPr>
    </w:pPr>
    <w:r w:rsidRPr="00704048">
      <w:rPr>
        <w:sz w:val="28"/>
      </w:rPr>
      <w:fldChar w:fldCharType="begin"/>
    </w:r>
    <w:r w:rsidRPr="00704048">
      <w:rPr>
        <w:sz w:val="28"/>
      </w:rPr>
      <w:instrText xml:space="preserve"> PAGE   \* MERGEFORMAT </w:instrText>
    </w:r>
    <w:r w:rsidRPr="00704048">
      <w:rPr>
        <w:sz w:val="28"/>
      </w:rPr>
      <w:fldChar w:fldCharType="separate"/>
    </w:r>
    <w:r w:rsidR="003150A7">
      <w:rPr>
        <w:noProof/>
        <w:sz w:val="28"/>
      </w:rPr>
      <w:t>2</w:t>
    </w:r>
    <w:r w:rsidRPr="00704048">
      <w:rPr>
        <w:sz w:val="28"/>
      </w:rPr>
      <w:fldChar w:fldCharType="end"/>
    </w:r>
  </w:p>
  <w:p w:rsidR="00DD72B6" w:rsidRDefault="00DD72B6">
    <w:pPr>
      <w:pStyle w:val="Header"/>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2292" w:rsidRDefault="00F0229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F02292" w:rsidRDefault="00F02292">
    <w:pPr>
      <w:pStyle w:val="Header"/>
      <w:ind w:right="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2FD1" w:rsidRPr="00704048" w:rsidRDefault="00AA2FD1">
    <w:pPr>
      <w:pStyle w:val="Header"/>
      <w:jc w:val="center"/>
      <w:rPr>
        <w:rFonts w:ascii="Times New Roman" w:hAnsi="Times New Roman"/>
        <w:sz w:val="28"/>
      </w:rPr>
    </w:pPr>
    <w:r w:rsidRPr="00704048">
      <w:rPr>
        <w:rFonts w:ascii="Times New Roman" w:hAnsi="Times New Roman"/>
        <w:sz w:val="28"/>
      </w:rPr>
      <w:fldChar w:fldCharType="begin"/>
    </w:r>
    <w:r w:rsidRPr="00704048">
      <w:rPr>
        <w:rFonts w:ascii="Times New Roman" w:hAnsi="Times New Roman"/>
        <w:sz w:val="28"/>
      </w:rPr>
      <w:instrText xml:space="preserve"> PAGE   \* MERGEFORMAT </w:instrText>
    </w:r>
    <w:r w:rsidRPr="00704048">
      <w:rPr>
        <w:rFonts w:ascii="Times New Roman" w:hAnsi="Times New Roman"/>
        <w:sz w:val="28"/>
      </w:rPr>
      <w:fldChar w:fldCharType="separate"/>
    </w:r>
    <w:r w:rsidR="00CE1591">
      <w:rPr>
        <w:rFonts w:ascii="Times New Roman" w:hAnsi="Times New Roman"/>
        <w:noProof/>
        <w:sz w:val="28"/>
      </w:rPr>
      <w:t>3</w:t>
    </w:r>
    <w:r w:rsidRPr="00704048">
      <w:rPr>
        <w:rFonts w:ascii="Times New Roman" w:hAnsi="Times New Roman"/>
        <w:noProof/>
        <w:sz w:val="28"/>
      </w:rPr>
      <w:fldChar w:fldCharType="end"/>
    </w:r>
  </w:p>
  <w:p w:rsidR="00F02292" w:rsidRDefault="00F02292">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F"/>
    <w:multiLevelType w:val="singleLevel"/>
    <w:tmpl w:val="4852DA8C"/>
    <w:lvl w:ilvl="0">
      <w:start w:val="1"/>
      <w:numFmt w:val="decimal"/>
      <w:lvlText w:val="%1."/>
      <w:lvlJc w:val="left"/>
      <w:pPr>
        <w:tabs>
          <w:tab w:val="num" w:pos="720"/>
        </w:tabs>
        <w:ind w:left="720" w:hanging="360"/>
      </w:pPr>
    </w:lvl>
  </w:abstractNum>
  <w:abstractNum w:abstractNumId="1">
    <w:nsid w:val="002D753C"/>
    <w:multiLevelType w:val="hybridMultilevel"/>
    <w:tmpl w:val="AECAF0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6DA08FF"/>
    <w:multiLevelType w:val="hybridMultilevel"/>
    <w:tmpl w:val="A798DEC8"/>
    <w:lvl w:ilvl="0" w:tplc="35F0A8D8">
      <w:start w:val="1"/>
      <w:numFmt w:val="decimal"/>
      <w:lvlText w:val="%1."/>
      <w:lvlJc w:val="left"/>
      <w:pPr>
        <w:tabs>
          <w:tab w:val="num" w:pos="1305"/>
        </w:tabs>
        <w:ind w:left="1305" w:hanging="360"/>
      </w:pPr>
      <w:rPr>
        <w:rFonts w:hint="default"/>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7C83103"/>
    <w:multiLevelType w:val="multilevel"/>
    <w:tmpl w:val="A798DEC8"/>
    <w:lvl w:ilvl="0">
      <w:start w:val="1"/>
      <w:numFmt w:val="decimal"/>
      <w:lvlText w:val="%1."/>
      <w:lvlJc w:val="left"/>
      <w:pPr>
        <w:tabs>
          <w:tab w:val="num" w:pos="1260"/>
        </w:tabs>
        <w:ind w:left="1260" w:hanging="360"/>
      </w:pPr>
      <w:rPr>
        <w:rFonts w:hint="default"/>
        <w:lang w:val="en-U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82930C0"/>
    <w:multiLevelType w:val="multilevel"/>
    <w:tmpl w:val="A798DEC8"/>
    <w:lvl w:ilvl="0">
      <w:start w:val="1"/>
      <w:numFmt w:val="decimal"/>
      <w:lvlText w:val="%1."/>
      <w:lvlJc w:val="left"/>
      <w:pPr>
        <w:tabs>
          <w:tab w:val="num" w:pos="1260"/>
        </w:tabs>
        <w:ind w:left="1260" w:hanging="360"/>
      </w:pPr>
      <w:rPr>
        <w:rFonts w:hint="default"/>
        <w:lang w:val="en-U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B5E5231"/>
    <w:multiLevelType w:val="hybridMultilevel"/>
    <w:tmpl w:val="F69C5032"/>
    <w:lvl w:ilvl="0" w:tplc="C64AB380">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2E7C4D"/>
    <w:multiLevelType w:val="hybridMultilevel"/>
    <w:tmpl w:val="0714FB12"/>
    <w:lvl w:ilvl="0" w:tplc="C64AB380">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5713D9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19EF1786"/>
    <w:multiLevelType w:val="hybridMultilevel"/>
    <w:tmpl w:val="56545416"/>
    <w:lvl w:ilvl="0" w:tplc="0409000F">
      <w:start w:val="1"/>
      <w:numFmt w:val="decimal"/>
      <w:lvlText w:val="%1."/>
      <w:lvlJc w:val="left"/>
      <w:pPr>
        <w:tabs>
          <w:tab w:val="num" w:pos="1575"/>
        </w:tabs>
        <w:ind w:left="1575" w:hanging="360"/>
      </w:pPr>
    </w:lvl>
    <w:lvl w:ilvl="1" w:tplc="04090019" w:tentative="1">
      <w:start w:val="1"/>
      <w:numFmt w:val="lowerLetter"/>
      <w:lvlText w:val="%2."/>
      <w:lvlJc w:val="left"/>
      <w:pPr>
        <w:tabs>
          <w:tab w:val="num" w:pos="2295"/>
        </w:tabs>
        <w:ind w:left="2295" w:hanging="360"/>
      </w:pPr>
    </w:lvl>
    <w:lvl w:ilvl="2" w:tplc="0409001B" w:tentative="1">
      <w:start w:val="1"/>
      <w:numFmt w:val="lowerRoman"/>
      <w:lvlText w:val="%3."/>
      <w:lvlJc w:val="right"/>
      <w:pPr>
        <w:tabs>
          <w:tab w:val="num" w:pos="3015"/>
        </w:tabs>
        <w:ind w:left="3015" w:hanging="180"/>
      </w:pPr>
    </w:lvl>
    <w:lvl w:ilvl="3" w:tplc="0409000F" w:tentative="1">
      <w:start w:val="1"/>
      <w:numFmt w:val="decimal"/>
      <w:lvlText w:val="%4."/>
      <w:lvlJc w:val="left"/>
      <w:pPr>
        <w:tabs>
          <w:tab w:val="num" w:pos="3735"/>
        </w:tabs>
        <w:ind w:left="3735" w:hanging="360"/>
      </w:pPr>
    </w:lvl>
    <w:lvl w:ilvl="4" w:tplc="04090019" w:tentative="1">
      <w:start w:val="1"/>
      <w:numFmt w:val="lowerLetter"/>
      <w:lvlText w:val="%5."/>
      <w:lvlJc w:val="left"/>
      <w:pPr>
        <w:tabs>
          <w:tab w:val="num" w:pos="4455"/>
        </w:tabs>
        <w:ind w:left="4455" w:hanging="360"/>
      </w:pPr>
    </w:lvl>
    <w:lvl w:ilvl="5" w:tplc="0409001B" w:tentative="1">
      <w:start w:val="1"/>
      <w:numFmt w:val="lowerRoman"/>
      <w:lvlText w:val="%6."/>
      <w:lvlJc w:val="right"/>
      <w:pPr>
        <w:tabs>
          <w:tab w:val="num" w:pos="5175"/>
        </w:tabs>
        <w:ind w:left="5175" w:hanging="180"/>
      </w:pPr>
    </w:lvl>
    <w:lvl w:ilvl="6" w:tplc="0409000F" w:tentative="1">
      <w:start w:val="1"/>
      <w:numFmt w:val="decimal"/>
      <w:lvlText w:val="%7."/>
      <w:lvlJc w:val="left"/>
      <w:pPr>
        <w:tabs>
          <w:tab w:val="num" w:pos="5895"/>
        </w:tabs>
        <w:ind w:left="5895" w:hanging="360"/>
      </w:pPr>
    </w:lvl>
    <w:lvl w:ilvl="7" w:tplc="04090019" w:tentative="1">
      <w:start w:val="1"/>
      <w:numFmt w:val="lowerLetter"/>
      <w:lvlText w:val="%8."/>
      <w:lvlJc w:val="left"/>
      <w:pPr>
        <w:tabs>
          <w:tab w:val="num" w:pos="6615"/>
        </w:tabs>
        <w:ind w:left="6615" w:hanging="360"/>
      </w:pPr>
    </w:lvl>
    <w:lvl w:ilvl="8" w:tplc="0409001B" w:tentative="1">
      <w:start w:val="1"/>
      <w:numFmt w:val="lowerRoman"/>
      <w:lvlText w:val="%9."/>
      <w:lvlJc w:val="right"/>
      <w:pPr>
        <w:tabs>
          <w:tab w:val="num" w:pos="7335"/>
        </w:tabs>
        <w:ind w:left="7335" w:hanging="180"/>
      </w:pPr>
    </w:lvl>
  </w:abstractNum>
  <w:abstractNum w:abstractNumId="9">
    <w:nsid w:val="1B5417BF"/>
    <w:multiLevelType w:val="multilevel"/>
    <w:tmpl w:val="1528E010"/>
    <w:lvl w:ilvl="0">
      <w:start w:val="1"/>
      <w:numFmt w:val="decimal"/>
      <w:lvlText w:val="%1."/>
      <w:lvlJc w:val="left"/>
      <w:pPr>
        <w:tabs>
          <w:tab w:val="num" w:pos="1260"/>
        </w:tabs>
        <w:ind w:left="12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1C867C43"/>
    <w:multiLevelType w:val="hybridMultilevel"/>
    <w:tmpl w:val="DFF2E34A"/>
    <w:lvl w:ilvl="0" w:tplc="C64AB380">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56C6AF5"/>
    <w:multiLevelType w:val="hybridMultilevel"/>
    <w:tmpl w:val="FD6CC816"/>
    <w:lvl w:ilvl="0" w:tplc="F3F460F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282373A5"/>
    <w:multiLevelType w:val="hybridMultilevel"/>
    <w:tmpl w:val="892E1BB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BAB0891"/>
    <w:multiLevelType w:val="hybridMultilevel"/>
    <w:tmpl w:val="AAC4C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3241BC9"/>
    <w:multiLevelType w:val="hybridMultilevel"/>
    <w:tmpl w:val="B3647F14"/>
    <w:lvl w:ilvl="0" w:tplc="D4069506">
      <w:start w:val="4"/>
      <w:numFmt w:val="decimal"/>
      <w:lvlText w:val="%1."/>
      <w:lvlJc w:val="left"/>
      <w:pPr>
        <w:ind w:left="1310" w:hanging="360"/>
      </w:pPr>
      <w:rPr>
        <w:rFonts w:hint="default"/>
      </w:r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abstractNum w:abstractNumId="15">
    <w:nsid w:val="33CC5BD7"/>
    <w:multiLevelType w:val="hybridMultilevel"/>
    <w:tmpl w:val="BD7029AC"/>
    <w:lvl w:ilvl="0" w:tplc="C64AB380">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6">
    <w:nsid w:val="34195C2E"/>
    <w:multiLevelType w:val="hybridMultilevel"/>
    <w:tmpl w:val="D10C700C"/>
    <w:lvl w:ilvl="0" w:tplc="BA1E9E2E">
      <w:start w:val="2"/>
      <w:numFmt w:val="lowerLetter"/>
      <w:lvlText w:val="%1)"/>
      <w:lvlJc w:val="left"/>
      <w:pPr>
        <w:ind w:left="1310" w:hanging="360"/>
      </w:pPr>
      <w:rPr>
        <w:rFonts w:hint="default"/>
      </w:r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abstractNum w:abstractNumId="17">
    <w:nsid w:val="349A248B"/>
    <w:multiLevelType w:val="hybridMultilevel"/>
    <w:tmpl w:val="1D800F30"/>
    <w:lvl w:ilvl="0" w:tplc="C64AB38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18">
    <w:nsid w:val="37A16B39"/>
    <w:multiLevelType w:val="hybridMultilevel"/>
    <w:tmpl w:val="4DB484F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41813F79"/>
    <w:multiLevelType w:val="hybridMultilevel"/>
    <w:tmpl w:val="C8EED25E"/>
    <w:lvl w:ilvl="0" w:tplc="7C5A20B2">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0">
    <w:nsid w:val="47B9511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nsid w:val="490F75F2"/>
    <w:multiLevelType w:val="hybridMultilevel"/>
    <w:tmpl w:val="509A8A52"/>
    <w:lvl w:ilvl="0" w:tplc="101E9A48">
      <w:start w:val="3"/>
      <w:numFmt w:val="decimal"/>
      <w:lvlText w:val="%1."/>
      <w:lvlJc w:val="left"/>
      <w:pPr>
        <w:ind w:left="1310" w:hanging="360"/>
      </w:pPr>
      <w:rPr>
        <w:rFonts w:hint="default"/>
      </w:r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abstractNum w:abstractNumId="22">
    <w:nsid w:val="4A00156B"/>
    <w:multiLevelType w:val="hybridMultilevel"/>
    <w:tmpl w:val="CD0A9F4E"/>
    <w:lvl w:ilvl="0" w:tplc="C64AB380">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2D46773"/>
    <w:multiLevelType w:val="hybridMultilevel"/>
    <w:tmpl w:val="703AEA5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4242E0C"/>
    <w:multiLevelType w:val="hybridMultilevel"/>
    <w:tmpl w:val="0DD4D9A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570F13EC"/>
    <w:multiLevelType w:val="hybridMultilevel"/>
    <w:tmpl w:val="1528E010"/>
    <w:lvl w:ilvl="0" w:tplc="C64AB38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26">
    <w:nsid w:val="5ADC62E4"/>
    <w:multiLevelType w:val="hybridMultilevel"/>
    <w:tmpl w:val="323482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5B2F5229"/>
    <w:multiLevelType w:val="hybridMultilevel"/>
    <w:tmpl w:val="1F625EA4"/>
    <w:lvl w:ilvl="0" w:tplc="67E887FA">
      <w:start w:val="1"/>
      <w:numFmt w:val="lowerLetter"/>
      <w:lvlText w:val="%1)"/>
      <w:lvlJc w:val="left"/>
      <w:pPr>
        <w:ind w:left="1310" w:hanging="360"/>
      </w:pPr>
      <w:rPr>
        <w:rFonts w:hint="default"/>
      </w:r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abstractNum w:abstractNumId="28">
    <w:nsid w:val="5E511E11"/>
    <w:multiLevelType w:val="hybridMultilevel"/>
    <w:tmpl w:val="C896B1AA"/>
    <w:lvl w:ilvl="0" w:tplc="A5C874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5E534DBA"/>
    <w:multiLevelType w:val="hybridMultilevel"/>
    <w:tmpl w:val="5AD29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68C6388C"/>
    <w:multiLevelType w:val="hybridMultilevel"/>
    <w:tmpl w:val="582E5A6A"/>
    <w:lvl w:ilvl="0" w:tplc="A75CF3F4">
      <w:start w:val="1"/>
      <w:numFmt w:val="decimal"/>
      <w:lvlText w:val="%1."/>
      <w:lvlJc w:val="left"/>
      <w:pPr>
        <w:tabs>
          <w:tab w:val="num" w:pos="1711"/>
        </w:tabs>
        <w:ind w:left="1711" w:hanging="1005"/>
      </w:pPr>
      <w:rPr>
        <w:rFonts w:hint="default"/>
      </w:rPr>
    </w:lvl>
    <w:lvl w:ilvl="1" w:tplc="04090019" w:tentative="1">
      <w:start w:val="1"/>
      <w:numFmt w:val="lowerLetter"/>
      <w:lvlText w:val="%2."/>
      <w:lvlJc w:val="left"/>
      <w:pPr>
        <w:tabs>
          <w:tab w:val="num" w:pos="1786"/>
        </w:tabs>
        <w:ind w:left="1786" w:hanging="360"/>
      </w:pPr>
    </w:lvl>
    <w:lvl w:ilvl="2" w:tplc="0409001B" w:tentative="1">
      <w:start w:val="1"/>
      <w:numFmt w:val="lowerRoman"/>
      <w:lvlText w:val="%3."/>
      <w:lvlJc w:val="right"/>
      <w:pPr>
        <w:tabs>
          <w:tab w:val="num" w:pos="2506"/>
        </w:tabs>
        <w:ind w:left="2506" w:hanging="180"/>
      </w:pPr>
    </w:lvl>
    <w:lvl w:ilvl="3" w:tplc="0409000F" w:tentative="1">
      <w:start w:val="1"/>
      <w:numFmt w:val="decimal"/>
      <w:lvlText w:val="%4."/>
      <w:lvlJc w:val="left"/>
      <w:pPr>
        <w:tabs>
          <w:tab w:val="num" w:pos="3226"/>
        </w:tabs>
        <w:ind w:left="3226" w:hanging="360"/>
      </w:pPr>
    </w:lvl>
    <w:lvl w:ilvl="4" w:tplc="04090019" w:tentative="1">
      <w:start w:val="1"/>
      <w:numFmt w:val="lowerLetter"/>
      <w:lvlText w:val="%5."/>
      <w:lvlJc w:val="left"/>
      <w:pPr>
        <w:tabs>
          <w:tab w:val="num" w:pos="3946"/>
        </w:tabs>
        <w:ind w:left="3946" w:hanging="360"/>
      </w:pPr>
    </w:lvl>
    <w:lvl w:ilvl="5" w:tplc="0409001B" w:tentative="1">
      <w:start w:val="1"/>
      <w:numFmt w:val="lowerRoman"/>
      <w:lvlText w:val="%6."/>
      <w:lvlJc w:val="right"/>
      <w:pPr>
        <w:tabs>
          <w:tab w:val="num" w:pos="4666"/>
        </w:tabs>
        <w:ind w:left="4666" w:hanging="180"/>
      </w:pPr>
    </w:lvl>
    <w:lvl w:ilvl="6" w:tplc="0409000F" w:tentative="1">
      <w:start w:val="1"/>
      <w:numFmt w:val="decimal"/>
      <w:lvlText w:val="%7."/>
      <w:lvlJc w:val="left"/>
      <w:pPr>
        <w:tabs>
          <w:tab w:val="num" w:pos="5386"/>
        </w:tabs>
        <w:ind w:left="5386" w:hanging="360"/>
      </w:pPr>
    </w:lvl>
    <w:lvl w:ilvl="7" w:tplc="04090019" w:tentative="1">
      <w:start w:val="1"/>
      <w:numFmt w:val="lowerLetter"/>
      <w:lvlText w:val="%8."/>
      <w:lvlJc w:val="left"/>
      <w:pPr>
        <w:tabs>
          <w:tab w:val="num" w:pos="6106"/>
        </w:tabs>
        <w:ind w:left="6106" w:hanging="360"/>
      </w:pPr>
    </w:lvl>
    <w:lvl w:ilvl="8" w:tplc="0409001B" w:tentative="1">
      <w:start w:val="1"/>
      <w:numFmt w:val="lowerRoman"/>
      <w:lvlText w:val="%9."/>
      <w:lvlJc w:val="right"/>
      <w:pPr>
        <w:tabs>
          <w:tab w:val="num" w:pos="6826"/>
        </w:tabs>
        <w:ind w:left="6826" w:hanging="180"/>
      </w:pPr>
    </w:lvl>
  </w:abstractNum>
  <w:abstractNum w:abstractNumId="31">
    <w:nsid w:val="6B5E45DD"/>
    <w:multiLevelType w:val="hybridMultilevel"/>
    <w:tmpl w:val="F10C2408"/>
    <w:lvl w:ilvl="0" w:tplc="0409000F">
      <w:start w:val="1"/>
      <w:numFmt w:val="decimal"/>
      <w:lvlText w:val="%1."/>
      <w:lvlJc w:val="left"/>
      <w:pPr>
        <w:tabs>
          <w:tab w:val="num" w:pos="1426"/>
        </w:tabs>
        <w:ind w:left="1426" w:hanging="360"/>
      </w:pPr>
    </w:lvl>
    <w:lvl w:ilvl="1" w:tplc="04090019" w:tentative="1">
      <w:start w:val="1"/>
      <w:numFmt w:val="lowerLetter"/>
      <w:lvlText w:val="%2."/>
      <w:lvlJc w:val="left"/>
      <w:pPr>
        <w:tabs>
          <w:tab w:val="num" w:pos="2146"/>
        </w:tabs>
        <w:ind w:left="2146" w:hanging="360"/>
      </w:pPr>
    </w:lvl>
    <w:lvl w:ilvl="2" w:tplc="0409001B" w:tentative="1">
      <w:start w:val="1"/>
      <w:numFmt w:val="lowerRoman"/>
      <w:lvlText w:val="%3."/>
      <w:lvlJc w:val="right"/>
      <w:pPr>
        <w:tabs>
          <w:tab w:val="num" w:pos="2866"/>
        </w:tabs>
        <w:ind w:left="2866" w:hanging="180"/>
      </w:pPr>
    </w:lvl>
    <w:lvl w:ilvl="3" w:tplc="0409000F" w:tentative="1">
      <w:start w:val="1"/>
      <w:numFmt w:val="decimal"/>
      <w:lvlText w:val="%4."/>
      <w:lvlJc w:val="left"/>
      <w:pPr>
        <w:tabs>
          <w:tab w:val="num" w:pos="3586"/>
        </w:tabs>
        <w:ind w:left="3586" w:hanging="360"/>
      </w:pPr>
    </w:lvl>
    <w:lvl w:ilvl="4" w:tplc="04090019" w:tentative="1">
      <w:start w:val="1"/>
      <w:numFmt w:val="lowerLetter"/>
      <w:lvlText w:val="%5."/>
      <w:lvlJc w:val="left"/>
      <w:pPr>
        <w:tabs>
          <w:tab w:val="num" w:pos="4306"/>
        </w:tabs>
        <w:ind w:left="4306" w:hanging="360"/>
      </w:pPr>
    </w:lvl>
    <w:lvl w:ilvl="5" w:tplc="0409001B" w:tentative="1">
      <w:start w:val="1"/>
      <w:numFmt w:val="lowerRoman"/>
      <w:lvlText w:val="%6."/>
      <w:lvlJc w:val="right"/>
      <w:pPr>
        <w:tabs>
          <w:tab w:val="num" w:pos="5026"/>
        </w:tabs>
        <w:ind w:left="5026" w:hanging="180"/>
      </w:pPr>
    </w:lvl>
    <w:lvl w:ilvl="6" w:tplc="0409000F" w:tentative="1">
      <w:start w:val="1"/>
      <w:numFmt w:val="decimal"/>
      <w:lvlText w:val="%7."/>
      <w:lvlJc w:val="left"/>
      <w:pPr>
        <w:tabs>
          <w:tab w:val="num" w:pos="5746"/>
        </w:tabs>
        <w:ind w:left="5746" w:hanging="360"/>
      </w:pPr>
    </w:lvl>
    <w:lvl w:ilvl="7" w:tplc="04090019" w:tentative="1">
      <w:start w:val="1"/>
      <w:numFmt w:val="lowerLetter"/>
      <w:lvlText w:val="%8."/>
      <w:lvlJc w:val="left"/>
      <w:pPr>
        <w:tabs>
          <w:tab w:val="num" w:pos="6466"/>
        </w:tabs>
        <w:ind w:left="6466" w:hanging="360"/>
      </w:pPr>
    </w:lvl>
    <w:lvl w:ilvl="8" w:tplc="0409001B" w:tentative="1">
      <w:start w:val="1"/>
      <w:numFmt w:val="lowerRoman"/>
      <w:lvlText w:val="%9."/>
      <w:lvlJc w:val="right"/>
      <w:pPr>
        <w:tabs>
          <w:tab w:val="num" w:pos="7186"/>
        </w:tabs>
        <w:ind w:left="7186" w:hanging="180"/>
      </w:pPr>
    </w:lvl>
  </w:abstractNum>
  <w:abstractNum w:abstractNumId="32">
    <w:nsid w:val="6BC40E98"/>
    <w:multiLevelType w:val="hybridMultilevel"/>
    <w:tmpl w:val="0714FB12"/>
    <w:lvl w:ilvl="0" w:tplc="C64AB380">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72905C79"/>
    <w:multiLevelType w:val="hybridMultilevel"/>
    <w:tmpl w:val="AC46AAE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7B6D57C4"/>
    <w:multiLevelType w:val="hybridMultilevel"/>
    <w:tmpl w:val="917EF68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7CE22C29"/>
    <w:multiLevelType w:val="hybridMultilevel"/>
    <w:tmpl w:val="A23A1736"/>
    <w:lvl w:ilvl="0" w:tplc="C64AB380">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0"/>
  </w:num>
  <w:num w:numId="2">
    <w:abstractNumId w:val="7"/>
  </w:num>
  <w:num w:numId="3">
    <w:abstractNumId w:val="11"/>
  </w:num>
  <w:num w:numId="4">
    <w:abstractNumId w:val="8"/>
  </w:num>
  <w:num w:numId="5">
    <w:abstractNumId w:val="15"/>
  </w:num>
  <w:num w:numId="6">
    <w:abstractNumId w:val="10"/>
  </w:num>
  <w:num w:numId="7">
    <w:abstractNumId w:val="35"/>
  </w:num>
  <w:num w:numId="8">
    <w:abstractNumId w:val="22"/>
  </w:num>
  <w:num w:numId="9">
    <w:abstractNumId w:val="32"/>
  </w:num>
  <w:num w:numId="10">
    <w:abstractNumId w:val="25"/>
  </w:num>
  <w:num w:numId="11">
    <w:abstractNumId w:val="17"/>
  </w:num>
  <w:num w:numId="12">
    <w:abstractNumId w:val="5"/>
  </w:num>
  <w:num w:numId="13">
    <w:abstractNumId w:val="2"/>
  </w:num>
  <w:num w:numId="14">
    <w:abstractNumId w:val="29"/>
  </w:num>
  <w:num w:numId="15">
    <w:abstractNumId w:val="33"/>
  </w:num>
  <w:num w:numId="16">
    <w:abstractNumId w:val="26"/>
  </w:num>
  <w:num w:numId="17">
    <w:abstractNumId w:val="34"/>
  </w:num>
  <w:num w:numId="18">
    <w:abstractNumId w:val="18"/>
  </w:num>
  <w:num w:numId="19">
    <w:abstractNumId w:val="24"/>
  </w:num>
  <w:num w:numId="20">
    <w:abstractNumId w:val="1"/>
  </w:num>
  <w:num w:numId="21">
    <w:abstractNumId w:val="13"/>
  </w:num>
  <w:num w:numId="22">
    <w:abstractNumId w:val="12"/>
  </w:num>
  <w:num w:numId="23">
    <w:abstractNumId w:val="3"/>
  </w:num>
  <w:num w:numId="24">
    <w:abstractNumId w:val="4"/>
  </w:num>
  <w:num w:numId="25">
    <w:abstractNumId w:val="31"/>
  </w:num>
  <w:num w:numId="26">
    <w:abstractNumId w:val="30"/>
  </w:num>
  <w:num w:numId="27">
    <w:abstractNumId w:val="9"/>
  </w:num>
  <w:num w:numId="28">
    <w:abstractNumId w:val="23"/>
  </w:num>
  <w:num w:numId="29">
    <w:abstractNumId w:val="0"/>
  </w:num>
  <w:num w:numId="30">
    <w:abstractNumId w:val="6"/>
  </w:num>
  <w:num w:numId="31">
    <w:abstractNumId w:val="27"/>
  </w:num>
  <w:num w:numId="32">
    <w:abstractNumId w:val="19"/>
  </w:num>
  <w:num w:numId="33">
    <w:abstractNumId w:val="16"/>
  </w:num>
  <w:num w:numId="34">
    <w:abstractNumId w:val="21"/>
  </w:num>
  <w:num w:numId="35">
    <w:abstractNumId w:val="14"/>
  </w:num>
  <w:num w:numId="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131078" w:nlCheck="1" w:checkStyle="1"/>
  <w:activeWritingStyle w:appName="MSWord" w:lang="es-E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5"/>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2B7"/>
    <w:rsid w:val="00001AE2"/>
    <w:rsid w:val="000042E1"/>
    <w:rsid w:val="00004A32"/>
    <w:rsid w:val="00005831"/>
    <w:rsid w:val="000065A7"/>
    <w:rsid w:val="00007622"/>
    <w:rsid w:val="00010D96"/>
    <w:rsid w:val="0001235E"/>
    <w:rsid w:val="00012AC3"/>
    <w:rsid w:val="00016437"/>
    <w:rsid w:val="0002124F"/>
    <w:rsid w:val="00024B32"/>
    <w:rsid w:val="000250E2"/>
    <w:rsid w:val="0002617D"/>
    <w:rsid w:val="000266DC"/>
    <w:rsid w:val="00030DF0"/>
    <w:rsid w:val="00032D5E"/>
    <w:rsid w:val="00035FC6"/>
    <w:rsid w:val="0003658A"/>
    <w:rsid w:val="00036E34"/>
    <w:rsid w:val="00036FCA"/>
    <w:rsid w:val="0003795C"/>
    <w:rsid w:val="00041F26"/>
    <w:rsid w:val="00043296"/>
    <w:rsid w:val="00045E38"/>
    <w:rsid w:val="000463DB"/>
    <w:rsid w:val="00046BFA"/>
    <w:rsid w:val="0005278D"/>
    <w:rsid w:val="000533D6"/>
    <w:rsid w:val="0005446A"/>
    <w:rsid w:val="000560CC"/>
    <w:rsid w:val="00057F37"/>
    <w:rsid w:val="00063318"/>
    <w:rsid w:val="000642ED"/>
    <w:rsid w:val="0006586C"/>
    <w:rsid w:val="000668E2"/>
    <w:rsid w:val="00066C26"/>
    <w:rsid w:val="00067A94"/>
    <w:rsid w:val="0007171F"/>
    <w:rsid w:val="000722EF"/>
    <w:rsid w:val="00073915"/>
    <w:rsid w:val="0007564D"/>
    <w:rsid w:val="00080FE0"/>
    <w:rsid w:val="00084B6E"/>
    <w:rsid w:val="0008599D"/>
    <w:rsid w:val="00085DC8"/>
    <w:rsid w:val="000866F8"/>
    <w:rsid w:val="00087FA6"/>
    <w:rsid w:val="00090FB2"/>
    <w:rsid w:val="000913AC"/>
    <w:rsid w:val="000959DB"/>
    <w:rsid w:val="00096149"/>
    <w:rsid w:val="000A0BD7"/>
    <w:rsid w:val="000A1829"/>
    <w:rsid w:val="000A2D4E"/>
    <w:rsid w:val="000A41DA"/>
    <w:rsid w:val="000A6F79"/>
    <w:rsid w:val="000A7307"/>
    <w:rsid w:val="000A7C9A"/>
    <w:rsid w:val="000B397C"/>
    <w:rsid w:val="000B432E"/>
    <w:rsid w:val="000B4767"/>
    <w:rsid w:val="000B5DB6"/>
    <w:rsid w:val="000B76EC"/>
    <w:rsid w:val="000B79D0"/>
    <w:rsid w:val="000C0C90"/>
    <w:rsid w:val="000C1FBE"/>
    <w:rsid w:val="000C2B8A"/>
    <w:rsid w:val="000C2EDB"/>
    <w:rsid w:val="000C32F1"/>
    <w:rsid w:val="000C4C62"/>
    <w:rsid w:val="000C7250"/>
    <w:rsid w:val="000D086D"/>
    <w:rsid w:val="000D0ABB"/>
    <w:rsid w:val="000D0B5D"/>
    <w:rsid w:val="000D2052"/>
    <w:rsid w:val="000D4A45"/>
    <w:rsid w:val="000D575B"/>
    <w:rsid w:val="000D6504"/>
    <w:rsid w:val="000E308A"/>
    <w:rsid w:val="000E5082"/>
    <w:rsid w:val="000E6C54"/>
    <w:rsid w:val="000F1C67"/>
    <w:rsid w:val="000F52AF"/>
    <w:rsid w:val="000F5B15"/>
    <w:rsid w:val="000F7CD4"/>
    <w:rsid w:val="000F7F66"/>
    <w:rsid w:val="00101284"/>
    <w:rsid w:val="001031E4"/>
    <w:rsid w:val="00103C5F"/>
    <w:rsid w:val="00103E67"/>
    <w:rsid w:val="0010654C"/>
    <w:rsid w:val="00107222"/>
    <w:rsid w:val="001104EB"/>
    <w:rsid w:val="00110FAD"/>
    <w:rsid w:val="00115A90"/>
    <w:rsid w:val="00120528"/>
    <w:rsid w:val="001206C0"/>
    <w:rsid w:val="001223FB"/>
    <w:rsid w:val="001226C5"/>
    <w:rsid w:val="00124764"/>
    <w:rsid w:val="00127B2D"/>
    <w:rsid w:val="00130F67"/>
    <w:rsid w:val="0013205A"/>
    <w:rsid w:val="00132F44"/>
    <w:rsid w:val="00135920"/>
    <w:rsid w:val="001359A4"/>
    <w:rsid w:val="00136D0C"/>
    <w:rsid w:val="00137849"/>
    <w:rsid w:val="0014735E"/>
    <w:rsid w:val="00152DA1"/>
    <w:rsid w:val="00156EE6"/>
    <w:rsid w:val="001605C7"/>
    <w:rsid w:val="0016129B"/>
    <w:rsid w:val="001621A3"/>
    <w:rsid w:val="0016643F"/>
    <w:rsid w:val="00175480"/>
    <w:rsid w:val="00176C12"/>
    <w:rsid w:val="00177904"/>
    <w:rsid w:val="00182754"/>
    <w:rsid w:val="00182ED6"/>
    <w:rsid w:val="001832F1"/>
    <w:rsid w:val="00183420"/>
    <w:rsid w:val="00183EF4"/>
    <w:rsid w:val="001849FC"/>
    <w:rsid w:val="00184EA9"/>
    <w:rsid w:val="00187AFA"/>
    <w:rsid w:val="00192B0B"/>
    <w:rsid w:val="001935E2"/>
    <w:rsid w:val="00193610"/>
    <w:rsid w:val="001943BD"/>
    <w:rsid w:val="00194575"/>
    <w:rsid w:val="001955D8"/>
    <w:rsid w:val="00196808"/>
    <w:rsid w:val="001A3156"/>
    <w:rsid w:val="001A3EAD"/>
    <w:rsid w:val="001A55DA"/>
    <w:rsid w:val="001A58D8"/>
    <w:rsid w:val="001A607E"/>
    <w:rsid w:val="001A6A8C"/>
    <w:rsid w:val="001B0BE2"/>
    <w:rsid w:val="001B2FA2"/>
    <w:rsid w:val="001B60E4"/>
    <w:rsid w:val="001B7F02"/>
    <w:rsid w:val="001C6265"/>
    <w:rsid w:val="001C6560"/>
    <w:rsid w:val="001C74F8"/>
    <w:rsid w:val="001D1950"/>
    <w:rsid w:val="001D2A51"/>
    <w:rsid w:val="001D43D9"/>
    <w:rsid w:val="001D4907"/>
    <w:rsid w:val="001D492A"/>
    <w:rsid w:val="001D4CED"/>
    <w:rsid w:val="001D61AC"/>
    <w:rsid w:val="001D6595"/>
    <w:rsid w:val="001D6647"/>
    <w:rsid w:val="001D7C6B"/>
    <w:rsid w:val="001E080F"/>
    <w:rsid w:val="001E1C8B"/>
    <w:rsid w:val="001E2153"/>
    <w:rsid w:val="001E31D6"/>
    <w:rsid w:val="001E459D"/>
    <w:rsid w:val="001E48BD"/>
    <w:rsid w:val="001E6A31"/>
    <w:rsid w:val="001E6C8C"/>
    <w:rsid w:val="001F23EE"/>
    <w:rsid w:val="001F5B33"/>
    <w:rsid w:val="001F65E7"/>
    <w:rsid w:val="001F790F"/>
    <w:rsid w:val="00200163"/>
    <w:rsid w:val="00200D87"/>
    <w:rsid w:val="00200DB2"/>
    <w:rsid w:val="002015DB"/>
    <w:rsid w:val="00201974"/>
    <w:rsid w:val="00201D8B"/>
    <w:rsid w:val="002022A0"/>
    <w:rsid w:val="002025A9"/>
    <w:rsid w:val="00203583"/>
    <w:rsid w:val="00203CFD"/>
    <w:rsid w:val="00205996"/>
    <w:rsid w:val="00206389"/>
    <w:rsid w:val="00210BD6"/>
    <w:rsid w:val="002113DE"/>
    <w:rsid w:val="00212B85"/>
    <w:rsid w:val="00212E06"/>
    <w:rsid w:val="00214ABC"/>
    <w:rsid w:val="00214B9D"/>
    <w:rsid w:val="0022234C"/>
    <w:rsid w:val="00224B7B"/>
    <w:rsid w:val="00224C7B"/>
    <w:rsid w:val="002261C7"/>
    <w:rsid w:val="00226F4E"/>
    <w:rsid w:val="002305CA"/>
    <w:rsid w:val="00233F97"/>
    <w:rsid w:val="00233FFD"/>
    <w:rsid w:val="00234E9C"/>
    <w:rsid w:val="002370D3"/>
    <w:rsid w:val="00240961"/>
    <w:rsid w:val="0025131A"/>
    <w:rsid w:val="00251982"/>
    <w:rsid w:val="00255ECB"/>
    <w:rsid w:val="00256780"/>
    <w:rsid w:val="00260D88"/>
    <w:rsid w:val="00261266"/>
    <w:rsid w:val="002614C0"/>
    <w:rsid w:val="002640EB"/>
    <w:rsid w:val="00265F55"/>
    <w:rsid w:val="00266DEB"/>
    <w:rsid w:val="00271953"/>
    <w:rsid w:val="00271B49"/>
    <w:rsid w:val="00271C26"/>
    <w:rsid w:val="00274C6F"/>
    <w:rsid w:val="00274EE0"/>
    <w:rsid w:val="00277531"/>
    <w:rsid w:val="00281120"/>
    <w:rsid w:val="0028330F"/>
    <w:rsid w:val="0028520A"/>
    <w:rsid w:val="00285A77"/>
    <w:rsid w:val="00286B7D"/>
    <w:rsid w:val="0029196A"/>
    <w:rsid w:val="00292EE0"/>
    <w:rsid w:val="002966E7"/>
    <w:rsid w:val="002A124C"/>
    <w:rsid w:val="002A2D10"/>
    <w:rsid w:val="002A3ECB"/>
    <w:rsid w:val="002A4779"/>
    <w:rsid w:val="002B03F5"/>
    <w:rsid w:val="002B0FED"/>
    <w:rsid w:val="002B31E9"/>
    <w:rsid w:val="002B3C9D"/>
    <w:rsid w:val="002B554C"/>
    <w:rsid w:val="002B6914"/>
    <w:rsid w:val="002B75DC"/>
    <w:rsid w:val="002C19F9"/>
    <w:rsid w:val="002C2227"/>
    <w:rsid w:val="002C37F3"/>
    <w:rsid w:val="002C3D3D"/>
    <w:rsid w:val="002C412E"/>
    <w:rsid w:val="002C56E1"/>
    <w:rsid w:val="002D2BCE"/>
    <w:rsid w:val="002D3240"/>
    <w:rsid w:val="002D5D2A"/>
    <w:rsid w:val="002D737F"/>
    <w:rsid w:val="002E07E0"/>
    <w:rsid w:val="002E0D4D"/>
    <w:rsid w:val="002E1489"/>
    <w:rsid w:val="002E4E0B"/>
    <w:rsid w:val="002E589D"/>
    <w:rsid w:val="002E6AC2"/>
    <w:rsid w:val="002F13A5"/>
    <w:rsid w:val="002F4703"/>
    <w:rsid w:val="002F4D06"/>
    <w:rsid w:val="002F73F7"/>
    <w:rsid w:val="002F7EEF"/>
    <w:rsid w:val="00301B6C"/>
    <w:rsid w:val="00303D0C"/>
    <w:rsid w:val="0031146C"/>
    <w:rsid w:val="00312AAE"/>
    <w:rsid w:val="00312B12"/>
    <w:rsid w:val="003150A7"/>
    <w:rsid w:val="00315AFD"/>
    <w:rsid w:val="00320885"/>
    <w:rsid w:val="0032165F"/>
    <w:rsid w:val="00321A0C"/>
    <w:rsid w:val="00326D9D"/>
    <w:rsid w:val="00330052"/>
    <w:rsid w:val="0033025A"/>
    <w:rsid w:val="00330E81"/>
    <w:rsid w:val="00343667"/>
    <w:rsid w:val="00344815"/>
    <w:rsid w:val="00347C35"/>
    <w:rsid w:val="00350098"/>
    <w:rsid w:val="0035021B"/>
    <w:rsid w:val="00351F65"/>
    <w:rsid w:val="00353446"/>
    <w:rsid w:val="00353956"/>
    <w:rsid w:val="00354411"/>
    <w:rsid w:val="003563B0"/>
    <w:rsid w:val="0036077B"/>
    <w:rsid w:val="003618E5"/>
    <w:rsid w:val="00363CF5"/>
    <w:rsid w:val="00363D95"/>
    <w:rsid w:val="003644E9"/>
    <w:rsid w:val="00365641"/>
    <w:rsid w:val="00365667"/>
    <w:rsid w:val="0036574A"/>
    <w:rsid w:val="00367AD5"/>
    <w:rsid w:val="00367BAF"/>
    <w:rsid w:val="003712CA"/>
    <w:rsid w:val="00371722"/>
    <w:rsid w:val="003725B5"/>
    <w:rsid w:val="00374F43"/>
    <w:rsid w:val="003820DF"/>
    <w:rsid w:val="00382FF3"/>
    <w:rsid w:val="003831B7"/>
    <w:rsid w:val="0038390B"/>
    <w:rsid w:val="00385B13"/>
    <w:rsid w:val="00385C76"/>
    <w:rsid w:val="0039012A"/>
    <w:rsid w:val="003929FC"/>
    <w:rsid w:val="00392B41"/>
    <w:rsid w:val="00393C5B"/>
    <w:rsid w:val="00394C48"/>
    <w:rsid w:val="00396D51"/>
    <w:rsid w:val="003978E7"/>
    <w:rsid w:val="003A0D4E"/>
    <w:rsid w:val="003A1A8B"/>
    <w:rsid w:val="003A2D68"/>
    <w:rsid w:val="003A2F36"/>
    <w:rsid w:val="003A3247"/>
    <w:rsid w:val="003A3F6C"/>
    <w:rsid w:val="003A52A5"/>
    <w:rsid w:val="003A570D"/>
    <w:rsid w:val="003A6DA0"/>
    <w:rsid w:val="003B07E9"/>
    <w:rsid w:val="003B25FE"/>
    <w:rsid w:val="003B3E96"/>
    <w:rsid w:val="003B6AC6"/>
    <w:rsid w:val="003C163C"/>
    <w:rsid w:val="003C2527"/>
    <w:rsid w:val="003C2BAD"/>
    <w:rsid w:val="003C3064"/>
    <w:rsid w:val="003C342F"/>
    <w:rsid w:val="003C3CDA"/>
    <w:rsid w:val="003C5566"/>
    <w:rsid w:val="003C55AE"/>
    <w:rsid w:val="003C69BA"/>
    <w:rsid w:val="003D3D5A"/>
    <w:rsid w:val="003D5615"/>
    <w:rsid w:val="003E196D"/>
    <w:rsid w:val="003E2D96"/>
    <w:rsid w:val="003E3BDD"/>
    <w:rsid w:val="003E449D"/>
    <w:rsid w:val="003E686D"/>
    <w:rsid w:val="003F040D"/>
    <w:rsid w:val="003F1C8C"/>
    <w:rsid w:val="003F47FE"/>
    <w:rsid w:val="003F554E"/>
    <w:rsid w:val="003F5D52"/>
    <w:rsid w:val="003F62CC"/>
    <w:rsid w:val="00400CE9"/>
    <w:rsid w:val="00401329"/>
    <w:rsid w:val="00403606"/>
    <w:rsid w:val="00405834"/>
    <w:rsid w:val="00411414"/>
    <w:rsid w:val="00411492"/>
    <w:rsid w:val="00411EEF"/>
    <w:rsid w:val="00412F95"/>
    <w:rsid w:val="004135FD"/>
    <w:rsid w:val="0041370C"/>
    <w:rsid w:val="0041632C"/>
    <w:rsid w:val="00416BE7"/>
    <w:rsid w:val="00417390"/>
    <w:rsid w:val="00422933"/>
    <w:rsid w:val="00422A0A"/>
    <w:rsid w:val="0042639B"/>
    <w:rsid w:val="00426FC1"/>
    <w:rsid w:val="004274B7"/>
    <w:rsid w:val="00431414"/>
    <w:rsid w:val="004328ED"/>
    <w:rsid w:val="00434CC0"/>
    <w:rsid w:val="00434F0A"/>
    <w:rsid w:val="00440EA6"/>
    <w:rsid w:val="00442B17"/>
    <w:rsid w:val="004436D7"/>
    <w:rsid w:val="0044562E"/>
    <w:rsid w:val="0044680D"/>
    <w:rsid w:val="0044715D"/>
    <w:rsid w:val="004517A0"/>
    <w:rsid w:val="004523FD"/>
    <w:rsid w:val="00460F4D"/>
    <w:rsid w:val="00461E1F"/>
    <w:rsid w:val="00463038"/>
    <w:rsid w:val="00467582"/>
    <w:rsid w:val="00467E20"/>
    <w:rsid w:val="00470D1F"/>
    <w:rsid w:val="00473186"/>
    <w:rsid w:val="00473F86"/>
    <w:rsid w:val="004766EA"/>
    <w:rsid w:val="00482168"/>
    <w:rsid w:val="00482343"/>
    <w:rsid w:val="0048308B"/>
    <w:rsid w:val="0048432B"/>
    <w:rsid w:val="00486423"/>
    <w:rsid w:val="00490D59"/>
    <w:rsid w:val="004910B4"/>
    <w:rsid w:val="00491788"/>
    <w:rsid w:val="00491C71"/>
    <w:rsid w:val="00491F2C"/>
    <w:rsid w:val="0049406E"/>
    <w:rsid w:val="004A00A4"/>
    <w:rsid w:val="004A1054"/>
    <w:rsid w:val="004A1F20"/>
    <w:rsid w:val="004A2425"/>
    <w:rsid w:val="004A4FDB"/>
    <w:rsid w:val="004A53DC"/>
    <w:rsid w:val="004A7C55"/>
    <w:rsid w:val="004B03CA"/>
    <w:rsid w:val="004B3EDF"/>
    <w:rsid w:val="004B4F10"/>
    <w:rsid w:val="004B6A54"/>
    <w:rsid w:val="004C1C70"/>
    <w:rsid w:val="004C365C"/>
    <w:rsid w:val="004C662D"/>
    <w:rsid w:val="004D060D"/>
    <w:rsid w:val="004D4939"/>
    <w:rsid w:val="004D5431"/>
    <w:rsid w:val="004D61BA"/>
    <w:rsid w:val="004E01F1"/>
    <w:rsid w:val="004E0E5D"/>
    <w:rsid w:val="004E1D6B"/>
    <w:rsid w:val="004E339D"/>
    <w:rsid w:val="004E60D4"/>
    <w:rsid w:val="004F02A6"/>
    <w:rsid w:val="004F0775"/>
    <w:rsid w:val="004F24BA"/>
    <w:rsid w:val="004F290F"/>
    <w:rsid w:val="004F31D7"/>
    <w:rsid w:val="004F6001"/>
    <w:rsid w:val="004F631E"/>
    <w:rsid w:val="004F642F"/>
    <w:rsid w:val="004F7E26"/>
    <w:rsid w:val="00502034"/>
    <w:rsid w:val="00503D63"/>
    <w:rsid w:val="005045A2"/>
    <w:rsid w:val="0050579D"/>
    <w:rsid w:val="00506F44"/>
    <w:rsid w:val="00511969"/>
    <w:rsid w:val="00512AC4"/>
    <w:rsid w:val="005134FA"/>
    <w:rsid w:val="00513D2C"/>
    <w:rsid w:val="005147CE"/>
    <w:rsid w:val="00515371"/>
    <w:rsid w:val="00515E31"/>
    <w:rsid w:val="00521508"/>
    <w:rsid w:val="0052239B"/>
    <w:rsid w:val="00523C53"/>
    <w:rsid w:val="00523EC0"/>
    <w:rsid w:val="0052586C"/>
    <w:rsid w:val="0052622D"/>
    <w:rsid w:val="005265C5"/>
    <w:rsid w:val="0052761E"/>
    <w:rsid w:val="00534445"/>
    <w:rsid w:val="00536885"/>
    <w:rsid w:val="00537161"/>
    <w:rsid w:val="00537E4A"/>
    <w:rsid w:val="00541526"/>
    <w:rsid w:val="005420DC"/>
    <w:rsid w:val="00542606"/>
    <w:rsid w:val="0054394B"/>
    <w:rsid w:val="00544F6F"/>
    <w:rsid w:val="005453DE"/>
    <w:rsid w:val="00545819"/>
    <w:rsid w:val="00545FF8"/>
    <w:rsid w:val="00550090"/>
    <w:rsid w:val="00551729"/>
    <w:rsid w:val="005539AE"/>
    <w:rsid w:val="00554819"/>
    <w:rsid w:val="00556385"/>
    <w:rsid w:val="00560056"/>
    <w:rsid w:val="0056047E"/>
    <w:rsid w:val="00560B4E"/>
    <w:rsid w:val="00561799"/>
    <w:rsid w:val="005625B0"/>
    <w:rsid w:val="00562AAE"/>
    <w:rsid w:val="005652BB"/>
    <w:rsid w:val="005657E4"/>
    <w:rsid w:val="00566200"/>
    <w:rsid w:val="00570D49"/>
    <w:rsid w:val="0057141A"/>
    <w:rsid w:val="005742A6"/>
    <w:rsid w:val="00574747"/>
    <w:rsid w:val="00575285"/>
    <w:rsid w:val="005768F6"/>
    <w:rsid w:val="00577984"/>
    <w:rsid w:val="00582414"/>
    <w:rsid w:val="005826C4"/>
    <w:rsid w:val="00583FCE"/>
    <w:rsid w:val="00584849"/>
    <w:rsid w:val="0058534A"/>
    <w:rsid w:val="00586A62"/>
    <w:rsid w:val="00587653"/>
    <w:rsid w:val="00587A86"/>
    <w:rsid w:val="0059034F"/>
    <w:rsid w:val="00596DB0"/>
    <w:rsid w:val="005A02E0"/>
    <w:rsid w:val="005A0D51"/>
    <w:rsid w:val="005A105C"/>
    <w:rsid w:val="005A3BDD"/>
    <w:rsid w:val="005A67AD"/>
    <w:rsid w:val="005A6AB2"/>
    <w:rsid w:val="005B1FA1"/>
    <w:rsid w:val="005B3A71"/>
    <w:rsid w:val="005B5394"/>
    <w:rsid w:val="005B74BE"/>
    <w:rsid w:val="005C291B"/>
    <w:rsid w:val="005C3431"/>
    <w:rsid w:val="005C3C32"/>
    <w:rsid w:val="005C5286"/>
    <w:rsid w:val="005C5429"/>
    <w:rsid w:val="005C5470"/>
    <w:rsid w:val="005C5A1D"/>
    <w:rsid w:val="005C6142"/>
    <w:rsid w:val="005C6907"/>
    <w:rsid w:val="005C6C8E"/>
    <w:rsid w:val="005C6E87"/>
    <w:rsid w:val="005D11FC"/>
    <w:rsid w:val="005D52B7"/>
    <w:rsid w:val="005E1225"/>
    <w:rsid w:val="005E1CDA"/>
    <w:rsid w:val="005E1FD9"/>
    <w:rsid w:val="005E2369"/>
    <w:rsid w:val="005E2FF7"/>
    <w:rsid w:val="005E30DB"/>
    <w:rsid w:val="005E5932"/>
    <w:rsid w:val="005E67FF"/>
    <w:rsid w:val="005E74C3"/>
    <w:rsid w:val="005E7F3C"/>
    <w:rsid w:val="005F000D"/>
    <w:rsid w:val="005F689B"/>
    <w:rsid w:val="005F7C3B"/>
    <w:rsid w:val="00601E5E"/>
    <w:rsid w:val="0060331E"/>
    <w:rsid w:val="00603F43"/>
    <w:rsid w:val="0060668C"/>
    <w:rsid w:val="00606F17"/>
    <w:rsid w:val="00611852"/>
    <w:rsid w:val="0061455A"/>
    <w:rsid w:val="006208BC"/>
    <w:rsid w:val="00621510"/>
    <w:rsid w:val="00621DB0"/>
    <w:rsid w:val="00621E69"/>
    <w:rsid w:val="00623450"/>
    <w:rsid w:val="00623698"/>
    <w:rsid w:val="00623DBE"/>
    <w:rsid w:val="006242CD"/>
    <w:rsid w:val="00627C83"/>
    <w:rsid w:val="006302EA"/>
    <w:rsid w:val="00631186"/>
    <w:rsid w:val="00632E5E"/>
    <w:rsid w:val="006356DD"/>
    <w:rsid w:val="006401EA"/>
    <w:rsid w:val="006407C9"/>
    <w:rsid w:val="0064197F"/>
    <w:rsid w:val="00642EC6"/>
    <w:rsid w:val="0064335B"/>
    <w:rsid w:val="0064688D"/>
    <w:rsid w:val="00647703"/>
    <w:rsid w:val="00647F4E"/>
    <w:rsid w:val="00650075"/>
    <w:rsid w:val="006501BF"/>
    <w:rsid w:val="006511A3"/>
    <w:rsid w:val="00652478"/>
    <w:rsid w:val="006524F2"/>
    <w:rsid w:val="00653079"/>
    <w:rsid w:val="00654497"/>
    <w:rsid w:val="00655521"/>
    <w:rsid w:val="00655CB6"/>
    <w:rsid w:val="00661683"/>
    <w:rsid w:val="0067168A"/>
    <w:rsid w:val="00672D85"/>
    <w:rsid w:val="00677A37"/>
    <w:rsid w:val="006809F7"/>
    <w:rsid w:val="006927F3"/>
    <w:rsid w:val="006935A9"/>
    <w:rsid w:val="00693FE9"/>
    <w:rsid w:val="006965A4"/>
    <w:rsid w:val="006970F5"/>
    <w:rsid w:val="006A25E7"/>
    <w:rsid w:val="006A447C"/>
    <w:rsid w:val="006A56E3"/>
    <w:rsid w:val="006B015B"/>
    <w:rsid w:val="006B5A3D"/>
    <w:rsid w:val="006B6D0A"/>
    <w:rsid w:val="006B7585"/>
    <w:rsid w:val="006B7E12"/>
    <w:rsid w:val="006C02C6"/>
    <w:rsid w:val="006C229B"/>
    <w:rsid w:val="006C2DDB"/>
    <w:rsid w:val="006C4A4D"/>
    <w:rsid w:val="006C5D4F"/>
    <w:rsid w:val="006C671C"/>
    <w:rsid w:val="006C6B15"/>
    <w:rsid w:val="006C70D5"/>
    <w:rsid w:val="006D0107"/>
    <w:rsid w:val="006D1D6A"/>
    <w:rsid w:val="006D30AC"/>
    <w:rsid w:val="006D3C3E"/>
    <w:rsid w:val="006D49A8"/>
    <w:rsid w:val="006D6943"/>
    <w:rsid w:val="006D70D7"/>
    <w:rsid w:val="006E13CC"/>
    <w:rsid w:val="006E1604"/>
    <w:rsid w:val="006E3647"/>
    <w:rsid w:val="006F002B"/>
    <w:rsid w:val="006F30D5"/>
    <w:rsid w:val="006F43A8"/>
    <w:rsid w:val="006F5072"/>
    <w:rsid w:val="006F6F55"/>
    <w:rsid w:val="007013FE"/>
    <w:rsid w:val="00701422"/>
    <w:rsid w:val="00703101"/>
    <w:rsid w:val="00704048"/>
    <w:rsid w:val="007045AE"/>
    <w:rsid w:val="00706D49"/>
    <w:rsid w:val="007073D3"/>
    <w:rsid w:val="007074EC"/>
    <w:rsid w:val="00710BC6"/>
    <w:rsid w:val="007142EE"/>
    <w:rsid w:val="00716DB9"/>
    <w:rsid w:val="00717346"/>
    <w:rsid w:val="0071760C"/>
    <w:rsid w:val="0072360F"/>
    <w:rsid w:val="0072589D"/>
    <w:rsid w:val="007265C8"/>
    <w:rsid w:val="00731C41"/>
    <w:rsid w:val="00731C62"/>
    <w:rsid w:val="00731CE3"/>
    <w:rsid w:val="007346F0"/>
    <w:rsid w:val="00734735"/>
    <w:rsid w:val="007350D5"/>
    <w:rsid w:val="007367BE"/>
    <w:rsid w:val="00737413"/>
    <w:rsid w:val="00741473"/>
    <w:rsid w:val="007445E8"/>
    <w:rsid w:val="00746E0C"/>
    <w:rsid w:val="0074738F"/>
    <w:rsid w:val="00750471"/>
    <w:rsid w:val="0075070C"/>
    <w:rsid w:val="007553D5"/>
    <w:rsid w:val="0076019E"/>
    <w:rsid w:val="00760853"/>
    <w:rsid w:val="00761B08"/>
    <w:rsid w:val="007625C3"/>
    <w:rsid w:val="0076621F"/>
    <w:rsid w:val="00767323"/>
    <w:rsid w:val="00770DA2"/>
    <w:rsid w:val="007750B0"/>
    <w:rsid w:val="00775EAC"/>
    <w:rsid w:val="00776862"/>
    <w:rsid w:val="007820AC"/>
    <w:rsid w:val="00782832"/>
    <w:rsid w:val="00783A59"/>
    <w:rsid w:val="00785025"/>
    <w:rsid w:val="0078681E"/>
    <w:rsid w:val="00786F83"/>
    <w:rsid w:val="00790060"/>
    <w:rsid w:val="007922E1"/>
    <w:rsid w:val="007928EF"/>
    <w:rsid w:val="0079380A"/>
    <w:rsid w:val="00795929"/>
    <w:rsid w:val="007A02A3"/>
    <w:rsid w:val="007A0A32"/>
    <w:rsid w:val="007A1217"/>
    <w:rsid w:val="007A2196"/>
    <w:rsid w:val="007A345E"/>
    <w:rsid w:val="007A416D"/>
    <w:rsid w:val="007A440F"/>
    <w:rsid w:val="007A4649"/>
    <w:rsid w:val="007A6EB4"/>
    <w:rsid w:val="007A7B88"/>
    <w:rsid w:val="007B0232"/>
    <w:rsid w:val="007B0E8E"/>
    <w:rsid w:val="007B15D0"/>
    <w:rsid w:val="007B17DF"/>
    <w:rsid w:val="007B214C"/>
    <w:rsid w:val="007B3937"/>
    <w:rsid w:val="007B434E"/>
    <w:rsid w:val="007B6B47"/>
    <w:rsid w:val="007B7D65"/>
    <w:rsid w:val="007C1973"/>
    <w:rsid w:val="007C2988"/>
    <w:rsid w:val="007D04CD"/>
    <w:rsid w:val="007D1F2A"/>
    <w:rsid w:val="007D4B11"/>
    <w:rsid w:val="007D6442"/>
    <w:rsid w:val="007D7066"/>
    <w:rsid w:val="007D74CD"/>
    <w:rsid w:val="007E092D"/>
    <w:rsid w:val="007E55B8"/>
    <w:rsid w:val="007E74A5"/>
    <w:rsid w:val="007E7B15"/>
    <w:rsid w:val="007F186C"/>
    <w:rsid w:val="007F1F6A"/>
    <w:rsid w:val="007F31A2"/>
    <w:rsid w:val="007F337A"/>
    <w:rsid w:val="007F58B9"/>
    <w:rsid w:val="007F61D1"/>
    <w:rsid w:val="007F7F85"/>
    <w:rsid w:val="00803E71"/>
    <w:rsid w:val="00803F43"/>
    <w:rsid w:val="00807778"/>
    <w:rsid w:val="00807D86"/>
    <w:rsid w:val="00816A66"/>
    <w:rsid w:val="00823449"/>
    <w:rsid w:val="008236A5"/>
    <w:rsid w:val="00825809"/>
    <w:rsid w:val="00826061"/>
    <w:rsid w:val="00830B06"/>
    <w:rsid w:val="008320E3"/>
    <w:rsid w:val="00833274"/>
    <w:rsid w:val="0083470E"/>
    <w:rsid w:val="00840C12"/>
    <w:rsid w:val="00843B7B"/>
    <w:rsid w:val="0084476F"/>
    <w:rsid w:val="008450D1"/>
    <w:rsid w:val="00851F0A"/>
    <w:rsid w:val="0085362A"/>
    <w:rsid w:val="0085371B"/>
    <w:rsid w:val="00857245"/>
    <w:rsid w:val="00857958"/>
    <w:rsid w:val="008631F0"/>
    <w:rsid w:val="00865989"/>
    <w:rsid w:val="00866E28"/>
    <w:rsid w:val="00867372"/>
    <w:rsid w:val="008728F6"/>
    <w:rsid w:val="00873262"/>
    <w:rsid w:val="00874E70"/>
    <w:rsid w:val="00876CD1"/>
    <w:rsid w:val="008774A4"/>
    <w:rsid w:val="00880B66"/>
    <w:rsid w:val="00882C79"/>
    <w:rsid w:val="00885640"/>
    <w:rsid w:val="008914C3"/>
    <w:rsid w:val="00891F59"/>
    <w:rsid w:val="0089458C"/>
    <w:rsid w:val="00894D89"/>
    <w:rsid w:val="00895305"/>
    <w:rsid w:val="0089613C"/>
    <w:rsid w:val="00896F09"/>
    <w:rsid w:val="00897131"/>
    <w:rsid w:val="00897705"/>
    <w:rsid w:val="008A0DDE"/>
    <w:rsid w:val="008A2A06"/>
    <w:rsid w:val="008A324E"/>
    <w:rsid w:val="008A6490"/>
    <w:rsid w:val="008B0710"/>
    <w:rsid w:val="008B1111"/>
    <w:rsid w:val="008B1676"/>
    <w:rsid w:val="008B23B9"/>
    <w:rsid w:val="008B2A3F"/>
    <w:rsid w:val="008B3A77"/>
    <w:rsid w:val="008B60B4"/>
    <w:rsid w:val="008B6452"/>
    <w:rsid w:val="008C2C48"/>
    <w:rsid w:val="008C3177"/>
    <w:rsid w:val="008C4029"/>
    <w:rsid w:val="008C45AE"/>
    <w:rsid w:val="008C4781"/>
    <w:rsid w:val="008D10B6"/>
    <w:rsid w:val="008D2520"/>
    <w:rsid w:val="008D31B4"/>
    <w:rsid w:val="008D44B0"/>
    <w:rsid w:val="008E121E"/>
    <w:rsid w:val="008E1785"/>
    <w:rsid w:val="008E2879"/>
    <w:rsid w:val="008E3B6A"/>
    <w:rsid w:val="008E45E2"/>
    <w:rsid w:val="008E4D6A"/>
    <w:rsid w:val="008E5C1C"/>
    <w:rsid w:val="008E7B5E"/>
    <w:rsid w:val="008F15B9"/>
    <w:rsid w:val="008F180F"/>
    <w:rsid w:val="008F2905"/>
    <w:rsid w:val="008F35E7"/>
    <w:rsid w:val="008F6A53"/>
    <w:rsid w:val="0090029C"/>
    <w:rsid w:val="00901AE9"/>
    <w:rsid w:val="00903BF0"/>
    <w:rsid w:val="00904D72"/>
    <w:rsid w:val="0090527A"/>
    <w:rsid w:val="00906F3E"/>
    <w:rsid w:val="0090713E"/>
    <w:rsid w:val="00910BCC"/>
    <w:rsid w:val="00913665"/>
    <w:rsid w:val="00914666"/>
    <w:rsid w:val="00915B3E"/>
    <w:rsid w:val="00917647"/>
    <w:rsid w:val="00920B70"/>
    <w:rsid w:val="00923AEC"/>
    <w:rsid w:val="00925D24"/>
    <w:rsid w:val="0092682E"/>
    <w:rsid w:val="009304F6"/>
    <w:rsid w:val="00932044"/>
    <w:rsid w:val="00933066"/>
    <w:rsid w:val="009353DC"/>
    <w:rsid w:val="009366EA"/>
    <w:rsid w:val="009367B9"/>
    <w:rsid w:val="00940817"/>
    <w:rsid w:val="00941427"/>
    <w:rsid w:val="00942D2C"/>
    <w:rsid w:val="00943FED"/>
    <w:rsid w:val="0094498F"/>
    <w:rsid w:val="00945E97"/>
    <w:rsid w:val="0095784E"/>
    <w:rsid w:val="009601C3"/>
    <w:rsid w:val="00960787"/>
    <w:rsid w:val="00962B58"/>
    <w:rsid w:val="00963398"/>
    <w:rsid w:val="00963ADC"/>
    <w:rsid w:val="009656A4"/>
    <w:rsid w:val="009656FE"/>
    <w:rsid w:val="00966724"/>
    <w:rsid w:val="009723D9"/>
    <w:rsid w:val="00972894"/>
    <w:rsid w:val="0097290A"/>
    <w:rsid w:val="009735B5"/>
    <w:rsid w:val="00973BAC"/>
    <w:rsid w:val="00973F89"/>
    <w:rsid w:val="0097402C"/>
    <w:rsid w:val="00974855"/>
    <w:rsid w:val="009754F9"/>
    <w:rsid w:val="00976408"/>
    <w:rsid w:val="00982A25"/>
    <w:rsid w:val="009863CB"/>
    <w:rsid w:val="00987E3D"/>
    <w:rsid w:val="009903DB"/>
    <w:rsid w:val="0099143D"/>
    <w:rsid w:val="009914E4"/>
    <w:rsid w:val="00991D71"/>
    <w:rsid w:val="00995276"/>
    <w:rsid w:val="00995536"/>
    <w:rsid w:val="00997716"/>
    <w:rsid w:val="009A1673"/>
    <w:rsid w:val="009A1EC6"/>
    <w:rsid w:val="009A7241"/>
    <w:rsid w:val="009A744B"/>
    <w:rsid w:val="009B1264"/>
    <w:rsid w:val="009B2C97"/>
    <w:rsid w:val="009B396E"/>
    <w:rsid w:val="009B54DE"/>
    <w:rsid w:val="009B7A11"/>
    <w:rsid w:val="009C03B6"/>
    <w:rsid w:val="009C0510"/>
    <w:rsid w:val="009C0CAF"/>
    <w:rsid w:val="009C2F26"/>
    <w:rsid w:val="009C3243"/>
    <w:rsid w:val="009C4939"/>
    <w:rsid w:val="009C5CF9"/>
    <w:rsid w:val="009C7A7D"/>
    <w:rsid w:val="009D08D8"/>
    <w:rsid w:val="009D111A"/>
    <w:rsid w:val="009D1196"/>
    <w:rsid w:val="009D1B44"/>
    <w:rsid w:val="009D28AA"/>
    <w:rsid w:val="009D46E6"/>
    <w:rsid w:val="009D4D85"/>
    <w:rsid w:val="009E2534"/>
    <w:rsid w:val="009E39B1"/>
    <w:rsid w:val="009E5E4F"/>
    <w:rsid w:val="009E63AF"/>
    <w:rsid w:val="009E6C01"/>
    <w:rsid w:val="009F01A3"/>
    <w:rsid w:val="009F1A74"/>
    <w:rsid w:val="009F426F"/>
    <w:rsid w:val="009F4311"/>
    <w:rsid w:val="009F5342"/>
    <w:rsid w:val="009F6160"/>
    <w:rsid w:val="009F61F3"/>
    <w:rsid w:val="009F7B68"/>
    <w:rsid w:val="00A008A0"/>
    <w:rsid w:val="00A01338"/>
    <w:rsid w:val="00A02109"/>
    <w:rsid w:val="00A05796"/>
    <w:rsid w:val="00A05F14"/>
    <w:rsid w:val="00A06BEF"/>
    <w:rsid w:val="00A116D5"/>
    <w:rsid w:val="00A126FA"/>
    <w:rsid w:val="00A12BB1"/>
    <w:rsid w:val="00A17CF9"/>
    <w:rsid w:val="00A22C69"/>
    <w:rsid w:val="00A23387"/>
    <w:rsid w:val="00A27B75"/>
    <w:rsid w:val="00A30D1B"/>
    <w:rsid w:val="00A33D34"/>
    <w:rsid w:val="00A34B32"/>
    <w:rsid w:val="00A36B70"/>
    <w:rsid w:val="00A375C3"/>
    <w:rsid w:val="00A41701"/>
    <w:rsid w:val="00A43182"/>
    <w:rsid w:val="00A44847"/>
    <w:rsid w:val="00A479BB"/>
    <w:rsid w:val="00A51371"/>
    <w:rsid w:val="00A54508"/>
    <w:rsid w:val="00A5465E"/>
    <w:rsid w:val="00A552EB"/>
    <w:rsid w:val="00A55996"/>
    <w:rsid w:val="00A56664"/>
    <w:rsid w:val="00A56C56"/>
    <w:rsid w:val="00A56EEF"/>
    <w:rsid w:val="00A57249"/>
    <w:rsid w:val="00A63B4E"/>
    <w:rsid w:val="00A662E0"/>
    <w:rsid w:val="00A67A95"/>
    <w:rsid w:val="00A710C9"/>
    <w:rsid w:val="00A755E6"/>
    <w:rsid w:val="00A76A9F"/>
    <w:rsid w:val="00A77153"/>
    <w:rsid w:val="00A77363"/>
    <w:rsid w:val="00A777CA"/>
    <w:rsid w:val="00A82C58"/>
    <w:rsid w:val="00A83D01"/>
    <w:rsid w:val="00A85566"/>
    <w:rsid w:val="00A872FA"/>
    <w:rsid w:val="00A8780E"/>
    <w:rsid w:val="00A87E63"/>
    <w:rsid w:val="00A90123"/>
    <w:rsid w:val="00A9051C"/>
    <w:rsid w:val="00A91CF8"/>
    <w:rsid w:val="00A923F9"/>
    <w:rsid w:val="00A94102"/>
    <w:rsid w:val="00A94111"/>
    <w:rsid w:val="00A97627"/>
    <w:rsid w:val="00AA1775"/>
    <w:rsid w:val="00AA2FD1"/>
    <w:rsid w:val="00AA3142"/>
    <w:rsid w:val="00AA44BF"/>
    <w:rsid w:val="00AA4C66"/>
    <w:rsid w:val="00AA690F"/>
    <w:rsid w:val="00AA74F8"/>
    <w:rsid w:val="00AB19D0"/>
    <w:rsid w:val="00AB35CA"/>
    <w:rsid w:val="00AB3D7E"/>
    <w:rsid w:val="00AB5A2E"/>
    <w:rsid w:val="00AB5D1F"/>
    <w:rsid w:val="00AB617B"/>
    <w:rsid w:val="00AB65C3"/>
    <w:rsid w:val="00AC10CD"/>
    <w:rsid w:val="00AC1523"/>
    <w:rsid w:val="00AC2BCE"/>
    <w:rsid w:val="00AC3B0A"/>
    <w:rsid w:val="00AC6886"/>
    <w:rsid w:val="00AC6B37"/>
    <w:rsid w:val="00AD05E5"/>
    <w:rsid w:val="00AD0B82"/>
    <w:rsid w:val="00AD20CF"/>
    <w:rsid w:val="00AD4D61"/>
    <w:rsid w:val="00AD4E49"/>
    <w:rsid w:val="00AD5B13"/>
    <w:rsid w:val="00AD6DB1"/>
    <w:rsid w:val="00AD7397"/>
    <w:rsid w:val="00AE404E"/>
    <w:rsid w:val="00AE574A"/>
    <w:rsid w:val="00AE79A5"/>
    <w:rsid w:val="00AF0199"/>
    <w:rsid w:val="00AF39ED"/>
    <w:rsid w:val="00AF4054"/>
    <w:rsid w:val="00AF4C1B"/>
    <w:rsid w:val="00B021A0"/>
    <w:rsid w:val="00B042EC"/>
    <w:rsid w:val="00B0446F"/>
    <w:rsid w:val="00B05ED7"/>
    <w:rsid w:val="00B05F76"/>
    <w:rsid w:val="00B07EDB"/>
    <w:rsid w:val="00B103E7"/>
    <w:rsid w:val="00B112E6"/>
    <w:rsid w:val="00B11478"/>
    <w:rsid w:val="00B13D3F"/>
    <w:rsid w:val="00B163E0"/>
    <w:rsid w:val="00B16E7B"/>
    <w:rsid w:val="00B16F74"/>
    <w:rsid w:val="00B202A4"/>
    <w:rsid w:val="00B2491F"/>
    <w:rsid w:val="00B2715D"/>
    <w:rsid w:val="00B3424E"/>
    <w:rsid w:val="00B368A0"/>
    <w:rsid w:val="00B40224"/>
    <w:rsid w:val="00B427A5"/>
    <w:rsid w:val="00B45ECA"/>
    <w:rsid w:val="00B47889"/>
    <w:rsid w:val="00B50D17"/>
    <w:rsid w:val="00B50E1F"/>
    <w:rsid w:val="00B5113C"/>
    <w:rsid w:val="00B52749"/>
    <w:rsid w:val="00B52791"/>
    <w:rsid w:val="00B54AB6"/>
    <w:rsid w:val="00B54DB6"/>
    <w:rsid w:val="00B55B84"/>
    <w:rsid w:val="00B56220"/>
    <w:rsid w:val="00B5668D"/>
    <w:rsid w:val="00B60CF8"/>
    <w:rsid w:val="00B613B1"/>
    <w:rsid w:val="00B62602"/>
    <w:rsid w:val="00B62D86"/>
    <w:rsid w:val="00B6583A"/>
    <w:rsid w:val="00B6599E"/>
    <w:rsid w:val="00B66EC2"/>
    <w:rsid w:val="00B701F4"/>
    <w:rsid w:val="00B73F28"/>
    <w:rsid w:val="00B74B7E"/>
    <w:rsid w:val="00B7652C"/>
    <w:rsid w:val="00B80254"/>
    <w:rsid w:val="00B80876"/>
    <w:rsid w:val="00B824E9"/>
    <w:rsid w:val="00B864A9"/>
    <w:rsid w:val="00B8758C"/>
    <w:rsid w:val="00B95929"/>
    <w:rsid w:val="00B96214"/>
    <w:rsid w:val="00B96D69"/>
    <w:rsid w:val="00B97610"/>
    <w:rsid w:val="00BA14BA"/>
    <w:rsid w:val="00BA1806"/>
    <w:rsid w:val="00BA51BD"/>
    <w:rsid w:val="00BA5EEC"/>
    <w:rsid w:val="00BA6718"/>
    <w:rsid w:val="00BA7368"/>
    <w:rsid w:val="00BA76FB"/>
    <w:rsid w:val="00BA798D"/>
    <w:rsid w:val="00BB0B3F"/>
    <w:rsid w:val="00BB0F26"/>
    <w:rsid w:val="00BB0FF4"/>
    <w:rsid w:val="00BB2C88"/>
    <w:rsid w:val="00BB4ED4"/>
    <w:rsid w:val="00BB529E"/>
    <w:rsid w:val="00BB77A5"/>
    <w:rsid w:val="00BC223B"/>
    <w:rsid w:val="00BC36D9"/>
    <w:rsid w:val="00BC4CFC"/>
    <w:rsid w:val="00BD1B40"/>
    <w:rsid w:val="00BD2F6A"/>
    <w:rsid w:val="00BD3311"/>
    <w:rsid w:val="00BD4232"/>
    <w:rsid w:val="00BD48B6"/>
    <w:rsid w:val="00BE049B"/>
    <w:rsid w:val="00BE075A"/>
    <w:rsid w:val="00BE0EE8"/>
    <w:rsid w:val="00BE1832"/>
    <w:rsid w:val="00BE19AC"/>
    <w:rsid w:val="00BE5766"/>
    <w:rsid w:val="00BE68AF"/>
    <w:rsid w:val="00BE6C07"/>
    <w:rsid w:val="00BE6CD9"/>
    <w:rsid w:val="00BE7CF8"/>
    <w:rsid w:val="00BF106E"/>
    <w:rsid w:val="00BF1A6C"/>
    <w:rsid w:val="00BF23D2"/>
    <w:rsid w:val="00BF37FB"/>
    <w:rsid w:val="00BF3C53"/>
    <w:rsid w:val="00BF3ECF"/>
    <w:rsid w:val="00BF6A48"/>
    <w:rsid w:val="00C02D73"/>
    <w:rsid w:val="00C04A5F"/>
    <w:rsid w:val="00C04E29"/>
    <w:rsid w:val="00C062CD"/>
    <w:rsid w:val="00C06463"/>
    <w:rsid w:val="00C10083"/>
    <w:rsid w:val="00C12261"/>
    <w:rsid w:val="00C12C2C"/>
    <w:rsid w:val="00C13942"/>
    <w:rsid w:val="00C15F02"/>
    <w:rsid w:val="00C1613D"/>
    <w:rsid w:val="00C204D0"/>
    <w:rsid w:val="00C2195D"/>
    <w:rsid w:val="00C23A66"/>
    <w:rsid w:val="00C3078F"/>
    <w:rsid w:val="00C30F4D"/>
    <w:rsid w:val="00C3101F"/>
    <w:rsid w:val="00C342DB"/>
    <w:rsid w:val="00C343EC"/>
    <w:rsid w:val="00C349A7"/>
    <w:rsid w:val="00C37071"/>
    <w:rsid w:val="00C406C6"/>
    <w:rsid w:val="00C40747"/>
    <w:rsid w:val="00C423BF"/>
    <w:rsid w:val="00C43D33"/>
    <w:rsid w:val="00C4663B"/>
    <w:rsid w:val="00C52CBE"/>
    <w:rsid w:val="00C53123"/>
    <w:rsid w:val="00C53419"/>
    <w:rsid w:val="00C5752A"/>
    <w:rsid w:val="00C57C4C"/>
    <w:rsid w:val="00C62550"/>
    <w:rsid w:val="00C6334B"/>
    <w:rsid w:val="00C65FCE"/>
    <w:rsid w:val="00C661CE"/>
    <w:rsid w:val="00C73A9A"/>
    <w:rsid w:val="00C741E0"/>
    <w:rsid w:val="00C745CD"/>
    <w:rsid w:val="00C74DB7"/>
    <w:rsid w:val="00C93063"/>
    <w:rsid w:val="00C931C1"/>
    <w:rsid w:val="00C96277"/>
    <w:rsid w:val="00CA01B6"/>
    <w:rsid w:val="00CA0AF4"/>
    <w:rsid w:val="00CA14C6"/>
    <w:rsid w:val="00CA3722"/>
    <w:rsid w:val="00CA3B02"/>
    <w:rsid w:val="00CA428B"/>
    <w:rsid w:val="00CB0000"/>
    <w:rsid w:val="00CB1D87"/>
    <w:rsid w:val="00CB4D5E"/>
    <w:rsid w:val="00CB5535"/>
    <w:rsid w:val="00CC0889"/>
    <w:rsid w:val="00CC1E32"/>
    <w:rsid w:val="00CC3122"/>
    <w:rsid w:val="00CC3A01"/>
    <w:rsid w:val="00CC6A82"/>
    <w:rsid w:val="00CC71AF"/>
    <w:rsid w:val="00CD1784"/>
    <w:rsid w:val="00CD34A7"/>
    <w:rsid w:val="00CD3BA9"/>
    <w:rsid w:val="00CD6694"/>
    <w:rsid w:val="00CD743F"/>
    <w:rsid w:val="00CE136F"/>
    <w:rsid w:val="00CE1591"/>
    <w:rsid w:val="00CE1C97"/>
    <w:rsid w:val="00CE3DF7"/>
    <w:rsid w:val="00CE525B"/>
    <w:rsid w:val="00CE7078"/>
    <w:rsid w:val="00CF2A2C"/>
    <w:rsid w:val="00CF3E72"/>
    <w:rsid w:val="00CF5118"/>
    <w:rsid w:val="00CF5D28"/>
    <w:rsid w:val="00CF6A03"/>
    <w:rsid w:val="00CF7D21"/>
    <w:rsid w:val="00D002F0"/>
    <w:rsid w:val="00D0152E"/>
    <w:rsid w:val="00D02679"/>
    <w:rsid w:val="00D03971"/>
    <w:rsid w:val="00D05C39"/>
    <w:rsid w:val="00D05D56"/>
    <w:rsid w:val="00D06533"/>
    <w:rsid w:val="00D07A4C"/>
    <w:rsid w:val="00D10803"/>
    <w:rsid w:val="00D11475"/>
    <w:rsid w:val="00D11FA1"/>
    <w:rsid w:val="00D16812"/>
    <w:rsid w:val="00D16966"/>
    <w:rsid w:val="00D215E8"/>
    <w:rsid w:val="00D220FF"/>
    <w:rsid w:val="00D23894"/>
    <w:rsid w:val="00D238E9"/>
    <w:rsid w:val="00D241AA"/>
    <w:rsid w:val="00D24E26"/>
    <w:rsid w:val="00D2547C"/>
    <w:rsid w:val="00D25C54"/>
    <w:rsid w:val="00D25F27"/>
    <w:rsid w:val="00D26AA7"/>
    <w:rsid w:val="00D27A90"/>
    <w:rsid w:val="00D309F7"/>
    <w:rsid w:val="00D36BA3"/>
    <w:rsid w:val="00D40D9B"/>
    <w:rsid w:val="00D45ABD"/>
    <w:rsid w:val="00D47BEF"/>
    <w:rsid w:val="00D62A50"/>
    <w:rsid w:val="00D6362F"/>
    <w:rsid w:val="00D63646"/>
    <w:rsid w:val="00D637C3"/>
    <w:rsid w:val="00D63D52"/>
    <w:rsid w:val="00D711F7"/>
    <w:rsid w:val="00D714EC"/>
    <w:rsid w:val="00D71F32"/>
    <w:rsid w:val="00D725CC"/>
    <w:rsid w:val="00D73FA8"/>
    <w:rsid w:val="00D747D3"/>
    <w:rsid w:val="00D74B6D"/>
    <w:rsid w:val="00D75B0B"/>
    <w:rsid w:val="00D8384C"/>
    <w:rsid w:val="00D87CDE"/>
    <w:rsid w:val="00D90766"/>
    <w:rsid w:val="00D910CE"/>
    <w:rsid w:val="00D91CED"/>
    <w:rsid w:val="00D96506"/>
    <w:rsid w:val="00DA2FC0"/>
    <w:rsid w:val="00DA4358"/>
    <w:rsid w:val="00DA4B8A"/>
    <w:rsid w:val="00DA559A"/>
    <w:rsid w:val="00DA58E4"/>
    <w:rsid w:val="00DB1ABA"/>
    <w:rsid w:val="00DB2D39"/>
    <w:rsid w:val="00DB611C"/>
    <w:rsid w:val="00DB7E85"/>
    <w:rsid w:val="00DC4888"/>
    <w:rsid w:val="00DC4C65"/>
    <w:rsid w:val="00DC59F5"/>
    <w:rsid w:val="00DC6E02"/>
    <w:rsid w:val="00DD2E91"/>
    <w:rsid w:val="00DD3CCA"/>
    <w:rsid w:val="00DD508D"/>
    <w:rsid w:val="00DD53E2"/>
    <w:rsid w:val="00DD5D6A"/>
    <w:rsid w:val="00DD72B6"/>
    <w:rsid w:val="00DE0896"/>
    <w:rsid w:val="00DE49BD"/>
    <w:rsid w:val="00DE4B50"/>
    <w:rsid w:val="00DE6425"/>
    <w:rsid w:val="00DF2633"/>
    <w:rsid w:val="00DF2824"/>
    <w:rsid w:val="00DF29C6"/>
    <w:rsid w:val="00DF35AA"/>
    <w:rsid w:val="00DF4F97"/>
    <w:rsid w:val="00DF52DA"/>
    <w:rsid w:val="00DF554F"/>
    <w:rsid w:val="00DF558E"/>
    <w:rsid w:val="00DF6464"/>
    <w:rsid w:val="00DF6641"/>
    <w:rsid w:val="00DF68D0"/>
    <w:rsid w:val="00E017E2"/>
    <w:rsid w:val="00E02901"/>
    <w:rsid w:val="00E04B91"/>
    <w:rsid w:val="00E05AE0"/>
    <w:rsid w:val="00E0601A"/>
    <w:rsid w:val="00E1172F"/>
    <w:rsid w:val="00E11E9F"/>
    <w:rsid w:val="00E13AE6"/>
    <w:rsid w:val="00E2001D"/>
    <w:rsid w:val="00E20EAC"/>
    <w:rsid w:val="00E22BD1"/>
    <w:rsid w:val="00E24EA6"/>
    <w:rsid w:val="00E253CC"/>
    <w:rsid w:val="00E27168"/>
    <w:rsid w:val="00E27EB6"/>
    <w:rsid w:val="00E30CC7"/>
    <w:rsid w:val="00E3155B"/>
    <w:rsid w:val="00E3166E"/>
    <w:rsid w:val="00E31D9B"/>
    <w:rsid w:val="00E328AE"/>
    <w:rsid w:val="00E32BF2"/>
    <w:rsid w:val="00E36789"/>
    <w:rsid w:val="00E4020A"/>
    <w:rsid w:val="00E43782"/>
    <w:rsid w:val="00E438FB"/>
    <w:rsid w:val="00E451AC"/>
    <w:rsid w:val="00E50940"/>
    <w:rsid w:val="00E51E3C"/>
    <w:rsid w:val="00E52696"/>
    <w:rsid w:val="00E53A17"/>
    <w:rsid w:val="00E56C34"/>
    <w:rsid w:val="00E57231"/>
    <w:rsid w:val="00E61235"/>
    <w:rsid w:val="00E61BEC"/>
    <w:rsid w:val="00E62623"/>
    <w:rsid w:val="00E62868"/>
    <w:rsid w:val="00E63829"/>
    <w:rsid w:val="00E63FD2"/>
    <w:rsid w:val="00E6548E"/>
    <w:rsid w:val="00E65EA2"/>
    <w:rsid w:val="00E6688E"/>
    <w:rsid w:val="00E704E3"/>
    <w:rsid w:val="00E70A8A"/>
    <w:rsid w:val="00E735C5"/>
    <w:rsid w:val="00E7444F"/>
    <w:rsid w:val="00E74ABC"/>
    <w:rsid w:val="00E74C96"/>
    <w:rsid w:val="00E74DA7"/>
    <w:rsid w:val="00E77A24"/>
    <w:rsid w:val="00E806A5"/>
    <w:rsid w:val="00E817AE"/>
    <w:rsid w:val="00E81CC9"/>
    <w:rsid w:val="00E8248F"/>
    <w:rsid w:val="00E843CD"/>
    <w:rsid w:val="00E85776"/>
    <w:rsid w:val="00E85DBD"/>
    <w:rsid w:val="00E8646D"/>
    <w:rsid w:val="00E869B3"/>
    <w:rsid w:val="00E869FD"/>
    <w:rsid w:val="00E929DA"/>
    <w:rsid w:val="00E9343F"/>
    <w:rsid w:val="00E96356"/>
    <w:rsid w:val="00E97305"/>
    <w:rsid w:val="00EA0725"/>
    <w:rsid w:val="00EA1201"/>
    <w:rsid w:val="00EA2FFE"/>
    <w:rsid w:val="00EA330C"/>
    <w:rsid w:val="00EA46EC"/>
    <w:rsid w:val="00EA5501"/>
    <w:rsid w:val="00EA5B6E"/>
    <w:rsid w:val="00EA6149"/>
    <w:rsid w:val="00EA6252"/>
    <w:rsid w:val="00EA7648"/>
    <w:rsid w:val="00EA7783"/>
    <w:rsid w:val="00EA7C32"/>
    <w:rsid w:val="00EB4277"/>
    <w:rsid w:val="00EB538A"/>
    <w:rsid w:val="00EB5885"/>
    <w:rsid w:val="00EB7639"/>
    <w:rsid w:val="00EC0386"/>
    <w:rsid w:val="00EC7CA1"/>
    <w:rsid w:val="00EC7D5A"/>
    <w:rsid w:val="00ED2B74"/>
    <w:rsid w:val="00ED2FBC"/>
    <w:rsid w:val="00ED382D"/>
    <w:rsid w:val="00ED3AF4"/>
    <w:rsid w:val="00ED4C62"/>
    <w:rsid w:val="00ED5687"/>
    <w:rsid w:val="00ED728B"/>
    <w:rsid w:val="00ED7F39"/>
    <w:rsid w:val="00EE18B2"/>
    <w:rsid w:val="00EE3722"/>
    <w:rsid w:val="00EE3A0A"/>
    <w:rsid w:val="00EE4043"/>
    <w:rsid w:val="00EF1C75"/>
    <w:rsid w:val="00EF1D30"/>
    <w:rsid w:val="00EF21B6"/>
    <w:rsid w:val="00EF28B8"/>
    <w:rsid w:val="00EF30DE"/>
    <w:rsid w:val="00EF7506"/>
    <w:rsid w:val="00F02292"/>
    <w:rsid w:val="00F0749A"/>
    <w:rsid w:val="00F110DE"/>
    <w:rsid w:val="00F14383"/>
    <w:rsid w:val="00F146D1"/>
    <w:rsid w:val="00F16B9B"/>
    <w:rsid w:val="00F16F91"/>
    <w:rsid w:val="00F20965"/>
    <w:rsid w:val="00F24D29"/>
    <w:rsid w:val="00F31AB8"/>
    <w:rsid w:val="00F32074"/>
    <w:rsid w:val="00F3233B"/>
    <w:rsid w:val="00F32A7D"/>
    <w:rsid w:val="00F33E94"/>
    <w:rsid w:val="00F36BA5"/>
    <w:rsid w:val="00F3703C"/>
    <w:rsid w:val="00F40618"/>
    <w:rsid w:val="00F435CE"/>
    <w:rsid w:val="00F43789"/>
    <w:rsid w:val="00F4494D"/>
    <w:rsid w:val="00F44E41"/>
    <w:rsid w:val="00F50093"/>
    <w:rsid w:val="00F51900"/>
    <w:rsid w:val="00F52BA3"/>
    <w:rsid w:val="00F52F79"/>
    <w:rsid w:val="00F53513"/>
    <w:rsid w:val="00F537CB"/>
    <w:rsid w:val="00F56DB2"/>
    <w:rsid w:val="00F56E70"/>
    <w:rsid w:val="00F56F58"/>
    <w:rsid w:val="00F60A00"/>
    <w:rsid w:val="00F63411"/>
    <w:rsid w:val="00F665F6"/>
    <w:rsid w:val="00F66CDA"/>
    <w:rsid w:val="00F7061B"/>
    <w:rsid w:val="00F7125B"/>
    <w:rsid w:val="00F72865"/>
    <w:rsid w:val="00F72A82"/>
    <w:rsid w:val="00F737D6"/>
    <w:rsid w:val="00F7564F"/>
    <w:rsid w:val="00F7793A"/>
    <w:rsid w:val="00F82458"/>
    <w:rsid w:val="00F8384E"/>
    <w:rsid w:val="00F83E08"/>
    <w:rsid w:val="00F85B88"/>
    <w:rsid w:val="00F867E7"/>
    <w:rsid w:val="00F86CDD"/>
    <w:rsid w:val="00F87CF5"/>
    <w:rsid w:val="00F9263A"/>
    <w:rsid w:val="00F95373"/>
    <w:rsid w:val="00F95678"/>
    <w:rsid w:val="00F960EB"/>
    <w:rsid w:val="00F964C0"/>
    <w:rsid w:val="00F97A95"/>
    <w:rsid w:val="00FA027F"/>
    <w:rsid w:val="00FA15A9"/>
    <w:rsid w:val="00FA1A85"/>
    <w:rsid w:val="00FA2496"/>
    <w:rsid w:val="00FA4006"/>
    <w:rsid w:val="00FA46E0"/>
    <w:rsid w:val="00FA4835"/>
    <w:rsid w:val="00FA7A29"/>
    <w:rsid w:val="00FB0AA6"/>
    <w:rsid w:val="00FB2B43"/>
    <w:rsid w:val="00FB3515"/>
    <w:rsid w:val="00FB5B50"/>
    <w:rsid w:val="00FC1A74"/>
    <w:rsid w:val="00FC2692"/>
    <w:rsid w:val="00FC4EEE"/>
    <w:rsid w:val="00FC6527"/>
    <w:rsid w:val="00FC677E"/>
    <w:rsid w:val="00FD03F6"/>
    <w:rsid w:val="00FD07B3"/>
    <w:rsid w:val="00FD0905"/>
    <w:rsid w:val="00FD11FA"/>
    <w:rsid w:val="00FD5BCE"/>
    <w:rsid w:val="00FD6295"/>
    <w:rsid w:val="00FD6BE3"/>
    <w:rsid w:val="00FD7BC6"/>
    <w:rsid w:val="00FD7DD7"/>
    <w:rsid w:val="00FE0D93"/>
    <w:rsid w:val="00FE5844"/>
    <w:rsid w:val="00FF13B6"/>
    <w:rsid w:val="00FF20E2"/>
    <w:rsid w:val="00FF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DF0AA36-EAD9-491B-BC3A-1C186E7E6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589D"/>
    <w:rPr>
      <w:rFonts w:ascii=".VnTime" w:hAnsi=".VnTime"/>
      <w:sz w:val="27"/>
    </w:rPr>
  </w:style>
  <w:style w:type="paragraph" w:styleId="Heading1">
    <w:name w:val="heading 1"/>
    <w:basedOn w:val="Normal"/>
    <w:next w:val="Normal"/>
    <w:link w:val="Heading1Char"/>
    <w:qFormat/>
    <w:pPr>
      <w:keepNext/>
      <w:spacing w:after="120"/>
      <w:ind w:firstLine="851"/>
      <w:jc w:val="center"/>
      <w:outlineLvl w:val="0"/>
    </w:pPr>
    <w:rPr>
      <w:rFonts w:ascii="Times New Roman" w:hAnsi="Times New Roman"/>
      <w:b/>
      <w:spacing w:val="-6"/>
      <w:sz w:val="28"/>
    </w:rPr>
  </w:style>
  <w:style w:type="paragraph" w:styleId="Heading2">
    <w:name w:val="heading 2"/>
    <w:basedOn w:val="Normal"/>
    <w:next w:val="Normal"/>
    <w:link w:val="Heading2Char"/>
    <w:qFormat/>
    <w:pPr>
      <w:keepNext/>
      <w:spacing w:after="80"/>
      <w:jc w:val="center"/>
      <w:outlineLvl w:val="1"/>
    </w:pPr>
    <w:rPr>
      <w:rFonts w:ascii="Times New Roman" w:hAnsi="Times New Roman"/>
      <w:b/>
      <w:sz w:val="25"/>
    </w:rPr>
  </w:style>
  <w:style w:type="paragraph" w:styleId="Heading3">
    <w:name w:val="heading 3"/>
    <w:basedOn w:val="Normal"/>
    <w:next w:val="Normal"/>
    <w:qFormat/>
    <w:pPr>
      <w:keepNext/>
      <w:spacing w:after="80"/>
      <w:ind w:firstLine="709"/>
      <w:jc w:val="both"/>
      <w:outlineLvl w:val="2"/>
    </w:pPr>
    <w:rPr>
      <w:rFonts w:ascii="Times New Roman" w:hAnsi="Times New Roman"/>
      <w:b/>
      <w:color w:val="000000"/>
    </w:rPr>
  </w:style>
  <w:style w:type="paragraph" w:styleId="Heading4">
    <w:name w:val="heading 4"/>
    <w:basedOn w:val="Normal"/>
    <w:next w:val="Normal"/>
    <w:qFormat/>
    <w:pPr>
      <w:keepNext/>
      <w:jc w:val="center"/>
      <w:outlineLvl w:val="3"/>
    </w:pPr>
    <w:rPr>
      <w:rFonts w:ascii="Times New Roman" w:hAnsi="Times New Roman"/>
      <w:b/>
      <w:color w:val="000000"/>
      <w:sz w:val="25"/>
    </w:rPr>
  </w:style>
  <w:style w:type="paragraph" w:styleId="Heading5">
    <w:name w:val="heading 5"/>
    <w:basedOn w:val="Normal"/>
    <w:next w:val="Normal"/>
    <w:qFormat/>
    <w:pPr>
      <w:keepNext/>
      <w:spacing w:after="100"/>
      <w:jc w:val="center"/>
      <w:outlineLvl w:val="4"/>
    </w:pPr>
    <w:rPr>
      <w:b/>
    </w:rPr>
  </w:style>
  <w:style w:type="paragraph" w:styleId="Heading6">
    <w:name w:val="heading 6"/>
    <w:basedOn w:val="Normal"/>
    <w:next w:val="Normal"/>
    <w:qFormat/>
    <w:pPr>
      <w:keepNext/>
      <w:spacing w:before="80" w:after="80"/>
      <w:ind w:firstLine="709"/>
      <w:jc w:val="both"/>
      <w:outlineLvl w:val="5"/>
    </w:pPr>
    <w:rPr>
      <w:rFonts w:ascii="Times New Roman" w:hAnsi="Times New Roman"/>
      <w:b/>
      <w:color w:val="000000"/>
      <w:spacing w:val="-6"/>
      <w:sz w:val="28"/>
    </w:rPr>
  </w:style>
  <w:style w:type="paragraph" w:styleId="Heading7">
    <w:name w:val="heading 7"/>
    <w:basedOn w:val="Normal"/>
    <w:next w:val="Normal"/>
    <w:qFormat/>
    <w:pPr>
      <w:keepNext/>
      <w:jc w:val="both"/>
      <w:outlineLvl w:val="6"/>
    </w:pPr>
    <w:rPr>
      <w:rFonts w:ascii="Times New Roman" w:hAnsi="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rFonts w:ascii="VNI-Helve-Condense" w:hAnsi="VNI-Helve-Condense"/>
      <w:sz w:val="24"/>
    </w:rPr>
  </w:style>
  <w:style w:type="paragraph" w:styleId="BodyTextIndent">
    <w:name w:val="Body Text Indent"/>
    <w:basedOn w:val="Normal"/>
    <w:pPr>
      <w:spacing w:after="60"/>
      <w:ind w:firstLine="709"/>
      <w:jc w:val="both"/>
    </w:pPr>
    <w:rPr>
      <w:rFonts w:ascii="Times New Roman" w:hAnsi="Times New Roman"/>
    </w:rPr>
  </w:style>
  <w:style w:type="paragraph" w:styleId="PlainText">
    <w:name w:val="Plain Text"/>
    <w:basedOn w:val="Normal"/>
    <w:pPr>
      <w:jc w:val="both"/>
    </w:pPr>
    <w:rPr>
      <w:rFonts w:ascii="Courier New" w:hAnsi="Courier New"/>
      <w:sz w:val="20"/>
    </w:rPr>
  </w:style>
  <w:style w:type="paragraph" w:styleId="BodyTextIndent3">
    <w:name w:val="Body Text Indent 3"/>
    <w:basedOn w:val="Normal"/>
    <w:pPr>
      <w:spacing w:after="100" w:line="245" w:lineRule="auto"/>
      <w:ind w:firstLine="709"/>
      <w:jc w:val="both"/>
    </w:pPr>
    <w:rPr>
      <w:rFonts w:ascii="Times New Roman" w:hAnsi="Times New Roman"/>
      <w:color w:val="0000FF"/>
    </w:rPr>
  </w:style>
  <w:style w:type="paragraph" w:styleId="BodyTextIndent2">
    <w:name w:val="Body Text Indent 2"/>
    <w:basedOn w:val="Normal"/>
    <w:pPr>
      <w:spacing w:after="160" w:line="269" w:lineRule="auto"/>
      <w:ind w:firstLine="709"/>
      <w:jc w:val="both"/>
    </w:pPr>
    <w:rPr>
      <w:rFonts w:ascii="Times New Roman" w:hAnsi="Times New Roman"/>
      <w:b/>
      <w:spacing w:val="-2"/>
      <w:sz w:val="25"/>
      <w:u w:val="single"/>
    </w:rPr>
  </w:style>
  <w:style w:type="character" w:styleId="PageNumber">
    <w:name w:val="page number"/>
    <w:basedOn w:val="DefaultParagraphFont"/>
  </w:style>
  <w:style w:type="paragraph" w:styleId="BodyText">
    <w:name w:val="Body Text"/>
    <w:basedOn w:val="Normal"/>
    <w:pPr>
      <w:spacing w:after="120"/>
    </w:pPr>
    <w:rPr>
      <w:sz w:val="24"/>
    </w:r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pPr>
      <w:spacing w:line="360" w:lineRule="auto"/>
      <w:jc w:val="both"/>
    </w:pPr>
    <w:rPr>
      <w:rFonts w:ascii="Times New Roman" w:hAnsi="Times New Roman"/>
    </w:rPr>
  </w:style>
  <w:style w:type="paragraph" w:styleId="BodyText3">
    <w:name w:val="Body Text 3"/>
    <w:basedOn w:val="Normal"/>
    <w:rsid w:val="00D241AA"/>
    <w:pPr>
      <w:spacing w:after="120"/>
    </w:pPr>
    <w:rPr>
      <w:sz w:val="16"/>
      <w:szCs w:val="16"/>
    </w:rPr>
  </w:style>
  <w:style w:type="paragraph" w:styleId="TOC3">
    <w:name w:val="toc 3"/>
    <w:basedOn w:val="Normal"/>
    <w:next w:val="Normal"/>
    <w:autoRedefine/>
    <w:rsid w:val="00135920"/>
    <w:pPr>
      <w:tabs>
        <w:tab w:val="left" w:pos="1260"/>
        <w:tab w:val="right" w:leader="dot" w:pos="8949"/>
      </w:tabs>
      <w:ind w:firstLine="280"/>
    </w:pPr>
    <w:rPr>
      <w:noProof/>
      <w:sz w:val="24"/>
      <w:szCs w:val="24"/>
    </w:rPr>
  </w:style>
  <w:style w:type="paragraph" w:styleId="NormalWeb">
    <w:name w:val="Normal (Web)"/>
    <w:basedOn w:val="Normal"/>
    <w:uiPriority w:val="99"/>
    <w:rsid w:val="00E929DA"/>
    <w:pPr>
      <w:spacing w:before="100" w:beforeAutospacing="1" w:after="100" w:afterAutospacing="1"/>
    </w:pPr>
    <w:rPr>
      <w:rFonts w:ascii="Times New Roman" w:hAnsi="Times New Roman"/>
      <w:sz w:val="24"/>
      <w:szCs w:val="24"/>
    </w:rPr>
  </w:style>
  <w:style w:type="character" w:customStyle="1" w:styleId="normal-h1">
    <w:name w:val="normal-h1"/>
    <w:rsid w:val="005045A2"/>
    <w:rPr>
      <w:rFonts w:ascii=".VnTime" w:hAnsi=".VnTime" w:hint="default"/>
      <w:color w:val="0000FF"/>
      <w:sz w:val="24"/>
      <w:szCs w:val="24"/>
    </w:rPr>
  </w:style>
  <w:style w:type="paragraph" w:customStyle="1" w:styleId="normal-p">
    <w:name w:val="normal-p"/>
    <w:basedOn w:val="Normal"/>
    <w:rsid w:val="005045A2"/>
    <w:pPr>
      <w:jc w:val="both"/>
    </w:pPr>
    <w:rPr>
      <w:rFonts w:ascii="Times New Roman" w:hAnsi="Times New Roman"/>
      <w:sz w:val="20"/>
    </w:rPr>
  </w:style>
  <w:style w:type="character" w:customStyle="1" w:styleId="msonormal0">
    <w:name w:val="msonormal0"/>
    <w:basedOn w:val="DefaultParagraphFont"/>
    <w:rsid w:val="005045A2"/>
  </w:style>
  <w:style w:type="paragraph" w:customStyle="1" w:styleId="05NidungVBChar">
    <w:name w:val="05 Nội dung VB Char"/>
    <w:basedOn w:val="Normal"/>
    <w:link w:val="05NidungVBCharChar"/>
    <w:rsid w:val="00251982"/>
    <w:pPr>
      <w:widowControl w:val="0"/>
      <w:spacing w:after="120" w:line="400" w:lineRule="atLeast"/>
      <w:ind w:firstLine="567"/>
      <w:jc w:val="both"/>
    </w:pPr>
    <w:rPr>
      <w:rFonts w:ascii="Times New Roman" w:hAnsi="Times New Roman"/>
      <w:sz w:val="28"/>
      <w:szCs w:val="28"/>
    </w:rPr>
  </w:style>
  <w:style w:type="character" w:customStyle="1" w:styleId="05NidungVBCharChar">
    <w:name w:val="05 Nội dung VB Char Char"/>
    <w:link w:val="05NidungVBChar"/>
    <w:locked/>
    <w:rsid w:val="00251982"/>
    <w:rPr>
      <w:sz w:val="28"/>
      <w:szCs w:val="28"/>
      <w:lang w:val="en-US" w:eastAsia="en-US" w:bidi="ar-SA"/>
    </w:rPr>
  </w:style>
  <w:style w:type="paragraph" w:customStyle="1" w:styleId="DefaultParagraphFontParaCharCharCharCharChar">
    <w:name w:val="Default Paragraph Font Para Char Char Char Char Char"/>
    <w:autoRedefine/>
    <w:rsid w:val="00915B3E"/>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sid w:val="002A2D10"/>
    <w:rPr>
      <w:rFonts w:ascii="Tahoma" w:hAnsi="Tahoma" w:cs="Tahoma"/>
      <w:sz w:val="16"/>
      <w:szCs w:val="16"/>
    </w:rPr>
  </w:style>
  <w:style w:type="paragraph" w:customStyle="1" w:styleId="CharCharCharCharCharCharCharCharCharCharCharCharCharCharCharCharChar">
    <w:name w:val="Char Char Char Char Char Char Char Char Char Char Char Char Char Char Char Char Char"/>
    <w:basedOn w:val="Normal"/>
    <w:rsid w:val="00C93063"/>
    <w:pPr>
      <w:spacing w:after="160" w:line="240" w:lineRule="exact"/>
    </w:pPr>
    <w:rPr>
      <w:rFonts w:ascii="Verdana" w:hAnsi="Verdana"/>
      <w:sz w:val="20"/>
    </w:rPr>
  </w:style>
  <w:style w:type="character" w:customStyle="1" w:styleId="FooterChar">
    <w:name w:val="Footer Char"/>
    <w:link w:val="Footer"/>
    <w:uiPriority w:val="99"/>
    <w:rsid w:val="006970F5"/>
    <w:rPr>
      <w:rFonts w:ascii=".VnTime" w:hAnsi=".VnTime"/>
      <w:sz w:val="27"/>
    </w:rPr>
  </w:style>
  <w:style w:type="character" w:customStyle="1" w:styleId="HeaderChar">
    <w:name w:val="Header Char"/>
    <w:link w:val="Header"/>
    <w:uiPriority w:val="99"/>
    <w:rsid w:val="006970F5"/>
    <w:rPr>
      <w:rFonts w:ascii="VNI-Helve-Condense" w:hAnsi="VNI-Helve-Condense"/>
      <w:sz w:val="24"/>
    </w:rPr>
  </w:style>
  <w:style w:type="character" w:customStyle="1" w:styleId="apple-converted-space">
    <w:name w:val="apple-converted-space"/>
    <w:rsid w:val="00274EE0"/>
  </w:style>
  <w:style w:type="character" w:styleId="Emphasis">
    <w:name w:val="Emphasis"/>
    <w:uiPriority w:val="20"/>
    <w:qFormat/>
    <w:rsid w:val="006D6943"/>
    <w:rPr>
      <w:i/>
      <w:iCs/>
    </w:rPr>
  </w:style>
  <w:style w:type="character" w:customStyle="1" w:styleId="Heading1Char">
    <w:name w:val="Heading 1 Char"/>
    <w:basedOn w:val="DefaultParagraphFont"/>
    <w:link w:val="Heading1"/>
    <w:locked/>
    <w:rsid w:val="00DD72B6"/>
    <w:rPr>
      <w:b/>
      <w:spacing w:val="-6"/>
      <w:sz w:val="28"/>
    </w:rPr>
  </w:style>
  <w:style w:type="character" w:customStyle="1" w:styleId="Heading2Char">
    <w:name w:val="Heading 2 Char"/>
    <w:basedOn w:val="DefaultParagraphFont"/>
    <w:link w:val="Heading2"/>
    <w:locked/>
    <w:rsid w:val="00DD72B6"/>
    <w:rPr>
      <w:b/>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0740842">
      <w:bodyDiv w:val="1"/>
      <w:marLeft w:val="0"/>
      <w:marRight w:val="0"/>
      <w:marTop w:val="0"/>
      <w:marBottom w:val="0"/>
      <w:divBdr>
        <w:top w:val="none" w:sz="0" w:space="0" w:color="auto"/>
        <w:left w:val="none" w:sz="0" w:space="0" w:color="auto"/>
        <w:bottom w:val="none" w:sz="0" w:space="0" w:color="auto"/>
        <w:right w:val="none" w:sz="0" w:space="0" w:color="auto"/>
      </w:divBdr>
    </w:div>
    <w:div w:id="320889888">
      <w:bodyDiv w:val="1"/>
      <w:marLeft w:val="0"/>
      <w:marRight w:val="0"/>
      <w:marTop w:val="0"/>
      <w:marBottom w:val="0"/>
      <w:divBdr>
        <w:top w:val="none" w:sz="0" w:space="0" w:color="auto"/>
        <w:left w:val="none" w:sz="0" w:space="0" w:color="auto"/>
        <w:bottom w:val="none" w:sz="0" w:space="0" w:color="auto"/>
        <w:right w:val="none" w:sz="0" w:space="0" w:color="auto"/>
      </w:divBdr>
    </w:div>
    <w:div w:id="321083998">
      <w:bodyDiv w:val="1"/>
      <w:marLeft w:val="0"/>
      <w:marRight w:val="0"/>
      <w:marTop w:val="0"/>
      <w:marBottom w:val="0"/>
      <w:divBdr>
        <w:top w:val="none" w:sz="0" w:space="0" w:color="auto"/>
        <w:left w:val="none" w:sz="0" w:space="0" w:color="auto"/>
        <w:bottom w:val="none" w:sz="0" w:space="0" w:color="auto"/>
        <w:right w:val="none" w:sz="0" w:space="0" w:color="auto"/>
      </w:divBdr>
    </w:div>
    <w:div w:id="387539174">
      <w:bodyDiv w:val="1"/>
      <w:marLeft w:val="0"/>
      <w:marRight w:val="0"/>
      <w:marTop w:val="0"/>
      <w:marBottom w:val="0"/>
      <w:divBdr>
        <w:top w:val="none" w:sz="0" w:space="0" w:color="auto"/>
        <w:left w:val="none" w:sz="0" w:space="0" w:color="auto"/>
        <w:bottom w:val="none" w:sz="0" w:space="0" w:color="auto"/>
        <w:right w:val="none" w:sz="0" w:space="0" w:color="auto"/>
      </w:divBdr>
    </w:div>
    <w:div w:id="533538949">
      <w:bodyDiv w:val="1"/>
      <w:marLeft w:val="0"/>
      <w:marRight w:val="0"/>
      <w:marTop w:val="0"/>
      <w:marBottom w:val="0"/>
      <w:divBdr>
        <w:top w:val="none" w:sz="0" w:space="0" w:color="auto"/>
        <w:left w:val="none" w:sz="0" w:space="0" w:color="auto"/>
        <w:bottom w:val="none" w:sz="0" w:space="0" w:color="auto"/>
        <w:right w:val="none" w:sz="0" w:space="0" w:color="auto"/>
      </w:divBdr>
    </w:div>
    <w:div w:id="573972591">
      <w:bodyDiv w:val="1"/>
      <w:marLeft w:val="0"/>
      <w:marRight w:val="0"/>
      <w:marTop w:val="0"/>
      <w:marBottom w:val="0"/>
      <w:divBdr>
        <w:top w:val="none" w:sz="0" w:space="0" w:color="auto"/>
        <w:left w:val="none" w:sz="0" w:space="0" w:color="auto"/>
        <w:bottom w:val="none" w:sz="0" w:space="0" w:color="auto"/>
        <w:right w:val="none" w:sz="0" w:space="0" w:color="auto"/>
      </w:divBdr>
    </w:div>
    <w:div w:id="594366741">
      <w:bodyDiv w:val="1"/>
      <w:marLeft w:val="0"/>
      <w:marRight w:val="0"/>
      <w:marTop w:val="0"/>
      <w:marBottom w:val="0"/>
      <w:divBdr>
        <w:top w:val="none" w:sz="0" w:space="0" w:color="auto"/>
        <w:left w:val="none" w:sz="0" w:space="0" w:color="auto"/>
        <w:bottom w:val="none" w:sz="0" w:space="0" w:color="auto"/>
        <w:right w:val="none" w:sz="0" w:space="0" w:color="auto"/>
      </w:divBdr>
    </w:div>
    <w:div w:id="615135634">
      <w:bodyDiv w:val="1"/>
      <w:marLeft w:val="0"/>
      <w:marRight w:val="0"/>
      <w:marTop w:val="0"/>
      <w:marBottom w:val="0"/>
      <w:divBdr>
        <w:top w:val="none" w:sz="0" w:space="0" w:color="auto"/>
        <w:left w:val="none" w:sz="0" w:space="0" w:color="auto"/>
        <w:bottom w:val="none" w:sz="0" w:space="0" w:color="auto"/>
        <w:right w:val="none" w:sz="0" w:space="0" w:color="auto"/>
      </w:divBdr>
    </w:div>
    <w:div w:id="682584581">
      <w:bodyDiv w:val="1"/>
      <w:marLeft w:val="0"/>
      <w:marRight w:val="0"/>
      <w:marTop w:val="0"/>
      <w:marBottom w:val="0"/>
      <w:divBdr>
        <w:top w:val="none" w:sz="0" w:space="0" w:color="auto"/>
        <w:left w:val="none" w:sz="0" w:space="0" w:color="auto"/>
        <w:bottom w:val="none" w:sz="0" w:space="0" w:color="auto"/>
        <w:right w:val="none" w:sz="0" w:space="0" w:color="auto"/>
      </w:divBdr>
    </w:div>
    <w:div w:id="757870266">
      <w:bodyDiv w:val="1"/>
      <w:marLeft w:val="0"/>
      <w:marRight w:val="0"/>
      <w:marTop w:val="0"/>
      <w:marBottom w:val="0"/>
      <w:divBdr>
        <w:top w:val="none" w:sz="0" w:space="0" w:color="auto"/>
        <w:left w:val="none" w:sz="0" w:space="0" w:color="auto"/>
        <w:bottom w:val="none" w:sz="0" w:space="0" w:color="auto"/>
        <w:right w:val="none" w:sz="0" w:space="0" w:color="auto"/>
      </w:divBdr>
    </w:div>
    <w:div w:id="774835501">
      <w:bodyDiv w:val="1"/>
      <w:marLeft w:val="0"/>
      <w:marRight w:val="0"/>
      <w:marTop w:val="0"/>
      <w:marBottom w:val="0"/>
      <w:divBdr>
        <w:top w:val="none" w:sz="0" w:space="0" w:color="auto"/>
        <w:left w:val="none" w:sz="0" w:space="0" w:color="auto"/>
        <w:bottom w:val="none" w:sz="0" w:space="0" w:color="auto"/>
        <w:right w:val="none" w:sz="0" w:space="0" w:color="auto"/>
      </w:divBdr>
    </w:div>
    <w:div w:id="852644234">
      <w:bodyDiv w:val="1"/>
      <w:marLeft w:val="0"/>
      <w:marRight w:val="0"/>
      <w:marTop w:val="0"/>
      <w:marBottom w:val="0"/>
      <w:divBdr>
        <w:top w:val="none" w:sz="0" w:space="0" w:color="auto"/>
        <w:left w:val="none" w:sz="0" w:space="0" w:color="auto"/>
        <w:bottom w:val="none" w:sz="0" w:space="0" w:color="auto"/>
        <w:right w:val="none" w:sz="0" w:space="0" w:color="auto"/>
      </w:divBdr>
    </w:div>
    <w:div w:id="886338710">
      <w:bodyDiv w:val="1"/>
      <w:marLeft w:val="0"/>
      <w:marRight w:val="0"/>
      <w:marTop w:val="0"/>
      <w:marBottom w:val="0"/>
      <w:divBdr>
        <w:top w:val="none" w:sz="0" w:space="0" w:color="auto"/>
        <w:left w:val="none" w:sz="0" w:space="0" w:color="auto"/>
        <w:bottom w:val="none" w:sz="0" w:space="0" w:color="auto"/>
        <w:right w:val="none" w:sz="0" w:space="0" w:color="auto"/>
      </w:divBdr>
    </w:div>
    <w:div w:id="916593614">
      <w:bodyDiv w:val="1"/>
      <w:marLeft w:val="0"/>
      <w:marRight w:val="0"/>
      <w:marTop w:val="0"/>
      <w:marBottom w:val="0"/>
      <w:divBdr>
        <w:top w:val="none" w:sz="0" w:space="0" w:color="auto"/>
        <w:left w:val="none" w:sz="0" w:space="0" w:color="auto"/>
        <w:bottom w:val="none" w:sz="0" w:space="0" w:color="auto"/>
        <w:right w:val="none" w:sz="0" w:space="0" w:color="auto"/>
      </w:divBdr>
    </w:div>
    <w:div w:id="924074375">
      <w:bodyDiv w:val="1"/>
      <w:marLeft w:val="0"/>
      <w:marRight w:val="0"/>
      <w:marTop w:val="0"/>
      <w:marBottom w:val="0"/>
      <w:divBdr>
        <w:top w:val="none" w:sz="0" w:space="0" w:color="auto"/>
        <w:left w:val="none" w:sz="0" w:space="0" w:color="auto"/>
        <w:bottom w:val="none" w:sz="0" w:space="0" w:color="auto"/>
        <w:right w:val="none" w:sz="0" w:space="0" w:color="auto"/>
      </w:divBdr>
    </w:div>
    <w:div w:id="937062872">
      <w:bodyDiv w:val="1"/>
      <w:marLeft w:val="0"/>
      <w:marRight w:val="0"/>
      <w:marTop w:val="0"/>
      <w:marBottom w:val="0"/>
      <w:divBdr>
        <w:top w:val="none" w:sz="0" w:space="0" w:color="auto"/>
        <w:left w:val="none" w:sz="0" w:space="0" w:color="auto"/>
        <w:bottom w:val="none" w:sz="0" w:space="0" w:color="auto"/>
        <w:right w:val="none" w:sz="0" w:space="0" w:color="auto"/>
      </w:divBdr>
    </w:div>
    <w:div w:id="1101993578">
      <w:bodyDiv w:val="1"/>
      <w:marLeft w:val="0"/>
      <w:marRight w:val="0"/>
      <w:marTop w:val="0"/>
      <w:marBottom w:val="0"/>
      <w:divBdr>
        <w:top w:val="none" w:sz="0" w:space="0" w:color="auto"/>
        <w:left w:val="none" w:sz="0" w:space="0" w:color="auto"/>
        <w:bottom w:val="none" w:sz="0" w:space="0" w:color="auto"/>
        <w:right w:val="none" w:sz="0" w:space="0" w:color="auto"/>
      </w:divBdr>
    </w:div>
    <w:div w:id="1325083852">
      <w:bodyDiv w:val="1"/>
      <w:marLeft w:val="0"/>
      <w:marRight w:val="0"/>
      <w:marTop w:val="0"/>
      <w:marBottom w:val="0"/>
      <w:divBdr>
        <w:top w:val="none" w:sz="0" w:space="0" w:color="auto"/>
        <w:left w:val="none" w:sz="0" w:space="0" w:color="auto"/>
        <w:bottom w:val="none" w:sz="0" w:space="0" w:color="auto"/>
        <w:right w:val="none" w:sz="0" w:space="0" w:color="auto"/>
      </w:divBdr>
    </w:div>
    <w:div w:id="1544707039">
      <w:bodyDiv w:val="1"/>
      <w:marLeft w:val="0"/>
      <w:marRight w:val="0"/>
      <w:marTop w:val="0"/>
      <w:marBottom w:val="0"/>
      <w:divBdr>
        <w:top w:val="none" w:sz="0" w:space="0" w:color="auto"/>
        <w:left w:val="none" w:sz="0" w:space="0" w:color="auto"/>
        <w:bottom w:val="none" w:sz="0" w:space="0" w:color="auto"/>
        <w:right w:val="none" w:sz="0" w:space="0" w:color="auto"/>
      </w:divBdr>
    </w:div>
    <w:div w:id="1599022182">
      <w:bodyDiv w:val="1"/>
      <w:marLeft w:val="0"/>
      <w:marRight w:val="0"/>
      <w:marTop w:val="0"/>
      <w:marBottom w:val="0"/>
      <w:divBdr>
        <w:top w:val="none" w:sz="0" w:space="0" w:color="auto"/>
        <w:left w:val="none" w:sz="0" w:space="0" w:color="auto"/>
        <w:bottom w:val="none" w:sz="0" w:space="0" w:color="auto"/>
        <w:right w:val="none" w:sz="0" w:space="0" w:color="auto"/>
      </w:divBdr>
    </w:div>
    <w:div w:id="1616403869">
      <w:bodyDiv w:val="1"/>
      <w:marLeft w:val="0"/>
      <w:marRight w:val="0"/>
      <w:marTop w:val="0"/>
      <w:marBottom w:val="0"/>
      <w:divBdr>
        <w:top w:val="none" w:sz="0" w:space="0" w:color="auto"/>
        <w:left w:val="none" w:sz="0" w:space="0" w:color="auto"/>
        <w:bottom w:val="none" w:sz="0" w:space="0" w:color="auto"/>
        <w:right w:val="none" w:sz="0" w:space="0" w:color="auto"/>
      </w:divBdr>
    </w:div>
    <w:div w:id="1651863964">
      <w:bodyDiv w:val="1"/>
      <w:marLeft w:val="0"/>
      <w:marRight w:val="0"/>
      <w:marTop w:val="0"/>
      <w:marBottom w:val="0"/>
      <w:divBdr>
        <w:top w:val="none" w:sz="0" w:space="0" w:color="auto"/>
        <w:left w:val="none" w:sz="0" w:space="0" w:color="auto"/>
        <w:bottom w:val="none" w:sz="0" w:space="0" w:color="auto"/>
        <w:right w:val="none" w:sz="0" w:space="0" w:color="auto"/>
      </w:divBdr>
    </w:div>
    <w:div w:id="1816414290">
      <w:bodyDiv w:val="1"/>
      <w:marLeft w:val="0"/>
      <w:marRight w:val="0"/>
      <w:marTop w:val="0"/>
      <w:marBottom w:val="0"/>
      <w:divBdr>
        <w:top w:val="none" w:sz="0" w:space="0" w:color="auto"/>
        <w:left w:val="none" w:sz="0" w:space="0" w:color="auto"/>
        <w:bottom w:val="none" w:sz="0" w:space="0" w:color="auto"/>
        <w:right w:val="none" w:sz="0" w:space="0" w:color="auto"/>
      </w:divBdr>
    </w:div>
    <w:div w:id="1968273427">
      <w:bodyDiv w:val="1"/>
      <w:marLeft w:val="0"/>
      <w:marRight w:val="0"/>
      <w:marTop w:val="0"/>
      <w:marBottom w:val="0"/>
      <w:divBdr>
        <w:top w:val="none" w:sz="0" w:space="0" w:color="auto"/>
        <w:left w:val="none" w:sz="0" w:space="0" w:color="auto"/>
        <w:bottom w:val="none" w:sz="0" w:space="0" w:color="auto"/>
        <w:right w:val="none" w:sz="0" w:space="0" w:color="auto"/>
      </w:divBdr>
    </w:div>
    <w:div w:id="2089645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C4B175-7E2F-4D74-A41D-2FAABDF1186A}">
  <ds:schemaRefs>
    <ds:schemaRef ds:uri="http://schemas.openxmlformats.org/officeDocument/2006/bibliography"/>
  </ds:schemaRefs>
</ds:datastoreItem>
</file>

<file path=customXml/itemProps2.xml><?xml version="1.0" encoding="utf-8"?>
<ds:datastoreItem xmlns:ds="http://schemas.openxmlformats.org/officeDocument/2006/customXml" ds:itemID="{D7175B40-90C7-4590-B3D6-DF2BB6BB2FE9}"/>
</file>

<file path=customXml/itemProps3.xml><?xml version="1.0" encoding="utf-8"?>
<ds:datastoreItem xmlns:ds="http://schemas.openxmlformats.org/officeDocument/2006/customXml" ds:itemID="{A7D14893-5979-4576-9D9E-734765CB1206}"/>
</file>

<file path=customXml/itemProps4.xml><?xml version="1.0" encoding="utf-8"?>
<ds:datastoreItem xmlns:ds="http://schemas.openxmlformats.org/officeDocument/2006/customXml" ds:itemID="{CC7C7949-1F33-4C41-8F76-492A894F1F27}"/>
</file>

<file path=docProps/app.xml><?xml version="1.0" encoding="utf-8"?>
<Properties xmlns="http://schemas.openxmlformats.org/officeDocument/2006/extended-properties" xmlns:vt="http://schemas.openxmlformats.org/officeDocument/2006/docPropsVTypes">
  <Template>Normal.dotm</Template>
  <TotalTime>52</TotalTime>
  <Pages>4</Pages>
  <Words>1260</Words>
  <Characters>7187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8431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luutru</dc:creator>
  <cp:keywords/>
  <cp:lastModifiedBy>Duy-KT</cp:lastModifiedBy>
  <cp:revision>21</cp:revision>
  <cp:lastPrinted>2021-08-02T01:53:00Z</cp:lastPrinted>
  <dcterms:created xsi:type="dcterms:W3CDTF">2021-08-02T01:48:00Z</dcterms:created>
  <dcterms:modified xsi:type="dcterms:W3CDTF">2021-08-03T03:28:00Z</dcterms:modified>
</cp:coreProperties>
</file>