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11"/>
        <w:tblW w:w="92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95"/>
        <w:gridCol w:w="5670"/>
      </w:tblGrid>
      <w:tr>
        <w:trPr/>
        <w:tc>
          <w:tcPr>
            <w:tcBorders/>
            <w:tcW w:w="3595" w:type="dxa"/>
            <w:textDirection w:val="lrTb"/>
            <w:noWrap w:val="false"/>
          </w:tcPr>
          <w:p>
            <w:pPr>
              <w:pStyle w:val="987"/>
              <w:pBdr/>
              <w:spacing w:after="0" w:afterAutospacing="0" w:before="0" w:beforeAutospacing="0"/>
              <w:ind/>
              <w:jc w:val="center"/>
              <w:rPr>
                <w:b/>
                <w:sz w:val="26"/>
                <w:szCs w:val="26"/>
              </w:rPr>
            </w:pPr>
            <w:r>
              <w:rPr>
                <w:b/>
                <w:sz w:val="26"/>
                <w:szCs w:val="26"/>
              </w:rPr>
              <w:t xml:space="preserve">ỦY BAN NHÂN DÂN</w:t>
            </w:r>
            <w:r>
              <w:rPr>
                <w:b/>
                <w:sz w:val="26"/>
                <w:szCs w:val="26"/>
              </w:rPr>
            </w:r>
            <w:r>
              <w:rPr>
                <w:b/>
                <w:sz w:val="26"/>
                <w:szCs w:val="26"/>
              </w:rPr>
            </w:r>
          </w:p>
          <w:p>
            <w:pPr>
              <w:pStyle w:val="987"/>
              <w:pBdr/>
              <w:spacing w:after="0" w:afterAutospacing="0" w:before="0" w:beforeAutospacing="0"/>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r>
              <w:rPr>
                <w:b/>
                <w:sz w:val="26"/>
                <w:szCs w:val="26"/>
                <w:lang w:val="vi-VN"/>
              </w:rPr>
            </w:r>
          </w:p>
          <w:p>
            <w:pPr>
              <w:pStyle w:val="987"/>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763905</wp:posOffset>
                      </wp:positionH>
                      <wp:positionV relativeFrom="paragraph">
                        <wp:posOffset>34925</wp:posOffset>
                      </wp:positionV>
                      <wp:extent cx="6096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9504;mso-wrap-distance-left:9.00pt;mso-wrap-distance-top:0.00pt;mso-wrap-distance-right:9.00pt;mso-wrap-distance-bottom:0.00pt;visibility:visible;" from="60.1pt,2.8pt" to="108.2pt,2.8pt" filled="f" strokecolor="#000000" strokeweight="0.75pt">
                      <v:stroke dashstyle="solid"/>
                    </v:line>
                  </w:pict>
                </mc:Fallback>
              </mc:AlternateContent>
            </w:r>
            <w:r>
              <w:rPr>
                <w:b/>
                <w:sz w:val="26"/>
                <w:szCs w:val="26"/>
              </w:rPr>
            </w:r>
            <w:r>
              <w:rPr>
                <w:b/>
                <w:sz w:val="26"/>
                <w:szCs w:val="26"/>
              </w:rPr>
            </w:r>
          </w:p>
        </w:tc>
        <w:tc>
          <w:tcPr>
            <w:tcBorders/>
            <w:tcW w:w="5670" w:type="dxa"/>
            <w:textDirection w:val="lrTb"/>
            <w:noWrap w:val="false"/>
          </w:tcPr>
          <w:p>
            <w:pPr>
              <w:pStyle w:val="987"/>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r>
              <w:rPr>
                <w:b/>
                <w:sz w:val="26"/>
                <w:szCs w:val="26"/>
              </w:rPr>
            </w:r>
          </w:p>
          <w:p>
            <w:pPr>
              <w:pStyle w:val="987"/>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614679</wp:posOffset>
                      </wp:positionH>
                      <wp:positionV relativeFrom="paragraph">
                        <wp:posOffset>234315</wp:posOffset>
                      </wp:positionV>
                      <wp:extent cx="221932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0528;mso-wrap-distance-left:9.00pt;mso-wrap-distance-top:0.00pt;mso-wrap-distance-right:9.00pt;mso-wrap-distance-bottom:0.00pt;visibility:visible;" from="48.4pt,18.4pt" to="223.1pt,18.4pt" filled="f" strokecolor="#000000" strokeweight="0.75pt">
                      <v:stroke dashstyle="solid"/>
                    </v:line>
                  </w:pict>
                </mc:Fallback>
              </mc:AlternateContent>
            </w:r>
            <w:r>
              <w:rPr>
                <w:b/>
                <w:sz w:val="28"/>
                <w:szCs w:val="26"/>
              </w:rPr>
              <w:t xml:space="preserve">Độc lập – Tự do – Hạnh phúc</w:t>
            </w:r>
            <w:r>
              <w:rPr>
                <w:b/>
                <w:sz w:val="26"/>
                <w:szCs w:val="26"/>
              </w:rPr>
            </w:r>
            <w:r>
              <w:rPr>
                <w:b/>
                <w:sz w:val="26"/>
                <w:szCs w:val="26"/>
              </w:rPr>
            </w:r>
          </w:p>
        </w:tc>
      </w:tr>
      <w:tr>
        <w:trPr/>
        <w:tc>
          <w:tcPr>
            <w:tcBorders/>
            <w:tcW w:w="3595" w:type="dxa"/>
            <w:textDirection w:val="lrTb"/>
            <w:noWrap w:val="false"/>
          </w:tcPr>
          <w:p>
            <w:pPr>
              <w:pStyle w:val="987"/>
              <w:pBdr/>
              <w:spacing w:after="0" w:afterAutospacing="0" w:before="0" w:beforeAutospacing="0"/>
              <w:ind/>
              <w:jc w:val="center"/>
              <w:rPr>
                <w:sz w:val="28"/>
                <w:szCs w:val="26"/>
              </w:rPr>
            </w:pPr>
            <w:r>
              <w:rPr>
                <w:sz w:val="28"/>
                <w:szCs w:val="26"/>
              </w:rPr>
              <w:t xml:space="preserve">Số: </w:t>
            </w:r>
            <w:r>
              <w:rPr>
                <w:sz w:val="28"/>
                <w:szCs w:val="26"/>
                <w:lang w:val="vi-VN"/>
              </w:rPr>
              <w:t xml:space="preserve"> 24</w:t>
            </w:r>
            <w:r>
              <w:rPr>
                <w:sz w:val="28"/>
                <w:szCs w:val="26"/>
              </w:rPr>
              <w:t xml:space="preserve"> /2025/QĐ-UBND</w:t>
            </w:r>
            <w:r>
              <w:rPr>
                <w:sz w:val="28"/>
                <w:szCs w:val="26"/>
              </w:rPr>
            </w:r>
            <w:r>
              <w:rPr>
                <w:sz w:val="28"/>
                <w:szCs w:val="26"/>
              </w:rPr>
            </w:r>
          </w:p>
        </w:tc>
        <w:tc>
          <w:tcPr>
            <w:tcBorders/>
            <w:tcW w:w="5670" w:type="dxa"/>
            <w:textDirection w:val="lrTb"/>
            <w:noWrap w:val="false"/>
          </w:tcPr>
          <w:p>
            <w:pPr>
              <w:pStyle w:val="987"/>
              <w:pBdr/>
              <w:spacing w:after="0" w:afterAutospacing="0" w:before="0" w:beforeAutospacing="0"/>
              <w:ind/>
              <w:jc w:val="center"/>
              <w:rPr>
                <w:i/>
                <w:sz w:val="28"/>
                <w:szCs w:val="26"/>
              </w:rPr>
            </w:pPr>
            <w:r>
              <w:rPr>
                <w:i/>
                <w:sz w:val="28"/>
                <w:szCs w:val="26"/>
                <w:lang w:val="vi-VN"/>
              </w:rPr>
              <w:t xml:space="preserve">Tây Ninh</w:t>
            </w:r>
            <w:r>
              <w:rPr>
                <w:i/>
                <w:sz w:val="28"/>
                <w:szCs w:val="26"/>
              </w:rPr>
              <w:t xml:space="preserve">, ngày </w:t>
            </w:r>
            <w:r>
              <w:rPr>
                <w:i/>
                <w:sz w:val="28"/>
                <w:szCs w:val="26"/>
                <w:lang w:val="vi-VN"/>
              </w:rPr>
              <w:t xml:space="preserve"> </w:t>
            </w:r>
            <w:r>
              <w:rPr>
                <w:i/>
                <w:sz w:val="28"/>
                <w:szCs w:val="26"/>
              </w:rPr>
              <w:t xml:space="preserve"> 27 </w:t>
            </w:r>
            <w:r>
              <w:rPr>
                <w:i/>
                <w:sz w:val="28"/>
                <w:szCs w:val="26"/>
                <w:lang w:val="vi-VN"/>
              </w:rPr>
              <w:t xml:space="preserve"> </w:t>
            </w:r>
            <w:r>
              <w:rPr>
                <w:i/>
                <w:sz w:val="28"/>
                <w:szCs w:val="26"/>
              </w:rPr>
              <w:t xml:space="preserve"> tháng  </w:t>
            </w:r>
            <w:r>
              <w:rPr>
                <w:i/>
                <w:sz w:val="28"/>
                <w:szCs w:val="26"/>
              </w:rPr>
              <w:t xml:space="preserve">8</w:t>
            </w:r>
            <w:r>
              <w:rPr>
                <w:i/>
                <w:sz w:val="28"/>
                <w:szCs w:val="26"/>
                <w:lang w:val="vi-VN"/>
              </w:rPr>
              <w:t xml:space="preserve"> </w:t>
            </w:r>
            <w:r>
              <w:rPr>
                <w:i/>
                <w:sz w:val="28"/>
                <w:szCs w:val="26"/>
              </w:rPr>
              <w:t xml:space="preserve"> năm 2025</w:t>
            </w:r>
            <w:r>
              <w:rPr>
                <w:i/>
                <w:sz w:val="28"/>
                <w:szCs w:val="26"/>
              </w:rPr>
            </w:r>
            <w:r>
              <w:rPr>
                <w:i/>
                <w:sz w:val="28"/>
                <w:szCs w:val="26"/>
              </w:rPr>
            </w:r>
          </w:p>
        </w:tc>
      </w:tr>
    </w:tbl>
    <w:p>
      <w:pPr>
        <w:pStyle w:val="987"/>
        <w:pBdr/>
        <w:spacing w:after="0" w:afterAutospacing="0" w:before="0" w:beforeAutospacing="0"/>
        <w:ind/>
        <w:rPr>
          <w:b/>
          <w:bCs/>
          <w:sz w:val="28"/>
          <w:szCs w:val="28"/>
          <w:lang w:val="vi-VN"/>
        </w:rPr>
      </w:pPr>
      <w:r/>
      <w:bookmarkStart w:id="0" w:name="loai_1"/>
      <w:r>
        <w:rPr>
          <w:b/>
          <w:bCs/>
          <w:sz w:val="28"/>
          <w:szCs w:val="28"/>
          <w:lang w:val="vi-VN"/>
        </w:rPr>
      </w:r>
      <w:r>
        <w:rPr>
          <w:b/>
          <w:bCs/>
          <w:sz w:val="28"/>
          <w:szCs w:val="28"/>
          <w:lang w:val="vi-VN"/>
        </w:rPr>
      </w:r>
    </w:p>
    <w:p>
      <w:pPr>
        <w:pStyle w:val="987"/>
        <w:pBdr/>
        <w:spacing w:after="0" w:afterAutospacing="0" w:before="0" w:beforeAutospacing="0"/>
        <w:ind/>
        <w:jc w:val="center"/>
        <w:rPr>
          <w:sz w:val="28"/>
          <w:szCs w:val="28"/>
        </w:rPr>
      </w:pPr>
      <w:r>
        <w:rPr>
          <w:b/>
          <w:bCs/>
          <w:sz w:val="28"/>
          <w:szCs w:val="28"/>
        </w:rPr>
        <w:t xml:space="preserve">QUYẾT ĐỊNH</w:t>
      </w:r>
      <w:bookmarkEnd w:id="0"/>
      <w:r>
        <w:rPr>
          <w:sz w:val="28"/>
          <w:szCs w:val="28"/>
        </w:rPr>
      </w:r>
      <w:r>
        <w:rPr>
          <w:sz w:val="28"/>
          <w:szCs w:val="28"/>
        </w:rPr>
      </w:r>
    </w:p>
    <w:p>
      <w:pPr>
        <w:pStyle w:val="987"/>
        <w:pBdr/>
        <w:spacing w:after="0" w:afterAutospacing="0" w:before="0" w:beforeAutospacing="0"/>
        <w:ind/>
        <w:jc w:val="center"/>
        <w:rPr>
          <w:b/>
          <w:sz w:val="28"/>
          <w:szCs w:val="28"/>
          <w:lang w:val="vi-VN"/>
        </w:rPr>
      </w:pPr>
      <w:r/>
      <w:bookmarkStart w:id="1" w:name="loai_1_name"/>
      <w:r>
        <w:rPr>
          <w:b/>
          <w:sz w:val="28"/>
          <w:szCs w:val="28"/>
        </w:rPr>
        <w:t xml:space="preserve">Ban hành quy định chức năng, nhiệm vụ, quyền hạn </w:t>
      </w:r>
      <w:r>
        <w:rPr>
          <w:b/>
          <w:sz w:val="28"/>
          <w:szCs w:val="28"/>
        </w:rPr>
        <w:br/>
      </w:r>
      <w:r>
        <w:rPr>
          <w:b/>
          <w:sz w:val="28"/>
          <w:szCs w:val="28"/>
        </w:rPr>
        <w:t xml:space="preserve">và cơ cấu tổ chức </w:t>
      </w:r>
      <w:r>
        <w:rPr>
          <w:b/>
          <w:sz w:val="28"/>
          <w:szCs w:val="28"/>
          <w:lang w:val="vi-VN"/>
        </w:rPr>
        <w:t xml:space="preserve">Chi cục Nông nghiệp trực thuộc</w:t>
      </w:r>
      <w:r>
        <w:rPr>
          <w:b/>
          <w:sz w:val="28"/>
          <w:szCs w:val="28"/>
          <w:lang w:val="vi-VN"/>
        </w:rPr>
        <w:br/>
        <w:t xml:space="preserve"> </w:t>
      </w:r>
      <w:r>
        <w:rPr>
          <w:b/>
          <w:sz w:val="28"/>
          <w:szCs w:val="28"/>
        </w:rPr>
        <w:t xml:space="preserve">Sở Nông nghiệp và Môi trường tỉnh </w:t>
      </w:r>
      <w:bookmarkEnd w:id="1"/>
      <w:r>
        <w:rPr>
          <w:b/>
          <w:sz w:val="28"/>
          <w:szCs w:val="28"/>
          <w:lang w:val="vi-VN"/>
        </w:rPr>
        <w:t xml:space="preserve">Tây Ninh</w:t>
      </w:r>
      <w:r>
        <w:rPr>
          <w:b/>
          <w:sz w:val="28"/>
          <w:szCs w:val="28"/>
          <w:lang w:val="vi-VN"/>
        </w:rPr>
      </w:r>
      <w:r>
        <w:rPr>
          <w:b/>
          <w:sz w:val="28"/>
          <w:szCs w:val="28"/>
          <w:lang w:val="vi-VN"/>
        </w:rPr>
      </w:r>
    </w:p>
    <w:p>
      <w:pPr>
        <w:pStyle w:val="987"/>
        <w:pBdr/>
        <w:spacing w:after="0" w:afterAutospacing="0" w:before="120" w:beforeAutospacing="0" w:line="288" w:lineRule="auto"/>
        <w:ind/>
        <w:jc w:val="center"/>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1954185</wp:posOffset>
                </wp:positionH>
                <wp:positionV relativeFrom="paragraph">
                  <wp:posOffset>122402</wp:posOffset>
                </wp:positionV>
                <wp:extent cx="1981200" cy="0"/>
                <wp:effectExtent l="0" t="0" r="19050" b="19050"/>
                <wp:wrapNone/>
                <wp:docPr id="3" name="Straight Connector 10"/>
                <wp:cNvGraphicFramePr/>
                <a:graphic xmlns:a="http://schemas.openxmlformats.org/drawingml/2006/main">
                  <a:graphicData uri="http://schemas.microsoft.com/office/word/2010/wordprocessingShape">
                    <wps:wsp>
                      <wps:cNvPr id="0" name=""/>
                      <wps:cNvSpPr/>
                      <wps:spPr bwMode="auto">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1552;mso-wrap-distance-left:9.00pt;mso-wrap-distance-top:0.00pt;mso-wrap-distance-right:9.00pt;mso-wrap-distance-bottom:0.00pt;visibility:visible;" from="153.9pt,9.6pt" to="309.9pt,9.6pt" filled="f" strokecolor="#000000" strokeweight="0.75pt">
                <v:stroke dashstyle="solid"/>
              </v:line>
            </w:pict>
          </mc:Fallback>
        </mc:AlternateContent>
      </w:r>
      <w:r>
        <w:rPr>
          <w:b/>
          <w:bCs/>
          <w:sz w:val="28"/>
          <w:szCs w:val="28"/>
        </w:rPr>
      </w:r>
      <w:r>
        <w:rPr>
          <w:b/>
          <w:bCs/>
          <w:sz w:val="28"/>
          <w:szCs w:val="28"/>
        </w:rPr>
      </w:r>
    </w:p>
    <w:p>
      <w:pPr>
        <w:pStyle w:val="987"/>
        <w:pBdr/>
        <w:spacing w:after="0" w:afterAutospacing="0" w:before="120" w:beforeAutospacing="0" w:line="259" w:lineRule="auto"/>
        <w:ind w:firstLine="720"/>
        <w:jc w:val="both"/>
        <w:rPr>
          <w:i/>
          <w:iCs/>
          <w:sz w:val="28"/>
          <w:szCs w:val="28"/>
          <w:lang w:val="vi-VN"/>
        </w:rPr>
      </w:pPr>
      <w:r>
        <w:rPr>
          <w:i/>
          <w:iCs/>
          <w:sz w:val="28"/>
          <w:szCs w:val="28"/>
        </w:rPr>
        <w:t xml:space="preserve">Căn cứ Luật Tổ chức chính quyền địa phương ngày </w:t>
      </w:r>
      <w:r>
        <w:rPr>
          <w:i/>
          <w:iCs/>
          <w:sz w:val="28"/>
          <w:szCs w:val="28"/>
          <w:lang w:val="vi-VN"/>
        </w:rPr>
        <w:t xml:space="preserve">16/6/2025</w:t>
      </w:r>
      <w:r>
        <w:rPr>
          <w:i/>
          <w:iCs/>
          <w:sz w:val="28"/>
          <w:szCs w:val="28"/>
          <w:lang w:val="vi-VN"/>
        </w:rPr>
        <w:t xml:space="preserve">;</w:t>
      </w:r>
      <w:r>
        <w:rPr>
          <w:i/>
          <w:iCs/>
          <w:sz w:val="28"/>
          <w:szCs w:val="28"/>
          <w:lang w:val="vi-VN"/>
        </w:rPr>
      </w:r>
      <w:r>
        <w:rPr>
          <w:i/>
          <w:iCs/>
          <w:sz w:val="28"/>
          <w:szCs w:val="28"/>
          <w:lang w:val="vi-VN"/>
        </w:rPr>
      </w:r>
    </w:p>
    <w:p>
      <w:pPr>
        <w:pBdr/>
        <w:spacing w:after="120" w:before="120" w:line="259" w:lineRule="auto"/>
        <w:ind w:firstLine="720"/>
        <w:jc w:val="both"/>
        <w:rPr>
          <w:bCs/>
          <w:i/>
          <w:sz w:val="28"/>
          <w:szCs w:val="28"/>
        </w:rPr>
      </w:pPr>
      <w:r>
        <w:rPr>
          <w:bCs/>
          <w:i/>
          <w:sz w:val="28"/>
          <w:szCs w:val="28"/>
        </w:rPr>
        <w:t xml:space="preserve">Căn cứ </w:t>
      </w:r>
      <w:hyperlink r:id="rId13" w:tooltip="Nghị định số 131/2025/NĐ-CP" w:history="1">
        <w:r>
          <w:rPr>
            <w:bCs/>
            <w:i/>
            <w:sz w:val="28"/>
            <w:szCs w:val="28"/>
          </w:rPr>
          <w:t xml:space="preserve">Nghị định số 131/2025/NĐ-CP</w:t>
        </w:r>
      </w:hyperlink>
      <w:r>
        <w:rPr>
          <w:bCs/>
          <w:i/>
          <w:sz w:val="28"/>
          <w:szCs w:val="28"/>
        </w:rPr>
        <w:t xml:space="preserve"> ngày 12/6/2025 của Chính phủ quy định phân định thẩm quyền của chính quyền địa phương 02 cấp trong lĩnh vực quản lý nhà nước của Bộ Nông nghiệp và Môi trường;</w:t>
      </w:r>
      <w:r>
        <w:rPr>
          <w:bCs/>
          <w:i/>
          <w:sz w:val="28"/>
          <w:szCs w:val="28"/>
        </w:rPr>
      </w:r>
      <w:r>
        <w:rPr>
          <w:bCs/>
          <w:i/>
          <w:sz w:val="28"/>
          <w:szCs w:val="28"/>
        </w:rPr>
      </w:r>
    </w:p>
    <w:p>
      <w:pPr>
        <w:pBdr/>
        <w:spacing w:after="120" w:before="120" w:line="259" w:lineRule="auto"/>
        <w:ind w:firstLine="720"/>
        <w:jc w:val="both"/>
        <w:rPr>
          <w:bCs/>
          <w:i/>
          <w:sz w:val="28"/>
          <w:szCs w:val="28"/>
        </w:rPr>
      </w:pPr>
      <w:r>
        <w:rPr>
          <w:bCs/>
          <w:i/>
          <w:sz w:val="28"/>
          <w:szCs w:val="28"/>
        </w:rPr>
        <w:t xml:space="preserve">Căn cứ </w:t>
      </w:r>
      <w:hyperlink r:id="rId14" w:tooltip="Nghị định số 136/2025/NĐ-CP" w:history="1">
        <w:r>
          <w:rPr>
            <w:bCs/>
            <w:i/>
            <w:sz w:val="28"/>
            <w:szCs w:val="28"/>
          </w:rPr>
          <w:t xml:space="preserve">Nghị định số 136/2025/NĐ-CP</w:t>
        </w:r>
      </w:hyperlink>
      <w:r>
        <w:rPr>
          <w:bCs/>
          <w:i/>
          <w:sz w:val="28"/>
          <w:szCs w:val="28"/>
        </w:rPr>
        <w:t xml:space="preserve"> ngày 12/6/2025 của Chính phủ quy định phân quyền, phân cấp trong lĩnh vực Nông nghiệp và Môi trường;</w:t>
      </w:r>
      <w:r>
        <w:rPr>
          <w:bCs/>
          <w:i/>
          <w:sz w:val="28"/>
          <w:szCs w:val="28"/>
        </w:rPr>
      </w:r>
      <w:r>
        <w:rPr>
          <w:bCs/>
          <w:i/>
          <w:sz w:val="28"/>
          <w:szCs w:val="28"/>
        </w:rPr>
      </w:r>
    </w:p>
    <w:p>
      <w:pPr>
        <w:pStyle w:val="987"/>
        <w:pBdr/>
        <w:spacing w:after="0" w:afterAutospacing="0" w:before="120" w:beforeAutospacing="0" w:line="259" w:lineRule="auto"/>
        <w:ind w:firstLine="720"/>
        <w:jc w:val="both"/>
        <w:rPr>
          <w:bCs/>
          <w:i/>
          <w:spacing w:val="-2"/>
          <w:sz w:val="28"/>
          <w:szCs w:val="28"/>
        </w:rPr>
      </w:pPr>
      <w:r>
        <w:rPr>
          <w:i/>
          <w:spacing w:val="-2"/>
          <w:sz w:val="28"/>
          <w:szCs w:val="28"/>
          <w:lang w:val="es-MX"/>
        </w:rPr>
        <w:t xml:space="preserve">Căn cứ Nghị định số </w:t>
      </w:r>
      <w:r>
        <w:rPr>
          <w:i/>
          <w:spacing w:val="-2"/>
          <w:sz w:val="28"/>
          <w:szCs w:val="28"/>
          <w:lang w:val="vi-VN"/>
        </w:rPr>
        <w:t xml:space="preserve">150</w:t>
      </w:r>
      <w:r>
        <w:rPr>
          <w:i/>
          <w:spacing w:val="-2"/>
          <w:sz w:val="28"/>
          <w:szCs w:val="28"/>
          <w:lang w:val="es-MX"/>
        </w:rPr>
        <w:t xml:space="preserve">/2025/NĐ-CP ngày </w:t>
      </w:r>
      <w:r>
        <w:rPr>
          <w:i/>
          <w:spacing w:val="-2"/>
          <w:sz w:val="28"/>
          <w:szCs w:val="28"/>
          <w:lang w:val="vi-VN"/>
        </w:rPr>
        <w:t xml:space="preserve">12</w:t>
      </w:r>
      <w:r>
        <w:rPr>
          <w:i/>
          <w:spacing w:val="-2"/>
          <w:sz w:val="28"/>
          <w:szCs w:val="28"/>
          <w:lang w:val="es-MX"/>
        </w:rPr>
        <w:t xml:space="preserve">/6/2025 của Chính phủ quy định </w:t>
      </w:r>
      <w:r>
        <w:rPr>
          <w:bCs/>
          <w:i/>
          <w:spacing w:val="-2"/>
          <w:sz w:val="28"/>
          <w:szCs w:val="28"/>
          <w:lang w:val="es-MX"/>
        </w:rPr>
        <w:t xml:space="preserve">tổ chức các cơ quan chuyên môn thuộc Ủy ban nhân dân tỉnh, thành phố và Ủy ban nhân dân xã, phường, đặc khu thuộc tỉnh, thành phố trực thuộc Trung </w:t>
      </w:r>
      <w:r>
        <w:rPr>
          <w:i/>
          <w:iCs/>
          <w:spacing w:val="-2"/>
          <w:sz w:val="28"/>
          <w:szCs w:val="28"/>
        </w:rPr>
        <w:t xml:space="preserve">ương;</w:t>
      </w:r>
      <w:r>
        <w:rPr>
          <w:bCs/>
          <w:i/>
          <w:spacing w:val="-2"/>
          <w:sz w:val="28"/>
          <w:szCs w:val="28"/>
        </w:rPr>
      </w:r>
      <w:r>
        <w:rPr>
          <w:bCs/>
          <w:i/>
          <w:spacing w:val="-2"/>
          <w:sz w:val="28"/>
          <w:szCs w:val="28"/>
        </w:rPr>
      </w:r>
    </w:p>
    <w:p>
      <w:pPr>
        <w:pBdr/>
        <w:spacing w:before="120" w:line="259" w:lineRule="auto"/>
        <w:ind w:firstLine="720"/>
        <w:jc w:val="both"/>
        <w:rPr>
          <w:bCs/>
          <w:i/>
          <w:sz w:val="28"/>
          <w:szCs w:val="28"/>
          <w:lang w:val="vi-VN"/>
        </w:rPr>
      </w:pPr>
      <w:r>
        <w:rPr>
          <w:bCs/>
          <w:i/>
          <w:sz w:val="28"/>
          <w:szCs w:val="28"/>
          <w:lang w:val="es-MX"/>
        </w:rPr>
        <w:t xml:space="preserve">Căn cứ Thông tư số </w:t>
      </w:r>
      <w:r>
        <w:rPr>
          <w:bCs/>
          <w:i/>
          <w:sz w:val="28"/>
          <w:szCs w:val="28"/>
          <w:lang w:val="vi-VN"/>
        </w:rPr>
        <w:t xml:space="preserve">19</w:t>
      </w:r>
      <w:r>
        <w:rPr>
          <w:bCs/>
          <w:i/>
          <w:sz w:val="28"/>
          <w:szCs w:val="28"/>
          <w:lang w:val="es-MX"/>
        </w:rPr>
        <w:t xml:space="preserve">/2025/TT-BNNMT ngày </w:t>
      </w:r>
      <w:r>
        <w:rPr>
          <w:bCs/>
          <w:i/>
          <w:sz w:val="28"/>
          <w:szCs w:val="28"/>
          <w:lang w:val="vi-VN"/>
        </w:rPr>
        <w:t xml:space="preserve">19/</w:t>
      </w:r>
      <w:r>
        <w:rPr>
          <w:bCs/>
          <w:i/>
          <w:sz w:val="28"/>
          <w:szCs w:val="28"/>
          <w:lang w:val="es-MX"/>
        </w:rPr>
        <w:t xml:space="preserve">6/2025 của Bộ </w:t>
      </w:r>
      <w:r>
        <w:rPr>
          <w:bCs/>
          <w:i/>
          <w:sz w:val="28"/>
          <w:szCs w:val="28"/>
          <w:lang w:val="vi-VN"/>
        </w:rPr>
        <w:t xml:space="preserve">trưởng Bộ </w:t>
      </w:r>
      <w:r>
        <w:rPr>
          <w:bCs/>
          <w:i/>
          <w:sz w:val="28"/>
          <w:szCs w:val="28"/>
          <w:lang w:val="es-MX"/>
        </w:rPr>
        <w:t xml:space="preserve">Nông nghiệp </w:t>
      </w:r>
      <w:r>
        <w:rPr>
          <w:bCs/>
          <w:i/>
          <w:sz w:val="28"/>
          <w:szCs w:val="28"/>
          <w:lang w:val="es-MX"/>
        </w:rPr>
        <w:t xml:space="preserve">và Môi trường hướng dẫn chức năng, nhiệm vụ, quyền hạn của cơ quan chuyên môn về nông nghiệp và môi trường</w:t>
      </w:r>
      <w:r>
        <w:rPr>
          <w:bCs/>
          <w:i/>
          <w:sz w:val="28"/>
          <w:szCs w:val="28"/>
          <w:lang w:val="vi-VN"/>
        </w:rPr>
        <w:t xml:space="preserve"> </w:t>
      </w:r>
      <w:r>
        <w:rPr>
          <w:bCs/>
          <w:i/>
          <w:sz w:val="28"/>
          <w:szCs w:val="28"/>
          <w:lang w:val="es-MX"/>
        </w:rPr>
        <w:t xml:space="preserve">thuộc Ủy ban nhân dân</w:t>
      </w:r>
      <w:r>
        <w:rPr>
          <w:bCs/>
          <w:i/>
          <w:sz w:val="28"/>
          <w:szCs w:val="28"/>
          <w:lang w:val="vi-VN"/>
        </w:rPr>
        <w:t xml:space="preserve"> </w:t>
      </w:r>
      <w:r>
        <w:rPr>
          <w:i/>
          <w:sz w:val="28"/>
          <w:szCs w:val="28"/>
          <w:shd w:val="clear" w:color="auto" w:fill="ffffff"/>
        </w:rPr>
        <w:t xml:space="preserve">tỉnh, thành phố trực thuộc trung ương và </w:t>
      </w:r>
      <w:r>
        <w:rPr>
          <w:i/>
          <w:sz w:val="28"/>
          <w:szCs w:val="28"/>
          <w:shd w:val="clear" w:color="auto" w:fill="ffffff"/>
          <w:lang w:val="vi-VN"/>
        </w:rPr>
        <w:t xml:space="preserve">Ủy ban nhân dân </w:t>
      </w:r>
      <w:r>
        <w:rPr>
          <w:i/>
          <w:sz w:val="28"/>
          <w:szCs w:val="28"/>
          <w:shd w:val="clear" w:color="auto" w:fill="ffffff"/>
        </w:rPr>
        <w:t xml:space="preserve">xã, phường, đặc khu thuộc tỉnh, thành phố trực thuộc trung ương</w:t>
      </w:r>
      <w:r>
        <w:rPr>
          <w:bCs/>
          <w:i/>
          <w:sz w:val="28"/>
          <w:szCs w:val="28"/>
          <w:lang w:val="vi-VN"/>
        </w:rPr>
        <w:t xml:space="preserve">;</w:t>
      </w:r>
      <w:r>
        <w:rPr>
          <w:bCs/>
          <w:i/>
          <w:sz w:val="28"/>
          <w:szCs w:val="28"/>
          <w:lang w:val="vi-VN"/>
        </w:rPr>
      </w:r>
      <w:r>
        <w:rPr>
          <w:bCs/>
          <w:i/>
          <w:sz w:val="28"/>
          <w:szCs w:val="28"/>
          <w:lang w:val="vi-VN"/>
        </w:rPr>
      </w:r>
    </w:p>
    <w:p>
      <w:pPr>
        <w:pBdr/>
        <w:spacing w:before="120" w:line="259" w:lineRule="auto"/>
        <w:ind w:firstLine="720"/>
        <w:jc w:val="both"/>
        <w:rPr>
          <w:bCs/>
          <w:i/>
          <w:sz w:val="28"/>
          <w:szCs w:val="28"/>
          <w:lang w:val="vi-VN"/>
        </w:rPr>
      </w:pPr>
      <w:r>
        <w:rPr>
          <w:bCs/>
          <w:i/>
          <w:sz w:val="28"/>
          <w:szCs w:val="28"/>
          <w:lang w:val="vi-VN"/>
        </w:rPr>
        <w:t xml:space="preserve">Căn cứ Quyết định số </w:t>
      </w:r>
      <w:r>
        <w:rPr>
          <w:bCs/>
          <w:i/>
          <w:sz w:val="28"/>
          <w:szCs w:val="28"/>
          <w:lang w:val="vi-VN"/>
        </w:rPr>
        <w:t xml:space="preserve">03</w:t>
      </w:r>
      <w:r>
        <w:rPr>
          <w:bCs/>
          <w:i/>
          <w:sz w:val="28"/>
          <w:szCs w:val="28"/>
          <w:lang w:val="vi-VN"/>
        </w:rPr>
        <w:t xml:space="preserve">/2025/QĐ-UBND ngày </w:t>
      </w:r>
      <w:r>
        <w:rPr>
          <w:bCs/>
          <w:i/>
          <w:sz w:val="28"/>
          <w:szCs w:val="28"/>
          <w:lang w:val="vi-VN"/>
        </w:rPr>
        <w:t xml:space="preserve">01</w:t>
      </w:r>
      <w:r>
        <w:rPr>
          <w:bCs/>
          <w:i/>
          <w:sz w:val="28"/>
          <w:szCs w:val="28"/>
          <w:lang w:val="vi-VN"/>
        </w:rPr>
        <w:t xml:space="preserve">/7/2025 của Ủy ban nhân dân tỉnh ban hành quy định chức năng, nhiệm vụ, quyền hạn và cơ cấu tổ chức Sở Nông nghiệp và Môi trường tỉnh Tây Ninh;</w:t>
      </w:r>
      <w:r>
        <w:rPr>
          <w:bCs/>
          <w:i/>
          <w:sz w:val="28"/>
          <w:szCs w:val="28"/>
          <w:lang w:val="vi-VN"/>
        </w:rPr>
      </w:r>
      <w:r>
        <w:rPr>
          <w:bCs/>
          <w:i/>
          <w:sz w:val="28"/>
          <w:szCs w:val="28"/>
          <w:lang w:val="vi-VN"/>
        </w:rPr>
      </w:r>
    </w:p>
    <w:p>
      <w:pPr>
        <w:pBdr/>
        <w:spacing w:before="120" w:line="259" w:lineRule="auto"/>
        <w:ind w:firstLine="720"/>
        <w:jc w:val="both"/>
        <w:rPr>
          <w:i/>
          <w:sz w:val="28"/>
          <w:szCs w:val="28"/>
          <w:lang w:val="vi-VN" w:eastAsia="zh-CN"/>
        </w:rPr>
      </w:pPr>
      <w:r>
        <w:rPr>
          <w:i/>
          <w:sz w:val="28"/>
          <w:szCs w:val="28"/>
          <w:lang w:eastAsia="zh-CN"/>
        </w:rPr>
        <w:t xml:space="preserve">Theo đề nghị của Giám đốc Sở Nông nghi</w:t>
      </w:r>
      <w:r>
        <w:rPr>
          <w:i/>
          <w:sz w:val="28"/>
          <w:szCs w:val="28"/>
          <w:lang w:eastAsia="zh-CN"/>
        </w:rPr>
        <w:t xml:space="preserve">ệp và Môi trường tại Tờ trình số 2079</w:t>
      </w:r>
      <w:r>
        <w:rPr>
          <w:i/>
          <w:sz w:val="28"/>
          <w:szCs w:val="28"/>
          <w:lang w:eastAsia="zh-CN"/>
        </w:rPr>
        <w:t xml:space="preserve">/TTr-SNNMT ngày </w:t>
      </w:r>
      <w:r>
        <w:rPr>
          <w:i/>
          <w:sz w:val="28"/>
          <w:szCs w:val="28"/>
          <w:lang w:val="vi-VN" w:eastAsia="zh-CN"/>
        </w:rPr>
        <w:t xml:space="preserve">12/8</w:t>
      </w:r>
      <w:r>
        <w:rPr>
          <w:i/>
          <w:sz w:val="28"/>
          <w:szCs w:val="28"/>
          <w:lang w:val="vi-VN" w:eastAsia="zh-CN"/>
        </w:rPr>
        <w:t xml:space="preserve">/</w:t>
      </w:r>
      <w:r>
        <w:rPr>
          <w:i/>
          <w:sz w:val="28"/>
          <w:szCs w:val="28"/>
          <w:lang w:val="vi-VN" w:eastAsia="zh-CN"/>
        </w:rPr>
        <w:t xml:space="preserve">2025;</w:t>
      </w:r>
      <w:r>
        <w:rPr>
          <w:i/>
          <w:sz w:val="28"/>
          <w:szCs w:val="28"/>
          <w:lang w:val="vi-VN" w:eastAsia="zh-CN"/>
        </w:rPr>
      </w:r>
      <w:r>
        <w:rPr>
          <w:i/>
          <w:sz w:val="28"/>
          <w:szCs w:val="28"/>
          <w:lang w:val="vi-VN" w:eastAsia="zh-CN"/>
        </w:rPr>
      </w:r>
    </w:p>
    <w:p>
      <w:pPr>
        <w:pBdr/>
        <w:spacing w:before="120" w:line="259" w:lineRule="auto"/>
        <w:ind w:firstLine="720"/>
        <w:jc w:val="both"/>
        <w:rPr>
          <w:i/>
          <w:sz w:val="28"/>
          <w:szCs w:val="28"/>
          <w:lang w:val="vi-VN" w:eastAsia="zh-CN"/>
        </w:rPr>
      </w:pPr>
      <w:r>
        <w:rPr>
          <w:i/>
          <w:sz w:val="28"/>
          <w:szCs w:val="28"/>
          <w:lang w:val="vi-VN" w:eastAsia="zh-CN"/>
        </w:rPr>
        <w:t xml:space="preserve">Ủy ban nhân dân tỉnh ban hành Quyết định ban hành quy định chức năng, nhiệm vụ, </w:t>
      </w:r>
      <w:r>
        <w:rPr>
          <w:i/>
          <w:sz w:val="28"/>
          <w:szCs w:val="28"/>
          <w:lang w:val="vi-VN" w:eastAsia="zh-CN"/>
        </w:rPr>
        <w:t xml:space="preserve">quyền hạn và cơ cấu tổ chức </w:t>
      </w:r>
      <w:r>
        <w:rPr>
          <w:i/>
          <w:sz w:val="28"/>
          <w:szCs w:val="28"/>
          <w:lang w:val="vi-VN" w:eastAsia="zh-CN"/>
        </w:rPr>
        <w:t xml:space="preserve">Chi cục Nông nghiệp trực thuộc Sở Nông nghiệp và Môi trường.</w:t>
      </w:r>
      <w:r>
        <w:rPr>
          <w:i/>
          <w:sz w:val="28"/>
          <w:szCs w:val="28"/>
          <w:lang w:val="vi-VN" w:eastAsia="zh-CN"/>
        </w:rPr>
      </w:r>
      <w:r>
        <w:rPr>
          <w:i/>
          <w:sz w:val="28"/>
          <w:szCs w:val="28"/>
          <w:lang w:val="vi-VN" w:eastAsia="zh-CN"/>
        </w:rPr>
      </w:r>
    </w:p>
    <w:p>
      <w:pPr>
        <w:pBdr/>
        <w:spacing w:line="259" w:lineRule="auto"/>
        <w:ind w:firstLine="720"/>
        <w:jc w:val="both"/>
        <w:rPr>
          <w:i/>
          <w:sz w:val="28"/>
          <w:szCs w:val="28"/>
          <w:lang w:val="vi-VN" w:eastAsia="zh-CN"/>
        </w:rPr>
      </w:pPr>
      <w:r>
        <w:rPr>
          <w:i/>
          <w:sz w:val="28"/>
          <w:szCs w:val="28"/>
          <w:lang w:val="vi-VN" w:eastAsia="zh-CN"/>
        </w:rPr>
      </w:r>
      <w:r>
        <w:rPr>
          <w:i/>
          <w:sz w:val="28"/>
          <w:szCs w:val="28"/>
          <w:lang w:val="vi-VN" w:eastAsia="zh-CN"/>
        </w:rPr>
      </w:r>
      <w:r>
        <w:rPr>
          <w:i/>
          <w:sz w:val="28"/>
          <w:szCs w:val="28"/>
          <w:lang w:val="vi-VN" w:eastAsia="zh-CN"/>
        </w:rPr>
      </w:r>
    </w:p>
    <w:p>
      <w:pPr>
        <w:pStyle w:val="987"/>
        <w:pBdr/>
        <w:tabs>
          <w:tab w:val="left" w:leader="none" w:pos="567"/>
        </w:tabs>
        <w:spacing w:after="0" w:afterAutospacing="0" w:before="0" w:beforeAutospacing="0" w:line="259" w:lineRule="auto"/>
        <w:ind w:firstLine="720"/>
        <w:jc w:val="both"/>
        <w:rPr>
          <w:spacing w:val="-4"/>
          <w:sz w:val="28"/>
          <w:szCs w:val="28"/>
        </w:rPr>
      </w:pPr>
      <w:r/>
      <w:bookmarkStart w:id="2" w:name="dieu_1"/>
      <w:r>
        <w:rPr>
          <w:b/>
          <w:bCs/>
          <w:spacing w:val="-4"/>
          <w:sz w:val="28"/>
          <w:szCs w:val="28"/>
        </w:rPr>
        <w:t xml:space="preserve">Điều 1. </w:t>
      </w:r>
      <w:r>
        <w:rPr>
          <w:spacing w:val="-4"/>
          <w:sz w:val="28"/>
          <w:szCs w:val="28"/>
        </w:rPr>
        <w:t xml:space="preserve">Ban </w:t>
      </w:r>
      <w:r>
        <w:rPr>
          <w:spacing w:val="-4"/>
          <w:sz w:val="28"/>
          <w:szCs w:val="28"/>
        </w:rPr>
        <w:t xml:space="preserve">hành kèm theo Quyết định này </w:t>
      </w:r>
      <w:r>
        <w:rPr>
          <w:spacing w:val="-4"/>
          <w:sz w:val="28"/>
          <w:szCs w:val="28"/>
          <w:lang w:val="vi-VN"/>
        </w:rPr>
        <w:t xml:space="preserve">Q</w:t>
      </w:r>
      <w:r>
        <w:rPr>
          <w:spacing w:val="-4"/>
          <w:sz w:val="28"/>
          <w:szCs w:val="28"/>
        </w:rPr>
        <w:t xml:space="preserve">uy định chức năng, nhiệm vụ, </w:t>
      </w:r>
      <w:r>
        <w:rPr>
          <w:spacing w:val="-4"/>
          <w:sz w:val="28"/>
          <w:szCs w:val="28"/>
        </w:rPr>
        <w:t xml:space="preserve">quyền hạn và cơ cấu tổ chức </w:t>
      </w:r>
      <w:r>
        <w:rPr>
          <w:spacing w:val="-4"/>
          <w:sz w:val="28"/>
          <w:szCs w:val="28"/>
          <w:lang w:val="vi-VN"/>
        </w:rPr>
        <w:t xml:space="preserve">Chi cục Nông nghiệp trực thuộc </w:t>
      </w:r>
      <w:r>
        <w:rPr>
          <w:spacing w:val="-4"/>
          <w:sz w:val="28"/>
          <w:szCs w:val="28"/>
        </w:rPr>
        <w:t xml:space="preserve">Sở Nông nghiệp và Môi trường tỉnh </w:t>
      </w:r>
      <w:r>
        <w:rPr>
          <w:spacing w:val="-4"/>
          <w:sz w:val="28"/>
          <w:szCs w:val="28"/>
          <w:lang w:val="vi-VN"/>
        </w:rPr>
        <w:t xml:space="preserve">Tây Ninh</w:t>
      </w:r>
      <w:r>
        <w:rPr>
          <w:spacing w:val="-4"/>
          <w:sz w:val="28"/>
          <w:szCs w:val="28"/>
        </w:rPr>
        <w:t xml:space="preserve">.</w:t>
      </w:r>
      <w:r>
        <w:rPr>
          <w:spacing w:val="-4"/>
          <w:sz w:val="28"/>
          <w:szCs w:val="28"/>
        </w:rPr>
      </w:r>
      <w:r>
        <w:rPr>
          <w:spacing w:val="-4"/>
          <w:sz w:val="28"/>
          <w:szCs w:val="28"/>
        </w:rPr>
      </w:r>
    </w:p>
    <w:p>
      <w:pPr>
        <w:pStyle w:val="987"/>
        <w:pBdr/>
        <w:tabs>
          <w:tab w:val="left" w:leader="none" w:pos="567"/>
        </w:tabs>
        <w:spacing w:after="0" w:afterAutospacing="0" w:before="120" w:beforeAutospacing="0" w:line="259" w:lineRule="auto"/>
        <w:ind w:firstLine="720"/>
        <w:jc w:val="both"/>
        <w:rPr>
          <w:sz w:val="28"/>
          <w:szCs w:val="28"/>
          <w:lang w:val="vi-VN"/>
        </w:rPr>
      </w:pPr>
      <w:r>
        <w:rPr>
          <w:b/>
          <w:bCs/>
          <w:sz w:val="28"/>
          <w:szCs w:val="28"/>
        </w:rPr>
        <w:t xml:space="preserve">Điều 2.</w:t>
      </w:r>
      <w:r>
        <w:rPr>
          <w:sz w:val="28"/>
          <w:szCs w:val="28"/>
        </w:rPr>
        <w:t xml:space="preserve"> </w:t>
      </w:r>
      <w:r>
        <w:rPr>
          <w:sz w:val="28"/>
          <w:szCs w:val="28"/>
          <w:lang w:val="vi-VN"/>
        </w:rPr>
        <w:t xml:space="preserve">Giao Giám đốc Sở Nông nghiệp và Môi trường </w:t>
      </w:r>
      <w:r>
        <w:rPr>
          <w:rStyle w:val="1014"/>
          <w:rFonts w:eastAsia="Arial"/>
        </w:rPr>
        <w:t xml:space="preserve">có trách nhiệm triển khai, quán triệt, chỉ đạo và kiểm tra việc tổ chức thực hiện Quyết định </w:t>
      </w:r>
      <w:r>
        <w:rPr>
          <w:rStyle w:val="1014"/>
          <w:rFonts w:eastAsia="Arial"/>
          <w:lang w:val="vi-VN"/>
        </w:rPr>
        <w:t xml:space="preserve">này.</w:t>
      </w:r>
      <w:r>
        <w:rPr>
          <w:sz w:val="28"/>
          <w:szCs w:val="28"/>
          <w:lang w:val="vi-VN"/>
        </w:rPr>
      </w:r>
      <w:r>
        <w:rPr>
          <w:sz w:val="28"/>
          <w:szCs w:val="28"/>
          <w:lang w:val="vi-VN"/>
        </w:rPr>
      </w:r>
    </w:p>
    <w:p>
      <w:pPr>
        <w:pStyle w:val="987"/>
        <w:pBdr/>
        <w:tabs>
          <w:tab w:val="left" w:leader="none" w:pos="567"/>
        </w:tabs>
        <w:spacing w:after="0" w:afterAutospacing="0" w:before="120" w:beforeAutospacing="0" w:line="259" w:lineRule="auto"/>
        <w:ind w:firstLine="720"/>
        <w:jc w:val="both"/>
        <w:rPr>
          <w:sz w:val="28"/>
          <w:szCs w:val="28"/>
          <w:lang w:val="vi-VN"/>
        </w:rPr>
      </w:pPr>
      <w:r>
        <w:rPr>
          <w:sz w:val="28"/>
          <w:szCs w:val="28"/>
        </w:rPr>
        <w:t xml:space="preserve">Quyết </w:t>
      </w:r>
      <w:r>
        <w:rPr>
          <w:sz w:val="28"/>
          <w:szCs w:val="28"/>
        </w:rPr>
        <w:t xml:space="preserve">định này có hiệu lực thi hành kể từ ngày </w:t>
      </w:r>
      <w:r>
        <w:rPr>
          <w:sz w:val="28"/>
          <w:szCs w:val="28"/>
        </w:rPr>
        <w:t xml:space="preserve">ký</w:t>
      </w:r>
      <w:r>
        <w:rPr>
          <w:sz w:val="28"/>
          <w:szCs w:val="28"/>
          <w:lang w:val="vi-VN"/>
        </w:rPr>
        <w:t xml:space="preserve"> </w:t>
      </w:r>
      <w:r>
        <w:rPr>
          <w:sz w:val="28"/>
          <w:szCs w:val="28"/>
        </w:rPr>
        <w:t xml:space="preserve">và thay thế </w:t>
      </w:r>
      <w:r>
        <w:rPr>
          <w:sz w:val="28"/>
          <w:szCs w:val="28"/>
        </w:rPr>
        <w:t xml:space="preserve">Quyết định số </w:t>
      </w:r>
      <w:r>
        <w:rPr>
          <w:sz w:val="28"/>
          <w:szCs w:val="28"/>
          <w:lang w:val="vi-VN"/>
        </w:rPr>
        <w:t xml:space="preserve">38</w:t>
      </w:r>
      <w:r>
        <w:rPr>
          <w:sz w:val="28"/>
          <w:szCs w:val="28"/>
        </w:rPr>
        <w:t xml:space="preserve">/2025/QĐ-UBND ngày </w:t>
      </w:r>
      <w:r>
        <w:rPr>
          <w:sz w:val="28"/>
          <w:szCs w:val="28"/>
          <w:lang w:val="vi-VN"/>
        </w:rPr>
        <w:t xml:space="preserve">21/4</w:t>
      </w:r>
      <w:r>
        <w:rPr>
          <w:sz w:val="28"/>
          <w:szCs w:val="28"/>
        </w:rPr>
        <w:t xml:space="preserve">/2025 của </w:t>
      </w:r>
      <w:r>
        <w:rPr>
          <w:sz w:val="28"/>
          <w:szCs w:val="28"/>
        </w:rPr>
        <w:t xml:space="preserve">Ủy</w:t>
      </w:r>
      <w:r>
        <w:rPr>
          <w:sz w:val="28"/>
          <w:szCs w:val="28"/>
        </w:rPr>
        <w:t xml:space="preserve"> ban nhân dân tỉnh </w:t>
      </w:r>
      <w:r>
        <w:rPr>
          <w:sz w:val="28"/>
          <w:szCs w:val="28"/>
        </w:rPr>
        <w:t xml:space="preserve">Long An</w:t>
      </w:r>
      <w:r>
        <w:rPr>
          <w:sz w:val="28"/>
          <w:szCs w:val="28"/>
        </w:rPr>
        <w:t xml:space="preserve"> quy định chức năng, nhiệm vụ, quyền hạn và cơ cấu tổ chức của</w:t>
      </w:r>
      <w:r>
        <w:rPr>
          <w:sz w:val="28"/>
          <w:szCs w:val="28"/>
          <w:lang w:val="vi-VN"/>
        </w:rPr>
        <w:t xml:space="preserve"> Chi cục Nông nghiệp và Phát triển nông thôn thuộc</w:t>
      </w:r>
      <w:r>
        <w:rPr>
          <w:sz w:val="28"/>
          <w:szCs w:val="28"/>
        </w:rPr>
        <w:t xml:space="preserve"> Sở Nông nghiệp và Môi trường tỉnh Long An</w:t>
      </w:r>
      <w:r>
        <w:rPr>
          <w:sz w:val="28"/>
          <w:szCs w:val="28"/>
        </w:rPr>
        <w:t xml:space="preserve">; </w:t>
      </w:r>
      <w:r>
        <w:rPr>
          <w:sz w:val="28"/>
          <w:szCs w:val="28"/>
        </w:rPr>
        <w:t xml:space="preserve">Quyết định số </w:t>
      </w:r>
      <w:r>
        <w:rPr>
          <w:sz w:val="28"/>
          <w:szCs w:val="28"/>
          <w:lang w:val="vi-VN"/>
        </w:rPr>
        <w:t xml:space="preserve">34</w:t>
      </w:r>
      <w:r>
        <w:rPr>
          <w:sz w:val="28"/>
          <w:szCs w:val="28"/>
        </w:rPr>
        <w:t xml:space="preserve">/2025/QĐ-UBND ngày </w:t>
      </w:r>
      <w:r>
        <w:rPr>
          <w:sz w:val="28"/>
          <w:szCs w:val="28"/>
          <w:lang w:val="vi-VN"/>
        </w:rPr>
        <w:t xml:space="preserve">13/5</w:t>
      </w:r>
      <w:r>
        <w:rPr>
          <w:sz w:val="28"/>
          <w:szCs w:val="28"/>
        </w:rPr>
        <w:t xml:space="preserve">/2025 </w:t>
      </w:r>
      <w:r>
        <w:rPr>
          <w:sz w:val="28"/>
          <w:szCs w:val="28"/>
        </w:rPr>
        <w:t xml:space="preserve">của </w:t>
      </w:r>
      <w:r>
        <w:rPr>
          <w:sz w:val="28"/>
          <w:szCs w:val="28"/>
        </w:rPr>
        <w:t xml:space="preserve">Ủy</w:t>
      </w:r>
      <w:r>
        <w:rPr>
          <w:sz w:val="28"/>
          <w:szCs w:val="28"/>
        </w:rPr>
        <w:t xml:space="preserve"> ban nhân dân tỉnh Tây Ninh ban hành q</w:t>
      </w:r>
      <w:r>
        <w:rPr>
          <w:sz w:val="28"/>
          <w:szCs w:val="28"/>
        </w:rPr>
        <w:t xml:space="preserve">uy định chức năng, nhiệm vụ, quyền hạn và cơ cấu tổ chức của</w:t>
      </w:r>
      <w:r>
        <w:rPr>
          <w:sz w:val="28"/>
          <w:szCs w:val="28"/>
          <w:lang w:val="vi-VN"/>
        </w:rPr>
        <w:t xml:space="preserve"> Chi cục Chăn nuôi và Thú y thuộc</w:t>
      </w:r>
      <w:r>
        <w:rPr>
          <w:sz w:val="28"/>
          <w:szCs w:val="28"/>
        </w:rPr>
        <w:t xml:space="preserve"> Sở Nông nghiệp và Môi trường tỉnh Tây</w:t>
      </w:r>
      <w:r>
        <w:rPr>
          <w:sz w:val="28"/>
          <w:szCs w:val="28"/>
        </w:rPr>
        <w:t xml:space="preserve"> Ninh</w:t>
      </w:r>
      <w:r>
        <w:rPr>
          <w:sz w:val="28"/>
          <w:szCs w:val="28"/>
          <w:lang w:val="vi-VN"/>
        </w:rPr>
        <w:t xml:space="preserve"> và </w:t>
      </w:r>
      <w:r>
        <w:rPr>
          <w:sz w:val="28"/>
          <w:szCs w:val="28"/>
        </w:rPr>
        <w:t xml:space="preserve">Quyết định số </w:t>
      </w:r>
      <w:r>
        <w:rPr>
          <w:sz w:val="28"/>
          <w:szCs w:val="28"/>
          <w:lang w:val="vi-VN"/>
        </w:rPr>
        <w:t xml:space="preserve">36</w:t>
      </w:r>
      <w:r>
        <w:rPr>
          <w:sz w:val="28"/>
          <w:szCs w:val="28"/>
        </w:rPr>
        <w:t xml:space="preserve">/2025/QĐ-UBND ngày </w:t>
      </w:r>
      <w:r>
        <w:rPr>
          <w:sz w:val="28"/>
          <w:szCs w:val="28"/>
          <w:lang w:val="vi-VN"/>
        </w:rPr>
        <w:t xml:space="preserve">13/5</w:t>
      </w:r>
      <w:r>
        <w:rPr>
          <w:sz w:val="28"/>
          <w:szCs w:val="28"/>
        </w:rPr>
        <w:t xml:space="preserve">/2025 </w:t>
      </w:r>
      <w:r>
        <w:rPr>
          <w:sz w:val="28"/>
          <w:szCs w:val="28"/>
        </w:rPr>
        <w:t xml:space="preserve">của </w:t>
      </w:r>
      <w:r>
        <w:rPr>
          <w:sz w:val="28"/>
          <w:szCs w:val="28"/>
        </w:rPr>
        <w:t xml:space="preserve">Ủy</w:t>
      </w:r>
      <w:r>
        <w:rPr>
          <w:sz w:val="28"/>
          <w:szCs w:val="28"/>
        </w:rPr>
        <w:t xml:space="preserve"> ban nhân dân tỉnh Tây Ninh ban hành q</w:t>
      </w:r>
      <w:r>
        <w:rPr>
          <w:sz w:val="28"/>
          <w:szCs w:val="28"/>
        </w:rPr>
        <w:t xml:space="preserve">uy định chức năng, nhiệm vụ, quyền hạn và cơ cấu tổ chức của</w:t>
      </w:r>
      <w:r>
        <w:rPr>
          <w:sz w:val="28"/>
          <w:szCs w:val="28"/>
          <w:lang w:val="vi-VN"/>
        </w:rPr>
        <w:t xml:space="preserve"> Chi cục </w:t>
      </w:r>
      <w:r>
        <w:rPr>
          <w:sz w:val="28"/>
          <w:szCs w:val="28"/>
          <w:lang w:val="vi-VN"/>
        </w:rPr>
        <w:t xml:space="preserve">Trồng trọt và Bảo vệ thực vật </w:t>
      </w:r>
      <w:r>
        <w:rPr>
          <w:sz w:val="28"/>
          <w:szCs w:val="28"/>
          <w:lang w:val="vi-VN"/>
        </w:rPr>
        <w:t xml:space="preserve">thuộc</w:t>
      </w:r>
      <w:r>
        <w:rPr>
          <w:sz w:val="28"/>
          <w:szCs w:val="28"/>
        </w:rPr>
        <w:t xml:space="preserve"> Sở Nông nghiệp và Môi trường tỉnh Tây</w:t>
      </w:r>
      <w:r>
        <w:rPr>
          <w:sz w:val="28"/>
          <w:szCs w:val="28"/>
        </w:rPr>
        <w:t xml:space="preserve"> </w:t>
      </w:r>
      <w:r>
        <w:rPr>
          <w:sz w:val="28"/>
          <w:szCs w:val="28"/>
          <w:lang w:val="vi-VN"/>
        </w:rPr>
        <w:t xml:space="preserve">Ninh.</w:t>
      </w:r>
      <w:r>
        <w:rPr>
          <w:sz w:val="28"/>
          <w:szCs w:val="28"/>
          <w:lang w:val="vi-VN"/>
        </w:rPr>
      </w:r>
      <w:r>
        <w:rPr>
          <w:sz w:val="28"/>
          <w:szCs w:val="28"/>
          <w:lang w:val="vi-VN"/>
        </w:rPr>
      </w:r>
    </w:p>
    <w:p>
      <w:pPr>
        <w:pStyle w:val="987"/>
        <w:pBdr/>
        <w:tabs>
          <w:tab w:val="left" w:leader="none" w:pos="567"/>
        </w:tabs>
        <w:spacing w:after="240" w:afterAutospacing="0" w:before="120" w:beforeAutospacing="0" w:line="259" w:lineRule="auto"/>
        <w:ind w:firstLine="720"/>
        <w:jc w:val="both"/>
        <w:rPr>
          <w:sz w:val="28"/>
          <w:szCs w:val="28"/>
        </w:rPr>
      </w:pPr>
      <w:r>
        <w:rPr>
          <w:b/>
          <w:sz w:val="28"/>
          <w:szCs w:val="28"/>
          <w:lang w:val="vi-VN"/>
        </w:rPr>
        <w:t xml:space="preserve">Điều 3.</w:t>
      </w:r>
      <w:r>
        <w:rPr>
          <w:sz w:val="28"/>
          <w:szCs w:val="28"/>
          <w:lang w:val="vi-VN"/>
        </w:rPr>
        <w:t xml:space="preserve"> </w:t>
      </w:r>
      <w:r>
        <w:rPr>
          <w:sz w:val="28"/>
          <w:szCs w:val="28"/>
          <w:lang w:val="vi-VN"/>
        </w:rPr>
        <w:t xml:space="preserve">C</w:t>
      </w:r>
      <w:r>
        <w:rPr>
          <w:sz w:val="28"/>
          <w:szCs w:val="28"/>
        </w:rPr>
        <w:t xml:space="preserve">hánh Văn phòng Ủy ban nhân dân tỉnh, Giám đốc Sở Nội vụ, Giám đốc Sở Nông nghiệp và Môi trường, Thủ trưởng các Sở ngành tỉnh</w:t>
      </w:r>
      <w:r>
        <w:rPr>
          <w:sz w:val="28"/>
          <w:szCs w:val="28"/>
          <w:lang w:val="vi-VN"/>
        </w:rPr>
        <w:t xml:space="preserve">, </w:t>
      </w:r>
      <w:r>
        <w:rPr>
          <w:sz w:val="28"/>
          <w:szCs w:val="28"/>
          <w:lang w:val="vi-VN"/>
        </w:rPr>
        <w:t xml:space="preserve">Chi cục trưởng Chi cục Nông nghiệp, </w:t>
      </w:r>
      <w:r>
        <w:rPr>
          <w:sz w:val="28"/>
          <w:szCs w:val="28"/>
        </w:rPr>
        <w:t xml:space="preserve">Chủ tịch Ủy ban nhân dân các </w:t>
      </w:r>
      <w:r>
        <w:rPr>
          <w:sz w:val="28"/>
          <w:szCs w:val="28"/>
          <w:lang w:val="vi-VN"/>
        </w:rPr>
        <w:t xml:space="preserve">xã, phường </w:t>
      </w:r>
      <w:r>
        <w:rPr>
          <w:sz w:val="28"/>
          <w:szCs w:val="28"/>
        </w:rPr>
        <w:t xml:space="preserve">thi hành quyết định này./.</w:t>
      </w:r>
      <w:r>
        <w:rPr>
          <w:sz w:val="28"/>
          <w:szCs w:val="28"/>
        </w:rPr>
      </w:r>
      <w:r>
        <w:rPr>
          <w:sz w:val="28"/>
          <w:szCs w:val="28"/>
        </w:rPr>
      </w:r>
    </w:p>
    <w:tbl>
      <w:tblPr>
        <w:tblStyle w:val="101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Style w:val="987"/>
              <w:pBdr/>
              <w:tabs>
                <w:tab w:val="left" w:leader="none" w:pos="567"/>
              </w:tabs>
              <w:spacing w:after="0" w:afterAutospacing="0" w:before="0" w:beforeAutospacing="0"/>
              <w:ind/>
              <w:jc w:val="both"/>
              <w:rPr>
                <w:b/>
                <w:i/>
                <w:szCs w:val="28"/>
              </w:rPr>
            </w:pPr>
            <w:r>
              <w:rPr>
                <w:b/>
                <w:i/>
                <w:szCs w:val="28"/>
              </w:rPr>
              <w:t xml:space="preserve">Nơi nhận:</w:t>
            </w:r>
            <w:r>
              <w:rPr>
                <w:b/>
                <w:i/>
                <w:szCs w:val="28"/>
              </w:rPr>
            </w:r>
            <w:r>
              <w:rPr>
                <w:b/>
                <w:i/>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Như Điều </w:t>
            </w:r>
            <w:r>
              <w:rPr>
                <w:sz w:val="22"/>
                <w:szCs w:val="28"/>
                <w:lang w:val="vi-VN"/>
              </w:rPr>
              <w:t xml:space="preserve">3</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Vụ Pháp chế - Bộ Nông nghiệp và Môi trường;</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Vụ Pháp chế - Bộ Nội vụ;</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Cục Kiểm tra văn bản và Quản lý xử lý vi phạm hành chính - Bộ Tư pháp;</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Tỉnh ủy;</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HĐND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CT, các PCT.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Ủy ban MTTQ Việt Nam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Các tổ chức CT-XH cấp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CVP, các PCVP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Cổng Thông tin điện tử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w:t>
            </w:r>
            <w:r>
              <w:rPr>
                <w:sz w:val="22"/>
                <w:szCs w:val="28"/>
              </w:rPr>
              <w:t xml:space="preserve">Trung tâm Công báo - Tin học</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Lưu: VT</w:t>
            </w:r>
            <w:r>
              <w:rPr>
                <w:sz w:val="22"/>
                <w:szCs w:val="28"/>
              </w:rPr>
              <w:t xml:space="preserve">, DK</w:t>
            </w:r>
            <w:r>
              <w:rPr>
                <w:sz w:val="22"/>
                <w:szCs w:val="28"/>
              </w:rPr>
              <w:t xml:space="preserve">.</w:t>
            </w:r>
            <w:r>
              <w:rPr>
                <w:sz w:val="22"/>
                <w:szCs w:val="28"/>
              </w:rPr>
            </w:r>
            <w:r>
              <w:rPr>
                <w:sz w:val="22"/>
                <w:szCs w:val="28"/>
              </w:rPr>
            </w:r>
          </w:p>
        </w:tc>
        <w:tc>
          <w:tcPr>
            <w:tcBorders/>
            <w:tcW w:w="4530" w:type="dxa"/>
            <w:textDirection w:val="lrTb"/>
            <w:noWrap w:val="false"/>
          </w:tcPr>
          <w:p>
            <w:pPr>
              <w:pStyle w:val="987"/>
              <w:pBdr/>
              <w:tabs>
                <w:tab w:val="left" w:leader="none" w:pos="567"/>
              </w:tabs>
              <w:spacing w:after="0" w:afterAutospacing="0" w:before="0" w:beforeAutospacing="0"/>
              <w:ind/>
              <w:jc w:val="center"/>
              <w:rPr>
                <w:b/>
                <w:sz w:val="28"/>
                <w:szCs w:val="28"/>
              </w:rPr>
            </w:pPr>
            <w:r>
              <w:rPr>
                <w:b/>
                <w:sz w:val="28"/>
                <w:szCs w:val="28"/>
              </w:rPr>
              <w:t xml:space="preserve">TM. ỦY BAN NHÂN DÂN</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CHỦ TỊCH</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Nguyễn Văn Út</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left"/>
              <w:rPr>
                <w:sz w:val="22"/>
                <w:szCs w:val="28"/>
              </w:rPr>
            </w:pPr>
            <w:r>
              <w:rPr>
                <w:sz w:val="22"/>
                <w:szCs w:val="28"/>
              </w:rPr>
            </w:r>
            <w:r>
              <w:rPr>
                <w:sz w:val="22"/>
                <w:szCs w:val="28"/>
              </w:rPr>
            </w:r>
            <w:r>
              <w:rPr>
                <w:sz w:val="22"/>
                <w:szCs w:val="28"/>
              </w:rPr>
            </w:r>
          </w:p>
        </w:tc>
      </w:tr>
    </w:tbl>
    <w:p>
      <w:pPr>
        <w:pStyle w:val="987"/>
        <w:pBdr/>
        <w:tabs>
          <w:tab w:val="left" w:leader="none" w:pos="567"/>
        </w:tabs>
        <w:spacing w:after="240" w:afterAutospacing="0" w:before="120" w:beforeAutospacing="0"/>
        <w:ind w:firstLine="720"/>
        <w:jc w:val="both"/>
        <w:rPr>
          <w:sz w:val="28"/>
          <w:szCs w:val="28"/>
        </w:rPr>
        <w:sectPr>
          <w:headerReference w:type="default" r:id="rId9"/>
          <w:footnotePr/>
          <w:endnotePr/>
          <w:type w:val="nextPage"/>
          <w:pgSz w:h="16839" w:orient="portrait" w:w="11907"/>
          <w:pgMar w:top="1138" w:right="1138" w:bottom="1138" w:left="1699" w:header="720" w:footer="720" w:gutter="0"/>
          <w:cols w:num="1" w:sep="0" w:space="720" w:equalWidth="1"/>
          <w:titlePg/>
        </w:sectPr>
      </w:pPr>
      <w:r>
        <w:rPr>
          <w:sz w:val="28"/>
          <w:szCs w:val="28"/>
        </w:rPr>
      </w:r>
      <w:r>
        <w:rPr>
          <w:sz w:val="28"/>
          <w:szCs w:val="28"/>
        </w:rPr>
      </w:r>
      <w:r>
        <w:rPr>
          <w:sz w:val="28"/>
          <w:szCs w:val="28"/>
        </w:rPr>
      </w:r>
    </w:p>
    <w:tbl>
      <w:tblPr>
        <w:tblW w:w="9464" w:type="dxa"/>
        <w:tblCellSpacing w:w="0" w:type="dxa"/>
        <w:tblBorders/>
        <w:tblCellMar>
          <w:left w:w="0" w:type="dxa"/>
          <w:right w:w="0" w:type="dxa"/>
        </w:tblCellMar>
        <w:tblLook w:val="0000" w:firstRow="0" w:lastRow="0" w:firstColumn="0" w:lastColumn="0" w:noHBand="0" w:noVBand="0"/>
      </w:tblPr>
      <w:tblGrid>
        <w:gridCol w:w="3348"/>
        <w:gridCol w:w="6116"/>
      </w:tblGrid>
      <w:tr>
        <w:trPr>
          <w:tblCellSpacing w:w="0" w:type="dxa"/>
        </w:trPr>
        <w:tc>
          <w:tcPr>
            <w:tcBorders/>
            <w:tcMar>
              <w:left w:w="108" w:type="dxa"/>
              <w:top w:w="0" w:type="dxa"/>
              <w:right w:w="108" w:type="dxa"/>
              <w:bottom w:w="0" w:type="dxa"/>
            </w:tcMar>
            <w:tcW w:w="3348"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670560</wp:posOffset>
                      </wp:positionH>
                      <wp:positionV relativeFrom="paragraph">
                        <wp:posOffset>420370</wp:posOffset>
                      </wp:positionV>
                      <wp:extent cx="628650" cy="0"/>
                      <wp:effectExtent l="0" t="0" r="19050" b="19050"/>
                      <wp:wrapNone/>
                      <wp:docPr id="4" name="Straight Connector 11"/>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2.8pt,33.1pt" to="102.3pt,33.1pt" filled="f" strokecolor="#000000" strokeweight="0.75pt">
                      <v:stroke dashstyle="solid"/>
                    </v:line>
                  </w:pict>
                </mc:Fallback>
              </mc:AlternateContent>
            </w:r>
            <w:r>
              <w:rPr>
                <w:b/>
                <w:bCs/>
                <w:sz w:val="26"/>
                <w:szCs w:val="26"/>
              </w:rPr>
              <w:t xml:space="preserve">ỦY BAN NHÂN DÂN</w:t>
            </w:r>
            <w:r>
              <w:rPr>
                <w:b/>
                <w:bCs/>
                <w:sz w:val="26"/>
                <w:szCs w:val="26"/>
              </w:rPr>
              <w:br/>
              <w:t xml:space="preserve">TỈNH </w:t>
            </w:r>
            <w:r>
              <w:rPr>
                <w:b/>
                <w:bCs/>
                <w:sz w:val="26"/>
                <w:szCs w:val="26"/>
                <w:lang w:val="vi-VN"/>
              </w:rPr>
              <w:t xml:space="preserve">TÂY NINH</w:t>
            </w:r>
            <w:r>
              <w:rPr>
                <w:b/>
                <w:bCs/>
                <w:sz w:val="26"/>
                <w:szCs w:val="26"/>
              </w:rPr>
              <w:br/>
            </w:r>
            <w:r>
              <w:rPr>
                <w:sz w:val="26"/>
                <w:szCs w:val="26"/>
              </w:rPr>
            </w:r>
            <w:r>
              <w:rPr>
                <w:sz w:val="26"/>
                <w:szCs w:val="26"/>
              </w:rPr>
            </w:r>
          </w:p>
        </w:tc>
        <w:tc>
          <w:tcPr>
            <w:tcBorders/>
            <w:tcMar>
              <w:left w:w="108" w:type="dxa"/>
              <w:top w:w="0" w:type="dxa"/>
              <w:right w:w="108" w:type="dxa"/>
              <w:bottom w:w="0" w:type="dxa"/>
            </w:tcMar>
            <w:tcW w:w="6116"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782955</wp:posOffset>
                      </wp:positionH>
                      <wp:positionV relativeFrom="paragraph">
                        <wp:posOffset>429895</wp:posOffset>
                      </wp:positionV>
                      <wp:extent cx="2133600" cy="0"/>
                      <wp:effectExtent l="0" t="0" r="1905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4" o:spid="_x0000_s4" style="position:absolute;left:0;text-align:left;z-index:251667456;mso-wrap-distance-left:9.00pt;mso-wrap-distance-top:0.00pt;mso-wrap-distance-right:9.00pt;mso-wrap-distance-bottom:0.00pt;visibility:visible;" from="61.6pt,33.9pt" to="229.7pt,33.9pt" filled="f" strokecolor="#000000" strokeweight="0.75pt">
                      <v:stroke dashstyle="solid"/>
                    </v:line>
                  </w:pict>
                </mc:Fallback>
              </mc:AlternateContent>
            </w:r>
            <w:r>
              <w:rPr>
                <w:b/>
                <w:bCs/>
                <w:sz w:val="26"/>
                <w:szCs w:val="26"/>
              </w:rPr>
              <w:t xml:space="preserve">CỘNG HÒA XÃ HỘI CHỦ NGHĨA VIỆT NAM</w:t>
            </w:r>
            <w:r>
              <w:rPr>
                <w:b/>
                <w:bCs/>
                <w:sz w:val="26"/>
                <w:szCs w:val="26"/>
              </w:rPr>
              <w:br/>
            </w:r>
            <w:r>
              <w:rPr>
                <w:b/>
                <w:bCs/>
                <w:sz w:val="28"/>
                <w:szCs w:val="26"/>
              </w:rPr>
              <w:t xml:space="preserve">Độc lập - Tự do - Hạnh phúc </w:t>
            </w:r>
            <w:r>
              <w:rPr>
                <w:b/>
                <w:bCs/>
                <w:sz w:val="26"/>
                <w:szCs w:val="26"/>
              </w:rPr>
              <w:br/>
            </w:r>
            <w:r>
              <w:rPr>
                <w:sz w:val="26"/>
                <w:szCs w:val="26"/>
              </w:rPr>
            </w:r>
            <w:r>
              <w:rPr>
                <w:sz w:val="26"/>
                <w:szCs w:val="26"/>
              </w:rPr>
            </w:r>
          </w:p>
        </w:tc>
      </w:tr>
    </w:tbl>
    <w:p>
      <w:pPr>
        <w:pStyle w:val="987"/>
        <w:pBdr/>
        <w:spacing w:after="0" w:afterAutospacing="0" w:before="120" w:beforeAutospacing="0"/>
        <w:ind/>
        <w:jc w:val="center"/>
        <w:rPr>
          <w:sz w:val="28"/>
          <w:szCs w:val="28"/>
        </w:rPr>
      </w:pPr>
      <w:r>
        <w:rPr>
          <w:b/>
          <w:bCs/>
          <w:sz w:val="28"/>
          <w:szCs w:val="28"/>
        </w:rPr>
        <w:t xml:space="preserve">QUY ĐỊNH</w:t>
      </w:r>
      <w:r>
        <w:rPr>
          <w:sz w:val="28"/>
          <w:szCs w:val="28"/>
        </w:rPr>
      </w:r>
      <w:r>
        <w:rPr>
          <w:sz w:val="28"/>
          <w:szCs w:val="28"/>
        </w:rPr>
      </w:r>
    </w:p>
    <w:p>
      <w:pPr>
        <w:pStyle w:val="987"/>
        <w:pBdr/>
        <w:spacing w:after="0" w:afterAutospacing="0" w:before="0" w:beforeAutospacing="0"/>
        <w:ind/>
        <w:jc w:val="center"/>
        <w:rPr>
          <w:b/>
          <w:sz w:val="28"/>
          <w:szCs w:val="28"/>
          <w:lang w:val="vi-VN"/>
        </w:rPr>
      </w:pPr>
      <w:r>
        <w:rPr>
          <w:b/>
          <w:sz w:val="28"/>
          <w:szCs w:val="28"/>
        </w:rPr>
        <w:t xml:space="preserve">C</w:t>
      </w:r>
      <w:r>
        <w:rPr>
          <w:b/>
          <w:sz w:val="28"/>
          <w:szCs w:val="28"/>
        </w:rPr>
        <w:t xml:space="preserve">hức năng, nhiệm vụ, </w:t>
      </w:r>
      <w:r>
        <w:rPr>
          <w:b/>
          <w:sz w:val="28"/>
          <w:szCs w:val="28"/>
        </w:rPr>
        <w:t xml:space="preserve">quyền hạn và cơ cấu tổ chức</w:t>
      </w:r>
      <w:r>
        <w:rPr>
          <w:b/>
          <w:sz w:val="28"/>
          <w:szCs w:val="28"/>
        </w:rPr>
        <w:t xml:space="preserve"> của</w:t>
      </w:r>
      <w:r>
        <w:rPr>
          <w:b/>
          <w:sz w:val="28"/>
          <w:szCs w:val="28"/>
        </w:rPr>
        <w:t xml:space="preserve"> </w:t>
      </w:r>
      <w:r>
        <w:rPr>
          <w:b/>
          <w:sz w:val="28"/>
          <w:szCs w:val="28"/>
          <w:lang w:val="vi-VN"/>
        </w:rPr>
        <w:t xml:space="preserve">Chi </w:t>
      </w:r>
      <w:r>
        <w:rPr>
          <w:b/>
          <w:sz w:val="28"/>
          <w:szCs w:val="28"/>
          <w:lang w:val="vi-VN"/>
        </w:rPr>
        <w:t xml:space="preserve">cục</w:t>
      </w:r>
      <w:r>
        <w:rPr>
          <w:b/>
          <w:sz w:val="28"/>
          <w:szCs w:val="28"/>
          <w:lang w:val="vi-VN"/>
        </w:rPr>
        <w:t xml:space="preserve"> </w:t>
      </w:r>
      <w:r>
        <w:rPr>
          <w:b/>
          <w:sz w:val="28"/>
          <w:szCs w:val="28"/>
          <w:lang w:val="vi-VN"/>
        </w:rPr>
      </w:r>
      <w:r>
        <w:rPr>
          <w:b/>
          <w:sz w:val="28"/>
          <w:szCs w:val="28"/>
          <w:lang w:val="vi-VN"/>
        </w:rPr>
      </w:r>
    </w:p>
    <w:p>
      <w:pPr>
        <w:pStyle w:val="987"/>
        <w:pBdr/>
        <w:spacing w:after="0" w:afterAutospacing="0" w:before="0" w:beforeAutospacing="0"/>
        <w:ind/>
        <w:jc w:val="center"/>
        <w:rPr>
          <w:b/>
          <w:sz w:val="28"/>
          <w:szCs w:val="28"/>
          <w:lang w:val="vi-VN"/>
        </w:rPr>
      </w:pPr>
      <w:r>
        <w:rPr>
          <w:b/>
          <w:sz w:val="28"/>
          <w:szCs w:val="28"/>
          <w:lang w:val="vi-VN"/>
        </w:rPr>
        <w:t xml:space="preserve">Nông nghiệp trực thuộc </w:t>
      </w:r>
      <w:r>
        <w:rPr>
          <w:b/>
          <w:sz w:val="28"/>
          <w:szCs w:val="28"/>
        </w:rPr>
        <w:t xml:space="preserve">Sở Nông nghiệp và Môi trường tỉnh </w:t>
      </w:r>
      <w:r>
        <w:rPr>
          <w:b/>
          <w:sz w:val="28"/>
          <w:szCs w:val="28"/>
          <w:lang w:val="vi-VN"/>
        </w:rPr>
        <w:t xml:space="preserve">Tây Ninh</w:t>
      </w:r>
      <w:r>
        <w:rPr>
          <w:b/>
          <w:sz w:val="28"/>
          <w:szCs w:val="28"/>
          <w:lang w:val="vi-VN"/>
        </w:rPr>
      </w:r>
      <w:r>
        <w:rPr>
          <w:b/>
          <w:sz w:val="28"/>
          <w:szCs w:val="28"/>
          <w:lang w:val="vi-VN"/>
        </w:rPr>
      </w:r>
    </w:p>
    <w:p>
      <w:pPr>
        <w:pStyle w:val="987"/>
        <w:pBdr/>
        <w:spacing w:after="0" w:afterAutospacing="0" w:before="0" w:beforeAutospacing="0"/>
        <w:ind/>
        <w:jc w:val="center"/>
        <w:rPr>
          <w:bCs/>
          <w:i/>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2249805</wp:posOffset>
                </wp:positionH>
                <wp:positionV relativeFrom="paragraph">
                  <wp:posOffset>505460</wp:posOffset>
                </wp:positionV>
                <wp:extent cx="1371600" cy="0"/>
                <wp:effectExtent l="0" t="0" r="0" b="0"/>
                <wp:wrapNone/>
                <wp:docPr id="6" name="Straight Connector 8"/>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77.1pt,39.8pt" to="285.1pt,39.8pt" filled="f" strokecolor="#000000" strokeweight="0.75pt">
                <v:stroke dashstyle="solid"/>
              </v:line>
            </w:pict>
          </mc:Fallback>
        </mc:AlternateContent>
      </w:r>
      <w:r>
        <w:rPr>
          <w:bCs/>
          <w:i/>
          <w:iCs/>
          <w:sz w:val="28"/>
          <w:szCs w:val="28"/>
        </w:rPr>
        <w:t xml:space="preserve">(</w:t>
      </w:r>
      <w:r>
        <w:rPr>
          <w:bCs/>
          <w:i/>
          <w:iCs/>
          <w:sz w:val="28"/>
          <w:szCs w:val="28"/>
          <w:lang w:val="vi-VN"/>
        </w:rPr>
        <w:t xml:space="preserve">Ban hành k</w:t>
      </w:r>
      <w:r>
        <w:rPr>
          <w:bCs/>
          <w:i/>
          <w:iCs/>
          <w:sz w:val="28"/>
          <w:szCs w:val="28"/>
        </w:rPr>
        <w:t xml:space="preserve">èm theo Quyết định số: </w:t>
      </w:r>
      <w:r>
        <w:rPr>
          <w:bCs/>
          <w:i/>
          <w:iCs/>
          <w:sz w:val="28"/>
          <w:szCs w:val="28"/>
          <w:lang w:val="vi-VN"/>
        </w:rPr>
        <w:t xml:space="preserve"> 24  </w:t>
      </w:r>
      <w:r>
        <w:rPr>
          <w:bCs/>
          <w:i/>
          <w:iCs/>
          <w:sz w:val="28"/>
          <w:szCs w:val="28"/>
        </w:rPr>
        <w:t xml:space="preserve">/2025/QĐ-UBND </w:t>
      </w:r>
      <w:r>
        <w:rPr>
          <w:bCs/>
          <w:i/>
          <w:iCs/>
          <w:sz w:val="28"/>
          <w:szCs w:val="28"/>
        </w:rPr>
      </w:r>
      <w:r>
        <w:rPr>
          <w:bCs/>
          <w:i/>
          <w:iCs/>
          <w:sz w:val="28"/>
          <w:szCs w:val="28"/>
        </w:rPr>
      </w:r>
    </w:p>
    <w:p>
      <w:pPr>
        <w:pStyle w:val="987"/>
        <w:pBdr/>
        <w:spacing w:after="0" w:afterAutospacing="0" w:before="0" w:beforeAutospacing="0"/>
        <w:ind/>
        <w:jc w:val="center"/>
        <w:rPr>
          <w:bCs/>
          <w:i/>
          <w:iCs/>
          <w:sz w:val="28"/>
          <w:szCs w:val="28"/>
        </w:rPr>
      </w:pPr>
      <w:r>
        <w:rPr>
          <w:bCs/>
          <w:i/>
          <w:iCs/>
          <w:sz w:val="28"/>
          <w:szCs w:val="28"/>
        </w:rPr>
        <w:t xml:space="preserve">ngày </w:t>
      </w:r>
      <w:r>
        <w:rPr>
          <w:bCs/>
          <w:i/>
          <w:iCs/>
          <w:sz w:val="28"/>
          <w:szCs w:val="28"/>
        </w:rPr>
        <w:t xml:space="preserve">   27</w:t>
      </w:r>
      <w:r>
        <w:rPr>
          <w:bCs/>
          <w:i/>
          <w:iCs/>
          <w:sz w:val="28"/>
          <w:szCs w:val="28"/>
          <w:lang w:val="vi-VN"/>
        </w:rPr>
        <w:t xml:space="preserve">  tháng </w:t>
      </w:r>
      <w:r>
        <w:rPr>
          <w:bCs/>
          <w:i/>
          <w:iCs/>
          <w:sz w:val="28"/>
          <w:szCs w:val="28"/>
        </w:rPr>
        <w:t xml:space="preserve"> 8</w:t>
      </w:r>
      <w:r>
        <w:rPr>
          <w:bCs/>
          <w:i/>
          <w:iCs/>
          <w:sz w:val="28"/>
          <w:szCs w:val="28"/>
          <w:lang w:val="vi-VN"/>
        </w:rPr>
        <w:t xml:space="preserve">  năm 2025 </w:t>
      </w:r>
      <w:r>
        <w:rPr>
          <w:bCs/>
          <w:i/>
          <w:iCs/>
          <w:sz w:val="28"/>
          <w:szCs w:val="28"/>
        </w:rPr>
        <w:t xml:space="preserve">của Ủy ban nhân dân tỉnh </w:t>
      </w:r>
      <w:r>
        <w:rPr>
          <w:bCs/>
          <w:i/>
          <w:iCs/>
          <w:sz w:val="28"/>
          <w:szCs w:val="28"/>
          <w:lang w:val="vi-VN"/>
        </w:rPr>
        <w:t xml:space="preserve">Tây Ninh</w:t>
      </w:r>
      <w:r>
        <w:rPr>
          <w:bCs/>
          <w:i/>
          <w:iCs/>
          <w:sz w:val="28"/>
          <w:szCs w:val="28"/>
        </w:rPr>
        <w:t xml:space="preserve">)</w:t>
      </w:r>
      <w:r>
        <w:rPr>
          <w:bCs/>
          <w:i/>
          <w:iCs/>
          <w:sz w:val="28"/>
          <w:szCs w:val="28"/>
        </w:rPr>
      </w:r>
      <w:r>
        <w:rPr>
          <w:bCs/>
          <w:i/>
          <w:iCs/>
          <w:sz w:val="28"/>
          <w:szCs w:val="28"/>
        </w:rPr>
      </w:r>
    </w:p>
    <w:p>
      <w:pPr>
        <w:pStyle w:val="987"/>
        <w:pBdr/>
        <w:tabs>
          <w:tab w:val="left" w:leader="none" w:pos="567"/>
        </w:tabs>
        <w:spacing w:after="120" w:afterAutospacing="0" w:before="120" w:beforeAutospacing="0"/>
        <w:ind w:firstLine="567"/>
        <w:jc w:val="both"/>
        <w:rPr>
          <w:b/>
          <w:bCs/>
          <w:sz w:val="28"/>
          <w:szCs w:val="28"/>
        </w:rPr>
      </w:pPr>
      <w:r>
        <w:rPr>
          <w:b/>
          <w:bCs/>
          <w:sz w:val="28"/>
          <w:szCs w:val="28"/>
        </w:rPr>
      </w:r>
      <w:bookmarkEnd w:id="2"/>
      <w:r>
        <w:rPr>
          <w:b/>
          <w:bCs/>
          <w:sz w:val="28"/>
          <w:szCs w:val="28"/>
        </w:rPr>
      </w:r>
      <w:r>
        <w:rPr>
          <w:b/>
          <w:bCs/>
          <w:sz w:val="28"/>
          <w:szCs w:val="28"/>
        </w:rPr>
      </w:r>
    </w:p>
    <w:p>
      <w:pPr>
        <w:pBdr/>
        <w:spacing w:after="120" w:before="120" w:line="259" w:lineRule="auto"/>
        <w:ind w:firstLine="720"/>
        <w:jc w:val="both"/>
        <w:rPr>
          <w:b/>
          <w:sz w:val="28"/>
          <w:szCs w:val="28"/>
        </w:rPr>
      </w:pPr>
      <w:r>
        <w:rPr>
          <w:b/>
          <w:sz w:val="28"/>
          <w:szCs w:val="28"/>
        </w:rPr>
        <w:t xml:space="preserve">Điều 1. Vị trí, chức năng</w:t>
      </w:r>
      <w:r>
        <w:rPr>
          <w:b/>
          <w:sz w:val="28"/>
          <w:szCs w:val="28"/>
        </w:rPr>
      </w:r>
      <w:r>
        <w:rPr>
          <w:b/>
          <w:sz w:val="28"/>
          <w:szCs w:val="28"/>
        </w:rPr>
      </w:r>
    </w:p>
    <w:p>
      <w:pPr>
        <w:pBdr/>
        <w:spacing w:after="120" w:before="120" w:line="259" w:lineRule="auto"/>
        <w:ind w:firstLine="720"/>
        <w:jc w:val="both"/>
        <w:rPr>
          <w:sz w:val="28"/>
          <w:szCs w:val="28"/>
        </w:rPr>
      </w:pPr>
      <w:r>
        <w:rPr>
          <w:sz w:val="28"/>
          <w:szCs w:val="28"/>
        </w:rPr>
        <w:t xml:space="preserve">1. </w:t>
      </w:r>
      <w:r>
        <w:rPr>
          <w:sz w:val="28"/>
          <w:szCs w:val="28"/>
          <w:lang w:val="vi-VN"/>
        </w:rPr>
        <w:t xml:space="preserve">Chi cục Nông nghiệp </w:t>
      </w:r>
      <w:r>
        <w:rPr>
          <w:sz w:val="28"/>
          <w:szCs w:val="28"/>
        </w:rPr>
        <w:t xml:space="preserve">là </w:t>
      </w:r>
      <w:r>
        <w:rPr>
          <w:sz w:val="28"/>
          <w:szCs w:val="28"/>
          <w:lang w:val="vi-VN"/>
        </w:rPr>
        <w:t xml:space="preserve">tổ chức </w:t>
      </w:r>
      <w:r>
        <w:rPr>
          <w:sz w:val="28"/>
          <w:szCs w:val="28"/>
          <w:lang w:val="vi-VN"/>
        </w:rPr>
        <w:t xml:space="preserve">hành chính trực thuộc Sở Nông nghiệp và Môi trường</w:t>
      </w:r>
      <w:r>
        <w:rPr>
          <w:sz w:val="28"/>
          <w:szCs w:val="28"/>
        </w:rPr>
        <w:t xml:space="preserve">, </w:t>
      </w:r>
      <w:r>
        <w:rPr>
          <w:sz w:val="28"/>
          <w:szCs w:val="28"/>
          <w:lang w:val="vi-VN"/>
        </w:rPr>
        <w:t xml:space="preserve">giúp Giám đốc Sở </w:t>
      </w:r>
      <w:r>
        <w:rPr>
          <w:sz w:val="28"/>
          <w:szCs w:val="28"/>
        </w:rPr>
        <w:t xml:space="preserve">thực hiện chức năng tham mưu, giúp </w:t>
      </w:r>
      <w:r>
        <w:rPr>
          <w:sz w:val="28"/>
          <w:szCs w:val="28"/>
          <w:lang w:val="vi-VN"/>
        </w:rPr>
        <w:t xml:space="preserve">Ủy ban nhân dân </w:t>
      </w:r>
      <w:r>
        <w:rPr>
          <w:sz w:val="28"/>
          <w:szCs w:val="28"/>
        </w:rPr>
        <w:t xml:space="preserve">tỉnh quản lý nhà nước về: nông nghiệp; diêm nghiệp; thủy sản;</w:t>
      </w:r>
      <w:r>
        <w:rPr>
          <w:color w:val="000000"/>
          <w:sz w:val="28"/>
          <w:szCs w:val="28"/>
        </w:rPr>
        <w:t xml:space="preserve"> chất lượng, an toàn thực phẩm nông sản, lâm sản, thủy sản và </w:t>
      </w:r>
      <w:r>
        <w:rPr>
          <w:color w:val="000000"/>
          <w:sz w:val="28"/>
          <w:szCs w:val="28"/>
          <w:lang w:val="vi-VN"/>
        </w:rPr>
        <w:t xml:space="preserve">muối;</w:t>
      </w:r>
      <w:r>
        <w:rPr>
          <w:color w:val="000000"/>
          <w:sz w:val="28"/>
          <w:szCs w:val="28"/>
        </w:rPr>
        <w:t xml:space="preserve"> chế biến và phát triển thị trường nông sản, lâm sản, thủy sản và </w:t>
      </w:r>
      <w:r>
        <w:rPr>
          <w:color w:val="000000"/>
          <w:sz w:val="28"/>
          <w:szCs w:val="28"/>
          <w:lang w:val="vi-VN"/>
        </w:rPr>
        <w:t xml:space="preserve">muối;</w:t>
      </w:r>
      <w:r>
        <w:rPr>
          <w:color w:val="000000"/>
          <w:sz w:val="28"/>
          <w:szCs w:val="28"/>
          <w:lang w:val="vi-VN"/>
        </w:rPr>
        <w:t xml:space="preserve"> </w:t>
      </w:r>
      <w:r>
        <w:rPr>
          <w:sz w:val="28"/>
          <w:szCs w:val="28"/>
        </w:rPr>
        <w:t xml:space="preserve">quản lý nhà nước các dịch vụ công trong các lĩnh vực thuộc phạm vi quản lý theo quy định của pháp luật.</w:t>
      </w:r>
      <w:r>
        <w:rPr>
          <w:sz w:val="28"/>
          <w:szCs w:val="28"/>
        </w:rPr>
      </w:r>
      <w:r>
        <w:rPr>
          <w:sz w:val="28"/>
          <w:szCs w:val="28"/>
        </w:rPr>
      </w:r>
    </w:p>
    <w:p>
      <w:pPr>
        <w:pBdr/>
        <w:spacing w:after="120" w:before="120" w:line="259" w:lineRule="auto"/>
        <w:ind w:firstLine="720"/>
        <w:jc w:val="both"/>
        <w:rPr>
          <w:sz w:val="28"/>
          <w:szCs w:val="28"/>
        </w:rPr>
      </w:pPr>
      <w:r>
        <w:rPr>
          <w:sz w:val="28"/>
          <w:szCs w:val="28"/>
        </w:rPr>
        <w:t xml:space="preserve">2. </w:t>
      </w:r>
      <w:r>
        <w:rPr>
          <w:sz w:val="28"/>
          <w:szCs w:val="28"/>
          <w:lang w:val="vi-VN"/>
        </w:rPr>
        <w:t xml:space="preserve">Chi cục Nông nghiệp </w:t>
      </w:r>
      <w:r>
        <w:rPr>
          <w:sz w:val="28"/>
          <w:szCs w:val="28"/>
        </w:rPr>
        <w:t xml:space="preserve">có tư cách pháp nhân, có con dấu, tài khoản riêng theo quy định của pháp luật; chịu sự chỉ đạo, quản lý của </w:t>
      </w:r>
      <w:r>
        <w:rPr>
          <w:sz w:val="28"/>
          <w:szCs w:val="28"/>
          <w:lang w:val="vi-VN"/>
        </w:rPr>
        <w:t xml:space="preserve">Sở Nông nghiệp và Môi trường</w:t>
      </w:r>
      <w:r>
        <w:rPr>
          <w:sz w:val="28"/>
          <w:szCs w:val="28"/>
        </w:rPr>
        <w:t xml:space="preserve">, đồng thời chịu sự chỉ đạo, hướng dẫn, kiểm tra về chuyên môn, nghiệp vụ của</w:t>
      </w:r>
      <w:r>
        <w:rPr>
          <w:sz w:val="28"/>
          <w:szCs w:val="28"/>
          <w:lang w:val="vi-VN"/>
        </w:rPr>
        <w:t xml:space="preserve"> các Cục chuyên ngành liên quan trực thuộc</w:t>
      </w:r>
      <w:r>
        <w:rPr>
          <w:sz w:val="28"/>
          <w:szCs w:val="28"/>
        </w:rPr>
        <w:t xml:space="preserve"> Bộ Nông nghiệp và Môi trường.</w:t>
      </w:r>
      <w:r>
        <w:rPr>
          <w:sz w:val="28"/>
          <w:szCs w:val="28"/>
        </w:rPr>
      </w:r>
      <w:r>
        <w:rPr>
          <w:sz w:val="28"/>
          <w:szCs w:val="28"/>
        </w:rPr>
      </w:r>
    </w:p>
    <w:p>
      <w:pPr>
        <w:pBdr/>
        <w:spacing w:after="120" w:before="120" w:line="259" w:lineRule="auto"/>
        <w:ind w:firstLine="720"/>
        <w:jc w:val="both"/>
        <w:rPr>
          <w:b/>
          <w:sz w:val="28"/>
          <w:szCs w:val="28"/>
        </w:rPr>
      </w:pPr>
      <w:r>
        <w:rPr>
          <w:b/>
          <w:sz w:val="28"/>
          <w:szCs w:val="28"/>
        </w:rPr>
        <w:t xml:space="preserve">Điều 2. Nhiệm vụ và quyền hạn</w:t>
      </w:r>
      <w:r>
        <w:rPr>
          <w:b/>
          <w:sz w:val="28"/>
          <w:szCs w:val="28"/>
        </w:rPr>
      </w:r>
      <w:r>
        <w:rPr>
          <w:b/>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Tham mưu Giám đốc Sở t</w:t>
      </w:r>
      <w:r>
        <w:rPr>
          <w:color w:val="000000"/>
          <w:sz w:val="28"/>
          <w:szCs w:val="28"/>
        </w:rPr>
        <w:t xml:space="preserve">rình Ủy ban nhân dân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Dự thảo nghị quyết của Hội đồng nhân dân tỉnh, dự thảo quyết định của Ủy ban nhân dân tỉnh liên quan đến các lĩnh</w:t>
      </w:r>
      <w:r>
        <w:rPr>
          <w:color w:val="000000"/>
          <w:sz w:val="28"/>
          <w:szCs w:val="28"/>
        </w:rPr>
        <w:t xml:space="preserve"> vực thuộc phạm vi quản lý </w:t>
      </w:r>
      <w:r>
        <w:rPr>
          <w:color w:val="000000"/>
          <w:sz w:val="28"/>
          <w:szCs w:val="28"/>
          <w:lang w:val="vi-VN"/>
        </w:rPr>
        <w:t xml:space="preserve">của Chi cục</w:t>
      </w:r>
      <w:r>
        <w:rPr>
          <w:color w:val="000000"/>
          <w:sz w:val="28"/>
          <w:szCs w:val="28"/>
        </w:rPr>
        <w:t xml:space="preserve"> và các văn bản khác theo phân công của Ủy ban nhân dân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Dự thảo kế hoạch phát triển ngành, lĩnh vực</w:t>
      </w:r>
      <w:r>
        <w:rPr>
          <w:color w:val="000000"/>
          <w:sz w:val="28"/>
          <w:szCs w:val="28"/>
          <w:lang w:val="vi-VN"/>
        </w:rPr>
        <w:t xml:space="preserve"> được giao</w:t>
      </w:r>
      <w:r>
        <w:rPr>
          <w:color w:val="000000"/>
          <w:sz w:val="28"/>
          <w:szCs w:val="28"/>
        </w:rPr>
        <w:t xml:space="preserve">; chương trình, biện pháp tổ chức thực hiện các nhiệm vụ về ngành, lĩnh vực </w:t>
      </w:r>
      <w:r>
        <w:rPr>
          <w:color w:val="000000"/>
          <w:sz w:val="28"/>
          <w:szCs w:val="28"/>
          <w:lang w:val="vi-VN"/>
        </w:rPr>
        <w:t xml:space="preserve">được giao </w:t>
      </w:r>
      <w:r>
        <w:rPr>
          <w:color w:val="000000"/>
          <w:sz w:val="28"/>
          <w:szCs w:val="28"/>
        </w:rPr>
        <w:t xml:space="preserve">trên địa bàn cấp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Dự thảo quyết định quy định chức năng, nhiệm vụ, quyền hạn và cơ cấu tổ chức của chi cục;</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d) Dự thảo quyết định thực hiện xã hội hóa các hoạt động cung ứng dịch vụ sự nghiệp công theo ngành, lĩnh vực thuộc thẩm quyền của Ủ</w:t>
      </w:r>
      <w:r>
        <w:rPr>
          <w:color w:val="000000"/>
          <w:sz w:val="28"/>
          <w:szCs w:val="28"/>
        </w:rPr>
        <w:t xml:space="preserve">y ban nhân dân tỉnh</w:t>
      </w:r>
      <w:r>
        <w:rPr>
          <w:color w:val="000000"/>
          <w:sz w:val="28"/>
          <w:szCs w:val="28"/>
          <w:lang w:val="vi-VN"/>
        </w:rPr>
        <w:t xml:space="preserve"> theo sự phân công hoặc ủy quyền của Sở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2.</w:t>
      </w:r>
      <w:r>
        <w:rPr>
          <w:color w:val="000000"/>
          <w:sz w:val="28"/>
          <w:szCs w:val="28"/>
          <w:lang w:val="vi-VN"/>
        </w:rPr>
        <w:t xml:space="preserve"> Tham mưu Giám đốc Sở t</w:t>
      </w:r>
      <w:r>
        <w:rPr>
          <w:color w:val="000000"/>
          <w:sz w:val="28"/>
          <w:szCs w:val="28"/>
        </w:rPr>
        <w:t xml:space="preserve">rình Chủ tịch Ủy ban nhân dân tỉnh dự thảo các văn bản thuộc thẩm quyền ban hành của Chủ tịch Ủy ban nhân dân tỉnh theo phân công.</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3. Tổ chức thực hiện các văn bản quy phạm pháp luật, chiến lược, quy hoạch, kế hoạch, chương trình, đề án, dự án, tiêu chuẩn quốc gia, quy chuẩn kỹ thuật quốc gia, định mức ki</w:t>
      </w:r>
      <w:r>
        <w:rPr>
          <w:color w:val="000000"/>
          <w:sz w:val="28"/>
          <w:szCs w:val="28"/>
        </w:rPr>
        <w:t xml:space="preserve">nh tế - kỹ thuật </w:t>
      </w:r>
      <w:r>
        <w:rPr>
          <w:color w:val="000000"/>
          <w:sz w:val="28"/>
          <w:szCs w:val="28"/>
          <w:lang w:val="vi-VN"/>
        </w:rPr>
        <w:t xml:space="preserve">trong ngành, lĩnh vực </w:t>
      </w:r>
      <w:r>
        <w:rPr>
          <w:color w:val="000000"/>
          <w:sz w:val="28"/>
          <w:szCs w:val="28"/>
        </w:rPr>
        <w:t xml:space="preserve">được cấp có thẩm quyền quyết định, phê duyệt; thông tin, truyền thông, phổ biến, giáo dục pháp luật, giáo dục nâng cao nhận thức cộng đồng, hướng dẫn, kiểm tra, theo dõi thi hành pháp luật về các lĩnh vực </w:t>
      </w:r>
      <w:r>
        <w:rPr>
          <w:color w:val="000000"/>
          <w:sz w:val="28"/>
          <w:szCs w:val="28"/>
          <w:lang w:val="vi-VN"/>
        </w:rPr>
        <w:t xml:space="preserve">được giao </w:t>
      </w:r>
      <w:r>
        <w:rPr>
          <w:color w:val="000000"/>
          <w:sz w:val="28"/>
          <w:szCs w:val="28"/>
        </w:rPr>
        <w:t xml:space="preserve">thuộc phạm vi quản lý nhà </w:t>
      </w:r>
      <w:r>
        <w:rPr>
          <w:color w:val="000000"/>
          <w:sz w:val="28"/>
          <w:szCs w:val="28"/>
          <w:lang w:val="vi-VN"/>
        </w:rPr>
        <w:t xml:space="preserve">nước.</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4. Về trồng trọt và bảo vệ thực vật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ban hành theo thẩm quyền hoặc trình cấp có thẩm quyền ban hành và tổ chức thực hiện: kế hoạch chuyển đổi cơ cấu cây trồng trên đất trồng lúa; kế hoạch sản xuất trồng trọt của</w:t>
      </w:r>
      <w:r>
        <w:rPr>
          <w:color w:val="000000"/>
          <w:sz w:val="28"/>
          <w:szCs w:val="28"/>
        </w:rPr>
        <w:t xml:space="preserve">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Tham mưu</w:t>
      </w:r>
      <w:r>
        <w:rPr>
          <w:color w:val="000000"/>
          <w:sz w:val="28"/>
          <w:szCs w:val="28"/>
          <w:lang w:val="vi-VN"/>
        </w:rPr>
        <w:t xml:space="preserve"> Giám đốc Sở</w:t>
      </w:r>
      <w:r>
        <w:rPr>
          <w:color w:val="000000"/>
          <w:sz w:val="28"/>
          <w:szCs w:val="28"/>
        </w:rPr>
        <w:t xml:space="preserve"> giúp Ủy ban nhân dân tỉnh chỉ đạo thực hiện cơ cấu cây trồng, cơ cấu giống, canh tác, kỹ thuật trồng trọt, th</w:t>
      </w:r>
      <w:r>
        <w:rPr>
          <w:color w:val="000000"/>
          <w:sz w:val="28"/>
          <w:szCs w:val="28"/>
        </w:rPr>
        <w:t xml:space="preserve">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w:t>
      </w:r>
      <w:r>
        <w:rPr>
          <w:color w:val="000000"/>
          <w:sz w:val="28"/>
          <w:szCs w:val="28"/>
        </w:rPr>
        <w:t xml:space="preserve">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Tham mưu</w:t>
      </w:r>
      <w:r>
        <w:rPr>
          <w:color w:val="000000"/>
          <w:sz w:val="28"/>
          <w:szCs w:val="28"/>
          <w:lang w:val="vi-VN"/>
        </w:rPr>
        <w:t xml:space="preserve"> Giám đốc Sở</w:t>
      </w:r>
      <w:r>
        <w:rPr>
          <w:color w:val="000000"/>
          <w:sz w:val="28"/>
          <w:szCs w:val="28"/>
        </w:rPr>
        <w:t xml:space="preserve"> giúp Ủy ban nhân dân tỉnh chỉ đạo, hướng dẫn, kiểm tra thực hiệ</w:t>
      </w:r>
      <w:r>
        <w:rPr>
          <w:color w:val="000000"/>
          <w:sz w:val="28"/>
          <w:szCs w:val="28"/>
        </w:rPr>
        <w:t xml:space="preserve">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w:t>
      </w:r>
      <w:r>
        <w:rPr>
          <w:color w:val="000000"/>
          <w:sz w:val="28"/>
          <w:szCs w:val="28"/>
        </w:rPr>
        <w:t xml:space="preserve">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trình Chủ tịch Ủy ban nhân dân tỉnh quyế</w:t>
      </w:r>
      <w:r>
        <w:rPr>
          <w:color w:val="000000"/>
          <w:sz w:val="28"/>
          <w:szCs w:val="28"/>
        </w:rPr>
        <w:t xml:space="preserve">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Hướng dẫn và tổ chức thực hiện kiểm dịch nội địa về thực vật trên địa bàn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Quản lý và sử dụng dự trữ địa phương về giống cây trồng, thuốc bảo vệ thực vật và các vật tư hàng hóa thuộc lĩnh vực trồng trọt trên địa bàn tỉnh sau khi được Ủy ban nhân dân tỉnh phê duyệt;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Hướng dẫn và tổ chức xây dựng mô hình thực hành sản xuất nông nghiệp tốt (GAP) trong nông nghiệp.</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5. Về chăn nuôi và thú y</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trình Ủy ban nhân dân tỉnh ban hành theo thẩm quyền hoặc trình cấp có thẩm quyền ban hành và tổ chức thực hiện: chiến lược, kế hoạch phát triển chăn nuôi, quy định mật độ chăn nuôi của địa phương; nghị quyế</w:t>
      </w:r>
      <w:r>
        <w:rPr>
          <w:color w:val="000000"/>
          <w:sz w:val="28"/>
          <w:szCs w:val="28"/>
        </w:rPr>
        <w:t xml:space="preserve">t của Hội đồng nhân dân tỉnh 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w:t>
      </w:r>
      <w:r>
        <w:rPr>
          <w:color w:val="000000"/>
          <w:sz w:val="28"/>
          <w:szCs w:val="28"/>
        </w:rPr>
        <w:t xml:space="preserve">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giúp Ủy ban nhân d</w:t>
      </w:r>
      <w:r>
        <w:rPr>
          <w:color w:val="000000"/>
          <w:sz w:val="28"/>
          <w:szCs w:val="28"/>
        </w:rPr>
        <w:t xml:space="preserve">ân tỉnh chỉ đạo xây dựng và tổ chức thực hiện xây dựng vùng cơ sở an toàn dịch bệnh động vật, vùng chăn nuôi, sản xuất, chế biến thức ăn chăn nuôi; chăn nuôi, giết mổ động vật tập trung, sơ chế, chế biến các sản phẩm có nguồn gốc động vật theo hướng công n</w:t>
      </w:r>
      <w:r>
        <w:rPr>
          <w:color w:val="000000"/>
          <w:sz w:val="28"/>
          <w:szCs w:val="28"/>
        </w:rPr>
        <w:t xml:space="preserve">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w:t>
      </w:r>
      <w:r>
        <w:rPr>
          <w:color w:val="000000"/>
          <w:sz w:val="28"/>
          <w:szCs w:val="28"/>
        </w:rPr>
        <w:t xml:space="preserve">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trình Chủ tịch Ủy ban nhân dân tỉnh quyết định công bố dịch bệnh, công bố hết dịch bệnh động vật t</w:t>
      </w:r>
      <w:r>
        <w:rPr>
          <w:color w:val="000000"/>
          <w:sz w:val="28"/>
          <w:szCs w:val="28"/>
        </w:rPr>
        <w:t xml:space="preserve">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Ủy ban nhân dân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Hướng dẫn, kiểm tra thực hiện hoạt động chăn nuôi, hoạt động thú y trên địa bàn tỉnh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pacing w:val="-6"/>
          <w:sz w:val="28"/>
          <w:szCs w:val="28"/>
        </w:rPr>
      </w:pPr>
      <w:r>
        <w:rPr>
          <w:color w:val="000000"/>
          <w:spacing w:val="-6"/>
          <w:sz w:val="28"/>
          <w:szCs w:val="28"/>
        </w:rPr>
        <w:t xml:space="preserve">đ) Hướng dẫn và tổ chức thực hiện kiểm dịch động vật, sản phẩ</w:t>
      </w:r>
      <w:r>
        <w:rPr>
          <w:color w:val="000000"/>
          <w:spacing w:val="-6"/>
          <w:sz w:val="28"/>
          <w:szCs w:val="28"/>
        </w:rPr>
        <w:t xml:space="preserve">m động vật vận chuyển ra khỏi địa bàn cấp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r>
        <w:rPr>
          <w:color w:val="000000"/>
          <w:spacing w:val="-6"/>
          <w:sz w:val="28"/>
          <w:szCs w:val="28"/>
        </w:rPr>
      </w:r>
      <w:r>
        <w:rPr>
          <w:color w:val="000000"/>
          <w:spacing w:val="-6"/>
          <w:sz w:val="28"/>
          <w:szCs w:val="28"/>
        </w:rPr>
      </w:r>
    </w:p>
    <w:p>
      <w:pPr>
        <w:pBdr/>
        <w:spacing w:after="120" w:before="120" w:line="259" w:lineRule="auto"/>
        <w:ind w:firstLine="720"/>
        <w:jc w:val="both"/>
        <w:rPr>
          <w:color w:val="000000"/>
          <w:sz w:val="28"/>
          <w:szCs w:val="28"/>
        </w:rPr>
      </w:pPr>
      <w:r>
        <w:rPr>
          <w:color w:val="000000"/>
          <w:sz w:val="28"/>
          <w:szCs w:val="28"/>
        </w:rPr>
        <w:t xml:space="preserve">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Quản lý và sử dụng dự trữ địa phương về thuốc thú y, vật tư, hàng hóa thuộc lĩnh vực chăn nuôi, thú y trên địa bàn tỉnh sau khi được Ủy ban nhân dân tỉnh phê duyệt;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Tổ chức chỉ đạo thực hiệ</w:t>
      </w:r>
      <w:r>
        <w:rPr>
          <w:color w:val="000000"/>
          <w:sz w:val="28"/>
          <w:szCs w:val="28"/>
        </w:rPr>
        <w:t xml:space="preserve">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pacing w:val="-8"/>
          <w:sz w:val="28"/>
          <w:szCs w:val="28"/>
        </w:rPr>
      </w:pPr>
      <w:r>
        <w:rPr>
          <w:color w:val="000000"/>
          <w:spacing w:val="-8"/>
          <w:sz w:val="28"/>
          <w:szCs w:val="28"/>
        </w:rPr>
        <w:t xml:space="preserve">i) Thực hiện quản lý nhà nước về thức ăn chăn nuôi theo quy định của pháp luật.</w:t>
      </w:r>
      <w:r>
        <w:rPr>
          <w:color w:val="000000"/>
          <w:spacing w:val="-8"/>
          <w:sz w:val="28"/>
          <w:szCs w:val="28"/>
        </w:rPr>
      </w:r>
      <w:r>
        <w:rPr>
          <w:color w:val="000000"/>
          <w:spacing w:val="-8"/>
          <w:sz w:val="28"/>
          <w:szCs w:val="28"/>
        </w:rPr>
      </w:r>
    </w:p>
    <w:p>
      <w:pPr>
        <w:pBdr/>
        <w:spacing w:after="120" w:before="120" w:line="259" w:lineRule="auto"/>
        <w:ind w:firstLine="720"/>
        <w:jc w:val="both"/>
        <w:rPr>
          <w:sz w:val="28"/>
          <w:szCs w:val="28"/>
        </w:rPr>
      </w:pPr>
      <w:r>
        <w:rPr>
          <w:sz w:val="28"/>
          <w:szCs w:val="28"/>
        </w:rPr>
        <w:t xml:space="preserve">k) Tổ chức cung ứng dịch vụ sự nghiệp phục vụ quản lý nhà nước đặc thù trong lĩnh vực thú y về tiêu độc khử trùng cho các cơ sở và phương tiện vận chuyển động vật, sản phẩm động vật.</w:t>
      </w:r>
      <w:r>
        <w:rPr>
          <w:sz w:val="28"/>
          <w:szCs w:val="28"/>
        </w:rPr>
      </w:r>
      <w:r>
        <w:rPr>
          <w:sz w:val="28"/>
          <w:szCs w:val="28"/>
        </w:rPr>
      </w:r>
    </w:p>
    <w:p>
      <w:pPr>
        <w:pBdr/>
        <w:spacing w:after="120" w:before="120" w:line="259" w:lineRule="auto"/>
        <w:ind w:firstLine="720"/>
        <w:jc w:val="both"/>
        <w:rPr>
          <w:sz w:val="28"/>
          <w:szCs w:val="28"/>
        </w:rPr>
      </w:pPr>
      <w:r>
        <w:rPr>
          <w:sz w:val="28"/>
          <w:szCs w:val="28"/>
          <w:lang w:val="vi-VN"/>
        </w:rPr>
        <w:t xml:space="preserve">6</w:t>
      </w:r>
      <w:r>
        <w:rPr>
          <w:sz w:val="28"/>
          <w:szCs w:val="28"/>
        </w:rPr>
        <w:t xml:space="preserve">. Về diêm nghiệp</w:t>
      </w:r>
      <w:r>
        <w:rPr>
          <w:sz w:val="28"/>
          <w:szCs w:val="28"/>
        </w:rPr>
      </w:r>
      <w:r>
        <w:rPr>
          <w:sz w:val="28"/>
          <w:szCs w:val="28"/>
        </w:rPr>
      </w:r>
    </w:p>
    <w:p>
      <w:pPr>
        <w:pBdr/>
        <w:spacing w:after="120" w:before="120" w:line="259" w:lineRule="auto"/>
        <w:ind w:firstLine="720"/>
        <w:jc w:val="both"/>
        <w:rPr>
          <w:sz w:val="28"/>
          <w:szCs w:val="28"/>
        </w:rPr>
      </w:pPr>
      <w:r>
        <w:rPr>
          <w:sz w:val="28"/>
          <w:szCs w:val="28"/>
        </w:rPr>
        <w:t xml:space="preserve">a) </w:t>
      </w:r>
      <w:r>
        <w:rPr>
          <w:color w:val="000000"/>
          <w:sz w:val="28"/>
          <w:szCs w:val="28"/>
        </w:rPr>
        <w:t xml:space="preserve">Tham mưu</w:t>
      </w:r>
      <w:r>
        <w:rPr>
          <w:color w:val="000000"/>
          <w:sz w:val="28"/>
          <w:szCs w:val="28"/>
          <w:lang w:val="vi-VN"/>
        </w:rPr>
        <w:t xml:space="preserve"> Giám đốc Sở</w:t>
      </w:r>
      <w:r>
        <w:rPr>
          <w:sz w:val="28"/>
          <w:szCs w:val="28"/>
        </w:rPr>
        <w:t xml:space="preserve"> </w:t>
      </w:r>
      <w:r>
        <w:rPr>
          <w:sz w:val="28"/>
          <w:szCs w:val="28"/>
          <w:lang w:val="vi-VN"/>
        </w:rPr>
        <w:t xml:space="preserve">g</w:t>
      </w:r>
      <w:r>
        <w:rPr>
          <w:sz w:val="28"/>
          <w:szCs w:val="28"/>
        </w:rPr>
        <w:t xml:space="preserve">iúp Ủy ban nhân dân</w:t>
      </w:r>
      <w:r>
        <w:rPr>
          <w:sz w:val="28"/>
          <w:szCs w:val="28"/>
          <w:lang w:val="vi-VN"/>
        </w:rPr>
        <w:t xml:space="preserve"> t</w:t>
      </w:r>
      <w:r>
        <w:rPr>
          <w:sz w:val="28"/>
          <w:szCs w:val="28"/>
        </w:rPr>
        <w:t xml:space="preserve">ỉnh chỉ đạo, tổ chức chế biến muối tại địa phương;</w:t>
      </w:r>
      <w:r>
        <w:rPr>
          <w:sz w:val="28"/>
          <w:szCs w:val="28"/>
        </w:rPr>
      </w:r>
      <w:r>
        <w:rPr>
          <w:sz w:val="28"/>
          <w:szCs w:val="28"/>
        </w:rPr>
      </w:r>
    </w:p>
    <w:p>
      <w:pPr>
        <w:pBdr/>
        <w:spacing w:after="120" w:before="120" w:line="259" w:lineRule="auto"/>
        <w:ind w:firstLine="720"/>
        <w:jc w:val="both"/>
        <w:rPr>
          <w:sz w:val="28"/>
          <w:szCs w:val="28"/>
        </w:rPr>
      </w:pPr>
      <w:r>
        <w:rPr>
          <w:sz w:val="28"/>
          <w:szCs w:val="28"/>
          <w:lang w:val="vi-VN"/>
        </w:rPr>
        <w:t xml:space="preserve">b</w:t>
      </w:r>
      <w:r>
        <w:rPr>
          <w:sz w:val="28"/>
          <w:szCs w:val="28"/>
        </w:rPr>
        <w:t xml:space="preserve">) Hướng dẫn, kiểm tra việc chế biến, bảo quả</w:t>
      </w:r>
      <w:r>
        <w:rPr>
          <w:sz w:val="28"/>
          <w:szCs w:val="28"/>
        </w:rPr>
        <w:t xml:space="preserve">n muối và các sản phẩm từ muối ở địa phương; thực hiện các quy chuẩn, tiêu chuẩn kỹ thuật quốc gia về chất lượng, an toàn vệ sinh thực phẩm, an toàn lao động, môi trường của các cơ sở chế biến, kinh doanh muối (không bao gồm muối dùng trong lĩnh vực y tế).</w:t>
      </w:r>
      <w:r>
        <w:rPr>
          <w:sz w:val="28"/>
          <w:szCs w:val="28"/>
        </w:rPr>
      </w:r>
      <w:r>
        <w:rPr>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7</w:t>
      </w:r>
      <w:r>
        <w:rPr>
          <w:color w:val="000000"/>
          <w:sz w:val="28"/>
          <w:szCs w:val="28"/>
        </w:rPr>
        <w:t xml:space="preserve">. Về thủy sản</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trình Ủy ban nhân dân tỉnh ban hành theo thẩm quyền hoặc trình cấp có thẩm quyền ban hành và tổ chức thực hiện: kế hoạch bảo vệ và phát triển nguồn lợi thủy sản trên địa bàn tỉnh theo quy định; quyết định công nhậ</w:t>
      </w:r>
      <w:r>
        <w:rPr>
          <w:color w:val="000000"/>
          <w:sz w:val="28"/>
          <w:szCs w:val="28"/>
        </w:rPr>
        <w:t xml:space="preserve">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giúp Ủy ban nhân dân tỉnh chỉ đạ</w:t>
      </w:r>
      <w:r>
        <w:rPr>
          <w:color w:val="000000"/>
          <w:sz w:val="28"/>
          <w:szCs w:val="28"/>
        </w:rPr>
        <w:t xml:space="preserve">o, tổ chức quản lý hoạt động thủy sản trên địa bàn tỉnh; tổ chức sản xuất, khai thác thủy sản; quản lý đối với khu bảo vệ nguồn lợi thủy sản; tổ chức thực hiện điều tra, đánh giá nguồn lợi thủy sản và môi trường sống của loài thủy sản theo chuyên đề, nghề </w:t>
      </w:r>
      <w:r>
        <w:rPr>
          <w:color w:val="000000"/>
          <w:sz w:val="28"/>
          <w:szCs w:val="28"/>
        </w:rPr>
        <w:t xml:space="preserve">cá thương phẩm trên địa bàn tỉnh; tổ chức thực hiện hoạt động tái tạo nguồn lợi thủy sản và phục hồi môi trường sống của loài thủy sản, chống khai thác bất hợp pháp, không báo cáo và không theo quy đị</w:t>
      </w:r>
      <w:r>
        <w:rPr>
          <w:color w:val="000000"/>
          <w:sz w:val="28"/>
          <w:szCs w:val="28"/>
        </w:rPr>
        <w:t xml:space="preserve">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r>
        <w:rPr>
          <w:color w:val="000000"/>
          <w:sz w:val="28"/>
          <w:szCs w:val="28"/>
        </w:rPr>
      </w:r>
      <w:r>
        <w:rPr>
          <w:color w:val="000000"/>
          <w:sz w:val="28"/>
          <w:szCs w:val="28"/>
        </w:rPr>
      </w:r>
    </w:p>
    <w:p>
      <w:pPr>
        <w:pBdr/>
        <w:spacing w:after="120" w:before="120" w:line="259" w:lineRule="auto"/>
        <w:ind w:firstLine="720"/>
        <w:jc w:val="both"/>
        <w:rPr>
          <w:color w:val="000000"/>
          <w:spacing w:val="-4"/>
          <w:sz w:val="28"/>
          <w:szCs w:val="28"/>
        </w:rPr>
      </w:pPr>
      <w:r>
        <w:rPr>
          <w:color w:val="000000"/>
          <w:spacing w:val="-4"/>
          <w:sz w:val="28"/>
          <w:szCs w:val="28"/>
        </w:rPr>
        <w:t xml:space="preserve">c) </w:t>
      </w:r>
      <w:r>
        <w:rPr>
          <w:color w:val="000000"/>
          <w:spacing w:val="-4"/>
          <w:sz w:val="28"/>
          <w:szCs w:val="28"/>
        </w:rPr>
        <w:t xml:space="preserve">Tham mưu</w:t>
      </w:r>
      <w:r>
        <w:rPr>
          <w:color w:val="000000"/>
          <w:spacing w:val="-4"/>
          <w:sz w:val="28"/>
          <w:szCs w:val="28"/>
          <w:lang w:val="vi-VN"/>
        </w:rPr>
        <w:t xml:space="preserve"> Giám đốc Sở</w:t>
      </w:r>
      <w:r>
        <w:rPr>
          <w:color w:val="000000"/>
          <w:spacing w:val="-4"/>
          <w:sz w:val="28"/>
          <w:szCs w:val="28"/>
        </w:rPr>
        <w:t xml:space="preserve"> </w:t>
      </w:r>
      <w:r>
        <w:rPr>
          <w:color w:val="000000"/>
          <w:spacing w:val="-4"/>
          <w:sz w:val="28"/>
          <w:szCs w:val="28"/>
        </w:rPr>
        <w:t xml:space="preserve">trình Chủ tịch Ủy ban nhân dân tỉnh quyết định danh mục khu bảo vệ nguồn lợi thủy sản trên địa bàn tỉnh; quyết định </w:t>
      </w:r>
      <w:r>
        <w:rPr>
          <w:color w:val="000000"/>
          <w:spacing w:val="-4"/>
          <w:sz w:val="28"/>
          <w:szCs w:val="28"/>
        </w:rPr>
        <w:t xml:space="preserve">thành lập Quỹ bảo vệ và phát triển nguồn lợi thủy sản cấp tỉnh; cấp, cấp lại, thu hồi quyết định công nhận, giấy phép, giấy chứng nhận, văn bản chấp thuận trong lĩnh vực thủy sản và kiểm ngư thuộc thẩm quyền của Chủ tịch Ủy ban nhân dân tỉnh theo quy định;</w:t>
      </w:r>
      <w:r>
        <w:rPr>
          <w:color w:val="000000"/>
          <w:spacing w:val="-4"/>
          <w:sz w:val="28"/>
          <w:szCs w:val="28"/>
        </w:rPr>
      </w:r>
      <w:r>
        <w:rPr>
          <w:color w:val="000000"/>
          <w:spacing w:val="-4"/>
          <w:sz w:val="28"/>
          <w:szCs w:val="28"/>
        </w:rPr>
      </w:r>
    </w:p>
    <w:p>
      <w:pPr>
        <w:pBdr/>
        <w:spacing w:after="120" w:before="120" w:line="259" w:lineRule="auto"/>
        <w:ind w:firstLine="720"/>
        <w:jc w:val="both"/>
        <w:rPr>
          <w:color w:val="000000"/>
          <w:sz w:val="28"/>
          <w:szCs w:val="28"/>
        </w:rPr>
      </w:pPr>
      <w:r>
        <w:rPr>
          <w:color w:val="000000"/>
          <w:sz w:val="28"/>
          <w:szCs w:val="28"/>
        </w:rPr>
        <w:t xml:space="preserve">d) Quản lý giống thủy sản, thức ăn thủy sản, sản phẩm xử l</w:t>
      </w:r>
      <w:r>
        <w:rPr>
          <w:color w:val="000000"/>
          <w:sz w:val="28"/>
          <w:szCs w:val="28"/>
        </w:rPr>
        <w:t xml:space="preserve">ý môi trường nuôi trồng thủy sản; giám sát hoạt động khảo nghiệm thức ăn thủy sản, sản phẩm xử lý môi trường nuôi trồng thủy sản; giám sát việc tham gia hội chợ, triển lãm, nghiên cứu khoa học và xử lý giống thuỷ sản, thức ăn thủy sản, sản phẩm xử lý môi t</w:t>
      </w:r>
      <w:r>
        <w:rPr>
          <w:color w:val="000000"/>
          <w:sz w:val="28"/>
          <w:szCs w:val="28"/>
        </w:rPr>
        <w:t xml:space="preserve">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tỉnh; thực hiện các thủ tục hành chính về cô</w:t>
      </w:r>
      <w:r>
        <w:rPr>
          <w:color w:val="000000"/>
          <w:sz w:val="28"/>
          <w:szCs w:val="28"/>
        </w:rPr>
        <w:t xml:space="preserve">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lang w:val="vi-VN"/>
        </w:rPr>
        <w:t xml:space="preserve">đ</w:t>
      </w:r>
      <w:r>
        <w:rPr>
          <w:color w:val="000000"/>
          <w:spacing w:val="-2"/>
          <w:sz w:val="28"/>
          <w:szCs w:val="28"/>
        </w:rPr>
        <w:t xml:space="preserve">) Quản lý tàu cá, tàu công vụ thủy sản, cảng cá, khu neo</w:t>
      </w:r>
      <w:r>
        <w:rPr>
          <w:color w:val="000000"/>
          <w:spacing w:val="-2"/>
          <w:sz w:val="28"/>
          <w:szCs w:val="28"/>
        </w:rPr>
        <w:t xml:space="preserve">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w:t>
      </w:r>
      <w:r>
        <w:rPr>
          <w:color w:val="000000"/>
          <w:spacing w:val="-2"/>
          <w:sz w:val="28"/>
          <w:szCs w:val="28"/>
        </w:rPr>
        <w:t xml:space="preserve">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r>
        <w:rPr>
          <w:color w:val="000000"/>
          <w:spacing w:val="-2"/>
          <w:sz w:val="28"/>
          <w:szCs w:val="28"/>
        </w:rPr>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e</w:t>
      </w:r>
      <w:r>
        <w:rPr>
          <w:color w:val="000000"/>
          <w:sz w:val="28"/>
          <w:szCs w:val="28"/>
        </w:rPr>
        <w:t xml:space="preserve">) Quản lý khai thác thủy sản nội địa trên địa bàn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g</w:t>
      </w:r>
      <w:r>
        <w:rPr>
          <w:color w:val="000000"/>
          <w:sz w:val="28"/>
          <w:szCs w:val="28"/>
        </w:rPr>
        <w:t xml:space="preserve">)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8</w:t>
      </w:r>
      <w:r>
        <w:rPr>
          <w:color w:val="000000"/>
          <w:sz w:val="28"/>
          <w:szCs w:val="28"/>
        </w:rPr>
        <w:t xml:space="preserve">. Về chất lượng, an toàn thực phẩm nông sản, lâm sản, thủy sản và muối</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w:t>
      </w:r>
      <w:r>
        <w:rPr>
          <w:color w:val="000000"/>
          <w:sz w:val="28"/>
          <w:szCs w:val="28"/>
        </w:rPr>
        <w:t xml:space="preserve">Tham mưu</w:t>
      </w:r>
      <w:r>
        <w:rPr>
          <w:color w:val="000000"/>
          <w:sz w:val="28"/>
          <w:szCs w:val="28"/>
          <w:lang w:val="vi-VN"/>
        </w:rPr>
        <w:t xml:space="preserve"> Giám đốc Sở</w:t>
      </w:r>
      <w:r>
        <w:rPr>
          <w:color w:val="000000"/>
          <w:sz w:val="28"/>
          <w:szCs w:val="28"/>
        </w:rPr>
        <w:t xml:space="preserve"> </w:t>
      </w:r>
      <w:r>
        <w:rPr>
          <w:color w:val="000000"/>
          <w:sz w:val="28"/>
          <w:szCs w:val="28"/>
        </w:rPr>
        <w:t xml:space="preserve">trình Chủ tịch Ủy ban nhân dân tỉnh cấp, thu hồi chứng nhận đủ điều kiện an toàn thực phẩm đối với c</w:t>
      </w:r>
      <w:r>
        <w:rPr>
          <w:color w:val="000000"/>
          <w:sz w:val="28"/>
          <w:szCs w:val="28"/>
        </w:rPr>
        <w:t xml:space="preserve">ơ sở sản xuất, sơ chế, chế biến, kinh doanh thực phẩm nông sản, lâm sản, thủy sản và muối trong phạm vi được phân công trên địa bàn tỉnh; cấp, bổ sung, sửa đổi, cấp lại, thu hồi Giấy chứng nhận lưu hành tự do (CFS) đối với hàng hoá xuất khẩu theo phân cấp;</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Hướng dẫn, kiểm tra về chất lượng, an toàn thực phẩm đối với sản phẩm nông sản, lâm sản, thủy sản và muối trên địa bàn tỉnh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Thẩm định, đánh giá, xếp loại về điều kiện bảo đảm an toàn thực phẩm của cơ sở sản xuất, sơ chế, chế biến, kinh doanh sản phẩm nông sản, lâm sản, thủy sản và muối;</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Thực hiện các chương trình giám sát, đánh giá nguy cơ và truy xuất nguồn gốc, điều tra nguyên nhân gây mất an toàn thực phẩm trong phạm vi được phân công trên địa bàn tỉnh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Kiểm tra, truy xuất, thu hồi, xử lý thực phẩm không bảo đảm an toàn theo hướng dẫn của cơ quan quản lý chuyên ngành và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Quản lý hoạt động chứng nhận hợp quy, công bố hợp quy thuộc phạm vi quản lý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Quản lý hoạt động kiểm nghiệm, tổ chức cung ứng dịch vụ công về chất lượng, an toàn thực phẩm nông, lâm, thủy sản và muối theo phân công hoặc ủy quyền của Chủ tịch Ủy ban nhân dân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9. Về chế biến và phát triển thị trường nông sản, lâm sản, thủy sản và muối</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Hướng dẫn, kiểm tra việc thực hiện quy hoạch, chương trình, cơ chế, chính sách phát triển lĩnh vực chế biến gắn với sản xuất và thị trường các ngành hàng thuộc phạm vi quản lý nhà nước của Sở;</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Hướng dẫn, kiểm tra, đánh giá tình hình phát triển chế biến, bảo quản đối với các ngành hàng nông sản, lâm sản, thủy sản và muối;</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Thực hiện công tác thu thập thông tin, phân tích, dự báo tình hình thị trường, chương trình phát triển thị trường, xúc tiến thương mại nông sản, lâm sản, thủy sản và muối thuộc phạm vi quản lý của Sở;</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Chủ trì, phối hợp với cơ quan liên quan tổ chức công tác xúc tiến thương mại đối với sản phẩm nông sản, lâm sản, thủy sản và muối.</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10</w:t>
      </w:r>
      <w:r>
        <w:rPr>
          <w:color w:val="000000"/>
          <w:sz w:val="28"/>
          <w:szCs w:val="28"/>
        </w:rPr>
        <w:t xml:space="preserve">. Tham mưu</w:t>
      </w:r>
      <w:r>
        <w:rPr>
          <w:color w:val="000000"/>
          <w:sz w:val="28"/>
          <w:szCs w:val="28"/>
          <w:lang w:val="vi-VN"/>
        </w:rPr>
        <w:t xml:space="preserve"> Giám đốc Sở</w:t>
      </w:r>
      <w:r>
        <w:rPr>
          <w:color w:val="000000"/>
          <w:sz w:val="28"/>
          <w:szCs w:val="28"/>
        </w:rPr>
        <w:t xml:space="preserve">, giúp Ủy ban nhân dân tỉnh thực hiện quản lý nhà nước về nôn</w:t>
      </w:r>
      <w:r>
        <w:rPr>
          <w:color w:val="000000"/>
          <w:sz w:val="28"/>
          <w:szCs w:val="28"/>
        </w:rPr>
        <w:t xml:space="preserve">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1</w:t>
      </w:r>
      <w:r>
        <w:rPr>
          <w:color w:val="000000"/>
          <w:sz w:val="28"/>
          <w:szCs w:val="28"/>
        </w:rPr>
        <w:t xml:space="preserve">. Về ứng dụng công nghệ thông tin và chuyển đổi số</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Tổ chức thu nhận, xây dựng, vận hành, cập nhật và sử dụng thường xuyên cơ sở dữ liệu </w:t>
      </w:r>
      <w:r>
        <w:rPr>
          <w:color w:val="000000"/>
          <w:sz w:val="28"/>
          <w:szCs w:val="28"/>
          <w:lang w:val="vi-VN"/>
        </w:rPr>
        <w:t xml:space="preserve">thuộc lĩnh vực được giao</w:t>
      </w:r>
      <w:r>
        <w:rPr>
          <w:color w:val="000000"/>
          <w:sz w:val="28"/>
          <w:szCs w:val="28"/>
        </w:rPr>
        <w:t xml:space="preserve">; tích hợp, đồng bộ, chia sẻ với cơ sở dữ liệu quốc gia, cơ sở dữ liệu các lĩnh vực </w:t>
      </w:r>
      <w:r>
        <w:rPr>
          <w:color w:val="000000"/>
          <w:sz w:val="28"/>
          <w:szCs w:val="28"/>
          <w:lang w:val="vi-VN"/>
        </w:rPr>
        <w:t xml:space="preserve">được giao</w:t>
      </w:r>
      <w:r>
        <w:rPr>
          <w:color w:val="000000"/>
          <w:sz w:val="28"/>
          <w:szCs w:val="28"/>
        </w:rPr>
        <w:t xml:space="preserve">; kết nối, cung cấp, chia sẻ sử dụng dữ liệu, dữ liệu mở về </w:t>
      </w:r>
      <w:r>
        <w:rPr>
          <w:color w:val="000000"/>
          <w:sz w:val="28"/>
          <w:szCs w:val="28"/>
          <w:lang w:val="vi-VN"/>
        </w:rPr>
        <w:t xml:space="preserve">lĩnh vực được giao </w:t>
      </w:r>
      <w:r>
        <w:rPr>
          <w:color w:val="000000"/>
          <w:sz w:val="28"/>
          <w:szCs w:val="28"/>
        </w:rPr>
        <w:t xml:space="preserve">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Xây dựng, quản trị, vận hành hạ tầng số, nền tảng số, ứng dụng số, các cơ sở dữ liệu/hệ thống thông tin chuyên ngành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Thực hiện cung cấp dịch vụ công trực tuyến thuộc phạm vi quản lý; kết nối với Cổng dịch vụ công quốc gia, Hệ thống thông tin giải quyết thủ tục hành chính Bộ Nông nghiệp và Môi trường</w:t>
      </w:r>
      <w:r>
        <w:rPr>
          <w:color w:val="000000"/>
          <w:sz w:val="28"/>
          <w:szCs w:val="28"/>
          <w:lang w:val="vi-VN"/>
        </w:rPr>
        <w:t xml:space="preserve"> thuộc lĩnh vực được giao</w:t>
      </w:r>
      <w:r>
        <w:rPr>
          <w:color w:val="000000"/>
          <w:sz w:val="28"/>
          <w:szCs w:val="28"/>
        </w:rPr>
        <w:t xml:space="preserve">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Thực hiện bảo đảm an toàn thông tin, bảo vệ an ninh mạng, bảo mật dữ liệu theo quy định; phòng, chống phần mềm độc hại; phòng, chống tấn công mạng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Tổ chức phân tích, xử lý dữ liệu, thông tin, tổng hợp số liệu thống kê về </w:t>
      </w:r>
      <w:r>
        <w:rPr>
          <w:color w:val="000000"/>
          <w:sz w:val="28"/>
          <w:szCs w:val="28"/>
          <w:lang w:val="vi-VN"/>
        </w:rPr>
        <w:t xml:space="preserve">lĩnh vực được giao </w:t>
      </w:r>
      <w:r>
        <w:rPr>
          <w:color w:val="000000"/>
          <w:sz w:val="28"/>
          <w:szCs w:val="28"/>
        </w:rPr>
        <w:t xml:space="preserve">phục vụ công tác quản lý nhà nước, chuyên môn nghiệp vụ, phát triển kinh tế - xã hội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Tham gia phát triển </w:t>
      </w:r>
      <w:r>
        <w:rPr>
          <w:color w:val="000000"/>
          <w:sz w:val="28"/>
          <w:szCs w:val="28"/>
        </w:rPr>
        <w:t xml:space="preserve">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Quản lý, bảo quản tài liệu, tư liệu; cung cấp thông tin, dữ liệu về </w:t>
      </w:r>
      <w:r>
        <w:rPr>
          <w:color w:val="000000"/>
          <w:sz w:val="28"/>
          <w:szCs w:val="28"/>
          <w:lang w:val="vi-VN"/>
        </w:rPr>
        <w:t xml:space="preserve">lĩnh vực được giao</w:t>
      </w:r>
      <w:r>
        <w:rPr>
          <w:color w:val="000000"/>
          <w:sz w:val="28"/>
          <w:szCs w:val="28"/>
        </w:rPr>
        <w:t xml:space="preserve">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12</w:t>
      </w:r>
      <w:r>
        <w:rPr>
          <w:color w:val="000000"/>
          <w:sz w:val="28"/>
          <w:szCs w:val="28"/>
          <w:lang w:val="vi-VN"/>
        </w:rPr>
        <w:t xml:space="preserve">. </w:t>
      </w:r>
      <w:r>
        <w:rPr>
          <w:color w:val="000000"/>
          <w:sz w:val="28"/>
          <w:szCs w:val="28"/>
          <w:lang w:val="vi-VN"/>
        </w:rPr>
        <w:t xml:space="preserve">Tham mưu Giám đốc Sở t</w:t>
      </w:r>
      <w:r>
        <w:rPr>
          <w:color w:val="000000"/>
          <w:sz w:val="28"/>
          <w:szCs w:val="28"/>
        </w:rPr>
        <w:t xml:space="preserve">hực hiện nhiệm vụ cơ quan thường trực, tham mưu</w:t>
      </w:r>
      <w:r>
        <w:rPr>
          <w:color w:val="000000"/>
          <w:sz w:val="28"/>
          <w:szCs w:val="28"/>
          <w:lang w:val="vi-VN"/>
        </w:rPr>
        <w:t xml:space="preserve"> Giám đốc </w:t>
      </w:r>
      <w:r>
        <w:rPr>
          <w:color w:val="000000"/>
          <w:sz w:val="28"/>
          <w:szCs w:val="28"/>
          <w:lang w:val="vi-VN"/>
        </w:rPr>
        <w:t xml:space="preserve">Sở</w:t>
      </w:r>
      <w:r>
        <w:rPr>
          <w:color w:val="000000"/>
          <w:sz w:val="28"/>
          <w:szCs w:val="28"/>
        </w:rPr>
        <w:t xml:space="preserve">, giúp Ủy ban nhân dân tỉnh, Ban Chỉ đạo các chương trình mục tiêu quốc gia cấp tỉnh tổ chức triển khai phòng, chống dịch bệnh trong nông nghiệp, thủy sản trên địa bàn tỉnh và nhiệm vụ thường trực công tác khác theo phân công của</w:t>
      </w:r>
      <w:r>
        <w:rPr>
          <w:color w:val="000000"/>
          <w:sz w:val="28"/>
          <w:szCs w:val="28"/>
          <w:lang w:val="vi-VN"/>
        </w:rPr>
        <w:t xml:space="preserve"> Sở Nông nghiệp và Môi trường, của</w:t>
      </w:r>
      <w:r>
        <w:rPr>
          <w:color w:val="000000"/>
          <w:sz w:val="28"/>
          <w:szCs w:val="28"/>
        </w:rPr>
        <w:t xml:space="preserve"> Ủy ban nhân dân tỉnh và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3</w:t>
      </w:r>
      <w:r>
        <w:rPr>
          <w:color w:val="000000"/>
          <w:sz w:val="28"/>
          <w:szCs w:val="28"/>
        </w:rPr>
        <w:t xml:space="preserve">. </w:t>
      </w:r>
      <w:r>
        <w:rPr>
          <w:color w:val="000000"/>
          <w:sz w:val="28"/>
          <w:szCs w:val="28"/>
          <w:lang w:val="vi-VN"/>
        </w:rPr>
        <w:t xml:space="preserve">Tham mưu Giám đốc Sở t</w:t>
      </w:r>
      <w:r>
        <w:rPr>
          <w:color w:val="000000"/>
          <w:sz w:val="28"/>
          <w:szCs w:val="28"/>
        </w:rPr>
        <w:t xml:space="preserve">ổ chức thực hiện và chịu trách nhiệm về giám định, đăng kiểm, đăng ký, cấp, cấp lại, gia hạn, thu hồi giấy phép, giấy chứng nhận, xác nhận, quyết định công nhận, chứng chỉ hành nghề thuộc </w:t>
      </w:r>
      <w:r>
        <w:rPr>
          <w:color w:val="000000"/>
          <w:sz w:val="28"/>
          <w:szCs w:val="28"/>
          <w:lang w:val="vi-VN"/>
        </w:rPr>
        <w:t xml:space="preserve">lĩnh vực được giao trong </w:t>
      </w:r>
      <w:r>
        <w:rPr>
          <w:color w:val="000000"/>
          <w:sz w:val="28"/>
          <w:szCs w:val="28"/>
        </w:rPr>
        <w:t xml:space="preserve">phạm vi quản lý của Sở theo quy định của pháp luật, phân công, ủy quyền của Ủy ban nhân dân tỉnh và hướng dẫn của Bộ Nông nghiệp và Môi trường; chủ trì tham mưu</w:t>
      </w:r>
      <w:r>
        <w:rPr>
          <w:color w:val="000000"/>
          <w:sz w:val="28"/>
          <w:szCs w:val="28"/>
          <w:lang w:val="vi-VN"/>
        </w:rPr>
        <w:t xml:space="preserve"> Giám đốc Sở</w:t>
      </w:r>
      <w:r>
        <w:rPr>
          <w:color w:val="000000"/>
          <w:sz w:val="28"/>
          <w:szCs w:val="28"/>
        </w:rPr>
        <w:t xml:space="preserve">, trình </w:t>
      </w:r>
      <w:r>
        <w:rPr>
          <w:color w:val="000000"/>
          <w:sz w:val="28"/>
          <w:szCs w:val="28"/>
          <w:lang w:val="vi-VN"/>
        </w:rPr>
        <w:t xml:space="preserve">Ủy ban nhân dân</w:t>
      </w:r>
      <w:r>
        <w:rPr>
          <w:color w:val="000000"/>
          <w:sz w:val="28"/>
          <w:szCs w:val="28"/>
        </w:rPr>
        <w:t xml:space="preserve"> hoặc Chủ tịch </w:t>
      </w:r>
      <w:r>
        <w:rPr>
          <w:color w:val="000000"/>
          <w:sz w:val="28"/>
          <w:szCs w:val="28"/>
          <w:lang w:val="vi-VN"/>
        </w:rPr>
        <w:t xml:space="preserve">Ủy ban nhân dân</w:t>
      </w:r>
      <w:r>
        <w:rPr>
          <w:color w:val="000000"/>
          <w:sz w:val="28"/>
          <w:szCs w:val="28"/>
        </w:rPr>
        <w:t xml:space="preserve"> thực hiện việc phân cấp thẩm quyền, ủy quyền của Bộ trưởng Bộ Nông nghiệp và Môi trường với </w:t>
      </w:r>
      <w:r>
        <w:rPr>
          <w:color w:val="000000"/>
          <w:sz w:val="28"/>
          <w:szCs w:val="28"/>
          <w:lang w:val="vi-VN"/>
        </w:rPr>
        <w:t xml:space="preserve">Ủy ban nhân dân, Chủ tịch Ủy ban nhân dân </w:t>
      </w:r>
      <w:r>
        <w:rPr>
          <w:color w:val="000000"/>
          <w:sz w:val="28"/>
          <w:szCs w:val="28"/>
        </w:rPr>
        <w:t xml:space="preserve">thuộc chuyên ngành, lĩnh vực </w:t>
      </w:r>
      <w:r>
        <w:rPr>
          <w:color w:val="000000"/>
          <w:sz w:val="28"/>
          <w:szCs w:val="28"/>
          <w:lang w:val="vi-VN"/>
        </w:rPr>
        <w:t xml:space="preserve">phụ trách</w:t>
      </w:r>
      <w:r>
        <w:rPr>
          <w:color w:val="000000"/>
          <w:sz w:val="28"/>
          <w:szCs w:val="28"/>
        </w:rPr>
        <w:t xml:space="preserve">.</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4</w:t>
      </w:r>
      <w:r>
        <w:rPr>
          <w:color w:val="000000"/>
          <w:sz w:val="28"/>
          <w:szCs w:val="28"/>
        </w:rPr>
        <w:t xml:space="preserve">. Thực hiện hợp tác quốc tế về các lĩ</w:t>
      </w:r>
      <w:r>
        <w:rPr>
          <w:color w:val="000000"/>
          <w:sz w:val="28"/>
          <w:szCs w:val="28"/>
        </w:rPr>
        <w:t xml:space="preserve">nh vực thuộc phạm vi quản lý </w:t>
      </w:r>
      <w:r>
        <w:rPr>
          <w:color w:val="000000"/>
          <w:sz w:val="28"/>
          <w:szCs w:val="28"/>
          <w:lang w:val="vi-VN"/>
        </w:rPr>
        <w:t xml:space="preserve">theo phân cấp của</w:t>
      </w:r>
      <w:r>
        <w:rPr>
          <w:color w:val="000000"/>
          <w:sz w:val="28"/>
          <w:szCs w:val="28"/>
        </w:rPr>
        <w:t xml:space="preserve"> Sở</w:t>
      </w:r>
      <w:r>
        <w:rPr>
          <w:color w:val="000000"/>
          <w:sz w:val="28"/>
          <w:szCs w:val="28"/>
          <w:lang w:val="vi-VN"/>
        </w:rPr>
        <w:t xml:space="preserve"> Nông nghiệp và Môi trường và</w:t>
      </w:r>
      <w:r>
        <w:rPr>
          <w:color w:val="000000"/>
          <w:sz w:val="28"/>
          <w:szCs w:val="28"/>
        </w:rPr>
        <w:t xml:space="preserve">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15</w:t>
      </w:r>
      <w:r>
        <w:rPr>
          <w:color w:val="000000"/>
          <w:sz w:val="28"/>
          <w:szCs w:val="28"/>
        </w:rPr>
        <w:t xml:space="preserve">. Hướng dẫn chuyên môn, nghiệp vụ về lĩnh vực </w:t>
      </w:r>
      <w:r>
        <w:rPr>
          <w:sz w:val="28"/>
          <w:szCs w:val="28"/>
        </w:rPr>
        <w:t xml:space="preserve">nông nghiệp; diêm nghiệp; thủy sản;</w:t>
      </w:r>
      <w:r>
        <w:rPr>
          <w:color w:val="000000"/>
          <w:sz w:val="28"/>
          <w:szCs w:val="28"/>
        </w:rPr>
        <w:t xml:space="preserve"> chất lượng, an toàn thực phẩm nông sản, lâm sản, thủy sản và </w:t>
      </w:r>
      <w:r>
        <w:rPr>
          <w:color w:val="000000"/>
          <w:sz w:val="28"/>
          <w:szCs w:val="28"/>
          <w:lang w:val="vi-VN"/>
        </w:rPr>
        <w:t xml:space="preserve">muối</w:t>
      </w:r>
      <w:r>
        <w:rPr>
          <w:color w:val="000000"/>
          <w:sz w:val="28"/>
          <w:szCs w:val="28"/>
        </w:rPr>
        <w:t xml:space="preserve"> </w:t>
      </w:r>
      <w:r>
        <w:rPr>
          <w:color w:val="000000"/>
          <w:sz w:val="28"/>
          <w:szCs w:val="28"/>
          <w:lang w:val="vi-VN"/>
        </w:rPr>
        <w:t xml:space="preserve"> </w:t>
      </w:r>
      <w:r>
        <w:rPr>
          <w:color w:val="000000"/>
          <w:sz w:val="28"/>
          <w:szCs w:val="28"/>
        </w:rPr>
        <w:t xml:space="preserve">đối với cơ quan chuyên môn thuộc </w:t>
      </w:r>
      <w:r>
        <w:rPr>
          <w:color w:val="000000"/>
          <w:sz w:val="28"/>
          <w:szCs w:val="28"/>
        </w:rPr>
        <w:t xml:space="preserve">Ủy ban nhân dân cấp xã</w:t>
      </w:r>
      <w:r>
        <w:rPr>
          <w:color w:val="000000"/>
          <w:sz w:val="28"/>
          <w:szCs w:val="28"/>
        </w:rPr>
        <w:t xml:space="preserve">.</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6</w:t>
      </w:r>
      <w:r>
        <w:rPr>
          <w:color w:val="000000"/>
          <w:sz w:val="28"/>
          <w:szCs w:val="28"/>
          <w:lang w:val="vi-VN"/>
        </w:rPr>
        <w:t xml:space="preserve">. H</w:t>
      </w:r>
      <w:r>
        <w:rPr>
          <w:color w:val="000000"/>
          <w:sz w:val="28"/>
          <w:szCs w:val="28"/>
        </w:rPr>
        <w:t xml:space="preserve">ướng dẫn, kiểm tra, giám sát, đánh giá tổng thể đầu tư việc thực hiện đầu tư xây dựng các dự án và xây dựng mô hình phát triển về </w:t>
      </w:r>
      <w:r>
        <w:rPr>
          <w:color w:val="000000"/>
          <w:sz w:val="28"/>
          <w:szCs w:val="28"/>
          <w:lang w:val="vi-VN"/>
        </w:rPr>
        <w:t xml:space="preserve">lĩnh vực được giao </w:t>
      </w:r>
      <w:r>
        <w:rPr>
          <w:color w:val="000000"/>
          <w:sz w:val="28"/>
          <w:szCs w:val="28"/>
        </w:rPr>
        <w:t xml:space="preserve">trên địa bàn tỉnh; chịu trách nhiệm thực hiện các chương trình, dự án được giao.</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7</w:t>
      </w:r>
      <w:r>
        <w:rPr>
          <w:color w:val="000000"/>
          <w:sz w:val="28"/>
          <w:szCs w:val="28"/>
        </w:rPr>
        <w:t xml:space="preserve">. Tổ chức nghiên cứu, ứng dụng tiến bộ khoa học, kỹ thuật và công nghệ, </w:t>
      </w:r>
      <w:r>
        <w:rPr>
          <w:color w:val="000000"/>
          <w:sz w:val="28"/>
          <w:szCs w:val="28"/>
        </w:rPr>
        <w:t xml:space="preserve">đổi mới sáng tạo vào sản xuất</w:t>
      </w:r>
      <w:r>
        <w:rPr>
          <w:color w:val="000000"/>
          <w:sz w:val="28"/>
          <w:szCs w:val="28"/>
          <w:lang w:val="vi-VN"/>
        </w:rPr>
        <w:t xml:space="preserve"> trong</w:t>
      </w:r>
      <w:r>
        <w:rPr>
          <w:color w:val="000000"/>
          <w:sz w:val="28"/>
          <w:szCs w:val="28"/>
        </w:rPr>
        <w:t xml:space="preserve"> </w:t>
      </w:r>
      <w:r>
        <w:rPr>
          <w:color w:val="000000"/>
          <w:sz w:val="28"/>
          <w:szCs w:val="28"/>
          <w:lang w:val="vi-VN"/>
        </w:rPr>
        <w:t xml:space="preserve">lĩnh vực</w:t>
      </w:r>
      <w:r>
        <w:rPr>
          <w:color w:val="000000"/>
          <w:sz w:val="28"/>
          <w:szCs w:val="28"/>
        </w:rPr>
        <w:t xml:space="preserve"> </w:t>
      </w:r>
      <w:r>
        <w:rPr>
          <w:sz w:val="28"/>
          <w:szCs w:val="28"/>
        </w:rPr>
        <w:t xml:space="preserve">nông nghiệp; diêm nghiệp; thủy sản;</w:t>
      </w:r>
      <w:r>
        <w:rPr>
          <w:color w:val="000000"/>
          <w:sz w:val="28"/>
          <w:szCs w:val="28"/>
        </w:rPr>
        <w:t xml:space="preserve"> chất lượng, an toàn thực phẩm nông sản, lâm sản, thủy sản và </w:t>
      </w:r>
      <w:r>
        <w:rPr>
          <w:color w:val="000000"/>
          <w:sz w:val="28"/>
          <w:szCs w:val="28"/>
          <w:lang w:val="vi-VN"/>
        </w:rPr>
        <w:t xml:space="preserve">muối</w:t>
      </w:r>
      <w:r>
        <w:rPr>
          <w:color w:val="000000"/>
          <w:sz w:val="28"/>
          <w:szCs w:val="28"/>
        </w:rPr>
        <w:t xml:space="preserve"> </w:t>
      </w:r>
      <w:r>
        <w:rPr>
          <w:color w:val="000000"/>
          <w:sz w:val="28"/>
          <w:szCs w:val="28"/>
        </w:rPr>
        <w:t xml:space="preserve">trên địa bàn tỉnh; </w:t>
      </w:r>
      <w:r>
        <w:rPr>
          <w:color w:val="000000"/>
          <w:sz w:val="28"/>
          <w:szCs w:val="28"/>
          <w:lang w:val="vi-VN"/>
        </w:rPr>
        <w:t xml:space="preserve">tham mưu Giám đốc Sở </w:t>
      </w:r>
      <w:r>
        <w:rPr>
          <w:color w:val="000000"/>
          <w:sz w:val="28"/>
          <w:szCs w:val="28"/>
        </w:rPr>
        <w:t xml:space="preserve">trình Ủy ban nhân dân tỉnh đề xuất, đặt hàng nhiệm vụ khoa học và công nghệ lĩnh vực thuộc phạm vi quản lý của Sở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18</w:t>
      </w:r>
      <w:r>
        <w:rPr>
          <w:color w:val="000000"/>
          <w:sz w:val="28"/>
          <w:szCs w:val="28"/>
        </w:rPr>
        <w:t xml:space="preserve">. Quản lý tổ chức bộ máy, biên chế công chức, ngạch công chức và xếp ngạch công chức, vị trí việc làm, cơ cấu viên chức theo chức danh nghề nghiệp và số lượng người làm việc </w:t>
      </w:r>
      <w:r>
        <w:rPr>
          <w:color w:val="000000"/>
          <w:sz w:val="28"/>
          <w:szCs w:val="28"/>
          <w:lang w:val="vi-VN"/>
        </w:rPr>
        <w:t xml:space="preserve">trong Chi cục</w:t>
      </w:r>
      <w:r>
        <w:rPr>
          <w:color w:val="000000"/>
          <w:sz w:val="28"/>
          <w:szCs w:val="28"/>
        </w:rPr>
        <w:t xml:space="preserve">; thực hiện chế độ tiền lương và chính sách, chế độ đãi ngộ, đào tạo, bồi dưỡng, khen thưởng, kỷ luật đối với công chức, viên chức và người lao động thuộc phạm vi quản</w:t>
      </w:r>
      <w:r>
        <w:rPr>
          <w:color w:val="000000"/>
          <w:sz w:val="28"/>
          <w:szCs w:val="28"/>
        </w:rPr>
        <w:t xml:space="preserve"> lý theo quy định của pháp luật</w:t>
      </w:r>
      <w:r>
        <w:rPr>
          <w:color w:val="000000"/>
          <w:sz w:val="28"/>
          <w:szCs w:val="28"/>
          <w:lang w:val="vi-VN"/>
        </w:rPr>
        <w:t xml:space="preserve"> và phân công hoặc ủy quyền của Sở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w:t>
      </w:r>
      <w:r>
        <w:rPr>
          <w:color w:val="000000"/>
          <w:sz w:val="28"/>
          <w:szCs w:val="28"/>
        </w:rPr>
        <w:t xml:space="preserve">9</w:t>
      </w:r>
      <w:r>
        <w:rPr>
          <w:color w:val="000000"/>
          <w:sz w:val="28"/>
          <w:szCs w:val="28"/>
        </w:rPr>
        <w:t xml:space="preserve">. Quản lý và chịu trách nhiệm về tài chính, tài sản được giao theo quy định của pháp luật và phân công, ph</w:t>
      </w:r>
      <w:r>
        <w:rPr>
          <w:color w:val="000000"/>
          <w:sz w:val="28"/>
          <w:szCs w:val="28"/>
        </w:rPr>
        <w:t xml:space="preserve">ân cấp của Ủy ban nhân dân tỉnh</w:t>
      </w:r>
      <w:r>
        <w:rPr>
          <w:color w:val="000000"/>
          <w:sz w:val="28"/>
          <w:szCs w:val="28"/>
          <w:lang w:val="vi-VN"/>
        </w:rPr>
        <w:t xml:space="preserve"> hoặc ủy quyền của Sở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20</w:t>
      </w:r>
      <w:r>
        <w:rPr>
          <w:color w:val="000000"/>
          <w:sz w:val="28"/>
          <w:szCs w:val="28"/>
        </w:rPr>
        <w:t xml:space="preserve">. Thực hiện công tác thông tin, báo cáo định kỳ và đột xuất về tình hình thực hiện nhiệm vụ được giao </w:t>
      </w:r>
      <w:r>
        <w:rPr>
          <w:color w:val="000000"/>
          <w:sz w:val="28"/>
          <w:szCs w:val="28"/>
          <w:lang w:val="vi-VN"/>
        </w:rPr>
        <w:t xml:space="preserve">theo quy định của Sở, Ủy ban nhân dân tỉnh, các Cục chuyên ngành, Bộ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rStyle w:val="1014"/>
          <w:rFonts w:ascii="Times New Roman" w:hAnsi="Times New Roman" w:eastAsia="Arial"/>
          <w:lang w:val="vi-VN"/>
        </w:rPr>
        <w:t xml:space="preserve">21</w:t>
      </w:r>
      <w:r>
        <w:rPr>
          <w:rStyle w:val="1014"/>
          <w:rFonts w:ascii="Times New Roman" w:hAnsi="Times New Roman" w:eastAsia="Arial"/>
          <w:lang w:val="vi-VN"/>
        </w:rPr>
        <w:t xml:space="preserve">. </w:t>
      </w:r>
      <w:r>
        <w:rPr>
          <w:rStyle w:val="1014"/>
          <w:rFonts w:ascii="Times New Roman" w:hAnsi="Times New Roman" w:eastAsia="Arial"/>
        </w:rPr>
        <w:t xml:space="preserve">Chủ trì tham mưu Lãnh đạo Sở thực hiện lập đề cương,</w:t>
      </w:r>
      <w:r>
        <w:rPr>
          <w:rStyle w:val="1014"/>
          <w:rFonts w:ascii="Times New Roman" w:hAnsi="Times New Roman" w:eastAsia="Arial"/>
        </w:rPr>
        <w:t xml:space="preserve"> dự thảo dự toán kinh phí, theo dõi tiến độ thực hiện; phối hợp với Phòng Quản lý xây dựng công trình kiểm tra về số lượng, chất lượng sản phẩm, kết quả của các kế hoạch, nhiệm vụ, dự án có sử dụng vốn ngân sách thuộc lĩnh vực, chức năng quản lý của đơn vị</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22</w:t>
      </w:r>
      <w:r>
        <w:rPr>
          <w:color w:val="000000"/>
          <w:sz w:val="28"/>
          <w:szCs w:val="28"/>
        </w:rPr>
        <w:t xml:space="preserve">. Thực hiện nhiệm vụ, quyền hạn khác theo phân cấp, ủy quyền, phân định thẩm quyền của cơ quan có thẩm quyền theo quy định của pháp luật.</w:t>
      </w:r>
      <w:r>
        <w:rPr>
          <w:color w:val="000000"/>
          <w:sz w:val="28"/>
          <w:szCs w:val="28"/>
        </w:rPr>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3. Cơ cấu tổ chức và biên chế</w:t>
      </w:r>
      <w:r>
        <w:rPr>
          <w:b/>
          <w:color w:val="000000"/>
          <w:sz w:val="28"/>
          <w:szCs w:val="28"/>
        </w:rPr>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C</w:t>
      </w:r>
      <w:r>
        <w:rPr>
          <w:color w:val="000000"/>
          <w:sz w:val="28"/>
          <w:szCs w:val="28"/>
        </w:rPr>
        <w:t xml:space="preserve">ác phòng chuyên môn thuộc Chi cục gồm:</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Phòng Hành chính.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Phòng Trồng </w:t>
      </w:r>
      <w:r>
        <w:rPr>
          <w:color w:val="000000"/>
          <w:sz w:val="28"/>
          <w:szCs w:val="28"/>
          <w:lang w:val="vi-VN"/>
        </w:rPr>
        <w:t xml:space="preserve">trọt và</w:t>
      </w:r>
      <w:r>
        <w:rPr>
          <w:color w:val="000000"/>
          <w:sz w:val="28"/>
          <w:szCs w:val="28"/>
        </w:rPr>
        <w:t xml:space="preserve"> Bảo vệ thực vật.</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c) Phòng Chăn nuôi và Thú y.</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d</w:t>
      </w:r>
      <w:r>
        <w:rPr>
          <w:color w:val="000000"/>
          <w:sz w:val="28"/>
          <w:szCs w:val="28"/>
          <w:lang w:val="vi-VN"/>
        </w:rPr>
        <w:t xml:space="preserve">) Phòng Thủy sản.</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đ</w:t>
      </w:r>
      <w:r>
        <w:rPr>
          <w:color w:val="000000"/>
          <w:sz w:val="28"/>
          <w:szCs w:val="28"/>
        </w:rPr>
        <w:t xml:space="preserve">) Phòng Quản lý chất lượng.</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2</w:t>
      </w:r>
      <w:r>
        <w:rPr>
          <w:color w:val="000000"/>
          <w:sz w:val="28"/>
          <w:szCs w:val="28"/>
        </w:rPr>
        <w:t xml:space="preserve">. Đơn vị trực thuộc Chi cục:</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a)</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An: B</w:t>
      </w:r>
      <w:r>
        <w:rPr>
          <w:sz w:val="28"/>
          <w:szCs w:val="28"/>
          <w:shd w:val="clear" w:color="auto" w:fill="ffffff"/>
        </w:rPr>
        <w:t xml:space="preserve">ao gồm các phường Long An, </w:t>
      </w:r>
      <w:r>
        <w:rPr>
          <w:sz w:val="28"/>
          <w:szCs w:val="28"/>
          <w:shd w:val="clear" w:color="auto" w:fill="ffffff"/>
          <w:lang w:val="vi-VN"/>
        </w:rPr>
        <w:t xml:space="preserve">phường </w:t>
      </w:r>
      <w:r>
        <w:rPr>
          <w:sz w:val="28"/>
          <w:szCs w:val="28"/>
          <w:shd w:val="clear" w:color="auto" w:fill="ffffff"/>
        </w:rPr>
        <w:t xml:space="preserve">Tân An và </w:t>
      </w:r>
      <w:r>
        <w:rPr>
          <w:sz w:val="28"/>
          <w:szCs w:val="28"/>
          <w:shd w:val="clear" w:color="auto" w:fill="ffffff"/>
          <w:lang w:val="vi-VN"/>
        </w:rPr>
        <w:t xml:space="preserve">phường </w:t>
      </w:r>
      <w:r>
        <w:rPr>
          <w:sz w:val="28"/>
          <w:szCs w:val="28"/>
          <w:shd w:val="clear" w:color="auto" w:fill="ffffff"/>
        </w:rPr>
        <w:t xml:space="preserve">Khánh Hậu.</w:t>
      </w:r>
      <w:r>
        <w:rPr>
          <w:color w:val="000000"/>
          <w:sz w:val="28"/>
          <w:szCs w:val="28"/>
        </w:rPr>
      </w:r>
      <w:r>
        <w:rPr>
          <w:color w:val="000000"/>
          <w:sz w:val="28"/>
          <w:szCs w:val="28"/>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b)</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Bến </w:t>
      </w:r>
      <w:r>
        <w:rPr>
          <w:sz w:val="28"/>
          <w:szCs w:val="28"/>
          <w:shd w:val="clear" w:color="auto" w:fill="ffffff"/>
          <w:lang w:val="vi-VN"/>
        </w:rPr>
        <w:t xml:space="preserve">Lức: B</w:t>
      </w:r>
      <w:r>
        <w:rPr>
          <w:sz w:val="28"/>
          <w:szCs w:val="28"/>
          <w:shd w:val="clear" w:color="auto" w:fill="ffffff"/>
        </w:rPr>
        <w:t xml:space="preserve">ao gồm các xã Bến Lức, </w:t>
      </w:r>
      <w:r>
        <w:rPr>
          <w:sz w:val="28"/>
          <w:szCs w:val="28"/>
          <w:shd w:val="clear" w:color="auto" w:fill="ffffff"/>
          <w:lang w:val="vi-VN"/>
        </w:rPr>
        <w:t xml:space="preserve">xã </w:t>
      </w:r>
      <w:r>
        <w:rPr>
          <w:sz w:val="28"/>
          <w:szCs w:val="28"/>
          <w:shd w:val="clear" w:color="auto" w:fill="ffffff"/>
        </w:rPr>
        <w:t xml:space="preserve">Thạnh Lợi, </w:t>
      </w:r>
      <w:r>
        <w:rPr>
          <w:sz w:val="28"/>
          <w:szCs w:val="28"/>
          <w:shd w:val="clear" w:color="auto" w:fill="ffffff"/>
          <w:lang w:val="vi-VN"/>
        </w:rPr>
        <w:t xml:space="preserve">xã </w:t>
      </w:r>
      <w:r>
        <w:rPr>
          <w:sz w:val="28"/>
          <w:szCs w:val="28"/>
          <w:shd w:val="clear" w:color="auto" w:fill="ffffff"/>
        </w:rPr>
        <w:t xml:space="preserve">Lương Hòa, </w:t>
      </w:r>
      <w:r>
        <w:rPr>
          <w:sz w:val="28"/>
          <w:szCs w:val="28"/>
          <w:shd w:val="clear" w:color="auto" w:fill="ffffff"/>
          <w:lang w:val="vi-VN"/>
        </w:rPr>
        <w:t xml:space="preserve">xã </w:t>
      </w:r>
      <w:r>
        <w:rPr>
          <w:sz w:val="28"/>
          <w:szCs w:val="28"/>
          <w:shd w:val="clear" w:color="auto" w:fill="ffffff"/>
        </w:rPr>
        <w:t xml:space="preserve">Bình Đức và </w:t>
      </w:r>
      <w:r>
        <w:rPr>
          <w:sz w:val="28"/>
          <w:szCs w:val="28"/>
          <w:shd w:val="clear" w:color="auto" w:fill="ffffff"/>
          <w:lang w:val="vi-VN"/>
        </w:rPr>
        <w:t xml:space="preserve">xã </w:t>
      </w:r>
      <w:r>
        <w:rPr>
          <w:sz w:val="28"/>
          <w:szCs w:val="28"/>
          <w:shd w:val="clear" w:color="auto" w:fill="ffffff"/>
        </w:rPr>
        <w:t xml:space="preserve">Mỹ Yên.</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c)</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Đức </w:t>
      </w:r>
      <w:r>
        <w:rPr>
          <w:sz w:val="28"/>
          <w:szCs w:val="28"/>
          <w:shd w:val="clear" w:color="auto" w:fill="ffffff"/>
          <w:lang w:val="vi-VN"/>
        </w:rPr>
        <w:t xml:space="preserve">Hòa: B</w:t>
      </w:r>
      <w:r>
        <w:rPr>
          <w:sz w:val="28"/>
          <w:szCs w:val="28"/>
          <w:shd w:val="clear" w:color="auto" w:fill="ffffff"/>
        </w:rPr>
        <w:t xml:space="preserve">ao gồm các xã Hậu Nghĩa, </w:t>
      </w:r>
      <w:r>
        <w:rPr>
          <w:sz w:val="28"/>
          <w:szCs w:val="28"/>
          <w:shd w:val="clear" w:color="auto" w:fill="ffffff"/>
          <w:lang w:val="vi-VN"/>
        </w:rPr>
        <w:t xml:space="preserve">xã </w:t>
      </w:r>
      <w:r>
        <w:rPr>
          <w:sz w:val="28"/>
          <w:szCs w:val="28"/>
          <w:shd w:val="clear" w:color="auto" w:fill="ffffff"/>
        </w:rPr>
        <w:t xml:space="preserve">Đức Hòa, </w:t>
      </w:r>
      <w:r>
        <w:rPr>
          <w:sz w:val="28"/>
          <w:szCs w:val="28"/>
          <w:shd w:val="clear" w:color="auto" w:fill="ffffff"/>
          <w:lang w:val="vi-VN"/>
        </w:rPr>
        <w:t xml:space="preserve">xã </w:t>
      </w:r>
      <w:r>
        <w:rPr>
          <w:sz w:val="28"/>
          <w:szCs w:val="28"/>
          <w:shd w:val="clear" w:color="auto" w:fill="ffffff"/>
        </w:rPr>
        <w:t xml:space="preserve">Hiệp Hòa, </w:t>
      </w:r>
      <w:r>
        <w:rPr>
          <w:sz w:val="28"/>
          <w:szCs w:val="28"/>
          <w:shd w:val="clear" w:color="auto" w:fill="ffffff"/>
          <w:lang w:val="vi-VN"/>
        </w:rPr>
        <w:t xml:space="preserve">xã </w:t>
      </w:r>
      <w:r>
        <w:rPr>
          <w:sz w:val="28"/>
          <w:szCs w:val="28"/>
          <w:shd w:val="clear" w:color="auto" w:fill="ffffff"/>
        </w:rPr>
        <w:t xml:space="preserve">Đức Lập, </w:t>
      </w:r>
      <w:r>
        <w:rPr>
          <w:sz w:val="28"/>
          <w:szCs w:val="28"/>
          <w:shd w:val="clear" w:color="auto" w:fill="ffffff"/>
          <w:lang w:val="vi-VN"/>
        </w:rPr>
        <w:t xml:space="preserve">xã </w:t>
      </w:r>
      <w:r>
        <w:rPr>
          <w:sz w:val="28"/>
          <w:szCs w:val="28"/>
          <w:shd w:val="clear" w:color="auto" w:fill="ffffff"/>
        </w:rPr>
        <w:t xml:space="preserve">Mỹ Hạnh, </w:t>
      </w:r>
      <w:r>
        <w:rPr>
          <w:sz w:val="28"/>
          <w:szCs w:val="28"/>
          <w:shd w:val="clear" w:color="auto" w:fill="ffffff"/>
          <w:lang w:val="vi-VN"/>
        </w:rPr>
        <w:t xml:space="preserve">xã </w:t>
      </w:r>
      <w:r>
        <w:rPr>
          <w:sz w:val="28"/>
          <w:szCs w:val="28"/>
          <w:shd w:val="clear" w:color="auto" w:fill="ffffff"/>
        </w:rPr>
        <w:t xml:space="preserve">An Ninh, </w:t>
      </w:r>
      <w:r>
        <w:rPr>
          <w:sz w:val="28"/>
          <w:szCs w:val="28"/>
          <w:shd w:val="clear" w:color="auto" w:fill="ffffff"/>
          <w:lang w:val="vi-VN"/>
        </w:rPr>
        <w:t xml:space="preserve">xã </w:t>
      </w:r>
      <w:r>
        <w:rPr>
          <w:sz w:val="28"/>
          <w:szCs w:val="28"/>
          <w:shd w:val="clear" w:color="auto" w:fill="ffffff"/>
        </w:rPr>
        <w:t xml:space="preserve">Hòa Khánh.</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d)</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Đức </w:t>
      </w:r>
      <w:r>
        <w:rPr>
          <w:sz w:val="28"/>
          <w:szCs w:val="28"/>
          <w:shd w:val="clear" w:color="auto" w:fill="ffffff"/>
          <w:lang w:val="vi-VN"/>
        </w:rPr>
        <w:t xml:space="preserve">Huệ: B</w:t>
      </w:r>
      <w:r>
        <w:rPr>
          <w:sz w:val="28"/>
          <w:szCs w:val="28"/>
          <w:shd w:val="clear" w:color="auto" w:fill="ffffff"/>
        </w:rPr>
        <w:t xml:space="preserve">ao gồm các xã Mỹ Quý, </w:t>
      </w:r>
      <w:r>
        <w:rPr>
          <w:sz w:val="28"/>
          <w:szCs w:val="28"/>
          <w:shd w:val="clear" w:color="auto" w:fill="ffffff"/>
          <w:lang w:val="vi-VN"/>
        </w:rPr>
        <w:t xml:space="preserve">xã </w:t>
      </w:r>
      <w:r>
        <w:rPr>
          <w:sz w:val="28"/>
          <w:szCs w:val="28"/>
          <w:shd w:val="clear" w:color="auto" w:fill="ffffff"/>
        </w:rPr>
        <w:t xml:space="preserve">Đông Thành, </w:t>
      </w:r>
      <w:r>
        <w:rPr>
          <w:sz w:val="28"/>
          <w:szCs w:val="28"/>
          <w:shd w:val="clear" w:color="auto" w:fill="ffffff"/>
          <w:lang w:val="vi-VN"/>
        </w:rPr>
        <w:t xml:space="preserve">xã </w:t>
      </w:r>
      <w:r>
        <w:rPr>
          <w:sz w:val="28"/>
          <w:szCs w:val="28"/>
          <w:shd w:val="clear" w:color="auto" w:fill="ffffff"/>
        </w:rPr>
        <w:t xml:space="preserve">Đức Huệ.</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đ)</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Cần </w:t>
      </w:r>
      <w:r>
        <w:rPr>
          <w:sz w:val="28"/>
          <w:szCs w:val="28"/>
          <w:shd w:val="clear" w:color="auto" w:fill="ffffff"/>
          <w:lang w:val="vi-VN"/>
        </w:rPr>
        <w:t xml:space="preserve">Giuộc: B</w:t>
      </w:r>
      <w:r>
        <w:rPr>
          <w:sz w:val="28"/>
          <w:szCs w:val="28"/>
          <w:shd w:val="clear" w:color="auto" w:fill="ffffff"/>
        </w:rPr>
        <w:t xml:space="preserve">ao gồm các xã Cần Giuộc, </w:t>
      </w:r>
      <w:r>
        <w:rPr>
          <w:sz w:val="28"/>
          <w:szCs w:val="28"/>
          <w:shd w:val="clear" w:color="auto" w:fill="ffffff"/>
          <w:lang w:val="vi-VN"/>
        </w:rPr>
        <w:t xml:space="preserve">xã </w:t>
      </w:r>
      <w:r>
        <w:rPr>
          <w:sz w:val="28"/>
          <w:szCs w:val="28"/>
          <w:shd w:val="clear" w:color="auto" w:fill="ffffff"/>
        </w:rPr>
        <w:t xml:space="preserve">Phước Lý, </w:t>
      </w:r>
      <w:r>
        <w:rPr>
          <w:sz w:val="28"/>
          <w:szCs w:val="28"/>
          <w:shd w:val="clear" w:color="auto" w:fill="ffffff"/>
          <w:lang w:val="vi-VN"/>
        </w:rPr>
        <w:t xml:space="preserve">xã </w:t>
      </w:r>
      <w:r>
        <w:rPr>
          <w:sz w:val="28"/>
          <w:szCs w:val="28"/>
          <w:shd w:val="clear" w:color="auto" w:fill="ffffff"/>
        </w:rPr>
        <w:t xml:space="preserve">Mỹ Lộc, </w:t>
      </w:r>
      <w:r>
        <w:rPr>
          <w:sz w:val="28"/>
          <w:szCs w:val="28"/>
          <w:shd w:val="clear" w:color="auto" w:fill="ffffff"/>
          <w:lang w:val="vi-VN"/>
        </w:rPr>
        <w:t xml:space="preserve">xã </w:t>
      </w:r>
      <w:r>
        <w:rPr>
          <w:sz w:val="28"/>
          <w:szCs w:val="28"/>
          <w:shd w:val="clear" w:color="auto" w:fill="ffffff"/>
        </w:rPr>
        <w:t xml:space="preserve">Phước Vĩnh Tây, </w:t>
      </w:r>
      <w:r>
        <w:rPr>
          <w:sz w:val="28"/>
          <w:szCs w:val="28"/>
          <w:shd w:val="clear" w:color="auto" w:fill="ffffff"/>
          <w:lang w:val="vi-VN"/>
        </w:rPr>
        <w:t xml:space="preserve">xã </w:t>
      </w:r>
      <w:r>
        <w:rPr>
          <w:sz w:val="28"/>
          <w:szCs w:val="28"/>
          <w:shd w:val="clear" w:color="auto" w:fill="ffffff"/>
        </w:rPr>
        <w:t xml:space="preserve">Tân Tập.</w:t>
      </w:r>
      <w:r>
        <w:rPr>
          <w:sz w:val="28"/>
          <w:szCs w:val="28"/>
          <w:shd w:val="clear" w:color="auto" w:fill="ffffff"/>
        </w:rPr>
      </w:r>
      <w:r>
        <w:rPr>
          <w:sz w:val="28"/>
          <w:szCs w:val="28"/>
          <w:shd w:val="clear" w:color="auto" w:fill="ffffff"/>
        </w:rPr>
      </w:r>
    </w:p>
    <w:p>
      <w:pPr>
        <w:pBdr/>
        <w:spacing w:after="120" w:before="120" w:line="259" w:lineRule="auto"/>
        <w:ind w:firstLine="720"/>
        <w:jc w:val="both"/>
        <w:rPr>
          <w:spacing w:val="-4"/>
          <w:sz w:val="28"/>
          <w:szCs w:val="28"/>
        </w:rPr>
      </w:pPr>
      <w:r>
        <w:rPr>
          <w:spacing w:val="-4"/>
          <w:sz w:val="28"/>
          <w:szCs w:val="28"/>
          <w:shd w:val="clear" w:color="auto" w:fill="ffffff"/>
          <w:lang w:val="vi-VN"/>
        </w:rPr>
        <w:t xml:space="preserve">e)</w:t>
      </w:r>
      <w:r>
        <w:rPr>
          <w:spacing w:val="-4"/>
          <w:sz w:val="28"/>
          <w:szCs w:val="28"/>
          <w:shd w:val="clear" w:color="auto" w:fill="ffffff"/>
        </w:rPr>
        <w:t xml:space="preserve"> Trạ</w:t>
      </w:r>
      <w:r>
        <w:rPr>
          <w:spacing w:val="-4"/>
          <w:sz w:val="28"/>
          <w:szCs w:val="28"/>
          <w:shd w:val="clear" w:color="auto" w:fill="ffffff"/>
        </w:rPr>
        <w:t xml:space="preserve">m Chăn nuôi và Thú y </w:t>
      </w:r>
      <w:r>
        <w:rPr>
          <w:sz w:val="28"/>
          <w:szCs w:val="28"/>
          <w:shd w:val="clear" w:color="auto" w:fill="ffffff"/>
          <w:lang w:val="vi-VN"/>
        </w:rPr>
        <w:t xml:space="preserve">khu vực </w:t>
      </w:r>
      <w:r>
        <w:rPr>
          <w:spacing w:val="-4"/>
          <w:sz w:val="28"/>
          <w:szCs w:val="28"/>
          <w:shd w:val="clear" w:color="auto" w:fill="ffffff"/>
        </w:rPr>
        <w:t xml:space="preserve">Cần </w:t>
      </w:r>
      <w:r>
        <w:rPr>
          <w:spacing w:val="-4"/>
          <w:sz w:val="28"/>
          <w:szCs w:val="28"/>
          <w:shd w:val="clear" w:color="auto" w:fill="ffffff"/>
          <w:lang w:val="vi-VN"/>
        </w:rPr>
        <w:t xml:space="preserve">Đước: B</w:t>
      </w:r>
      <w:r>
        <w:rPr>
          <w:spacing w:val="-4"/>
          <w:sz w:val="28"/>
          <w:szCs w:val="28"/>
          <w:shd w:val="clear" w:color="auto" w:fill="ffffff"/>
        </w:rPr>
        <w:t xml:space="preserve">ao gồm các xã Cần Đước, </w:t>
      </w:r>
      <w:r>
        <w:rPr>
          <w:spacing w:val="-4"/>
          <w:sz w:val="28"/>
          <w:szCs w:val="28"/>
          <w:shd w:val="clear" w:color="auto" w:fill="ffffff"/>
          <w:lang w:val="vi-VN"/>
        </w:rPr>
        <w:t xml:space="preserve">xã </w:t>
      </w:r>
      <w:r>
        <w:rPr>
          <w:spacing w:val="-4"/>
          <w:sz w:val="28"/>
          <w:szCs w:val="28"/>
          <w:shd w:val="clear" w:color="auto" w:fill="ffffff"/>
        </w:rPr>
        <w:t xml:space="preserve">Cang, Rạch Kiến, </w:t>
      </w:r>
      <w:r>
        <w:rPr>
          <w:spacing w:val="-4"/>
          <w:sz w:val="28"/>
          <w:szCs w:val="28"/>
          <w:shd w:val="clear" w:color="auto" w:fill="ffffff"/>
          <w:lang w:val="vi-VN"/>
        </w:rPr>
        <w:t xml:space="preserve">xã </w:t>
      </w:r>
      <w:r>
        <w:rPr>
          <w:spacing w:val="-4"/>
          <w:sz w:val="28"/>
          <w:szCs w:val="28"/>
          <w:shd w:val="clear" w:color="auto" w:fill="ffffff"/>
        </w:rPr>
        <w:t xml:space="preserve">Mỹ Lệ, </w:t>
      </w:r>
      <w:r>
        <w:rPr>
          <w:spacing w:val="-4"/>
          <w:sz w:val="28"/>
          <w:szCs w:val="28"/>
          <w:shd w:val="clear" w:color="auto" w:fill="ffffff"/>
          <w:lang w:val="vi-VN"/>
        </w:rPr>
        <w:t xml:space="preserve">xã </w:t>
      </w:r>
      <w:r>
        <w:rPr>
          <w:spacing w:val="-4"/>
          <w:sz w:val="28"/>
          <w:szCs w:val="28"/>
          <w:shd w:val="clear" w:color="auto" w:fill="ffffff"/>
        </w:rPr>
        <w:t xml:space="preserve">Tân Lân, </w:t>
      </w:r>
      <w:r>
        <w:rPr>
          <w:spacing w:val="-4"/>
          <w:sz w:val="28"/>
          <w:szCs w:val="28"/>
          <w:shd w:val="clear" w:color="auto" w:fill="ffffff"/>
          <w:lang w:val="vi-VN"/>
        </w:rPr>
        <w:t xml:space="preserve">xã </w:t>
      </w:r>
      <w:r>
        <w:rPr>
          <w:spacing w:val="-4"/>
          <w:sz w:val="28"/>
          <w:szCs w:val="28"/>
          <w:shd w:val="clear" w:color="auto" w:fill="ffffff"/>
        </w:rPr>
        <w:t xml:space="preserve">Long Hựu.</w:t>
      </w:r>
      <w:r>
        <w:rPr>
          <w:spacing w:val="-4"/>
          <w:sz w:val="28"/>
          <w:szCs w:val="28"/>
        </w:rPr>
      </w:r>
      <w:r>
        <w:rPr>
          <w:spacing w:val="-4"/>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g)</w:t>
      </w:r>
      <w:r>
        <w:rPr>
          <w:sz w:val="28"/>
          <w:szCs w:val="28"/>
          <w:shd w:val="clear" w:color="auto" w:fill="ffffff"/>
        </w:rPr>
        <w:t xml:space="preserve"> Trạm Chăn nuôi v</w:t>
      </w:r>
      <w:r>
        <w:rPr>
          <w:sz w:val="28"/>
          <w:szCs w:val="28"/>
          <w:shd w:val="clear" w:color="auto" w:fill="ffffff"/>
        </w:rPr>
        <w:t xml:space="preserve">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Trụ: B</w:t>
      </w:r>
      <w:r>
        <w:rPr>
          <w:sz w:val="28"/>
          <w:szCs w:val="28"/>
          <w:shd w:val="clear" w:color="auto" w:fill="ffffff"/>
        </w:rPr>
        <w:t xml:space="preserve">ao gồm các xã Tân Trụ, </w:t>
      </w:r>
      <w:r>
        <w:rPr>
          <w:sz w:val="28"/>
          <w:szCs w:val="28"/>
          <w:shd w:val="clear" w:color="auto" w:fill="ffffff"/>
          <w:lang w:val="vi-VN"/>
        </w:rPr>
        <w:t xml:space="preserve">xã </w:t>
      </w:r>
      <w:r>
        <w:rPr>
          <w:sz w:val="28"/>
          <w:szCs w:val="28"/>
          <w:shd w:val="clear" w:color="auto" w:fill="ffffff"/>
        </w:rPr>
        <w:t xml:space="preserve">Nhựt Tảo, </w:t>
      </w:r>
      <w:r>
        <w:rPr>
          <w:sz w:val="28"/>
          <w:szCs w:val="28"/>
          <w:shd w:val="clear" w:color="auto" w:fill="ffffff"/>
          <w:lang w:val="vi-VN"/>
        </w:rPr>
        <w:t xml:space="preserve">xã </w:t>
      </w:r>
      <w:r>
        <w:rPr>
          <w:sz w:val="28"/>
          <w:szCs w:val="28"/>
          <w:shd w:val="clear" w:color="auto" w:fill="ffffff"/>
        </w:rPr>
        <w:t xml:space="preserve">Vàm Cỏ.</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h)</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Tầm </w:t>
      </w:r>
      <w:r>
        <w:rPr>
          <w:sz w:val="28"/>
          <w:szCs w:val="28"/>
          <w:shd w:val="clear" w:color="auto" w:fill="ffffff"/>
          <w:lang w:val="vi-VN"/>
        </w:rPr>
        <w:t xml:space="preserve">Vu: B</w:t>
      </w:r>
      <w:r>
        <w:rPr>
          <w:sz w:val="28"/>
          <w:szCs w:val="28"/>
          <w:shd w:val="clear" w:color="auto" w:fill="ffffff"/>
        </w:rPr>
        <w:t xml:space="preserve">ao gồm các xã Tầm Vu, </w:t>
      </w:r>
      <w:r>
        <w:rPr>
          <w:sz w:val="28"/>
          <w:szCs w:val="28"/>
          <w:shd w:val="clear" w:color="auto" w:fill="ffffff"/>
          <w:lang w:val="vi-VN"/>
        </w:rPr>
        <w:t xml:space="preserve">xã </w:t>
      </w:r>
      <w:r>
        <w:rPr>
          <w:sz w:val="28"/>
          <w:szCs w:val="28"/>
          <w:shd w:val="clear" w:color="auto" w:fill="ffffff"/>
        </w:rPr>
        <w:t xml:space="preserve">Thuận Mỹ, </w:t>
      </w:r>
      <w:r>
        <w:rPr>
          <w:sz w:val="28"/>
          <w:szCs w:val="28"/>
          <w:shd w:val="clear" w:color="auto" w:fill="ffffff"/>
          <w:lang w:val="vi-VN"/>
        </w:rPr>
        <w:t xml:space="preserve">xã </w:t>
      </w:r>
      <w:r>
        <w:rPr>
          <w:sz w:val="28"/>
          <w:szCs w:val="28"/>
          <w:shd w:val="clear" w:color="auto" w:fill="ffffff"/>
        </w:rPr>
        <w:t xml:space="preserve">An Lục Long, </w:t>
      </w:r>
      <w:r>
        <w:rPr>
          <w:sz w:val="28"/>
          <w:szCs w:val="28"/>
          <w:shd w:val="clear" w:color="auto" w:fill="ffffff"/>
          <w:lang w:val="vi-VN"/>
        </w:rPr>
        <w:t xml:space="preserve">xã </w:t>
      </w:r>
      <w:r>
        <w:rPr>
          <w:sz w:val="28"/>
          <w:szCs w:val="28"/>
          <w:shd w:val="clear" w:color="auto" w:fill="ffffff"/>
        </w:rPr>
        <w:t xml:space="preserve">Vĩnh Công.</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i)</w:t>
      </w:r>
      <w:r>
        <w:rPr>
          <w:sz w:val="28"/>
          <w:szCs w:val="28"/>
          <w:shd w:val="clear" w:color="auto" w:fill="ffffff"/>
        </w:rPr>
        <w:t xml:space="preserve"> T</w:t>
      </w:r>
      <w:r>
        <w:rPr>
          <w:sz w:val="28"/>
          <w:szCs w:val="28"/>
          <w:shd w:val="clear" w:color="auto" w:fill="ffffff"/>
        </w:rPr>
        <w:t xml:space="preserve">rạm Chăn nuôi và Thú y </w:t>
      </w:r>
      <w:r>
        <w:rPr>
          <w:sz w:val="28"/>
          <w:szCs w:val="28"/>
          <w:shd w:val="clear" w:color="auto" w:fill="ffffff"/>
          <w:lang w:val="vi-VN"/>
        </w:rPr>
        <w:t xml:space="preserve">khu vực </w:t>
      </w:r>
      <w:r>
        <w:rPr>
          <w:sz w:val="28"/>
          <w:szCs w:val="28"/>
          <w:shd w:val="clear" w:color="auto" w:fill="ffffff"/>
        </w:rPr>
        <w:t xml:space="preserve">Thủ </w:t>
      </w:r>
      <w:r>
        <w:rPr>
          <w:sz w:val="28"/>
          <w:szCs w:val="28"/>
          <w:shd w:val="clear" w:color="auto" w:fill="ffffff"/>
          <w:lang w:val="vi-VN"/>
        </w:rPr>
        <w:t xml:space="preserve">Thừa: B</w:t>
      </w:r>
      <w:r>
        <w:rPr>
          <w:sz w:val="28"/>
          <w:szCs w:val="28"/>
          <w:shd w:val="clear" w:color="auto" w:fill="ffffff"/>
        </w:rPr>
        <w:t xml:space="preserve">ao gồm các xã Thủ Thừa, </w:t>
      </w:r>
      <w:r>
        <w:rPr>
          <w:sz w:val="28"/>
          <w:szCs w:val="28"/>
          <w:shd w:val="clear" w:color="auto" w:fill="ffffff"/>
          <w:lang w:val="vi-VN"/>
        </w:rPr>
        <w:t xml:space="preserve">xã </w:t>
      </w:r>
      <w:r>
        <w:rPr>
          <w:sz w:val="28"/>
          <w:szCs w:val="28"/>
          <w:shd w:val="clear" w:color="auto" w:fill="ffffff"/>
        </w:rPr>
        <w:t xml:space="preserve">Mỹ An, </w:t>
      </w:r>
      <w:r>
        <w:rPr>
          <w:sz w:val="28"/>
          <w:szCs w:val="28"/>
          <w:shd w:val="clear" w:color="auto" w:fill="ffffff"/>
          <w:lang w:val="vi-VN"/>
        </w:rPr>
        <w:t xml:space="preserve">xã </w:t>
      </w:r>
      <w:r>
        <w:rPr>
          <w:sz w:val="28"/>
          <w:szCs w:val="28"/>
          <w:shd w:val="clear" w:color="auto" w:fill="ffffff"/>
        </w:rPr>
        <w:t xml:space="preserve">Mỹ Thạnh,</w:t>
      </w:r>
      <w:r>
        <w:rPr>
          <w:sz w:val="28"/>
          <w:szCs w:val="28"/>
          <w:shd w:val="clear" w:color="auto" w:fill="ffffff"/>
          <w:lang w:val="vi-VN"/>
        </w:rPr>
        <w:t xml:space="preserve"> xã</w:t>
      </w:r>
      <w:r>
        <w:rPr>
          <w:sz w:val="28"/>
          <w:szCs w:val="28"/>
          <w:shd w:val="clear" w:color="auto" w:fill="ffffff"/>
        </w:rPr>
        <w:t xml:space="preserve"> Tân Long.</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k)</w:t>
      </w:r>
      <w:r>
        <w:rPr>
          <w:sz w:val="28"/>
          <w:szCs w:val="28"/>
          <w:shd w:val="clear" w:color="auto" w:fill="ffffff"/>
        </w:rPr>
        <w:t xml:space="preserve"> Trạm</w:t>
      </w:r>
      <w:r>
        <w:rPr>
          <w:sz w:val="28"/>
          <w:szCs w:val="28"/>
          <w:shd w:val="clear" w:color="auto" w:fill="ffffff"/>
        </w:rPr>
        <w:t xml:space="preserve"> Chăn nuôi và Thú y </w:t>
      </w:r>
      <w:r>
        <w:rPr>
          <w:sz w:val="28"/>
          <w:szCs w:val="28"/>
          <w:shd w:val="clear" w:color="auto" w:fill="ffffff"/>
          <w:lang w:val="vi-VN"/>
        </w:rPr>
        <w:t xml:space="preserve">khu vực </w:t>
      </w:r>
      <w:r>
        <w:rPr>
          <w:sz w:val="28"/>
          <w:szCs w:val="28"/>
          <w:shd w:val="clear" w:color="auto" w:fill="ffffff"/>
        </w:rPr>
        <w:t xml:space="preserve">Thạnh </w:t>
      </w:r>
      <w:r>
        <w:rPr>
          <w:sz w:val="28"/>
          <w:szCs w:val="28"/>
          <w:shd w:val="clear" w:color="auto" w:fill="ffffff"/>
          <w:lang w:val="vi-VN"/>
        </w:rPr>
        <w:t xml:space="preserve">Hóa: B</w:t>
      </w:r>
      <w:r>
        <w:rPr>
          <w:sz w:val="28"/>
          <w:szCs w:val="28"/>
          <w:shd w:val="clear" w:color="auto" w:fill="ffffff"/>
        </w:rPr>
        <w:t xml:space="preserve">ao gồm các xã Thạnh Hóa, </w:t>
      </w:r>
      <w:r>
        <w:rPr>
          <w:sz w:val="28"/>
          <w:szCs w:val="28"/>
          <w:shd w:val="clear" w:color="auto" w:fill="ffffff"/>
          <w:lang w:val="vi-VN"/>
        </w:rPr>
        <w:t xml:space="preserve">xã </w:t>
      </w:r>
      <w:r>
        <w:rPr>
          <w:sz w:val="28"/>
          <w:szCs w:val="28"/>
          <w:shd w:val="clear" w:color="auto" w:fill="ffffff"/>
        </w:rPr>
        <w:t xml:space="preserve">Bình Thành, </w:t>
      </w:r>
      <w:r>
        <w:rPr>
          <w:sz w:val="28"/>
          <w:szCs w:val="28"/>
          <w:shd w:val="clear" w:color="auto" w:fill="ffffff"/>
          <w:lang w:val="vi-VN"/>
        </w:rPr>
        <w:t xml:space="preserve">xã </w:t>
      </w:r>
      <w:r>
        <w:rPr>
          <w:sz w:val="28"/>
          <w:szCs w:val="28"/>
          <w:shd w:val="clear" w:color="auto" w:fill="ffffff"/>
        </w:rPr>
        <w:t xml:space="preserve">Thạnh Phước, </w:t>
      </w:r>
      <w:r>
        <w:rPr>
          <w:sz w:val="28"/>
          <w:szCs w:val="28"/>
          <w:shd w:val="clear" w:color="auto" w:fill="ffffff"/>
          <w:lang w:val="vi-VN"/>
        </w:rPr>
        <w:t xml:space="preserve">xã </w:t>
      </w:r>
      <w:r>
        <w:rPr>
          <w:sz w:val="28"/>
          <w:szCs w:val="28"/>
          <w:shd w:val="clear" w:color="auto" w:fill="ffffff"/>
        </w:rPr>
        <w:t xml:space="preserve">Tân Tây.</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l)</w:t>
      </w:r>
      <w:r>
        <w:rPr>
          <w:sz w:val="28"/>
          <w:szCs w:val="28"/>
          <w:shd w:val="clear" w:color="auto" w:fill="ffffff"/>
        </w:rPr>
        <w:t xml:space="preserve"> Trạm</w:t>
      </w:r>
      <w:r>
        <w:rPr>
          <w:sz w:val="28"/>
          <w:szCs w:val="28"/>
          <w:shd w:val="clear" w:color="auto" w:fill="ffffff"/>
        </w:rPr>
        <w:t xml:space="preserve"> Chăn nuôi 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Thạnh: B</w:t>
      </w:r>
      <w:r>
        <w:rPr>
          <w:sz w:val="28"/>
          <w:szCs w:val="28"/>
          <w:shd w:val="clear" w:color="auto" w:fill="ffffff"/>
        </w:rPr>
        <w:t xml:space="preserve">ao gồm các xã Tân Thạnh, </w:t>
      </w:r>
      <w:r>
        <w:rPr>
          <w:sz w:val="28"/>
          <w:szCs w:val="28"/>
          <w:shd w:val="clear" w:color="auto" w:fill="ffffff"/>
          <w:lang w:val="vi-VN"/>
        </w:rPr>
        <w:t xml:space="preserve">xã </w:t>
      </w:r>
      <w:r>
        <w:rPr>
          <w:sz w:val="28"/>
          <w:szCs w:val="28"/>
          <w:shd w:val="clear" w:color="auto" w:fill="ffffff"/>
        </w:rPr>
        <w:t xml:space="preserve">Hậu Thạnh, </w:t>
      </w:r>
      <w:r>
        <w:rPr>
          <w:sz w:val="28"/>
          <w:szCs w:val="28"/>
          <w:shd w:val="clear" w:color="auto" w:fill="ffffff"/>
          <w:lang w:val="vi-VN"/>
        </w:rPr>
        <w:t xml:space="preserve">xã </w:t>
      </w:r>
      <w:r>
        <w:rPr>
          <w:sz w:val="28"/>
          <w:szCs w:val="28"/>
          <w:shd w:val="clear" w:color="auto" w:fill="ffffff"/>
        </w:rPr>
        <w:t xml:space="preserve">Nhơn Hòa Lập, </w:t>
      </w:r>
      <w:r>
        <w:rPr>
          <w:sz w:val="28"/>
          <w:szCs w:val="28"/>
          <w:shd w:val="clear" w:color="auto" w:fill="ffffff"/>
          <w:lang w:val="vi-VN"/>
        </w:rPr>
        <w:t xml:space="preserve">xã </w:t>
      </w:r>
      <w:r>
        <w:rPr>
          <w:sz w:val="28"/>
          <w:szCs w:val="28"/>
          <w:shd w:val="clear" w:color="auto" w:fill="ffffff"/>
        </w:rPr>
        <w:t xml:space="preserve">Nhơn Ninh.</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m)</w:t>
      </w:r>
      <w:r>
        <w:rPr>
          <w:sz w:val="28"/>
          <w:szCs w:val="28"/>
          <w:shd w:val="clear" w:color="auto" w:fill="ffffff"/>
        </w:rPr>
        <w:t xml:space="preserve"> Trạm Chăn nuôi v</w:t>
      </w:r>
      <w:r>
        <w:rPr>
          <w:sz w:val="28"/>
          <w:szCs w:val="28"/>
          <w:shd w:val="clear" w:color="auto" w:fill="ffffff"/>
        </w:rPr>
        <w:t xml:space="preserve">à Thú y </w:t>
      </w:r>
      <w:r>
        <w:rPr>
          <w:sz w:val="28"/>
          <w:szCs w:val="28"/>
          <w:shd w:val="clear" w:color="auto" w:fill="ffffff"/>
          <w:lang w:val="vi-VN"/>
        </w:rPr>
        <w:t xml:space="preserve">khu vực </w:t>
      </w:r>
      <w:r>
        <w:rPr>
          <w:sz w:val="28"/>
          <w:szCs w:val="28"/>
          <w:shd w:val="clear" w:color="auto" w:fill="ffffff"/>
        </w:rPr>
        <w:t xml:space="preserve">Mộc </w:t>
      </w:r>
      <w:r>
        <w:rPr>
          <w:sz w:val="28"/>
          <w:szCs w:val="28"/>
          <w:shd w:val="clear" w:color="auto" w:fill="ffffff"/>
          <w:lang w:val="vi-VN"/>
        </w:rPr>
        <w:t xml:space="preserve">Hóa: B</w:t>
      </w:r>
      <w:r>
        <w:rPr>
          <w:sz w:val="28"/>
          <w:szCs w:val="28"/>
          <w:shd w:val="clear" w:color="auto" w:fill="ffffff"/>
        </w:rPr>
        <w:t xml:space="preserve">ao gồm </w:t>
      </w:r>
      <w:r>
        <w:rPr>
          <w:sz w:val="28"/>
          <w:szCs w:val="28"/>
          <w:shd w:val="clear" w:color="auto" w:fill="ffffff"/>
        </w:rPr>
        <w:t xml:space="preserve">xã Mộc Hóa, </w:t>
      </w:r>
      <w:r>
        <w:rPr>
          <w:sz w:val="28"/>
          <w:szCs w:val="28"/>
          <w:shd w:val="clear" w:color="auto" w:fill="ffffff"/>
          <w:lang w:val="vi-VN"/>
        </w:rPr>
        <w:t xml:space="preserve">xã </w:t>
      </w:r>
      <w:r>
        <w:rPr>
          <w:sz w:val="28"/>
          <w:szCs w:val="28"/>
          <w:shd w:val="clear" w:color="auto" w:fill="ffffff"/>
        </w:rPr>
        <w:t xml:space="preserve">Bình Hòa.</w:t>
      </w:r>
      <w:r>
        <w:rPr>
          <w:sz w:val="28"/>
          <w:szCs w:val="28"/>
        </w:rPr>
      </w:r>
      <w:r>
        <w:rPr>
          <w:sz w:val="28"/>
          <w:szCs w:val="28"/>
        </w:rPr>
      </w:r>
    </w:p>
    <w:p>
      <w:pPr>
        <w:pBdr/>
        <w:spacing w:after="120" w:before="120" w:line="259" w:lineRule="auto"/>
        <w:ind w:firstLine="720"/>
        <w:jc w:val="both"/>
        <w:rPr>
          <w:sz w:val="28"/>
          <w:szCs w:val="28"/>
        </w:rPr>
      </w:pPr>
      <w:r>
        <w:rPr>
          <w:sz w:val="28"/>
          <w:szCs w:val="28"/>
          <w:shd w:val="clear" w:color="auto" w:fill="ffffff"/>
          <w:lang w:val="vi-VN"/>
        </w:rPr>
        <w:t xml:space="preserve">n)</w:t>
      </w:r>
      <w:r>
        <w:rPr>
          <w:sz w:val="28"/>
          <w:szCs w:val="28"/>
          <w:shd w:val="clear" w:color="auto" w:fill="ffffff"/>
        </w:rPr>
        <w:t xml:space="preserve"> Trạm </w:t>
      </w:r>
      <w:r>
        <w:rPr>
          <w:sz w:val="28"/>
          <w:szCs w:val="28"/>
          <w:shd w:val="clear" w:color="auto" w:fill="ffffff"/>
        </w:rPr>
        <w:t xml:space="preserve">Chăn nuôi và Thú y </w:t>
      </w:r>
      <w:r>
        <w:rPr>
          <w:sz w:val="28"/>
          <w:szCs w:val="28"/>
          <w:shd w:val="clear" w:color="auto" w:fill="ffffff"/>
          <w:lang w:val="vi-VN"/>
        </w:rPr>
        <w:t xml:space="preserve">khu vực </w:t>
      </w:r>
      <w:r>
        <w:rPr>
          <w:sz w:val="28"/>
          <w:szCs w:val="28"/>
          <w:shd w:val="clear" w:color="auto" w:fill="ffffff"/>
        </w:rPr>
        <w:t xml:space="preserve">Kiến </w:t>
      </w:r>
      <w:r>
        <w:rPr>
          <w:sz w:val="28"/>
          <w:szCs w:val="28"/>
          <w:shd w:val="clear" w:color="auto" w:fill="ffffff"/>
          <w:lang w:val="vi-VN"/>
        </w:rPr>
        <w:t xml:space="preserve">Tường: B</w:t>
      </w:r>
      <w:r>
        <w:rPr>
          <w:sz w:val="28"/>
          <w:szCs w:val="28"/>
          <w:shd w:val="clear" w:color="auto" w:fill="ffffff"/>
        </w:rPr>
        <w:t xml:space="preserve">ao gồm </w:t>
      </w:r>
      <w:r>
        <w:rPr>
          <w:sz w:val="28"/>
          <w:szCs w:val="28"/>
          <w:shd w:val="clear" w:color="auto" w:fill="ffffff"/>
        </w:rPr>
        <w:t xml:space="preserve">xã Bình Hiệp, </w:t>
      </w:r>
      <w:r>
        <w:rPr>
          <w:sz w:val="28"/>
          <w:szCs w:val="28"/>
          <w:shd w:val="clear" w:color="auto" w:fill="ffffff"/>
          <w:lang w:val="vi-VN"/>
        </w:rPr>
        <w:t xml:space="preserve">xã </w:t>
      </w:r>
      <w:r>
        <w:rPr>
          <w:sz w:val="28"/>
          <w:szCs w:val="28"/>
          <w:shd w:val="clear" w:color="auto" w:fill="ffffff"/>
        </w:rPr>
        <w:t xml:space="preserve">Tuyên Thạnh và phường Kiến Tường.</w:t>
      </w:r>
      <w:r>
        <w:rPr>
          <w:sz w:val="28"/>
          <w:szCs w:val="28"/>
        </w:rPr>
      </w:r>
      <w:r>
        <w:rPr>
          <w:sz w:val="28"/>
          <w:szCs w:val="28"/>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o)</w:t>
      </w:r>
      <w:r>
        <w:rPr>
          <w:sz w:val="28"/>
          <w:szCs w:val="28"/>
          <w:shd w:val="clear" w:color="auto" w:fill="ffffff"/>
        </w:rPr>
        <w:t xml:space="preserve"> Trạm</w:t>
      </w:r>
      <w:r>
        <w:rPr>
          <w:sz w:val="28"/>
          <w:szCs w:val="28"/>
          <w:shd w:val="clear" w:color="auto" w:fill="ffffff"/>
        </w:rPr>
        <w:t xml:space="preserve"> Chăn nuôi và Thú y </w:t>
      </w:r>
      <w:r>
        <w:rPr>
          <w:sz w:val="28"/>
          <w:szCs w:val="28"/>
          <w:shd w:val="clear" w:color="auto" w:fill="ffffff"/>
          <w:lang w:val="vi-VN"/>
        </w:rPr>
        <w:t xml:space="preserve">khu vực </w:t>
      </w:r>
      <w:r>
        <w:rPr>
          <w:sz w:val="28"/>
          <w:szCs w:val="28"/>
          <w:shd w:val="clear" w:color="auto" w:fill="ffffff"/>
        </w:rPr>
        <w:t xml:space="preserve">Vĩnh </w:t>
      </w:r>
      <w:r>
        <w:rPr>
          <w:sz w:val="28"/>
          <w:szCs w:val="28"/>
          <w:shd w:val="clear" w:color="auto" w:fill="ffffff"/>
          <w:lang w:val="vi-VN"/>
        </w:rPr>
        <w:t xml:space="preserve">Hưng: B</w:t>
      </w:r>
      <w:r>
        <w:rPr>
          <w:sz w:val="28"/>
          <w:szCs w:val="28"/>
          <w:shd w:val="clear" w:color="auto" w:fill="ffffff"/>
        </w:rPr>
        <w:t xml:space="preserve">ao gồm</w:t>
      </w:r>
      <w:r>
        <w:rPr>
          <w:sz w:val="28"/>
          <w:szCs w:val="28"/>
          <w:shd w:val="clear" w:color="auto" w:fill="ffffff"/>
        </w:rPr>
        <w:t xml:space="preserve"> xã Vĩnh Hưng, </w:t>
      </w:r>
      <w:r>
        <w:rPr>
          <w:sz w:val="28"/>
          <w:szCs w:val="28"/>
          <w:shd w:val="clear" w:color="auto" w:fill="ffffff"/>
          <w:lang w:val="vi-VN"/>
        </w:rPr>
        <w:t xml:space="preserve">xã </w:t>
      </w:r>
      <w:r>
        <w:rPr>
          <w:sz w:val="28"/>
          <w:szCs w:val="28"/>
          <w:shd w:val="clear" w:color="auto" w:fill="ffffff"/>
        </w:rPr>
        <w:t xml:space="preserve">Tuyên Bình, </w:t>
      </w:r>
      <w:r>
        <w:rPr>
          <w:sz w:val="28"/>
          <w:szCs w:val="28"/>
          <w:shd w:val="clear" w:color="auto" w:fill="ffffff"/>
          <w:lang w:val="vi-VN"/>
        </w:rPr>
        <w:t xml:space="preserve">xã </w:t>
      </w:r>
      <w:r>
        <w:rPr>
          <w:sz w:val="28"/>
          <w:szCs w:val="28"/>
          <w:shd w:val="clear" w:color="auto" w:fill="ffffff"/>
        </w:rPr>
        <w:t xml:space="preserve">Khánh Hưng.</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ơ</w:t>
      </w:r>
      <w:r>
        <w:rPr>
          <w:sz w:val="28"/>
          <w:szCs w:val="28"/>
          <w:shd w:val="clear" w:color="auto" w:fill="ffffff"/>
          <w:lang w:val="vi-VN"/>
        </w:rPr>
        <w:t xml:space="preserve">)</w:t>
      </w:r>
      <w:r>
        <w:rPr>
          <w:sz w:val="28"/>
          <w:szCs w:val="28"/>
          <w:shd w:val="clear" w:color="auto" w:fill="ffffff"/>
        </w:rPr>
        <w:t xml:space="preserve"> Trạm Chăn nuôi </w:t>
      </w:r>
      <w:r>
        <w:rPr>
          <w:sz w:val="28"/>
          <w:szCs w:val="28"/>
          <w:shd w:val="clear" w:color="auto" w:fill="ffffff"/>
        </w:rPr>
        <w:t xml:space="preserve">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Hưng: B</w:t>
      </w:r>
      <w:r>
        <w:rPr>
          <w:sz w:val="28"/>
          <w:szCs w:val="28"/>
          <w:shd w:val="clear" w:color="auto" w:fill="ffffff"/>
        </w:rPr>
        <w:t xml:space="preserve">ao gồm</w:t>
      </w:r>
      <w:r>
        <w:rPr>
          <w:sz w:val="28"/>
          <w:szCs w:val="28"/>
          <w:shd w:val="clear" w:color="auto" w:fill="ffffff"/>
        </w:rPr>
        <w:t xml:space="preserve"> xã Tân Hưng, </w:t>
      </w:r>
      <w:r>
        <w:rPr>
          <w:sz w:val="28"/>
          <w:szCs w:val="28"/>
          <w:shd w:val="clear" w:color="auto" w:fill="ffffff"/>
          <w:lang w:val="vi-VN"/>
        </w:rPr>
        <w:t xml:space="preserve">xã </w:t>
      </w:r>
      <w:r>
        <w:rPr>
          <w:sz w:val="28"/>
          <w:szCs w:val="28"/>
          <w:shd w:val="clear" w:color="auto" w:fill="ffffff"/>
        </w:rPr>
        <w:t xml:space="preserve">Hưng Điền, </w:t>
      </w:r>
      <w:r>
        <w:rPr>
          <w:sz w:val="28"/>
          <w:szCs w:val="28"/>
          <w:shd w:val="clear" w:color="auto" w:fill="ffffff"/>
          <w:lang w:val="vi-VN"/>
        </w:rPr>
        <w:t xml:space="preserve">xã </w:t>
      </w:r>
      <w:r>
        <w:rPr>
          <w:sz w:val="28"/>
          <w:szCs w:val="28"/>
          <w:shd w:val="clear" w:color="auto" w:fill="ffffff"/>
        </w:rPr>
        <w:t xml:space="preserve">Vĩnh Thạnh, </w:t>
      </w:r>
      <w:r>
        <w:rPr>
          <w:sz w:val="28"/>
          <w:szCs w:val="28"/>
          <w:shd w:val="clear" w:color="auto" w:fill="ffffff"/>
          <w:lang w:val="vi-VN"/>
        </w:rPr>
        <w:t xml:space="preserve">xã </w:t>
      </w:r>
      <w:r>
        <w:rPr>
          <w:sz w:val="28"/>
          <w:szCs w:val="28"/>
          <w:shd w:val="clear" w:color="auto" w:fill="ffffff"/>
        </w:rPr>
        <w:t xml:space="preserve">Vĩnh Châu.</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p</w:t>
      </w:r>
      <w:r>
        <w:rPr>
          <w:sz w:val="28"/>
          <w:szCs w:val="28"/>
          <w:shd w:val="clear" w:color="auto" w:fill="ffffff"/>
          <w:lang w:val="vi-VN"/>
        </w:rPr>
        <w:t xml:space="preserve">)</w:t>
      </w:r>
      <w:r>
        <w:rPr>
          <w:sz w:val="28"/>
          <w:szCs w:val="28"/>
          <w:shd w:val="clear" w:color="auto" w:fill="ffffff"/>
        </w:rPr>
        <w:t xml:space="preserve"> Tr</w:t>
      </w:r>
      <w:r>
        <w:rPr>
          <w:sz w:val="28"/>
          <w:szCs w:val="28"/>
          <w:shd w:val="clear" w:color="auto" w:fill="ffffff"/>
        </w:rPr>
        <w:t xml:space="preserve">ạm Chăn nuôi 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Ninh: B</w:t>
      </w:r>
      <w:r>
        <w:rPr>
          <w:sz w:val="28"/>
          <w:szCs w:val="28"/>
          <w:shd w:val="clear" w:color="auto" w:fill="ffffff"/>
        </w:rPr>
        <w:t xml:space="preserve">ao gồm </w:t>
      </w:r>
      <w:r>
        <w:rPr>
          <w:sz w:val="28"/>
          <w:szCs w:val="28"/>
          <w:shd w:val="clear" w:color="auto" w:fill="ffffff"/>
          <w:lang w:val="vi-VN"/>
        </w:rPr>
        <w:t xml:space="preserve">p</w:t>
      </w:r>
      <w:r>
        <w:rPr>
          <w:sz w:val="28"/>
          <w:szCs w:val="28"/>
          <w:shd w:val="clear" w:color="auto" w:fill="ffffff"/>
        </w:rPr>
        <w:t xml:space="preserve">hường Tân Ninh, phường Bình Minh, phường Ninh Thạnh.</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q</w:t>
      </w:r>
      <w:r>
        <w:rPr>
          <w:sz w:val="28"/>
          <w:szCs w:val="28"/>
          <w:shd w:val="clear" w:color="auto" w:fill="ffffff"/>
          <w:lang w:val="vi-VN"/>
        </w:rPr>
        <w:t xml:space="preserve">)</w:t>
      </w:r>
      <w:r>
        <w:rPr>
          <w:sz w:val="28"/>
          <w:szCs w:val="28"/>
          <w:shd w:val="clear" w:color="auto" w:fill="ffffff"/>
        </w:rPr>
        <w:t xml:space="preserve"> Trạm Chăn nu</w:t>
      </w:r>
      <w:r>
        <w:rPr>
          <w:sz w:val="28"/>
          <w:szCs w:val="28"/>
          <w:shd w:val="clear" w:color="auto" w:fill="ffffff"/>
        </w:rPr>
        <w:t xml:space="preserve">ôi và Thú y </w:t>
      </w:r>
      <w:r>
        <w:rPr>
          <w:sz w:val="28"/>
          <w:szCs w:val="28"/>
          <w:shd w:val="clear" w:color="auto" w:fill="ffffff"/>
          <w:lang w:val="vi-VN"/>
        </w:rPr>
        <w:t xml:space="preserve">khu vực </w:t>
      </w:r>
      <w:r>
        <w:rPr>
          <w:sz w:val="28"/>
          <w:szCs w:val="28"/>
          <w:shd w:val="clear" w:color="auto" w:fill="ffffff"/>
        </w:rPr>
        <w:t xml:space="preserve">Hòa </w:t>
      </w:r>
      <w:r>
        <w:rPr>
          <w:sz w:val="28"/>
          <w:szCs w:val="28"/>
          <w:shd w:val="clear" w:color="auto" w:fill="ffffff"/>
          <w:lang w:val="vi-VN"/>
        </w:rPr>
        <w:t xml:space="preserve">Thành: B</w:t>
      </w:r>
      <w:r>
        <w:rPr>
          <w:sz w:val="28"/>
          <w:szCs w:val="28"/>
          <w:shd w:val="clear" w:color="auto" w:fill="ffffff"/>
        </w:rPr>
        <w:t xml:space="preserve">ao gồm phường Long Hoa, phường Hòa Thành, phường Thanh Điền.</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r</w:t>
      </w:r>
      <w:r>
        <w:rPr>
          <w:sz w:val="28"/>
          <w:szCs w:val="28"/>
          <w:shd w:val="clear" w:color="auto" w:fill="ffffff"/>
          <w:lang w:val="vi-VN"/>
        </w:rPr>
        <w:t xml:space="preserve">)</w:t>
      </w:r>
      <w:r>
        <w:rPr>
          <w:sz w:val="28"/>
          <w:szCs w:val="28"/>
          <w:shd w:val="clear" w:color="auto" w:fill="ffffff"/>
        </w:rPr>
        <w:t xml:space="preserve"> Trạm </w:t>
      </w:r>
      <w:r>
        <w:rPr>
          <w:sz w:val="28"/>
          <w:szCs w:val="28"/>
          <w:shd w:val="clear" w:color="auto" w:fill="ffffff"/>
        </w:rPr>
        <w:t xml:space="preserve">Chăn nuôi và Thú y </w:t>
      </w:r>
      <w:r>
        <w:rPr>
          <w:sz w:val="28"/>
          <w:szCs w:val="28"/>
          <w:shd w:val="clear" w:color="auto" w:fill="ffffff"/>
          <w:lang w:val="vi-VN"/>
        </w:rPr>
        <w:t xml:space="preserve">khu vực </w:t>
      </w:r>
      <w:r>
        <w:rPr>
          <w:sz w:val="28"/>
          <w:szCs w:val="28"/>
          <w:shd w:val="clear" w:color="auto" w:fill="ffffff"/>
        </w:rPr>
        <w:t xml:space="preserve">Trảng </w:t>
      </w:r>
      <w:r>
        <w:rPr>
          <w:sz w:val="28"/>
          <w:szCs w:val="28"/>
          <w:shd w:val="clear" w:color="auto" w:fill="ffffff"/>
          <w:lang w:val="vi-VN"/>
        </w:rPr>
        <w:t xml:space="preserve">Bàng: B</w:t>
      </w:r>
      <w:r>
        <w:rPr>
          <w:sz w:val="28"/>
          <w:szCs w:val="28"/>
          <w:shd w:val="clear" w:color="auto" w:fill="ffffff"/>
        </w:rPr>
        <w:t xml:space="preserve">ao gồm</w:t>
      </w:r>
      <w:r>
        <w:rPr>
          <w:sz w:val="28"/>
          <w:szCs w:val="28"/>
          <w:shd w:val="clear" w:color="auto" w:fill="ffffff"/>
        </w:rPr>
        <w:t xml:space="preserve"> phường Trảng Bàng, phường An Tịnh, xã Hưng Thuận, xã Phước Chỉ.</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s</w:t>
      </w:r>
      <w:r>
        <w:rPr>
          <w:sz w:val="28"/>
          <w:szCs w:val="28"/>
          <w:shd w:val="clear" w:color="auto" w:fill="ffffff"/>
          <w:lang w:val="vi-VN"/>
        </w:rPr>
        <w:t xml:space="preserve">)</w:t>
      </w:r>
      <w:r>
        <w:rPr>
          <w:sz w:val="28"/>
          <w:szCs w:val="28"/>
          <w:shd w:val="clear" w:color="auto" w:fill="ffffff"/>
        </w:rPr>
        <w:t xml:space="preserve"> Trạm Chă</w:t>
      </w:r>
      <w:r>
        <w:rPr>
          <w:sz w:val="28"/>
          <w:szCs w:val="28"/>
          <w:shd w:val="clear" w:color="auto" w:fill="ffffff"/>
        </w:rPr>
        <w:t xml:space="preserve">n nuôi và Thú y </w:t>
      </w:r>
      <w:r>
        <w:rPr>
          <w:sz w:val="28"/>
          <w:szCs w:val="28"/>
          <w:shd w:val="clear" w:color="auto" w:fill="ffffff"/>
          <w:lang w:val="vi-VN"/>
        </w:rPr>
        <w:t xml:space="preserve">khu vực </w:t>
      </w:r>
      <w:r>
        <w:rPr>
          <w:sz w:val="28"/>
          <w:szCs w:val="28"/>
          <w:shd w:val="clear" w:color="auto" w:fill="ffffff"/>
        </w:rPr>
        <w:t xml:space="preserve">Gò </w:t>
      </w:r>
      <w:r>
        <w:rPr>
          <w:sz w:val="28"/>
          <w:szCs w:val="28"/>
          <w:shd w:val="clear" w:color="auto" w:fill="ffffff"/>
          <w:lang w:val="vi-VN"/>
        </w:rPr>
        <w:t xml:space="preserve">Dầu: B</w:t>
      </w:r>
      <w:r>
        <w:rPr>
          <w:sz w:val="28"/>
          <w:szCs w:val="28"/>
          <w:shd w:val="clear" w:color="auto" w:fill="ffffff"/>
        </w:rPr>
        <w:t xml:space="preserve">ao gồm</w:t>
      </w:r>
      <w:r>
        <w:rPr>
          <w:sz w:val="28"/>
          <w:szCs w:val="28"/>
          <w:shd w:val="clear" w:color="auto" w:fill="ffffff"/>
        </w:rPr>
        <w:t xml:space="preserve"> phường Gia Lộc, phường Gò Dầu, xã Thạnh Đức, xã Phước Thạnh.</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t</w:t>
      </w:r>
      <w:r>
        <w:rPr>
          <w:sz w:val="28"/>
          <w:szCs w:val="28"/>
          <w:shd w:val="clear" w:color="auto" w:fill="ffffff"/>
          <w:lang w:val="vi-VN"/>
        </w:rPr>
        <w:t xml:space="preserve">)</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Dương Minh </w:t>
      </w:r>
      <w:r>
        <w:rPr>
          <w:sz w:val="28"/>
          <w:szCs w:val="28"/>
          <w:shd w:val="clear" w:color="auto" w:fill="ffffff"/>
          <w:lang w:val="vi-VN"/>
        </w:rPr>
        <w:t xml:space="preserve">Châu: B</w:t>
      </w:r>
      <w:r>
        <w:rPr>
          <w:sz w:val="28"/>
          <w:szCs w:val="28"/>
          <w:shd w:val="clear" w:color="auto" w:fill="ffffff"/>
        </w:rPr>
        <w:t xml:space="preserve">ao gồm  xã Dương Minh Châu, xã Truông</w:t>
      </w:r>
      <w:r>
        <w:rPr>
          <w:sz w:val="28"/>
          <w:szCs w:val="28"/>
          <w:shd w:val="clear" w:color="auto" w:fill="ffffff"/>
        </w:rPr>
        <w:t xml:space="preserve"> Mít, xã Cầu Khởi, xã Lộc Ninh.</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u</w:t>
      </w:r>
      <w:r>
        <w:rPr>
          <w:sz w:val="28"/>
          <w:szCs w:val="28"/>
          <w:shd w:val="clear" w:color="auto" w:fill="ffffff"/>
          <w:lang w:val="vi-VN"/>
        </w:rPr>
        <w:t xml:space="preserve">)</w:t>
      </w:r>
      <w:r>
        <w:rPr>
          <w:sz w:val="28"/>
          <w:szCs w:val="28"/>
          <w:shd w:val="clear" w:color="auto" w:fill="ffffff"/>
        </w:rPr>
        <w:t xml:space="preserve"> Trạ</w:t>
      </w:r>
      <w:r>
        <w:rPr>
          <w:sz w:val="28"/>
          <w:szCs w:val="28"/>
          <w:shd w:val="clear" w:color="auto" w:fill="ffffff"/>
        </w:rPr>
        <w:t xml:space="preserve">m Chăn nuôi 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Châu: B</w:t>
      </w:r>
      <w:r>
        <w:rPr>
          <w:sz w:val="28"/>
          <w:szCs w:val="28"/>
          <w:shd w:val="clear" w:color="auto" w:fill="ffffff"/>
        </w:rPr>
        <w:t xml:space="preserve">ao gồm xã Tân Châu, xã Tân Phú, xã Tân Hòa, xã Tân Thành, xã Tân Hội, xã Tân Đông.</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rPr>
      </w:pPr>
      <w:r>
        <w:rPr>
          <w:sz w:val="28"/>
          <w:szCs w:val="28"/>
          <w:shd w:val="clear" w:color="auto" w:fill="ffffff"/>
        </w:rPr>
        <w:t xml:space="preserve"> </w:t>
      </w:r>
      <w:r>
        <w:rPr>
          <w:sz w:val="28"/>
          <w:szCs w:val="28"/>
          <w:shd w:val="clear" w:color="auto" w:fill="ffffff"/>
          <w:lang w:val="vi-VN"/>
        </w:rPr>
        <w:t xml:space="preserve">ư) </w:t>
      </w:r>
      <w:r>
        <w:rPr>
          <w:sz w:val="28"/>
          <w:szCs w:val="28"/>
          <w:shd w:val="clear" w:color="auto" w:fill="ffffff"/>
        </w:rPr>
        <w:t xml:space="preserve">Trạ</w:t>
      </w:r>
      <w:r>
        <w:rPr>
          <w:sz w:val="28"/>
          <w:szCs w:val="28"/>
          <w:shd w:val="clear" w:color="auto" w:fill="ffffff"/>
        </w:rPr>
        <w:t xml:space="preserve">m Chăn nuôi và Thú y </w:t>
      </w:r>
      <w:r>
        <w:rPr>
          <w:sz w:val="28"/>
          <w:szCs w:val="28"/>
          <w:shd w:val="clear" w:color="auto" w:fill="ffffff"/>
          <w:lang w:val="vi-VN"/>
        </w:rPr>
        <w:t xml:space="preserve">khu vực </w:t>
      </w:r>
      <w:r>
        <w:rPr>
          <w:sz w:val="28"/>
          <w:szCs w:val="28"/>
          <w:shd w:val="clear" w:color="auto" w:fill="ffffff"/>
        </w:rPr>
        <w:t xml:space="preserve">Tân </w:t>
      </w:r>
      <w:r>
        <w:rPr>
          <w:sz w:val="28"/>
          <w:szCs w:val="28"/>
          <w:shd w:val="clear" w:color="auto" w:fill="ffffff"/>
          <w:lang w:val="vi-VN"/>
        </w:rPr>
        <w:t xml:space="preserve">Biên: B</w:t>
      </w:r>
      <w:r>
        <w:rPr>
          <w:sz w:val="28"/>
          <w:szCs w:val="28"/>
          <w:shd w:val="clear" w:color="auto" w:fill="ffffff"/>
        </w:rPr>
        <w:t xml:space="preserve">ao gồm xã Tân Biên, xã Tân Lập, xã Thạnh Bình, xã Trà Vong.</w:t>
      </w:r>
      <w:r>
        <w:rPr>
          <w:sz w:val="28"/>
          <w:szCs w:val="28"/>
          <w:shd w:val="clear" w:color="auto" w:fill="ffffff"/>
        </w:rPr>
      </w:r>
      <w:r>
        <w:rPr>
          <w:sz w:val="28"/>
          <w:szCs w:val="28"/>
          <w:shd w:val="clear" w:color="auto" w:fill="ffffff"/>
        </w:rPr>
      </w:r>
    </w:p>
    <w:p>
      <w:pPr>
        <w:pBdr/>
        <w:spacing w:after="120" w:before="120" w:line="259" w:lineRule="auto"/>
        <w:ind w:firstLine="720"/>
        <w:jc w:val="both"/>
        <w:rPr>
          <w:sz w:val="28"/>
          <w:szCs w:val="28"/>
          <w:shd w:val="clear" w:color="auto" w:fill="ffffff"/>
          <w:lang w:val="vi-VN"/>
        </w:rPr>
      </w:pPr>
      <w:r>
        <w:rPr>
          <w:sz w:val="28"/>
          <w:szCs w:val="28"/>
          <w:shd w:val="clear" w:color="auto" w:fill="ffffff"/>
          <w:lang w:val="vi-VN"/>
        </w:rPr>
        <w:t xml:space="preserve">v)</w:t>
      </w:r>
      <w:r>
        <w:rPr>
          <w:sz w:val="28"/>
          <w:szCs w:val="28"/>
          <w:shd w:val="clear" w:color="auto" w:fill="ffffff"/>
        </w:rPr>
        <w:t xml:space="preserve"> Trạm </w:t>
      </w:r>
      <w:r>
        <w:rPr>
          <w:sz w:val="28"/>
          <w:szCs w:val="28"/>
          <w:shd w:val="clear" w:color="auto" w:fill="ffffff"/>
        </w:rPr>
        <w:t xml:space="preserve">Chăn nuôi và Thú y </w:t>
      </w:r>
      <w:r>
        <w:rPr>
          <w:sz w:val="28"/>
          <w:szCs w:val="28"/>
          <w:shd w:val="clear" w:color="auto" w:fill="ffffff"/>
          <w:lang w:val="vi-VN"/>
        </w:rPr>
        <w:t xml:space="preserve">khu vực </w:t>
      </w:r>
      <w:r>
        <w:rPr>
          <w:sz w:val="28"/>
          <w:szCs w:val="28"/>
          <w:shd w:val="clear" w:color="auto" w:fill="ffffff"/>
        </w:rPr>
        <w:t xml:space="preserve">Châu </w:t>
      </w:r>
      <w:r>
        <w:rPr>
          <w:sz w:val="28"/>
          <w:szCs w:val="28"/>
          <w:shd w:val="clear" w:color="auto" w:fill="ffffff"/>
          <w:lang w:val="vi-VN"/>
        </w:rPr>
        <w:t xml:space="preserve">Thành: B</w:t>
      </w:r>
      <w:r>
        <w:rPr>
          <w:sz w:val="28"/>
          <w:szCs w:val="28"/>
          <w:shd w:val="clear" w:color="auto" w:fill="ffffff"/>
        </w:rPr>
        <w:t xml:space="preserve">ao gồm xã Châu Thành, ã Hảo Đước, xã Ninh </w:t>
      </w:r>
      <w:r>
        <w:rPr>
          <w:sz w:val="28"/>
          <w:szCs w:val="28"/>
          <w:shd w:val="clear" w:color="auto" w:fill="ffffff"/>
        </w:rPr>
        <w:t xml:space="preserve">Điền, xã Hòa Hội, xã Phước </w:t>
      </w:r>
      <w:r>
        <w:rPr>
          <w:sz w:val="28"/>
          <w:szCs w:val="28"/>
          <w:shd w:val="clear" w:color="auto" w:fill="ffffff"/>
          <w:lang w:val="vi-VN"/>
        </w:rPr>
        <w:t xml:space="preserve">Vinh.</w:t>
      </w:r>
      <w:r>
        <w:rPr>
          <w:sz w:val="28"/>
          <w:szCs w:val="28"/>
          <w:shd w:val="clear" w:color="auto" w:fill="ffffff"/>
          <w:lang w:val="vi-VN"/>
        </w:rPr>
      </w:r>
      <w:r>
        <w:rPr>
          <w:sz w:val="28"/>
          <w:szCs w:val="28"/>
          <w:shd w:val="clear" w:color="auto" w:fill="ffffff"/>
          <w:lang w:val="vi-VN"/>
        </w:rPr>
      </w:r>
    </w:p>
    <w:p>
      <w:pPr>
        <w:pBdr/>
        <w:spacing w:after="120" w:before="120" w:line="259" w:lineRule="auto"/>
        <w:ind w:firstLine="720"/>
        <w:jc w:val="both"/>
        <w:rPr>
          <w:sz w:val="28"/>
          <w:szCs w:val="28"/>
          <w:shd w:val="clear" w:color="auto" w:fill="ffffff"/>
        </w:rPr>
      </w:pPr>
      <w:r>
        <w:rPr>
          <w:sz w:val="28"/>
          <w:szCs w:val="28"/>
          <w:shd w:val="clear" w:color="auto" w:fill="ffffff"/>
          <w:lang w:val="vi-VN"/>
        </w:rPr>
        <w:t xml:space="preserve">x)</w:t>
      </w:r>
      <w:r>
        <w:rPr>
          <w:sz w:val="28"/>
          <w:szCs w:val="28"/>
          <w:shd w:val="clear" w:color="auto" w:fill="ffffff"/>
        </w:rPr>
        <w:t xml:space="preserve"> Trạm Chăn nuôi và Thú y </w:t>
      </w:r>
      <w:r>
        <w:rPr>
          <w:sz w:val="28"/>
          <w:szCs w:val="28"/>
          <w:shd w:val="clear" w:color="auto" w:fill="ffffff"/>
          <w:lang w:val="vi-VN"/>
        </w:rPr>
        <w:t xml:space="preserve">khu vực </w:t>
      </w:r>
      <w:r>
        <w:rPr>
          <w:sz w:val="28"/>
          <w:szCs w:val="28"/>
          <w:shd w:val="clear" w:color="auto" w:fill="ffffff"/>
        </w:rPr>
        <w:t xml:space="preserve">Bến </w:t>
      </w:r>
      <w:r>
        <w:rPr>
          <w:sz w:val="28"/>
          <w:szCs w:val="28"/>
          <w:shd w:val="clear" w:color="auto" w:fill="ffffff"/>
          <w:lang w:val="vi-VN"/>
        </w:rPr>
        <w:t xml:space="preserve">Cầu: B</w:t>
      </w:r>
      <w:r>
        <w:rPr>
          <w:sz w:val="28"/>
          <w:szCs w:val="28"/>
          <w:shd w:val="clear" w:color="auto" w:fill="ffffff"/>
        </w:rPr>
        <w:t xml:space="preserve">ao gồm</w:t>
      </w:r>
      <w:r>
        <w:rPr>
          <w:sz w:val="28"/>
          <w:szCs w:val="28"/>
          <w:shd w:val="clear" w:color="auto" w:fill="ffffff"/>
          <w:lang w:val="vi-VN"/>
        </w:rPr>
        <w:t xml:space="preserve"> các</w:t>
      </w:r>
      <w:r>
        <w:rPr>
          <w:sz w:val="28"/>
          <w:szCs w:val="28"/>
          <w:shd w:val="clear" w:color="auto" w:fill="ffffff"/>
        </w:rPr>
        <w:t xml:space="preserve"> xã Bến Cầu, xã Long Thuận, xã Long Chữ.</w:t>
      </w:r>
      <w:r>
        <w:rPr>
          <w:sz w:val="28"/>
          <w:szCs w:val="28"/>
          <w:shd w:val="clear" w:color="auto" w:fill="ffffff"/>
        </w:rPr>
      </w:r>
      <w:r>
        <w:rPr>
          <w:sz w:val="28"/>
          <w:szCs w:val="28"/>
          <w:shd w:val="clear" w:color="auto" w:fill="ffffff"/>
        </w:rPr>
      </w:r>
    </w:p>
    <w:p>
      <w:pPr>
        <w:pBdr/>
        <w:spacing w:after="120" w:before="120" w:line="259" w:lineRule="auto"/>
        <w:ind w:firstLine="720"/>
        <w:jc w:val="both"/>
        <w:rPr>
          <w:color w:val="000000"/>
          <w:sz w:val="28"/>
          <w:szCs w:val="28"/>
        </w:rPr>
      </w:pPr>
      <w:r>
        <w:rPr>
          <w:color w:val="000000"/>
          <w:sz w:val="28"/>
          <w:szCs w:val="28"/>
          <w:lang w:val="vi-VN"/>
        </w:rPr>
        <w:t xml:space="preserve">3</w:t>
      </w:r>
      <w:r>
        <w:rPr>
          <w:color w:val="000000"/>
          <w:sz w:val="28"/>
          <w:szCs w:val="28"/>
        </w:rPr>
        <w:t xml:space="preserve">. Biên chế</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a) Lãnh đạo Chi cục: Chi cục Nông nghiệp có Chi cục trưởng và </w:t>
      </w:r>
      <w:r>
        <w:rPr>
          <w:color w:val="000000"/>
          <w:sz w:val="28"/>
          <w:szCs w:val="28"/>
        </w:rPr>
        <w:t xml:space="preserve">các </w:t>
      </w:r>
      <w:r>
        <w:rPr>
          <w:color w:val="000000"/>
          <w:sz w:val="28"/>
          <w:szCs w:val="28"/>
        </w:rPr>
        <w:t xml:space="preserve">Phó Chi cục trưởng. Chi cục trưởng Chi cục Nông nghiệp là người đứng đầu Chi cục, chịu trách nhiệm trước Giám đốc </w:t>
      </w:r>
      <w:r>
        <w:rPr>
          <w:color w:val="000000"/>
          <w:sz w:val="28"/>
          <w:szCs w:val="28"/>
        </w:rPr>
        <w:t xml:space="preserve">Sở Nông nghiệp và Môi trường và trước pháp luật về toàn bộ hoạt động của Chi cục. Phó Chi cục trưởng giúp Chi cục trưởng thực hiện một hoặc một số nhiệm vụ cụ thể do Chi cục trưởng phân công và chịu trách nhiệm trước Chi cục trưởng và trước pháp luật về th</w:t>
      </w:r>
      <w:r>
        <w:rPr>
          <w:color w:val="000000"/>
          <w:sz w:val="28"/>
          <w:szCs w:val="28"/>
        </w:rPr>
        <w:t xml:space="preserve">ực hiện nhiệm vụ được phân </w:t>
      </w:r>
      <w:r>
        <w:rPr>
          <w:color w:val="000000"/>
          <w:sz w:val="28"/>
          <w:szCs w:val="28"/>
          <w:lang w:val="vi-VN"/>
        </w:rPr>
        <w:t xml:space="preserve">công.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Việc bổ nhi</w:t>
      </w:r>
      <w:r>
        <w:rPr>
          <w:color w:val="000000"/>
          <w:sz w:val="28"/>
          <w:szCs w:val="28"/>
        </w:rPr>
        <w:t xml:space="preserve">ệm, bổ nhiệm lại, miễn nhiệm, luân chuyển, điều động, khen thưởng, kỷ luật, cho từ chức, nghỉ hưu và thực hiện chế độ, chính sách đối với Chi cục trưởng và các Phó Chi cục trưởng do Giám đốc Sở quyết định theo phân cấp thẩm quyền và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b) </w:t>
      </w:r>
      <w:r>
        <w:rPr>
          <w:color w:val="000000"/>
          <w:sz w:val="28"/>
          <w:szCs w:val="28"/>
        </w:rPr>
        <w:t xml:space="preserve">Các phòng chuyên môn thuộc Chi cục có Trưởng phòng, các Phó Trưởng phòng, các công chức, viên chức thực hiện công tác chuyên môn, nghiệp vụ và người lao động. Các Trạm Chăn nuôi và Thú y có Trưởng trạm, Phó Trưởng trạm và công chức, viên chức.</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Các chức danh quản lý các phòng chuyên môn, Trạm Chăn nuôi và Thú y thực hiện quy trình bổ nhiệm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c</w:t>
      </w:r>
      <w:r>
        <w:rPr>
          <w:color w:val="000000"/>
          <w:sz w:val="28"/>
          <w:szCs w:val="28"/>
        </w:rPr>
        <w:t xml:space="preserve">) Biên chế công chức của Chi cục Nông nghiệp đượ</w:t>
      </w:r>
      <w:r>
        <w:rPr>
          <w:color w:val="000000"/>
          <w:sz w:val="28"/>
          <w:szCs w:val="28"/>
        </w:rPr>
        <w:t xml:space="preserve">c Giám đốc Sở Nông nghiệp và Môi trường quyết định phân bổ trong tổng chỉ tiêu biên chế của Sở Nông nghiệp và Môi trường được Ủy ban nhân dân tỉnh phân bổ hàng năm trên cơ sở đề án vị trí việc làm và cơ cấu ngạch công chức được cấp có thẩm quyền phê duyệt.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d</w:t>
      </w:r>
      <w:r>
        <w:rPr>
          <w:color w:val="000000"/>
          <w:sz w:val="28"/>
          <w:szCs w:val="28"/>
        </w:rPr>
        <w:t xml:space="preserve">) Việc quản lý, sử dụng, thực hiện chế độ chính sách đối với công chức, người lao động của Chi cục Nông nghiệp được thực hiện theo quy định pháp luật hiện hành.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đ</w:t>
      </w:r>
      <w:r>
        <w:rPr>
          <w:color w:val="000000"/>
          <w:sz w:val="28"/>
          <w:szCs w:val="28"/>
        </w:rPr>
        <w:t xml:space="preserve">) Số lượng người làm việc trong đơn vị trực thuộc Chi cục Nông nghiệp do Giám đốc Sở Nông nghiệp và Môi trường quyết định phân bổ hằng năm trên cơ sở đề án xác định vị trí việc làm và số lượng người làm việc được cấp có thẩm</w:t>
      </w:r>
      <w:r>
        <w:rPr>
          <w:color w:val="000000"/>
          <w:sz w:val="28"/>
          <w:szCs w:val="28"/>
          <w:lang w:val="vi-VN"/>
        </w:rPr>
        <w:t xml:space="preserve"> </w:t>
      </w:r>
      <w:r>
        <w:rPr>
          <w:color w:val="000000"/>
          <w:sz w:val="28"/>
          <w:szCs w:val="28"/>
        </w:rPr>
        <w:t xml:space="preserve">quyền phê duyệt.</w:t>
      </w:r>
      <w:r>
        <w:rPr>
          <w:color w:val="000000"/>
          <w:sz w:val="28"/>
          <w:szCs w:val="28"/>
        </w:rPr>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4. Mối quan hệ công tác</w:t>
      </w:r>
      <w:r>
        <w:rPr>
          <w:b/>
          <w:color w:val="000000"/>
          <w:sz w:val="28"/>
          <w:szCs w:val="28"/>
        </w:rPr>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Đối với Lãnh đạo Sở: Chi cục Nông nghiệp chịu sự lãnh đạo trực tiếp, toàn diện c</w:t>
      </w:r>
      <w:r>
        <w:rPr>
          <w:color w:val="000000"/>
          <w:sz w:val="28"/>
          <w:szCs w:val="28"/>
        </w:rPr>
        <w:t xml:space="preserve">ủa Giám đốc Sở và Phó Giám đốc Sở phụ trách; được Giám đốc Sở uỷ quyền tham dự các cuộc họp có liên quan đến công tác chuyên môn của Chi cục Nông nghiệp và đóng góp ý kiến về các vấn đề chuyên môn hoặc vấn đề khác thuộc phạm vi được ủy quyền theo quy định.</w:t>
      </w:r>
      <w:r>
        <w:rPr>
          <w:color w:val="000000"/>
          <w:sz w:val="28"/>
          <w:szCs w:val="28"/>
        </w:rPr>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2. Đối v</w:t>
      </w:r>
      <w:r>
        <w:rPr>
          <w:color w:val="000000"/>
          <w:spacing w:val="-2"/>
          <w:sz w:val="28"/>
          <w:szCs w:val="28"/>
        </w:rPr>
        <w:t xml:space="preserve">ới các phòng, đơn vị thuộc Sở: </w:t>
      </w:r>
      <w:r>
        <w:rPr>
          <w:color w:val="000000"/>
          <w:spacing w:val="-2"/>
          <w:sz w:val="28"/>
          <w:szCs w:val="28"/>
          <w:lang w:val="vi-VN"/>
        </w:rPr>
        <w:t xml:space="preserve">P</w:t>
      </w:r>
      <w:r>
        <w:rPr>
          <w:color w:val="000000"/>
          <w:spacing w:val="-2"/>
          <w:sz w:val="28"/>
          <w:szCs w:val="28"/>
        </w:rPr>
        <w:t xml:space="preserve">hối hợp chặt chẽ để thực hiện các nhiệm vụ do lãnh đạo Sở giao và tuân theo quy chế làm việc của Sở Nông nghiệp và Môi trường trường hợp có vướng mắc kịp thời báo cáo Giám đốc Sở để chỉ đạo.</w:t>
      </w:r>
      <w:r>
        <w:rPr>
          <w:color w:val="000000"/>
          <w:spacing w:val="-2"/>
          <w:sz w:val="28"/>
          <w:szCs w:val="28"/>
        </w:rPr>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3. Đối với </w:t>
      </w:r>
      <w:r>
        <w:rPr>
          <w:color w:val="000000"/>
          <w:sz w:val="28"/>
          <w:szCs w:val="28"/>
        </w:rPr>
        <w:t xml:space="preserve">Ủy ban nhân dân </w:t>
      </w:r>
      <w:r>
        <w:rPr>
          <w:color w:val="000000"/>
          <w:sz w:val="28"/>
          <w:szCs w:val="28"/>
          <w:lang w:val="vi-VN"/>
        </w:rPr>
        <w:t xml:space="preserve">cấp xã</w:t>
      </w:r>
      <w:r>
        <w:rPr>
          <w:color w:val="000000"/>
          <w:sz w:val="28"/>
          <w:szCs w:val="28"/>
        </w:rPr>
        <w:t xml:space="preserve">: </w:t>
      </w:r>
      <w:r>
        <w:rPr>
          <w:color w:val="000000"/>
          <w:sz w:val="28"/>
          <w:szCs w:val="28"/>
          <w:lang w:val="vi-VN"/>
        </w:rPr>
        <w:t xml:space="preserve">P</w:t>
      </w:r>
      <w:r>
        <w:rPr>
          <w:color w:val="000000"/>
          <w:sz w:val="28"/>
          <w:szCs w:val="28"/>
        </w:rPr>
        <w:t xml:space="preserve">hối hợp trong triển khai nhiệm vụ chung của ngành.</w:t>
      </w:r>
      <w:bookmarkStart w:id="3" w:name="_GoBack"/>
      <w:r/>
      <w:bookmarkEnd w:id="3"/>
      <w:r>
        <w:rPr>
          <w:color w:val="000000"/>
          <w:sz w:val="28"/>
          <w:szCs w:val="28"/>
        </w:rPr>
      </w:r>
      <w:r>
        <w:rPr>
          <w:color w:val="000000"/>
          <w:sz w:val="28"/>
          <w:szCs w:val="28"/>
        </w:rPr>
      </w:r>
    </w:p>
    <w:p>
      <w:pPr>
        <w:pBdr/>
        <w:spacing w:after="120" w:before="120" w:line="259" w:lineRule="auto"/>
        <w:ind w:firstLine="720"/>
        <w:jc w:val="both"/>
        <w:rPr>
          <w:sz w:val="28"/>
          <w:szCs w:val="28"/>
        </w:rPr>
      </w:pPr>
      <w:r>
        <w:rPr>
          <w:color w:val="000000"/>
          <w:sz w:val="28"/>
          <w:szCs w:val="28"/>
        </w:rPr>
        <w:t xml:space="preserve">4. Đối với các tổ c</w:t>
      </w:r>
      <w:r>
        <w:rPr>
          <w:color w:val="000000"/>
          <w:sz w:val="28"/>
          <w:szCs w:val="28"/>
        </w:rPr>
        <w:t xml:space="preserve">hức, doanh nghiệp và công dân: </w:t>
      </w:r>
      <w:r>
        <w:rPr>
          <w:color w:val="000000"/>
          <w:sz w:val="28"/>
          <w:szCs w:val="28"/>
          <w:lang w:val="vi-VN"/>
        </w:rPr>
        <w:t xml:space="preserve">P</w:t>
      </w:r>
      <w:r>
        <w:rPr>
          <w:color w:val="000000"/>
          <w:sz w:val="28"/>
          <w:szCs w:val="28"/>
        </w:rPr>
        <w:t xml:space="preserve">hối hợp thực hiện đúng chức năng, chức trách theo chức năng, nhiệm vụ được giao và trách nhiệm của công chức nhà n</w:t>
      </w:r>
      <w:r>
        <w:rPr>
          <w:color w:val="000000"/>
          <w:sz w:val="28"/>
          <w:szCs w:val="28"/>
        </w:rPr>
        <w:t xml:space="preserve">ước phục vụ tổ chức và công dân</w:t>
      </w:r>
      <w:r>
        <w:rPr>
          <w:sz w:val="28"/>
          <w:szCs w:val="28"/>
        </w:rPr>
        <w:t xml:space="preserve">.</w:t>
      </w:r>
      <w:r>
        <w:rPr>
          <w:sz w:val="28"/>
          <w:szCs w:val="28"/>
          <w:lang w:val="vi-VN"/>
        </w:rPr>
        <w:t xml:space="preserve">/.</w:t>
      </w:r>
      <w:r>
        <w:rPr>
          <w:sz w:val="28"/>
          <w:szCs w:val="28"/>
        </w:rPr>
      </w:r>
      <w:r>
        <w:rPr>
          <w:sz w:val="28"/>
          <w:szCs w:val="28"/>
        </w:rPr>
      </w:r>
    </w:p>
    <w:sectPr>
      <w:footnotePr/>
      <w:endnotePr/>
      <w:type w:val="nextPage"/>
      <w:pgSz w:h="16839"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NewRomanPSMT">
    <w:panose1 w:val="02020603050405020304"/>
  </w:font>
  <w:font w:name="Times New Roman">
    <w:panose1 w:val="02020603050405020304"/>
  </w:font>
  <w:font w:name="Segoe UI">
    <w:panose1 w:val="020B0502040204020203"/>
  </w:font>
  <w:font w:name="Cambria">
    <w:panose1 w:val="02040503050406030204"/>
  </w:font>
  <w:font w:name="VNI-Times">
    <w:panose1 w:val="05040102010807070707"/>
  </w:font>
  <w:font w:name="Aptos Display">
    <w:panose1 w:val="05040102010807070707"/>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05182612"/>
      <w:docPartObj>
        <w:docPartGallery w:val="Page Numbers (Top of Page)"/>
        <w:docPartUnique w:val="true"/>
      </w:docPartObj>
      <w:rPr/>
    </w:sdtPr>
    <w:sdtContent>
      <w:p>
        <w:pPr>
          <w:pStyle w:val="998"/>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13</w:t>
        </w:r>
        <w:r>
          <w:rPr>
            <w:sz w:val="28"/>
          </w:rPr>
          <w:fldChar w:fldCharType="end"/>
        </w:r>
        <w:r>
          <w:rPr>
            <w:sz w:val="28"/>
          </w:rPr>
        </w:r>
        <w:r>
          <w:rPr>
            <w:sz w:val="28"/>
          </w:rPr>
        </w:r>
      </w:p>
    </w:sdtContent>
  </w:sdt>
  <w:p>
    <w:pPr>
      <w:pStyle w:val="99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sz w:val="22"/>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3">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4">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5">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6">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807">
    <w:name w:val="Intense Emphasis"/>
    <w:basedOn w:val="824"/>
    <w:uiPriority w:val="21"/>
    <w:qFormat/>
    <w:pPr>
      <w:pBdr/>
      <w:spacing/>
      <w:ind/>
    </w:pPr>
    <w:rPr>
      <w:i/>
      <w:iCs/>
      <w:color w:val="0f4761" w:themeColor="accent1" w:themeShade="BF"/>
    </w:rPr>
  </w:style>
  <w:style w:type="character" w:styleId="808">
    <w:name w:val="Intense Reference"/>
    <w:basedOn w:val="824"/>
    <w:uiPriority w:val="32"/>
    <w:qFormat/>
    <w:pPr>
      <w:pBdr/>
      <w:spacing/>
      <w:ind/>
    </w:pPr>
    <w:rPr>
      <w:b/>
      <w:bCs/>
      <w:smallCaps/>
      <w:color w:val="0f4761" w:themeColor="accent1" w:themeShade="BF"/>
      <w:spacing w:val="5"/>
    </w:rPr>
  </w:style>
  <w:style w:type="character" w:styleId="809">
    <w:name w:val="Subtle Emphasis"/>
    <w:basedOn w:val="824"/>
    <w:uiPriority w:val="19"/>
    <w:qFormat/>
    <w:pPr>
      <w:pBdr/>
      <w:spacing/>
      <w:ind/>
    </w:pPr>
    <w:rPr>
      <w:i/>
      <w:iCs/>
      <w:color w:val="404040" w:themeColor="text1" w:themeTint="BF"/>
    </w:rPr>
  </w:style>
  <w:style w:type="character" w:styleId="810">
    <w:name w:val="Emphasis"/>
    <w:basedOn w:val="824"/>
    <w:uiPriority w:val="20"/>
    <w:qFormat/>
    <w:pPr>
      <w:pBdr/>
      <w:spacing/>
      <w:ind/>
    </w:pPr>
    <w:rPr>
      <w:i/>
      <w:iCs/>
    </w:rPr>
  </w:style>
  <w:style w:type="character" w:styleId="811">
    <w:name w:val="Subtle Reference"/>
    <w:basedOn w:val="824"/>
    <w:uiPriority w:val="31"/>
    <w:qFormat/>
    <w:pPr>
      <w:pBdr/>
      <w:spacing/>
      <w:ind/>
    </w:pPr>
    <w:rPr>
      <w:smallCaps/>
      <w:color w:val="5a5a5a" w:themeColor="text1" w:themeTint="A5"/>
    </w:rPr>
  </w:style>
  <w:style w:type="character" w:styleId="812">
    <w:name w:val="Book Title"/>
    <w:basedOn w:val="824"/>
    <w:uiPriority w:val="33"/>
    <w:qFormat/>
    <w:pPr>
      <w:pBdr/>
      <w:spacing/>
      <w:ind/>
    </w:pPr>
    <w:rPr>
      <w:b/>
      <w:bCs/>
      <w:i/>
      <w:iCs/>
      <w:spacing w:val="5"/>
    </w:rPr>
  </w:style>
  <w:style w:type="character" w:styleId="813">
    <w:name w:val="FollowedHyperlink"/>
    <w:basedOn w:val="824"/>
    <w:uiPriority w:val="99"/>
    <w:semiHidden/>
    <w:unhideWhenUsed/>
    <w:pPr>
      <w:pBdr/>
      <w:spacing/>
      <w:ind/>
    </w:pPr>
    <w:rPr>
      <w:color w:val="954f72" w:themeColor="followedHyperlink"/>
      <w:u w:val="single"/>
    </w:rPr>
  </w:style>
  <w:style w:type="paragraph" w:styleId="814" w:default="1">
    <w:name w:val="Normal"/>
    <w:qFormat/>
    <w:pPr>
      <w:pBdr/>
      <w:spacing/>
      <w:ind/>
    </w:pPr>
    <w:rPr>
      <w:sz w:val="24"/>
      <w:szCs w:val="24"/>
    </w:rPr>
  </w:style>
  <w:style w:type="paragraph" w:styleId="815">
    <w:name w:val="Heading 1"/>
    <w:basedOn w:val="814"/>
    <w:next w:val="814"/>
    <w:link w:val="1010"/>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816">
    <w:name w:val="Heading 2"/>
    <w:basedOn w:val="814"/>
    <w:next w:val="814"/>
    <w:link w:val="1008"/>
    <w:unhideWhenUsed/>
    <w:qFormat/>
    <w:pPr>
      <w:keepNext w:val="true"/>
      <w:keepLines w:val="true"/>
      <w:pBdr/>
      <w:spacing w:after="80" w:before="160"/>
      <w:ind/>
      <w:outlineLvl w:val="1"/>
    </w:pPr>
    <w:rPr>
      <w:rFonts w:ascii="Aptos Display" w:hAnsi="Aptos Display"/>
      <w:color w:val="0f4761"/>
      <w:sz w:val="32"/>
      <w:szCs w:val="32"/>
    </w:rPr>
  </w:style>
  <w:style w:type="paragraph" w:styleId="817">
    <w:name w:val="Heading 3"/>
    <w:basedOn w:val="814"/>
    <w:next w:val="814"/>
    <w:link w:val="827"/>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18">
    <w:name w:val="Heading 4"/>
    <w:basedOn w:val="814"/>
    <w:next w:val="814"/>
    <w:link w:val="82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19">
    <w:name w:val="Heading 5"/>
    <w:basedOn w:val="814"/>
    <w:next w:val="814"/>
    <w:link w:val="829"/>
    <w:uiPriority w:val="9"/>
    <w:unhideWhenUsed/>
    <w:qFormat/>
    <w:pPr>
      <w:keepNext w:val="true"/>
      <w:keepLines w:val="true"/>
      <w:pBdr/>
      <w:spacing w:after="200" w:before="320"/>
      <w:ind/>
      <w:outlineLvl w:val="4"/>
    </w:pPr>
    <w:rPr>
      <w:rFonts w:ascii="Arial" w:hAnsi="Arial" w:eastAsia="Arial" w:cs="Arial"/>
      <w:b/>
      <w:bCs/>
    </w:rPr>
  </w:style>
  <w:style w:type="paragraph" w:styleId="820">
    <w:name w:val="Heading 6"/>
    <w:basedOn w:val="814"/>
    <w:next w:val="814"/>
    <w:link w:val="830"/>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21">
    <w:name w:val="Heading 7"/>
    <w:basedOn w:val="814"/>
    <w:next w:val="814"/>
    <w:link w:val="831"/>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22">
    <w:name w:val="Heading 8"/>
    <w:basedOn w:val="814"/>
    <w:next w:val="814"/>
    <w:link w:val="832"/>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23">
    <w:name w:val="Heading 9"/>
    <w:basedOn w:val="814"/>
    <w:next w:val="814"/>
    <w:link w:val="83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character" w:styleId="827" w:customStyle="1">
    <w:name w:val="Heading 3 Char"/>
    <w:basedOn w:val="824"/>
    <w:link w:val="817"/>
    <w:uiPriority w:val="9"/>
    <w:pPr>
      <w:pBdr/>
      <w:spacing/>
      <w:ind/>
    </w:pPr>
    <w:rPr>
      <w:rFonts w:ascii="Arial" w:hAnsi="Arial" w:eastAsia="Arial" w:cs="Arial"/>
      <w:sz w:val="30"/>
      <w:szCs w:val="30"/>
    </w:rPr>
  </w:style>
  <w:style w:type="character" w:styleId="828" w:customStyle="1">
    <w:name w:val="Heading 4 Char"/>
    <w:basedOn w:val="824"/>
    <w:link w:val="818"/>
    <w:uiPriority w:val="9"/>
    <w:pPr>
      <w:pBdr/>
      <w:spacing/>
      <w:ind/>
    </w:pPr>
    <w:rPr>
      <w:rFonts w:ascii="Arial" w:hAnsi="Arial" w:eastAsia="Arial" w:cs="Arial"/>
      <w:b/>
      <w:bCs/>
      <w:sz w:val="26"/>
      <w:szCs w:val="26"/>
    </w:rPr>
  </w:style>
  <w:style w:type="character" w:styleId="829" w:customStyle="1">
    <w:name w:val="Heading 5 Char"/>
    <w:basedOn w:val="824"/>
    <w:link w:val="819"/>
    <w:uiPriority w:val="9"/>
    <w:pPr>
      <w:pBdr/>
      <w:spacing/>
      <w:ind/>
    </w:pPr>
    <w:rPr>
      <w:rFonts w:ascii="Arial" w:hAnsi="Arial" w:eastAsia="Arial" w:cs="Arial"/>
      <w:b/>
      <w:bCs/>
      <w:sz w:val="24"/>
      <w:szCs w:val="24"/>
    </w:rPr>
  </w:style>
  <w:style w:type="character" w:styleId="830" w:customStyle="1">
    <w:name w:val="Heading 6 Char"/>
    <w:basedOn w:val="824"/>
    <w:link w:val="820"/>
    <w:uiPriority w:val="9"/>
    <w:pPr>
      <w:pBdr/>
      <w:spacing/>
      <w:ind/>
    </w:pPr>
    <w:rPr>
      <w:rFonts w:ascii="Arial" w:hAnsi="Arial" w:eastAsia="Arial" w:cs="Arial"/>
      <w:b/>
      <w:bCs/>
      <w:sz w:val="22"/>
      <w:szCs w:val="22"/>
    </w:rPr>
  </w:style>
  <w:style w:type="character" w:styleId="831" w:customStyle="1">
    <w:name w:val="Heading 7 Char"/>
    <w:basedOn w:val="824"/>
    <w:link w:val="821"/>
    <w:uiPriority w:val="9"/>
    <w:pPr>
      <w:pBdr/>
      <w:spacing/>
      <w:ind/>
    </w:pPr>
    <w:rPr>
      <w:rFonts w:ascii="Arial" w:hAnsi="Arial" w:eastAsia="Arial" w:cs="Arial"/>
      <w:b/>
      <w:bCs/>
      <w:i/>
      <w:iCs/>
      <w:sz w:val="22"/>
      <w:szCs w:val="22"/>
    </w:rPr>
  </w:style>
  <w:style w:type="character" w:styleId="832" w:customStyle="1">
    <w:name w:val="Heading 8 Char"/>
    <w:basedOn w:val="824"/>
    <w:link w:val="822"/>
    <w:uiPriority w:val="9"/>
    <w:pPr>
      <w:pBdr/>
      <w:spacing/>
      <w:ind/>
    </w:pPr>
    <w:rPr>
      <w:rFonts w:ascii="Arial" w:hAnsi="Arial" w:eastAsia="Arial" w:cs="Arial"/>
      <w:i/>
      <w:iCs/>
      <w:sz w:val="22"/>
      <w:szCs w:val="22"/>
    </w:rPr>
  </w:style>
  <w:style w:type="character" w:styleId="833" w:customStyle="1">
    <w:name w:val="Heading 9 Char"/>
    <w:basedOn w:val="824"/>
    <w:link w:val="823"/>
    <w:uiPriority w:val="9"/>
    <w:pPr>
      <w:pBdr/>
      <w:spacing/>
      <w:ind/>
    </w:pPr>
    <w:rPr>
      <w:rFonts w:ascii="Arial" w:hAnsi="Arial" w:eastAsia="Arial" w:cs="Arial"/>
      <w:i/>
      <w:iCs/>
      <w:sz w:val="21"/>
      <w:szCs w:val="21"/>
    </w:rPr>
  </w:style>
  <w:style w:type="paragraph" w:styleId="834">
    <w:name w:val="No Spacing"/>
    <w:uiPriority w:val="1"/>
    <w:qFormat/>
    <w:pPr>
      <w:pBdr/>
      <w:spacing/>
      <w:ind/>
    </w:pPr>
  </w:style>
  <w:style w:type="paragraph" w:styleId="835">
    <w:name w:val="Title"/>
    <w:basedOn w:val="814"/>
    <w:next w:val="814"/>
    <w:link w:val="836"/>
    <w:uiPriority w:val="10"/>
    <w:qFormat/>
    <w:pPr>
      <w:pBdr/>
      <w:spacing w:after="200" w:before="300"/>
      <w:ind/>
      <w:contextualSpacing w:val="true"/>
    </w:pPr>
    <w:rPr>
      <w:sz w:val="48"/>
      <w:szCs w:val="48"/>
    </w:rPr>
  </w:style>
  <w:style w:type="character" w:styleId="836" w:customStyle="1">
    <w:name w:val="Title Char"/>
    <w:basedOn w:val="824"/>
    <w:link w:val="835"/>
    <w:uiPriority w:val="10"/>
    <w:pPr>
      <w:pBdr/>
      <w:spacing/>
      <w:ind/>
    </w:pPr>
    <w:rPr>
      <w:sz w:val="48"/>
      <w:szCs w:val="48"/>
    </w:rPr>
  </w:style>
  <w:style w:type="paragraph" w:styleId="837">
    <w:name w:val="Subtitle"/>
    <w:basedOn w:val="814"/>
    <w:next w:val="814"/>
    <w:link w:val="838"/>
    <w:uiPriority w:val="11"/>
    <w:qFormat/>
    <w:pPr>
      <w:pBdr/>
      <w:spacing w:after="200" w:before="200"/>
      <w:ind/>
    </w:pPr>
  </w:style>
  <w:style w:type="character" w:styleId="838" w:customStyle="1">
    <w:name w:val="Subtitle Char"/>
    <w:basedOn w:val="824"/>
    <w:link w:val="837"/>
    <w:uiPriority w:val="11"/>
    <w:pPr>
      <w:pBdr/>
      <w:spacing/>
      <w:ind/>
    </w:pPr>
    <w:rPr>
      <w:sz w:val="24"/>
      <w:szCs w:val="24"/>
    </w:rPr>
  </w:style>
  <w:style w:type="paragraph" w:styleId="839">
    <w:name w:val="Quote"/>
    <w:basedOn w:val="814"/>
    <w:next w:val="814"/>
    <w:link w:val="840"/>
    <w:uiPriority w:val="29"/>
    <w:qFormat/>
    <w:pPr>
      <w:pBdr/>
      <w:spacing/>
      <w:ind w:right="720" w:left="720"/>
    </w:pPr>
    <w:rPr>
      <w:i/>
    </w:rPr>
  </w:style>
  <w:style w:type="character" w:styleId="840" w:customStyle="1">
    <w:name w:val="Quote Char"/>
    <w:link w:val="839"/>
    <w:uiPriority w:val="29"/>
    <w:pPr>
      <w:pBdr/>
      <w:spacing/>
      <w:ind/>
    </w:pPr>
    <w:rPr>
      <w:i/>
    </w:rPr>
  </w:style>
  <w:style w:type="paragraph" w:styleId="841">
    <w:name w:val="Intense Quote"/>
    <w:basedOn w:val="814"/>
    <w:next w:val="814"/>
    <w:link w:val="84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42" w:customStyle="1">
    <w:name w:val="Intense Quote Char"/>
    <w:link w:val="841"/>
    <w:uiPriority w:val="30"/>
    <w:pPr>
      <w:pBdr/>
      <w:spacing/>
      <w:ind/>
    </w:pPr>
    <w:rPr>
      <w:i/>
    </w:rPr>
  </w:style>
  <w:style w:type="paragraph" w:styleId="843">
    <w:name w:val="Caption"/>
    <w:basedOn w:val="814"/>
    <w:next w:val="814"/>
    <w:uiPriority w:val="35"/>
    <w:semiHidden/>
    <w:unhideWhenUsed/>
    <w:qFormat/>
    <w:pPr>
      <w:pBdr/>
      <w:spacing w:line="276" w:lineRule="auto"/>
      <w:ind/>
    </w:pPr>
    <w:rPr>
      <w:b/>
      <w:bCs/>
      <w:color w:val="4f81bd" w:themeColor="accent1"/>
      <w:sz w:val="18"/>
      <w:szCs w:val="18"/>
    </w:rPr>
  </w:style>
  <w:style w:type="character" w:styleId="844" w:customStyle="1">
    <w:name w:val="Caption Char"/>
    <w:uiPriority w:val="99"/>
    <w:pPr>
      <w:pBdr/>
      <w:spacing/>
      <w:ind/>
    </w:pPr>
  </w:style>
  <w:style w:type="table" w:styleId="845">
    <w:name w:val="Grid Table Light"/>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82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82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82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Accent 1"/>
    <w:basedOn w:val="82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Accent 2"/>
    <w:basedOn w:val="82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Accent 3"/>
    <w:basedOn w:val="82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Accent 4"/>
    <w:basedOn w:val="82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Accent 5"/>
    <w:basedOn w:val="82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Accent 6"/>
    <w:basedOn w:val="82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Accent 1"/>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2"/>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3"/>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Accent 4"/>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5"/>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Accent 6"/>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82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6 Colorful Accent 1"/>
    <w:basedOn w:val="82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6 Colorful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Accent 3"/>
    <w:basedOn w:val="82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6 Colorful Accent 5"/>
    <w:basedOn w:val="82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Accent 6"/>
    <w:basedOn w:val="82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w:basedOn w:val="82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Accent 1"/>
    <w:basedOn w:val="82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Accent 2"/>
    <w:basedOn w:val="82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Accent 3"/>
    <w:basedOn w:val="82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Accent 4"/>
    <w:basedOn w:val="82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Accent 5"/>
    <w:basedOn w:val="82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Accent 6"/>
    <w:basedOn w:val="82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Accent 1"/>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Accent 2"/>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Accent 3"/>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Accent 4"/>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Accent 5"/>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Accent 6"/>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82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Accent 1"/>
    <w:basedOn w:val="82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Accent 2"/>
    <w:basedOn w:val="82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Accent 3"/>
    <w:basedOn w:val="82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Accent 4"/>
    <w:basedOn w:val="82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Accent 5"/>
    <w:basedOn w:val="82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Accent 6"/>
    <w:basedOn w:val="82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Accent 1"/>
    <w:basedOn w:val="82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Accent 3"/>
    <w:basedOn w:val="82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Accent 5"/>
    <w:basedOn w:val="82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Accent 6"/>
    <w:basedOn w:val="82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Accent 1"/>
    <w:basedOn w:val="82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Accent 2"/>
    <w:basedOn w:val="82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Accent 3"/>
    <w:basedOn w:val="82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Accent 4"/>
    <w:basedOn w:val="82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Accent 5"/>
    <w:basedOn w:val="82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Accent 6"/>
    <w:basedOn w:val="82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82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Accent 1"/>
    <w:basedOn w:val="82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5 Dark Accent 2"/>
    <w:basedOn w:val="82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Accent 3"/>
    <w:basedOn w:val="82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Accent 4"/>
    <w:basedOn w:val="82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5 Dark Accent 5"/>
    <w:basedOn w:val="82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Accent 6"/>
    <w:basedOn w:val="82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w:basedOn w:val="82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Accent 1"/>
    <w:basedOn w:val="82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Accent 2"/>
    <w:basedOn w:val="82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Accent 3"/>
    <w:basedOn w:val="82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Accent 4"/>
    <w:basedOn w:val="82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Accent 5"/>
    <w:basedOn w:val="82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Accent 6"/>
    <w:basedOn w:val="82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w:basedOn w:val="82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7 Colorful Accent 1"/>
    <w:basedOn w:val="82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Accent 2"/>
    <w:basedOn w:val="82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Accent 3"/>
    <w:basedOn w:val="82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Accent 4"/>
    <w:basedOn w:val="82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7 Colorful Accent 5"/>
    <w:basedOn w:val="82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Accent 6"/>
    <w:basedOn w:val="82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1"/>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2"/>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ned - Accent 3"/>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ned - Accent 4"/>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ned - Accent 5"/>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ned - Accent 6"/>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w:basedOn w:val="82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1"/>
    <w:basedOn w:val="82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2"/>
    <w:basedOn w:val="82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amp; Lined - Accent 3"/>
    <w:basedOn w:val="82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amp; Lined - Accent 4"/>
    <w:basedOn w:val="82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amp; Lined - Accent 5"/>
    <w:basedOn w:val="82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amp; Lined - Accent 6"/>
    <w:basedOn w:val="82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w:basedOn w:val="82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footnote text"/>
    <w:basedOn w:val="814"/>
    <w:link w:val="971"/>
    <w:uiPriority w:val="99"/>
    <w:semiHidden/>
    <w:unhideWhenUsed/>
    <w:pPr>
      <w:pBdr/>
      <w:spacing w:after="40"/>
      <w:ind/>
    </w:pPr>
    <w:rPr>
      <w:sz w:val="18"/>
    </w:rPr>
  </w:style>
  <w:style w:type="character" w:styleId="971" w:customStyle="1">
    <w:name w:val="Footnote Text Char"/>
    <w:link w:val="970"/>
    <w:uiPriority w:val="99"/>
    <w:pPr>
      <w:pBdr/>
      <w:spacing/>
      <w:ind/>
    </w:pPr>
    <w:rPr>
      <w:sz w:val="18"/>
    </w:rPr>
  </w:style>
  <w:style w:type="character" w:styleId="972">
    <w:name w:val="footnote reference"/>
    <w:basedOn w:val="824"/>
    <w:uiPriority w:val="99"/>
    <w:unhideWhenUsed/>
    <w:pPr>
      <w:pBdr/>
      <w:spacing/>
      <w:ind/>
    </w:pPr>
    <w:rPr>
      <w:vertAlign w:val="superscript"/>
    </w:rPr>
  </w:style>
  <w:style w:type="paragraph" w:styleId="973">
    <w:name w:val="endnote text"/>
    <w:basedOn w:val="814"/>
    <w:link w:val="974"/>
    <w:uiPriority w:val="99"/>
    <w:semiHidden/>
    <w:unhideWhenUsed/>
    <w:pPr>
      <w:pBdr/>
      <w:spacing/>
      <w:ind/>
    </w:pPr>
    <w:rPr>
      <w:sz w:val="20"/>
    </w:rPr>
  </w:style>
  <w:style w:type="character" w:styleId="974" w:customStyle="1">
    <w:name w:val="Endnote Text Char"/>
    <w:link w:val="973"/>
    <w:uiPriority w:val="99"/>
    <w:pPr>
      <w:pBdr/>
      <w:spacing/>
      <w:ind/>
    </w:pPr>
    <w:rPr>
      <w:sz w:val="20"/>
    </w:rPr>
  </w:style>
  <w:style w:type="character" w:styleId="975">
    <w:name w:val="endnote reference"/>
    <w:basedOn w:val="824"/>
    <w:uiPriority w:val="99"/>
    <w:semiHidden/>
    <w:unhideWhenUsed/>
    <w:pPr>
      <w:pBdr/>
      <w:spacing/>
      <w:ind/>
    </w:pPr>
    <w:rPr>
      <w:vertAlign w:val="superscript"/>
    </w:rPr>
  </w:style>
  <w:style w:type="paragraph" w:styleId="976">
    <w:name w:val="toc 1"/>
    <w:basedOn w:val="814"/>
    <w:next w:val="814"/>
    <w:uiPriority w:val="39"/>
    <w:unhideWhenUsed/>
    <w:pPr>
      <w:pBdr/>
      <w:spacing w:after="57"/>
      <w:ind/>
    </w:pPr>
  </w:style>
  <w:style w:type="paragraph" w:styleId="977">
    <w:name w:val="toc 2"/>
    <w:basedOn w:val="814"/>
    <w:next w:val="814"/>
    <w:uiPriority w:val="39"/>
    <w:unhideWhenUsed/>
    <w:pPr>
      <w:pBdr/>
      <w:spacing w:after="57"/>
      <w:ind w:left="283"/>
    </w:pPr>
  </w:style>
  <w:style w:type="paragraph" w:styleId="978">
    <w:name w:val="toc 3"/>
    <w:basedOn w:val="814"/>
    <w:next w:val="814"/>
    <w:uiPriority w:val="39"/>
    <w:unhideWhenUsed/>
    <w:pPr>
      <w:pBdr/>
      <w:spacing w:after="57"/>
      <w:ind w:left="567"/>
    </w:pPr>
  </w:style>
  <w:style w:type="paragraph" w:styleId="979">
    <w:name w:val="toc 4"/>
    <w:basedOn w:val="814"/>
    <w:next w:val="814"/>
    <w:uiPriority w:val="39"/>
    <w:unhideWhenUsed/>
    <w:pPr>
      <w:pBdr/>
      <w:spacing w:after="57"/>
      <w:ind w:left="850"/>
    </w:pPr>
  </w:style>
  <w:style w:type="paragraph" w:styleId="980">
    <w:name w:val="toc 5"/>
    <w:basedOn w:val="814"/>
    <w:next w:val="814"/>
    <w:uiPriority w:val="39"/>
    <w:unhideWhenUsed/>
    <w:pPr>
      <w:pBdr/>
      <w:spacing w:after="57"/>
      <w:ind w:left="1134"/>
    </w:pPr>
  </w:style>
  <w:style w:type="paragraph" w:styleId="981">
    <w:name w:val="toc 6"/>
    <w:basedOn w:val="814"/>
    <w:next w:val="814"/>
    <w:uiPriority w:val="39"/>
    <w:unhideWhenUsed/>
    <w:pPr>
      <w:pBdr/>
      <w:spacing w:after="57"/>
      <w:ind w:left="1417"/>
    </w:pPr>
  </w:style>
  <w:style w:type="paragraph" w:styleId="982">
    <w:name w:val="toc 7"/>
    <w:basedOn w:val="814"/>
    <w:next w:val="814"/>
    <w:uiPriority w:val="39"/>
    <w:unhideWhenUsed/>
    <w:pPr>
      <w:pBdr/>
      <w:spacing w:after="57"/>
      <w:ind w:left="1701"/>
    </w:pPr>
  </w:style>
  <w:style w:type="paragraph" w:styleId="983">
    <w:name w:val="toc 8"/>
    <w:basedOn w:val="814"/>
    <w:next w:val="814"/>
    <w:uiPriority w:val="39"/>
    <w:unhideWhenUsed/>
    <w:pPr>
      <w:pBdr/>
      <w:spacing w:after="57"/>
      <w:ind w:left="1984"/>
    </w:pPr>
  </w:style>
  <w:style w:type="paragraph" w:styleId="984">
    <w:name w:val="toc 9"/>
    <w:basedOn w:val="814"/>
    <w:next w:val="814"/>
    <w:uiPriority w:val="39"/>
    <w:unhideWhenUsed/>
    <w:pPr>
      <w:pBdr/>
      <w:spacing w:after="57"/>
      <w:ind w:left="2268"/>
    </w:pPr>
  </w:style>
  <w:style w:type="paragraph" w:styleId="985">
    <w:name w:val="TOC Heading"/>
    <w:uiPriority w:val="39"/>
    <w:unhideWhenUsed/>
    <w:pPr>
      <w:pBdr/>
      <w:spacing/>
      <w:ind/>
    </w:pPr>
  </w:style>
  <w:style w:type="paragraph" w:styleId="986">
    <w:name w:val="table of figures"/>
    <w:basedOn w:val="814"/>
    <w:next w:val="814"/>
    <w:uiPriority w:val="99"/>
    <w:unhideWhenUsed/>
    <w:pPr>
      <w:pBdr/>
      <w:spacing/>
      <w:ind/>
    </w:pPr>
  </w:style>
  <w:style w:type="paragraph" w:styleId="987">
    <w:name w:val="Normal (Web)"/>
    <w:basedOn w:val="814"/>
    <w:link w:val="1012"/>
    <w:uiPriority w:val="99"/>
    <w:pPr>
      <w:pBdr/>
      <w:spacing w:after="100" w:afterAutospacing="1" w:before="100" w:beforeAutospacing="1"/>
      <w:ind/>
    </w:pPr>
  </w:style>
  <w:style w:type="character" w:styleId="988">
    <w:name w:val="Hyperlink"/>
    <w:pPr>
      <w:pBdr/>
      <w:spacing/>
      <w:ind/>
    </w:pPr>
    <w:rPr>
      <w:color w:val="0000ff"/>
      <w:u w:val="single"/>
    </w:rPr>
  </w:style>
  <w:style w:type="paragraph" w:styleId="989">
    <w:name w:val="Body Text Indent 2"/>
    <w:basedOn w:val="814"/>
    <w:link w:val="990"/>
    <w:pPr>
      <w:pBdr/>
      <w:spacing w:after="120" w:before="120"/>
      <w:ind w:firstLine="601"/>
      <w:jc w:val="both"/>
    </w:pPr>
    <w:rPr>
      <w:rFonts w:ascii="VNI-Times" w:hAnsi="VNI-Times"/>
      <w:sz w:val="28"/>
    </w:rPr>
  </w:style>
  <w:style w:type="character" w:styleId="990" w:customStyle="1">
    <w:name w:val="Body Text Indent 2 Char"/>
    <w:link w:val="989"/>
    <w:pPr>
      <w:pBdr/>
      <w:spacing/>
      <w:ind/>
    </w:pPr>
    <w:rPr>
      <w:rFonts w:ascii="VNI-Times" w:hAnsi="VNI-Times"/>
      <w:sz w:val="28"/>
      <w:szCs w:val="24"/>
    </w:rPr>
  </w:style>
  <w:style w:type="paragraph" w:styleId="991">
    <w:name w:val="Balloon Text"/>
    <w:basedOn w:val="814"/>
    <w:link w:val="992"/>
    <w:semiHidden/>
    <w:unhideWhenUsed/>
    <w:pPr>
      <w:pBdr/>
      <w:spacing/>
      <w:ind/>
    </w:pPr>
    <w:rPr>
      <w:rFonts w:ascii="Segoe UI" w:hAnsi="Segoe UI" w:cs="Segoe UI"/>
      <w:sz w:val="18"/>
      <w:szCs w:val="18"/>
    </w:rPr>
  </w:style>
  <w:style w:type="character" w:styleId="992" w:customStyle="1">
    <w:name w:val="Balloon Text Char"/>
    <w:basedOn w:val="824"/>
    <w:link w:val="991"/>
    <w:semiHidden/>
    <w:pPr>
      <w:pBdr/>
      <w:spacing/>
      <w:ind/>
    </w:pPr>
    <w:rPr>
      <w:rFonts w:ascii="Segoe UI" w:hAnsi="Segoe UI" w:cs="Segoe UI"/>
      <w:sz w:val="18"/>
      <w:szCs w:val="18"/>
    </w:rPr>
  </w:style>
  <w:style w:type="paragraph" w:styleId="993">
    <w:name w:val="Body Text"/>
    <w:basedOn w:val="814"/>
    <w:link w:val="994"/>
    <w:semiHidden/>
    <w:unhideWhenUsed/>
    <w:pPr>
      <w:pBdr/>
      <w:spacing w:after="120"/>
      <w:ind/>
    </w:pPr>
  </w:style>
  <w:style w:type="character" w:styleId="994" w:customStyle="1">
    <w:name w:val="Body Text Char"/>
    <w:basedOn w:val="824"/>
    <w:link w:val="993"/>
    <w:semiHidden/>
    <w:pPr>
      <w:pBdr/>
      <w:spacing/>
      <w:ind/>
    </w:pPr>
    <w:rPr>
      <w:sz w:val="24"/>
      <w:szCs w:val="24"/>
    </w:rPr>
  </w:style>
  <w:style w:type="paragraph" w:styleId="995">
    <w:name w:val="List Paragraph"/>
    <w:basedOn w:val="814"/>
    <w:uiPriority w:val="1"/>
    <w:qFormat/>
    <w:pPr>
      <w:pBdr/>
      <w:spacing/>
      <w:ind w:left="720"/>
      <w:contextualSpacing w:val="true"/>
    </w:pPr>
  </w:style>
  <w:style w:type="paragraph" w:styleId="996" w:customStyle="1">
    <w:name w:val="dieu"/>
    <w:basedOn w:val="814"/>
    <w:pPr>
      <w:widowControl w:val="false"/>
      <w:pBdr/>
      <w:tabs>
        <w:tab w:val="num" w:leader="none" w:pos="937"/>
      </w:tabs>
      <w:spacing w:before="120" w:line="340" w:lineRule="exact"/>
      <w:ind w:firstLine="567"/>
      <w:jc w:val="both"/>
    </w:pPr>
    <w:rPr>
      <w:rFonts w:eastAsia="Cambria"/>
      <w:b/>
      <w:bCs/>
      <w:color w:val="000000"/>
      <w:sz w:val="28"/>
      <w:szCs w:val="28"/>
      <w:lang w:val="vi-VN"/>
    </w:rPr>
  </w:style>
  <w:style w:type="character" w:styleId="997" w:customStyle="1">
    <w:name w:val="normal-h"/>
    <w:basedOn w:val="824"/>
    <w:pPr>
      <w:pBdr/>
      <w:spacing/>
      <w:ind/>
    </w:pPr>
  </w:style>
  <w:style w:type="paragraph" w:styleId="998">
    <w:name w:val="Header"/>
    <w:basedOn w:val="814"/>
    <w:link w:val="999"/>
    <w:uiPriority w:val="99"/>
    <w:unhideWhenUsed/>
    <w:pPr>
      <w:pBdr/>
      <w:tabs>
        <w:tab w:val="center" w:leader="none" w:pos="4680"/>
        <w:tab w:val="right" w:leader="none" w:pos="9360"/>
      </w:tabs>
      <w:spacing/>
      <w:ind/>
    </w:pPr>
  </w:style>
  <w:style w:type="character" w:styleId="999" w:customStyle="1">
    <w:name w:val="Header Char"/>
    <w:basedOn w:val="824"/>
    <w:link w:val="998"/>
    <w:uiPriority w:val="99"/>
    <w:pPr>
      <w:pBdr/>
      <w:spacing/>
      <w:ind/>
    </w:pPr>
    <w:rPr>
      <w:sz w:val="24"/>
      <w:szCs w:val="24"/>
    </w:rPr>
  </w:style>
  <w:style w:type="paragraph" w:styleId="1000">
    <w:name w:val="Footer"/>
    <w:basedOn w:val="814"/>
    <w:link w:val="1001"/>
    <w:uiPriority w:val="99"/>
    <w:unhideWhenUsed/>
    <w:pPr>
      <w:pBdr/>
      <w:tabs>
        <w:tab w:val="center" w:leader="none" w:pos="4680"/>
        <w:tab w:val="right" w:leader="none" w:pos="9360"/>
      </w:tabs>
      <w:spacing/>
      <w:ind/>
    </w:pPr>
  </w:style>
  <w:style w:type="character" w:styleId="1001" w:customStyle="1">
    <w:name w:val="Footer Char"/>
    <w:basedOn w:val="824"/>
    <w:link w:val="1000"/>
    <w:uiPriority w:val="99"/>
    <w:pPr>
      <w:pBdr/>
      <w:spacing/>
      <w:ind/>
    </w:pPr>
    <w:rPr>
      <w:sz w:val="24"/>
      <w:szCs w:val="24"/>
    </w:rPr>
  </w:style>
  <w:style w:type="paragraph" w:styleId="1002" w:customStyle="1">
    <w:name w:val="Kỳ 1"/>
    <w:basedOn w:val="814"/>
    <w:link w:val="1003"/>
    <w:qFormat/>
    <w:pPr>
      <w:keepNext w:val="true"/>
      <w:pBdr/>
      <w:spacing w:after="120" w:before="120"/>
      <w:ind w:firstLine="720"/>
      <w:jc w:val="both"/>
    </w:pPr>
    <w:rPr>
      <w:sz w:val="28"/>
    </w:rPr>
  </w:style>
  <w:style w:type="character" w:styleId="1003" w:customStyle="1">
    <w:name w:val="Kỳ 1 Char"/>
    <w:link w:val="1002"/>
    <w:pPr>
      <w:pBdr/>
      <w:spacing/>
      <w:ind/>
    </w:pPr>
    <w:rPr>
      <w:sz w:val="28"/>
      <w:szCs w:val="24"/>
    </w:rPr>
  </w:style>
  <w:style w:type="paragraph" w:styleId="1004" w:customStyle="1">
    <w:name w:val="Ky 2"/>
    <w:basedOn w:val="814"/>
    <w:link w:val="1005"/>
    <w:qFormat/>
    <w:pPr>
      <w:pBdr/>
      <w:spacing w:after="120" w:before="120"/>
      <w:ind w:firstLine="720"/>
      <w:jc w:val="both"/>
    </w:pPr>
    <w:rPr>
      <w:sz w:val="28"/>
    </w:rPr>
  </w:style>
  <w:style w:type="character" w:styleId="1005" w:customStyle="1">
    <w:name w:val="Ky 2 Char"/>
    <w:link w:val="1004"/>
    <w:pPr>
      <w:pBdr/>
      <w:spacing/>
      <w:ind/>
    </w:pPr>
    <w:rPr>
      <w:sz w:val="28"/>
      <w:szCs w:val="24"/>
    </w:rPr>
  </w:style>
  <w:style w:type="paragraph" w:styleId="1006" w:customStyle="1">
    <w:name w:val="2012"/>
    <w:basedOn w:val="814"/>
    <w:link w:val="1007"/>
    <w:qFormat/>
    <w:pPr>
      <w:pBdr/>
      <w:spacing w:after="120" w:before="120"/>
      <w:ind w:firstLine="720"/>
      <w:jc w:val="both"/>
    </w:pPr>
    <w:rPr>
      <w:sz w:val="28"/>
    </w:rPr>
  </w:style>
  <w:style w:type="character" w:styleId="1007" w:customStyle="1">
    <w:name w:val="2012 Char"/>
    <w:link w:val="1006"/>
    <w:pPr>
      <w:pBdr/>
      <w:spacing/>
      <w:ind/>
    </w:pPr>
    <w:rPr>
      <w:sz w:val="28"/>
      <w:szCs w:val="24"/>
    </w:rPr>
  </w:style>
  <w:style w:type="character" w:styleId="1008" w:customStyle="1">
    <w:name w:val="Heading 2 Char"/>
    <w:basedOn w:val="824"/>
    <w:link w:val="816"/>
    <w:pPr>
      <w:pBdr/>
      <w:spacing/>
      <w:ind/>
    </w:pPr>
    <w:rPr>
      <w:rFonts w:ascii="Aptos Display" w:hAnsi="Aptos Display"/>
      <w:color w:val="0f4761"/>
      <w:sz w:val="32"/>
      <w:szCs w:val="32"/>
    </w:rPr>
  </w:style>
  <w:style w:type="character" w:styleId="1009" w:customStyle="1">
    <w:name w:val="Body Text Char1"/>
    <w:pPr>
      <w:pBdr/>
      <w:spacing/>
      <w:ind/>
    </w:pPr>
    <w:rPr>
      <w:rFonts w:ascii="Times New Roman" w:hAnsi="Times New Roman" w:eastAsia="Times New Roman" w:cs="Times New Roman"/>
    </w:rPr>
  </w:style>
  <w:style w:type="character" w:styleId="1010" w:customStyle="1">
    <w:name w:val="Heading 1 Char"/>
    <w:basedOn w:val="824"/>
    <w:link w:val="815"/>
    <w:uiPriority w:val="9"/>
    <w:pPr>
      <w:pBdr/>
      <w:spacing/>
      <w:ind/>
    </w:pPr>
    <w:rPr>
      <w:rFonts w:asciiTheme="majorHAnsi" w:hAnsiTheme="majorHAnsi" w:eastAsiaTheme="majorEastAsia" w:cstheme="majorBidi"/>
      <w:color w:val="365f91" w:themeColor="accent1" w:themeShade="BF"/>
      <w:sz w:val="32"/>
      <w:szCs w:val="32"/>
    </w:rPr>
  </w:style>
  <w:style w:type="table" w:styleId="1011">
    <w:name w:val="Table Grid"/>
    <w:basedOn w:val="82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2" w:customStyle="1">
    <w:name w:val="Normal (Web) Char"/>
    <w:link w:val="987"/>
    <w:uiPriority w:val="99"/>
    <w:pPr>
      <w:pBdr/>
      <w:spacing/>
      <w:ind/>
    </w:pPr>
    <w:rPr>
      <w:sz w:val="24"/>
      <w:szCs w:val="24"/>
    </w:rPr>
  </w:style>
  <w:style w:type="character" w:styleId="1013">
    <w:name w:val="Strong"/>
    <w:basedOn w:val="824"/>
    <w:uiPriority w:val="22"/>
    <w:qFormat/>
    <w:pPr>
      <w:pBdr/>
      <w:spacing/>
      <w:ind/>
    </w:pPr>
    <w:rPr>
      <w:b/>
      <w:bCs/>
    </w:rPr>
  </w:style>
  <w:style w:type="character" w:styleId="1014" w:customStyle="1">
    <w:name w:val="fontstyle01"/>
    <w:basedOn w:val="824"/>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anban.chinhphu.vn/?pageid=27160&amp;docid=213934"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vanban.chinhphu.vn/?pageid=27160&amp;docid=213924"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527C71-D9FC-4F82-B2CF-CDA202CFCC1D}">
  <ds:schemaRefs>
    <ds:schemaRef ds:uri="http://schemas.openxmlformats.org/officeDocument/2006/bibliography"/>
  </ds:schemaRefs>
</ds:datastoreItem>
</file>

<file path=customXml/itemProps2.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3.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DC78C62-A98F-4F51-8F15-8A3B0777FF3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CNNV SNNMT</dc:title>
  <dc:creator>VPS</dc:creator>
  <cp:lastModifiedBy>Lưu Hương Xuân</cp:lastModifiedBy>
  <cp:revision>32</cp:revision>
  <dcterms:created xsi:type="dcterms:W3CDTF">2025-06-28T02:06:00Z</dcterms:created>
  <dcterms:modified xsi:type="dcterms:W3CDTF">2025-08-27T02:35:46Z</dcterms:modified>
</cp:coreProperties>
</file>