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28EA" w:rsidRDefault="00D416B8" w:rsidP="007C28EA">
      <w:pPr>
        <w:spacing w:after="0" w:line="240" w:lineRule="auto"/>
        <w:jc w:val="center"/>
        <w:rPr>
          <w:rFonts w:ascii="Times New Roman" w:hAnsi="Times New Roman"/>
          <w:b/>
          <w:iCs/>
          <w:sz w:val="28"/>
          <w:szCs w:val="28"/>
          <w:lang w:val="vi-VN"/>
        </w:rPr>
      </w:pPr>
      <w:bookmarkStart w:id="0" w:name="_GoBack"/>
      <w:bookmarkEnd w:id="0"/>
      <w:r w:rsidRPr="00C91F0A">
        <w:rPr>
          <w:rFonts w:ascii="Times New Roman" w:hAnsi="Times New Roman"/>
          <w:b/>
          <w:iCs/>
          <w:sz w:val="28"/>
          <w:szCs w:val="28"/>
          <w:lang w:val="vi-VN"/>
        </w:rPr>
        <w:t>PHỤ LỤC</w:t>
      </w:r>
    </w:p>
    <w:p w:rsidR="00D416B8" w:rsidRPr="007C28EA" w:rsidRDefault="00D416B8" w:rsidP="007C28EA">
      <w:pPr>
        <w:spacing w:after="0" w:line="240" w:lineRule="auto"/>
        <w:jc w:val="center"/>
        <w:rPr>
          <w:rFonts w:ascii="Times New Roman" w:hAnsi="Times New Roman"/>
          <w:b/>
          <w:iCs/>
          <w:sz w:val="28"/>
          <w:szCs w:val="28"/>
          <w:lang w:val="vi-VN"/>
        </w:rPr>
      </w:pPr>
      <w:r>
        <w:rPr>
          <w:rFonts w:ascii="Times New Roman" w:hAnsi="Times New Roman"/>
          <w:b/>
          <w:bCs/>
          <w:sz w:val="28"/>
          <w:szCs w:val="28"/>
          <w:lang w:val="vi-VN"/>
        </w:rPr>
        <w:t>PHÍ KHAI THÁC VÀ SỬ DỤNG TÀI LIỆU ĐẤT ĐAI TRÊN ĐỊ</w:t>
      </w:r>
      <w:r w:rsidR="007C28EA">
        <w:rPr>
          <w:rFonts w:ascii="Times New Roman" w:hAnsi="Times New Roman"/>
          <w:b/>
          <w:bCs/>
          <w:sz w:val="28"/>
          <w:szCs w:val="28"/>
          <w:lang w:val="vi-VN"/>
        </w:rPr>
        <w:t xml:space="preserve">A BÀN </w:t>
      </w:r>
      <w:r>
        <w:rPr>
          <w:rFonts w:ascii="Times New Roman" w:hAnsi="Times New Roman"/>
          <w:b/>
          <w:bCs/>
          <w:sz w:val="28"/>
          <w:szCs w:val="28"/>
          <w:lang w:val="vi-VN"/>
        </w:rPr>
        <w:t>TỈNH AN GIANG</w:t>
      </w:r>
    </w:p>
    <w:p w:rsidR="00D416B8" w:rsidRPr="00C91F0A" w:rsidRDefault="00D416B8" w:rsidP="00D416B8">
      <w:pPr>
        <w:spacing w:after="0" w:line="240" w:lineRule="auto"/>
        <w:jc w:val="center"/>
        <w:rPr>
          <w:rFonts w:ascii="Times New Roman" w:hAnsi="Times New Roman"/>
          <w:i/>
          <w:iCs/>
          <w:sz w:val="28"/>
          <w:szCs w:val="28"/>
          <w:lang w:val="vi-VN"/>
        </w:rPr>
      </w:pPr>
    </w:p>
    <w:p w:rsidR="00542A04" w:rsidRDefault="00D416B8" w:rsidP="00D416B8">
      <w:pPr>
        <w:spacing w:after="0" w:line="240" w:lineRule="auto"/>
        <w:jc w:val="center"/>
        <w:rPr>
          <w:rFonts w:ascii="Times New Roman" w:hAnsi="Times New Roman"/>
          <w:i/>
          <w:iCs/>
          <w:sz w:val="28"/>
          <w:szCs w:val="28"/>
          <w:lang w:val="vi-VN"/>
        </w:rPr>
      </w:pPr>
      <w:r w:rsidRPr="00C91F0A">
        <w:rPr>
          <w:rFonts w:ascii="Times New Roman" w:hAnsi="Times New Roman"/>
          <w:i/>
          <w:iCs/>
          <w:sz w:val="28"/>
          <w:szCs w:val="28"/>
          <w:lang w:val="vi-VN"/>
        </w:rPr>
        <w:t>(</w:t>
      </w:r>
      <w:r>
        <w:rPr>
          <w:rFonts w:ascii="Times New Roman" w:hAnsi="Times New Roman"/>
          <w:i/>
          <w:iCs/>
          <w:sz w:val="28"/>
          <w:szCs w:val="28"/>
          <w:lang w:val="vi-VN"/>
        </w:rPr>
        <w:t>K</w:t>
      </w:r>
      <w:r w:rsidRPr="00C91F0A">
        <w:rPr>
          <w:rFonts w:ascii="Times New Roman" w:hAnsi="Times New Roman"/>
          <w:i/>
          <w:iCs/>
          <w:sz w:val="28"/>
          <w:szCs w:val="28"/>
          <w:lang w:val="vi-VN"/>
        </w:rPr>
        <w:t>èm theo Nghị quyết số</w:t>
      </w:r>
      <w:r w:rsidR="00362EF2">
        <w:rPr>
          <w:rFonts w:ascii="Times New Roman" w:hAnsi="Times New Roman"/>
          <w:i/>
          <w:iCs/>
          <w:sz w:val="28"/>
          <w:szCs w:val="28"/>
          <w:lang w:val="vi-VN"/>
        </w:rPr>
        <w:t xml:space="preserve"> 04</w:t>
      </w:r>
      <w:r w:rsidRPr="00C91F0A">
        <w:rPr>
          <w:rFonts w:ascii="Times New Roman" w:hAnsi="Times New Roman"/>
          <w:i/>
          <w:iCs/>
          <w:sz w:val="28"/>
          <w:szCs w:val="28"/>
          <w:lang w:val="vi-VN"/>
        </w:rPr>
        <w:t>/202</w:t>
      </w:r>
      <w:r>
        <w:rPr>
          <w:rFonts w:ascii="Times New Roman" w:hAnsi="Times New Roman"/>
          <w:i/>
          <w:iCs/>
          <w:sz w:val="28"/>
          <w:szCs w:val="28"/>
          <w:lang w:val="vi-VN"/>
        </w:rPr>
        <w:t>2</w:t>
      </w:r>
      <w:r w:rsidRPr="00C91F0A">
        <w:rPr>
          <w:rFonts w:ascii="Times New Roman" w:hAnsi="Times New Roman"/>
          <w:i/>
          <w:iCs/>
          <w:sz w:val="28"/>
          <w:szCs w:val="28"/>
          <w:lang w:val="vi-VN"/>
        </w:rPr>
        <w:t>/NQ-HĐND ngày</w:t>
      </w:r>
      <w:r w:rsidR="00E678E3">
        <w:rPr>
          <w:rFonts w:ascii="Times New Roman" w:hAnsi="Times New Roman"/>
          <w:i/>
          <w:iCs/>
          <w:sz w:val="28"/>
          <w:szCs w:val="28"/>
          <w:lang w:val="vi-VN"/>
        </w:rPr>
        <w:t xml:space="preserve"> 12 </w:t>
      </w:r>
      <w:r w:rsidRPr="00C91F0A">
        <w:rPr>
          <w:rFonts w:ascii="Times New Roman" w:hAnsi="Times New Roman"/>
          <w:i/>
          <w:iCs/>
          <w:sz w:val="28"/>
          <w:szCs w:val="28"/>
          <w:lang w:val="vi-VN"/>
        </w:rPr>
        <w:t>tháng</w:t>
      </w:r>
      <w:r w:rsidR="00634781">
        <w:rPr>
          <w:rFonts w:ascii="Times New Roman" w:hAnsi="Times New Roman"/>
          <w:i/>
          <w:iCs/>
          <w:sz w:val="28"/>
          <w:szCs w:val="28"/>
          <w:lang w:val="vi-VN"/>
        </w:rPr>
        <w:t xml:space="preserve"> 7 </w:t>
      </w:r>
      <w:r w:rsidRPr="00C91F0A">
        <w:rPr>
          <w:rFonts w:ascii="Times New Roman" w:hAnsi="Times New Roman"/>
          <w:i/>
          <w:iCs/>
          <w:sz w:val="28"/>
          <w:szCs w:val="28"/>
          <w:lang w:val="vi-VN"/>
        </w:rPr>
        <w:t>năm 202</w:t>
      </w:r>
      <w:r>
        <w:rPr>
          <w:rFonts w:ascii="Times New Roman" w:hAnsi="Times New Roman"/>
          <w:i/>
          <w:iCs/>
          <w:sz w:val="28"/>
          <w:szCs w:val="28"/>
          <w:lang w:val="vi-VN"/>
        </w:rPr>
        <w:t>2</w:t>
      </w:r>
      <w:r w:rsidRPr="00C91F0A">
        <w:rPr>
          <w:rFonts w:ascii="Times New Roman" w:hAnsi="Times New Roman"/>
          <w:i/>
          <w:iCs/>
          <w:sz w:val="28"/>
          <w:szCs w:val="28"/>
          <w:lang w:val="vi-VN"/>
        </w:rPr>
        <w:t xml:space="preserve"> </w:t>
      </w:r>
    </w:p>
    <w:p w:rsidR="00D416B8" w:rsidRDefault="00D416B8" w:rsidP="00D416B8">
      <w:pPr>
        <w:spacing w:after="0" w:line="240" w:lineRule="auto"/>
        <w:jc w:val="center"/>
        <w:rPr>
          <w:rFonts w:ascii="Times New Roman" w:hAnsi="Times New Roman"/>
          <w:i/>
          <w:iCs/>
          <w:sz w:val="28"/>
          <w:szCs w:val="28"/>
          <w:lang w:val="vi-VN"/>
        </w:rPr>
      </w:pPr>
      <w:r w:rsidRPr="00C91F0A">
        <w:rPr>
          <w:rFonts w:ascii="Times New Roman" w:hAnsi="Times New Roman"/>
          <w:i/>
          <w:iCs/>
          <w:sz w:val="28"/>
          <w:szCs w:val="28"/>
          <w:lang w:val="vi-VN"/>
        </w:rPr>
        <w:t>của Hội đồng nhân dân tỉnh An Giang)</w:t>
      </w:r>
    </w:p>
    <w:p w:rsidR="00D416B8" w:rsidRPr="00C91F0A" w:rsidRDefault="00D416B8" w:rsidP="00D416B8">
      <w:pPr>
        <w:spacing w:after="0" w:line="240" w:lineRule="auto"/>
        <w:jc w:val="center"/>
        <w:rPr>
          <w:rFonts w:ascii="Times New Roman" w:hAnsi="Times New Roman"/>
          <w:b/>
          <w:bCs/>
          <w:sz w:val="28"/>
          <w:szCs w:val="28"/>
          <w:lang w:val="vi-VN"/>
        </w:rPr>
      </w:pPr>
    </w:p>
    <w:tbl>
      <w:tblPr>
        <w:tblW w:w="9782" w:type="dxa"/>
        <w:jc w:val="center"/>
        <w:tblLook w:val="04A0" w:firstRow="1" w:lastRow="0" w:firstColumn="1" w:lastColumn="0" w:noHBand="0" w:noVBand="1"/>
      </w:tblPr>
      <w:tblGrid>
        <w:gridCol w:w="176"/>
        <w:gridCol w:w="533"/>
        <w:gridCol w:w="2552"/>
        <w:gridCol w:w="944"/>
        <w:gridCol w:w="615"/>
        <w:gridCol w:w="779"/>
        <w:gridCol w:w="1394"/>
        <w:gridCol w:w="1394"/>
        <w:gridCol w:w="1077"/>
        <w:gridCol w:w="318"/>
      </w:tblGrid>
      <w:tr w:rsidR="00D416B8" w:rsidRPr="00FE3A76" w:rsidTr="0098660A">
        <w:trPr>
          <w:gridBefore w:val="1"/>
          <w:gridAfter w:val="1"/>
          <w:wBefore w:w="176" w:type="dxa"/>
          <w:wAfter w:w="318" w:type="dxa"/>
          <w:jc w:val="center"/>
        </w:trPr>
        <w:tc>
          <w:tcPr>
            <w:tcW w:w="4644" w:type="dxa"/>
            <w:gridSpan w:val="4"/>
            <w:shd w:val="clear" w:color="auto" w:fill="auto"/>
          </w:tcPr>
          <w:p w:rsidR="00D416B8" w:rsidRPr="00C17085" w:rsidRDefault="00D416B8" w:rsidP="0098660A">
            <w:pPr>
              <w:spacing w:after="0" w:line="252" w:lineRule="auto"/>
              <w:jc w:val="both"/>
              <w:rPr>
                <w:rFonts w:ascii="Times New Roman" w:hAnsi="Times New Roman"/>
                <w:sz w:val="28"/>
                <w:szCs w:val="28"/>
                <w:lang w:val="nl-NL"/>
              </w:rPr>
            </w:pPr>
          </w:p>
        </w:tc>
        <w:tc>
          <w:tcPr>
            <w:tcW w:w="4644" w:type="dxa"/>
            <w:gridSpan w:val="4"/>
            <w:shd w:val="clear" w:color="auto" w:fill="auto"/>
          </w:tcPr>
          <w:p w:rsidR="00D416B8" w:rsidRPr="00FE3A76" w:rsidRDefault="00D416B8" w:rsidP="0098660A">
            <w:pPr>
              <w:spacing w:after="0" w:line="240" w:lineRule="auto"/>
              <w:jc w:val="center"/>
              <w:rPr>
                <w:rFonts w:ascii="Times New Roman" w:hAnsi="Times New Roman"/>
                <w:b/>
                <w:sz w:val="28"/>
                <w:szCs w:val="28"/>
                <w:lang w:val="vi-VN"/>
              </w:rPr>
            </w:pP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319"/>
          <w:tblHeader/>
        </w:trPr>
        <w:tc>
          <w:tcPr>
            <w:tcW w:w="709" w:type="dxa"/>
            <w:gridSpan w:val="2"/>
            <w:vMerge w:val="restart"/>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STT</w:t>
            </w:r>
          </w:p>
        </w:tc>
        <w:tc>
          <w:tcPr>
            <w:tcW w:w="2552" w:type="dxa"/>
            <w:vMerge w:val="restart"/>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Loại tài liệu</w:t>
            </w:r>
          </w:p>
        </w:tc>
        <w:tc>
          <w:tcPr>
            <w:tcW w:w="944" w:type="dxa"/>
            <w:vMerge w:val="restart"/>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ĐVT</w:t>
            </w:r>
          </w:p>
        </w:tc>
        <w:tc>
          <w:tcPr>
            <w:tcW w:w="5577" w:type="dxa"/>
            <w:gridSpan w:val="6"/>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Mức thu phí (đồng)</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1402"/>
          <w:tblHeader/>
        </w:trPr>
        <w:tc>
          <w:tcPr>
            <w:tcW w:w="709" w:type="dxa"/>
            <w:gridSpan w:val="2"/>
            <w:vMerge/>
            <w:shd w:val="clear" w:color="auto" w:fill="auto"/>
            <w:vAlign w:val="center"/>
          </w:tcPr>
          <w:p w:rsidR="00D416B8" w:rsidRPr="005D0EB8" w:rsidRDefault="00D416B8" w:rsidP="0098660A">
            <w:pPr>
              <w:spacing w:before="40" w:after="40" w:line="240" w:lineRule="auto"/>
              <w:jc w:val="center"/>
              <w:rPr>
                <w:rFonts w:ascii="Times New Roman" w:hAnsi="Times New Roman"/>
                <w:b/>
                <w:sz w:val="26"/>
                <w:szCs w:val="26"/>
              </w:rPr>
            </w:pPr>
          </w:p>
        </w:tc>
        <w:tc>
          <w:tcPr>
            <w:tcW w:w="2552" w:type="dxa"/>
            <w:vMerge/>
            <w:shd w:val="clear" w:color="auto" w:fill="auto"/>
            <w:vAlign w:val="center"/>
          </w:tcPr>
          <w:p w:rsidR="00D416B8" w:rsidRPr="005D0EB8" w:rsidRDefault="00D416B8" w:rsidP="0098660A">
            <w:pPr>
              <w:spacing w:before="40" w:after="40" w:line="240" w:lineRule="auto"/>
              <w:jc w:val="center"/>
              <w:rPr>
                <w:rFonts w:ascii="Times New Roman" w:hAnsi="Times New Roman"/>
                <w:b/>
                <w:sz w:val="26"/>
                <w:szCs w:val="26"/>
              </w:rPr>
            </w:pPr>
          </w:p>
        </w:tc>
        <w:tc>
          <w:tcPr>
            <w:tcW w:w="944" w:type="dxa"/>
            <w:vMerge/>
            <w:shd w:val="clear" w:color="auto" w:fill="auto"/>
            <w:vAlign w:val="center"/>
          </w:tcPr>
          <w:p w:rsidR="00D416B8" w:rsidRPr="005D0EB8" w:rsidRDefault="00D416B8" w:rsidP="0098660A">
            <w:pPr>
              <w:spacing w:before="40" w:after="40" w:line="240" w:lineRule="auto"/>
              <w:jc w:val="center"/>
              <w:rPr>
                <w:rFonts w:ascii="Times New Roman" w:hAnsi="Times New Roman"/>
                <w:b/>
                <w:sz w:val="26"/>
                <w:szCs w:val="26"/>
              </w:rPr>
            </w:pPr>
          </w:p>
        </w:tc>
        <w:tc>
          <w:tcPr>
            <w:tcW w:w="2788" w:type="dxa"/>
            <w:gridSpan w:val="3"/>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Cung cấp trực tiếp</w:t>
            </w:r>
          </w:p>
        </w:tc>
        <w:tc>
          <w:tcPr>
            <w:tcW w:w="2789" w:type="dxa"/>
            <w:gridSpan w:val="3"/>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Cung cấp qua đường bưu điện, Trang thông tin điện tử hoặc Cổng thông tin điện tử</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blHeader/>
        </w:trPr>
        <w:tc>
          <w:tcPr>
            <w:tcW w:w="709" w:type="dxa"/>
            <w:gridSpan w:val="2"/>
            <w:vMerge/>
            <w:shd w:val="clear" w:color="auto" w:fill="auto"/>
            <w:vAlign w:val="center"/>
          </w:tcPr>
          <w:p w:rsidR="00D416B8" w:rsidRPr="005D0EB8" w:rsidRDefault="00D416B8" w:rsidP="0098660A">
            <w:pPr>
              <w:spacing w:before="40" w:after="40" w:line="240" w:lineRule="auto"/>
              <w:jc w:val="center"/>
              <w:rPr>
                <w:rFonts w:ascii="Times New Roman" w:hAnsi="Times New Roman"/>
                <w:b/>
                <w:sz w:val="26"/>
                <w:szCs w:val="26"/>
              </w:rPr>
            </w:pPr>
          </w:p>
        </w:tc>
        <w:tc>
          <w:tcPr>
            <w:tcW w:w="2552" w:type="dxa"/>
            <w:vMerge/>
            <w:shd w:val="clear" w:color="auto" w:fill="auto"/>
            <w:vAlign w:val="center"/>
          </w:tcPr>
          <w:p w:rsidR="00D416B8" w:rsidRPr="005D0EB8" w:rsidRDefault="00D416B8" w:rsidP="0098660A">
            <w:pPr>
              <w:spacing w:before="40" w:after="40" w:line="240" w:lineRule="auto"/>
              <w:jc w:val="center"/>
              <w:rPr>
                <w:rFonts w:ascii="Times New Roman" w:hAnsi="Times New Roman"/>
                <w:b/>
                <w:sz w:val="26"/>
                <w:szCs w:val="26"/>
              </w:rPr>
            </w:pPr>
          </w:p>
        </w:tc>
        <w:tc>
          <w:tcPr>
            <w:tcW w:w="944" w:type="dxa"/>
            <w:vMerge/>
            <w:shd w:val="clear" w:color="auto" w:fill="auto"/>
            <w:vAlign w:val="center"/>
          </w:tcPr>
          <w:p w:rsidR="00D416B8" w:rsidRPr="005D0EB8" w:rsidRDefault="00D416B8" w:rsidP="0098660A">
            <w:pPr>
              <w:spacing w:before="40" w:after="40" w:line="240" w:lineRule="auto"/>
              <w:jc w:val="center"/>
              <w:rPr>
                <w:rFonts w:ascii="Times New Roman" w:hAnsi="Times New Roman"/>
                <w:b/>
                <w:sz w:val="26"/>
                <w:szCs w:val="26"/>
              </w:rPr>
            </w:pP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Đối với thông tin dạng giấy</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Đối với thông tin dạng số</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Đối với thông tin dạng giấy</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Đối với thông tin dạng số</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I</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b/>
                <w:sz w:val="26"/>
                <w:szCs w:val="26"/>
              </w:rPr>
            </w:pPr>
            <w:r w:rsidRPr="005D0EB8">
              <w:rPr>
                <w:rFonts w:ascii="Times New Roman" w:hAnsi="Times New Roman"/>
                <w:b/>
                <w:sz w:val="26"/>
                <w:szCs w:val="26"/>
              </w:rPr>
              <w:t>Hồ sơ tài liệu đất đai</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 </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 </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 </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 </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 </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1</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Hồ sơ giao đất, cho thuê đất, thu hồi đất</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2</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Hồ sơ thanh tra, kiểm tra, giải quyết tranh chấp, khiếu nại về đất đai</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3</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 xml:space="preserve">Hồ sơ đo đạc địa chính </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4</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Hồ sơ địa chính</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5</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Hồ sơ thống kê đất đai, kiểm kê đất đai</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6</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Hồ sơ quy hoạch, kế hoạch sử dụng đất</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7</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Hồ sơ đánh giá đất</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8</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Hồ sơ thẩm định và bồi thường</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9</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Hồ sơ các dự án khác và đề tài nghiên cứu khoa học về đất đai</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10</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Số liệu phân hạng, đánh giá đất</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11</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Số liệu điều tra về giá đất</w:t>
            </w:r>
          </w:p>
        </w:tc>
        <w:tc>
          <w:tcPr>
            <w:tcW w:w="94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lastRenderedPageBreak/>
              <w:t>12</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Thông tin về giá của thửa đất</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13</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Thông tin chi tiết của thửa đất</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14</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Tài liệu kết quả đấu giá quyền sử dụng đất</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01 trang</w:t>
            </w: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33.000</w:t>
            </w:r>
          </w:p>
        </w:tc>
        <w:tc>
          <w:tcPr>
            <w:tcW w:w="139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w:t>
            </w: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II</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b/>
                <w:sz w:val="26"/>
                <w:szCs w:val="26"/>
              </w:rPr>
            </w:pPr>
            <w:r w:rsidRPr="005D0EB8">
              <w:rPr>
                <w:rFonts w:ascii="Times New Roman" w:hAnsi="Times New Roman"/>
                <w:b/>
                <w:sz w:val="26"/>
                <w:szCs w:val="26"/>
              </w:rPr>
              <w:t xml:space="preserve">Các loại bản đồ </w:t>
            </w:r>
          </w:p>
        </w:tc>
        <w:tc>
          <w:tcPr>
            <w:tcW w:w="94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 </w:t>
            </w:r>
          </w:p>
        </w:tc>
        <w:tc>
          <w:tcPr>
            <w:tcW w:w="1394"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5"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1</w:t>
            </w:r>
          </w:p>
        </w:tc>
        <w:tc>
          <w:tcPr>
            <w:tcW w:w="2552"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b/>
                <w:sz w:val="26"/>
                <w:szCs w:val="26"/>
              </w:rPr>
            </w:pPr>
            <w:r w:rsidRPr="005D0EB8">
              <w:rPr>
                <w:rFonts w:ascii="Times New Roman" w:hAnsi="Times New Roman"/>
                <w:b/>
                <w:sz w:val="26"/>
                <w:szCs w:val="26"/>
              </w:rPr>
              <w:t>Bản đồ in trên giấy</w:t>
            </w:r>
          </w:p>
        </w:tc>
        <w:tc>
          <w:tcPr>
            <w:tcW w:w="94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p>
        </w:tc>
        <w:tc>
          <w:tcPr>
            <w:tcW w:w="1394"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5"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F30F37" w:rsidRDefault="00D416B8" w:rsidP="0098660A">
            <w:pPr>
              <w:spacing w:before="40" w:after="40" w:line="240" w:lineRule="auto"/>
              <w:jc w:val="center"/>
              <w:rPr>
                <w:rFonts w:ascii="Times New Roman" w:hAnsi="Times New Roman"/>
                <w:sz w:val="26"/>
                <w:szCs w:val="26"/>
                <w:lang w:val="vi-VN"/>
              </w:rPr>
            </w:pPr>
            <w:r>
              <w:rPr>
                <w:rFonts w:ascii="Times New Roman" w:hAnsi="Times New Roman"/>
                <w:sz w:val="26"/>
                <w:szCs w:val="26"/>
                <w:lang w:val="vi-VN"/>
              </w:rPr>
              <w:t>a</w:t>
            </w:r>
          </w:p>
        </w:tc>
        <w:tc>
          <w:tcPr>
            <w:tcW w:w="2552"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Bản đồ địa chính</w:t>
            </w:r>
          </w:p>
        </w:tc>
        <w:tc>
          <w:tcPr>
            <w:tcW w:w="94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p>
        </w:tc>
        <w:tc>
          <w:tcPr>
            <w:tcW w:w="1394"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5"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p>
        </w:tc>
        <w:tc>
          <w:tcPr>
            <w:tcW w:w="2552" w:type="dxa"/>
            <w:shd w:val="clear" w:color="auto" w:fill="auto"/>
            <w:tcMar>
              <w:top w:w="0" w:type="dxa"/>
              <w:left w:w="108" w:type="dxa"/>
              <w:bottom w:w="0" w:type="dxa"/>
              <w:right w:w="108" w:type="dxa"/>
            </w:tcMar>
            <w:vAlign w:val="bottom"/>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lang w:val="pt-BR"/>
              </w:rPr>
              <w:t>- Tỷ lệ 1/500</w:t>
            </w:r>
          </w:p>
        </w:tc>
        <w:tc>
          <w:tcPr>
            <w:tcW w:w="944" w:type="dxa"/>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ind w:left="-180" w:right="-108"/>
              <w:jc w:val="center"/>
              <w:rPr>
                <w:rFonts w:ascii="Times New Roman" w:hAnsi="Times New Roman"/>
                <w:sz w:val="26"/>
                <w:szCs w:val="26"/>
              </w:rPr>
            </w:pPr>
            <w:r w:rsidRPr="005D0EB8">
              <w:rPr>
                <w:rFonts w:ascii="Times New Roman" w:hAnsi="Times New Roman"/>
                <w:sz w:val="26"/>
                <w:szCs w:val="26"/>
              </w:rPr>
              <w:t>bản đồ</w:t>
            </w:r>
          </w:p>
        </w:tc>
        <w:tc>
          <w:tcPr>
            <w:tcW w:w="1394" w:type="dxa"/>
            <w:gridSpan w:val="2"/>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100.000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105.000</w:t>
            </w:r>
          </w:p>
        </w:tc>
        <w:tc>
          <w:tcPr>
            <w:tcW w:w="1395"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p>
        </w:tc>
        <w:tc>
          <w:tcPr>
            <w:tcW w:w="2552" w:type="dxa"/>
            <w:shd w:val="clear" w:color="auto" w:fill="auto"/>
            <w:tcMar>
              <w:top w:w="0" w:type="dxa"/>
              <w:left w:w="108" w:type="dxa"/>
              <w:bottom w:w="0" w:type="dxa"/>
              <w:right w:w="108" w:type="dxa"/>
            </w:tcMar>
            <w:vAlign w:val="bottom"/>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lang w:val="pt-BR"/>
              </w:rPr>
              <w:t>- Tỷ lệ 1/1.000</w:t>
            </w:r>
          </w:p>
        </w:tc>
        <w:tc>
          <w:tcPr>
            <w:tcW w:w="944" w:type="dxa"/>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ind w:left="-180" w:right="-108"/>
              <w:jc w:val="center"/>
              <w:rPr>
                <w:rFonts w:ascii="Times New Roman" w:hAnsi="Times New Roman"/>
                <w:sz w:val="26"/>
                <w:szCs w:val="26"/>
              </w:rPr>
            </w:pPr>
            <w:r w:rsidRPr="005D0EB8">
              <w:rPr>
                <w:rFonts w:ascii="Times New Roman" w:hAnsi="Times New Roman"/>
                <w:sz w:val="26"/>
                <w:szCs w:val="26"/>
              </w:rPr>
              <w:t>bản đồ</w:t>
            </w:r>
          </w:p>
        </w:tc>
        <w:tc>
          <w:tcPr>
            <w:tcW w:w="1394" w:type="dxa"/>
            <w:gridSpan w:val="2"/>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200.000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210.000</w:t>
            </w:r>
          </w:p>
        </w:tc>
        <w:tc>
          <w:tcPr>
            <w:tcW w:w="1395"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p>
        </w:tc>
        <w:tc>
          <w:tcPr>
            <w:tcW w:w="2552" w:type="dxa"/>
            <w:shd w:val="clear" w:color="auto" w:fill="auto"/>
            <w:tcMar>
              <w:top w:w="0" w:type="dxa"/>
              <w:left w:w="108" w:type="dxa"/>
              <w:bottom w:w="0" w:type="dxa"/>
              <w:right w:w="108" w:type="dxa"/>
            </w:tcMar>
            <w:vAlign w:val="bottom"/>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lang w:val="pt-BR"/>
              </w:rPr>
              <w:t>- Tỷ lệ</w:t>
            </w:r>
            <w:r w:rsidR="00EC4163">
              <w:rPr>
                <w:rFonts w:ascii="Times New Roman" w:hAnsi="Times New Roman"/>
                <w:sz w:val="26"/>
                <w:szCs w:val="26"/>
                <w:lang w:val="pt-BR"/>
              </w:rPr>
              <w:t xml:space="preserve"> 1/</w:t>
            </w:r>
            <w:r w:rsidRPr="005D0EB8">
              <w:rPr>
                <w:rFonts w:ascii="Times New Roman" w:hAnsi="Times New Roman"/>
                <w:sz w:val="26"/>
                <w:szCs w:val="26"/>
                <w:lang w:val="pt-BR"/>
              </w:rPr>
              <w:t>2.000</w:t>
            </w:r>
          </w:p>
        </w:tc>
        <w:tc>
          <w:tcPr>
            <w:tcW w:w="944" w:type="dxa"/>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ind w:left="-180" w:right="-108"/>
              <w:jc w:val="center"/>
              <w:rPr>
                <w:rFonts w:ascii="Times New Roman" w:hAnsi="Times New Roman"/>
                <w:sz w:val="26"/>
                <w:szCs w:val="26"/>
              </w:rPr>
            </w:pPr>
            <w:r w:rsidRPr="005D0EB8">
              <w:rPr>
                <w:rFonts w:ascii="Times New Roman" w:hAnsi="Times New Roman"/>
                <w:sz w:val="26"/>
                <w:szCs w:val="26"/>
              </w:rPr>
              <w:t>bản đồ</w:t>
            </w:r>
          </w:p>
        </w:tc>
        <w:tc>
          <w:tcPr>
            <w:tcW w:w="1394" w:type="dxa"/>
            <w:gridSpan w:val="2"/>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400.000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420.000</w:t>
            </w:r>
          </w:p>
        </w:tc>
        <w:tc>
          <w:tcPr>
            <w:tcW w:w="1395"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p>
        </w:tc>
        <w:tc>
          <w:tcPr>
            <w:tcW w:w="2552" w:type="dxa"/>
            <w:shd w:val="clear" w:color="auto" w:fill="auto"/>
            <w:tcMar>
              <w:top w:w="0" w:type="dxa"/>
              <w:left w:w="108" w:type="dxa"/>
              <w:bottom w:w="0" w:type="dxa"/>
              <w:right w:w="108" w:type="dxa"/>
            </w:tcMar>
            <w:vAlign w:val="bottom"/>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lang w:val="pt-BR"/>
              </w:rPr>
              <w:t>- Tỷ lệ</w:t>
            </w:r>
            <w:r w:rsidR="00EC4163">
              <w:rPr>
                <w:rFonts w:ascii="Times New Roman" w:hAnsi="Times New Roman"/>
                <w:sz w:val="26"/>
                <w:szCs w:val="26"/>
                <w:lang w:val="pt-BR"/>
              </w:rPr>
              <w:t xml:space="preserve"> 1/</w:t>
            </w:r>
            <w:r w:rsidRPr="005D0EB8">
              <w:rPr>
                <w:rFonts w:ascii="Times New Roman" w:hAnsi="Times New Roman"/>
                <w:sz w:val="26"/>
                <w:szCs w:val="26"/>
                <w:lang w:val="pt-BR"/>
              </w:rPr>
              <w:t>5.000</w:t>
            </w:r>
          </w:p>
        </w:tc>
        <w:tc>
          <w:tcPr>
            <w:tcW w:w="944" w:type="dxa"/>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ind w:left="-180" w:right="-108"/>
              <w:jc w:val="center"/>
              <w:rPr>
                <w:rFonts w:ascii="Times New Roman" w:hAnsi="Times New Roman"/>
                <w:sz w:val="26"/>
                <w:szCs w:val="26"/>
              </w:rPr>
            </w:pPr>
            <w:r w:rsidRPr="005D0EB8">
              <w:rPr>
                <w:rFonts w:ascii="Times New Roman" w:hAnsi="Times New Roman"/>
                <w:sz w:val="26"/>
                <w:szCs w:val="26"/>
              </w:rPr>
              <w:t>bản đồ</w:t>
            </w:r>
          </w:p>
        </w:tc>
        <w:tc>
          <w:tcPr>
            <w:tcW w:w="1394" w:type="dxa"/>
            <w:gridSpan w:val="2"/>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600.000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630.000</w:t>
            </w:r>
          </w:p>
        </w:tc>
        <w:tc>
          <w:tcPr>
            <w:tcW w:w="1395"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F30F37" w:rsidRDefault="00D416B8" w:rsidP="0098660A">
            <w:pPr>
              <w:spacing w:before="40" w:after="40" w:line="240" w:lineRule="auto"/>
              <w:jc w:val="center"/>
              <w:rPr>
                <w:rFonts w:ascii="Times New Roman" w:hAnsi="Times New Roman"/>
                <w:sz w:val="26"/>
                <w:szCs w:val="26"/>
                <w:lang w:val="vi-VN"/>
              </w:rPr>
            </w:pPr>
            <w:r>
              <w:rPr>
                <w:rFonts w:ascii="Times New Roman" w:hAnsi="Times New Roman"/>
                <w:sz w:val="26"/>
                <w:szCs w:val="26"/>
                <w:lang w:val="vi-VN"/>
              </w:rPr>
              <w:t>b</w:t>
            </w:r>
          </w:p>
        </w:tc>
        <w:tc>
          <w:tcPr>
            <w:tcW w:w="2552" w:type="dxa"/>
            <w:shd w:val="clear" w:color="auto" w:fill="auto"/>
            <w:tcMar>
              <w:top w:w="0" w:type="dxa"/>
              <w:left w:w="108" w:type="dxa"/>
              <w:bottom w:w="0" w:type="dxa"/>
              <w:right w:w="108" w:type="dxa"/>
            </w:tcMar>
            <w:vAlign w:val="center"/>
          </w:tcPr>
          <w:p w:rsidR="00D416B8" w:rsidRPr="005D0EB8" w:rsidRDefault="00D416B8" w:rsidP="0098660A">
            <w:pPr>
              <w:widowControl w:val="0"/>
              <w:spacing w:before="40" w:after="40" w:line="240" w:lineRule="auto"/>
              <w:jc w:val="both"/>
              <w:rPr>
                <w:rFonts w:ascii="Times New Roman" w:hAnsi="Times New Roman"/>
                <w:sz w:val="26"/>
                <w:szCs w:val="26"/>
                <w:lang w:val="nl-NL"/>
              </w:rPr>
            </w:pPr>
            <w:r w:rsidRPr="005D0EB8">
              <w:rPr>
                <w:rFonts w:ascii="Times New Roman" w:hAnsi="Times New Roman"/>
                <w:bCs/>
                <w:sz w:val="26"/>
                <w:szCs w:val="26"/>
                <w:lang w:val="vi-VN"/>
              </w:rPr>
              <w:t xml:space="preserve">Bản đồ </w:t>
            </w:r>
            <w:r w:rsidRPr="00FE3A76">
              <w:rPr>
                <w:rFonts w:ascii="Times New Roman" w:hAnsi="Times New Roman"/>
                <w:bCs/>
                <w:sz w:val="26"/>
                <w:szCs w:val="26"/>
                <w:lang w:val="vi-VN"/>
              </w:rPr>
              <w:t>hiện trạng sử dụng đất, Bản đồ quy hoạch, kế hoạch sử dụng đất và các loại bản đồ chuyên đề về đất đai</w:t>
            </w:r>
          </w:p>
        </w:tc>
        <w:tc>
          <w:tcPr>
            <w:tcW w:w="94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bản đồ</w:t>
            </w:r>
          </w:p>
        </w:tc>
        <w:tc>
          <w:tcPr>
            <w:tcW w:w="1394"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300.000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315.000</w:t>
            </w:r>
          </w:p>
        </w:tc>
        <w:tc>
          <w:tcPr>
            <w:tcW w:w="1395"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F30F37" w:rsidRDefault="00D416B8" w:rsidP="0098660A">
            <w:pPr>
              <w:spacing w:before="40" w:after="40" w:line="240" w:lineRule="auto"/>
              <w:jc w:val="center"/>
              <w:rPr>
                <w:rFonts w:ascii="Times New Roman" w:hAnsi="Times New Roman"/>
                <w:b/>
                <w:sz w:val="26"/>
                <w:szCs w:val="26"/>
                <w:lang w:val="vi-VN"/>
              </w:rPr>
            </w:pPr>
            <w:r>
              <w:rPr>
                <w:rFonts w:ascii="Times New Roman" w:hAnsi="Times New Roman"/>
                <w:b/>
                <w:sz w:val="26"/>
                <w:szCs w:val="26"/>
              </w:rPr>
              <w:t>2</w:t>
            </w:r>
          </w:p>
        </w:tc>
        <w:tc>
          <w:tcPr>
            <w:tcW w:w="2552" w:type="dxa"/>
            <w:shd w:val="clear" w:color="auto" w:fill="auto"/>
            <w:tcMar>
              <w:top w:w="0" w:type="dxa"/>
              <w:left w:w="108" w:type="dxa"/>
              <w:bottom w:w="0" w:type="dxa"/>
              <w:right w:w="108" w:type="dxa"/>
            </w:tcMar>
            <w:vAlign w:val="center"/>
          </w:tcPr>
          <w:p w:rsidR="00D416B8" w:rsidRPr="005D0EB8" w:rsidRDefault="00D416B8" w:rsidP="0098660A">
            <w:pPr>
              <w:widowControl w:val="0"/>
              <w:spacing w:before="40" w:after="40" w:line="240" w:lineRule="auto"/>
              <w:rPr>
                <w:rFonts w:ascii="Times New Roman" w:hAnsi="Times New Roman"/>
                <w:b/>
                <w:spacing w:val="-12"/>
                <w:sz w:val="26"/>
                <w:szCs w:val="26"/>
              </w:rPr>
            </w:pPr>
            <w:r w:rsidRPr="005D0EB8">
              <w:rPr>
                <w:rFonts w:ascii="Times New Roman" w:hAnsi="Times New Roman"/>
                <w:b/>
                <w:spacing w:val="-12"/>
                <w:sz w:val="26"/>
                <w:szCs w:val="26"/>
              </w:rPr>
              <w:t>Bản đồ số dạng Vector</w:t>
            </w:r>
          </w:p>
        </w:tc>
        <w:tc>
          <w:tcPr>
            <w:tcW w:w="944" w:type="dxa"/>
            <w:shd w:val="solid" w:color="FFFFFF" w:fill="auto"/>
            <w:tcMar>
              <w:top w:w="0" w:type="dxa"/>
              <w:left w:w="108" w:type="dxa"/>
              <w:bottom w:w="0" w:type="dxa"/>
              <w:right w:w="108" w:type="dxa"/>
            </w:tcMar>
            <w:vAlign w:val="center"/>
          </w:tcPr>
          <w:p w:rsidR="00D416B8" w:rsidRPr="005D0EB8" w:rsidRDefault="00D416B8" w:rsidP="0098660A">
            <w:pPr>
              <w:widowControl w:val="0"/>
              <w:spacing w:before="40" w:after="40" w:line="240" w:lineRule="auto"/>
              <w:jc w:val="center"/>
              <w:rPr>
                <w:rFonts w:ascii="Times New Roman" w:hAnsi="Times New Roman"/>
                <w:sz w:val="26"/>
                <w:szCs w:val="26"/>
              </w:rPr>
            </w:pPr>
          </w:p>
        </w:tc>
        <w:tc>
          <w:tcPr>
            <w:tcW w:w="1394"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5"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F30F37" w:rsidRDefault="00D416B8" w:rsidP="0098660A">
            <w:pPr>
              <w:spacing w:before="40" w:after="40" w:line="240" w:lineRule="auto"/>
              <w:jc w:val="center"/>
              <w:rPr>
                <w:rFonts w:ascii="Times New Roman" w:hAnsi="Times New Roman"/>
                <w:sz w:val="26"/>
                <w:szCs w:val="26"/>
                <w:lang w:val="vi-VN"/>
              </w:rPr>
            </w:pPr>
            <w:r>
              <w:rPr>
                <w:rFonts w:ascii="Times New Roman" w:hAnsi="Times New Roman"/>
                <w:sz w:val="26"/>
                <w:szCs w:val="26"/>
                <w:lang w:val="vi-VN"/>
              </w:rPr>
              <w:t>a</w:t>
            </w: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rPr>
              <w:t>Bản đồ địa chính</w:t>
            </w:r>
          </w:p>
        </w:tc>
        <w:tc>
          <w:tcPr>
            <w:tcW w:w="94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p>
        </w:tc>
        <w:tc>
          <w:tcPr>
            <w:tcW w:w="1394"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p>
        </w:tc>
        <w:tc>
          <w:tcPr>
            <w:tcW w:w="2552" w:type="dxa"/>
            <w:shd w:val="clear" w:color="auto" w:fill="auto"/>
            <w:tcMar>
              <w:top w:w="0" w:type="dxa"/>
              <w:left w:w="108" w:type="dxa"/>
              <w:bottom w:w="0" w:type="dxa"/>
              <w:right w:w="108" w:type="dxa"/>
            </w:tcMar>
            <w:vAlign w:val="bottom"/>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lang w:val="pt-BR"/>
              </w:rPr>
              <w:t>- Tỷ lệ 1/500</w:t>
            </w:r>
          </w:p>
        </w:tc>
        <w:tc>
          <w:tcPr>
            <w:tcW w:w="944" w:type="dxa"/>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ind w:left="-180" w:right="-108"/>
              <w:jc w:val="center"/>
              <w:rPr>
                <w:rFonts w:ascii="Times New Roman" w:hAnsi="Times New Roman"/>
                <w:sz w:val="26"/>
                <w:szCs w:val="26"/>
              </w:rPr>
            </w:pPr>
            <w:r w:rsidRPr="005D0EB8">
              <w:rPr>
                <w:rFonts w:ascii="Times New Roman" w:hAnsi="Times New Roman"/>
                <w:sz w:val="26"/>
                <w:szCs w:val="26"/>
              </w:rPr>
              <w:t>ha</w:t>
            </w:r>
          </w:p>
        </w:tc>
        <w:tc>
          <w:tcPr>
            <w:tcW w:w="1394" w:type="dxa"/>
            <w:gridSpan w:val="2"/>
            <w:tcMar>
              <w:top w:w="0" w:type="dxa"/>
              <w:left w:w="108" w:type="dxa"/>
              <w:bottom w:w="0" w:type="dxa"/>
              <w:right w:w="108" w:type="dxa"/>
            </w:tcMar>
            <w:vAlign w:val="bottom"/>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550.000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578.000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p>
        </w:tc>
        <w:tc>
          <w:tcPr>
            <w:tcW w:w="2552" w:type="dxa"/>
            <w:shd w:val="clear" w:color="auto" w:fill="auto"/>
            <w:tcMar>
              <w:top w:w="0" w:type="dxa"/>
              <w:left w:w="108" w:type="dxa"/>
              <w:bottom w:w="0" w:type="dxa"/>
              <w:right w:w="108" w:type="dxa"/>
            </w:tcMar>
            <w:vAlign w:val="bottom"/>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lang w:val="pt-BR"/>
              </w:rPr>
              <w:t>- Tỷ lệ 1/1.000</w:t>
            </w:r>
          </w:p>
        </w:tc>
        <w:tc>
          <w:tcPr>
            <w:tcW w:w="944" w:type="dxa"/>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ind w:left="-180" w:right="-108"/>
              <w:jc w:val="center"/>
              <w:rPr>
                <w:rFonts w:ascii="Times New Roman" w:hAnsi="Times New Roman"/>
                <w:sz w:val="26"/>
                <w:szCs w:val="26"/>
              </w:rPr>
            </w:pPr>
            <w:r w:rsidRPr="005D0EB8">
              <w:rPr>
                <w:rFonts w:ascii="Times New Roman" w:hAnsi="Times New Roman"/>
                <w:sz w:val="26"/>
                <w:szCs w:val="26"/>
              </w:rPr>
              <w:t>ha</w:t>
            </w:r>
          </w:p>
        </w:tc>
        <w:tc>
          <w:tcPr>
            <w:tcW w:w="1394" w:type="dxa"/>
            <w:gridSpan w:val="2"/>
            <w:tcMar>
              <w:top w:w="0" w:type="dxa"/>
              <w:left w:w="108" w:type="dxa"/>
              <w:bottom w:w="0" w:type="dxa"/>
              <w:right w:w="108" w:type="dxa"/>
            </w:tcMar>
            <w:vAlign w:val="bottom"/>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150.000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158.000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p>
        </w:tc>
        <w:tc>
          <w:tcPr>
            <w:tcW w:w="2552" w:type="dxa"/>
            <w:shd w:val="clear" w:color="auto" w:fill="auto"/>
            <w:tcMar>
              <w:top w:w="0" w:type="dxa"/>
              <w:left w:w="108" w:type="dxa"/>
              <w:bottom w:w="0" w:type="dxa"/>
              <w:right w:w="108" w:type="dxa"/>
            </w:tcMar>
            <w:vAlign w:val="bottom"/>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lang w:val="pt-BR"/>
              </w:rPr>
              <w:t>- Tỷ lệ</w:t>
            </w:r>
            <w:r w:rsidR="00EC4163">
              <w:rPr>
                <w:rFonts w:ascii="Times New Roman" w:hAnsi="Times New Roman"/>
                <w:sz w:val="26"/>
                <w:szCs w:val="26"/>
                <w:lang w:val="pt-BR"/>
              </w:rPr>
              <w:t xml:space="preserve"> 1/</w:t>
            </w:r>
            <w:r w:rsidRPr="005D0EB8">
              <w:rPr>
                <w:rFonts w:ascii="Times New Roman" w:hAnsi="Times New Roman"/>
                <w:sz w:val="26"/>
                <w:szCs w:val="26"/>
                <w:lang w:val="pt-BR"/>
              </w:rPr>
              <w:t>2.000</w:t>
            </w:r>
          </w:p>
        </w:tc>
        <w:tc>
          <w:tcPr>
            <w:tcW w:w="944" w:type="dxa"/>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ind w:left="-180" w:right="-108"/>
              <w:jc w:val="center"/>
              <w:rPr>
                <w:rFonts w:ascii="Times New Roman" w:hAnsi="Times New Roman"/>
                <w:sz w:val="26"/>
                <w:szCs w:val="26"/>
              </w:rPr>
            </w:pPr>
            <w:r w:rsidRPr="005D0EB8">
              <w:rPr>
                <w:rFonts w:ascii="Times New Roman" w:hAnsi="Times New Roman"/>
                <w:sz w:val="26"/>
                <w:szCs w:val="26"/>
              </w:rPr>
              <w:t>ha</w:t>
            </w:r>
          </w:p>
        </w:tc>
        <w:tc>
          <w:tcPr>
            <w:tcW w:w="1394" w:type="dxa"/>
            <w:gridSpan w:val="2"/>
            <w:tcMar>
              <w:top w:w="0" w:type="dxa"/>
              <w:left w:w="108" w:type="dxa"/>
              <w:bottom w:w="0" w:type="dxa"/>
              <w:right w:w="108" w:type="dxa"/>
            </w:tcMar>
            <w:vAlign w:val="bottom"/>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50.000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53.000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p>
        </w:tc>
        <w:tc>
          <w:tcPr>
            <w:tcW w:w="2552" w:type="dxa"/>
            <w:shd w:val="clear" w:color="auto" w:fill="auto"/>
            <w:tcMar>
              <w:top w:w="0" w:type="dxa"/>
              <w:left w:w="108" w:type="dxa"/>
              <w:bottom w:w="0" w:type="dxa"/>
              <w:right w:w="108" w:type="dxa"/>
            </w:tcMar>
            <w:vAlign w:val="bottom"/>
          </w:tcPr>
          <w:p w:rsidR="00D416B8" w:rsidRPr="005D0EB8" w:rsidRDefault="00D416B8" w:rsidP="0098660A">
            <w:pPr>
              <w:spacing w:before="40" w:after="40" w:line="240" w:lineRule="auto"/>
              <w:jc w:val="both"/>
              <w:rPr>
                <w:rFonts w:ascii="Times New Roman" w:hAnsi="Times New Roman"/>
                <w:sz w:val="26"/>
                <w:szCs w:val="26"/>
              </w:rPr>
            </w:pPr>
            <w:r w:rsidRPr="005D0EB8">
              <w:rPr>
                <w:rFonts w:ascii="Times New Roman" w:hAnsi="Times New Roman"/>
                <w:sz w:val="26"/>
                <w:szCs w:val="26"/>
                <w:lang w:val="pt-BR"/>
              </w:rPr>
              <w:t>- Tỷ lệ</w:t>
            </w:r>
            <w:r w:rsidR="00EC4163">
              <w:rPr>
                <w:rFonts w:ascii="Times New Roman" w:hAnsi="Times New Roman"/>
                <w:sz w:val="26"/>
                <w:szCs w:val="26"/>
                <w:lang w:val="pt-BR"/>
              </w:rPr>
              <w:t xml:space="preserve"> 1/</w:t>
            </w:r>
            <w:r w:rsidRPr="005D0EB8">
              <w:rPr>
                <w:rFonts w:ascii="Times New Roman" w:hAnsi="Times New Roman"/>
                <w:sz w:val="26"/>
                <w:szCs w:val="26"/>
                <w:lang w:val="pt-BR"/>
              </w:rPr>
              <w:t>5.000</w:t>
            </w:r>
          </w:p>
        </w:tc>
        <w:tc>
          <w:tcPr>
            <w:tcW w:w="944" w:type="dxa"/>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ind w:left="-180" w:right="-108"/>
              <w:jc w:val="center"/>
              <w:rPr>
                <w:rFonts w:ascii="Times New Roman" w:hAnsi="Times New Roman"/>
                <w:sz w:val="26"/>
                <w:szCs w:val="26"/>
              </w:rPr>
            </w:pPr>
            <w:r w:rsidRPr="005D0EB8">
              <w:rPr>
                <w:rFonts w:ascii="Times New Roman" w:hAnsi="Times New Roman"/>
                <w:sz w:val="26"/>
                <w:szCs w:val="26"/>
              </w:rPr>
              <w:t>ha</w:t>
            </w:r>
          </w:p>
        </w:tc>
        <w:tc>
          <w:tcPr>
            <w:tcW w:w="1394" w:type="dxa"/>
            <w:gridSpan w:val="2"/>
            <w:tcMar>
              <w:top w:w="0" w:type="dxa"/>
              <w:left w:w="108" w:type="dxa"/>
              <w:bottom w:w="0" w:type="dxa"/>
              <w:right w:w="108" w:type="dxa"/>
            </w:tcMar>
            <w:vAlign w:val="bottom"/>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bottom"/>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10.000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11.000</w:t>
            </w:r>
          </w:p>
        </w:tc>
      </w:tr>
      <w:tr w:rsidR="00D416B8" w:rsidRPr="00FE3A76"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F30F37" w:rsidRDefault="00D416B8" w:rsidP="0098660A">
            <w:pPr>
              <w:spacing w:before="40" w:after="40" w:line="240" w:lineRule="auto"/>
              <w:jc w:val="center"/>
              <w:rPr>
                <w:rFonts w:ascii="Times New Roman" w:hAnsi="Times New Roman"/>
                <w:sz w:val="26"/>
                <w:szCs w:val="26"/>
                <w:lang w:val="vi-VN"/>
              </w:rPr>
            </w:pPr>
            <w:r>
              <w:rPr>
                <w:rFonts w:ascii="Times New Roman" w:hAnsi="Times New Roman"/>
                <w:sz w:val="26"/>
                <w:szCs w:val="26"/>
                <w:lang w:val="vi-VN"/>
              </w:rPr>
              <w:t>b</w:t>
            </w:r>
          </w:p>
        </w:tc>
        <w:tc>
          <w:tcPr>
            <w:tcW w:w="2552" w:type="dxa"/>
            <w:shd w:val="clear" w:color="auto" w:fill="auto"/>
            <w:tcMar>
              <w:top w:w="0" w:type="dxa"/>
              <w:left w:w="108" w:type="dxa"/>
              <w:bottom w:w="0" w:type="dxa"/>
              <w:right w:w="108" w:type="dxa"/>
            </w:tcMar>
            <w:vAlign w:val="center"/>
          </w:tcPr>
          <w:p w:rsidR="00D416B8" w:rsidRPr="00FE3A76" w:rsidRDefault="00D416B8" w:rsidP="0098660A">
            <w:pPr>
              <w:spacing w:before="40" w:after="40" w:line="240" w:lineRule="auto"/>
              <w:jc w:val="both"/>
              <w:rPr>
                <w:rFonts w:ascii="Times New Roman" w:hAnsi="Times New Roman"/>
                <w:sz w:val="26"/>
                <w:szCs w:val="26"/>
                <w:lang w:val="vi-VN"/>
              </w:rPr>
            </w:pPr>
            <w:r w:rsidRPr="005D0EB8">
              <w:rPr>
                <w:rFonts w:ascii="Times New Roman" w:hAnsi="Times New Roman"/>
                <w:bCs/>
                <w:sz w:val="26"/>
                <w:szCs w:val="26"/>
                <w:lang w:val="vi-VN"/>
              </w:rPr>
              <w:t xml:space="preserve">Bản đồ </w:t>
            </w:r>
            <w:r w:rsidRPr="00FE3A76">
              <w:rPr>
                <w:rFonts w:ascii="Times New Roman" w:hAnsi="Times New Roman"/>
                <w:bCs/>
                <w:sz w:val="26"/>
                <w:szCs w:val="26"/>
                <w:lang w:val="vi-VN"/>
              </w:rPr>
              <w:t>hiện trạng sử dụng đất, Bản đồ quy hoạch, kế hoạch sử dụng đất và các loại bản đồ chuyên đề về đất đai</w:t>
            </w:r>
          </w:p>
        </w:tc>
        <w:tc>
          <w:tcPr>
            <w:tcW w:w="944" w:type="dxa"/>
            <w:shd w:val="clear" w:color="auto" w:fill="auto"/>
            <w:tcMar>
              <w:top w:w="0" w:type="dxa"/>
              <w:left w:w="108" w:type="dxa"/>
              <w:bottom w:w="0" w:type="dxa"/>
              <w:right w:w="108" w:type="dxa"/>
            </w:tcMar>
            <w:vAlign w:val="center"/>
          </w:tcPr>
          <w:p w:rsidR="00D416B8" w:rsidRPr="00FE3A76" w:rsidRDefault="00D416B8" w:rsidP="0098660A">
            <w:pPr>
              <w:spacing w:before="40" w:after="40" w:line="240" w:lineRule="auto"/>
              <w:jc w:val="center"/>
              <w:rPr>
                <w:rFonts w:ascii="Times New Roman" w:hAnsi="Times New Roman"/>
                <w:sz w:val="26"/>
                <w:szCs w:val="26"/>
                <w:lang w:val="vi-VN"/>
              </w:rPr>
            </w:pPr>
          </w:p>
        </w:tc>
        <w:tc>
          <w:tcPr>
            <w:tcW w:w="1394" w:type="dxa"/>
            <w:gridSpan w:val="2"/>
            <w:shd w:val="solid" w:color="FFFFFF" w:fill="auto"/>
            <w:tcMar>
              <w:top w:w="0" w:type="dxa"/>
              <w:left w:w="108" w:type="dxa"/>
              <w:bottom w:w="0" w:type="dxa"/>
              <w:right w:w="108" w:type="dxa"/>
            </w:tcMar>
            <w:vAlign w:val="center"/>
          </w:tcPr>
          <w:p w:rsidR="00D416B8" w:rsidRPr="00FE3A76" w:rsidRDefault="00D416B8" w:rsidP="0098660A">
            <w:pPr>
              <w:spacing w:before="40" w:after="40" w:line="240" w:lineRule="auto"/>
              <w:jc w:val="right"/>
              <w:rPr>
                <w:rFonts w:ascii="Times New Roman" w:hAnsi="Times New Roman"/>
                <w:sz w:val="26"/>
                <w:szCs w:val="26"/>
                <w:lang w:val="vi-VN"/>
              </w:rPr>
            </w:pPr>
          </w:p>
        </w:tc>
        <w:tc>
          <w:tcPr>
            <w:tcW w:w="1394" w:type="dxa"/>
            <w:shd w:val="solid" w:color="FFFFFF" w:fill="auto"/>
            <w:tcMar>
              <w:top w:w="0" w:type="dxa"/>
              <w:left w:w="108" w:type="dxa"/>
              <w:bottom w:w="0" w:type="dxa"/>
              <w:right w:w="108" w:type="dxa"/>
            </w:tcMar>
            <w:vAlign w:val="center"/>
          </w:tcPr>
          <w:p w:rsidR="00D416B8" w:rsidRPr="00FE3A76" w:rsidRDefault="00D416B8" w:rsidP="0098660A">
            <w:pPr>
              <w:spacing w:before="40" w:after="40" w:line="240" w:lineRule="auto"/>
              <w:jc w:val="right"/>
              <w:rPr>
                <w:rFonts w:ascii="Times New Roman" w:hAnsi="Times New Roman"/>
                <w:sz w:val="26"/>
                <w:szCs w:val="26"/>
                <w:lang w:val="vi-VN"/>
              </w:rPr>
            </w:pPr>
          </w:p>
        </w:tc>
        <w:tc>
          <w:tcPr>
            <w:tcW w:w="1394" w:type="dxa"/>
            <w:shd w:val="solid" w:color="FFFFFF" w:fill="auto"/>
            <w:tcMar>
              <w:top w:w="0" w:type="dxa"/>
              <w:left w:w="108" w:type="dxa"/>
              <w:bottom w:w="0" w:type="dxa"/>
              <w:right w:w="108" w:type="dxa"/>
            </w:tcMar>
            <w:vAlign w:val="center"/>
          </w:tcPr>
          <w:p w:rsidR="00D416B8" w:rsidRPr="00FE3A76" w:rsidRDefault="00D416B8" w:rsidP="0098660A">
            <w:pPr>
              <w:spacing w:before="40" w:after="40" w:line="240" w:lineRule="auto"/>
              <w:jc w:val="right"/>
              <w:rPr>
                <w:rFonts w:ascii="Times New Roman" w:hAnsi="Times New Roman"/>
                <w:sz w:val="26"/>
                <w:szCs w:val="26"/>
                <w:lang w:val="vi-VN"/>
              </w:rPr>
            </w:pPr>
          </w:p>
        </w:tc>
        <w:tc>
          <w:tcPr>
            <w:tcW w:w="1395" w:type="dxa"/>
            <w:gridSpan w:val="2"/>
            <w:tcMar>
              <w:top w:w="0" w:type="dxa"/>
              <w:left w:w="108" w:type="dxa"/>
              <w:bottom w:w="0" w:type="dxa"/>
              <w:right w:w="108" w:type="dxa"/>
            </w:tcMar>
          </w:tcPr>
          <w:p w:rsidR="00D416B8" w:rsidRPr="00FE3A76" w:rsidRDefault="00D416B8" w:rsidP="0098660A">
            <w:pPr>
              <w:spacing w:before="40" w:after="40" w:line="240" w:lineRule="auto"/>
              <w:jc w:val="right"/>
              <w:rPr>
                <w:rFonts w:ascii="Times New Roman" w:hAnsi="Times New Roman"/>
                <w:sz w:val="26"/>
                <w:szCs w:val="26"/>
                <w:lang w:val="vi-VN"/>
              </w:rPr>
            </w:pP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FE3A76" w:rsidRDefault="00D416B8" w:rsidP="0098660A">
            <w:pPr>
              <w:spacing w:before="40" w:after="40" w:line="240" w:lineRule="auto"/>
              <w:jc w:val="center"/>
              <w:rPr>
                <w:rFonts w:ascii="Times New Roman" w:hAnsi="Times New Roman"/>
                <w:sz w:val="26"/>
                <w:szCs w:val="26"/>
                <w:lang w:val="vi-VN"/>
              </w:rPr>
            </w:pP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rPr>
                <w:rFonts w:ascii="Times New Roman" w:hAnsi="Times New Roman"/>
                <w:sz w:val="26"/>
                <w:szCs w:val="26"/>
              </w:rPr>
            </w:pPr>
            <w:r w:rsidRPr="005D0EB8">
              <w:rPr>
                <w:rFonts w:ascii="Times New Roman" w:hAnsi="Times New Roman"/>
                <w:sz w:val="26"/>
                <w:szCs w:val="26"/>
                <w:lang w:val="nl-NL"/>
              </w:rPr>
              <w:t>-</w:t>
            </w:r>
            <w:r w:rsidRPr="005D0EB8">
              <w:rPr>
                <w:rFonts w:ascii="Times New Roman" w:hAnsi="Times New Roman"/>
                <w:sz w:val="26"/>
                <w:szCs w:val="26"/>
              </w:rPr>
              <w:t xml:space="preserve"> Cấp xã</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bản đồ</w:t>
            </w:r>
          </w:p>
        </w:tc>
        <w:tc>
          <w:tcPr>
            <w:tcW w:w="1394"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3.500.000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3.675.000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rPr>
                <w:rFonts w:ascii="Times New Roman" w:hAnsi="Times New Roman"/>
                <w:sz w:val="26"/>
                <w:szCs w:val="26"/>
              </w:rPr>
            </w:pPr>
            <w:r w:rsidRPr="005D0EB8">
              <w:rPr>
                <w:rFonts w:ascii="Times New Roman" w:hAnsi="Times New Roman"/>
                <w:sz w:val="26"/>
                <w:szCs w:val="26"/>
                <w:lang w:val="nl-NL"/>
              </w:rPr>
              <w:t>-</w:t>
            </w:r>
            <w:r w:rsidRPr="005D0EB8">
              <w:rPr>
                <w:rFonts w:ascii="Times New Roman" w:hAnsi="Times New Roman"/>
                <w:sz w:val="26"/>
                <w:szCs w:val="26"/>
              </w:rPr>
              <w:t xml:space="preserve"> Cấp huyện</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bản đồ</w:t>
            </w:r>
          </w:p>
        </w:tc>
        <w:tc>
          <w:tcPr>
            <w:tcW w:w="1394"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7.000.000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7.350.000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Cs/>
                <w:sz w:val="26"/>
                <w:szCs w:val="26"/>
              </w:rPr>
            </w:pPr>
          </w:p>
        </w:tc>
        <w:tc>
          <w:tcPr>
            <w:tcW w:w="2552"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rPr>
                <w:rFonts w:ascii="Times New Roman" w:hAnsi="Times New Roman"/>
                <w:sz w:val="26"/>
                <w:szCs w:val="26"/>
              </w:rPr>
            </w:pPr>
            <w:r w:rsidRPr="005D0EB8">
              <w:rPr>
                <w:rFonts w:ascii="Times New Roman" w:hAnsi="Times New Roman"/>
                <w:sz w:val="26"/>
                <w:szCs w:val="26"/>
                <w:lang w:val="nl-NL"/>
              </w:rPr>
              <w:t>-</w:t>
            </w:r>
            <w:r w:rsidRPr="005D0EB8">
              <w:rPr>
                <w:rFonts w:ascii="Times New Roman" w:hAnsi="Times New Roman"/>
                <w:sz w:val="26"/>
                <w:szCs w:val="26"/>
              </w:rPr>
              <w:t xml:space="preserve"> Cấp tỉnh</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bản đồ</w:t>
            </w:r>
          </w:p>
        </w:tc>
        <w:tc>
          <w:tcPr>
            <w:tcW w:w="1394"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12.000.000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p>
        </w:tc>
        <w:tc>
          <w:tcPr>
            <w:tcW w:w="1395"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12.600.000</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sz w:val="26"/>
                <w:szCs w:val="26"/>
              </w:rPr>
            </w:pPr>
            <w:r w:rsidRPr="005D0EB8">
              <w:rPr>
                <w:rFonts w:ascii="Times New Roman" w:hAnsi="Times New Roman"/>
                <w:b/>
                <w:sz w:val="26"/>
                <w:szCs w:val="26"/>
              </w:rPr>
              <w:t>3</w:t>
            </w:r>
          </w:p>
        </w:tc>
        <w:tc>
          <w:tcPr>
            <w:tcW w:w="2552" w:type="dxa"/>
            <w:shd w:val="clear" w:color="auto" w:fill="auto"/>
            <w:tcMar>
              <w:top w:w="0" w:type="dxa"/>
              <w:left w:w="108" w:type="dxa"/>
              <w:bottom w:w="0" w:type="dxa"/>
              <w:right w:w="108" w:type="dxa"/>
            </w:tcMar>
            <w:vAlign w:val="center"/>
          </w:tcPr>
          <w:p w:rsidR="00D416B8" w:rsidRPr="005D0EB8" w:rsidRDefault="00D416B8" w:rsidP="0098660A">
            <w:pPr>
              <w:widowControl w:val="0"/>
              <w:spacing w:before="40" w:after="40" w:line="240" w:lineRule="auto"/>
              <w:rPr>
                <w:rFonts w:ascii="Times New Roman" w:hAnsi="Times New Roman"/>
                <w:b/>
                <w:spacing w:val="-12"/>
                <w:sz w:val="26"/>
                <w:szCs w:val="26"/>
                <w:lang w:val="nl-NL"/>
              </w:rPr>
            </w:pPr>
            <w:r w:rsidRPr="005D0EB8">
              <w:rPr>
                <w:rFonts w:ascii="Times New Roman" w:hAnsi="Times New Roman"/>
                <w:b/>
                <w:spacing w:val="-12"/>
                <w:sz w:val="26"/>
                <w:szCs w:val="26"/>
                <w:lang w:val="nl-NL"/>
              </w:rPr>
              <w:t>Bản đồ số dạng Raster</w:t>
            </w:r>
          </w:p>
          <w:p w:rsidR="00D416B8" w:rsidRPr="005D0EB8" w:rsidRDefault="00D416B8" w:rsidP="0098660A">
            <w:pPr>
              <w:widowControl w:val="0"/>
              <w:spacing w:before="40" w:after="40" w:line="240" w:lineRule="auto"/>
              <w:rPr>
                <w:rFonts w:ascii="Times New Roman" w:hAnsi="Times New Roman"/>
                <w:b/>
                <w:sz w:val="26"/>
                <w:szCs w:val="26"/>
                <w:lang w:val="nl-NL"/>
              </w:rPr>
            </w:pPr>
            <w:r w:rsidRPr="005D0EB8">
              <w:rPr>
                <w:rFonts w:ascii="Times New Roman" w:hAnsi="Times New Roman"/>
                <w:b/>
                <w:spacing w:val="-12"/>
                <w:sz w:val="26"/>
                <w:szCs w:val="26"/>
                <w:lang w:val="nl-NL"/>
              </w:rPr>
              <w:t>(bản ảnh, bản scan)</w:t>
            </w:r>
          </w:p>
        </w:tc>
        <w:tc>
          <w:tcPr>
            <w:tcW w:w="944" w:type="dxa"/>
            <w:shd w:val="clear" w:color="auto" w:fill="auto"/>
            <w:tcMar>
              <w:top w:w="0" w:type="dxa"/>
              <w:left w:w="108" w:type="dxa"/>
              <w:bottom w:w="0" w:type="dxa"/>
              <w:right w:w="108" w:type="dxa"/>
            </w:tcMar>
            <w:vAlign w:val="center"/>
          </w:tcPr>
          <w:p w:rsidR="00D416B8" w:rsidRPr="005D0EB8" w:rsidRDefault="00D416B8" w:rsidP="0098660A">
            <w:pPr>
              <w:widowControl w:val="0"/>
              <w:spacing w:before="40" w:after="40" w:line="240" w:lineRule="auto"/>
              <w:jc w:val="center"/>
              <w:rPr>
                <w:rFonts w:ascii="Times New Roman" w:hAnsi="Times New Roman"/>
                <w:sz w:val="26"/>
                <w:szCs w:val="26"/>
                <w:lang w:val="nl-NL"/>
              </w:rPr>
            </w:pPr>
          </w:p>
        </w:tc>
        <w:tc>
          <w:tcPr>
            <w:tcW w:w="1394" w:type="dxa"/>
            <w:gridSpan w:val="2"/>
            <w:shd w:val="clear" w:color="auto" w:fill="auto"/>
            <w:tcMar>
              <w:top w:w="0" w:type="dxa"/>
              <w:left w:w="108" w:type="dxa"/>
              <w:bottom w:w="0" w:type="dxa"/>
              <w:right w:w="108" w:type="dxa"/>
            </w:tcMar>
            <w:vAlign w:val="center"/>
          </w:tcPr>
          <w:p w:rsidR="00D416B8" w:rsidRPr="005D0EB8" w:rsidRDefault="00D416B8" w:rsidP="0098660A">
            <w:pPr>
              <w:widowControl w:val="0"/>
              <w:spacing w:before="40" w:after="40" w:line="240" w:lineRule="auto"/>
              <w:jc w:val="right"/>
              <w:rPr>
                <w:rFonts w:ascii="Times New Roman" w:hAnsi="Times New Roman"/>
                <w:sz w:val="26"/>
                <w:szCs w:val="26"/>
                <w:lang w:val="nl-NL"/>
              </w:rPr>
            </w:pPr>
          </w:p>
        </w:tc>
        <w:tc>
          <w:tcPr>
            <w:tcW w:w="4183" w:type="dxa"/>
            <w:gridSpan w:val="4"/>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lang w:val="nb-NO"/>
              </w:rPr>
            </w:pPr>
            <w:r w:rsidRPr="005D0EB8">
              <w:rPr>
                <w:rFonts w:ascii="Times New Roman" w:hAnsi="Times New Roman"/>
                <w:sz w:val="26"/>
                <w:szCs w:val="26"/>
                <w:lang w:val="nl-NL"/>
              </w:rPr>
              <w:t>Mức thu b</w:t>
            </w:r>
            <w:r w:rsidRPr="005D0EB8">
              <w:rPr>
                <w:rFonts w:ascii="Times New Roman" w:hAnsi="Times New Roman"/>
                <w:sz w:val="26"/>
                <w:szCs w:val="26"/>
                <w:lang w:val="vi-VN"/>
              </w:rPr>
              <w:t>ằng 50% bản đồ số dạng vector cùng tỷ lệ</w:t>
            </w:r>
          </w:p>
        </w:tc>
      </w:tr>
      <w:tr w:rsidR="00D416B8" w:rsidRPr="005D0EB8" w:rsidTr="0098660A">
        <w:tblPrEx>
          <w:jc w:val="lef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0" w:type="dxa"/>
            <w:right w:w="0" w:type="dxa"/>
          </w:tblCellMar>
        </w:tblPrEx>
        <w:trPr>
          <w:cantSplit/>
          <w:trHeight w:val="20"/>
        </w:trPr>
        <w:tc>
          <w:tcPr>
            <w:tcW w:w="709" w:type="dxa"/>
            <w:gridSpan w:val="2"/>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b/>
                <w:bCs/>
                <w:sz w:val="26"/>
                <w:szCs w:val="26"/>
              </w:rPr>
            </w:pPr>
            <w:r w:rsidRPr="005D0EB8">
              <w:rPr>
                <w:rFonts w:ascii="Times New Roman" w:hAnsi="Times New Roman"/>
                <w:b/>
                <w:bCs/>
                <w:sz w:val="26"/>
                <w:szCs w:val="26"/>
              </w:rPr>
              <w:t>III</w:t>
            </w:r>
          </w:p>
        </w:tc>
        <w:tc>
          <w:tcPr>
            <w:tcW w:w="2552" w:type="dxa"/>
            <w:shd w:val="clear" w:color="auto" w:fill="auto"/>
            <w:tcMar>
              <w:top w:w="0" w:type="dxa"/>
              <w:left w:w="108" w:type="dxa"/>
              <w:bottom w:w="0" w:type="dxa"/>
              <w:right w:w="108" w:type="dxa"/>
            </w:tcMar>
            <w:vAlign w:val="center"/>
          </w:tcPr>
          <w:p w:rsidR="00D416B8" w:rsidRPr="008C21A1" w:rsidRDefault="00D416B8" w:rsidP="0098660A">
            <w:pPr>
              <w:spacing w:before="40" w:after="40" w:line="240" w:lineRule="auto"/>
              <w:rPr>
                <w:rFonts w:ascii="Times New Roman" w:hAnsi="Times New Roman"/>
                <w:b/>
                <w:sz w:val="26"/>
                <w:szCs w:val="26"/>
                <w:lang w:val="vi-VN"/>
              </w:rPr>
            </w:pPr>
            <w:r>
              <w:rPr>
                <w:rFonts w:ascii="Times New Roman" w:hAnsi="Times New Roman"/>
                <w:b/>
                <w:sz w:val="26"/>
                <w:szCs w:val="26"/>
                <w:lang w:val="vi-VN"/>
              </w:rPr>
              <w:t>Phục vụ khai thác thông tin dưới hình thức tổng hợp thông tin địa chính</w:t>
            </w:r>
          </w:p>
        </w:tc>
        <w:tc>
          <w:tcPr>
            <w:tcW w:w="944" w:type="dxa"/>
            <w:shd w:val="clear" w:color="auto" w:fill="auto"/>
            <w:tcMar>
              <w:top w:w="0" w:type="dxa"/>
              <w:left w:w="108" w:type="dxa"/>
              <w:bottom w:w="0" w:type="dxa"/>
              <w:right w:w="108" w:type="dxa"/>
            </w:tcMar>
            <w:vAlign w:val="center"/>
          </w:tcPr>
          <w:p w:rsidR="00D416B8" w:rsidRPr="005D0EB8" w:rsidRDefault="00D416B8" w:rsidP="0098660A">
            <w:pPr>
              <w:spacing w:before="40" w:after="40" w:line="240" w:lineRule="auto"/>
              <w:jc w:val="center"/>
              <w:rPr>
                <w:rFonts w:ascii="Times New Roman" w:hAnsi="Times New Roman"/>
                <w:sz w:val="26"/>
                <w:szCs w:val="26"/>
              </w:rPr>
            </w:pPr>
            <w:r w:rsidRPr="005D0EB8">
              <w:rPr>
                <w:rFonts w:ascii="Times New Roman" w:hAnsi="Times New Roman"/>
                <w:sz w:val="26"/>
                <w:szCs w:val="26"/>
              </w:rPr>
              <w:t>10 thửa</w:t>
            </w:r>
          </w:p>
        </w:tc>
        <w:tc>
          <w:tcPr>
            <w:tcW w:w="1394"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47.000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39.000</w:t>
            </w:r>
          </w:p>
        </w:tc>
        <w:tc>
          <w:tcPr>
            <w:tcW w:w="1394" w:type="dxa"/>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50.000</w:t>
            </w:r>
          </w:p>
        </w:tc>
        <w:tc>
          <w:tcPr>
            <w:tcW w:w="1395" w:type="dxa"/>
            <w:gridSpan w:val="2"/>
            <w:shd w:val="solid" w:color="FFFFFF" w:fill="auto"/>
            <w:tcMar>
              <w:top w:w="0" w:type="dxa"/>
              <w:left w:w="108" w:type="dxa"/>
              <w:bottom w:w="0" w:type="dxa"/>
              <w:right w:w="108" w:type="dxa"/>
            </w:tcMar>
            <w:vAlign w:val="center"/>
          </w:tcPr>
          <w:p w:rsidR="00D416B8" w:rsidRPr="005D0EB8" w:rsidRDefault="00D416B8" w:rsidP="0098660A">
            <w:pPr>
              <w:spacing w:before="40" w:after="40" w:line="240" w:lineRule="auto"/>
              <w:jc w:val="right"/>
              <w:rPr>
                <w:rFonts w:ascii="Times New Roman" w:hAnsi="Times New Roman"/>
                <w:sz w:val="26"/>
                <w:szCs w:val="26"/>
              </w:rPr>
            </w:pPr>
            <w:r w:rsidRPr="005D0EB8">
              <w:rPr>
                <w:rFonts w:ascii="Times New Roman" w:hAnsi="Times New Roman"/>
                <w:sz w:val="26"/>
                <w:szCs w:val="26"/>
              </w:rPr>
              <w:t>41.000</w:t>
            </w:r>
          </w:p>
        </w:tc>
      </w:tr>
    </w:tbl>
    <w:p w:rsidR="00D416B8" w:rsidRPr="00542A04" w:rsidRDefault="00D416B8" w:rsidP="00D416B8">
      <w:pPr>
        <w:spacing w:before="120" w:after="120" w:line="252" w:lineRule="auto"/>
        <w:ind w:firstLine="709"/>
        <w:jc w:val="both"/>
        <w:rPr>
          <w:rFonts w:ascii="Times New Roman" w:hAnsi="Times New Roman"/>
          <w:sz w:val="27"/>
          <w:szCs w:val="27"/>
        </w:rPr>
      </w:pPr>
      <w:r w:rsidRPr="00542A04">
        <w:rPr>
          <w:rFonts w:ascii="Times New Roman" w:hAnsi="Times New Roman"/>
          <w:sz w:val="27"/>
          <w:szCs w:val="27"/>
        </w:rPr>
        <w:lastRenderedPageBreak/>
        <w:t>- Mức thu phí hồ sơ tài liệu đất đai trên tính cho 01 trang dưới hình thức cấp bản sao hoặc cấp chứng thực lưu trữ, khi số lượng trang khai thác &gt; 1, mức cho mỗi trang tăng thêm tính bằng 4.000 đồng.</w:t>
      </w:r>
    </w:p>
    <w:p w:rsidR="00D416B8" w:rsidRPr="00542A04" w:rsidRDefault="00D416B8" w:rsidP="00D416B8">
      <w:pPr>
        <w:spacing w:before="120" w:after="120" w:line="252" w:lineRule="auto"/>
        <w:ind w:firstLine="709"/>
        <w:jc w:val="both"/>
        <w:rPr>
          <w:rFonts w:ascii="Times New Roman" w:hAnsi="Times New Roman"/>
          <w:sz w:val="27"/>
          <w:szCs w:val="27"/>
        </w:rPr>
      </w:pPr>
      <w:r w:rsidRPr="00542A04">
        <w:rPr>
          <w:rFonts w:ascii="Times New Roman" w:hAnsi="Times New Roman"/>
          <w:sz w:val="27"/>
          <w:szCs w:val="27"/>
        </w:rPr>
        <w:t xml:space="preserve">- Mức phí tại mục III tính cho 10 thửa, nếu </w:t>
      </w:r>
      <w:r w:rsidRPr="00542A04">
        <w:rPr>
          <w:rFonts w:ascii="Times New Roman" w:hAnsi="Times New Roman"/>
          <w:sz w:val="27"/>
          <w:szCs w:val="27"/>
          <w:lang w:val="vi-VN"/>
        </w:rPr>
        <w:t>số thửa thay đổi thì mức tính theo tỷ lệ thuận với mức trên</w:t>
      </w:r>
      <w:r w:rsidRPr="00542A04">
        <w:rPr>
          <w:rFonts w:ascii="Times New Roman" w:hAnsi="Times New Roman"/>
          <w:sz w:val="27"/>
          <w:szCs w:val="27"/>
        </w:rPr>
        <w:t>.</w:t>
      </w:r>
    </w:p>
    <w:p w:rsidR="00D416B8" w:rsidRPr="00542A04" w:rsidRDefault="00D416B8" w:rsidP="00D416B8">
      <w:pPr>
        <w:spacing w:before="120" w:after="120" w:line="252" w:lineRule="auto"/>
        <w:ind w:firstLine="709"/>
        <w:jc w:val="both"/>
        <w:rPr>
          <w:rFonts w:ascii="Times New Roman" w:hAnsi="Times New Roman"/>
          <w:sz w:val="27"/>
          <w:szCs w:val="27"/>
          <w:lang w:val="vi-VN"/>
        </w:rPr>
      </w:pPr>
      <w:r w:rsidRPr="00542A04">
        <w:rPr>
          <w:rFonts w:ascii="Times New Roman" w:hAnsi="Times New Roman"/>
          <w:sz w:val="27"/>
          <w:szCs w:val="27"/>
        </w:rPr>
        <w:t>- Đối với trường hợp nếu mức thu một bộ hồ sơ tài liệu đất đai có nhiều trang vượt quá 400.000 đồng/hồ sơ hoặc tổng hợp tình hình khai thác sử dụng hồ sơ tài liệu đất đai, thì thực hiện mức thu bằng 400.000 đồng/hồ sơ</w:t>
      </w:r>
      <w:r w:rsidRPr="00542A04">
        <w:rPr>
          <w:rFonts w:ascii="Times New Roman" w:hAnsi="Times New Roman"/>
          <w:sz w:val="27"/>
          <w:szCs w:val="27"/>
          <w:lang w:val="vi-VN"/>
        </w:rPr>
        <w:t>.</w:t>
      </w:r>
    </w:p>
    <w:p w:rsidR="00D416B8" w:rsidRPr="00542A04" w:rsidRDefault="00D416B8" w:rsidP="00D416B8">
      <w:pPr>
        <w:spacing w:before="120" w:after="120" w:line="252" w:lineRule="auto"/>
        <w:ind w:firstLine="709"/>
        <w:jc w:val="both"/>
        <w:rPr>
          <w:rFonts w:ascii="Times New Roman" w:hAnsi="Times New Roman"/>
          <w:sz w:val="27"/>
          <w:szCs w:val="27"/>
          <w:lang w:val="vi-VN"/>
        </w:rPr>
      </w:pPr>
      <w:r w:rsidRPr="00542A04">
        <w:rPr>
          <w:rFonts w:ascii="Times New Roman" w:hAnsi="Times New Roman"/>
          <w:sz w:val="27"/>
          <w:szCs w:val="27"/>
          <w:lang w:val="vi-VN"/>
        </w:rPr>
        <w:t>- Các mức phí nêu trên đã bao gồm chi phí in ấn, sao chụp hồ sơ, tài liệu.</w:t>
      </w:r>
    </w:p>
    <w:p w:rsidR="0052197A" w:rsidRDefault="0052197A"/>
    <w:sectPr w:rsidR="0052197A" w:rsidSect="007C28EA">
      <w:headerReference w:type="default" r:id="rId7"/>
      <w:pgSz w:w="11907" w:h="16840" w:code="9"/>
      <w:pgMar w:top="1134" w:right="907"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2003" w:rsidRDefault="00752003" w:rsidP="00542A04">
      <w:pPr>
        <w:spacing w:after="0" w:line="240" w:lineRule="auto"/>
      </w:pPr>
      <w:r>
        <w:separator/>
      </w:r>
    </w:p>
  </w:endnote>
  <w:endnote w:type="continuationSeparator" w:id="0">
    <w:p w:rsidR="00752003" w:rsidRDefault="00752003" w:rsidP="00542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2003" w:rsidRDefault="00752003" w:rsidP="00542A04">
      <w:pPr>
        <w:spacing w:after="0" w:line="240" w:lineRule="auto"/>
      </w:pPr>
      <w:r>
        <w:separator/>
      </w:r>
    </w:p>
  </w:footnote>
  <w:footnote w:type="continuationSeparator" w:id="0">
    <w:p w:rsidR="00752003" w:rsidRDefault="00752003" w:rsidP="00542A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3399608"/>
      <w:docPartObj>
        <w:docPartGallery w:val="Page Numbers (Top of Page)"/>
        <w:docPartUnique/>
      </w:docPartObj>
    </w:sdtPr>
    <w:sdtEndPr>
      <w:rPr>
        <w:noProof/>
      </w:rPr>
    </w:sdtEndPr>
    <w:sdtContent>
      <w:p w:rsidR="00542A04" w:rsidRDefault="00542A04">
        <w:pPr>
          <w:pStyle w:val="Header"/>
          <w:jc w:val="center"/>
        </w:pPr>
        <w:r>
          <w:fldChar w:fldCharType="begin"/>
        </w:r>
        <w:r>
          <w:instrText xml:space="preserve"> PAGE   \* MERGEFORMAT </w:instrText>
        </w:r>
        <w:r>
          <w:fldChar w:fldCharType="separate"/>
        </w:r>
        <w:r w:rsidR="002F2373">
          <w:rPr>
            <w:noProof/>
          </w:rPr>
          <w:t>3</w:t>
        </w:r>
        <w:r>
          <w:rPr>
            <w:noProof/>
          </w:rPr>
          <w:fldChar w:fldCharType="end"/>
        </w:r>
      </w:p>
    </w:sdtContent>
  </w:sdt>
  <w:p w:rsidR="00542A04" w:rsidRDefault="00542A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16B8"/>
    <w:rsid w:val="0002068A"/>
    <w:rsid w:val="002D2645"/>
    <w:rsid w:val="002E10C7"/>
    <w:rsid w:val="002F2373"/>
    <w:rsid w:val="00362EF2"/>
    <w:rsid w:val="00373CBA"/>
    <w:rsid w:val="0052197A"/>
    <w:rsid w:val="00542A04"/>
    <w:rsid w:val="005B25F3"/>
    <w:rsid w:val="005E1BEA"/>
    <w:rsid w:val="00634781"/>
    <w:rsid w:val="00752003"/>
    <w:rsid w:val="007C28EA"/>
    <w:rsid w:val="00A4107A"/>
    <w:rsid w:val="00B22A00"/>
    <w:rsid w:val="00BC25F3"/>
    <w:rsid w:val="00CA66B6"/>
    <w:rsid w:val="00D416B8"/>
    <w:rsid w:val="00E678E3"/>
    <w:rsid w:val="00EC4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16B8"/>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2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A04"/>
    <w:rPr>
      <w:rFonts w:ascii="Calibri" w:eastAsia="Calibri" w:hAnsi="Calibri" w:cs="Times New Roman"/>
      <w:sz w:val="22"/>
    </w:rPr>
  </w:style>
  <w:style w:type="paragraph" w:styleId="Footer">
    <w:name w:val="footer"/>
    <w:basedOn w:val="Normal"/>
    <w:link w:val="FooterChar"/>
    <w:uiPriority w:val="99"/>
    <w:unhideWhenUsed/>
    <w:rsid w:val="00542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A04"/>
    <w:rPr>
      <w:rFonts w:ascii="Calibri" w:eastAsia="Calibri" w:hAnsi="Calibri" w:cs="Times New Roman"/>
      <w:sz w:val="22"/>
    </w:rPr>
  </w:style>
  <w:style w:type="paragraph" w:styleId="BalloonText">
    <w:name w:val="Balloon Text"/>
    <w:basedOn w:val="Normal"/>
    <w:link w:val="BalloonTextChar"/>
    <w:uiPriority w:val="99"/>
    <w:semiHidden/>
    <w:unhideWhenUsed/>
    <w:rsid w:val="00B22A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A00"/>
    <w:rPr>
      <w:rFonts w:ascii="Segoe UI" w:eastAsia="Calibr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16B8"/>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2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A04"/>
    <w:rPr>
      <w:rFonts w:ascii="Calibri" w:eastAsia="Calibri" w:hAnsi="Calibri" w:cs="Times New Roman"/>
      <w:sz w:val="22"/>
    </w:rPr>
  </w:style>
  <w:style w:type="paragraph" w:styleId="Footer">
    <w:name w:val="footer"/>
    <w:basedOn w:val="Normal"/>
    <w:link w:val="FooterChar"/>
    <w:uiPriority w:val="99"/>
    <w:unhideWhenUsed/>
    <w:rsid w:val="00542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A04"/>
    <w:rPr>
      <w:rFonts w:ascii="Calibri" w:eastAsia="Calibri" w:hAnsi="Calibri" w:cs="Times New Roman"/>
      <w:sz w:val="22"/>
    </w:rPr>
  </w:style>
  <w:style w:type="paragraph" w:styleId="BalloonText">
    <w:name w:val="Balloon Text"/>
    <w:basedOn w:val="Normal"/>
    <w:link w:val="BalloonTextChar"/>
    <w:uiPriority w:val="99"/>
    <w:semiHidden/>
    <w:unhideWhenUsed/>
    <w:rsid w:val="00B22A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A00"/>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7921D2-C517-4CD8-BCAD-7D5B92957F12}"/>
</file>

<file path=customXml/itemProps2.xml><?xml version="1.0" encoding="utf-8"?>
<ds:datastoreItem xmlns:ds="http://schemas.openxmlformats.org/officeDocument/2006/customXml" ds:itemID="{861FCC88-FF3B-4159-A486-96D69425B634}"/>
</file>

<file path=customXml/itemProps3.xml><?xml version="1.0" encoding="utf-8"?>
<ds:datastoreItem xmlns:ds="http://schemas.openxmlformats.org/officeDocument/2006/customXml" ds:itemID="{51DB2594-38C5-4C89-B4C0-FD947FE86492}"/>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84392485278</cp:lastModifiedBy>
  <cp:revision>2</cp:revision>
  <cp:lastPrinted>2022-07-06T01:21:00Z</cp:lastPrinted>
  <dcterms:created xsi:type="dcterms:W3CDTF">2022-08-03T09:49:00Z</dcterms:created>
  <dcterms:modified xsi:type="dcterms:W3CDTF">2022-08-03T09:49:00Z</dcterms:modified>
</cp:coreProperties>
</file>