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17" w:type="dxa"/>
        <w:tblLayout w:type="fixed"/>
        <w:tblCellMar>
          <w:left w:w="0" w:type="dxa"/>
          <w:right w:w="0" w:type="dxa"/>
        </w:tblCellMar>
        <w:tblLook w:val="01E0" w:firstRow="1" w:lastRow="1" w:firstColumn="1" w:lastColumn="1" w:noHBand="0" w:noVBand="0"/>
      </w:tblPr>
      <w:tblGrid>
        <w:gridCol w:w="3517"/>
        <w:gridCol w:w="5952"/>
      </w:tblGrid>
      <w:tr w:rsidR="00A21309">
        <w:trPr>
          <w:trHeight w:val="1168"/>
        </w:trPr>
        <w:tc>
          <w:tcPr>
            <w:tcW w:w="3517" w:type="dxa"/>
          </w:tcPr>
          <w:p w:rsidR="00A21309" w:rsidRDefault="00B95C91">
            <w:pPr>
              <w:pStyle w:val="TableParagraph"/>
              <w:spacing w:line="256" w:lineRule="auto"/>
              <w:ind w:left="452" w:right="575"/>
              <w:jc w:val="center"/>
              <w:rPr>
                <w:b/>
                <w:sz w:val="26"/>
              </w:rPr>
            </w:pPr>
            <w:r>
              <w:rPr>
                <w:b/>
                <w:sz w:val="26"/>
              </w:rPr>
              <w:t>ỦY BAN NHÂN DÂN TỈNH THANH HÓA</w:t>
            </w:r>
          </w:p>
          <w:p w:rsidR="00A21309" w:rsidRDefault="00B95C91">
            <w:pPr>
              <w:pStyle w:val="TableParagraph"/>
              <w:spacing w:line="20" w:lineRule="exact"/>
              <w:ind w:left="961"/>
              <w:rPr>
                <w:sz w:val="2"/>
              </w:rPr>
            </w:pPr>
            <w:r>
              <w:rPr>
                <w:sz w:val="2"/>
              </w:rPr>
            </w:r>
            <w:r>
              <w:rPr>
                <w:sz w:val="2"/>
              </w:rPr>
              <w:pict>
                <v:group id="_x0000_s1029" style="width:65.25pt;height:.75pt;mso-position-horizontal-relative:char;mso-position-vertical-relative:line" coordsize="1305,15">
                  <v:line id="_x0000_s1030" style="position:absolute" from="0,8" to="1305,8"/>
                  <w10:wrap type="none"/>
                  <w10:anchorlock/>
                </v:group>
              </w:pict>
            </w:r>
          </w:p>
          <w:p w:rsidR="00A21309" w:rsidRDefault="00B95C91" w:rsidP="00F262C8">
            <w:pPr>
              <w:pStyle w:val="TableParagraph"/>
              <w:tabs>
                <w:tab w:val="left" w:pos="568"/>
                <w:tab w:val="left" w:pos="1125"/>
              </w:tabs>
              <w:spacing w:before="155"/>
              <w:ind w:right="127"/>
              <w:jc w:val="center"/>
              <w:rPr>
                <w:sz w:val="26"/>
              </w:rPr>
            </w:pPr>
            <w:r>
              <w:rPr>
                <w:sz w:val="26"/>
              </w:rPr>
              <w:t>Số:</w:t>
            </w:r>
            <w:r>
              <w:rPr>
                <w:sz w:val="26"/>
              </w:rPr>
              <w:tab/>
            </w:r>
            <w:r>
              <w:rPr>
                <w:position w:val="3"/>
                <w:sz w:val="26"/>
              </w:rPr>
              <w:t>41</w:t>
            </w:r>
            <w:r>
              <w:rPr>
                <w:sz w:val="26"/>
              </w:rPr>
              <w:t>/2023/QĐ-UBND</w:t>
            </w:r>
          </w:p>
        </w:tc>
        <w:tc>
          <w:tcPr>
            <w:tcW w:w="5952" w:type="dxa"/>
          </w:tcPr>
          <w:p w:rsidR="00A21309" w:rsidRDefault="00B95C91">
            <w:pPr>
              <w:pStyle w:val="TableParagraph"/>
              <w:spacing w:line="287" w:lineRule="exact"/>
              <w:ind w:left="128"/>
              <w:jc w:val="center"/>
              <w:rPr>
                <w:b/>
                <w:sz w:val="26"/>
              </w:rPr>
            </w:pPr>
            <w:r>
              <w:rPr>
                <w:b/>
                <w:sz w:val="26"/>
              </w:rPr>
              <w:t>CỘNG HOÀ XÃ HỘI CHỦ NGHĨA VIỆT NAM</w:t>
            </w:r>
          </w:p>
          <w:p w:rsidR="00A21309" w:rsidRDefault="00B95C91">
            <w:pPr>
              <w:pStyle w:val="TableParagraph"/>
              <w:spacing w:before="1" w:after="51"/>
              <w:ind w:left="133"/>
              <w:jc w:val="center"/>
              <w:rPr>
                <w:b/>
                <w:sz w:val="28"/>
              </w:rPr>
            </w:pPr>
            <w:r>
              <w:rPr>
                <w:b/>
                <w:sz w:val="28"/>
              </w:rPr>
              <w:t>Độc lập - Tự do - Hạnh phúc</w:t>
            </w:r>
          </w:p>
          <w:p w:rsidR="00A21309" w:rsidRDefault="00B95C91">
            <w:pPr>
              <w:pStyle w:val="TableParagraph"/>
              <w:spacing w:line="20" w:lineRule="exact"/>
              <w:ind w:left="1239"/>
              <w:rPr>
                <w:sz w:val="2"/>
              </w:rPr>
            </w:pPr>
            <w:r>
              <w:rPr>
                <w:sz w:val="2"/>
              </w:rPr>
            </w:r>
            <w:r>
              <w:rPr>
                <w:sz w:val="2"/>
              </w:rPr>
              <w:pict>
                <v:group id="_x0000_s1027" style="width:177pt;height:.75pt;mso-position-horizontal-relative:char;mso-position-vertical-relative:line" coordsize="3540,15">
                  <v:line id="_x0000_s1028" style="position:absolute" from="0,8" to="3540,8"/>
                  <w10:wrap type="none"/>
                  <w10:anchorlock/>
                </v:group>
              </w:pict>
            </w:r>
          </w:p>
          <w:p w:rsidR="00A21309" w:rsidRDefault="00B95C91" w:rsidP="00F262C8">
            <w:pPr>
              <w:pStyle w:val="TableParagraph"/>
              <w:tabs>
                <w:tab w:val="left" w:pos="2392"/>
                <w:tab w:val="left" w:pos="3910"/>
              </w:tabs>
              <w:spacing w:before="164" w:line="302" w:lineRule="exact"/>
              <w:ind w:left="129"/>
              <w:jc w:val="center"/>
              <w:rPr>
                <w:i/>
                <w:sz w:val="28"/>
              </w:rPr>
            </w:pPr>
            <w:r>
              <w:rPr>
                <w:i/>
                <w:sz w:val="28"/>
              </w:rPr>
              <w:t>Thanh</w:t>
            </w:r>
            <w:r>
              <w:rPr>
                <w:i/>
                <w:spacing w:val="-1"/>
                <w:sz w:val="28"/>
              </w:rPr>
              <w:t xml:space="preserve"> </w:t>
            </w:r>
            <w:r>
              <w:rPr>
                <w:i/>
                <w:sz w:val="28"/>
              </w:rPr>
              <w:t>Hoá,</w:t>
            </w:r>
            <w:r>
              <w:rPr>
                <w:i/>
                <w:spacing w:val="-3"/>
                <w:sz w:val="28"/>
              </w:rPr>
              <w:t xml:space="preserve"> </w:t>
            </w:r>
            <w:r>
              <w:rPr>
                <w:i/>
                <w:sz w:val="28"/>
              </w:rPr>
              <w:t>ngày</w:t>
            </w:r>
            <w:r w:rsidR="00F262C8">
              <w:rPr>
                <w:i/>
                <w:sz w:val="28"/>
                <w:lang w:val="en-US"/>
              </w:rPr>
              <w:t xml:space="preserve"> </w:t>
            </w:r>
            <w:r>
              <w:rPr>
                <w:position w:val="1"/>
                <w:sz w:val="26"/>
              </w:rPr>
              <w:t>19</w:t>
            </w:r>
            <w:r>
              <w:rPr>
                <w:spacing w:val="-3"/>
                <w:position w:val="1"/>
                <w:sz w:val="26"/>
              </w:rPr>
              <w:t xml:space="preserve"> </w:t>
            </w:r>
            <w:r>
              <w:rPr>
                <w:i/>
                <w:sz w:val="28"/>
              </w:rPr>
              <w:t>tháng</w:t>
            </w:r>
            <w:r w:rsidR="00F262C8">
              <w:rPr>
                <w:i/>
                <w:sz w:val="28"/>
                <w:lang w:val="en-US"/>
              </w:rPr>
              <w:t xml:space="preserve"> </w:t>
            </w:r>
            <w:r>
              <w:rPr>
                <w:position w:val="1"/>
                <w:sz w:val="26"/>
              </w:rPr>
              <w:t>10</w:t>
            </w:r>
            <w:r w:rsidR="00F262C8">
              <w:rPr>
                <w:position w:val="1"/>
                <w:sz w:val="26"/>
                <w:lang w:val="en-US"/>
              </w:rPr>
              <w:t xml:space="preserve"> </w:t>
            </w:r>
            <w:r>
              <w:rPr>
                <w:i/>
                <w:sz w:val="28"/>
              </w:rPr>
              <w:t>năm</w:t>
            </w:r>
            <w:r>
              <w:rPr>
                <w:i/>
                <w:spacing w:val="-1"/>
                <w:sz w:val="28"/>
              </w:rPr>
              <w:t xml:space="preserve"> </w:t>
            </w:r>
            <w:r>
              <w:rPr>
                <w:i/>
                <w:sz w:val="28"/>
              </w:rPr>
              <w:t>2023</w:t>
            </w:r>
          </w:p>
        </w:tc>
      </w:tr>
    </w:tbl>
    <w:p w:rsidR="00A21309" w:rsidRDefault="00A21309">
      <w:pPr>
        <w:pStyle w:val="BodyText"/>
        <w:spacing w:before="2"/>
        <w:ind w:left="0" w:firstLine="0"/>
        <w:jc w:val="left"/>
        <w:rPr>
          <w:sz w:val="21"/>
        </w:rPr>
      </w:pPr>
    </w:p>
    <w:p w:rsidR="00A21309" w:rsidRDefault="00B95C91" w:rsidP="00F262C8">
      <w:pPr>
        <w:pStyle w:val="Title"/>
        <w:spacing w:before="120" w:line="320" w:lineRule="atLeast"/>
        <w:ind w:left="0" w:right="0"/>
      </w:pPr>
      <w:r>
        <w:t>QUYẾT ĐỊNH</w:t>
      </w:r>
    </w:p>
    <w:p w:rsidR="00A21309" w:rsidRPr="00F262C8" w:rsidRDefault="00B95C91" w:rsidP="00F262C8">
      <w:pPr>
        <w:pStyle w:val="Heading1"/>
        <w:spacing w:before="120" w:line="320" w:lineRule="atLeast"/>
        <w:ind w:left="0"/>
        <w:jc w:val="center"/>
      </w:pPr>
      <w:r>
        <w:t>Về việc sửa đổi, bổ sung một số điều của Quyết định số 2167/QĐ-UBND ngày 11 tháng 6 năm 2018 của Ủy ban nhân dân tỉnh về việc</w:t>
      </w:r>
      <w:r w:rsidR="00F262C8">
        <w:rPr>
          <w:lang w:val="en-US"/>
        </w:rPr>
        <w:t xml:space="preserve"> </w:t>
      </w:r>
      <w:r>
        <w:t>thành lập Quỹ hỗ trợ phát triển hợp tác xã Thanh Hóa</w:t>
      </w:r>
    </w:p>
    <w:p w:rsidR="00A21309" w:rsidRDefault="00F262C8" w:rsidP="00F262C8">
      <w:pPr>
        <w:pStyle w:val="BodyText"/>
        <w:spacing w:before="120" w:line="320" w:lineRule="atLeast"/>
        <w:ind w:left="0" w:firstLine="0"/>
        <w:jc w:val="left"/>
        <w:rPr>
          <w:b/>
          <w:sz w:val="24"/>
        </w:rPr>
      </w:pPr>
      <w:r>
        <w:rPr>
          <w:b/>
          <w:noProof/>
          <w:sz w:val="24"/>
          <w:lang w:val="en-US"/>
        </w:rPr>
        <w:pict>
          <v:shapetype id="_x0000_t32" coordsize="21600,21600" o:spt="32" o:oned="t" path="m,l21600,21600e" filled="f">
            <v:path arrowok="t" fillok="f" o:connecttype="none"/>
            <o:lock v:ext="edit" shapetype="t"/>
          </v:shapetype>
          <v:shape id="_x0000_s1031" type="#_x0000_t32" style="position:absolute;margin-left:150.6pt;margin-top:3.3pt;width:165.3pt;height:0;z-index:251658240" o:connectortype="straight"/>
        </w:pict>
      </w:r>
    </w:p>
    <w:p w:rsidR="00A21309" w:rsidRDefault="00B95C91" w:rsidP="00F262C8">
      <w:pPr>
        <w:spacing w:before="120" w:line="320" w:lineRule="atLeast"/>
        <w:jc w:val="center"/>
        <w:rPr>
          <w:b/>
          <w:sz w:val="28"/>
        </w:rPr>
      </w:pPr>
      <w:r>
        <w:rPr>
          <w:b/>
          <w:sz w:val="28"/>
        </w:rPr>
        <w:t>ỦY BAN NHÂN DÂN TỈNH THANH HÓA</w:t>
      </w:r>
    </w:p>
    <w:p w:rsidR="00A21309" w:rsidRDefault="00B95C91" w:rsidP="00F262C8">
      <w:pPr>
        <w:spacing w:before="120" w:line="320" w:lineRule="atLeast"/>
        <w:ind w:firstLine="567"/>
        <w:jc w:val="both"/>
        <w:rPr>
          <w:i/>
          <w:sz w:val="28"/>
        </w:rPr>
      </w:pPr>
      <w:r>
        <w:rPr>
          <w:i/>
          <w:sz w:val="28"/>
        </w:rPr>
        <w:t>Căn cứ Luật Tổ chức chính quyền địa phương ngày 19 tháng 6 năm 2015; Căn cứ Luật sửa đổi, bổ sung một số điều của Luật Tổ chức Chính phủ và</w:t>
      </w:r>
    </w:p>
    <w:p w:rsidR="00A21309" w:rsidRDefault="00B95C91" w:rsidP="00F262C8">
      <w:pPr>
        <w:spacing w:before="120" w:line="320" w:lineRule="atLeast"/>
        <w:ind w:firstLine="567"/>
        <w:jc w:val="both"/>
        <w:rPr>
          <w:i/>
          <w:sz w:val="28"/>
        </w:rPr>
      </w:pPr>
      <w:r>
        <w:rPr>
          <w:i/>
          <w:sz w:val="28"/>
        </w:rPr>
        <w:t>Luật Tổ chức Chính quyền địa phương ngày 22 tháng 11 năm 2019;</w:t>
      </w:r>
    </w:p>
    <w:p w:rsidR="00A21309" w:rsidRDefault="00B95C91" w:rsidP="00F262C8">
      <w:pPr>
        <w:spacing w:before="120" w:line="320" w:lineRule="atLeast"/>
        <w:ind w:firstLine="567"/>
        <w:jc w:val="both"/>
        <w:rPr>
          <w:i/>
          <w:sz w:val="28"/>
        </w:rPr>
      </w:pPr>
      <w:r>
        <w:rPr>
          <w:i/>
          <w:sz w:val="28"/>
        </w:rPr>
        <w:t xml:space="preserve">Căn cứ Luật Ban hành văn bản quy </w:t>
      </w:r>
      <w:r>
        <w:rPr>
          <w:i/>
          <w:spacing w:val="2"/>
          <w:sz w:val="28"/>
        </w:rPr>
        <w:t xml:space="preserve">phạm </w:t>
      </w:r>
      <w:r>
        <w:rPr>
          <w:i/>
          <w:sz w:val="28"/>
        </w:rPr>
        <w:t>pháp luật ngày 22 tháng 6   năm</w:t>
      </w:r>
      <w:r>
        <w:rPr>
          <w:i/>
          <w:spacing w:val="2"/>
          <w:sz w:val="28"/>
        </w:rPr>
        <w:t xml:space="preserve"> </w:t>
      </w:r>
      <w:r>
        <w:rPr>
          <w:i/>
          <w:sz w:val="28"/>
        </w:rPr>
        <w:t>2015;</w:t>
      </w:r>
    </w:p>
    <w:p w:rsidR="00A21309" w:rsidRDefault="00B95C91" w:rsidP="00F262C8">
      <w:pPr>
        <w:spacing w:before="120" w:line="320" w:lineRule="atLeast"/>
        <w:ind w:firstLine="567"/>
        <w:jc w:val="both"/>
        <w:rPr>
          <w:i/>
          <w:sz w:val="28"/>
        </w:rPr>
      </w:pPr>
      <w:r>
        <w:rPr>
          <w:i/>
          <w:sz w:val="28"/>
        </w:rPr>
        <w:t>Căn cứ Luật sửa đổi, bổ sung một số điều của Luật Ban hành văn bản quy phạm pháp luật ngày 18 tháng 6 năm 2020;</w:t>
      </w:r>
    </w:p>
    <w:p w:rsidR="00A21309" w:rsidRDefault="00B95C91" w:rsidP="00F262C8">
      <w:pPr>
        <w:spacing w:before="120" w:line="320" w:lineRule="atLeast"/>
        <w:ind w:firstLine="567"/>
        <w:jc w:val="both"/>
        <w:rPr>
          <w:i/>
          <w:sz w:val="28"/>
        </w:rPr>
      </w:pPr>
      <w:r>
        <w:rPr>
          <w:i/>
          <w:sz w:val="28"/>
        </w:rPr>
        <w:t>Căn cứ Luật Hợp tác xã ngày 20 tháng 11 năm 2012;</w:t>
      </w:r>
    </w:p>
    <w:p w:rsidR="00A21309" w:rsidRDefault="00B95C91" w:rsidP="00F262C8">
      <w:pPr>
        <w:spacing w:before="120" w:line="320" w:lineRule="atLeast"/>
        <w:ind w:firstLine="567"/>
        <w:jc w:val="both"/>
        <w:rPr>
          <w:i/>
          <w:sz w:val="28"/>
        </w:rPr>
      </w:pPr>
      <w:r>
        <w:rPr>
          <w:i/>
          <w:sz w:val="28"/>
        </w:rPr>
        <w:t>Căn cứ Nghị định số 45/2021/NĐ-CP ngày 31 tháng 3 năm 20</w:t>
      </w:r>
      <w:r>
        <w:rPr>
          <w:i/>
          <w:sz w:val="28"/>
        </w:rPr>
        <w:t>21 của Chính phủ về việc thành lập, tổ chức và hoạt động của Quỹ hỗ trợ phát triển hợp tác xã;</w:t>
      </w:r>
    </w:p>
    <w:p w:rsidR="00A21309" w:rsidRDefault="00B95C91" w:rsidP="00F262C8">
      <w:pPr>
        <w:spacing w:before="120" w:line="320" w:lineRule="atLeast"/>
        <w:ind w:firstLine="567"/>
        <w:jc w:val="both"/>
        <w:rPr>
          <w:i/>
          <w:sz w:val="28"/>
        </w:rPr>
      </w:pPr>
      <w:r>
        <w:rPr>
          <w:i/>
          <w:sz w:val="28"/>
        </w:rPr>
        <w:t>Căn cứ Nghị quyết số 440/NQ-HĐND ngày 29 tháng 9 năm 2023 của Hội đồng nhân dân tỉnh về việc chấp thuận tổ chức, sắp xếp lại Quỹ hỗ trợ phát triển hợp tác xã Tha</w:t>
      </w:r>
      <w:r>
        <w:rPr>
          <w:i/>
          <w:sz w:val="28"/>
        </w:rPr>
        <w:t>nh Hóa theo Nghị định số 45/2021/NĐ-CP ngày 31 tháng 3 năm 2021 của Chính phủ về việc thành lập, tổ chức và hoạt động của Quỹ hỗ trợ phát triển hợp tác</w:t>
      </w:r>
      <w:r>
        <w:rPr>
          <w:i/>
          <w:spacing w:val="2"/>
          <w:sz w:val="28"/>
        </w:rPr>
        <w:t xml:space="preserve"> </w:t>
      </w:r>
      <w:r>
        <w:rPr>
          <w:i/>
          <w:sz w:val="28"/>
        </w:rPr>
        <w:t>xã;</w:t>
      </w:r>
    </w:p>
    <w:p w:rsidR="00A21309" w:rsidRDefault="00B95C91" w:rsidP="00F262C8">
      <w:pPr>
        <w:spacing w:before="120" w:line="320" w:lineRule="atLeast"/>
        <w:ind w:firstLine="567"/>
        <w:jc w:val="both"/>
        <w:rPr>
          <w:i/>
          <w:sz w:val="28"/>
        </w:rPr>
      </w:pPr>
      <w:r>
        <w:rPr>
          <w:i/>
          <w:sz w:val="28"/>
        </w:rPr>
        <w:t>Theo đề nghị của Giám đốc Sở Tài chính tại Tờ trình số 6130/TTr-STC ngày 12 tháng 10 năm 2023 về việ</w:t>
      </w:r>
      <w:r>
        <w:rPr>
          <w:i/>
          <w:sz w:val="28"/>
        </w:rPr>
        <w:t>c sửa đổi, bổ sung một số điều của Quyết định số 2167/QĐ-UBND ngày 11 tháng 6 năm 2018 của Ủy ban nhân dân tỉnh về việc thành lập Quỹ hỗ trợ phát triển hợp tác xã Thanh</w:t>
      </w:r>
      <w:r>
        <w:rPr>
          <w:i/>
          <w:spacing w:val="-12"/>
          <w:sz w:val="28"/>
        </w:rPr>
        <w:t xml:space="preserve"> </w:t>
      </w:r>
      <w:r>
        <w:rPr>
          <w:i/>
          <w:sz w:val="28"/>
        </w:rPr>
        <w:t>Hóa.</w:t>
      </w:r>
    </w:p>
    <w:p w:rsidR="00A21309" w:rsidRDefault="00B95C91" w:rsidP="00F262C8">
      <w:pPr>
        <w:pStyle w:val="Heading1"/>
        <w:spacing w:before="120" w:line="320" w:lineRule="atLeast"/>
        <w:ind w:left="587" w:right="556"/>
        <w:jc w:val="center"/>
        <w:rPr>
          <w:lang w:val="en-US"/>
        </w:rPr>
      </w:pPr>
      <w:r>
        <w:t>QUYẾT ĐỊNH:</w:t>
      </w:r>
    </w:p>
    <w:p w:rsidR="00DB2309" w:rsidRPr="00FE1119" w:rsidRDefault="00DB2309" w:rsidP="00F262C8">
      <w:pPr>
        <w:pStyle w:val="BodyText"/>
        <w:spacing w:before="120" w:line="320" w:lineRule="atLeast"/>
        <w:ind w:left="0" w:firstLine="567"/>
      </w:pPr>
      <w:r w:rsidRPr="00F262C8">
        <w:rPr>
          <w:b/>
        </w:rPr>
        <w:t>Điều 1. Phê duyệt sửa đổi, bổ sung một số điều của Quyết định số 2167/QĐ-UBND ngày 11 tháng 6 năm 2018 của Ủy ban nhân dân tỉnh về việc thành lập Quỹ hỗ trợ phát triển hợp tác xã Thanh Hóa, với nội dung như sau</w:t>
      </w:r>
      <w:r w:rsidRPr="00FE1119">
        <w:t>:</w:t>
      </w:r>
    </w:p>
    <w:p w:rsidR="00DB2309" w:rsidRPr="00FE1119" w:rsidRDefault="00DB2309" w:rsidP="00F262C8">
      <w:pPr>
        <w:pStyle w:val="BodyText"/>
        <w:spacing w:before="120" w:line="320" w:lineRule="atLeast"/>
        <w:ind w:left="0" w:firstLine="567"/>
      </w:pPr>
      <w:r w:rsidRPr="00FE1119">
        <w:t>1. Sửa đổi, bổ sung Điều 1, như sau:</w:t>
      </w:r>
    </w:p>
    <w:p w:rsidR="00DB2309" w:rsidRPr="00FE1119" w:rsidRDefault="00DB2309" w:rsidP="00F262C8">
      <w:pPr>
        <w:pStyle w:val="BodyText"/>
        <w:spacing w:before="120" w:line="320" w:lineRule="atLeast"/>
        <w:ind w:left="0" w:firstLine="567"/>
      </w:pPr>
      <w:r w:rsidRPr="00FE1119">
        <w:t>“Điều 1. Thành lập Quỹ hỗ trợ phát triển hợp tác xã Thanh Hóa.</w:t>
      </w:r>
    </w:p>
    <w:p w:rsidR="00DB2309" w:rsidRPr="00FE1119" w:rsidRDefault="00FE1119" w:rsidP="00F262C8">
      <w:pPr>
        <w:pStyle w:val="BodyText"/>
        <w:spacing w:before="120" w:line="320" w:lineRule="atLeast"/>
        <w:ind w:left="0" w:firstLine="567"/>
        <w:rPr>
          <w:lang w:val="en-US"/>
        </w:rPr>
      </w:pPr>
      <w:r>
        <w:t>1.</w:t>
      </w:r>
      <w:r>
        <w:rPr>
          <w:lang w:val="en-US"/>
        </w:rPr>
        <w:t xml:space="preserve"> </w:t>
      </w:r>
      <w:r w:rsidR="00DB2309" w:rsidRPr="00FE1119">
        <w:t xml:space="preserve">Địa vị pháp lý, tư </w:t>
      </w:r>
      <w:r>
        <w:t>cách pháp nhân, người đại diện:</w:t>
      </w:r>
    </w:p>
    <w:p w:rsidR="00DB2309" w:rsidRPr="00FE1119" w:rsidRDefault="00FE1119" w:rsidP="00F262C8">
      <w:pPr>
        <w:pStyle w:val="BodyText"/>
        <w:spacing w:before="120" w:line="320" w:lineRule="atLeast"/>
        <w:ind w:left="0" w:firstLine="567"/>
      </w:pPr>
      <w:r>
        <w:lastRenderedPageBreak/>
        <w:t>a)</w:t>
      </w:r>
      <w:r>
        <w:rPr>
          <w:lang w:val="en-US"/>
        </w:rPr>
        <w:t xml:space="preserve"> </w:t>
      </w:r>
      <w:r w:rsidR="00DB2309" w:rsidRPr="00FE1119">
        <w:t>Quỹ hỗ trợ phát triển hợp tác xã Thanh Hóa (sau đây gọi tắt là Quỹ) là quỹ tài chính nhà nước ngoài ngân sách hoạt động theo mô hình công ty trách nhiệm hữu hạn một thành viên do Nhà nước nắm giữ 100% vốn điều lệ, hoạt động không vì mục tiêu lợi nhuận, bảo toàn và phát triển vốn, tự chủ và tự chịu trách nhiệm trong huy động vốn và sử dụng vốn nhằm thực hiện chức năng cho vay cho hợp tác xã, liên hiệp hợp tác xã, thành viên của tổ hợp tác và hợp tác xã theo quy định tại Nghị định số 45/2021/NĐ-CP ngày 31 tháng 3 năm 2021 của Chính phủ và các quy định của pháp luật có liên quan;</w:t>
      </w:r>
    </w:p>
    <w:p w:rsidR="00DB2309" w:rsidRPr="00FE1119" w:rsidRDefault="00FE1119" w:rsidP="00F262C8">
      <w:pPr>
        <w:pStyle w:val="BodyText"/>
        <w:spacing w:before="120" w:line="320" w:lineRule="atLeast"/>
        <w:ind w:left="0" w:firstLine="567"/>
      </w:pPr>
      <w:r>
        <w:t>b)</w:t>
      </w:r>
      <w:r>
        <w:rPr>
          <w:lang w:val="en-US"/>
        </w:rPr>
        <w:t xml:space="preserve"> </w:t>
      </w:r>
      <w:r w:rsidR="00DB2309" w:rsidRPr="00FE1119">
        <w:t>Quỹ có tư cách pháp nhân, có vốn điều lệ, có con dấu, được mở tài khoản tại Kho bạc Nhà nước và các ngân hàng thương mại hoạt động hợp pháp tại Việt Nam theo quy định của pháp luật;</w:t>
      </w:r>
    </w:p>
    <w:p w:rsidR="00DB2309" w:rsidRPr="00FE1119" w:rsidRDefault="00FE1119" w:rsidP="00F262C8">
      <w:pPr>
        <w:pStyle w:val="BodyText"/>
        <w:spacing w:before="120" w:line="320" w:lineRule="atLeast"/>
        <w:ind w:left="0" w:firstLine="567"/>
      </w:pPr>
      <w:r>
        <w:t>c)</w:t>
      </w:r>
      <w:r>
        <w:rPr>
          <w:lang w:val="en-US"/>
        </w:rPr>
        <w:t xml:space="preserve"> </w:t>
      </w:r>
      <w:r w:rsidR="00DB2309" w:rsidRPr="00FE1119">
        <w:t>Người đại diện theo pháp luật của Quỹ là: Chủ tịch Quỹ, đại diện chủ sở hữu thực hiện quyền, trách nhiệm của đại diện chủ sở hữu nhà nước tại Quỹ.</w:t>
      </w:r>
    </w:p>
    <w:p w:rsidR="00DB2309" w:rsidRPr="00FE1119" w:rsidRDefault="00FE1119" w:rsidP="00F262C8">
      <w:pPr>
        <w:pStyle w:val="BodyText"/>
        <w:spacing w:before="120" w:line="320" w:lineRule="atLeast"/>
        <w:ind w:left="0" w:firstLine="567"/>
      </w:pPr>
      <w:r>
        <w:t>2.</w:t>
      </w:r>
      <w:r>
        <w:rPr>
          <w:lang w:val="en-US"/>
        </w:rPr>
        <w:t xml:space="preserve"> </w:t>
      </w:r>
      <w:r w:rsidR="00DB2309" w:rsidRPr="00FE1119">
        <w:t>Tên gọi:</w:t>
      </w:r>
    </w:p>
    <w:p w:rsidR="00DB2309" w:rsidRPr="00FE1119" w:rsidRDefault="00DB2309" w:rsidP="00F262C8">
      <w:pPr>
        <w:pStyle w:val="BodyText"/>
        <w:spacing w:before="120" w:line="320" w:lineRule="atLeast"/>
        <w:ind w:left="0" w:firstLine="567"/>
      </w:pPr>
      <w:r w:rsidRPr="00FE1119">
        <w:t>-</w:t>
      </w:r>
      <w:r w:rsidRPr="00FE1119">
        <w:tab/>
        <w:t>Tên giao dịch quốc tế: Thanh Hoa Co-operative Development Assistance Fund;</w:t>
      </w:r>
    </w:p>
    <w:p w:rsidR="00DB2309" w:rsidRPr="00FE1119" w:rsidRDefault="00DB2309" w:rsidP="00F262C8">
      <w:pPr>
        <w:pStyle w:val="BodyText"/>
        <w:spacing w:before="120" w:line="320" w:lineRule="atLeast"/>
        <w:ind w:left="0" w:firstLine="567"/>
      </w:pPr>
      <w:r w:rsidRPr="00FE1119">
        <w:t>-</w:t>
      </w:r>
      <w:r w:rsidRPr="00FE1119">
        <w:tab/>
        <w:t>Tên viết tắt: THCDAF”.</w:t>
      </w:r>
    </w:p>
    <w:p w:rsidR="00DB2309" w:rsidRPr="00FE1119" w:rsidRDefault="00DB2309" w:rsidP="00F262C8">
      <w:pPr>
        <w:pStyle w:val="BodyText"/>
        <w:spacing w:before="120" w:line="320" w:lineRule="atLeast"/>
        <w:ind w:left="0" w:firstLine="567"/>
      </w:pPr>
      <w:r w:rsidRPr="00FE1119">
        <w:t>2. Sửa đổi, bổ sung Điều 2 như sau:</w:t>
      </w:r>
    </w:p>
    <w:p w:rsidR="00DB2309" w:rsidRPr="00FE1119" w:rsidRDefault="00DB2309" w:rsidP="00F262C8">
      <w:pPr>
        <w:pStyle w:val="BodyText"/>
        <w:spacing w:before="120" w:line="320" w:lineRule="atLeast"/>
        <w:ind w:left="0" w:firstLine="567"/>
      </w:pPr>
      <w:r w:rsidRPr="00FE1119">
        <w:t>“Điều 2. Chức năng, nhiệm vụ, nguyên tắc hoạt động, trách nhiệm và quyền hạn của Quỹ</w:t>
      </w:r>
    </w:p>
    <w:p w:rsidR="00DB2309" w:rsidRPr="00FE1119" w:rsidRDefault="00FE1119" w:rsidP="00F262C8">
      <w:pPr>
        <w:pStyle w:val="BodyText"/>
        <w:spacing w:before="120" w:line="320" w:lineRule="atLeast"/>
        <w:ind w:left="0" w:firstLine="567"/>
      </w:pPr>
      <w:r>
        <w:t>1.</w:t>
      </w:r>
      <w:r>
        <w:rPr>
          <w:lang w:val="en-US"/>
        </w:rPr>
        <w:t xml:space="preserve"> </w:t>
      </w:r>
      <w:r w:rsidR="00DB2309" w:rsidRPr="00FE1119">
        <w:t>Chức năng, nhiệm vụ:</w:t>
      </w:r>
    </w:p>
    <w:p w:rsidR="00DB2309" w:rsidRPr="00FE1119" w:rsidRDefault="00FE1119" w:rsidP="00F262C8">
      <w:pPr>
        <w:pStyle w:val="BodyText"/>
        <w:spacing w:before="120" w:line="320" w:lineRule="atLeast"/>
        <w:ind w:left="0" w:firstLine="567"/>
      </w:pPr>
      <w:r>
        <w:t>a)</w:t>
      </w:r>
      <w:r>
        <w:rPr>
          <w:lang w:val="en-US"/>
        </w:rPr>
        <w:t xml:space="preserve"> </w:t>
      </w:r>
      <w:r w:rsidR="00DB2309" w:rsidRPr="00FE1119">
        <w:t>Tiếp nhận, quản lý và sử dụng các nguồn vốn trong nước và ngoài nước, các nguồn tài trợ, viện trợ, đóng góp, ủy thác của các tổ chức, cá nhân trong và ngoài nước;</w:t>
      </w:r>
    </w:p>
    <w:p w:rsidR="00DB2309" w:rsidRPr="00FE1119" w:rsidRDefault="00FE1119" w:rsidP="00F262C8">
      <w:pPr>
        <w:pStyle w:val="BodyText"/>
        <w:spacing w:before="120" w:line="320" w:lineRule="atLeast"/>
        <w:ind w:left="0" w:firstLine="567"/>
      </w:pPr>
      <w:r>
        <w:t>b)</w:t>
      </w:r>
      <w:r>
        <w:rPr>
          <w:lang w:val="en-US"/>
        </w:rPr>
        <w:t xml:space="preserve"> </w:t>
      </w:r>
      <w:r w:rsidR="00DB2309" w:rsidRPr="00FE1119">
        <w:t>Huy động vốn từ các tổ chức, cá nhân trong nước theo quy định tại Nghị định số 45/2021/NĐ-CP ngày 31 tháng 3 năm 2021 của Chính phủ;</w:t>
      </w:r>
    </w:p>
    <w:p w:rsidR="00DB2309" w:rsidRPr="00FE1119" w:rsidRDefault="00FE1119" w:rsidP="00F262C8">
      <w:pPr>
        <w:pStyle w:val="BodyText"/>
        <w:spacing w:before="120" w:line="320" w:lineRule="atLeast"/>
        <w:ind w:left="0" w:firstLine="567"/>
      </w:pPr>
      <w:r>
        <w:t>c)</w:t>
      </w:r>
      <w:r>
        <w:rPr>
          <w:lang w:val="en-US"/>
        </w:rPr>
        <w:t xml:space="preserve"> </w:t>
      </w:r>
      <w:r w:rsidR="00DB2309" w:rsidRPr="00FE1119">
        <w:t>Cho vay khách hàng theo quy định tại Nghị định số 45/2021/NĐ-CP ngày 31 tháng 3 năm 2021 của Chính phủ;</w:t>
      </w:r>
    </w:p>
    <w:p w:rsidR="00DB2309" w:rsidRPr="00FE1119" w:rsidRDefault="00FE1119" w:rsidP="00F262C8">
      <w:pPr>
        <w:pStyle w:val="BodyText"/>
        <w:spacing w:before="120" w:line="320" w:lineRule="atLeast"/>
        <w:ind w:left="0" w:firstLine="567"/>
      </w:pPr>
      <w:r>
        <w:t>d)</w:t>
      </w:r>
      <w:r>
        <w:rPr>
          <w:lang w:val="en-US"/>
        </w:rPr>
        <w:t xml:space="preserve"> </w:t>
      </w:r>
      <w:r w:rsidR="00DB2309" w:rsidRPr="00FE1119">
        <w:t>Thực hiện các hoạt động tư vấn tài chính và đầu tư; đào tạo cho các khách hàng vay vốn của Quỹ theo quy định tại Điều lệ tổ chức và hoạt động của Quỹ và quy định của pháp luật có liên quan;</w:t>
      </w:r>
    </w:p>
    <w:p w:rsidR="00DB2309" w:rsidRPr="00FE1119" w:rsidRDefault="00DB2309" w:rsidP="00F262C8">
      <w:pPr>
        <w:pStyle w:val="BodyText"/>
        <w:spacing w:before="120" w:line="320" w:lineRule="atLeast"/>
        <w:ind w:left="0" w:firstLine="567"/>
      </w:pPr>
      <w:r w:rsidRPr="00FE1119">
        <w:t>đ) Nhận uỷ thác cho vay theo quy định tại Điều lệ tổ chức và hoạt động của Quỹ và quy định của pháp luật có liên quan.</w:t>
      </w:r>
    </w:p>
    <w:p w:rsidR="00DB2309" w:rsidRPr="00FE1119" w:rsidRDefault="00FE1119" w:rsidP="00F262C8">
      <w:pPr>
        <w:pStyle w:val="BodyText"/>
        <w:spacing w:before="120" w:line="320" w:lineRule="atLeast"/>
        <w:ind w:left="0" w:firstLine="567"/>
      </w:pPr>
      <w:r>
        <w:t>2.</w:t>
      </w:r>
      <w:r>
        <w:rPr>
          <w:lang w:val="en-US"/>
        </w:rPr>
        <w:t xml:space="preserve"> </w:t>
      </w:r>
      <w:r w:rsidR="00DB2309" w:rsidRPr="00FE1119">
        <w:t>Nguyên tắc hoạt động:</w:t>
      </w:r>
    </w:p>
    <w:p w:rsidR="00DB2309" w:rsidRPr="00FE1119" w:rsidRDefault="00FE1119" w:rsidP="00F262C8">
      <w:pPr>
        <w:pStyle w:val="BodyText"/>
        <w:spacing w:before="120" w:line="320" w:lineRule="atLeast"/>
        <w:ind w:left="0" w:firstLine="567"/>
      </w:pPr>
      <w:r>
        <w:t>a)</w:t>
      </w:r>
      <w:r>
        <w:rPr>
          <w:lang w:val="en-US"/>
        </w:rPr>
        <w:t xml:space="preserve"> </w:t>
      </w:r>
      <w:r w:rsidR="00DB2309" w:rsidRPr="00FE1119">
        <w:t>Tự chủ về tài chính, công khai, minh bạch, bảo toàn và phát triển vốn;</w:t>
      </w:r>
    </w:p>
    <w:p w:rsidR="00DB2309" w:rsidRPr="00FE1119" w:rsidRDefault="00FE1119" w:rsidP="00F262C8">
      <w:pPr>
        <w:pStyle w:val="BodyText"/>
        <w:spacing w:before="120" w:line="320" w:lineRule="atLeast"/>
        <w:ind w:left="0" w:firstLine="567"/>
      </w:pPr>
      <w:r>
        <w:t>b)</w:t>
      </w:r>
      <w:r>
        <w:rPr>
          <w:lang w:val="en-US"/>
        </w:rPr>
        <w:t xml:space="preserve"> </w:t>
      </w:r>
      <w:r w:rsidR="00DB2309" w:rsidRPr="00FE1119">
        <w:t>Thực hiện cho vay theo đúng đối tượng và có đủ điều kiện theo quy định tại Nghị định số 45/2021/NĐ-CP ngày 31 tháng 3 năm 2021 của Chính phủ;</w:t>
      </w:r>
    </w:p>
    <w:p w:rsidR="00DB2309" w:rsidRPr="00FE1119" w:rsidRDefault="00FE1119" w:rsidP="00F262C8">
      <w:pPr>
        <w:pStyle w:val="BodyText"/>
        <w:spacing w:before="120" w:line="320" w:lineRule="atLeast"/>
        <w:ind w:left="0" w:firstLine="567"/>
      </w:pPr>
      <w:r>
        <w:t>c)</w:t>
      </w:r>
      <w:r>
        <w:rPr>
          <w:lang w:val="en-US"/>
        </w:rPr>
        <w:t xml:space="preserve"> </w:t>
      </w:r>
      <w:r w:rsidR="00DB2309" w:rsidRPr="00FE1119">
        <w:t>Đảm bảo sử dụng vốn có hiệu quả, hoàn trả cả gốc và lãi đúng thời hạn.</w:t>
      </w:r>
    </w:p>
    <w:p w:rsidR="00DB2309" w:rsidRPr="00FE1119" w:rsidRDefault="00FE1119" w:rsidP="00F262C8">
      <w:pPr>
        <w:pStyle w:val="BodyText"/>
        <w:spacing w:before="120" w:line="320" w:lineRule="atLeast"/>
        <w:ind w:left="0" w:firstLine="567"/>
      </w:pPr>
      <w:r>
        <w:lastRenderedPageBreak/>
        <w:t>3.</w:t>
      </w:r>
      <w:r>
        <w:rPr>
          <w:lang w:val="en-US"/>
        </w:rPr>
        <w:t xml:space="preserve"> </w:t>
      </w:r>
      <w:r w:rsidR="00DB2309" w:rsidRPr="00FE1119">
        <w:t>Trách nhiệm:</w:t>
      </w:r>
    </w:p>
    <w:p w:rsidR="00DB2309" w:rsidRPr="00FE1119" w:rsidRDefault="00FE1119" w:rsidP="00F262C8">
      <w:pPr>
        <w:pStyle w:val="BodyText"/>
        <w:spacing w:before="120" w:line="320" w:lineRule="atLeast"/>
        <w:ind w:left="0" w:firstLine="567"/>
      </w:pPr>
      <w:r>
        <w:t>a)</w:t>
      </w:r>
      <w:r>
        <w:rPr>
          <w:lang w:val="en-US"/>
        </w:rPr>
        <w:t xml:space="preserve"> </w:t>
      </w:r>
      <w:r w:rsidR="00DB2309" w:rsidRPr="00FE1119">
        <w:t>Thực hiện cho vay đúng đối tượng, đáp ứng đủ các điều kiện theo quy định của pháp luật;</w:t>
      </w:r>
    </w:p>
    <w:p w:rsidR="00DB2309" w:rsidRPr="00FE1119" w:rsidRDefault="00FE1119" w:rsidP="00F262C8">
      <w:pPr>
        <w:pStyle w:val="BodyText"/>
        <w:spacing w:before="120" w:line="320" w:lineRule="atLeast"/>
        <w:ind w:left="0" w:firstLine="567"/>
      </w:pPr>
      <w:r>
        <w:t>b)</w:t>
      </w:r>
      <w:r>
        <w:rPr>
          <w:lang w:val="en-US"/>
        </w:rPr>
        <w:t xml:space="preserve"> </w:t>
      </w:r>
      <w:r w:rsidR="00DB2309" w:rsidRPr="00FE1119">
        <w:t>Sử dụng vốn đúng mục đích theo quy định tại Điều lệ tổ chức và hoạt động của Quỹ và quy định của pháp luật có liên quan;</w:t>
      </w:r>
    </w:p>
    <w:p w:rsidR="00DB2309" w:rsidRPr="00FE1119" w:rsidRDefault="00FE1119" w:rsidP="00F262C8">
      <w:pPr>
        <w:pStyle w:val="BodyText"/>
        <w:spacing w:before="120" w:line="320" w:lineRule="atLeast"/>
        <w:ind w:left="0" w:firstLine="567"/>
      </w:pPr>
      <w:r>
        <w:t>c)</w:t>
      </w:r>
      <w:r>
        <w:rPr>
          <w:lang w:val="en-US"/>
        </w:rPr>
        <w:t xml:space="preserve"> </w:t>
      </w:r>
      <w:r w:rsidR="00DB2309" w:rsidRPr="00FE1119">
        <w:t>Thực hiện chế độ kế toán, thống kê và báo cáo tài chính theo quy định của pháp luật về kế toán, thống kê và hướng dẫn của Bộ Tài chính;</w:t>
      </w:r>
    </w:p>
    <w:p w:rsidR="00DB2309" w:rsidRPr="00FE1119" w:rsidRDefault="00FE1119" w:rsidP="00F262C8">
      <w:pPr>
        <w:pStyle w:val="BodyText"/>
        <w:spacing w:before="120" w:line="320" w:lineRule="atLeast"/>
        <w:ind w:left="0" w:firstLine="567"/>
      </w:pPr>
      <w:r>
        <w:t>d)</w:t>
      </w:r>
      <w:r>
        <w:rPr>
          <w:lang w:val="en-US"/>
        </w:rPr>
        <w:t xml:space="preserve"> </w:t>
      </w:r>
      <w:r w:rsidR="00DB2309" w:rsidRPr="00FE1119">
        <w:t>Chịu sự thanh tra, kiểm tra của các cơ quan quản lý nhà nước có thẩm quyền theo quy định của pháp luật và kiểm tra, giám sát của Liên minh Hợp tác xã tỉnh;</w:t>
      </w:r>
    </w:p>
    <w:p w:rsidR="00DB2309" w:rsidRPr="00FE1119" w:rsidRDefault="00DB2309" w:rsidP="00F262C8">
      <w:pPr>
        <w:pStyle w:val="BodyText"/>
        <w:spacing w:before="120" w:line="320" w:lineRule="atLeast"/>
        <w:ind w:left="0" w:firstLine="567"/>
      </w:pPr>
      <w:r w:rsidRPr="00FE1119">
        <w:t>đ) Cung cấp số liệu, công bố công khai về tình hình tài chính và tình hình hoạt động theo quy định tại Nghị định số 45/2021/NĐ-CP ngày 31 tháng 3 năm 2021của Chính phủ và các quy định của pháp luật có liên quan;</w:t>
      </w:r>
    </w:p>
    <w:p w:rsidR="00DB2309" w:rsidRPr="00FE1119" w:rsidRDefault="00FE1119" w:rsidP="00F262C8">
      <w:pPr>
        <w:pStyle w:val="BodyText"/>
        <w:spacing w:before="120" w:line="320" w:lineRule="atLeast"/>
        <w:ind w:left="0" w:firstLine="567"/>
      </w:pPr>
      <w:r>
        <w:t>e)</w:t>
      </w:r>
      <w:r>
        <w:rPr>
          <w:lang w:val="en-US"/>
        </w:rPr>
        <w:t xml:space="preserve"> </w:t>
      </w:r>
      <w:r w:rsidR="00DB2309" w:rsidRPr="00FE1119">
        <w:t>Mua bảo hiểm tài sản và các loại bảo hiểm khác theo quy định của pháp luật để đảm bảo an toàn cho hoạt động của Quỹ;</w:t>
      </w:r>
    </w:p>
    <w:p w:rsidR="00DB2309" w:rsidRPr="00FE1119" w:rsidRDefault="00DB2309" w:rsidP="00F262C8">
      <w:pPr>
        <w:pStyle w:val="BodyText"/>
        <w:spacing w:before="120" w:line="320" w:lineRule="atLeast"/>
        <w:ind w:left="0" w:firstLine="567"/>
      </w:pPr>
      <w:r w:rsidRPr="00FE1119">
        <w:t>g) Ban hành, sửa đổi, bổ sung các quy trình, quy chế nội bộ về tổ chức, quản trị và hoạt động của Quỹ theo thẩm quyền quy định tại Điều lệ tổ chức và hoạt động của Quỹ.</w:t>
      </w:r>
    </w:p>
    <w:p w:rsidR="00DB2309" w:rsidRPr="00FE1119" w:rsidRDefault="00FE1119" w:rsidP="00F262C8">
      <w:pPr>
        <w:pStyle w:val="BodyText"/>
        <w:spacing w:before="120" w:line="320" w:lineRule="atLeast"/>
        <w:ind w:left="0" w:firstLine="567"/>
      </w:pPr>
      <w:r>
        <w:t>4.</w:t>
      </w:r>
      <w:r>
        <w:rPr>
          <w:lang w:val="en-US"/>
        </w:rPr>
        <w:t xml:space="preserve"> </w:t>
      </w:r>
      <w:r w:rsidR="00DB2309" w:rsidRPr="00FE1119">
        <w:t>Quyền hạn:</w:t>
      </w:r>
    </w:p>
    <w:p w:rsidR="00DB2309" w:rsidRPr="00FE1119" w:rsidRDefault="00FE1119" w:rsidP="00F262C8">
      <w:pPr>
        <w:pStyle w:val="BodyText"/>
        <w:spacing w:before="120" w:line="320" w:lineRule="atLeast"/>
        <w:ind w:left="0" w:firstLine="567"/>
      </w:pPr>
      <w:r>
        <w:t>a)</w:t>
      </w:r>
      <w:r>
        <w:rPr>
          <w:lang w:val="en-US"/>
        </w:rPr>
        <w:t xml:space="preserve"> </w:t>
      </w:r>
      <w:r w:rsidR="00DB2309" w:rsidRPr="00FE1119">
        <w:t>Tổ chức và hoạt động theo quy định của pháp luật và phù hợp với Điều lệ tổ chức và hoạt động của Quỹ;</w:t>
      </w:r>
    </w:p>
    <w:p w:rsidR="00DB2309" w:rsidRPr="00FE1119" w:rsidRDefault="00FE1119" w:rsidP="00F262C8">
      <w:pPr>
        <w:pStyle w:val="BodyText"/>
        <w:spacing w:before="120" w:line="320" w:lineRule="atLeast"/>
        <w:ind w:left="0" w:firstLine="567"/>
      </w:pPr>
      <w:r>
        <w:t>b)</w:t>
      </w:r>
      <w:r>
        <w:rPr>
          <w:lang w:val="en-US"/>
        </w:rPr>
        <w:t xml:space="preserve"> </w:t>
      </w:r>
      <w:r w:rsidR="00DB2309" w:rsidRPr="00FE1119">
        <w:t>Được lựa chọn các dự án đầu tư, phương án sản xuất kinh doanh khả thi, có hiệu quả, đủ điều kiện, phù hợp với chính sách hỗ trợ khách hàng của Quỹ để thực hiện cho vay theo quy định tại Quy chế cho vay của Quỹ;</w:t>
      </w:r>
    </w:p>
    <w:p w:rsidR="00DB2309" w:rsidRPr="00FE1119" w:rsidRDefault="00FE1119" w:rsidP="00F262C8">
      <w:pPr>
        <w:pStyle w:val="BodyText"/>
        <w:spacing w:before="120" w:line="320" w:lineRule="atLeast"/>
        <w:ind w:left="0" w:firstLine="567"/>
      </w:pPr>
      <w:r>
        <w:t>c)</w:t>
      </w:r>
      <w:r>
        <w:rPr>
          <w:lang w:val="en-US"/>
        </w:rPr>
        <w:t xml:space="preserve"> </w:t>
      </w:r>
      <w:r w:rsidR="00DB2309" w:rsidRPr="00FE1119">
        <w:t>Được tuyển chọn, bố trí, đào tạo và sử dụng lao động theo quy định tại Điều lệ tổ chức và hoạt động của Quỹ và quy định của pháp luật có liên quan;</w:t>
      </w:r>
    </w:p>
    <w:p w:rsidR="00DB2309" w:rsidRPr="00FE1119" w:rsidRDefault="00FE1119" w:rsidP="00F262C8">
      <w:pPr>
        <w:pStyle w:val="BodyText"/>
        <w:spacing w:before="120" w:line="320" w:lineRule="atLeast"/>
        <w:ind w:left="0" w:firstLine="567"/>
      </w:pPr>
      <w:r>
        <w:t>d)</w:t>
      </w:r>
      <w:r>
        <w:rPr>
          <w:lang w:val="en-US"/>
        </w:rPr>
        <w:t xml:space="preserve"> </w:t>
      </w:r>
      <w:r w:rsidR="00DB2309" w:rsidRPr="00FE1119">
        <w:t>Được từ chối mọi yêu cầu của cá nhân hay tổ chức về việc cung cấp thông tin và các nguồn lực của Quỹ nếu yêu cầu đó trái với quy định của pháp luật và tại Điều lệ tổ chức và hoạt động của Quỹ.”</w:t>
      </w:r>
    </w:p>
    <w:p w:rsidR="00DB2309" w:rsidRPr="00FE1119" w:rsidRDefault="00DB2309" w:rsidP="00F262C8">
      <w:pPr>
        <w:pStyle w:val="BodyText"/>
        <w:spacing w:before="120" w:line="320" w:lineRule="atLeast"/>
        <w:ind w:left="0" w:firstLine="567"/>
      </w:pPr>
      <w:r w:rsidRPr="00FE1119">
        <w:t>3. Sửa đổi, bổ sung Điều 3 như sau:</w:t>
      </w:r>
    </w:p>
    <w:p w:rsidR="00DB2309" w:rsidRPr="00FE1119" w:rsidRDefault="00DB2309" w:rsidP="00F262C8">
      <w:pPr>
        <w:pStyle w:val="BodyText"/>
        <w:spacing w:before="120" w:line="320" w:lineRule="atLeast"/>
        <w:ind w:left="0" w:firstLine="567"/>
      </w:pPr>
      <w:r w:rsidRPr="00FE1119">
        <w:t>“Điều 3. Hoạt động của Quỹ</w:t>
      </w:r>
    </w:p>
    <w:p w:rsidR="00DB2309" w:rsidRPr="00FE1119" w:rsidRDefault="00FE1119" w:rsidP="00F262C8">
      <w:pPr>
        <w:pStyle w:val="BodyText"/>
        <w:spacing w:before="120" w:line="320" w:lineRule="atLeast"/>
        <w:ind w:left="0" w:firstLine="567"/>
        <w:rPr>
          <w:lang w:val="en-US"/>
        </w:rPr>
      </w:pPr>
      <w:r>
        <w:t>1.</w:t>
      </w:r>
      <w:r>
        <w:rPr>
          <w:lang w:val="en-US"/>
        </w:rPr>
        <w:t xml:space="preserve"> </w:t>
      </w:r>
      <w:r w:rsidR="00DB2309" w:rsidRPr="00FE1119">
        <w:t>Cho vay: Đối tượng và phạm vi, điều kiện, thời hạn, mức vốn và giới hạn, phương thức, lãi suất, bảo đảm tiền vay, cơ cấu thời hạn trả nợ; phân loại nợ, trích lập, sử dụng dự phòng rủi ro cho vay; quy định nội bộ về cho vay, quản lý tiền vay của Quỹ thực hiện theo các quy định tại Nghị định số 45/NĐ-CP ngày 31/3/2021 của Chính phủ và quy đ</w:t>
      </w:r>
      <w:r>
        <w:t>ịnh của pháp luật có liên quan.</w:t>
      </w:r>
    </w:p>
    <w:p w:rsidR="00DB2309" w:rsidRPr="00FE1119" w:rsidRDefault="00FE1119" w:rsidP="00F262C8">
      <w:pPr>
        <w:pStyle w:val="BodyText"/>
        <w:spacing w:before="120" w:line="320" w:lineRule="atLeast"/>
        <w:ind w:left="0" w:firstLine="567"/>
      </w:pPr>
      <w:r>
        <w:t>2.</w:t>
      </w:r>
      <w:r>
        <w:rPr>
          <w:lang w:val="en-US"/>
        </w:rPr>
        <w:t xml:space="preserve"> </w:t>
      </w:r>
      <w:r w:rsidR="00DB2309" w:rsidRPr="00FE1119">
        <w:t>Nhận ủy thác: Quỹ nhận ủy thác vốn từ Quỹ hỗ trợ phát triển hợp tác xã Việt Nam để thực hiện việc cho vay.</w:t>
      </w:r>
    </w:p>
    <w:p w:rsidR="00DB2309" w:rsidRPr="00FE1119" w:rsidRDefault="00FE1119" w:rsidP="00F262C8">
      <w:pPr>
        <w:pStyle w:val="BodyText"/>
        <w:spacing w:before="120" w:line="320" w:lineRule="atLeast"/>
        <w:ind w:left="0" w:firstLine="567"/>
      </w:pPr>
      <w:r>
        <w:lastRenderedPageBreak/>
        <w:t>3.</w:t>
      </w:r>
      <w:r>
        <w:rPr>
          <w:lang w:val="en-US"/>
        </w:rPr>
        <w:t xml:space="preserve"> </w:t>
      </w:r>
      <w:r w:rsidR="00DB2309" w:rsidRPr="00FE1119">
        <w:t>Huy động vốn: Quỹ thực hiện huy động vốn trên địa bàn theo quy định tại Luật Doanh nghiệp, Luật Quản lý, sử dụng vốn nhà nước đầu tư vào sản xuất, kinh doanh tại doanh nghiệp và các văn bản hướng dẫn có liên quan.</w:t>
      </w:r>
    </w:p>
    <w:p w:rsidR="00DB2309" w:rsidRPr="00FE1119" w:rsidRDefault="00FE1119" w:rsidP="00F262C8">
      <w:pPr>
        <w:pStyle w:val="BodyText"/>
        <w:spacing w:before="120" w:line="320" w:lineRule="atLeast"/>
        <w:ind w:left="0" w:firstLine="567"/>
      </w:pPr>
      <w:r>
        <w:t>4.</w:t>
      </w:r>
      <w:r>
        <w:rPr>
          <w:lang w:val="en-US"/>
        </w:rPr>
        <w:t xml:space="preserve"> </w:t>
      </w:r>
      <w:r w:rsidR="00DB2309" w:rsidRPr="00FE1119">
        <w:t>Hoạt động khác: Quỹ thực hiện các dịch vụ hỗ trợ dịch vụ tư vấn đầu tư, dịch vụ tư vấn tài chính, dịch vụ đào tạo cho đối tượng khách hàng vay vốn Quỹ theo quy định của pháp luật hiện hành. Chủ tịch Quỹ quy định cụ thể về hoạt động dịch vụ khác của Quỹ phù hợp với Điều lệ tổ chức và hoạt động của Quỹ và quy định của pháp luật có liên quan.”</w:t>
      </w:r>
    </w:p>
    <w:p w:rsidR="00DB2309" w:rsidRPr="00FE1119" w:rsidRDefault="00DB2309" w:rsidP="00F262C8">
      <w:pPr>
        <w:pStyle w:val="BodyText"/>
        <w:spacing w:before="120" w:line="320" w:lineRule="atLeast"/>
        <w:ind w:left="0" w:firstLine="567"/>
      </w:pPr>
      <w:r w:rsidRPr="00FE1119">
        <w:t>4. Sửa đổi, bổ sung Điều 4 như sau:</w:t>
      </w:r>
    </w:p>
    <w:p w:rsidR="00DB2309" w:rsidRPr="00FE1119" w:rsidRDefault="00DB2309" w:rsidP="00F262C8">
      <w:pPr>
        <w:pStyle w:val="BodyText"/>
        <w:spacing w:before="120" w:line="320" w:lineRule="atLeast"/>
        <w:ind w:left="0" w:firstLine="567"/>
      </w:pPr>
      <w:r w:rsidRPr="00FE1119">
        <w:t>“Điều 4. Nguồn vốn hoạt động của Quỹ</w:t>
      </w:r>
    </w:p>
    <w:p w:rsidR="00DB2309" w:rsidRPr="00FE1119" w:rsidRDefault="00FE1119" w:rsidP="00F262C8">
      <w:pPr>
        <w:pStyle w:val="BodyText"/>
        <w:spacing w:before="120" w:line="320" w:lineRule="atLeast"/>
        <w:ind w:left="0" w:firstLine="567"/>
      </w:pPr>
      <w:r>
        <w:t>1.</w:t>
      </w:r>
      <w:r>
        <w:rPr>
          <w:lang w:val="en-US"/>
        </w:rPr>
        <w:t xml:space="preserve"> </w:t>
      </w:r>
      <w:r w:rsidR="00DB2309" w:rsidRPr="00FE1119">
        <w:t>Vốn chủ sở hữu:</w:t>
      </w:r>
    </w:p>
    <w:p w:rsidR="00DB2309" w:rsidRPr="00FE1119" w:rsidRDefault="00FE1119" w:rsidP="00F262C8">
      <w:pPr>
        <w:pStyle w:val="BodyText"/>
        <w:spacing w:before="120" w:line="320" w:lineRule="atLeast"/>
        <w:ind w:left="0" w:firstLine="567"/>
      </w:pPr>
      <w:r>
        <w:t>a)</w:t>
      </w:r>
      <w:r>
        <w:rPr>
          <w:lang w:val="en-US"/>
        </w:rPr>
        <w:t xml:space="preserve"> </w:t>
      </w:r>
      <w:r w:rsidR="00DB2309" w:rsidRPr="00FE1119">
        <w:t>Vốn điều lệ của Quỹ là 20 tỷ đồng (Hai mươi tỷ đồng). Việc thay đổi mức vốn điều lệ của Quỹ do Chủ tịch Ủy ban nhân dân tỉnh quyết định sau khi được Hội đồng nhân dân tỉnh thông qua trên cơ sở đề nghị của Liên minh Hợp tác xã tỉnh sau khi có ý kiến thống nhất với Sở Tài chính và Sở Kế hoạch và  Đầu tư;</w:t>
      </w:r>
    </w:p>
    <w:p w:rsidR="00DB2309" w:rsidRPr="00FE1119" w:rsidRDefault="00FE1119" w:rsidP="00F262C8">
      <w:pPr>
        <w:pStyle w:val="BodyText"/>
        <w:spacing w:before="120" w:line="320" w:lineRule="atLeast"/>
        <w:ind w:left="0" w:firstLine="567"/>
      </w:pPr>
      <w:r>
        <w:t>b)</w:t>
      </w:r>
      <w:r>
        <w:rPr>
          <w:lang w:val="en-US"/>
        </w:rPr>
        <w:t xml:space="preserve"> </w:t>
      </w:r>
      <w:r w:rsidR="00DB2309" w:rsidRPr="00FE1119">
        <w:t>Các quỹ: Quỹ đầu tư phát triển, Quỹ dự phòng tài chính;</w:t>
      </w:r>
    </w:p>
    <w:p w:rsidR="00DB2309" w:rsidRPr="00FE1119" w:rsidRDefault="00FE1119" w:rsidP="00F262C8">
      <w:pPr>
        <w:pStyle w:val="BodyText"/>
        <w:spacing w:before="120" w:line="320" w:lineRule="atLeast"/>
        <w:ind w:left="0" w:firstLine="567"/>
      </w:pPr>
      <w:r>
        <w:t>c)</w:t>
      </w:r>
      <w:r>
        <w:rPr>
          <w:lang w:val="en-US"/>
        </w:rPr>
        <w:t xml:space="preserve"> </w:t>
      </w:r>
      <w:r w:rsidR="00DB2309" w:rsidRPr="00FE1119">
        <w:t>Vốn hình thành từ các khoản tài trợ, viện trợ, đóng góp không phải hoàn trả của các tổ chức, cá nhân trong và ngoài nước;</w:t>
      </w:r>
    </w:p>
    <w:p w:rsidR="00DB2309" w:rsidRPr="00FE1119" w:rsidRDefault="002742CC" w:rsidP="00F262C8">
      <w:pPr>
        <w:pStyle w:val="BodyText"/>
        <w:spacing w:before="120" w:line="320" w:lineRule="atLeast"/>
        <w:ind w:left="0" w:firstLine="567"/>
      </w:pPr>
      <w:r>
        <w:t>d)</w:t>
      </w:r>
      <w:r>
        <w:rPr>
          <w:lang w:val="en-US"/>
        </w:rPr>
        <w:t xml:space="preserve"> </w:t>
      </w:r>
      <w:r w:rsidR="00DB2309" w:rsidRPr="00FE1119">
        <w:t>Các khoản chênh lệch do đánh giá lại tài sản;</w:t>
      </w:r>
    </w:p>
    <w:p w:rsidR="00DB2309" w:rsidRPr="00FE1119" w:rsidRDefault="00DB2309" w:rsidP="00F262C8">
      <w:pPr>
        <w:pStyle w:val="BodyText"/>
        <w:spacing w:before="120" w:line="320" w:lineRule="atLeast"/>
        <w:ind w:left="0" w:firstLine="567"/>
      </w:pPr>
      <w:r w:rsidRPr="00FE1119">
        <w:t>đ) Chênh lệch thu chi chưa phân phối, lỗ lũy kế chưa xử lý;</w:t>
      </w:r>
    </w:p>
    <w:p w:rsidR="00DB2309" w:rsidRPr="00FE1119" w:rsidRDefault="002742CC" w:rsidP="00F262C8">
      <w:pPr>
        <w:pStyle w:val="BodyText"/>
        <w:spacing w:before="120" w:line="320" w:lineRule="atLeast"/>
        <w:ind w:left="0" w:firstLine="567"/>
      </w:pPr>
      <w:r>
        <w:t>e)</w:t>
      </w:r>
      <w:r>
        <w:rPr>
          <w:lang w:val="en-US"/>
        </w:rPr>
        <w:t xml:space="preserve"> </w:t>
      </w:r>
      <w:r w:rsidR="00DB2309" w:rsidRPr="00FE1119">
        <w:t>Vốn khác thuộc sở hữu của Quỹ.</w:t>
      </w:r>
    </w:p>
    <w:p w:rsidR="00DB2309" w:rsidRPr="00FE1119" w:rsidRDefault="002742CC" w:rsidP="00F262C8">
      <w:pPr>
        <w:pStyle w:val="BodyText"/>
        <w:spacing w:before="120" w:line="320" w:lineRule="atLeast"/>
        <w:ind w:left="0" w:firstLine="567"/>
      </w:pPr>
      <w:r>
        <w:t>2.</w:t>
      </w:r>
      <w:r>
        <w:rPr>
          <w:lang w:val="en-US"/>
        </w:rPr>
        <w:t xml:space="preserve"> </w:t>
      </w:r>
      <w:r w:rsidR="00DB2309" w:rsidRPr="00FE1119">
        <w:t>Vốn huy động từ các tổ chức, cá nhân trong nước theo quy định tại Nghị định số 45/NĐ-CP ngày 31 tháng 3 năm 2021 của Chính phủ, Điều lệ tổ chức và hoạt động của Quỹ và quy định của pháp luật có liên quan.</w:t>
      </w:r>
    </w:p>
    <w:p w:rsidR="00DB2309" w:rsidRPr="00FE1119" w:rsidRDefault="002742CC" w:rsidP="00F262C8">
      <w:pPr>
        <w:pStyle w:val="BodyText"/>
        <w:spacing w:before="120" w:line="320" w:lineRule="atLeast"/>
        <w:ind w:left="0" w:firstLine="567"/>
      </w:pPr>
      <w:r>
        <w:t>3.</w:t>
      </w:r>
      <w:r>
        <w:rPr>
          <w:lang w:val="en-US"/>
        </w:rPr>
        <w:t xml:space="preserve"> </w:t>
      </w:r>
      <w:r w:rsidR="00DB2309" w:rsidRPr="00FE1119">
        <w:t>Các nguồn vốn hợp pháp khác (nếu có) theo quy định của pháp luật.”</w:t>
      </w:r>
    </w:p>
    <w:p w:rsidR="00DB2309" w:rsidRPr="00FE1119" w:rsidRDefault="002742CC" w:rsidP="00F262C8">
      <w:pPr>
        <w:pStyle w:val="BodyText"/>
        <w:spacing w:before="120" w:line="320" w:lineRule="atLeast"/>
        <w:ind w:left="0" w:firstLine="567"/>
      </w:pPr>
      <w:r>
        <w:t>5.</w:t>
      </w:r>
      <w:r>
        <w:rPr>
          <w:lang w:val="en-US"/>
        </w:rPr>
        <w:t xml:space="preserve"> </w:t>
      </w:r>
      <w:r w:rsidR="00DB2309" w:rsidRPr="00FE1119">
        <w:t>Sửa đổi, bổ sung Điều 5 như sau:</w:t>
      </w:r>
    </w:p>
    <w:p w:rsidR="00DB2309" w:rsidRPr="00FE1119" w:rsidRDefault="00DB2309" w:rsidP="00F262C8">
      <w:pPr>
        <w:pStyle w:val="BodyText"/>
        <w:spacing w:before="120" w:line="320" w:lineRule="atLeast"/>
        <w:ind w:left="0" w:firstLine="567"/>
      </w:pPr>
      <w:r w:rsidRPr="00FE1119">
        <w:t>“Điều 5. Cơ cấu tổ chức, bộ máy của Quỹ gồm: Chủ tịch Quỹ; Kiểm soát viên; Ban điều hành gồm: Giám đốc, các Phó Giám đốc, Kế toán trưởng và bộ máy giúp việc.</w:t>
      </w:r>
    </w:p>
    <w:p w:rsidR="00DB2309" w:rsidRPr="00FE1119" w:rsidRDefault="00DB2309" w:rsidP="00F262C8">
      <w:pPr>
        <w:pStyle w:val="BodyText"/>
        <w:spacing w:before="120" w:line="320" w:lineRule="atLeast"/>
        <w:ind w:left="0" w:firstLine="567"/>
      </w:pPr>
      <w:r w:rsidRPr="00FE1119">
        <w:t>Cơ cấu, nhiệm vụ, quyền hạn của Chủ tịch Quỹ, Kiểm soát, Ban điều hành thực hiện theo quy định tại Điều lệ tổ chức và hoạt động của Quỹ.”</w:t>
      </w:r>
    </w:p>
    <w:p w:rsidR="00DB2309" w:rsidRPr="00FE1119" w:rsidRDefault="002742CC" w:rsidP="00F262C8">
      <w:pPr>
        <w:pStyle w:val="BodyText"/>
        <w:spacing w:before="120" w:line="320" w:lineRule="atLeast"/>
        <w:ind w:left="0" w:firstLine="567"/>
      </w:pPr>
      <w:r>
        <w:t>6.</w:t>
      </w:r>
      <w:r>
        <w:rPr>
          <w:lang w:val="en-US"/>
        </w:rPr>
        <w:t xml:space="preserve"> </w:t>
      </w:r>
      <w:r w:rsidR="00DB2309" w:rsidRPr="00FE1119">
        <w:t>Sửa đổi, bổ sung Điều 6 như sau:</w:t>
      </w:r>
    </w:p>
    <w:p w:rsidR="00DB2309" w:rsidRPr="00FE1119" w:rsidRDefault="00DB2309" w:rsidP="00F262C8">
      <w:pPr>
        <w:pStyle w:val="BodyText"/>
        <w:spacing w:before="120" w:line="320" w:lineRule="atLeast"/>
        <w:ind w:left="0" w:firstLine="567"/>
      </w:pPr>
      <w:r w:rsidRPr="00FE1119">
        <w:t>“Điều 6. Chủ tịch Quỹ hỗ trợ phát triển hợp tác xã Thanh Hóa</w:t>
      </w:r>
    </w:p>
    <w:p w:rsidR="00DB2309" w:rsidRPr="00FE1119" w:rsidRDefault="00DB2309" w:rsidP="00F262C8">
      <w:pPr>
        <w:pStyle w:val="BodyText"/>
        <w:spacing w:before="120" w:line="320" w:lineRule="atLeast"/>
        <w:ind w:left="0" w:firstLine="567"/>
      </w:pPr>
      <w:r w:rsidRPr="00FE1119">
        <w:t xml:space="preserve"> </w:t>
      </w:r>
      <w:r w:rsidR="002742CC">
        <w:t>1.</w:t>
      </w:r>
      <w:r w:rsidR="002742CC">
        <w:rPr>
          <w:lang w:val="en-US"/>
        </w:rPr>
        <w:t xml:space="preserve"> </w:t>
      </w:r>
      <w:r w:rsidRPr="00FE1119">
        <w:t>Chủ tịch Quỹ là là người đại diện chủ sở hữu thực hiện quyền, trách nhiệm của đại diện chủ sở hữu nhà nước tại Quỹ.</w:t>
      </w:r>
    </w:p>
    <w:p w:rsidR="00DB2309" w:rsidRPr="00FE1119" w:rsidRDefault="002742CC" w:rsidP="00F262C8">
      <w:pPr>
        <w:pStyle w:val="BodyText"/>
        <w:spacing w:before="120" w:line="320" w:lineRule="atLeast"/>
        <w:ind w:left="0" w:firstLine="567"/>
      </w:pPr>
      <w:r>
        <w:t>2.</w:t>
      </w:r>
      <w:r>
        <w:rPr>
          <w:lang w:val="en-US"/>
        </w:rPr>
        <w:t xml:space="preserve"> </w:t>
      </w:r>
      <w:r w:rsidR="00DB2309" w:rsidRPr="00FE1119">
        <w:t xml:space="preserve">Nhiệm kỳ của Chủ tịch Quỹ không quá 05 năm và có thể được bổ nhiệm lại nhưng không quá 02 nhiệm kỳ. Việc bổ nhiệm, miễn nhiệm Chủ tịch Quỹ </w:t>
      </w:r>
      <w:r w:rsidR="00DB2309" w:rsidRPr="00FE1119">
        <w:lastRenderedPageBreak/>
        <w:t>theo quy định tại Điều lệ tổ chức và hoạt động của Quỹ.</w:t>
      </w:r>
    </w:p>
    <w:p w:rsidR="00DB2309" w:rsidRPr="00FE1119" w:rsidRDefault="002742CC" w:rsidP="00F262C8">
      <w:pPr>
        <w:pStyle w:val="BodyText"/>
        <w:spacing w:before="120" w:line="320" w:lineRule="atLeast"/>
        <w:ind w:left="0" w:firstLine="567"/>
      </w:pPr>
      <w:r>
        <w:t>3.</w:t>
      </w:r>
      <w:r>
        <w:rPr>
          <w:lang w:val="en-US"/>
        </w:rPr>
        <w:t xml:space="preserve"> </w:t>
      </w:r>
      <w:r w:rsidR="00DB2309" w:rsidRPr="00FE1119">
        <w:t>Tiêu chuẩn, điều kiện bổ nhiệm, trách nhiệm và quyền hạn của Chủ tịch Quỹ thực hiện theo quy định tại điểm c, d khoản 4 Điều 17 Nghị định số 45/2021/NĐ-CP ngày 31 tháng 3 năm 2021 của Chính phủ.”</w:t>
      </w:r>
    </w:p>
    <w:p w:rsidR="00DB2309" w:rsidRPr="00FE1119" w:rsidRDefault="00DB2309" w:rsidP="00F262C8">
      <w:pPr>
        <w:pStyle w:val="BodyText"/>
        <w:spacing w:before="120" w:line="320" w:lineRule="atLeast"/>
        <w:ind w:left="0" w:firstLine="567"/>
      </w:pPr>
      <w:r w:rsidRPr="00FE1119">
        <w:t>7. Sửa đổi, bổ sung Điều 7 như sau:</w:t>
      </w:r>
    </w:p>
    <w:p w:rsidR="00DB2309" w:rsidRPr="00FE1119" w:rsidRDefault="00DB2309" w:rsidP="00F262C8">
      <w:pPr>
        <w:pStyle w:val="BodyText"/>
        <w:spacing w:before="120" w:line="320" w:lineRule="atLeast"/>
        <w:ind w:left="0" w:firstLine="567"/>
      </w:pPr>
      <w:r w:rsidRPr="00FE1119">
        <w:t>“Điều 7. Kiểm soát viên</w:t>
      </w:r>
    </w:p>
    <w:p w:rsidR="00DB2309" w:rsidRPr="00FE1119" w:rsidRDefault="002742CC" w:rsidP="00F262C8">
      <w:pPr>
        <w:pStyle w:val="BodyText"/>
        <w:spacing w:before="120" w:line="320" w:lineRule="atLeast"/>
        <w:ind w:left="0" w:firstLine="567"/>
      </w:pPr>
      <w:r>
        <w:t>1.</w:t>
      </w:r>
      <w:r>
        <w:rPr>
          <w:lang w:val="en-US"/>
        </w:rPr>
        <w:t xml:space="preserve"> </w:t>
      </w:r>
      <w:r w:rsidR="00DB2309" w:rsidRPr="00FE1119">
        <w:t>Kiểm soát viên của Quỹ có thể kiêm nhiệm hoặc chuyên trách do Chủ tịch UBND tỉnh bổ nhiệm, miễn nhiệm. Kiểm soát viên có nhiệm kỳ là 05 năm và có thể được bổ nhiệm lại nhưng không quá 02 nhiệm kỳ liên tiếp.</w:t>
      </w:r>
    </w:p>
    <w:p w:rsidR="00DB2309" w:rsidRPr="00FE1119" w:rsidRDefault="002742CC" w:rsidP="00F262C8">
      <w:pPr>
        <w:pStyle w:val="BodyText"/>
        <w:spacing w:before="120" w:line="320" w:lineRule="atLeast"/>
        <w:ind w:left="0" w:firstLine="567"/>
      </w:pPr>
      <w:r>
        <w:t>2.</w:t>
      </w:r>
      <w:r>
        <w:rPr>
          <w:lang w:val="en-US"/>
        </w:rPr>
        <w:t xml:space="preserve"> </w:t>
      </w:r>
      <w:r w:rsidR="00DB2309" w:rsidRPr="00FE1119">
        <w:t>Kiểm soát viên Quỹ có nhiệm vụ giúp Liên minh Hợp tác xã tỉnh kiểm soát việc tổ chức thực hiện các hoạt động quản lý, điều hành của Chủ tịch Quỹ và Giám đốc Quỹ theo quy định của pháp luật, Quy chế hoạt động của Kiểm soát viên Quỹ và Điều lệ tổ chức và hoạt động của Quỹ.”</w:t>
      </w:r>
    </w:p>
    <w:p w:rsidR="00DB2309" w:rsidRPr="00FE1119" w:rsidRDefault="00DB2309" w:rsidP="00F262C8">
      <w:pPr>
        <w:pStyle w:val="BodyText"/>
        <w:spacing w:before="120" w:line="320" w:lineRule="atLeast"/>
        <w:ind w:left="0" w:firstLine="567"/>
      </w:pPr>
      <w:r w:rsidRPr="00FE1119">
        <w:t>8. Sửa đổi, bổ sung Điều 8 như sau:</w:t>
      </w:r>
    </w:p>
    <w:p w:rsidR="00DB2309" w:rsidRPr="00FE1119" w:rsidRDefault="00DB2309" w:rsidP="00F262C8">
      <w:pPr>
        <w:pStyle w:val="BodyText"/>
        <w:spacing w:before="120" w:line="320" w:lineRule="atLeast"/>
        <w:ind w:left="0" w:firstLine="567"/>
      </w:pPr>
      <w:r w:rsidRPr="00FE1119">
        <w:t>“Điều 8. Ban điều hành của Quỹ</w:t>
      </w:r>
    </w:p>
    <w:p w:rsidR="00DB2309" w:rsidRPr="00FE1119" w:rsidRDefault="002742CC" w:rsidP="00F262C8">
      <w:pPr>
        <w:pStyle w:val="BodyText"/>
        <w:spacing w:before="120" w:line="320" w:lineRule="atLeast"/>
        <w:ind w:left="0" w:firstLine="567"/>
      </w:pPr>
      <w:r>
        <w:t>1.</w:t>
      </w:r>
      <w:r>
        <w:rPr>
          <w:lang w:val="en-US"/>
        </w:rPr>
        <w:t xml:space="preserve"> </w:t>
      </w:r>
      <w:r w:rsidR="00DB2309" w:rsidRPr="00FE1119">
        <w:t>Giám đốc Quỹ:</w:t>
      </w:r>
    </w:p>
    <w:p w:rsidR="00DB2309" w:rsidRPr="00FE1119" w:rsidRDefault="002742CC" w:rsidP="00F262C8">
      <w:pPr>
        <w:pStyle w:val="BodyText"/>
        <w:spacing w:before="120" w:line="320" w:lineRule="atLeast"/>
        <w:ind w:left="0" w:firstLine="567"/>
      </w:pPr>
      <w:r>
        <w:t>a)</w:t>
      </w:r>
      <w:r>
        <w:rPr>
          <w:lang w:val="en-US"/>
        </w:rPr>
        <w:t xml:space="preserve"> </w:t>
      </w:r>
      <w:r w:rsidR="00DB2309" w:rsidRPr="00FE1119">
        <w:t>Giám đốc Quỹ trực tiếp điều hành hoạt động của Quỹ;</w:t>
      </w:r>
    </w:p>
    <w:p w:rsidR="00DB2309" w:rsidRPr="00FE1119" w:rsidRDefault="002742CC" w:rsidP="00F262C8">
      <w:pPr>
        <w:pStyle w:val="BodyText"/>
        <w:spacing w:before="120" w:line="320" w:lineRule="atLeast"/>
        <w:ind w:left="0" w:firstLine="567"/>
      </w:pPr>
      <w:r>
        <w:t>b)</w:t>
      </w:r>
      <w:r>
        <w:rPr>
          <w:lang w:val="en-US"/>
        </w:rPr>
        <w:t xml:space="preserve"> </w:t>
      </w:r>
      <w:r w:rsidR="00DB2309" w:rsidRPr="00FE1119">
        <w:t>Giám đốc Quỹ được bổ nhiệm với nhiệm kỳ không quá 05 năm và được bổ nhiệm lại hoặc thay thế. Việc bổ nhiệm, miễn nhiệm Giám đốc Quỹ theo quy định tại Điều lệ tổ chức và hoạt động của Quỹ;</w:t>
      </w:r>
    </w:p>
    <w:p w:rsidR="00DB2309" w:rsidRPr="00FE1119" w:rsidRDefault="002742CC" w:rsidP="00F262C8">
      <w:pPr>
        <w:pStyle w:val="BodyText"/>
        <w:spacing w:before="120" w:line="320" w:lineRule="atLeast"/>
        <w:ind w:left="0" w:firstLine="567"/>
      </w:pPr>
      <w:r>
        <w:t>c)</w:t>
      </w:r>
      <w:r>
        <w:rPr>
          <w:lang w:val="en-US"/>
        </w:rPr>
        <w:t xml:space="preserve"> </w:t>
      </w:r>
      <w:r w:rsidR="00DB2309" w:rsidRPr="00FE1119">
        <w:t>Tiêu chuẩn, điều kiện bổ nhiệm, trách nhiệm và quyền hạn của Giám đốc Quỹ thực hiện theo quy định tại điểm c, d khoản 6 Điều 17 Nghị định số 45/2021/NĐ-CP ngày 31 tháng 3 năm 2021 của Chính phủ.</w:t>
      </w:r>
    </w:p>
    <w:p w:rsidR="00DB2309" w:rsidRPr="00FE1119" w:rsidRDefault="002742CC" w:rsidP="00F262C8">
      <w:pPr>
        <w:pStyle w:val="BodyText"/>
        <w:spacing w:before="120" w:line="320" w:lineRule="atLeast"/>
        <w:ind w:left="0" w:firstLine="567"/>
      </w:pPr>
      <w:r>
        <w:t>2.</w:t>
      </w:r>
      <w:r>
        <w:rPr>
          <w:lang w:val="en-US"/>
        </w:rPr>
        <w:t xml:space="preserve"> </w:t>
      </w:r>
      <w:r w:rsidR="00DB2309" w:rsidRPr="00FE1119">
        <w:t>Phó Giám đốc Quỹ do Chủ tịch Quỹ bổ nhiệm, miễn nhiệm trên cơ sở đề nghị của Giám đốc Quỹ. Phó Giám đốc Quỹ được bổ nhiệm với nhiệm kỳ là 05 năm và có thể được bổ nhiệm lại hoặc thay thế.</w:t>
      </w:r>
    </w:p>
    <w:p w:rsidR="00DB2309" w:rsidRPr="00FE1119" w:rsidRDefault="002742CC" w:rsidP="00F262C8">
      <w:pPr>
        <w:pStyle w:val="BodyText"/>
        <w:spacing w:before="120" w:line="320" w:lineRule="atLeast"/>
        <w:ind w:left="0" w:firstLine="567"/>
      </w:pPr>
      <w:r>
        <w:t>3.</w:t>
      </w:r>
      <w:r>
        <w:rPr>
          <w:lang w:val="en-US"/>
        </w:rPr>
        <w:t xml:space="preserve"> </w:t>
      </w:r>
      <w:r w:rsidR="00DB2309" w:rsidRPr="00FE1119">
        <w:t>Kế toán trưởng Quỹ do Chủ tịch Quỹ bổ nhiệm, miễn nhiệm trên cơ sở đề nghị của Giám đốc Quỹ. Kế toán trưởng của Quỹ được bổ nhiệm với nhiệm kỳ là 05 năm.</w:t>
      </w:r>
    </w:p>
    <w:p w:rsidR="00DB2309" w:rsidRPr="00FE1119" w:rsidRDefault="002742CC" w:rsidP="00F262C8">
      <w:pPr>
        <w:pStyle w:val="BodyText"/>
        <w:spacing w:before="120" w:line="320" w:lineRule="atLeast"/>
        <w:ind w:left="0" w:firstLine="567"/>
      </w:pPr>
      <w:r>
        <w:t>4.</w:t>
      </w:r>
      <w:r>
        <w:rPr>
          <w:lang w:val="en-US"/>
        </w:rPr>
        <w:t xml:space="preserve"> </w:t>
      </w:r>
      <w:r w:rsidR="00DB2309" w:rsidRPr="00FE1119">
        <w:t>Bộ máy giúp việc:</w:t>
      </w:r>
    </w:p>
    <w:p w:rsidR="00DB2309" w:rsidRPr="00FE1119" w:rsidRDefault="00DB2309" w:rsidP="00F262C8">
      <w:pPr>
        <w:pStyle w:val="BodyText"/>
        <w:spacing w:before="120" w:line="320" w:lineRule="atLeast"/>
        <w:ind w:left="0" w:firstLine="567"/>
      </w:pPr>
      <w:r w:rsidRPr="00FE1119">
        <w:t>Bộ máy giúp việc của Quỹ gồm các phòng, ban chuyên môn, nghiệp vụ có chức năng tham mưu, giúp việc Chủ tịch và Giám đốc Quỹ điều hành, quản lý Quỹ. Giám đốc Quỹ quyết định bổ nhiệm, mi</w:t>
      </w:r>
      <w:r w:rsidR="002742CC">
        <w:t>ễn nhiệm các chức danh lãnh đạo</w:t>
      </w:r>
      <w:r w:rsidR="002742CC">
        <w:rPr>
          <w:lang w:val="en-US"/>
        </w:rPr>
        <w:t xml:space="preserve"> </w:t>
      </w:r>
      <w:r w:rsidRPr="00FE1119">
        <w:t>của bộ máy giúp việc sau khi được Chủ tịch Quỹ phê duyệt. Cơ cấu tổ chức và chức năng, nhiệm vụ, quyền hạn của bộ máy giúp việc quy định cụ thể tại Điều lệ tổ chức và hoạt động của Quỹ.”</w:t>
      </w:r>
    </w:p>
    <w:p w:rsidR="00DB2309" w:rsidRPr="00FE1119" w:rsidRDefault="002742CC" w:rsidP="00F262C8">
      <w:pPr>
        <w:pStyle w:val="BodyText"/>
        <w:spacing w:before="120" w:line="320" w:lineRule="atLeast"/>
        <w:ind w:left="0" w:firstLine="567"/>
      </w:pPr>
      <w:r>
        <w:t>9.</w:t>
      </w:r>
      <w:r>
        <w:rPr>
          <w:lang w:val="en-US"/>
        </w:rPr>
        <w:t xml:space="preserve"> </w:t>
      </w:r>
      <w:r w:rsidR="00DB2309" w:rsidRPr="00FE1119">
        <w:t>Sửa đổi, bổ sung Điều 9 như sau:</w:t>
      </w:r>
    </w:p>
    <w:p w:rsidR="00DB2309" w:rsidRPr="00FE1119" w:rsidRDefault="00DB2309" w:rsidP="00F262C8">
      <w:pPr>
        <w:pStyle w:val="BodyText"/>
        <w:spacing w:before="120" w:line="320" w:lineRule="atLeast"/>
        <w:ind w:left="0" w:firstLine="567"/>
      </w:pPr>
      <w:r w:rsidRPr="00FE1119">
        <w:t xml:space="preserve">“Điều 9. Chế độ tài chính, kế toán, kiểm toán, đánh giá và kiểm tra giám </w:t>
      </w:r>
      <w:r w:rsidRPr="00FE1119">
        <w:lastRenderedPageBreak/>
        <w:t>sát Quỹ</w:t>
      </w:r>
    </w:p>
    <w:p w:rsidR="00DB2309" w:rsidRPr="00FE1119" w:rsidRDefault="00DB2309" w:rsidP="00F262C8">
      <w:pPr>
        <w:pStyle w:val="BodyText"/>
        <w:spacing w:before="120" w:line="320" w:lineRule="atLeast"/>
        <w:ind w:left="0" w:firstLine="567"/>
      </w:pPr>
      <w:r w:rsidRPr="00FE1119">
        <w:t>Quỹ thực hiện chế độ tài chính, kế toán, kiểm toán, báo cáo, đánh giá hiệu quả hoạt động, kiểm tra, giám sát theo quy định tại Nghị định số 45/2021/NĐ- CP ngày 31 tháng 3 năm 2021 của Chính phủ và hướng dẫn của Bộ Tài chính. Nguyên tắc quản lý tài chính; quản lý, sử dụng vốn và tài sản; bảo đảm an toàn vốn theo quy định của pháp luật.”</w:t>
      </w:r>
    </w:p>
    <w:p w:rsidR="00DB2309" w:rsidRPr="00FE1119" w:rsidRDefault="002742CC" w:rsidP="00F262C8">
      <w:pPr>
        <w:pStyle w:val="BodyText"/>
        <w:spacing w:before="120" w:line="320" w:lineRule="atLeast"/>
        <w:ind w:left="0" w:firstLine="567"/>
      </w:pPr>
      <w:r>
        <w:t>10.</w:t>
      </w:r>
      <w:r>
        <w:rPr>
          <w:lang w:val="en-US"/>
        </w:rPr>
        <w:t xml:space="preserve"> </w:t>
      </w:r>
      <w:r w:rsidR="00DB2309" w:rsidRPr="00FE1119">
        <w:t>Các nội dung khác giữ nguyên theo Quyết định số 2167/QĐ-UBND ngày 11 tháng 6 năm 2018 của Ủy ban nhân dân tỉnh về việc thành lập Quỹ hỗ trợ phát triển hợp tác xã Thanh Hóa.</w:t>
      </w:r>
    </w:p>
    <w:p w:rsidR="00DB2309" w:rsidRPr="002742CC" w:rsidRDefault="00DB2309" w:rsidP="00F262C8">
      <w:pPr>
        <w:pStyle w:val="BodyText"/>
        <w:spacing w:before="120" w:line="320" w:lineRule="atLeast"/>
        <w:ind w:left="0" w:firstLine="567"/>
        <w:rPr>
          <w:b/>
        </w:rPr>
      </w:pPr>
      <w:r w:rsidRPr="002742CC">
        <w:rPr>
          <w:b/>
        </w:rPr>
        <w:t>Điều 2. Tổ chức thực hiện</w:t>
      </w:r>
    </w:p>
    <w:p w:rsidR="00DB2309" w:rsidRPr="00FE1119" w:rsidRDefault="002742CC" w:rsidP="00F262C8">
      <w:pPr>
        <w:pStyle w:val="BodyText"/>
        <w:spacing w:before="120" w:line="320" w:lineRule="atLeast"/>
        <w:ind w:left="0" w:firstLine="567"/>
      </w:pPr>
      <w:r>
        <w:t>1.</w:t>
      </w:r>
      <w:r>
        <w:rPr>
          <w:lang w:val="en-US"/>
        </w:rPr>
        <w:t xml:space="preserve"> </w:t>
      </w:r>
      <w:r w:rsidR="00DB2309" w:rsidRPr="00FE1119">
        <w:t>Sở Tài chính chịu trách nhiệm toàn diện trước pháp luật, Ủy ban nhân dân tỉnh, Chủ tịch Ủy ban nhân dân tỉnh, các cơ quan thanh tra, kiểm tra, kiểm toán và các cơ quan liên quan về tính chính xác, tính pháp lý, thẩm quyền phê duyệt của nội dung tham mưu, thẩm định và việc đảm bảo các điều kiện, tiêu chuẩn theo đúng quy định.</w:t>
      </w:r>
    </w:p>
    <w:p w:rsidR="00DB2309" w:rsidRPr="00FE1119" w:rsidRDefault="002742CC" w:rsidP="00F262C8">
      <w:pPr>
        <w:pStyle w:val="BodyText"/>
        <w:spacing w:before="120" w:line="320" w:lineRule="atLeast"/>
        <w:ind w:left="0" w:firstLine="567"/>
      </w:pPr>
      <w:r>
        <w:t>2.</w:t>
      </w:r>
      <w:r>
        <w:rPr>
          <w:lang w:val="en-US"/>
        </w:rPr>
        <w:t xml:space="preserve"> </w:t>
      </w:r>
      <w:r w:rsidR="00DB2309" w:rsidRPr="00FE1119">
        <w:t>Căn cứ các nội dung đã được phê duyệt tại Điều 1 Quyết định này, Quỹ hỗ trợ phát triển hợp tác xã Thanh Hóa có trách nhiệm tổ chức triển khai thực hiện, đảm bảo theo đúng quy định của pháp luật hiện hành.</w:t>
      </w:r>
    </w:p>
    <w:p w:rsidR="00DB2309" w:rsidRPr="00FE1119" w:rsidRDefault="002742CC" w:rsidP="00F262C8">
      <w:pPr>
        <w:pStyle w:val="BodyText"/>
        <w:spacing w:before="120" w:line="320" w:lineRule="atLeast"/>
        <w:ind w:left="0" w:firstLine="567"/>
      </w:pPr>
      <w:r>
        <w:t>3.</w:t>
      </w:r>
      <w:r>
        <w:rPr>
          <w:lang w:val="en-US"/>
        </w:rPr>
        <w:t xml:space="preserve"> </w:t>
      </w:r>
      <w:r w:rsidR="00DB2309" w:rsidRPr="00FE1119">
        <w:t>Sở Tài chính, Sở Kế hoạch và Đầu tư, Sở Nông nghiệp và Phát triển nông thôn, Sở Nội vụ, Sở Tư pháp, Kho bạc Nhà nước Thanh Hóa, Ngân hàng Nhà nước Chi nhánh Thanh Hóa, Liên minh Hợp tác xã tỉnh, theo chức năng, nhiệm vụ được giao, có trách nhiệm chủ động hướng dẫn và giải quyết các công việc liên quan đến việc tổ chức thực hiện của Quỹ hỗ trợ phát triển hợp tác xã Thanh Hóa theo quy định; báo cáo Ủy ban nhân dân tỉnh, Chủ tịch Ủy ban nhân dân tỉnh những vấn đề vượt thẩm quyền.</w:t>
      </w:r>
    </w:p>
    <w:p w:rsidR="00DB2309" w:rsidRPr="00FE1119" w:rsidRDefault="002742CC" w:rsidP="00F262C8">
      <w:pPr>
        <w:pStyle w:val="BodyText"/>
        <w:spacing w:before="120" w:line="320" w:lineRule="atLeast"/>
        <w:ind w:left="0" w:firstLine="567"/>
      </w:pPr>
      <w:r>
        <w:t>4.</w:t>
      </w:r>
      <w:r>
        <w:rPr>
          <w:lang w:val="en-US"/>
        </w:rPr>
        <w:t xml:space="preserve"> </w:t>
      </w:r>
      <w:r w:rsidR="00DB2309" w:rsidRPr="00FE1119">
        <w:t>Trong quá trình tổ chức triển khai thực hiện, nếu các văn bản quy phạm pháp luật được dẫn chiếu trong Quyết định này được sửa đổi, bổ sung hoặc thay thế bằng văn bản mới thì sẽ áp dụng theo các văn bản mới đó.</w:t>
      </w:r>
    </w:p>
    <w:p w:rsidR="00DB2309" w:rsidRPr="002742CC" w:rsidRDefault="00DB2309" w:rsidP="00F262C8">
      <w:pPr>
        <w:pStyle w:val="BodyText"/>
        <w:spacing w:before="120" w:line="320" w:lineRule="atLeast"/>
        <w:ind w:left="0" w:firstLine="567"/>
        <w:rPr>
          <w:b/>
        </w:rPr>
      </w:pPr>
      <w:r w:rsidRPr="002742CC">
        <w:rPr>
          <w:b/>
        </w:rPr>
        <w:t>Điều 3. Điều khoản chuyển tiếp</w:t>
      </w:r>
    </w:p>
    <w:p w:rsidR="00DB2309" w:rsidRPr="00FE1119" w:rsidRDefault="002742CC" w:rsidP="00F262C8">
      <w:pPr>
        <w:pStyle w:val="BodyText"/>
        <w:spacing w:before="120" w:line="320" w:lineRule="atLeast"/>
        <w:ind w:left="0" w:firstLine="567"/>
      </w:pPr>
      <w:r>
        <w:t>1.</w:t>
      </w:r>
      <w:r>
        <w:rPr>
          <w:lang w:val="en-US"/>
        </w:rPr>
        <w:t xml:space="preserve"> </w:t>
      </w:r>
      <w:r w:rsidR="00DB2309" w:rsidRPr="00FE1119">
        <w:t>Đối với việc thực hiện các hợp đồng tín dụng, chứng thư bảo lãnh và các thỏa thuận đã ký giữa Quỹ và các bên liên quan trước khi Quyết định này có hiệu lực thi hành thì tiếp tục thực hiện theo đúng các thỏa thuận đã ký kết tại hợp đồng tín dụng, hợp đồng bảo lãnh, chứng thư bảo lãnh và các thỏa thuận khác. Trường hợp sửa đổi, bổ sung các thỏa thuận đã ký giữa Quỹ và các bên</w:t>
      </w:r>
      <w:r>
        <w:rPr>
          <w:lang w:val="en-US"/>
        </w:rPr>
        <w:t xml:space="preserve"> </w:t>
      </w:r>
      <w:r w:rsidR="00DB2309" w:rsidRPr="00FE1119">
        <w:t>liên quan được thực hiện theo quy định tại Quyết định này.</w:t>
      </w:r>
    </w:p>
    <w:p w:rsidR="00DB2309" w:rsidRPr="00FE1119" w:rsidRDefault="002742CC" w:rsidP="00F262C8">
      <w:pPr>
        <w:pStyle w:val="BodyText"/>
        <w:spacing w:before="120" w:line="320" w:lineRule="atLeast"/>
        <w:ind w:left="0" w:firstLine="567"/>
      </w:pPr>
      <w:r>
        <w:t>2.</w:t>
      </w:r>
      <w:r>
        <w:rPr>
          <w:lang w:val="en-US"/>
        </w:rPr>
        <w:t xml:space="preserve"> </w:t>
      </w:r>
      <w:r w:rsidR="00DB2309" w:rsidRPr="00FE1119">
        <w:t>Trong thời gian chưa ban hành lãi suất, Quỹ được áp dụng lãi suất hiện hành để thực hiện cho vay.</w:t>
      </w:r>
    </w:p>
    <w:p w:rsidR="00DB2309" w:rsidRPr="00F262C8" w:rsidRDefault="00DB2309" w:rsidP="00F262C8">
      <w:pPr>
        <w:pStyle w:val="BodyText"/>
        <w:spacing w:before="120" w:line="320" w:lineRule="atLeast"/>
        <w:ind w:left="0" w:firstLine="567"/>
        <w:rPr>
          <w:b/>
        </w:rPr>
      </w:pPr>
      <w:r w:rsidRPr="00F262C8">
        <w:rPr>
          <w:b/>
        </w:rPr>
        <w:t>Điều 4. Quyết định này có hiệu lực thi hành kể từ ngày 10 tháng 11 năm 2023.</w:t>
      </w:r>
    </w:p>
    <w:p w:rsidR="00A21309" w:rsidRPr="00FE1119" w:rsidRDefault="00DB2309" w:rsidP="00F262C8">
      <w:pPr>
        <w:pStyle w:val="BodyText"/>
        <w:spacing w:before="120" w:line="320" w:lineRule="atLeast"/>
        <w:ind w:left="0" w:firstLine="567"/>
      </w:pPr>
      <w:r w:rsidRPr="00FE1119">
        <w:t xml:space="preserve">Chánh Văn phòng Ủy ban nhân dân tỉnh, Giám đốc Sở Tài chính, Giám đốc </w:t>
      </w:r>
      <w:r w:rsidRPr="00FE1119">
        <w:lastRenderedPageBreak/>
        <w:t>Sở Kế hoạch và Đầu tư, Giám đốc Sở Nông nghiệp và Phát triển nông thôn, Giám đốc Sở Nội vụ, Giám đốc Sở Tư pháp, Giám đốc Kho bạc Nhà nước Thanh Hóa, Giám đốc Ngân hàng Nhà nước Chi nhánh Thanh Hóa, Chủ tịch Liên minh Hợp tác xã tỉnh, Chủ tịch Hội đồng quản lý Quỹ hỗ trợ phát triển hợp tác xã Thanh Hóa và Thủ trưởng các cơ quan, đơn vị, các cá nhân có liên quan chịu trách nhiệm thi hành Quyết định này./.</w:t>
      </w:r>
    </w:p>
    <w:tbl>
      <w:tblPr>
        <w:tblW w:w="9094" w:type="dxa"/>
        <w:tblLayout w:type="fixed"/>
        <w:tblCellMar>
          <w:left w:w="0" w:type="dxa"/>
          <w:right w:w="0" w:type="dxa"/>
        </w:tblCellMar>
        <w:tblLook w:val="01E0" w:firstRow="1" w:lastRow="1" w:firstColumn="1" w:lastColumn="1" w:noHBand="0" w:noVBand="0"/>
      </w:tblPr>
      <w:tblGrid>
        <w:gridCol w:w="4997"/>
        <w:gridCol w:w="4097"/>
      </w:tblGrid>
      <w:tr w:rsidR="00A21309" w:rsidTr="00F262C8">
        <w:trPr>
          <w:trHeight w:val="3301"/>
        </w:trPr>
        <w:tc>
          <w:tcPr>
            <w:tcW w:w="4997" w:type="dxa"/>
          </w:tcPr>
          <w:p w:rsidR="00A21309" w:rsidRPr="00F262C8" w:rsidRDefault="00B95C91">
            <w:pPr>
              <w:pStyle w:val="TableParagraph"/>
              <w:spacing w:line="264" w:lineRule="exact"/>
              <w:ind w:left="200"/>
              <w:rPr>
                <w:b/>
                <w:i/>
                <w:sz w:val="24"/>
                <w:szCs w:val="24"/>
              </w:rPr>
            </w:pPr>
            <w:r w:rsidRPr="00F262C8">
              <w:rPr>
                <w:b/>
                <w:i/>
                <w:sz w:val="24"/>
                <w:szCs w:val="24"/>
              </w:rPr>
              <w:t>Nơi n</w:t>
            </w:r>
            <w:r w:rsidRPr="00F262C8">
              <w:rPr>
                <w:b/>
                <w:i/>
                <w:sz w:val="24"/>
                <w:szCs w:val="24"/>
              </w:rPr>
              <w:t>hận:</w:t>
            </w:r>
          </w:p>
          <w:p w:rsidR="00A21309" w:rsidRPr="00F262C8" w:rsidRDefault="00B95C91">
            <w:pPr>
              <w:pStyle w:val="TableParagraph"/>
              <w:numPr>
                <w:ilvl w:val="0"/>
                <w:numId w:val="1"/>
              </w:numPr>
              <w:tabs>
                <w:tab w:val="left" w:pos="328"/>
              </w:tabs>
              <w:spacing w:line="251" w:lineRule="exact"/>
              <w:rPr>
                <w:sz w:val="24"/>
                <w:szCs w:val="24"/>
              </w:rPr>
            </w:pPr>
            <w:r w:rsidRPr="00F262C8">
              <w:rPr>
                <w:sz w:val="24"/>
                <w:szCs w:val="24"/>
              </w:rPr>
              <w:t>Như Điều 4 Quyết định;</w:t>
            </w:r>
          </w:p>
          <w:p w:rsidR="00A21309" w:rsidRPr="00F262C8" w:rsidRDefault="00B95C91">
            <w:pPr>
              <w:pStyle w:val="TableParagraph"/>
              <w:numPr>
                <w:ilvl w:val="0"/>
                <w:numId w:val="1"/>
              </w:numPr>
              <w:tabs>
                <w:tab w:val="left" w:pos="328"/>
              </w:tabs>
              <w:spacing w:line="252" w:lineRule="exact"/>
              <w:rPr>
                <w:sz w:val="24"/>
                <w:szCs w:val="24"/>
              </w:rPr>
            </w:pPr>
            <w:r w:rsidRPr="00F262C8">
              <w:rPr>
                <w:sz w:val="24"/>
                <w:szCs w:val="24"/>
              </w:rPr>
              <w:t>Bộ Tài chính (để</w:t>
            </w:r>
            <w:r w:rsidRPr="00F262C8">
              <w:rPr>
                <w:spacing w:val="-2"/>
                <w:sz w:val="24"/>
                <w:szCs w:val="24"/>
              </w:rPr>
              <w:t xml:space="preserve"> </w:t>
            </w:r>
            <w:r w:rsidRPr="00F262C8">
              <w:rPr>
                <w:sz w:val="24"/>
                <w:szCs w:val="24"/>
              </w:rPr>
              <w:t>b/c);</w:t>
            </w:r>
          </w:p>
          <w:p w:rsidR="00A21309" w:rsidRPr="00F262C8" w:rsidRDefault="00B95C91">
            <w:pPr>
              <w:pStyle w:val="TableParagraph"/>
              <w:numPr>
                <w:ilvl w:val="0"/>
                <w:numId w:val="1"/>
              </w:numPr>
              <w:tabs>
                <w:tab w:val="left" w:pos="325"/>
              </w:tabs>
              <w:spacing w:line="252" w:lineRule="exact"/>
              <w:ind w:left="324" w:hanging="125"/>
              <w:rPr>
                <w:sz w:val="24"/>
                <w:szCs w:val="24"/>
              </w:rPr>
            </w:pPr>
            <w:r w:rsidRPr="00F262C8">
              <w:rPr>
                <w:sz w:val="24"/>
                <w:szCs w:val="24"/>
              </w:rPr>
              <w:t>Liên minh Hợp tác xã Việt Nam (để</w:t>
            </w:r>
            <w:r w:rsidRPr="00F262C8">
              <w:rPr>
                <w:spacing w:val="-3"/>
                <w:sz w:val="24"/>
                <w:szCs w:val="24"/>
              </w:rPr>
              <w:t xml:space="preserve"> </w:t>
            </w:r>
            <w:r w:rsidRPr="00F262C8">
              <w:rPr>
                <w:sz w:val="24"/>
                <w:szCs w:val="24"/>
              </w:rPr>
              <w:t>b/c);</w:t>
            </w:r>
          </w:p>
          <w:p w:rsidR="00A21309" w:rsidRPr="00F262C8" w:rsidRDefault="00B95C91">
            <w:pPr>
              <w:pStyle w:val="TableParagraph"/>
              <w:numPr>
                <w:ilvl w:val="0"/>
                <w:numId w:val="1"/>
              </w:numPr>
              <w:tabs>
                <w:tab w:val="left" w:pos="325"/>
              </w:tabs>
              <w:spacing w:before="1" w:line="252" w:lineRule="exact"/>
              <w:ind w:left="324" w:hanging="125"/>
              <w:rPr>
                <w:sz w:val="24"/>
                <w:szCs w:val="24"/>
              </w:rPr>
            </w:pPr>
            <w:r w:rsidRPr="00F262C8">
              <w:rPr>
                <w:sz w:val="24"/>
                <w:szCs w:val="24"/>
              </w:rPr>
              <w:t>TTr Tỉnh ủy, TTr HĐND tỉnh (để</w:t>
            </w:r>
            <w:r w:rsidRPr="00F262C8">
              <w:rPr>
                <w:spacing w:val="-10"/>
                <w:sz w:val="24"/>
                <w:szCs w:val="24"/>
              </w:rPr>
              <w:t xml:space="preserve"> </w:t>
            </w:r>
            <w:r w:rsidRPr="00F262C8">
              <w:rPr>
                <w:sz w:val="24"/>
                <w:szCs w:val="24"/>
              </w:rPr>
              <w:t>b/c);</w:t>
            </w:r>
          </w:p>
          <w:p w:rsidR="00A21309" w:rsidRPr="00F262C8" w:rsidRDefault="00B95C91">
            <w:pPr>
              <w:pStyle w:val="TableParagraph"/>
              <w:numPr>
                <w:ilvl w:val="0"/>
                <w:numId w:val="1"/>
              </w:numPr>
              <w:tabs>
                <w:tab w:val="left" w:pos="328"/>
              </w:tabs>
              <w:spacing w:line="252" w:lineRule="exact"/>
              <w:rPr>
                <w:sz w:val="24"/>
                <w:szCs w:val="24"/>
              </w:rPr>
            </w:pPr>
            <w:r w:rsidRPr="00F262C8">
              <w:rPr>
                <w:sz w:val="24"/>
                <w:szCs w:val="24"/>
              </w:rPr>
              <w:t>Chủ tịch, các PCT UBND</w:t>
            </w:r>
            <w:r w:rsidRPr="00F262C8">
              <w:rPr>
                <w:spacing w:val="-7"/>
                <w:sz w:val="24"/>
                <w:szCs w:val="24"/>
              </w:rPr>
              <w:t xml:space="preserve"> </w:t>
            </w:r>
            <w:r w:rsidRPr="00F262C8">
              <w:rPr>
                <w:sz w:val="24"/>
                <w:szCs w:val="24"/>
              </w:rPr>
              <w:t>tỉnh;</w:t>
            </w:r>
          </w:p>
          <w:p w:rsidR="00A21309" w:rsidRPr="00F262C8" w:rsidRDefault="00B95C91">
            <w:pPr>
              <w:pStyle w:val="TableParagraph"/>
              <w:numPr>
                <w:ilvl w:val="0"/>
                <w:numId w:val="1"/>
              </w:numPr>
              <w:tabs>
                <w:tab w:val="left" w:pos="328"/>
              </w:tabs>
              <w:spacing w:before="2" w:line="252" w:lineRule="exact"/>
              <w:rPr>
                <w:sz w:val="24"/>
                <w:szCs w:val="24"/>
              </w:rPr>
            </w:pPr>
            <w:r w:rsidRPr="00F262C8">
              <w:rPr>
                <w:sz w:val="24"/>
                <w:szCs w:val="24"/>
              </w:rPr>
              <w:t>Các PCVP UBND</w:t>
            </w:r>
            <w:r w:rsidRPr="00F262C8">
              <w:rPr>
                <w:spacing w:val="-2"/>
                <w:sz w:val="24"/>
                <w:szCs w:val="24"/>
              </w:rPr>
              <w:t xml:space="preserve"> </w:t>
            </w:r>
            <w:r w:rsidRPr="00F262C8">
              <w:rPr>
                <w:sz w:val="24"/>
                <w:szCs w:val="24"/>
              </w:rPr>
              <w:t>tỉnh;</w:t>
            </w:r>
          </w:p>
          <w:p w:rsidR="00A21309" w:rsidRPr="00F262C8" w:rsidRDefault="00B95C91">
            <w:pPr>
              <w:pStyle w:val="TableParagraph"/>
              <w:numPr>
                <w:ilvl w:val="0"/>
                <w:numId w:val="1"/>
              </w:numPr>
              <w:tabs>
                <w:tab w:val="left" w:pos="328"/>
              </w:tabs>
              <w:spacing w:line="252" w:lineRule="exact"/>
              <w:rPr>
                <w:sz w:val="24"/>
                <w:szCs w:val="24"/>
              </w:rPr>
            </w:pPr>
            <w:r w:rsidRPr="00F262C8">
              <w:rPr>
                <w:sz w:val="24"/>
                <w:szCs w:val="24"/>
              </w:rPr>
              <w:t>Cục Kiểm tra VBQPPL - Bộ Tư</w:t>
            </w:r>
            <w:r w:rsidRPr="00F262C8">
              <w:rPr>
                <w:spacing w:val="-9"/>
                <w:sz w:val="24"/>
                <w:szCs w:val="24"/>
              </w:rPr>
              <w:t xml:space="preserve"> </w:t>
            </w:r>
            <w:r w:rsidRPr="00F262C8">
              <w:rPr>
                <w:sz w:val="24"/>
                <w:szCs w:val="24"/>
              </w:rPr>
              <w:t>pháp;</w:t>
            </w:r>
          </w:p>
          <w:p w:rsidR="00A21309" w:rsidRDefault="00B95C91">
            <w:pPr>
              <w:pStyle w:val="TableParagraph"/>
              <w:numPr>
                <w:ilvl w:val="0"/>
                <w:numId w:val="1"/>
              </w:numPr>
              <w:tabs>
                <w:tab w:val="left" w:pos="325"/>
              </w:tabs>
              <w:spacing w:before="2"/>
              <w:ind w:left="324" w:hanging="125"/>
              <w:rPr>
                <w:rFonts w:ascii="Carlito" w:hAnsi="Carlito"/>
              </w:rPr>
            </w:pPr>
            <w:r w:rsidRPr="00F262C8">
              <w:rPr>
                <w:sz w:val="24"/>
                <w:szCs w:val="24"/>
              </w:rPr>
              <w:t>Lưu: VT, THKH, NN,</w:t>
            </w:r>
            <w:r w:rsidRPr="00F262C8">
              <w:rPr>
                <w:spacing w:val="-6"/>
                <w:sz w:val="24"/>
                <w:szCs w:val="24"/>
              </w:rPr>
              <w:t xml:space="preserve"> </w:t>
            </w:r>
            <w:r w:rsidRPr="00F262C8">
              <w:rPr>
                <w:sz w:val="24"/>
                <w:szCs w:val="24"/>
              </w:rPr>
              <w:t>KTTC</w:t>
            </w:r>
            <w:r w:rsidRPr="00F262C8">
              <w:rPr>
                <w:rFonts w:ascii="Carlito" w:hAnsi="Carlito"/>
                <w:sz w:val="24"/>
                <w:szCs w:val="24"/>
              </w:rPr>
              <w:t>.</w:t>
            </w:r>
          </w:p>
        </w:tc>
        <w:tc>
          <w:tcPr>
            <w:tcW w:w="4097" w:type="dxa"/>
          </w:tcPr>
          <w:p w:rsidR="00F262C8" w:rsidRDefault="00B95C91" w:rsidP="00F262C8">
            <w:pPr>
              <w:pStyle w:val="TableParagraph"/>
              <w:jc w:val="center"/>
              <w:rPr>
                <w:b/>
                <w:sz w:val="26"/>
                <w:lang w:val="en-US"/>
              </w:rPr>
            </w:pPr>
            <w:r>
              <w:rPr>
                <w:b/>
                <w:sz w:val="26"/>
              </w:rPr>
              <w:t xml:space="preserve">TM. ỦY BAN NHÂN DÂN </w:t>
            </w:r>
          </w:p>
          <w:p w:rsidR="00A21309" w:rsidRDefault="00B95C91" w:rsidP="00F262C8">
            <w:pPr>
              <w:pStyle w:val="TableParagraph"/>
              <w:jc w:val="center"/>
              <w:rPr>
                <w:b/>
                <w:sz w:val="26"/>
              </w:rPr>
            </w:pPr>
            <w:r>
              <w:rPr>
                <w:b/>
                <w:sz w:val="26"/>
              </w:rPr>
              <w:t>KT. CHỦ TỊCH</w:t>
            </w:r>
          </w:p>
          <w:p w:rsidR="00A21309" w:rsidRDefault="00B95C91" w:rsidP="00F262C8">
            <w:pPr>
              <w:pStyle w:val="TableParagraph"/>
              <w:spacing w:line="299" w:lineRule="exact"/>
              <w:jc w:val="center"/>
              <w:rPr>
                <w:b/>
                <w:sz w:val="26"/>
                <w:lang w:val="en-US"/>
              </w:rPr>
            </w:pPr>
            <w:r>
              <w:rPr>
                <w:b/>
                <w:sz w:val="26"/>
              </w:rPr>
              <w:t>PHÓ CHỦ TỊCH</w:t>
            </w:r>
          </w:p>
          <w:p w:rsidR="00DB2309" w:rsidRDefault="00DB2309">
            <w:pPr>
              <w:pStyle w:val="TableParagraph"/>
              <w:spacing w:line="299" w:lineRule="exact"/>
              <w:ind w:left="882" w:right="175"/>
              <w:jc w:val="center"/>
              <w:rPr>
                <w:b/>
                <w:sz w:val="26"/>
                <w:lang w:val="en-US"/>
              </w:rPr>
            </w:pPr>
          </w:p>
          <w:p w:rsidR="00DB2309" w:rsidRDefault="00DB2309">
            <w:pPr>
              <w:pStyle w:val="TableParagraph"/>
              <w:spacing w:line="299" w:lineRule="exact"/>
              <w:ind w:left="882" w:right="175"/>
              <w:jc w:val="center"/>
              <w:rPr>
                <w:b/>
                <w:sz w:val="26"/>
                <w:lang w:val="en-US"/>
              </w:rPr>
            </w:pPr>
          </w:p>
          <w:p w:rsidR="00DB2309" w:rsidRDefault="00DB2309">
            <w:pPr>
              <w:pStyle w:val="TableParagraph"/>
              <w:spacing w:line="299" w:lineRule="exact"/>
              <w:ind w:left="882" w:right="175"/>
              <w:jc w:val="center"/>
              <w:rPr>
                <w:b/>
                <w:sz w:val="26"/>
                <w:lang w:val="en-US"/>
              </w:rPr>
            </w:pPr>
            <w:bookmarkStart w:id="0" w:name="_GoBack"/>
            <w:bookmarkEnd w:id="0"/>
          </w:p>
          <w:p w:rsidR="00DB2309" w:rsidRDefault="00DB2309">
            <w:pPr>
              <w:pStyle w:val="TableParagraph"/>
              <w:spacing w:line="299" w:lineRule="exact"/>
              <w:ind w:left="882" w:right="175"/>
              <w:jc w:val="center"/>
              <w:rPr>
                <w:b/>
                <w:sz w:val="26"/>
                <w:lang w:val="en-US"/>
              </w:rPr>
            </w:pPr>
          </w:p>
          <w:p w:rsidR="00DB2309" w:rsidRDefault="00DB2309">
            <w:pPr>
              <w:pStyle w:val="TableParagraph"/>
              <w:spacing w:line="299" w:lineRule="exact"/>
              <w:ind w:left="882" w:right="175"/>
              <w:jc w:val="center"/>
              <w:rPr>
                <w:b/>
                <w:sz w:val="26"/>
                <w:lang w:val="en-US"/>
              </w:rPr>
            </w:pPr>
          </w:p>
          <w:p w:rsidR="00DB2309" w:rsidRPr="00DB2309" w:rsidRDefault="00DB2309">
            <w:pPr>
              <w:pStyle w:val="TableParagraph"/>
              <w:spacing w:line="299" w:lineRule="exact"/>
              <w:ind w:left="882" w:right="175"/>
              <w:jc w:val="center"/>
              <w:rPr>
                <w:b/>
                <w:sz w:val="26"/>
                <w:lang w:val="en-US"/>
              </w:rPr>
            </w:pPr>
          </w:p>
          <w:p w:rsidR="00A21309" w:rsidRDefault="00B95C91" w:rsidP="00F262C8">
            <w:pPr>
              <w:pStyle w:val="TableParagraph"/>
              <w:tabs>
                <w:tab w:val="left" w:pos="4075"/>
              </w:tabs>
              <w:spacing w:before="1" w:line="302" w:lineRule="exact"/>
              <w:jc w:val="center"/>
              <w:rPr>
                <w:b/>
                <w:sz w:val="28"/>
              </w:rPr>
            </w:pPr>
            <w:r>
              <w:rPr>
                <w:b/>
                <w:sz w:val="28"/>
              </w:rPr>
              <w:t>Đ</w:t>
            </w:r>
            <w:r>
              <w:rPr>
                <w:b/>
                <w:sz w:val="28"/>
              </w:rPr>
              <w:t>ầu Thanh Tùng</w:t>
            </w:r>
          </w:p>
        </w:tc>
      </w:tr>
    </w:tbl>
    <w:p w:rsidR="00B95C91" w:rsidRDefault="00B95C91"/>
    <w:sectPr w:rsidR="00B95C91" w:rsidSect="00F262C8">
      <w:headerReference w:type="default" r:id="rId8"/>
      <w:pgSz w:w="11907" w:h="16840" w:code="9"/>
      <w:pgMar w:top="1134" w:right="1134" w:bottom="1134" w:left="1701" w:header="39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5C91" w:rsidRDefault="00B95C91">
      <w:r>
        <w:separator/>
      </w:r>
    </w:p>
  </w:endnote>
  <w:endnote w:type="continuationSeparator" w:id="0">
    <w:p w:rsidR="00B95C91" w:rsidRDefault="00B95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Carlito">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5C91" w:rsidRDefault="00B95C91">
      <w:r>
        <w:separator/>
      </w:r>
    </w:p>
  </w:footnote>
  <w:footnote w:type="continuationSeparator" w:id="0">
    <w:p w:rsidR="00B95C91" w:rsidRDefault="00B95C9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0375011"/>
      <w:docPartObj>
        <w:docPartGallery w:val="Page Numbers (Top of Page)"/>
        <w:docPartUnique/>
      </w:docPartObj>
    </w:sdtPr>
    <w:sdtEndPr>
      <w:rPr>
        <w:noProof/>
      </w:rPr>
    </w:sdtEndPr>
    <w:sdtContent>
      <w:p w:rsidR="00F262C8" w:rsidRDefault="00F262C8">
        <w:pPr>
          <w:pStyle w:val="Header"/>
          <w:jc w:val="center"/>
        </w:pPr>
        <w:r>
          <w:fldChar w:fldCharType="begin"/>
        </w:r>
        <w:r>
          <w:instrText xml:space="preserve"> PAGE   \* MERGEFORMAT </w:instrText>
        </w:r>
        <w:r>
          <w:fldChar w:fldCharType="separate"/>
        </w:r>
        <w:r>
          <w:rPr>
            <w:noProof/>
          </w:rPr>
          <w:t>7</w:t>
        </w:r>
        <w:r>
          <w:rPr>
            <w:noProof/>
          </w:rPr>
          <w:fldChar w:fldCharType="end"/>
        </w:r>
      </w:p>
    </w:sdtContent>
  </w:sdt>
  <w:p w:rsidR="00A21309" w:rsidRDefault="00A21309">
    <w:pPr>
      <w:pStyle w:val="BodyText"/>
      <w:spacing w:before="0" w:line="14" w:lineRule="auto"/>
      <w:ind w:left="0" w:firstLine="0"/>
      <w:jc w:val="left"/>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657BD"/>
    <w:multiLevelType w:val="hybridMultilevel"/>
    <w:tmpl w:val="51B4FDFE"/>
    <w:lvl w:ilvl="0" w:tplc="8050E2C4">
      <w:start w:val="1"/>
      <w:numFmt w:val="decimal"/>
      <w:lvlText w:val="%1."/>
      <w:lvlJc w:val="left"/>
      <w:pPr>
        <w:ind w:left="322" w:hanging="298"/>
        <w:jc w:val="left"/>
      </w:pPr>
      <w:rPr>
        <w:rFonts w:ascii="Times New Roman" w:eastAsia="Times New Roman" w:hAnsi="Times New Roman" w:cs="Times New Roman" w:hint="default"/>
        <w:spacing w:val="0"/>
        <w:w w:val="100"/>
        <w:sz w:val="28"/>
        <w:szCs w:val="28"/>
        <w:lang w:eastAsia="en-US" w:bidi="ar-SA"/>
      </w:rPr>
    </w:lvl>
    <w:lvl w:ilvl="1" w:tplc="041E3988">
      <w:numFmt w:val="bullet"/>
      <w:lvlText w:val="•"/>
      <w:lvlJc w:val="left"/>
      <w:pPr>
        <w:ind w:left="1256" w:hanging="298"/>
      </w:pPr>
      <w:rPr>
        <w:rFonts w:hint="default"/>
        <w:lang w:eastAsia="en-US" w:bidi="ar-SA"/>
      </w:rPr>
    </w:lvl>
    <w:lvl w:ilvl="2" w:tplc="6FE655DA">
      <w:numFmt w:val="bullet"/>
      <w:lvlText w:val="•"/>
      <w:lvlJc w:val="left"/>
      <w:pPr>
        <w:ind w:left="2193" w:hanging="298"/>
      </w:pPr>
      <w:rPr>
        <w:rFonts w:hint="default"/>
        <w:lang w:eastAsia="en-US" w:bidi="ar-SA"/>
      </w:rPr>
    </w:lvl>
    <w:lvl w:ilvl="3" w:tplc="1AB4C964">
      <w:numFmt w:val="bullet"/>
      <w:lvlText w:val="•"/>
      <w:lvlJc w:val="left"/>
      <w:pPr>
        <w:ind w:left="3129" w:hanging="298"/>
      </w:pPr>
      <w:rPr>
        <w:rFonts w:hint="default"/>
        <w:lang w:eastAsia="en-US" w:bidi="ar-SA"/>
      </w:rPr>
    </w:lvl>
    <w:lvl w:ilvl="4" w:tplc="9F2AA3F4">
      <w:numFmt w:val="bullet"/>
      <w:lvlText w:val="•"/>
      <w:lvlJc w:val="left"/>
      <w:pPr>
        <w:ind w:left="4066" w:hanging="298"/>
      </w:pPr>
      <w:rPr>
        <w:rFonts w:hint="default"/>
        <w:lang w:eastAsia="en-US" w:bidi="ar-SA"/>
      </w:rPr>
    </w:lvl>
    <w:lvl w:ilvl="5" w:tplc="6CB61542">
      <w:numFmt w:val="bullet"/>
      <w:lvlText w:val="•"/>
      <w:lvlJc w:val="left"/>
      <w:pPr>
        <w:ind w:left="5003" w:hanging="298"/>
      </w:pPr>
      <w:rPr>
        <w:rFonts w:hint="default"/>
        <w:lang w:eastAsia="en-US" w:bidi="ar-SA"/>
      </w:rPr>
    </w:lvl>
    <w:lvl w:ilvl="6" w:tplc="0672861C">
      <w:numFmt w:val="bullet"/>
      <w:lvlText w:val="•"/>
      <w:lvlJc w:val="left"/>
      <w:pPr>
        <w:ind w:left="5939" w:hanging="298"/>
      </w:pPr>
      <w:rPr>
        <w:rFonts w:hint="default"/>
        <w:lang w:eastAsia="en-US" w:bidi="ar-SA"/>
      </w:rPr>
    </w:lvl>
    <w:lvl w:ilvl="7" w:tplc="5B8689C4">
      <w:numFmt w:val="bullet"/>
      <w:lvlText w:val="•"/>
      <w:lvlJc w:val="left"/>
      <w:pPr>
        <w:ind w:left="6876" w:hanging="298"/>
      </w:pPr>
      <w:rPr>
        <w:rFonts w:hint="default"/>
        <w:lang w:eastAsia="en-US" w:bidi="ar-SA"/>
      </w:rPr>
    </w:lvl>
    <w:lvl w:ilvl="8" w:tplc="C5C243A0">
      <w:numFmt w:val="bullet"/>
      <w:lvlText w:val="•"/>
      <w:lvlJc w:val="left"/>
      <w:pPr>
        <w:ind w:left="7813" w:hanging="298"/>
      </w:pPr>
      <w:rPr>
        <w:rFonts w:hint="default"/>
        <w:lang w:eastAsia="en-US" w:bidi="ar-SA"/>
      </w:rPr>
    </w:lvl>
  </w:abstractNum>
  <w:abstractNum w:abstractNumId="1">
    <w:nsid w:val="14FA62F8"/>
    <w:multiLevelType w:val="hybridMultilevel"/>
    <w:tmpl w:val="1A5470DE"/>
    <w:lvl w:ilvl="0" w:tplc="79E27136">
      <w:start w:val="1"/>
      <w:numFmt w:val="decimal"/>
      <w:lvlText w:val="%1."/>
      <w:lvlJc w:val="left"/>
      <w:pPr>
        <w:ind w:left="322" w:hanging="298"/>
        <w:jc w:val="left"/>
      </w:pPr>
      <w:rPr>
        <w:rFonts w:ascii="Times New Roman" w:eastAsia="Times New Roman" w:hAnsi="Times New Roman" w:cs="Times New Roman" w:hint="default"/>
        <w:w w:val="100"/>
        <w:sz w:val="28"/>
        <w:szCs w:val="28"/>
        <w:lang w:eastAsia="en-US" w:bidi="ar-SA"/>
      </w:rPr>
    </w:lvl>
    <w:lvl w:ilvl="1" w:tplc="A1081E0C">
      <w:numFmt w:val="bullet"/>
      <w:lvlText w:val="•"/>
      <w:lvlJc w:val="left"/>
      <w:pPr>
        <w:ind w:left="1256" w:hanging="298"/>
      </w:pPr>
      <w:rPr>
        <w:rFonts w:hint="default"/>
        <w:lang w:eastAsia="en-US" w:bidi="ar-SA"/>
      </w:rPr>
    </w:lvl>
    <w:lvl w:ilvl="2" w:tplc="06B6F662">
      <w:numFmt w:val="bullet"/>
      <w:lvlText w:val="•"/>
      <w:lvlJc w:val="left"/>
      <w:pPr>
        <w:ind w:left="2193" w:hanging="298"/>
      </w:pPr>
      <w:rPr>
        <w:rFonts w:hint="default"/>
        <w:lang w:eastAsia="en-US" w:bidi="ar-SA"/>
      </w:rPr>
    </w:lvl>
    <w:lvl w:ilvl="3" w:tplc="BE1A9514">
      <w:numFmt w:val="bullet"/>
      <w:lvlText w:val="•"/>
      <w:lvlJc w:val="left"/>
      <w:pPr>
        <w:ind w:left="3129" w:hanging="298"/>
      </w:pPr>
      <w:rPr>
        <w:rFonts w:hint="default"/>
        <w:lang w:eastAsia="en-US" w:bidi="ar-SA"/>
      </w:rPr>
    </w:lvl>
    <w:lvl w:ilvl="4" w:tplc="BD96BB2E">
      <w:numFmt w:val="bullet"/>
      <w:lvlText w:val="•"/>
      <w:lvlJc w:val="left"/>
      <w:pPr>
        <w:ind w:left="4066" w:hanging="298"/>
      </w:pPr>
      <w:rPr>
        <w:rFonts w:hint="default"/>
        <w:lang w:eastAsia="en-US" w:bidi="ar-SA"/>
      </w:rPr>
    </w:lvl>
    <w:lvl w:ilvl="5" w:tplc="654A42D6">
      <w:numFmt w:val="bullet"/>
      <w:lvlText w:val="•"/>
      <w:lvlJc w:val="left"/>
      <w:pPr>
        <w:ind w:left="5003" w:hanging="298"/>
      </w:pPr>
      <w:rPr>
        <w:rFonts w:hint="default"/>
        <w:lang w:eastAsia="en-US" w:bidi="ar-SA"/>
      </w:rPr>
    </w:lvl>
    <w:lvl w:ilvl="6" w:tplc="7C2288DA">
      <w:numFmt w:val="bullet"/>
      <w:lvlText w:val="•"/>
      <w:lvlJc w:val="left"/>
      <w:pPr>
        <w:ind w:left="5939" w:hanging="298"/>
      </w:pPr>
      <w:rPr>
        <w:rFonts w:hint="default"/>
        <w:lang w:eastAsia="en-US" w:bidi="ar-SA"/>
      </w:rPr>
    </w:lvl>
    <w:lvl w:ilvl="7" w:tplc="994EE50E">
      <w:numFmt w:val="bullet"/>
      <w:lvlText w:val="•"/>
      <w:lvlJc w:val="left"/>
      <w:pPr>
        <w:ind w:left="6876" w:hanging="298"/>
      </w:pPr>
      <w:rPr>
        <w:rFonts w:hint="default"/>
        <w:lang w:eastAsia="en-US" w:bidi="ar-SA"/>
      </w:rPr>
    </w:lvl>
    <w:lvl w:ilvl="8" w:tplc="DBC4B014">
      <w:numFmt w:val="bullet"/>
      <w:lvlText w:val="•"/>
      <w:lvlJc w:val="left"/>
      <w:pPr>
        <w:ind w:left="7813" w:hanging="298"/>
      </w:pPr>
      <w:rPr>
        <w:rFonts w:hint="default"/>
        <w:lang w:eastAsia="en-US" w:bidi="ar-SA"/>
      </w:rPr>
    </w:lvl>
  </w:abstractNum>
  <w:abstractNum w:abstractNumId="2">
    <w:nsid w:val="1F8613DF"/>
    <w:multiLevelType w:val="hybridMultilevel"/>
    <w:tmpl w:val="FF947DDA"/>
    <w:lvl w:ilvl="0" w:tplc="84F41B60">
      <w:start w:val="1"/>
      <w:numFmt w:val="lowerLetter"/>
      <w:lvlText w:val="%1)"/>
      <w:lvlJc w:val="left"/>
      <w:pPr>
        <w:ind w:left="322" w:hanging="307"/>
        <w:jc w:val="left"/>
      </w:pPr>
      <w:rPr>
        <w:rFonts w:ascii="Times New Roman" w:eastAsia="Times New Roman" w:hAnsi="Times New Roman" w:cs="Times New Roman" w:hint="default"/>
        <w:spacing w:val="0"/>
        <w:w w:val="100"/>
        <w:sz w:val="28"/>
        <w:szCs w:val="28"/>
        <w:lang w:eastAsia="en-US" w:bidi="ar-SA"/>
      </w:rPr>
    </w:lvl>
    <w:lvl w:ilvl="1" w:tplc="9B14E46C">
      <w:numFmt w:val="bullet"/>
      <w:lvlText w:val="•"/>
      <w:lvlJc w:val="left"/>
      <w:pPr>
        <w:ind w:left="1256" w:hanging="307"/>
      </w:pPr>
      <w:rPr>
        <w:rFonts w:hint="default"/>
        <w:lang w:eastAsia="en-US" w:bidi="ar-SA"/>
      </w:rPr>
    </w:lvl>
    <w:lvl w:ilvl="2" w:tplc="A9D860B6">
      <w:numFmt w:val="bullet"/>
      <w:lvlText w:val="•"/>
      <w:lvlJc w:val="left"/>
      <w:pPr>
        <w:ind w:left="2193" w:hanging="307"/>
      </w:pPr>
      <w:rPr>
        <w:rFonts w:hint="default"/>
        <w:lang w:eastAsia="en-US" w:bidi="ar-SA"/>
      </w:rPr>
    </w:lvl>
    <w:lvl w:ilvl="3" w:tplc="948E7BA2">
      <w:numFmt w:val="bullet"/>
      <w:lvlText w:val="•"/>
      <w:lvlJc w:val="left"/>
      <w:pPr>
        <w:ind w:left="3129" w:hanging="307"/>
      </w:pPr>
      <w:rPr>
        <w:rFonts w:hint="default"/>
        <w:lang w:eastAsia="en-US" w:bidi="ar-SA"/>
      </w:rPr>
    </w:lvl>
    <w:lvl w:ilvl="4" w:tplc="67F24934">
      <w:numFmt w:val="bullet"/>
      <w:lvlText w:val="•"/>
      <w:lvlJc w:val="left"/>
      <w:pPr>
        <w:ind w:left="4066" w:hanging="307"/>
      </w:pPr>
      <w:rPr>
        <w:rFonts w:hint="default"/>
        <w:lang w:eastAsia="en-US" w:bidi="ar-SA"/>
      </w:rPr>
    </w:lvl>
    <w:lvl w:ilvl="5" w:tplc="C4965ACC">
      <w:numFmt w:val="bullet"/>
      <w:lvlText w:val="•"/>
      <w:lvlJc w:val="left"/>
      <w:pPr>
        <w:ind w:left="5003" w:hanging="307"/>
      </w:pPr>
      <w:rPr>
        <w:rFonts w:hint="default"/>
        <w:lang w:eastAsia="en-US" w:bidi="ar-SA"/>
      </w:rPr>
    </w:lvl>
    <w:lvl w:ilvl="6" w:tplc="993ABDD6">
      <w:numFmt w:val="bullet"/>
      <w:lvlText w:val="•"/>
      <w:lvlJc w:val="left"/>
      <w:pPr>
        <w:ind w:left="5939" w:hanging="307"/>
      </w:pPr>
      <w:rPr>
        <w:rFonts w:hint="default"/>
        <w:lang w:eastAsia="en-US" w:bidi="ar-SA"/>
      </w:rPr>
    </w:lvl>
    <w:lvl w:ilvl="7" w:tplc="2EEEA7DC">
      <w:numFmt w:val="bullet"/>
      <w:lvlText w:val="•"/>
      <w:lvlJc w:val="left"/>
      <w:pPr>
        <w:ind w:left="6876" w:hanging="307"/>
      </w:pPr>
      <w:rPr>
        <w:rFonts w:hint="default"/>
        <w:lang w:eastAsia="en-US" w:bidi="ar-SA"/>
      </w:rPr>
    </w:lvl>
    <w:lvl w:ilvl="8" w:tplc="41A8326A">
      <w:numFmt w:val="bullet"/>
      <w:lvlText w:val="•"/>
      <w:lvlJc w:val="left"/>
      <w:pPr>
        <w:ind w:left="7813" w:hanging="307"/>
      </w:pPr>
      <w:rPr>
        <w:rFonts w:hint="default"/>
        <w:lang w:eastAsia="en-US" w:bidi="ar-SA"/>
      </w:rPr>
    </w:lvl>
  </w:abstractNum>
  <w:abstractNum w:abstractNumId="3">
    <w:nsid w:val="23152515"/>
    <w:multiLevelType w:val="hybridMultilevel"/>
    <w:tmpl w:val="AE0460D4"/>
    <w:lvl w:ilvl="0" w:tplc="2D764DDC">
      <w:start w:val="1"/>
      <w:numFmt w:val="decimal"/>
      <w:lvlText w:val="%1."/>
      <w:lvlJc w:val="left"/>
      <w:pPr>
        <w:ind w:left="1322" w:hanging="281"/>
        <w:jc w:val="left"/>
      </w:pPr>
      <w:rPr>
        <w:rFonts w:ascii="Times New Roman" w:eastAsia="Times New Roman" w:hAnsi="Times New Roman" w:cs="Times New Roman" w:hint="default"/>
        <w:w w:val="100"/>
        <w:sz w:val="28"/>
        <w:szCs w:val="28"/>
        <w:lang w:eastAsia="en-US" w:bidi="ar-SA"/>
      </w:rPr>
    </w:lvl>
    <w:lvl w:ilvl="1" w:tplc="7E74A8C6">
      <w:numFmt w:val="bullet"/>
      <w:lvlText w:val="•"/>
      <w:lvlJc w:val="left"/>
      <w:pPr>
        <w:ind w:left="2156" w:hanging="281"/>
      </w:pPr>
      <w:rPr>
        <w:rFonts w:hint="default"/>
        <w:lang w:eastAsia="en-US" w:bidi="ar-SA"/>
      </w:rPr>
    </w:lvl>
    <w:lvl w:ilvl="2" w:tplc="32BA77D6">
      <w:numFmt w:val="bullet"/>
      <w:lvlText w:val="•"/>
      <w:lvlJc w:val="left"/>
      <w:pPr>
        <w:ind w:left="2993" w:hanging="281"/>
      </w:pPr>
      <w:rPr>
        <w:rFonts w:hint="default"/>
        <w:lang w:eastAsia="en-US" w:bidi="ar-SA"/>
      </w:rPr>
    </w:lvl>
    <w:lvl w:ilvl="3" w:tplc="E97A9FFA">
      <w:numFmt w:val="bullet"/>
      <w:lvlText w:val="•"/>
      <w:lvlJc w:val="left"/>
      <w:pPr>
        <w:ind w:left="3829" w:hanging="281"/>
      </w:pPr>
      <w:rPr>
        <w:rFonts w:hint="default"/>
        <w:lang w:eastAsia="en-US" w:bidi="ar-SA"/>
      </w:rPr>
    </w:lvl>
    <w:lvl w:ilvl="4" w:tplc="E5B4E09E">
      <w:numFmt w:val="bullet"/>
      <w:lvlText w:val="•"/>
      <w:lvlJc w:val="left"/>
      <w:pPr>
        <w:ind w:left="4666" w:hanging="281"/>
      </w:pPr>
      <w:rPr>
        <w:rFonts w:hint="default"/>
        <w:lang w:eastAsia="en-US" w:bidi="ar-SA"/>
      </w:rPr>
    </w:lvl>
    <w:lvl w:ilvl="5" w:tplc="ACFE2574">
      <w:numFmt w:val="bullet"/>
      <w:lvlText w:val="•"/>
      <w:lvlJc w:val="left"/>
      <w:pPr>
        <w:ind w:left="5503" w:hanging="281"/>
      </w:pPr>
      <w:rPr>
        <w:rFonts w:hint="default"/>
        <w:lang w:eastAsia="en-US" w:bidi="ar-SA"/>
      </w:rPr>
    </w:lvl>
    <w:lvl w:ilvl="6" w:tplc="4446C486">
      <w:numFmt w:val="bullet"/>
      <w:lvlText w:val="•"/>
      <w:lvlJc w:val="left"/>
      <w:pPr>
        <w:ind w:left="6339" w:hanging="281"/>
      </w:pPr>
      <w:rPr>
        <w:rFonts w:hint="default"/>
        <w:lang w:eastAsia="en-US" w:bidi="ar-SA"/>
      </w:rPr>
    </w:lvl>
    <w:lvl w:ilvl="7" w:tplc="F3CA1F30">
      <w:numFmt w:val="bullet"/>
      <w:lvlText w:val="•"/>
      <w:lvlJc w:val="left"/>
      <w:pPr>
        <w:ind w:left="7176" w:hanging="281"/>
      </w:pPr>
      <w:rPr>
        <w:rFonts w:hint="default"/>
        <w:lang w:eastAsia="en-US" w:bidi="ar-SA"/>
      </w:rPr>
    </w:lvl>
    <w:lvl w:ilvl="8" w:tplc="DDFA5950">
      <w:numFmt w:val="bullet"/>
      <w:lvlText w:val="•"/>
      <w:lvlJc w:val="left"/>
      <w:pPr>
        <w:ind w:left="8013" w:hanging="281"/>
      </w:pPr>
      <w:rPr>
        <w:rFonts w:hint="default"/>
        <w:lang w:eastAsia="en-US" w:bidi="ar-SA"/>
      </w:rPr>
    </w:lvl>
  </w:abstractNum>
  <w:abstractNum w:abstractNumId="4">
    <w:nsid w:val="2E856356"/>
    <w:multiLevelType w:val="hybridMultilevel"/>
    <w:tmpl w:val="6200FD1A"/>
    <w:lvl w:ilvl="0" w:tplc="788CFA76">
      <w:start w:val="1"/>
      <w:numFmt w:val="lowerLetter"/>
      <w:lvlText w:val="%1)"/>
      <w:lvlJc w:val="left"/>
      <w:pPr>
        <w:ind w:left="1330" w:hanging="289"/>
        <w:jc w:val="left"/>
      </w:pPr>
      <w:rPr>
        <w:rFonts w:ascii="Times New Roman" w:eastAsia="Times New Roman" w:hAnsi="Times New Roman" w:cs="Times New Roman" w:hint="default"/>
        <w:w w:val="100"/>
        <w:sz w:val="28"/>
        <w:szCs w:val="28"/>
        <w:lang w:eastAsia="en-US" w:bidi="ar-SA"/>
      </w:rPr>
    </w:lvl>
    <w:lvl w:ilvl="1" w:tplc="23FE10DC">
      <w:numFmt w:val="bullet"/>
      <w:lvlText w:val="•"/>
      <w:lvlJc w:val="left"/>
      <w:pPr>
        <w:ind w:left="2174" w:hanging="289"/>
      </w:pPr>
      <w:rPr>
        <w:rFonts w:hint="default"/>
        <w:lang w:eastAsia="en-US" w:bidi="ar-SA"/>
      </w:rPr>
    </w:lvl>
    <w:lvl w:ilvl="2" w:tplc="271A713C">
      <w:numFmt w:val="bullet"/>
      <w:lvlText w:val="•"/>
      <w:lvlJc w:val="left"/>
      <w:pPr>
        <w:ind w:left="3009" w:hanging="289"/>
      </w:pPr>
      <w:rPr>
        <w:rFonts w:hint="default"/>
        <w:lang w:eastAsia="en-US" w:bidi="ar-SA"/>
      </w:rPr>
    </w:lvl>
    <w:lvl w:ilvl="3" w:tplc="66CE7CD2">
      <w:numFmt w:val="bullet"/>
      <w:lvlText w:val="•"/>
      <w:lvlJc w:val="left"/>
      <w:pPr>
        <w:ind w:left="3843" w:hanging="289"/>
      </w:pPr>
      <w:rPr>
        <w:rFonts w:hint="default"/>
        <w:lang w:eastAsia="en-US" w:bidi="ar-SA"/>
      </w:rPr>
    </w:lvl>
    <w:lvl w:ilvl="4" w:tplc="023E5AE0">
      <w:numFmt w:val="bullet"/>
      <w:lvlText w:val="•"/>
      <w:lvlJc w:val="left"/>
      <w:pPr>
        <w:ind w:left="4678" w:hanging="289"/>
      </w:pPr>
      <w:rPr>
        <w:rFonts w:hint="default"/>
        <w:lang w:eastAsia="en-US" w:bidi="ar-SA"/>
      </w:rPr>
    </w:lvl>
    <w:lvl w:ilvl="5" w:tplc="A2648216">
      <w:numFmt w:val="bullet"/>
      <w:lvlText w:val="•"/>
      <w:lvlJc w:val="left"/>
      <w:pPr>
        <w:ind w:left="5513" w:hanging="289"/>
      </w:pPr>
      <w:rPr>
        <w:rFonts w:hint="default"/>
        <w:lang w:eastAsia="en-US" w:bidi="ar-SA"/>
      </w:rPr>
    </w:lvl>
    <w:lvl w:ilvl="6" w:tplc="238C16AA">
      <w:numFmt w:val="bullet"/>
      <w:lvlText w:val="•"/>
      <w:lvlJc w:val="left"/>
      <w:pPr>
        <w:ind w:left="6347" w:hanging="289"/>
      </w:pPr>
      <w:rPr>
        <w:rFonts w:hint="default"/>
        <w:lang w:eastAsia="en-US" w:bidi="ar-SA"/>
      </w:rPr>
    </w:lvl>
    <w:lvl w:ilvl="7" w:tplc="D89A2D8C">
      <w:numFmt w:val="bullet"/>
      <w:lvlText w:val="•"/>
      <w:lvlJc w:val="left"/>
      <w:pPr>
        <w:ind w:left="7182" w:hanging="289"/>
      </w:pPr>
      <w:rPr>
        <w:rFonts w:hint="default"/>
        <w:lang w:eastAsia="en-US" w:bidi="ar-SA"/>
      </w:rPr>
    </w:lvl>
    <w:lvl w:ilvl="8" w:tplc="BBC29B1A">
      <w:numFmt w:val="bullet"/>
      <w:lvlText w:val="•"/>
      <w:lvlJc w:val="left"/>
      <w:pPr>
        <w:ind w:left="8017" w:hanging="289"/>
      </w:pPr>
      <w:rPr>
        <w:rFonts w:hint="default"/>
        <w:lang w:eastAsia="en-US" w:bidi="ar-SA"/>
      </w:rPr>
    </w:lvl>
  </w:abstractNum>
  <w:abstractNum w:abstractNumId="5">
    <w:nsid w:val="382930AD"/>
    <w:multiLevelType w:val="hybridMultilevel"/>
    <w:tmpl w:val="539CF4B4"/>
    <w:lvl w:ilvl="0" w:tplc="5E6CA936">
      <w:start w:val="9"/>
      <w:numFmt w:val="decimal"/>
      <w:lvlText w:val="%1."/>
      <w:lvlJc w:val="left"/>
      <w:pPr>
        <w:ind w:left="1310" w:hanging="281"/>
        <w:jc w:val="left"/>
      </w:pPr>
      <w:rPr>
        <w:rFonts w:ascii="Times New Roman" w:eastAsia="Times New Roman" w:hAnsi="Times New Roman" w:cs="Times New Roman" w:hint="default"/>
        <w:b/>
        <w:bCs/>
        <w:w w:val="100"/>
        <w:sz w:val="28"/>
        <w:szCs w:val="28"/>
        <w:lang w:eastAsia="en-US" w:bidi="ar-SA"/>
      </w:rPr>
    </w:lvl>
    <w:lvl w:ilvl="1" w:tplc="0486EA3C">
      <w:numFmt w:val="bullet"/>
      <w:lvlText w:val="•"/>
      <w:lvlJc w:val="left"/>
      <w:pPr>
        <w:ind w:left="2156" w:hanging="281"/>
      </w:pPr>
      <w:rPr>
        <w:rFonts w:hint="default"/>
        <w:lang w:eastAsia="en-US" w:bidi="ar-SA"/>
      </w:rPr>
    </w:lvl>
    <w:lvl w:ilvl="2" w:tplc="9E7C7FB6">
      <w:numFmt w:val="bullet"/>
      <w:lvlText w:val="•"/>
      <w:lvlJc w:val="left"/>
      <w:pPr>
        <w:ind w:left="2993" w:hanging="281"/>
      </w:pPr>
      <w:rPr>
        <w:rFonts w:hint="default"/>
        <w:lang w:eastAsia="en-US" w:bidi="ar-SA"/>
      </w:rPr>
    </w:lvl>
    <w:lvl w:ilvl="3" w:tplc="0B7E4278">
      <w:numFmt w:val="bullet"/>
      <w:lvlText w:val="•"/>
      <w:lvlJc w:val="left"/>
      <w:pPr>
        <w:ind w:left="3829" w:hanging="281"/>
      </w:pPr>
      <w:rPr>
        <w:rFonts w:hint="default"/>
        <w:lang w:eastAsia="en-US" w:bidi="ar-SA"/>
      </w:rPr>
    </w:lvl>
    <w:lvl w:ilvl="4" w:tplc="607AB476">
      <w:numFmt w:val="bullet"/>
      <w:lvlText w:val="•"/>
      <w:lvlJc w:val="left"/>
      <w:pPr>
        <w:ind w:left="4666" w:hanging="281"/>
      </w:pPr>
      <w:rPr>
        <w:rFonts w:hint="default"/>
        <w:lang w:eastAsia="en-US" w:bidi="ar-SA"/>
      </w:rPr>
    </w:lvl>
    <w:lvl w:ilvl="5" w:tplc="A72AA7AA">
      <w:numFmt w:val="bullet"/>
      <w:lvlText w:val="•"/>
      <w:lvlJc w:val="left"/>
      <w:pPr>
        <w:ind w:left="5503" w:hanging="281"/>
      </w:pPr>
      <w:rPr>
        <w:rFonts w:hint="default"/>
        <w:lang w:eastAsia="en-US" w:bidi="ar-SA"/>
      </w:rPr>
    </w:lvl>
    <w:lvl w:ilvl="6" w:tplc="D88C27A4">
      <w:numFmt w:val="bullet"/>
      <w:lvlText w:val="•"/>
      <w:lvlJc w:val="left"/>
      <w:pPr>
        <w:ind w:left="6339" w:hanging="281"/>
      </w:pPr>
      <w:rPr>
        <w:rFonts w:hint="default"/>
        <w:lang w:eastAsia="en-US" w:bidi="ar-SA"/>
      </w:rPr>
    </w:lvl>
    <w:lvl w:ilvl="7" w:tplc="34007436">
      <w:numFmt w:val="bullet"/>
      <w:lvlText w:val="•"/>
      <w:lvlJc w:val="left"/>
      <w:pPr>
        <w:ind w:left="7176" w:hanging="281"/>
      </w:pPr>
      <w:rPr>
        <w:rFonts w:hint="default"/>
        <w:lang w:eastAsia="en-US" w:bidi="ar-SA"/>
      </w:rPr>
    </w:lvl>
    <w:lvl w:ilvl="8" w:tplc="B64649A4">
      <w:numFmt w:val="bullet"/>
      <w:lvlText w:val="•"/>
      <w:lvlJc w:val="left"/>
      <w:pPr>
        <w:ind w:left="8013" w:hanging="281"/>
      </w:pPr>
      <w:rPr>
        <w:rFonts w:hint="default"/>
        <w:lang w:eastAsia="en-US" w:bidi="ar-SA"/>
      </w:rPr>
    </w:lvl>
  </w:abstractNum>
  <w:abstractNum w:abstractNumId="6">
    <w:nsid w:val="38606BC0"/>
    <w:multiLevelType w:val="hybridMultilevel"/>
    <w:tmpl w:val="CE6ED138"/>
    <w:lvl w:ilvl="0" w:tplc="FE4C6396">
      <w:start w:val="1"/>
      <w:numFmt w:val="decimal"/>
      <w:lvlText w:val="%1."/>
      <w:lvlJc w:val="left"/>
      <w:pPr>
        <w:ind w:left="1310" w:hanging="281"/>
        <w:jc w:val="left"/>
      </w:pPr>
      <w:rPr>
        <w:rFonts w:ascii="Times New Roman" w:eastAsia="Times New Roman" w:hAnsi="Times New Roman" w:cs="Times New Roman" w:hint="default"/>
        <w:spacing w:val="0"/>
        <w:w w:val="100"/>
        <w:sz w:val="28"/>
        <w:szCs w:val="28"/>
        <w:lang w:eastAsia="en-US" w:bidi="ar-SA"/>
      </w:rPr>
    </w:lvl>
    <w:lvl w:ilvl="1" w:tplc="DDA22D40">
      <w:numFmt w:val="bullet"/>
      <w:lvlText w:val="•"/>
      <w:lvlJc w:val="left"/>
      <w:pPr>
        <w:ind w:left="2156" w:hanging="281"/>
      </w:pPr>
      <w:rPr>
        <w:rFonts w:hint="default"/>
        <w:lang w:eastAsia="en-US" w:bidi="ar-SA"/>
      </w:rPr>
    </w:lvl>
    <w:lvl w:ilvl="2" w:tplc="65FCF33C">
      <w:numFmt w:val="bullet"/>
      <w:lvlText w:val="•"/>
      <w:lvlJc w:val="left"/>
      <w:pPr>
        <w:ind w:left="2993" w:hanging="281"/>
      </w:pPr>
      <w:rPr>
        <w:rFonts w:hint="default"/>
        <w:lang w:eastAsia="en-US" w:bidi="ar-SA"/>
      </w:rPr>
    </w:lvl>
    <w:lvl w:ilvl="3" w:tplc="0100DFB6">
      <w:numFmt w:val="bullet"/>
      <w:lvlText w:val="•"/>
      <w:lvlJc w:val="left"/>
      <w:pPr>
        <w:ind w:left="3829" w:hanging="281"/>
      </w:pPr>
      <w:rPr>
        <w:rFonts w:hint="default"/>
        <w:lang w:eastAsia="en-US" w:bidi="ar-SA"/>
      </w:rPr>
    </w:lvl>
    <w:lvl w:ilvl="4" w:tplc="C6925D2E">
      <w:numFmt w:val="bullet"/>
      <w:lvlText w:val="•"/>
      <w:lvlJc w:val="left"/>
      <w:pPr>
        <w:ind w:left="4666" w:hanging="281"/>
      </w:pPr>
      <w:rPr>
        <w:rFonts w:hint="default"/>
        <w:lang w:eastAsia="en-US" w:bidi="ar-SA"/>
      </w:rPr>
    </w:lvl>
    <w:lvl w:ilvl="5" w:tplc="33628624">
      <w:numFmt w:val="bullet"/>
      <w:lvlText w:val="•"/>
      <w:lvlJc w:val="left"/>
      <w:pPr>
        <w:ind w:left="5503" w:hanging="281"/>
      </w:pPr>
      <w:rPr>
        <w:rFonts w:hint="default"/>
        <w:lang w:eastAsia="en-US" w:bidi="ar-SA"/>
      </w:rPr>
    </w:lvl>
    <w:lvl w:ilvl="6" w:tplc="A1A6F5BE">
      <w:numFmt w:val="bullet"/>
      <w:lvlText w:val="•"/>
      <w:lvlJc w:val="left"/>
      <w:pPr>
        <w:ind w:left="6339" w:hanging="281"/>
      </w:pPr>
      <w:rPr>
        <w:rFonts w:hint="default"/>
        <w:lang w:eastAsia="en-US" w:bidi="ar-SA"/>
      </w:rPr>
    </w:lvl>
    <w:lvl w:ilvl="7" w:tplc="180E278C">
      <w:numFmt w:val="bullet"/>
      <w:lvlText w:val="•"/>
      <w:lvlJc w:val="left"/>
      <w:pPr>
        <w:ind w:left="7176" w:hanging="281"/>
      </w:pPr>
      <w:rPr>
        <w:rFonts w:hint="default"/>
        <w:lang w:eastAsia="en-US" w:bidi="ar-SA"/>
      </w:rPr>
    </w:lvl>
    <w:lvl w:ilvl="8" w:tplc="9CB8C80E">
      <w:numFmt w:val="bullet"/>
      <w:lvlText w:val="•"/>
      <w:lvlJc w:val="left"/>
      <w:pPr>
        <w:ind w:left="8013" w:hanging="281"/>
      </w:pPr>
      <w:rPr>
        <w:rFonts w:hint="default"/>
        <w:lang w:eastAsia="en-US" w:bidi="ar-SA"/>
      </w:rPr>
    </w:lvl>
  </w:abstractNum>
  <w:abstractNum w:abstractNumId="7">
    <w:nsid w:val="38AD71F6"/>
    <w:multiLevelType w:val="hybridMultilevel"/>
    <w:tmpl w:val="5F4EA984"/>
    <w:lvl w:ilvl="0" w:tplc="ACB898BA">
      <w:start w:val="1"/>
      <w:numFmt w:val="lowerLetter"/>
      <w:lvlText w:val="%1)"/>
      <w:lvlJc w:val="left"/>
      <w:pPr>
        <w:ind w:left="322" w:hanging="298"/>
        <w:jc w:val="left"/>
      </w:pPr>
      <w:rPr>
        <w:rFonts w:ascii="Times New Roman" w:eastAsia="Times New Roman" w:hAnsi="Times New Roman" w:cs="Times New Roman" w:hint="default"/>
        <w:w w:val="100"/>
        <w:sz w:val="28"/>
        <w:szCs w:val="28"/>
        <w:lang w:eastAsia="en-US" w:bidi="ar-SA"/>
      </w:rPr>
    </w:lvl>
    <w:lvl w:ilvl="1" w:tplc="82DA824E">
      <w:numFmt w:val="bullet"/>
      <w:lvlText w:val="•"/>
      <w:lvlJc w:val="left"/>
      <w:pPr>
        <w:ind w:left="1256" w:hanging="298"/>
      </w:pPr>
      <w:rPr>
        <w:rFonts w:hint="default"/>
        <w:lang w:eastAsia="en-US" w:bidi="ar-SA"/>
      </w:rPr>
    </w:lvl>
    <w:lvl w:ilvl="2" w:tplc="4C34CD52">
      <w:numFmt w:val="bullet"/>
      <w:lvlText w:val="•"/>
      <w:lvlJc w:val="left"/>
      <w:pPr>
        <w:ind w:left="2193" w:hanging="298"/>
      </w:pPr>
      <w:rPr>
        <w:rFonts w:hint="default"/>
        <w:lang w:eastAsia="en-US" w:bidi="ar-SA"/>
      </w:rPr>
    </w:lvl>
    <w:lvl w:ilvl="3" w:tplc="625CF820">
      <w:numFmt w:val="bullet"/>
      <w:lvlText w:val="•"/>
      <w:lvlJc w:val="left"/>
      <w:pPr>
        <w:ind w:left="3129" w:hanging="298"/>
      </w:pPr>
      <w:rPr>
        <w:rFonts w:hint="default"/>
        <w:lang w:eastAsia="en-US" w:bidi="ar-SA"/>
      </w:rPr>
    </w:lvl>
    <w:lvl w:ilvl="4" w:tplc="73B45744">
      <w:numFmt w:val="bullet"/>
      <w:lvlText w:val="•"/>
      <w:lvlJc w:val="left"/>
      <w:pPr>
        <w:ind w:left="4066" w:hanging="298"/>
      </w:pPr>
      <w:rPr>
        <w:rFonts w:hint="default"/>
        <w:lang w:eastAsia="en-US" w:bidi="ar-SA"/>
      </w:rPr>
    </w:lvl>
    <w:lvl w:ilvl="5" w:tplc="29EA43A0">
      <w:numFmt w:val="bullet"/>
      <w:lvlText w:val="•"/>
      <w:lvlJc w:val="left"/>
      <w:pPr>
        <w:ind w:left="5003" w:hanging="298"/>
      </w:pPr>
      <w:rPr>
        <w:rFonts w:hint="default"/>
        <w:lang w:eastAsia="en-US" w:bidi="ar-SA"/>
      </w:rPr>
    </w:lvl>
    <w:lvl w:ilvl="6" w:tplc="D004AAB2">
      <w:numFmt w:val="bullet"/>
      <w:lvlText w:val="•"/>
      <w:lvlJc w:val="left"/>
      <w:pPr>
        <w:ind w:left="5939" w:hanging="298"/>
      </w:pPr>
      <w:rPr>
        <w:rFonts w:hint="default"/>
        <w:lang w:eastAsia="en-US" w:bidi="ar-SA"/>
      </w:rPr>
    </w:lvl>
    <w:lvl w:ilvl="7" w:tplc="DA64ED40">
      <w:numFmt w:val="bullet"/>
      <w:lvlText w:val="•"/>
      <w:lvlJc w:val="left"/>
      <w:pPr>
        <w:ind w:left="6876" w:hanging="298"/>
      </w:pPr>
      <w:rPr>
        <w:rFonts w:hint="default"/>
        <w:lang w:eastAsia="en-US" w:bidi="ar-SA"/>
      </w:rPr>
    </w:lvl>
    <w:lvl w:ilvl="8" w:tplc="2D8EF5C8">
      <w:numFmt w:val="bullet"/>
      <w:lvlText w:val="•"/>
      <w:lvlJc w:val="left"/>
      <w:pPr>
        <w:ind w:left="7813" w:hanging="298"/>
      </w:pPr>
      <w:rPr>
        <w:rFonts w:hint="default"/>
        <w:lang w:eastAsia="en-US" w:bidi="ar-SA"/>
      </w:rPr>
    </w:lvl>
  </w:abstractNum>
  <w:abstractNum w:abstractNumId="8">
    <w:nsid w:val="38B35850"/>
    <w:multiLevelType w:val="hybridMultilevel"/>
    <w:tmpl w:val="8D5EBBD4"/>
    <w:lvl w:ilvl="0" w:tplc="521A1CD0">
      <w:start w:val="1"/>
      <w:numFmt w:val="decimal"/>
      <w:lvlText w:val="%1."/>
      <w:lvlJc w:val="left"/>
      <w:pPr>
        <w:ind w:left="322" w:hanging="302"/>
        <w:jc w:val="left"/>
      </w:pPr>
      <w:rPr>
        <w:rFonts w:ascii="Times New Roman" w:eastAsia="Times New Roman" w:hAnsi="Times New Roman" w:cs="Times New Roman" w:hint="default"/>
        <w:w w:val="100"/>
        <w:sz w:val="28"/>
        <w:szCs w:val="28"/>
        <w:lang w:eastAsia="en-US" w:bidi="ar-SA"/>
      </w:rPr>
    </w:lvl>
    <w:lvl w:ilvl="1" w:tplc="A09ADCCC">
      <w:numFmt w:val="bullet"/>
      <w:lvlText w:val="•"/>
      <w:lvlJc w:val="left"/>
      <w:pPr>
        <w:ind w:left="1256" w:hanging="302"/>
      </w:pPr>
      <w:rPr>
        <w:rFonts w:hint="default"/>
        <w:lang w:eastAsia="en-US" w:bidi="ar-SA"/>
      </w:rPr>
    </w:lvl>
    <w:lvl w:ilvl="2" w:tplc="41A83A92">
      <w:numFmt w:val="bullet"/>
      <w:lvlText w:val="•"/>
      <w:lvlJc w:val="left"/>
      <w:pPr>
        <w:ind w:left="2193" w:hanging="302"/>
      </w:pPr>
      <w:rPr>
        <w:rFonts w:hint="default"/>
        <w:lang w:eastAsia="en-US" w:bidi="ar-SA"/>
      </w:rPr>
    </w:lvl>
    <w:lvl w:ilvl="3" w:tplc="51A6BD72">
      <w:numFmt w:val="bullet"/>
      <w:lvlText w:val="•"/>
      <w:lvlJc w:val="left"/>
      <w:pPr>
        <w:ind w:left="3129" w:hanging="302"/>
      </w:pPr>
      <w:rPr>
        <w:rFonts w:hint="default"/>
        <w:lang w:eastAsia="en-US" w:bidi="ar-SA"/>
      </w:rPr>
    </w:lvl>
    <w:lvl w:ilvl="4" w:tplc="4C78F15E">
      <w:numFmt w:val="bullet"/>
      <w:lvlText w:val="•"/>
      <w:lvlJc w:val="left"/>
      <w:pPr>
        <w:ind w:left="4066" w:hanging="302"/>
      </w:pPr>
      <w:rPr>
        <w:rFonts w:hint="default"/>
        <w:lang w:eastAsia="en-US" w:bidi="ar-SA"/>
      </w:rPr>
    </w:lvl>
    <w:lvl w:ilvl="5" w:tplc="46F494AA">
      <w:numFmt w:val="bullet"/>
      <w:lvlText w:val="•"/>
      <w:lvlJc w:val="left"/>
      <w:pPr>
        <w:ind w:left="5003" w:hanging="302"/>
      </w:pPr>
      <w:rPr>
        <w:rFonts w:hint="default"/>
        <w:lang w:eastAsia="en-US" w:bidi="ar-SA"/>
      </w:rPr>
    </w:lvl>
    <w:lvl w:ilvl="6" w:tplc="A60EFA40">
      <w:numFmt w:val="bullet"/>
      <w:lvlText w:val="•"/>
      <w:lvlJc w:val="left"/>
      <w:pPr>
        <w:ind w:left="5939" w:hanging="302"/>
      </w:pPr>
      <w:rPr>
        <w:rFonts w:hint="default"/>
        <w:lang w:eastAsia="en-US" w:bidi="ar-SA"/>
      </w:rPr>
    </w:lvl>
    <w:lvl w:ilvl="7" w:tplc="F59ADA38">
      <w:numFmt w:val="bullet"/>
      <w:lvlText w:val="•"/>
      <w:lvlJc w:val="left"/>
      <w:pPr>
        <w:ind w:left="6876" w:hanging="302"/>
      </w:pPr>
      <w:rPr>
        <w:rFonts w:hint="default"/>
        <w:lang w:eastAsia="en-US" w:bidi="ar-SA"/>
      </w:rPr>
    </w:lvl>
    <w:lvl w:ilvl="8" w:tplc="2E8C2592">
      <w:numFmt w:val="bullet"/>
      <w:lvlText w:val="•"/>
      <w:lvlJc w:val="left"/>
      <w:pPr>
        <w:ind w:left="7813" w:hanging="302"/>
      </w:pPr>
      <w:rPr>
        <w:rFonts w:hint="default"/>
        <w:lang w:eastAsia="en-US" w:bidi="ar-SA"/>
      </w:rPr>
    </w:lvl>
  </w:abstractNum>
  <w:abstractNum w:abstractNumId="9">
    <w:nsid w:val="3C833231"/>
    <w:multiLevelType w:val="hybridMultilevel"/>
    <w:tmpl w:val="7AD01C12"/>
    <w:lvl w:ilvl="0" w:tplc="404E6420">
      <w:start w:val="1"/>
      <w:numFmt w:val="lowerLetter"/>
      <w:lvlText w:val="%1)"/>
      <w:lvlJc w:val="left"/>
      <w:pPr>
        <w:ind w:left="1318" w:hanging="288"/>
        <w:jc w:val="left"/>
      </w:pPr>
      <w:rPr>
        <w:rFonts w:ascii="Times New Roman" w:eastAsia="Times New Roman" w:hAnsi="Times New Roman" w:cs="Times New Roman" w:hint="default"/>
        <w:w w:val="100"/>
        <w:sz w:val="28"/>
        <w:szCs w:val="28"/>
        <w:lang w:eastAsia="en-US" w:bidi="ar-SA"/>
      </w:rPr>
    </w:lvl>
    <w:lvl w:ilvl="1" w:tplc="ACF8412C">
      <w:numFmt w:val="bullet"/>
      <w:lvlText w:val="•"/>
      <w:lvlJc w:val="left"/>
      <w:pPr>
        <w:ind w:left="2156" w:hanging="288"/>
      </w:pPr>
      <w:rPr>
        <w:rFonts w:hint="default"/>
        <w:lang w:eastAsia="en-US" w:bidi="ar-SA"/>
      </w:rPr>
    </w:lvl>
    <w:lvl w:ilvl="2" w:tplc="89E48A12">
      <w:numFmt w:val="bullet"/>
      <w:lvlText w:val="•"/>
      <w:lvlJc w:val="left"/>
      <w:pPr>
        <w:ind w:left="2993" w:hanging="288"/>
      </w:pPr>
      <w:rPr>
        <w:rFonts w:hint="default"/>
        <w:lang w:eastAsia="en-US" w:bidi="ar-SA"/>
      </w:rPr>
    </w:lvl>
    <w:lvl w:ilvl="3" w:tplc="44FC035E">
      <w:numFmt w:val="bullet"/>
      <w:lvlText w:val="•"/>
      <w:lvlJc w:val="left"/>
      <w:pPr>
        <w:ind w:left="3829" w:hanging="288"/>
      </w:pPr>
      <w:rPr>
        <w:rFonts w:hint="default"/>
        <w:lang w:eastAsia="en-US" w:bidi="ar-SA"/>
      </w:rPr>
    </w:lvl>
    <w:lvl w:ilvl="4" w:tplc="991089A4">
      <w:numFmt w:val="bullet"/>
      <w:lvlText w:val="•"/>
      <w:lvlJc w:val="left"/>
      <w:pPr>
        <w:ind w:left="4666" w:hanging="288"/>
      </w:pPr>
      <w:rPr>
        <w:rFonts w:hint="default"/>
        <w:lang w:eastAsia="en-US" w:bidi="ar-SA"/>
      </w:rPr>
    </w:lvl>
    <w:lvl w:ilvl="5" w:tplc="FEC435A2">
      <w:numFmt w:val="bullet"/>
      <w:lvlText w:val="•"/>
      <w:lvlJc w:val="left"/>
      <w:pPr>
        <w:ind w:left="5503" w:hanging="288"/>
      </w:pPr>
      <w:rPr>
        <w:rFonts w:hint="default"/>
        <w:lang w:eastAsia="en-US" w:bidi="ar-SA"/>
      </w:rPr>
    </w:lvl>
    <w:lvl w:ilvl="6" w:tplc="EC0E8752">
      <w:numFmt w:val="bullet"/>
      <w:lvlText w:val="•"/>
      <w:lvlJc w:val="left"/>
      <w:pPr>
        <w:ind w:left="6339" w:hanging="288"/>
      </w:pPr>
      <w:rPr>
        <w:rFonts w:hint="default"/>
        <w:lang w:eastAsia="en-US" w:bidi="ar-SA"/>
      </w:rPr>
    </w:lvl>
    <w:lvl w:ilvl="7" w:tplc="E8A227EC">
      <w:numFmt w:val="bullet"/>
      <w:lvlText w:val="•"/>
      <w:lvlJc w:val="left"/>
      <w:pPr>
        <w:ind w:left="7176" w:hanging="288"/>
      </w:pPr>
      <w:rPr>
        <w:rFonts w:hint="default"/>
        <w:lang w:eastAsia="en-US" w:bidi="ar-SA"/>
      </w:rPr>
    </w:lvl>
    <w:lvl w:ilvl="8" w:tplc="CBC6F0B6">
      <w:numFmt w:val="bullet"/>
      <w:lvlText w:val="•"/>
      <w:lvlJc w:val="left"/>
      <w:pPr>
        <w:ind w:left="8013" w:hanging="288"/>
      </w:pPr>
      <w:rPr>
        <w:rFonts w:hint="default"/>
        <w:lang w:eastAsia="en-US" w:bidi="ar-SA"/>
      </w:rPr>
    </w:lvl>
  </w:abstractNum>
  <w:abstractNum w:abstractNumId="10">
    <w:nsid w:val="41925184"/>
    <w:multiLevelType w:val="hybridMultilevel"/>
    <w:tmpl w:val="D440191A"/>
    <w:lvl w:ilvl="0" w:tplc="4EB4B6DA">
      <w:start w:val="1"/>
      <w:numFmt w:val="decimal"/>
      <w:lvlText w:val="%1."/>
      <w:lvlJc w:val="left"/>
      <w:pPr>
        <w:ind w:left="322" w:hanging="305"/>
        <w:jc w:val="left"/>
      </w:pPr>
      <w:rPr>
        <w:rFonts w:ascii="Times New Roman" w:eastAsia="Times New Roman" w:hAnsi="Times New Roman" w:cs="Times New Roman" w:hint="default"/>
        <w:w w:val="100"/>
        <w:sz w:val="28"/>
        <w:szCs w:val="28"/>
        <w:lang w:eastAsia="en-US" w:bidi="ar-SA"/>
      </w:rPr>
    </w:lvl>
    <w:lvl w:ilvl="1" w:tplc="4EBC0426">
      <w:numFmt w:val="bullet"/>
      <w:lvlText w:val="•"/>
      <w:lvlJc w:val="left"/>
      <w:pPr>
        <w:ind w:left="1256" w:hanging="305"/>
      </w:pPr>
      <w:rPr>
        <w:rFonts w:hint="default"/>
        <w:lang w:eastAsia="en-US" w:bidi="ar-SA"/>
      </w:rPr>
    </w:lvl>
    <w:lvl w:ilvl="2" w:tplc="8AF6864C">
      <w:numFmt w:val="bullet"/>
      <w:lvlText w:val="•"/>
      <w:lvlJc w:val="left"/>
      <w:pPr>
        <w:ind w:left="2193" w:hanging="305"/>
      </w:pPr>
      <w:rPr>
        <w:rFonts w:hint="default"/>
        <w:lang w:eastAsia="en-US" w:bidi="ar-SA"/>
      </w:rPr>
    </w:lvl>
    <w:lvl w:ilvl="3" w:tplc="BAC24B20">
      <w:numFmt w:val="bullet"/>
      <w:lvlText w:val="•"/>
      <w:lvlJc w:val="left"/>
      <w:pPr>
        <w:ind w:left="3129" w:hanging="305"/>
      </w:pPr>
      <w:rPr>
        <w:rFonts w:hint="default"/>
        <w:lang w:eastAsia="en-US" w:bidi="ar-SA"/>
      </w:rPr>
    </w:lvl>
    <w:lvl w:ilvl="4" w:tplc="7FF09396">
      <w:numFmt w:val="bullet"/>
      <w:lvlText w:val="•"/>
      <w:lvlJc w:val="left"/>
      <w:pPr>
        <w:ind w:left="4066" w:hanging="305"/>
      </w:pPr>
      <w:rPr>
        <w:rFonts w:hint="default"/>
        <w:lang w:eastAsia="en-US" w:bidi="ar-SA"/>
      </w:rPr>
    </w:lvl>
    <w:lvl w:ilvl="5" w:tplc="901882D0">
      <w:numFmt w:val="bullet"/>
      <w:lvlText w:val="•"/>
      <w:lvlJc w:val="left"/>
      <w:pPr>
        <w:ind w:left="5003" w:hanging="305"/>
      </w:pPr>
      <w:rPr>
        <w:rFonts w:hint="default"/>
        <w:lang w:eastAsia="en-US" w:bidi="ar-SA"/>
      </w:rPr>
    </w:lvl>
    <w:lvl w:ilvl="6" w:tplc="DDC42A02">
      <w:numFmt w:val="bullet"/>
      <w:lvlText w:val="•"/>
      <w:lvlJc w:val="left"/>
      <w:pPr>
        <w:ind w:left="5939" w:hanging="305"/>
      </w:pPr>
      <w:rPr>
        <w:rFonts w:hint="default"/>
        <w:lang w:eastAsia="en-US" w:bidi="ar-SA"/>
      </w:rPr>
    </w:lvl>
    <w:lvl w:ilvl="7" w:tplc="D90ACEF0">
      <w:numFmt w:val="bullet"/>
      <w:lvlText w:val="•"/>
      <w:lvlJc w:val="left"/>
      <w:pPr>
        <w:ind w:left="6876" w:hanging="305"/>
      </w:pPr>
      <w:rPr>
        <w:rFonts w:hint="default"/>
        <w:lang w:eastAsia="en-US" w:bidi="ar-SA"/>
      </w:rPr>
    </w:lvl>
    <w:lvl w:ilvl="8" w:tplc="70E22A88">
      <w:numFmt w:val="bullet"/>
      <w:lvlText w:val="•"/>
      <w:lvlJc w:val="left"/>
      <w:pPr>
        <w:ind w:left="7813" w:hanging="305"/>
      </w:pPr>
      <w:rPr>
        <w:rFonts w:hint="default"/>
        <w:lang w:eastAsia="en-US" w:bidi="ar-SA"/>
      </w:rPr>
    </w:lvl>
  </w:abstractNum>
  <w:abstractNum w:abstractNumId="11">
    <w:nsid w:val="42563135"/>
    <w:multiLevelType w:val="hybridMultilevel"/>
    <w:tmpl w:val="F94ED9AE"/>
    <w:lvl w:ilvl="0" w:tplc="A3E4016E">
      <w:start w:val="5"/>
      <w:numFmt w:val="decimal"/>
      <w:lvlText w:val="%1."/>
      <w:lvlJc w:val="left"/>
      <w:pPr>
        <w:ind w:left="1310" w:hanging="281"/>
        <w:jc w:val="left"/>
      </w:pPr>
      <w:rPr>
        <w:rFonts w:ascii="Times New Roman" w:eastAsia="Times New Roman" w:hAnsi="Times New Roman" w:cs="Times New Roman" w:hint="default"/>
        <w:b/>
        <w:bCs/>
        <w:w w:val="100"/>
        <w:sz w:val="28"/>
        <w:szCs w:val="28"/>
        <w:lang w:eastAsia="en-US" w:bidi="ar-SA"/>
      </w:rPr>
    </w:lvl>
    <w:lvl w:ilvl="1" w:tplc="1C40442E">
      <w:numFmt w:val="bullet"/>
      <w:lvlText w:val="•"/>
      <w:lvlJc w:val="left"/>
      <w:pPr>
        <w:ind w:left="2156" w:hanging="281"/>
      </w:pPr>
      <w:rPr>
        <w:rFonts w:hint="default"/>
        <w:lang w:eastAsia="en-US" w:bidi="ar-SA"/>
      </w:rPr>
    </w:lvl>
    <w:lvl w:ilvl="2" w:tplc="FAE0FFC2">
      <w:numFmt w:val="bullet"/>
      <w:lvlText w:val="•"/>
      <w:lvlJc w:val="left"/>
      <w:pPr>
        <w:ind w:left="2993" w:hanging="281"/>
      </w:pPr>
      <w:rPr>
        <w:rFonts w:hint="default"/>
        <w:lang w:eastAsia="en-US" w:bidi="ar-SA"/>
      </w:rPr>
    </w:lvl>
    <w:lvl w:ilvl="3" w:tplc="7C400E56">
      <w:numFmt w:val="bullet"/>
      <w:lvlText w:val="•"/>
      <w:lvlJc w:val="left"/>
      <w:pPr>
        <w:ind w:left="3829" w:hanging="281"/>
      </w:pPr>
      <w:rPr>
        <w:rFonts w:hint="default"/>
        <w:lang w:eastAsia="en-US" w:bidi="ar-SA"/>
      </w:rPr>
    </w:lvl>
    <w:lvl w:ilvl="4" w:tplc="3DEAB026">
      <w:numFmt w:val="bullet"/>
      <w:lvlText w:val="•"/>
      <w:lvlJc w:val="left"/>
      <w:pPr>
        <w:ind w:left="4666" w:hanging="281"/>
      </w:pPr>
      <w:rPr>
        <w:rFonts w:hint="default"/>
        <w:lang w:eastAsia="en-US" w:bidi="ar-SA"/>
      </w:rPr>
    </w:lvl>
    <w:lvl w:ilvl="5" w:tplc="29AE6AE4">
      <w:numFmt w:val="bullet"/>
      <w:lvlText w:val="•"/>
      <w:lvlJc w:val="left"/>
      <w:pPr>
        <w:ind w:left="5503" w:hanging="281"/>
      </w:pPr>
      <w:rPr>
        <w:rFonts w:hint="default"/>
        <w:lang w:eastAsia="en-US" w:bidi="ar-SA"/>
      </w:rPr>
    </w:lvl>
    <w:lvl w:ilvl="6" w:tplc="269A3C52">
      <w:numFmt w:val="bullet"/>
      <w:lvlText w:val="•"/>
      <w:lvlJc w:val="left"/>
      <w:pPr>
        <w:ind w:left="6339" w:hanging="281"/>
      </w:pPr>
      <w:rPr>
        <w:rFonts w:hint="default"/>
        <w:lang w:eastAsia="en-US" w:bidi="ar-SA"/>
      </w:rPr>
    </w:lvl>
    <w:lvl w:ilvl="7" w:tplc="79F2D13E">
      <w:numFmt w:val="bullet"/>
      <w:lvlText w:val="•"/>
      <w:lvlJc w:val="left"/>
      <w:pPr>
        <w:ind w:left="7176" w:hanging="281"/>
      </w:pPr>
      <w:rPr>
        <w:rFonts w:hint="default"/>
        <w:lang w:eastAsia="en-US" w:bidi="ar-SA"/>
      </w:rPr>
    </w:lvl>
    <w:lvl w:ilvl="8" w:tplc="F69C8218">
      <w:numFmt w:val="bullet"/>
      <w:lvlText w:val="•"/>
      <w:lvlJc w:val="left"/>
      <w:pPr>
        <w:ind w:left="8013" w:hanging="281"/>
      </w:pPr>
      <w:rPr>
        <w:rFonts w:hint="default"/>
        <w:lang w:eastAsia="en-US" w:bidi="ar-SA"/>
      </w:rPr>
    </w:lvl>
  </w:abstractNum>
  <w:abstractNum w:abstractNumId="12">
    <w:nsid w:val="4F3328C2"/>
    <w:multiLevelType w:val="hybridMultilevel"/>
    <w:tmpl w:val="B81ECC3A"/>
    <w:lvl w:ilvl="0" w:tplc="5762A62A">
      <w:start w:val="1"/>
      <w:numFmt w:val="decimal"/>
      <w:lvlText w:val="%1."/>
      <w:lvlJc w:val="left"/>
      <w:pPr>
        <w:ind w:left="1322" w:hanging="281"/>
        <w:jc w:val="left"/>
      </w:pPr>
      <w:rPr>
        <w:rFonts w:ascii="Times New Roman" w:eastAsia="Times New Roman" w:hAnsi="Times New Roman" w:cs="Times New Roman" w:hint="default"/>
        <w:w w:val="100"/>
        <w:sz w:val="28"/>
        <w:szCs w:val="28"/>
        <w:lang w:eastAsia="en-US" w:bidi="ar-SA"/>
      </w:rPr>
    </w:lvl>
    <w:lvl w:ilvl="1" w:tplc="26F02146">
      <w:numFmt w:val="bullet"/>
      <w:lvlText w:val="•"/>
      <w:lvlJc w:val="left"/>
      <w:pPr>
        <w:ind w:left="2156" w:hanging="281"/>
      </w:pPr>
      <w:rPr>
        <w:rFonts w:hint="default"/>
        <w:lang w:eastAsia="en-US" w:bidi="ar-SA"/>
      </w:rPr>
    </w:lvl>
    <w:lvl w:ilvl="2" w:tplc="FB62A5AC">
      <w:numFmt w:val="bullet"/>
      <w:lvlText w:val="•"/>
      <w:lvlJc w:val="left"/>
      <w:pPr>
        <w:ind w:left="2993" w:hanging="281"/>
      </w:pPr>
      <w:rPr>
        <w:rFonts w:hint="default"/>
        <w:lang w:eastAsia="en-US" w:bidi="ar-SA"/>
      </w:rPr>
    </w:lvl>
    <w:lvl w:ilvl="3" w:tplc="37A8A178">
      <w:numFmt w:val="bullet"/>
      <w:lvlText w:val="•"/>
      <w:lvlJc w:val="left"/>
      <w:pPr>
        <w:ind w:left="3829" w:hanging="281"/>
      </w:pPr>
      <w:rPr>
        <w:rFonts w:hint="default"/>
        <w:lang w:eastAsia="en-US" w:bidi="ar-SA"/>
      </w:rPr>
    </w:lvl>
    <w:lvl w:ilvl="4" w:tplc="F68856CC">
      <w:numFmt w:val="bullet"/>
      <w:lvlText w:val="•"/>
      <w:lvlJc w:val="left"/>
      <w:pPr>
        <w:ind w:left="4666" w:hanging="281"/>
      </w:pPr>
      <w:rPr>
        <w:rFonts w:hint="default"/>
        <w:lang w:eastAsia="en-US" w:bidi="ar-SA"/>
      </w:rPr>
    </w:lvl>
    <w:lvl w:ilvl="5" w:tplc="37DEC662">
      <w:numFmt w:val="bullet"/>
      <w:lvlText w:val="•"/>
      <w:lvlJc w:val="left"/>
      <w:pPr>
        <w:ind w:left="5503" w:hanging="281"/>
      </w:pPr>
      <w:rPr>
        <w:rFonts w:hint="default"/>
        <w:lang w:eastAsia="en-US" w:bidi="ar-SA"/>
      </w:rPr>
    </w:lvl>
    <w:lvl w:ilvl="6" w:tplc="16A87316">
      <w:numFmt w:val="bullet"/>
      <w:lvlText w:val="•"/>
      <w:lvlJc w:val="left"/>
      <w:pPr>
        <w:ind w:left="6339" w:hanging="281"/>
      </w:pPr>
      <w:rPr>
        <w:rFonts w:hint="default"/>
        <w:lang w:eastAsia="en-US" w:bidi="ar-SA"/>
      </w:rPr>
    </w:lvl>
    <w:lvl w:ilvl="7" w:tplc="7D301B9E">
      <w:numFmt w:val="bullet"/>
      <w:lvlText w:val="•"/>
      <w:lvlJc w:val="left"/>
      <w:pPr>
        <w:ind w:left="7176" w:hanging="281"/>
      </w:pPr>
      <w:rPr>
        <w:rFonts w:hint="default"/>
        <w:lang w:eastAsia="en-US" w:bidi="ar-SA"/>
      </w:rPr>
    </w:lvl>
    <w:lvl w:ilvl="8" w:tplc="FE38645A">
      <w:numFmt w:val="bullet"/>
      <w:lvlText w:val="•"/>
      <w:lvlJc w:val="left"/>
      <w:pPr>
        <w:ind w:left="8013" w:hanging="281"/>
      </w:pPr>
      <w:rPr>
        <w:rFonts w:hint="default"/>
        <w:lang w:eastAsia="en-US" w:bidi="ar-SA"/>
      </w:rPr>
    </w:lvl>
  </w:abstractNum>
  <w:abstractNum w:abstractNumId="13">
    <w:nsid w:val="52B47E33"/>
    <w:multiLevelType w:val="hybridMultilevel"/>
    <w:tmpl w:val="698EE786"/>
    <w:lvl w:ilvl="0" w:tplc="94BED1A0">
      <w:start w:val="1"/>
      <w:numFmt w:val="lowerLetter"/>
      <w:lvlText w:val="%1)"/>
      <w:lvlJc w:val="left"/>
      <w:pPr>
        <w:ind w:left="322" w:hanging="293"/>
        <w:jc w:val="left"/>
      </w:pPr>
      <w:rPr>
        <w:rFonts w:ascii="Times New Roman" w:eastAsia="Times New Roman" w:hAnsi="Times New Roman" w:cs="Times New Roman" w:hint="default"/>
        <w:w w:val="100"/>
        <w:sz w:val="28"/>
        <w:szCs w:val="28"/>
        <w:lang w:eastAsia="en-US" w:bidi="ar-SA"/>
      </w:rPr>
    </w:lvl>
    <w:lvl w:ilvl="1" w:tplc="74A43AF0">
      <w:numFmt w:val="bullet"/>
      <w:lvlText w:val="•"/>
      <w:lvlJc w:val="left"/>
      <w:pPr>
        <w:ind w:left="1256" w:hanging="293"/>
      </w:pPr>
      <w:rPr>
        <w:rFonts w:hint="default"/>
        <w:lang w:eastAsia="en-US" w:bidi="ar-SA"/>
      </w:rPr>
    </w:lvl>
    <w:lvl w:ilvl="2" w:tplc="593EF52C">
      <w:numFmt w:val="bullet"/>
      <w:lvlText w:val="•"/>
      <w:lvlJc w:val="left"/>
      <w:pPr>
        <w:ind w:left="2193" w:hanging="293"/>
      </w:pPr>
      <w:rPr>
        <w:rFonts w:hint="default"/>
        <w:lang w:eastAsia="en-US" w:bidi="ar-SA"/>
      </w:rPr>
    </w:lvl>
    <w:lvl w:ilvl="3" w:tplc="43D24BCC">
      <w:numFmt w:val="bullet"/>
      <w:lvlText w:val="•"/>
      <w:lvlJc w:val="left"/>
      <w:pPr>
        <w:ind w:left="3129" w:hanging="293"/>
      </w:pPr>
      <w:rPr>
        <w:rFonts w:hint="default"/>
        <w:lang w:eastAsia="en-US" w:bidi="ar-SA"/>
      </w:rPr>
    </w:lvl>
    <w:lvl w:ilvl="4" w:tplc="20BAD1FA">
      <w:numFmt w:val="bullet"/>
      <w:lvlText w:val="•"/>
      <w:lvlJc w:val="left"/>
      <w:pPr>
        <w:ind w:left="4066" w:hanging="293"/>
      </w:pPr>
      <w:rPr>
        <w:rFonts w:hint="default"/>
        <w:lang w:eastAsia="en-US" w:bidi="ar-SA"/>
      </w:rPr>
    </w:lvl>
    <w:lvl w:ilvl="5" w:tplc="0D06FB10">
      <w:numFmt w:val="bullet"/>
      <w:lvlText w:val="•"/>
      <w:lvlJc w:val="left"/>
      <w:pPr>
        <w:ind w:left="5003" w:hanging="293"/>
      </w:pPr>
      <w:rPr>
        <w:rFonts w:hint="default"/>
        <w:lang w:eastAsia="en-US" w:bidi="ar-SA"/>
      </w:rPr>
    </w:lvl>
    <w:lvl w:ilvl="6" w:tplc="1B62D290">
      <w:numFmt w:val="bullet"/>
      <w:lvlText w:val="•"/>
      <w:lvlJc w:val="left"/>
      <w:pPr>
        <w:ind w:left="5939" w:hanging="293"/>
      </w:pPr>
      <w:rPr>
        <w:rFonts w:hint="default"/>
        <w:lang w:eastAsia="en-US" w:bidi="ar-SA"/>
      </w:rPr>
    </w:lvl>
    <w:lvl w:ilvl="7" w:tplc="794A6F34">
      <w:numFmt w:val="bullet"/>
      <w:lvlText w:val="•"/>
      <w:lvlJc w:val="left"/>
      <w:pPr>
        <w:ind w:left="6876" w:hanging="293"/>
      </w:pPr>
      <w:rPr>
        <w:rFonts w:hint="default"/>
        <w:lang w:eastAsia="en-US" w:bidi="ar-SA"/>
      </w:rPr>
    </w:lvl>
    <w:lvl w:ilvl="8" w:tplc="ADAC3820">
      <w:numFmt w:val="bullet"/>
      <w:lvlText w:val="•"/>
      <w:lvlJc w:val="left"/>
      <w:pPr>
        <w:ind w:left="7813" w:hanging="293"/>
      </w:pPr>
      <w:rPr>
        <w:rFonts w:hint="default"/>
        <w:lang w:eastAsia="en-US" w:bidi="ar-SA"/>
      </w:rPr>
    </w:lvl>
  </w:abstractNum>
  <w:abstractNum w:abstractNumId="14">
    <w:nsid w:val="545637CA"/>
    <w:multiLevelType w:val="hybridMultilevel"/>
    <w:tmpl w:val="F7425DE4"/>
    <w:lvl w:ilvl="0" w:tplc="80C0C142">
      <w:numFmt w:val="bullet"/>
      <w:lvlText w:val="-"/>
      <w:lvlJc w:val="left"/>
      <w:pPr>
        <w:ind w:left="322" w:hanging="305"/>
      </w:pPr>
      <w:rPr>
        <w:rFonts w:ascii="Times New Roman" w:eastAsia="Times New Roman" w:hAnsi="Times New Roman" w:cs="Times New Roman" w:hint="default"/>
        <w:w w:val="100"/>
        <w:sz w:val="28"/>
        <w:szCs w:val="28"/>
        <w:lang w:eastAsia="en-US" w:bidi="ar-SA"/>
      </w:rPr>
    </w:lvl>
    <w:lvl w:ilvl="1" w:tplc="88D248C2">
      <w:numFmt w:val="bullet"/>
      <w:lvlText w:val="•"/>
      <w:lvlJc w:val="left"/>
      <w:pPr>
        <w:ind w:left="1256" w:hanging="305"/>
      </w:pPr>
      <w:rPr>
        <w:rFonts w:hint="default"/>
        <w:lang w:eastAsia="en-US" w:bidi="ar-SA"/>
      </w:rPr>
    </w:lvl>
    <w:lvl w:ilvl="2" w:tplc="C8169F44">
      <w:numFmt w:val="bullet"/>
      <w:lvlText w:val="•"/>
      <w:lvlJc w:val="left"/>
      <w:pPr>
        <w:ind w:left="2193" w:hanging="305"/>
      </w:pPr>
      <w:rPr>
        <w:rFonts w:hint="default"/>
        <w:lang w:eastAsia="en-US" w:bidi="ar-SA"/>
      </w:rPr>
    </w:lvl>
    <w:lvl w:ilvl="3" w:tplc="A4CE1B7C">
      <w:numFmt w:val="bullet"/>
      <w:lvlText w:val="•"/>
      <w:lvlJc w:val="left"/>
      <w:pPr>
        <w:ind w:left="3129" w:hanging="305"/>
      </w:pPr>
      <w:rPr>
        <w:rFonts w:hint="default"/>
        <w:lang w:eastAsia="en-US" w:bidi="ar-SA"/>
      </w:rPr>
    </w:lvl>
    <w:lvl w:ilvl="4" w:tplc="AAB21D62">
      <w:numFmt w:val="bullet"/>
      <w:lvlText w:val="•"/>
      <w:lvlJc w:val="left"/>
      <w:pPr>
        <w:ind w:left="4066" w:hanging="305"/>
      </w:pPr>
      <w:rPr>
        <w:rFonts w:hint="default"/>
        <w:lang w:eastAsia="en-US" w:bidi="ar-SA"/>
      </w:rPr>
    </w:lvl>
    <w:lvl w:ilvl="5" w:tplc="8138D1EE">
      <w:numFmt w:val="bullet"/>
      <w:lvlText w:val="•"/>
      <w:lvlJc w:val="left"/>
      <w:pPr>
        <w:ind w:left="5003" w:hanging="305"/>
      </w:pPr>
      <w:rPr>
        <w:rFonts w:hint="default"/>
        <w:lang w:eastAsia="en-US" w:bidi="ar-SA"/>
      </w:rPr>
    </w:lvl>
    <w:lvl w:ilvl="6" w:tplc="5164C932">
      <w:numFmt w:val="bullet"/>
      <w:lvlText w:val="•"/>
      <w:lvlJc w:val="left"/>
      <w:pPr>
        <w:ind w:left="5939" w:hanging="305"/>
      </w:pPr>
      <w:rPr>
        <w:rFonts w:hint="default"/>
        <w:lang w:eastAsia="en-US" w:bidi="ar-SA"/>
      </w:rPr>
    </w:lvl>
    <w:lvl w:ilvl="7" w:tplc="3DDA371E">
      <w:numFmt w:val="bullet"/>
      <w:lvlText w:val="•"/>
      <w:lvlJc w:val="left"/>
      <w:pPr>
        <w:ind w:left="6876" w:hanging="305"/>
      </w:pPr>
      <w:rPr>
        <w:rFonts w:hint="default"/>
        <w:lang w:eastAsia="en-US" w:bidi="ar-SA"/>
      </w:rPr>
    </w:lvl>
    <w:lvl w:ilvl="8" w:tplc="FBCA3090">
      <w:numFmt w:val="bullet"/>
      <w:lvlText w:val="•"/>
      <w:lvlJc w:val="left"/>
      <w:pPr>
        <w:ind w:left="7813" w:hanging="305"/>
      </w:pPr>
      <w:rPr>
        <w:rFonts w:hint="default"/>
        <w:lang w:eastAsia="en-US" w:bidi="ar-SA"/>
      </w:rPr>
    </w:lvl>
  </w:abstractNum>
  <w:abstractNum w:abstractNumId="15">
    <w:nsid w:val="55F02490"/>
    <w:multiLevelType w:val="hybridMultilevel"/>
    <w:tmpl w:val="BABA1E98"/>
    <w:lvl w:ilvl="0" w:tplc="106A0ECA">
      <w:start w:val="1"/>
      <w:numFmt w:val="lowerLetter"/>
      <w:lvlText w:val="%1)"/>
      <w:lvlJc w:val="left"/>
      <w:pPr>
        <w:ind w:left="322" w:hanging="303"/>
        <w:jc w:val="left"/>
      </w:pPr>
      <w:rPr>
        <w:rFonts w:ascii="Times New Roman" w:eastAsia="Times New Roman" w:hAnsi="Times New Roman" w:cs="Times New Roman" w:hint="default"/>
        <w:w w:val="100"/>
        <w:sz w:val="28"/>
        <w:szCs w:val="28"/>
        <w:lang w:eastAsia="en-US" w:bidi="ar-SA"/>
      </w:rPr>
    </w:lvl>
    <w:lvl w:ilvl="1" w:tplc="D92061BE">
      <w:numFmt w:val="bullet"/>
      <w:lvlText w:val="•"/>
      <w:lvlJc w:val="left"/>
      <w:pPr>
        <w:ind w:left="1256" w:hanging="303"/>
      </w:pPr>
      <w:rPr>
        <w:rFonts w:hint="default"/>
        <w:lang w:eastAsia="en-US" w:bidi="ar-SA"/>
      </w:rPr>
    </w:lvl>
    <w:lvl w:ilvl="2" w:tplc="11380DDE">
      <w:numFmt w:val="bullet"/>
      <w:lvlText w:val="•"/>
      <w:lvlJc w:val="left"/>
      <w:pPr>
        <w:ind w:left="2193" w:hanging="303"/>
      </w:pPr>
      <w:rPr>
        <w:rFonts w:hint="default"/>
        <w:lang w:eastAsia="en-US" w:bidi="ar-SA"/>
      </w:rPr>
    </w:lvl>
    <w:lvl w:ilvl="3" w:tplc="80AE3398">
      <w:numFmt w:val="bullet"/>
      <w:lvlText w:val="•"/>
      <w:lvlJc w:val="left"/>
      <w:pPr>
        <w:ind w:left="3129" w:hanging="303"/>
      </w:pPr>
      <w:rPr>
        <w:rFonts w:hint="default"/>
        <w:lang w:eastAsia="en-US" w:bidi="ar-SA"/>
      </w:rPr>
    </w:lvl>
    <w:lvl w:ilvl="4" w:tplc="D8667634">
      <w:numFmt w:val="bullet"/>
      <w:lvlText w:val="•"/>
      <w:lvlJc w:val="left"/>
      <w:pPr>
        <w:ind w:left="4066" w:hanging="303"/>
      </w:pPr>
      <w:rPr>
        <w:rFonts w:hint="default"/>
        <w:lang w:eastAsia="en-US" w:bidi="ar-SA"/>
      </w:rPr>
    </w:lvl>
    <w:lvl w:ilvl="5" w:tplc="32DC8EF2">
      <w:numFmt w:val="bullet"/>
      <w:lvlText w:val="•"/>
      <w:lvlJc w:val="left"/>
      <w:pPr>
        <w:ind w:left="5003" w:hanging="303"/>
      </w:pPr>
      <w:rPr>
        <w:rFonts w:hint="default"/>
        <w:lang w:eastAsia="en-US" w:bidi="ar-SA"/>
      </w:rPr>
    </w:lvl>
    <w:lvl w:ilvl="6" w:tplc="4EBC0B3E">
      <w:numFmt w:val="bullet"/>
      <w:lvlText w:val="•"/>
      <w:lvlJc w:val="left"/>
      <w:pPr>
        <w:ind w:left="5939" w:hanging="303"/>
      </w:pPr>
      <w:rPr>
        <w:rFonts w:hint="default"/>
        <w:lang w:eastAsia="en-US" w:bidi="ar-SA"/>
      </w:rPr>
    </w:lvl>
    <w:lvl w:ilvl="7" w:tplc="8FA416AE">
      <w:numFmt w:val="bullet"/>
      <w:lvlText w:val="•"/>
      <w:lvlJc w:val="left"/>
      <w:pPr>
        <w:ind w:left="6876" w:hanging="303"/>
      </w:pPr>
      <w:rPr>
        <w:rFonts w:hint="default"/>
        <w:lang w:eastAsia="en-US" w:bidi="ar-SA"/>
      </w:rPr>
    </w:lvl>
    <w:lvl w:ilvl="8" w:tplc="848436B6">
      <w:numFmt w:val="bullet"/>
      <w:lvlText w:val="•"/>
      <w:lvlJc w:val="left"/>
      <w:pPr>
        <w:ind w:left="7813" w:hanging="303"/>
      </w:pPr>
      <w:rPr>
        <w:rFonts w:hint="default"/>
        <w:lang w:eastAsia="en-US" w:bidi="ar-SA"/>
      </w:rPr>
    </w:lvl>
  </w:abstractNum>
  <w:abstractNum w:abstractNumId="16">
    <w:nsid w:val="57052666"/>
    <w:multiLevelType w:val="hybridMultilevel"/>
    <w:tmpl w:val="7BACE0D6"/>
    <w:lvl w:ilvl="0" w:tplc="2E2C9D8C">
      <w:start w:val="1"/>
      <w:numFmt w:val="lowerLetter"/>
      <w:lvlText w:val="%1)"/>
      <w:lvlJc w:val="left"/>
      <w:pPr>
        <w:ind w:left="322" w:hanging="336"/>
        <w:jc w:val="left"/>
      </w:pPr>
      <w:rPr>
        <w:rFonts w:ascii="Times New Roman" w:eastAsia="Times New Roman" w:hAnsi="Times New Roman" w:cs="Times New Roman" w:hint="default"/>
        <w:w w:val="100"/>
        <w:sz w:val="28"/>
        <w:szCs w:val="28"/>
        <w:lang w:eastAsia="en-US" w:bidi="ar-SA"/>
      </w:rPr>
    </w:lvl>
    <w:lvl w:ilvl="1" w:tplc="AF189838">
      <w:numFmt w:val="bullet"/>
      <w:lvlText w:val="•"/>
      <w:lvlJc w:val="left"/>
      <w:pPr>
        <w:ind w:left="1256" w:hanging="336"/>
      </w:pPr>
      <w:rPr>
        <w:rFonts w:hint="default"/>
        <w:lang w:eastAsia="en-US" w:bidi="ar-SA"/>
      </w:rPr>
    </w:lvl>
    <w:lvl w:ilvl="2" w:tplc="18BE87CE">
      <w:numFmt w:val="bullet"/>
      <w:lvlText w:val="•"/>
      <w:lvlJc w:val="left"/>
      <w:pPr>
        <w:ind w:left="2193" w:hanging="336"/>
      </w:pPr>
      <w:rPr>
        <w:rFonts w:hint="default"/>
        <w:lang w:eastAsia="en-US" w:bidi="ar-SA"/>
      </w:rPr>
    </w:lvl>
    <w:lvl w:ilvl="3" w:tplc="92C2C128">
      <w:numFmt w:val="bullet"/>
      <w:lvlText w:val="•"/>
      <w:lvlJc w:val="left"/>
      <w:pPr>
        <w:ind w:left="3129" w:hanging="336"/>
      </w:pPr>
      <w:rPr>
        <w:rFonts w:hint="default"/>
        <w:lang w:eastAsia="en-US" w:bidi="ar-SA"/>
      </w:rPr>
    </w:lvl>
    <w:lvl w:ilvl="4" w:tplc="A1F6E266">
      <w:numFmt w:val="bullet"/>
      <w:lvlText w:val="•"/>
      <w:lvlJc w:val="left"/>
      <w:pPr>
        <w:ind w:left="4066" w:hanging="336"/>
      </w:pPr>
      <w:rPr>
        <w:rFonts w:hint="default"/>
        <w:lang w:eastAsia="en-US" w:bidi="ar-SA"/>
      </w:rPr>
    </w:lvl>
    <w:lvl w:ilvl="5" w:tplc="1C683CBA">
      <w:numFmt w:val="bullet"/>
      <w:lvlText w:val="•"/>
      <w:lvlJc w:val="left"/>
      <w:pPr>
        <w:ind w:left="5003" w:hanging="336"/>
      </w:pPr>
      <w:rPr>
        <w:rFonts w:hint="default"/>
        <w:lang w:eastAsia="en-US" w:bidi="ar-SA"/>
      </w:rPr>
    </w:lvl>
    <w:lvl w:ilvl="6" w:tplc="18BE860E">
      <w:numFmt w:val="bullet"/>
      <w:lvlText w:val="•"/>
      <w:lvlJc w:val="left"/>
      <w:pPr>
        <w:ind w:left="5939" w:hanging="336"/>
      </w:pPr>
      <w:rPr>
        <w:rFonts w:hint="default"/>
        <w:lang w:eastAsia="en-US" w:bidi="ar-SA"/>
      </w:rPr>
    </w:lvl>
    <w:lvl w:ilvl="7" w:tplc="70561A70">
      <w:numFmt w:val="bullet"/>
      <w:lvlText w:val="•"/>
      <w:lvlJc w:val="left"/>
      <w:pPr>
        <w:ind w:left="6876" w:hanging="336"/>
      </w:pPr>
      <w:rPr>
        <w:rFonts w:hint="default"/>
        <w:lang w:eastAsia="en-US" w:bidi="ar-SA"/>
      </w:rPr>
    </w:lvl>
    <w:lvl w:ilvl="8" w:tplc="818EC66A">
      <w:numFmt w:val="bullet"/>
      <w:lvlText w:val="•"/>
      <w:lvlJc w:val="left"/>
      <w:pPr>
        <w:ind w:left="7813" w:hanging="336"/>
      </w:pPr>
      <w:rPr>
        <w:rFonts w:hint="default"/>
        <w:lang w:eastAsia="en-US" w:bidi="ar-SA"/>
      </w:rPr>
    </w:lvl>
  </w:abstractNum>
  <w:abstractNum w:abstractNumId="17">
    <w:nsid w:val="60DD581A"/>
    <w:multiLevelType w:val="hybridMultilevel"/>
    <w:tmpl w:val="4A0E8302"/>
    <w:lvl w:ilvl="0" w:tplc="574085AA">
      <w:start w:val="1"/>
      <w:numFmt w:val="decimal"/>
      <w:lvlText w:val="%1."/>
      <w:lvlJc w:val="left"/>
      <w:pPr>
        <w:ind w:left="322" w:hanging="312"/>
        <w:jc w:val="left"/>
      </w:pPr>
      <w:rPr>
        <w:rFonts w:ascii="Times New Roman" w:eastAsia="Times New Roman" w:hAnsi="Times New Roman" w:cs="Times New Roman" w:hint="default"/>
        <w:spacing w:val="0"/>
        <w:w w:val="100"/>
        <w:sz w:val="28"/>
        <w:szCs w:val="28"/>
        <w:lang w:eastAsia="en-US" w:bidi="ar-SA"/>
      </w:rPr>
    </w:lvl>
    <w:lvl w:ilvl="1" w:tplc="64D6CFF4">
      <w:numFmt w:val="bullet"/>
      <w:lvlText w:val="•"/>
      <w:lvlJc w:val="left"/>
      <w:pPr>
        <w:ind w:left="1256" w:hanging="312"/>
      </w:pPr>
      <w:rPr>
        <w:rFonts w:hint="default"/>
        <w:lang w:eastAsia="en-US" w:bidi="ar-SA"/>
      </w:rPr>
    </w:lvl>
    <w:lvl w:ilvl="2" w:tplc="8042F5FC">
      <w:numFmt w:val="bullet"/>
      <w:lvlText w:val="•"/>
      <w:lvlJc w:val="left"/>
      <w:pPr>
        <w:ind w:left="2193" w:hanging="312"/>
      </w:pPr>
      <w:rPr>
        <w:rFonts w:hint="default"/>
        <w:lang w:eastAsia="en-US" w:bidi="ar-SA"/>
      </w:rPr>
    </w:lvl>
    <w:lvl w:ilvl="3" w:tplc="460E0E52">
      <w:numFmt w:val="bullet"/>
      <w:lvlText w:val="•"/>
      <w:lvlJc w:val="left"/>
      <w:pPr>
        <w:ind w:left="3129" w:hanging="312"/>
      </w:pPr>
      <w:rPr>
        <w:rFonts w:hint="default"/>
        <w:lang w:eastAsia="en-US" w:bidi="ar-SA"/>
      </w:rPr>
    </w:lvl>
    <w:lvl w:ilvl="4" w:tplc="D78CA60E">
      <w:numFmt w:val="bullet"/>
      <w:lvlText w:val="•"/>
      <w:lvlJc w:val="left"/>
      <w:pPr>
        <w:ind w:left="4066" w:hanging="312"/>
      </w:pPr>
      <w:rPr>
        <w:rFonts w:hint="default"/>
        <w:lang w:eastAsia="en-US" w:bidi="ar-SA"/>
      </w:rPr>
    </w:lvl>
    <w:lvl w:ilvl="5" w:tplc="0C289F1E">
      <w:numFmt w:val="bullet"/>
      <w:lvlText w:val="•"/>
      <w:lvlJc w:val="left"/>
      <w:pPr>
        <w:ind w:left="5003" w:hanging="312"/>
      </w:pPr>
      <w:rPr>
        <w:rFonts w:hint="default"/>
        <w:lang w:eastAsia="en-US" w:bidi="ar-SA"/>
      </w:rPr>
    </w:lvl>
    <w:lvl w:ilvl="6" w:tplc="C4AC91D6">
      <w:numFmt w:val="bullet"/>
      <w:lvlText w:val="•"/>
      <w:lvlJc w:val="left"/>
      <w:pPr>
        <w:ind w:left="5939" w:hanging="312"/>
      </w:pPr>
      <w:rPr>
        <w:rFonts w:hint="default"/>
        <w:lang w:eastAsia="en-US" w:bidi="ar-SA"/>
      </w:rPr>
    </w:lvl>
    <w:lvl w:ilvl="7" w:tplc="421A53B2">
      <w:numFmt w:val="bullet"/>
      <w:lvlText w:val="•"/>
      <w:lvlJc w:val="left"/>
      <w:pPr>
        <w:ind w:left="6876" w:hanging="312"/>
      </w:pPr>
      <w:rPr>
        <w:rFonts w:hint="default"/>
        <w:lang w:eastAsia="en-US" w:bidi="ar-SA"/>
      </w:rPr>
    </w:lvl>
    <w:lvl w:ilvl="8" w:tplc="5DECC0B6">
      <w:numFmt w:val="bullet"/>
      <w:lvlText w:val="•"/>
      <w:lvlJc w:val="left"/>
      <w:pPr>
        <w:ind w:left="7813" w:hanging="312"/>
      </w:pPr>
      <w:rPr>
        <w:rFonts w:hint="default"/>
        <w:lang w:eastAsia="en-US" w:bidi="ar-SA"/>
      </w:rPr>
    </w:lvl>
  </w:abstractNum>
  <w:abstractNum w:abstractNumId="18">
    <w:nsid w:val="76DD3BCE"/>
    <w:multiLevelType w:val="hybridMultilevel"/>
    <w:tmpl w:val="1D9A042C"/>
    <w:lvl w:ilvl="0" w:tplc="683AEE2C">
      <w:numFmt w:val="bullet"/>
      <w:lvlText w:val="-"/>
      <w:lvlJc w:val="left"/>
      <w:pPr>
        <w:ind w:left="327" w:hanging="128"/>
      </w:pPr>
      <w:rPr>
        <w:rFonts w:ascii="Times New Roman" w:eastAsia="Times New Roman" w:hAnsi="Times New Roman" w:cs="Times New Roman" w:hint="default"/>
        <w:w w:val="100"/>
        <w:sz w:val="22"/>
        <w:szCs w:val="22"/>
        <w:lang w:eastAsia="en-US" w:bidi="ar-SA"/>
      </w:rPr>
    </w:lvl>
    <w:lvl w:ilvl="1" w:tplc="9B44111E">
      <w:numFmt w:val="bullet"/>
      <w:lvlText w:val="•"/>
      <w:lvlJc w:val="left"/>
      <w:pPr>
        <w:ind w:left="774" w:hanging="128"/>
      </w:pPr>
      <w:rPr>
        <w:rFonts w:hint="default"/>
        <w:lang w:eastAsia="en-US" w:bidi="ar-SA"/>
      </w:rPr>
    </w:lvl>
    <w:lvl w:ilvl="2" w:tplc="1F9270BC">
      <w:numFmt w:val="bullet"/>
      <w:lvlText w:val="•"/>
      <w:lvlJc w:val="left"/>
      <w:pPr>
        <w:ind w:left="1229" w:hanging="128"/>
      </w:pPr>
      <w:rPr>
        <w:rFonts w:hint="default"/>
        <w:lang w:eastAsia="en-US" w:bidi="ar-SA"/>
      </w:rPr>
    </w:lvl>
    <w:lvl w:ilvl="3" w:tplc="451004BA">
      <w:numFmt w:val="bullet"/>
      <w:lvlText w:val="•"/>
      <w:lvlJc w:val="left"/>
      <w:pPr>
        <w:ind w:left="1684" w:hanging="128"/>
      </w:pPr>
      <w:rPr>
        <w:rFonts w:hint="default"/>
        <w:lang w:eastAsia="en-US" w:bidi="ar-SA"/>
      </w:rPr>
    </w:lvl>
    <w:lvl w:ilvl="4" w:tplc="AAE0BD86">
      <w:numFmt w:val="bullet"/>
      <w:lvlText w:val="•"/>
      <w:lvlJc w:val="left"/>
      <w:pPr>
        <w:ind w:left="2139" w:hanging="128"/>
      </w:pPr>
      <w:rPr>
        <w:rFonts w:hint="default"/>
        <w:lang w:eastAsia="en-US" w:bidi="ar-SA"/>
      </w:rPr>
    </w:lvl>
    <w:lvl w:ilvl="5" w:tplc="6D84EE00">
      <w:numFmt w:val="bullet"/>
      <w:lvlText w:val="•"/>
      <w:lvlJc w:val="left"/>
      <w:pPr>
        <w:ind w:left="2594" w:hanging="128"/>
      </w:pPr>
      <w:rPr>
        <w:rFonts w:hint="default"/>
        <w:lang w:eastAsia="en-US" w:bidi="ar-SA"/>
      </w:rPr>
    </w:lvl>
    <w:lvl w:ilvl="6" w:tplc="080049BA">
      <w:numFmt w:val="bullet"/>
      <w:lvlText w:val="•"/>
      <w:lvlJc w:val="left"/>
      <w:pPr>
        <w:ind w:left="3048" w:hanging="128"/>
      </w:pPr>
      <w:rPr>
        <w:rFonts w:hint="default"/>
        <w:lang w:eastAsia="en-US" w:bidi="ar-SA"/>
      </w:rPr>
    </w:lvl>
    <w:lvl w:ilvl="7" w:tplc="C0F03D64">
      <w:numFmt w:val="bullet"/>
      <w:lvlText w:val="•"/>
      <w:lvlJc w:val="left"/>
      <w:pPr>
        <w:ind w:left="3503" w:hanging="128"/>
      </w:pPr>
      <w:rPr>
        <w:rFonts w:hint="default"/>
        <w:lang w:eastAsia="en-US" w:bidi="ar-SA"/>
      </w:rPr>
    </w:lvl>
    <w:lvl w:ilvl="8" w:tplc="95CC1C9A">
      <w:numFmt w:val="bullet"/>
      <w:lvlText w:val="•"/>
      <w:lvlJc w:val="left"/>
      <w:pPr>
        <w:ind w:left="3958" w:hanging="128"/>
      </w:pPr>
      <w:rPr>
        <w:rFonts w:hint="default"/>
        <w:lang w:eastAsia="en-US" w:bidi="ar-SA"/>
      </w:rPr>
    </w:lvl>
  </w:abstractNum>
  <w:abstractNum w:abstractNumId="19">
    <w:nsid w:val="7F3B4D8B"/>
    <w:multiLevelType w:val="hybridMultilevel"/>
    <w:tmpl w:val="0D92E2D8"/>
    <w:lvl w:ilvl="0" w:tplc="22964B6E">
      <w:start w:val="1"/>
      <w:numFmt w:val="decimal"/>
      <w:lvlText w:val="%1."/>
      <w:lvlJc w:val="left"/>
      <w:pPr>
        <w:ind w:left="1310" w:hanging="281"/>
        <w:jc w:val="left"/>
      </w:pPr>
      <w:rPr>
        <w:rFonts w:ascii="Times New Roman" w:eastAsia="Times New Roman" w:hAnsi="Times New Roman" w:cs="Times New Roman" w:hint="default"/>
        <w:spacing w:val="0"/>
        <w:w w:val="100"/>
        <w:sz w:val="28"/>
        <w:szCs w:val="28"/>
        <w:lang w:eastAsia="en-US" w:bidi="ar-SA"/>
      </w:rPr>
    </w:lvl>
    <w:lvl w:ilvl="1" w:tplc="474CBBFE">
      <w:numFmt w:val="bullet"/>
      <w:lvlText w:val="•"/>
      <w:lvlJc w:val="left"/>
      <w:pPr>
        <w:ind w:left="2156" w:hanging="281"/>
      </w:pPr>
      <w:rPr>
        <w:rFonts w:hint="default"/>
        <w:lang w:eastAsia="en-US" w:bidi="ar-SA"/>
      </w:rPr>
    </w:lvl>
    <w:lvl w:ilvl="2" w:tplc="945ABC58">
      <w:numFmt w:val="bullet"/>
      <w:lvlText w:val="•"/>
      <w:lvlJc w:val="left"/>
      <w:pPr>
        <w:ind w:left="2993" w:hanging="281"/>
      </w:pPr>
      <w:rPr>
        <w:rFonts w:hint="default"/>
        <w:lang w:eastAsia="en-US" w:bidi="ar-SA"/>
      </w:rPr>
    </w:lvl>
    <w:lvl w:ilvl="3" w:tplc="FEA6AF3E">
      <w:numFmt w:val="bullet"/>
      <w:lvlText w:val="•"/>
      <w:lvlJc w:val="left"/>
      <w:pPr>
        <w:ind w:left="3829" w:hanging="281"/>
      </w:pPr>
      <w:rPr>
        <w:rFonts w:hint="default"/>
        <w:lang w:eastAsia="en-US" w:bidi="ar-SA"/>
      </w:rPr>
    </w:lvl>
    <w:lvl w:ilvl="4" w:tplc="6D4095CE">
      <w:numFmt w:val="bullet"/>
      <w:lvlText w:val="•"/>
      <w:lvlJc w:val="left"/>
      <w:pPr>
        <w:ind w:left="4666" w:hanging="281"/>
      </w:pPr>
      <w:rPr>
        <w:rFonts w:hint="default"/>
        <w:lang w:eastAsia="en-US" w:bidi="ar-SA"/>
      </w:rPr>
    </w:lvl>
    <w:lvl w:ilvl="5" w:tplc="903CBE46">
      <w:numFmt w:val="bullet"/>
      <w:lvlText w:val="•"/>
      <w:lvlJc w:val="left"/>
      <w:pPr>
        <w:ind w:left="5503" w:hanging="281"/>
      </w:pPr>
      <w:rPr>
        <w:rFonts w:hint="default"/>
        <w:lang w:eastAsia="en-US" w:bidi="ar-SA"/>
      </w:rPr>
    </w:lvl>
    <w:lvl w:ilvl="6" w:tplc="191A5324">
      <w:numFmt w:val="bullet"/>
      <w:lvlText w:val="•"/>
      <w:lvlJc w:val="left"/>
      <w:pPr>
        <w:ind w:left="6339" w:hanging="281"/>
      </w:pPr>
      <w:rPr>
        <w:rFonts w:hint="default"/>
        <w:lang w:eastAsia="en-US" w:bidi="ar-SA"/>
      </w:rPr>
    </w:lvl>
    <w:lvl w:ilvl="7" w:tplc="E74CF39A">
      <w:numFmt w:val="bullet"/>
      <w:lvlText w:val="•"/>
      <w:lvlJc w:val="left"/>
      <w:pPr>
        <w:ind w:left="7176" w:hanging="281"/>
      </w:pPr>
      <w:rPr>
        <w:rFonts w:hint="default"/>
        <w:lang w:eastAsia="en-US" w:bidi="ar-SA"/>
      </w:rPr>
    </w:lvl>
    <w:lvl w:ilvl="8" w:tplc="FD8EDB48">
      <w:numFmt w:val="bullet"/>
      <w:lvlText w:val="•"/>
      <w:lvlJc w:val="left"/>
      <w:pPr>
        <w:ind w:left="8013" w:hanging="281"/>
      </w:pPr>
      <w:rPr>
        <w:rFonts w:hint="default"/>
        <w:lang w:eastAsia="en-US" w:bidi="ar-SA"/>
      </w:rPr>
    </w:lvl>
  </w:abstractNum>
  <w:num w:numId="1">
    <w:abstractNumId w:val="18"/>
  </w:num>
  <w:num w:numId="2">
    <w:abstractNumId w:val="10"/>
  </w:num>
  <w:num w:numId="3">
    <w:abstractNumId w:val="1"/>
  </w:num>
  <w:num w:numId="4">
    <w:abstractNumId w:val="5"/>
  </w:num>
  <w:num w:numId="5">
    <w:abstractNumId w:val="9"/>
  </w:num>
  <w:num w:numId="6">
    <w:abstractNumId w:val="19"/>
  </w:num>
  <w:num w:numId="7">
    <w:abstractNumId w:val="0"/>
  </w:num>
  <w:num w:numId="8">
    <w:abstractNumId w:val="17"/>
  </w:num>
  <w:num w:numId="9">
    <w:abstractNumId w:val="11"/>
  </w:num>
  <w:num w:numId="10">
    <w:abstractNumId w:val="2"/>
  </w:num>
  <w:num w:numId="11">
    <w:abstractNumId w:val="6"/>
  </w:num>
  <w:num w:numId="12">
    <w:abstractNumId w:val="8"/>
  </w:num>
  <w:num w:numId="13">
    <w:abstractNumId w:val="13"/>
  </w:num>
  <w:num w:numId="14">
    <w:abstractNumId w:val="15"/>
  </w:num>
  <w:num w:numId="15">
    <w:abstractNumId w:val="4"/>
  </w:num>
  <w:num w:numId="16">
    <w:abstractNumId w:val="16"/>
  </w:num>
  <w:num w:numId="17">
    <w:abstractNumId w:val="3"/>
  </w:num>
  <w:num w:numId="18">
    <w:abstractNumId w:val="14"/>
  </w:num>
  <w:num w:numId="19">
    <w:abstractNumId w:val="7"/>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2"/>
  </w:compat>
  <w:rsids>
    <w:rsidRoot w:val="00A21309"/>
    <w:rsid w:val="002742CC"/>
    <w:rsid w:val="00A21309"/>
    <w:rsid w:val="00B95C91"/>
    <w:rsid w:val="00DB2309"/>
    <w:rsid w:val="00F262C8"/>
    <w:rsid w:val="00FE1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31"/>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left="1030"/>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322" w:firstLine="707"/>
      <w:jc w:val="both"/>
    </w:pPr>
    <w:rPr>
      <w:sz w:val="28"/>
      <w:szCs w:val="28"/>
    </w:rPr>
  </w:style>
  <w:style w:type="paragraph" w:styleId="Title">
    <w:name w:val="Title"/>
    <w:basedOn w:val="Normal"/>
    <w:uiPriority w:val="1"/>
    <w:qFormat/>
    <w:pPr>
      <w:spacing w:before="88" w:line="344" w:lineRule="exact"/>
      <w:ind w:left="584" w:right="556"/>
      <w:jc w:val="center"/>
    </w:pPr>
    <w:rPr>
      <w:b/>
      <w:bCs/>
      <w:sz w:val="30"/>
      <w:szCs w:val="30"/>
    </w:rPr>
  </w:style>
  <w:style w:type="paragraph" w:styleId="ListParagraph">
    <w:name w:val="List Paragraph"/>
    <w:basedOn w:val="Normal"/>
    <w:uiPriority w:val="1"/>
    <w:qFormat/>
    <w:pPr>
      <w:spacing w:before="121"/>
      <w:ind w:left="322" w:firstLine="707"/>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262C8"/>
    <w:pPr>
      <w:tabs>
        <w:tab w:val="center" w:pos="4680"/>
        <w:tab w:val="right" w:pos="9360"/>
      </w:tabs>
    </w:pPr>
  </w:style>
  <w:style w:type="character" w:customStyle="1" w:styleId="HeaderChar">
    <w:name w:val="Header Char"/>
    <w:basedOn w:val="DefaultParagraphFont"/>
    <w:link w:val="Header"/>
    <w:uiPriority w:val="99"/>
    <w:rsid w:val="00F262C8"/>
    <w:rPr>
      <w:rFonts w:ascii="Times New Roman" w:eastAsia="Times New Roman" w:hAnsi="Times New Roman" w:cs="Times New Roman"/>
      <w:lang/>
    </w:rPr>
  </w:style>
  <w:style w:type="paragraph" w:styleId="Footer">
    <w:name w:val="footer"/>
    <w:basedOn w:val="Normal"/>
    <w:link w:val="FooterChar"/>
    <w:uiPriority w:val="99"/>
    <w:unhideWhenUsed/>
    <w:rsid w:val="00F262C8"/>
    <w:pPr>
      <w:tabs>
        <w:tab w:val="center" w:pos="4680"/>
        <w:tab w:val="right" w:pos="9360"/>
      </w:tabs>
    </w:pPr>
  </w:style>
  <w:style w:type="character" w:customStyle="1" w:styleId="FooterChar">
    <w:name w:val="Footer Char"/>
    <w:basedOn w:val="DefaultParagraphFont"/>
    <w:link w:val="Footer"/>
    <w:uiPriority w:val="99"/>
    <w:rsid w:val="00F262C8"/>
    <w:rPr>
      <w:rFonts w:ascii="Times New Roman" w:eastAsia="Times New Roman" w:hAnsi="Times New Roman" w:cs="Times New Roman"/>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F4D803-5C26-4D89-95AC-C43B7CE51DE0}"/>
</file>

<file path=customXml/itemProps2.xml><?xml version="1.0" encoding="utf-8"?>
<ds:datastoreItem xmlns:ds="http://schemas.openxmlformats.org/officeDocument/2006/customXml" ds:itemID="{64F5B016-2D3B-4B4F-9112-BDB51B96496B}"/>
</file>

<file path=customXml/itemProps3.xml><?xml version="1.0" encoding="utf-8"?>
<ds:datastoreItem xmlns:ds="http://schemas.openxmlformats.org/officeDocument/2006/customXml" ds:itemID="{D7B047FC-3C6B-4637-9F02-F881A1696EA2}"/>
</file>

<file path=docProps/app.xml><?xml version="1.0" encoding="utf-8"?>
<Properties xmlns="http://schemas.openxmlformats.org/officeDocument/2006/extended-properties" xmlns:vt="http://schemas.openxmlformats.org/officeDocument/2006/docPropsVTypes">
  <Template>Normal</Template>
  <TotalTime>42</TotalTime>
  <Pages>7</Pages>
  <Words>2114</Words>
  <Characters>12050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 hoc</dc:creator>
  <cp:lastModifiedBy>Windows 10-64-mbr</cp:lastModifiedBy>
  <cp:revision>3</cp:revision>
  <dcterms:created xsi:type="dcterms:W3CDTF">2023-12-05T02:41:00Z</dcterms:created>
  <dcterms:modified xsi:type="dcterms:W3CDTF">2023-12-05T03:23:00Z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2023-10-19T00:00:00Z</vt:filetime>
  </property>
  <property fmtid="{D5CDD505-2E9C-101B-9397-08002B2CF9AE}" pid="3" name="Creator">
    <vt:lpwstr>Microsoft® Word 2016</vt:lpwstr>
  </property>
  <property fmtid="{D5CDD505-2E9C-101B-9397-08002B2CF9AE}" pid="4" name="LastSaved">
    <vt:filetime>2023-12-05T00:00:00Z</vt:filetime>
  </property>
</Properties>
</file>