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06" w:type="dxa"/>
        <w:tblCellSpacing w:w="0" w:type="dxa"/>
        <w:shd w:val="clear" w:color="auto" w:fill="FFFFFF"/>
        <w:tblCellMar>
          <w:left w:w="0" w:type="dxa"/>
          <w:right w:w="0" w:type="dxa"/>
        </w:tblCellMar>
        <w:tblLook w:val="04A0" w:firstRow="1" w:lastRow="0" w:firstColumn="1" w:lastColumn="0" w:noHBand="0" w:noVBand="1"/>
      </w:tblPr>
      <w:tblGrid>
        <w:gridCol w:w="3348"/>
        <w:gridCol w:w="6258"/>
      </w:tblGrid>
      <w:tr w:rsidR="00D73DEA" w:rsidRPr="00731264" w:rsidTr="0071650F">
        <w:trPr>
          <w:tblCellSpacing w:w="0" w:type="dxa"/>
        </w:trPr>
        <w:tc>
          <w:tcPr>
            <w:tcW w:w="3348" w:type="dxa"/>
            <w:shd w:val="clear" w:color="auto" w:fill="FFFFFF"/>
            <w:tcMar>
              <w:top w:w="0" w:type="dxa"/>
              <w:left w:w="108" w:type="dxa"/>
              <w:bottom w:w="0" w:type="dxa"/>
              <w:right w:w="108" w:type="dxa"/>
            </w:tcMar>
            <w:hideMark/>
          </w:tcPr>
          <w:p w:rsidR="00A87AD2" w:rsidRPr="00731264" w:rsidRDefault="00197F64" w:rsidP="00A87AD2">
            <w:pPr>
              <w:spacing w:before="120" w:after="120" w:line="234" w:lineRule="atLeast"/>
              <w:jc w:val="center"/>
              <w:rPr>
                <w:rFonts w:ascii="Times New Roman" w:eastAsia="Times New Roman" w:hAnsi="Times New Roman"/>
                <w:color w:val="000000" w:themeColor="text1"/>
                <w:szCs w:val="28"/>
              </w:rPr>
            </w:pPr>
            <w:r w:rsidRPr="00731264">
              <w:rPr>
                <w:rFonts w:ascii="Times New Roman" w:hAnsi="Times New Roman"/>
                <w:noProof/>
                <w:color w:val="000000" w:themeColor="text1"/>
                <w:lang w:val="vi-VN" w:eastAsia="vi-VN"/>
              </w:rPr>
              <mc:AlternateContent>
                <mc:Choice Requires="wps">
                  <w:drawing>
                    <wp:anchor distT="4294967295" distB="4294967295" distL="114300" distR="114300" simplePos="0" relativeHeight="251657728" behindDoc="0" locked="0" layoutInCell="1" allowOverlap="1" wp14:anchorId="768A14BC" wp14:editId="2A4A7359">
                      <wp:simplePos x="0" y="0"/>
                      <wp:positionH relativeFrom="column">
                        <wp:posOffset>594995</wp:posOffset>
                      </wp:positionH>
                      <wp:positionV relativeFrom="paragraph">
                        <wp:posOffset>512005</wp:posOffset>
                      </wp:positionV>
                      <wp:extent cx="802987" cy="0"/>
                      <wp:effectExtent l="0" t="0" r="1651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02987"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85pt,40.3pt" to="110.1pt,40.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PScs5wEAAMQDAAAOAAAAZHJzL2Uyb0RvYy54bWysU8tu2zAQvBfoPxC815IduLUFyznYSC9p a8DpB2xISiLKF7isZf99l1TsJu2tqA4EuY/hznC0uT9bw04qovau5fNZzZlywkvt+pZ/f3r4sOIM EzgJxjvV8otCfr99/24zhkYt/OCNVJERiMNmDC0fUgpNVaEYlAWc+aAcJTsfLSQ6xr6SEUZCt6Za 1PXHavRRhuiFQqTofkrybcHvOiXSt65DlZhpOc2WyhrL+pzXaruBpo8QBi1exoB/mMKCdnTpDWoP CdjPqP+CslpEj75LM+Ft5btOC1U4EJt5/Qeb4wBBFS4kDoabTPj/YMXX0yEyLVt+x5kDS090TBF0 PyS2886RgD6yu6zTGLCh8p07xMxUnN0xPHrxAylXvUnmA4ap7NxFm8uJKjsX3S833dU5MUHBVb1Y rz5xJq6pCpprX4iYPitvWd603GiXFYEGTo+Y8s3QXEty2PkHbUx5VePY2PL1crEkZCBvdQYSbW0g tuh6zsD0ZFqRYkFEb7TM3RkHL7gzkZ2AfEN2k358omk5M4CJEkShfFPjAFJNpeslhSdTIaQvXk7h eX2N07gTdJn8zZWZxh5wmFpKKiNRh3F5JFXs/ML6t8R59+zl5RCv70BWKW0vts5efH2m/eufb/sL AAD//wMAUEsDBBQABgAIAAAAIQDpyUtE3AAAAAgBAAAPAAAAZHJzL2Rvd25yZXYueG1sTI/BTsMw EETvlfoP1iJxqaiNK5US4lQVkBsXCojrNl6SiHidxm4b+HqMONDj7Ixm3ubr0XXiSENoPRu4nisQ xJW3LdcGXl/KqxWIEJEtdp7JwBcFWBfTSY6Z9Sd+puM21iKVcMjQQBNjn0kZqoYchrnviZP34QeH McmhlnbAUyp3ndRKLaXDltNCgz3dN1R9bg/OQCjfaF9+z6qZel/UnvT+4ekRjbm8GDd3ICKN8T8M v/gJHYrEtPMHtkF0Bm4XNylpYKWWIJKvtdIgdn8HWeTy/IHiBwAA//8DAFBLAQItABQABgAIAAAA IQC2gziS/gAAAOEBAAATAAAAAAAAAAAAAAAAAAAAAABbQ29udGVudF9UeXBlc10ueG1sUEsBAi0A FAAGAAgAAAAhADj9If/WAAAAlAEAAAsAAAAAAAAAAAAAAAAALwEAAF9yZWxzLy5yZWxzUEsBAi0A FAAGAAgAAAAhAAo9JyznAQAAxAMAAA4AAAAAAAAAAAAAAAAALgIAAGRycy9lMm9Eb2MueG1sUEsB Ai0AFAAGAAgAAAAhAOnJS0TcAAAACAEAAA8AAAAAAAAAAAAAAAAAQQQAAGRycy9kb3ducmV2Lnht bFBLBQYAAAAABAAEAPMAAABKBQAAAAA= ">
                      <o:lock v:ext="edit" shapetype="f"/>
                    </v:line>
                  </w:pict>
                </mc:Fallback>
              </mc:AlternateContent>
            </w:r>
            <w:r w:rsidR="00A87AD2" w:rsidRPr="00731264">
              <w:rPr>
                <w:rFonts w:ascii="Times New Roman" w:eastAsia="Times New Roman" w:hAnsi="Times New Roman"/>
                <w:b/>
                <w:bCs/>
                <w:color w:val="000000" w:themeColor="text1"/>
                <w:sz w:val="28"/>
                <w:szCs w:val="28"/>
              </w:rPr>
              <w:t>ỦY BAN NHÂN DÂN</w:t>
            </w:r>
            <w:r w:rsidR="00A87AD2" w:rsidRPr="00731264">
              <w:rPr>
                <w:rFonts w:ascii="Times New Roman" w:eastAsia="Times New Roman" w:hAnsi="Times New Roman"/>
                <w:b/>
                <w:bCs/>
                <w:color w:val="000000" w:themeColor="text1"/>
                <w:sz w:val="28"/>
                <w:szCs w:val="28"/>
              </w:rPr>
              <w:br/>
              <w:t>TỈNH THANH HÓA</w:t>
            </w:r>
            <w:r w:rsidR="00A87AD2" w:rsidRPr="00731264">
              <w:rPr>
                <w:rFonts w:ascii="Times New Roman" w:eastAsia="Times New Roman" w:hAnsi="Times New Roman"/>
                <w:b/>
                <w:bCs/>
                <w:color w:val="000000" w:themeColor="text1"/>
                <w:sz w:val="28"/>
                <w:szCs w:val="28"/>
              </w:rPr>
              <w:br/>
            </w:r>
          </w:p>
          <w:p w:rsidR="00D24606" w:rsidRPr="00731264" w:rsidRDefault="00D24606" w:rsidP="00A206B1">
            <w:pPr>
              <w:spacing w:before="120" w:after="120" w:line="234" w:lineRule="atLeast"/>
              <w:jc w:val="center"/>
              <w:rPr>
                <w:rFonts w:ascii="Times New Roman" w:eastAsia="Times New Roman" w:hAnsi="Times New Roman"/>
                <w:color w:val="000000" w:themeColor="text1"/>
                <w:szCs w:val="28"/>
              </w:rPr>
            </w:pPr>
            <w:r w:rsidRPr="00731264">
              <w:rPr>
                <w:rFonts w:ascii="Times New Roman" w:eastAsia="Times New Roman" w:hAnsi="Times New Roman"/>
                <w:color w:val="000000" w:themeColor="text1"/>
                <w:sz w:val="28"/>
                <w:szCs w:val="28"/>
              </w:rPr>
              <w:t xml:space="preserve">Số: </w:t>
            </w:r>
            <w:r w:rsidR="00A206B1">
              <w:rPr>
                <w:rFonts w:ascii="Times New Roman" w:eastAsia="Times New Roman" w:hAnsi="Times New Roman"/>
                <w:color w:val="000000" w:themeColor="text1"/>
                <w:sz w:val="28"/>
                <w:szCs w:val="28"/>
              </w:rPr>
              <w:t>27</w:t>
            </w:r>
            <w:r w:rsidRPr="00731264">
              <w:rPr>
                <w:rFonts w:ascii="Times New Roman" w:eastAsia="Times New Roman" w:hAnsi="Times New Roman"/>
                <w:color w:val="000000" w:themeColor="text1"/>
                <w:sz w:val="28"/>
                <w:szCs w:val="28"/>
              </w:rPr>
              <w:t>/2023/QĐ-UBND</w:t>
            </w:r>
          </w:p>
        </w:tc>
        <w:tc>
          <w:tcPr>
            <w:tcW w:w="6258" w:type="dxa"/>
            <w:shd w:val="clear" w:color="auto" w:fill="FFFFFF"/>
            <w:tcMar>
              <w:top w:w="0" w:type="dxa"/>
              <w:left w:w="108" w:type="dxa"/>
              <w:bottom w:w="0" w:type="dxa"/>
              <w:right w:w="108" w:type="dxa"/>
            </w:tcMar>
            <w:hideMark/>
          </w:tcPr>
          <w:p w:rsidR="00A87AD2" w:rsidRPr="00731264" w:rsidRDefault="00197F64" w:rsidP="00A87AD2">
            <w:pPr>
              <w:spacing w:before="120" w:after="120" w:line="234" w:lineRule="atLeast"/>
              <w:jc w:val="center"/>
              <w:rPr>
                <w:rFonts w:ascii="Times New Roman" w:eastAsia="Times New Roman" w:hAnsi="Times New Roman"/>
                <w:color w:val="000000" w:themeColor="text1"/>
                <w:sz w:val="28"/>
                <w:szCs w:val="28"/>
              </w:rPr>
            </w:pPr>
            <w:r w:rsidRPr="00731264">
              <w:rPr>
                <w:rFonts w:ascii="Times New Roman" w:hAnsi="Times New Roman"/>
                <w:noProof/>
                <w:color w:val="000000" w:themeColor="text1"/>
                <w:lang w:val="vi-VN" w:eastAsia="vi-VN"/>
              </w:rPr>
              <mc:AlternateContent>
                <mc:Choice Requires="wps">
                  <w:drawing>
                    <wp:anchor distT="4294967295" distB="4294967295" distL="114300" distR="114300" simplePos="0" relativeHeight="251658752" behindDoc="0" locked="0" layoutInCell="1" allowOverlap="1" wp14:anchorId="0537EB56" wp14:editId="4D4BF917">
                      <wp:simplePos x="0" y="0"/>
                      <wp:positionH relativeFrom="column">
                        <wp:posOffset>850900</wp:posOffset>
                      </wp:positionH>
                      <wp:positionV relativeFrom="paragraph">
                        <wp:posOffset>503604</wp:posOffset>
                      </wp:positionV>
                      <wp:extent cx="2138680" cy="0"/>
                      <wp:effectExtent l="0" t="0" r="1397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3868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7pt,39.65pt" to="235.4pt,39.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2CbGg6QEAAMUDAAAOAAAAZHJzL2Uyb0RvYy54bWysU8tu2zAQvBfoPxC817LdOHAEyznYSC9p a8DpB2xISiLCF7isZf99l5TtJO2tiA7Ech/Dnd3R6v5oDTuoiNq7hs8mU86UE15q1zX819PDlyVn mMBJMN6php8U8vv150+rIdRq7ntvpIqMQBzWQ2h4n1KoqwpFryzgxAflKNj6aCHRNXaVjDAQujXV fDq9rQYfZYheKETybscgXxf8tlUi/WxbVImZhlNvqZyxnM/5rNYrqLsIodfi3Ab8RxcWtKNHr1Bb SMB+R/0PlNUievRtmghvK9+2WqjCgdjMpn+x2fcQVOFCw8FwHRN+HKz4cdhFpmXDbzhzYGlF+xRB d31iG+8cDdBHdpPnNASsKX3jdjEzFUe3D49evCDFqnfBfMEwph3baHM6UWXHMvfTde7qmJgg53z2 dXm7pPWIS6yC+lIYIqZvyluWjYYb7fJIoIbDI6b8NNSXlOx2/kEbU9ZqHBsafreYLwgZSFytgUSm DUQXXccZmI5UK1IsiOiNlrk64+AJNyayA5BwSG/SD0/ULmcGMFGAOJRvLOxBqjH1bkHuUVUI6buX o3s2vfip3RG6dP7uyUxjC9iPJSWUkajCuNySKno+s36dcbaevTzt4mURpJVSdtZ1FuPbO9lv/771 HwAAAP//AwBQSwMEFAAGAAgAAAAhANC37fXdAAAACQEAAA8AAABkcnMvZG93bnJldi54bWxMj8FO wzAQRO9I/IO1SFyq1qapKIQ4FQJy49JCxXWbLElEvE5jtw18PYs4wHFmR7PzstXoOnWkIbSeLVzN DCji0lct1xZeX4rpDagQkSvsPJOFTwqwys/PMkwrf+I1HTexVlLCIUULTYx9qnUoG3IYZr4nltu7 HxxGkUOtqwFPUu46PTfmWjtsWT402NNDQ+XH5uAshGJL++JrUk7MW1J7mu8fn5/Q2suL8f4OVKQx /oXhZ75Mh1w27fyBq6A60clCWKKF5W0CSgKLpRGW3a+h80z/J8i/AQAA//8DAFBLAQItABQABgAI AAAAIQC2gziS/gAAAOEBAAATAAAAAAAAAAAAAAAAAAAAAABbQ29udGVudF9UeXBlc10ueG1sUEsB Ai0AFAAGAAgAAAAhADj9If/WAAAAlAEAAAsAAAAAAAAAAAAAAAAALwEAAF9yZWxzLy5yZWxzUEsB Ai0AFAAGAAgAAAAhALYJsaDpAQAAxQMAAA4AAAAAAAAAAAAAAAAALgIAAGRycy9lMm9Eb2MueG1s UEsBAi0AFAAGAAgAAAAhANC37fXdAAAACQEAAA8AAAAAAAAAAAAAAAAAQwQAAGRycy9kb3ducmV2 LnhtbFBLBQYAAAAABAAEAPMAAABNBQAAAAA= ">
                      <o:lock v:ext="edit" shapetype="f"/>
                    </v:line>
                  </w:pict>
                </mc:Fallback>
              </mc:AlternateContent>
            </w:r>
            <w:r w:rsidR="00A87AD2" w:rsidRPr="00731264">
              <w:rPr>
                <w:rFonts w:ascii="Times New Roman" w:eastAsia="Times New Roman" w:hAnsi="Times New Roman"/>
                <w:b/>
                <w:bCs/>
                <w:color w:val="000000" w:themeColor="text1"/>
                <w:sz w:val="28"/>
                <w:szCs w:val="28"/>
              </w:rPr>
              <w:t>CỘNG HÒA XÃ HỘI CHỦ NGHĨA VIỆT NAM</w:t>
            </w:r>
            <w:r w:rsidR="00A87AD2" w:rsidRPr="00731264">
              <w:rPr>
                <w:rFonts w:ascii="Times New Roman" w:eastAsia="Times New Roman" w:hAnsi="Times New Roman"/>
                <w:b/>
                <w:bCs/>
                <w:color w:val="000000" w:themeColor="text1"/>
                <w:sz w:val="28"/>
                <w:szCs w:val="28"/>
              </w:rPr>
              <w:br/>
              <w:t>Độc lập - Tự do - Hạnh phúc</w:t>
            </w:r>
            <w:r w:rsidR="00A87AD2" w:rsidRPr="00731264">
              <w:rPr>
                <w:rFonts w:ascii="Times New Roman" w:eastAsia="Times New Roman" w:hAnsi="Times New Roman"/>
                <w:b/>
                <w:bCs/>
                <w:color w:val="000000" w:themeColor="text1"/>
                <w:sz w:val="28"/>
                <w:szCs w:val="28"/>
              </w:rPr>
              <w:br/>
            </w:r>
          </w:p>
          <w:p w:rsidR="00D24606" w:rsidRPr="00731264" w:rsidRDefault="00F16F33" w:rsidP="00A206B1">
            <w:pPr>
              <w:spacing w:before="120" w:after="120" w:line="234" w:lineRule="atLeast"/>
              <w:jc w:val="center"/>
              <w:rPr>
                <w:rFonts w:ascii="Times New Roman" w:eastAsia="Times New Roman" w:hAnsi="Times New Roman"/>
                <w:color w:val="000000" w:themeColor="text1"/>
                <w:sz w:val="28"/>
                <w:szCs w:val="28"/>
              </w:rPr>
            </w:pPr>
            <w:r>
              <w:rPr>
                <w:rFonts w:ascii="Times New Roman" w:eastAsia="Times New Roman" w:hAnsi="Times New Roman"/>
                <w:i/>
                <w:iCs/>
                <w:color w:val="000000" w:themeColor="text1"/>
                <w:sz w:val="28"/>
                <w:szCs w:val="28"/>
              </w:rPr>
              <w:t xml:space="preserve">     </w:t>
            </w:r>
            <w:r w:rsidR="00D24606" w:rsidRPr="00731264">
              <w:rPr>
                <w:rFonts w:ascii="Times New Roman" w:eastAsia="Times New Roman" w:hAnsi="Times New Roman"/>
                <w:i/>
                <w:iCs/>
                <w:color w:val="000000" w:themeColor="text1"/>
                <w:sz w:val="28"/>
                <w:szCs w:val="28"/>
              </w:rPr>
              <w:t xml:space="preserve">Thanh Hóa, ngày </w:t>
            </w:r>
            <w:r w:rsidR="00A206B1">
              <w:rPr>
                <w:rFonts w:ascii="Times New Roman" w:eastAsia="Times New Roman" w:hAnsi="Times New Roman"/>
                <w:i/>
                <w:iCs/>
                <w:color w:val="000000" w:themeColor="text1"/>
                <w:sz w:val="28"/>
                <w:szCs w:val="28"/>
              </w:rPr>
              <w:t>30</w:t>
            </w:r>
            <w:r w:rsidR="00D24606" w:rsidRPr="00731264">
              <w:rPr>
                <w:rFonts w:ascii="Times New Roman" w:eastAsia="Times New Roman" w:hAnsi="Times New Roman"/>
                <w:i/>
                <w:iCs/>
                <w:color w:val="000000" w:themeColor="text1"/>
                <w:sz w:val="28"/>
                <w:szCs w:val="28"/>
              </w:rPr>
              <w:t xml:space="preserve"> tháng  </w:t>
            </w:r>
            <w:r w:rsidR="00A206B1">
              <w:rPr>
                <w:rFonts w:ascii="Times New Roman" w:eastAsia="Times New Roman" w:hAnsi="Times New Roman"/>
                <w:i/>
                <w:iCs/>
                <w:color w:val="000000" w:themeColor="text1"/>
                <w:sz w:val="28"/>
                <w:szCs w:val="28"/>
              </w:rPr>
              <w:t>6</w:t>
            </w:r>
            <w:r w:rsidR="00D24606" w:rsidRPr="00731264">
              <w:rPr>
                <w:rFonts w:ascii="Times New Roman" w:eastAsia="Times New Roman" w:hAnsi="Times New Roman"/>
                <w:i/>
                <w:iCs/>
                <w:color w:val="000000" w:themeColor="text1"/>
                <w:sz w:val="28"/>
                <w:szCs w:val="28"/>
              </w:rPr>
              <w:t xml:space="preserve"> năm 2023</w:t>
            </w:r>
          </w:p>
        </w:tc>
      </w:tr>
      <w:tr w:rsidR="00D73DEA" w:rsidRPr="00731264" w:rsidTr="0071650F">
        <w:trPr>
          <w:tblCellSpacing w:w="0" w:type="dxa"/>
        </w:trPr>
        <w:tc>
          <w:tcPr>
            <w:tcW w:w="3348" w:type="dxa"/>
            <w:shd w:val="clear" w:color="auto" w:fill="FFFFFF"/>
            <w:tcMar>
              <w:top w:w="0" w:type="dxa"/>
              <w:left w:w="108" w:type="dxa"/>
              <w:bottom w:w="0" w:type="dxa"/>
              <w:right w:w="108" w:type="dxa"/>
            </w:tcMar>
            <w:hideMark/>
          </w:tcPr>
          <w:p w:rsidR="00A87AD2" w:rsidRPr="00731264" w:rsidRDefault="00A87AD2" w:rsidP="00A87AD2">
            <w:pPr>
              <w:spacing w:before="120" w:after="120" w:line="234" w:lineRule="atLeast"/>
              <w:jc w:val="center"/>
              <w:rPr>
                <w:rFonts w:ascii="Times New Roman" w:eastAsia="Times New Roman" w:hAnsi="Times New Roman"/>
                <w:color w:val="000000" w:themeColor="text1"/>
                <w:sz w:val="28"/>
                <w:szCs w:val="28"/>
              </w:rPr>
            </w:pPr>
          </w:p>
        </w:tc>
        <w:tc>
          <w:tcPr>
            <w:tcW w:w="6258" w:type="dxa"/>
            <w:shd w:val="clear" w:color="auto" w:fill="FFFFFF"/>
            <w:tcMar>
              <w:top w:w="0" w:type="dxa"/>
              <w:left w:w="108" w:type="dxa"/>
              <w:bottom w:w="0" w:type="dxa"/>
              <w:right w:w="108" w:type="dxa"/>
            </w:tcMar>
            <w:hideMark/>
          </w:tcPr>
          <w:p w:rsidR="00A87AD2" w:rsidRPr="00731264" w:rsidRDefault="00A87AD2" w:rsidP="00D73DEA">
            <w:pPr>
              <w:spacing w:before="120" w:after="120" w:line="234" w:lineRule="atLeast"/>
              <w:jc w:val="center"/>
              <w:rPr>
                <w:rFonts w:ascii="Times New Roman" w:eastAsia="Times New Roman" w:hAnsi="Times New Roman"/>
                <w:color w:val="000000" w:themeColor="text1"/>
                <w:sz w:val="28"/>
                <w:szCs w:val="28"/>
              </w:rPr>
            </w:pPr>
          </w:p>
        </w:tc>
      </w:tr>
    </w:tbl>
    <w:p w:rsidR="00A87AD2" w:rsidRPr="00731264" w:rsidRDefault="00A87AD2" w:rsidP="00A87AD2">
      <w:pPr>
        <w:shd w:val="clear" w:color="auto" w:fill="FFFFFF"/>
        <w:spacing w:after="0" w:line="234" w:lineRule="atLeast"/>
        <w:jc w:val="both"/>
        <w:rPr>
          <w:rFonts w:ascii="Times New Roman" w:eastAsia="Times New Roman" w:hAnsi="Times New Roman"/>
          <w:b/>
          <w:bCs/>
          <w:i/>
          <w:color w:val="000000" w:themeColor="text1"/>
          <w:sz w:val="28"/>
          <w:szCs w:val="28"/>
        </w:rPr>
      </w:pPr>
      <w:bookmarkStart w:id="0" w:name="loai_1"/>
    </w:p>
    <w:p w:rsidR="00A87AD2" w:rsidRPr="00731264" w:rsidRDefault="00A87AD2" w:rsidP="00A87AD2">
      <w:pPr>
        <w:shd w:val="clear" w:color="auto" w:fill="FFFFFF"/>
        <w:spacing w:after="0" w:line="234" w:lineRule="atLeast"/>
        <w:jc w:val="center"/>
        <w:rPr>
          <w:rFonts w:ascii="Times New Roman" w:eastAsia="Times New Roman" w:hAnsi="Times New Roman"/>
          <w:b/>
          <w:bCs/>
          <w:color w:val="000000" w:themeColor="text1"/>
          <w:sz w:val="28"/>
          <w:szCs w:val="28"/>
        </w:rPr>
      </w:pPr>
      <w:r w:rsidRPr="00731264">
        <w:rPr>
          <w:rFonts w:ascii="Times New Roman" w:eastAsia="Times New Roman" w:hAnsi="Times New Roman"/>
          <w:b/>
          <w:bCs/>
          <w:color w:val="000000" w:themeColor="text1"/>
          <w:sz w:val="28"/>
          <w:szCs w:val="28"/>
        </w:rPr>
        <w:t>QUYẾT ĐỊNH</w:t>
      </w:r>
      <w:bookmarkEnd w:id="0"/>
    </w:p>
    <w:p w:rsidR="00A87AD2" w:rsidRPr="00731264" w:rsidRDefault="00A87AD2" w:rsidP="00A87AD2">
      <w:pPr>
        <w:shd w:val="clear" w:color="auto" w:fill="FFFFFF"/>
        <w:spacing w:after="0" w:line="234" w:lineRule="atLeast"/>
        <w:jc w:val="center"/>
        <w:rPr>
          <w:rFonts w:ascii="Times New Roman" w:eastAsia="Times New Roman" w:hAnsi="Times New Roman"/>
          <w:b/>
          <w:color w:val="000000" w:themeColor="text1"/>
          <w:sz w:val="28"/>
          <w:szCs w:val="28"/>
        </w:rPr>
      </w:pPr>
      <w:r w:rsidRPr="00731264">
        <w:rPr>
          <w:rFonts w:ascii="Times New Roman" w:eastAsia="Times New Roman" w:hAnsi="Times New Roman"/>
          <w:b/>
          <w:color w:val="000000" w:themeColor="text1"/>
          <w:sz w:val="28"/>
          <w:szCs w:val="28"/>
        </w:rPr>
        <w:t xml:space="preserve">Ban hành Quy chế phân cấp quản lý, sử dụng kinh phí thực hiện </w:t>
      </w:r>
    </w:p>
    <w:p w:rsidR="000E0231" w:rsidRPr="00731264" w:rsidRDefault="00A87AD2" w:rsidP="00A87AD2">
      <w:pPr>
        <w:shd w:val="clear" w:color="auto" w:fill="FFFFFF"/>
        <w:spacing w:after="0" w:line="234" w:lineRule="atLeast"/>
        <w:jc w:val="center"/>
        <w:rPr>
          <w:rFonts w:ascii="Times New Roman" w:eastAsia="Times New Roman" w:hAnsi="Times New Roman"/>
          <w:b/>
          <w:color w:val="000000" w:themeColor="text1"/>
          <w:sz w:val="28"/>
          <w:szCs w:val="28"/>
        </w:rPr>
      </w:pPr>
      <w:proofErr w:type="gramStart"/>
      <w:r w:rsidRPr="00731264">
        <w:rPr>
          <w:rFonts w:ascii="Times New Roman" w:eastAsia="Times New Roman" w:hAnsi="Times New Roman"/>
          <w:b/>
          <w:color w:val="000000" w:themeColor="text1"/>
          <w:sz w:val="28"/>
          <w:szCs w:val="28"/>
        </w:rPr>
        <w:t>chính</w:t>
      </w:r>
      <w:proofErr w:type="gramEnd"/>
      <w:r w:rsidRPr="00731264">
        <w:rPr>
          <w:rFonts w:ascii="Times New Roman" w:eastAsia="Times New Roman" w:hAnsi="Times New Roman"/>
          <w:b/>
          <w:color w:val="000000" w:themeColor="text1"/>
          <w:sz w:val="28"/>
          <w:szCs w:val="28"/>
        </w:rPr>
        <w:t xml:space="preserve"> sách, chế độ ưu đãi người có công với cách mạng, thân nhân </w:t>
      </w:r>
    </w:p>
    <w:p w:rsidR="00A87AD2" w:rsidRPr="00731264" w:rsidRDefault="00A87AD2" w:rsidP="00A87AD2">
      <w:pPr>
        <w:shd w:val="clear" w:color="auto" w:fill="FFFFFF"/>
        <w:spacing w:after="0" w:line="234" w:lineRule="atLeast"/>
        <w:jc w:val="center"/>
        <w:rPr>
          <w:rFonts w:ascii="Times New Roman" w:eastAsia="Times New Roman" w:hAnsi="Times New Roman"/>
          <w:b/>
          <w:color w:val="000000" w:themeColor="text1"/>
          <w:sz w:val="28"/>
          <w:szCs w:val="28"/>
        </w:rPr>
      </w:pPr>
      <w:proofErr w:type="gramStart"/>
      <w:r w:rsidRPr="00731264">
        <w:rPr>
          <w:rFonts w:ascii="Times New Roman" w:eastAsia="Times New Roman" w:hAnsi="Times New Roman"/>
          <w:b/>
          <w:color w:val="000000" w:themeColor="text1"/>
          <w:sz w:val="28"/>
          <w:szCs w:val="28"/>
        </w:rPr>
        <w:t>của</w:t>
      </w:r>
      <w:proofErr w:type="gramEnd"/>
      <w:r w:rsidRPr="00731264">
        <w:rPr>
          <w:rFonts w:ascii="Times New Roman" w:eastAsia="Times New Roman" w:hAnsi="Times New Roman"/>
          <w:b/>
          <w:color w:val="000000" w:themeColor="text1"/>
          <w:sz w:val="28"/>
          <w:szCs w:val="28"/>
        </w:rPr>
        <w:t xml:space="preserve"> người có công với cách mạng và người trực tiếp tham gia kháng chiến </w:t>
      </w:r>
    </w:p>
    <w:p w:rsidR="00A87AD2" w:rsidRPr="00731264" w:rsidRDefault="00A87AD2" w:rsidP="00A87AD2">
      <w:pPr>
        <w:shd w:val="clear" w:color="auto" w:fill="FFFFFF"/>
        <w:spacing w:after="0" w:line="234" w:lineRule="atLeast"/>
        <w:jc w:val="center"/>
        <w:rPr>
          <w:rFonts w:ascii="Times New Roman" w:eastAsia="Times New Roman" w:hAnsi="Times New Roman"/>
          <w:b/>
          <w:color w:val="000000" w:themeColor="text1"/>
          <w:sz w:val="28"/>
          <w:szCs w:val="28"/>
        </w:rPr>
      </w:pPr>
      <w:proofErr w:type="gramStart"/>
      <w:r w:rsidRPr="00731264">
        <w:rPr>
          <w:rFonts w:ascii="Times New Roman" w:eastAsia="Times New Roman" w:hAnsi="Times New Roman"/>
          <w:b/>
          <w:color w:val="000000" w:themeColor="text1"/>
          <w:sz w:val="28"/>
          <w:szCs w:val="28"/>
        </w:rPr>
        <w:t>từ</w:t>
      </w:r>
      <w:proofErr w:type="gramEnd"/>
      <w:r w:rsidRPr="00731264">
        <w:rPr>
          <w:rFonts w:ascii="Times New Roman" w:eastAsia="Times New Roman" w:hAnsi="Times New Roman"/>
          <w:b/>
          <w:color w:val="000000" w:themeColor="text1"/>
          <w:sz w:val="28"/>
          <w:szCs w:val="28"/>
        </w:rPr>
        <w:t xml:space="preserve"> nguồn ngân sách trung ương trên địa bàn tỉnh Thanh Hóa</w:t>
      </w:r>
    </w:p>
    <w:p w:rsidR="00A87AD2" w:rsidRPr="00731264" w:rsidRDefault="00A25F26" w:rsidP="00A87AD2">
      <w:pPr>
        <w:shd w:val="clear" w:color="auto" w:fill="FFFFFF"/>
        <w:spacing w:after="0" w:line="234" w:lineRule="atLeast"/>
        <w:jc w:val="center"/>
        <w:rPr>
          <w:rFonts w:ascii="Times New Roman" w:eastAsia="Times New Roman" w:hAnsi="Times New Roman"/>
          <w:color w:val="000000" w:themeColor="text1"/>
          <w:sz w:val="28"/>
          <w:szCs w:val="28"/>
        </w:rPr>
      </w:pPr>
      <w:r w:rsidRPr="00731264">
        <w:rPr>
          <w:rFonts w:ascii="Times New Roman" w:hAnsi="Times New Roman"/>
          <w:noProof/>
          <w:color w:val="000000" w:themeColor="text1"/>
          <w:lang w:val="vi-VN" w:eastAsia="vi-VN"/>
        </w:rPr>
        <mc:AlternateContent>
          <mc:Choice Requires="wps">
            <w:drawing>
              <wp:anchor distT="4294967295" distB="4294967295" distL="114300" distR="114300" simplePos="0" relativeHeight="251664896" behindDoc="0" locked="0" layoutInCell="1" allowOverlap="1" wp14:anchorId="6BB2E177" wp14:editId="48808D43">
                <wp:simplePos x="0" y="0"/>
                <wp:positionH relativeFrom="column">
                  <wp:posOffset>2244725</wp:posOffset>
                </wp:positionH>
                <wp:positionV relativeFrom="paragraph">
                  <wp:posOffset>21013</wp:posOffset>
                </wp:positionV>
                <wp:extent cx="1129145" cy="0"/>
                <wp:effectExtent l="0" t="0" r="13970"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2914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12" o:spid="_x0000_s1026" style="position:absolute;z-index:2516648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6.75pt,1.65pt" to="265.65pt,1.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7M72O6AEAAMcDAAAOAAAAZHJzL2Uyb0RvYy54bWysU8tu2zAQvBfoPxC817KMuqgFyznYSC9p a8DJB2xISiLCF7isZf99l5TtJO2tqA7Ech/Dnd3R+u5kDTuqiNq7ltezOWfKCS+161v+9Hj/6Stn mMBJMN6plp8V8rvNxw/rMTRq4QdvpIqMQBw2Y2j5kFJoqgrFoCzgzAflKNj5aCHRNfaVjDASujXV Yj7/Uo0+yhC9UIjk3U1Bvin4XadE+tl1qBIzLafeUjljOZ/zWW3W0PQRwqDFpQ34hy4saEeP3qB2 kID9ivovKKtF9Oi7NBPeVr7rtFCFA7Gp53+wOQwQVOFCw8FwGxP+P1jx47iPTEva3YIzB5Z2dEgR dD8ktvXO0QR9ZBSkSY0BGyrYun3MXMXJHcKDFy9IsepdMF8wTGmnLtqcTmTZqUz+fJu8OiUmyFnX i1X9ecmZuMYqaK6FIWL6prxl2Wi50S4PBRo4PmDKT0NzTclu5++1MWWxxrGx5avlIiMDyaszkMi0 gQij6zkD05NuRYoFEb3RMldnHDzj1kR2BJIOKU768ZHa5cwAJgoQh/JNhQNINaWuluSedIWQvns5 uev51U/tTtCl83dPZho7wGEqKaGMRBXG5ZZUUfSF9euMs/Xs5Xkfr4sgtZSyi7KzHN/eyX77/21+ AwAA//8DAFBLAwQUAAYACAAAACEAvaHsu9oAAAAHAQAADwAAAGRycy9kb3ducmV2LnhtbEyOwU7D MBBE70j8g7VIXKrWaaOgKsSpEJAbF1oQ1228JBHxOo3dNvD1LFzgNqMZzbxiM7lenWgMnWcDy0UC irj2tuPGwMuumq9BhYhssfdMBj4pwKa8vCgwt/7Mz3TaxkbJCIccDbQxDrnWoW7JYVj4gViydz86 jGLHRtsRzzLuer1KkhvtsGN5aHGg+5bqj+3RGQjVKx2qr1k9S97SxtPq8PD0iMZcX013t6AiTfGv DD/4gg6lMO39kW1QvYE0SzOpikhBSZ6lSxH7X6/LQv/nL78BAAD//wMAUEsBAi0AFAAGAAgAAAAh ALaDOJL+AAAA4QEAABMAAAAAAAAAAAAAAAAAAAAAAFtDb250ZW50X1R5cGVzXS54bWxQSwECLQAU AAYACAAAACEAOP0h/9YAAACUAQAACwAAAAAAAAAAAAAAAAAvAQAAX3JlbHMvLnJlbHNQSwECLQAU AAYACAAAACEA+zO9jugBAADHAwAADgAAAAAAAAAAAAAAAAAuAgAAZHJzL2Uyb0RvYy54bWxQSwEC LQAUAAYACAAAACEAvaHsu9oAAAAHAQAADwAAAAAAAAAAAAAAAABCBAAAZHJzL2Rvd25yZXYueG1s UEsFBgAAAAAEAAQA8wAAAEkFAAAAAA== ">
                <o:lock v:ext="edit" shapetype="f"/>
              </v:line>
            </w:pict>
          </mc:Fallback>
        </mc:AlternateContent>
      </w:r>
    </w:p>
    <w:p w:rsidR="00A87AD2" w:rsidRPr="00731264" w:rsidRDefault="00A87AD2" w:rsidP="00A87AD2">
      <w:pPr>
        <w:shd w:val="clear" w:color="auto" w:fill="FFFFFF"/>
        <w:spacing w:before="120" w:after="120" w:line="234" w:lineRule="atLeast"/>
        <w:jc w:val="center"/>
        <w:rPr>
          <w:rFonts w:ascii="Times New Roman" w:eastAsia="Times New Roman" w:hAnsi="Times New Roman"/>
          <w:b/>
          <w:bCs/>
          <w:color w:val="000000" w:themeColor="text1"/>
          <w:sz w:val="28"/>
          <w:szCs w:val="28"/>
        </w:rPr>
      </w:pPr>
      <w:r w:rsidRPr="00731264">
        <w:rPr>
          <w:rFonts w:ascii="Times New Roman" w:eastAsia="Times New Roman" w:hAnsi="Times New Roman"/>
          <w:b/>
          <w:bCs/>
          <w:color w:val="000000" w:themeColor="text1"/>
          <w:sz w:val="28"/>
          <w:szCs w:val="28"/>
        </w:rPr>
        <w:t>ỦY BAN NHÂN DÂN TỈNH THANH HÓA</w:t>
      </w:r>
    </w:p>
    <w:p w:rsidR="00E06786" w:rsidRPr="00407892" w:rsidRDefault="00E06786" w:rsidP="00E06786">
      <w:pPr>
        <w:shd w:val="clear" w:color="auto" w:fill="FFFFFF"/>
        <w:spacing w:before="120" w:after="120" w:line="240" w:lineRule="auto"/>
        <w:jc w:val="center"/>
        <w:rPr>
          <w:rFonts w:ascii="Times New Roman" w:eastAsia="Times New Roman" w:hAnsi="Times New Roman"/>
          <w:color w:val="000000" w:themeColor="text1"/>
          <w:sz w:val="18"/>
          <w:szCs w:val="28"/>
        </w:rPr>
      </w:pPr>
    </w:p>
    <w:p w:rsidR="00A87AD2" w:rsidRPr="00570709" w:rsidRDefault="00A87AD2" w:rsidP="00570709">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570709">
        <w:rPr>
          <w:rFonts w:ascii="Times New Roman" w:eastAsia="Times New Roman" w:hAnsi="Times New Roman"/>
          <w:i/>
          <w:iCs/>
          <w:color w:val="000000" w:themeColor="text1"/>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A87AD2" w:rsidRPr="00570709" w:rsidRDefault="00A87AD2" w:rsidP="00570709">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570709">
        <w:rPr>
          <w:rFonts w:ascii="Times New Roman" w:eastAsia="Times New Roman" w:hAnsi="Times New Roman"/>
          <w:i/>
          <w:iCs/>
          <w:color w:val="000000" w:themeColor="text1"/>
          <w:sz w:val="28"/>
          <w:szCs w:val="28"/>
        </w:rPr>
        <w:t>Căn cứ Luật Ngân sách nhà nước ngày 25 tháng 6 năm 2015;</w:t>
      </w:r>
    </w:p>
    <w:p w:rsidR="00A87AD2" w:rsidRPr="00570709" w:rsidRDefault="00A87AD2" w:rsidP="00570709">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570709">
        <w:rPr>
          <w:rFonts w:ascii="Times New Roman" w:eastAsia="Times New Roman" w:hAnsi="Times New Roman"/>
          <w:i/>
          <w:iCs/>
          <w:color w:val="000000" w:themeColor="text1"/>
          <w:sz w:val="28"/>
          <w:szCs w:val="28"/>
        </w:rPr>
        <w:t>Căn cứ Pháp lệnh Ưu đãi người có công với cách mạng ngày 09 tháng 12 năm 2020;</w:t>
      </w:r>
    </w:p>
    <w:p w:rsidR="00A87AD2" w:rsidRPr="00570709" w:rsidRDefault="00A87AD2" w:rsidP="00570709">
      <w:pPr>
        <w:shd w:val="clear" w:color="auto" w:fill="FFFFFF"/>
        <w:spacing w:before="120" w:after="120" w:line="320" w:lineRule="exact"/>
        <w:ind w:firstLine="567"/>
        <w:jc w:val="both"/>
        <w:rPr>
          <w:rFonts w:ascii="Times New Roman" w:eastAsia="Times New Roman" w:hAnsi="Times New Roman"/>
          <w:color w:val="000000" w:themeColor="text1"/>
          <w:spacing w:val="4"/>
          <w:sz w:val="28"/>
          <w:szCs w:val="28"/>
        </w:rPr>
      </w:pPr>
      <w:r w:rsidRPr="00570709">
        <w:rPr>
          <w:rFonts w:ascii="Times New Roman" w:eastAsia="Times New Roman" w:hAnsi="Times New Roman"/>
          <w:i/>
          <w:iCs/>
          <w:color w:val="000000" w:themeColor="text1"/>
          <w:spacing w:val="-4"/>
          <w:sz w:val="28"/>
          <w:szCs w:val="28"/>
        </w:rPr>
        <w:t>Căn cứ Nghị định số </w:t>
      </w:r>
      <w:hyperlink r:id="rId8" w:tgtFrame="_blank" w:tooltip="Nghị định 163/2016/NĐ-CP" w:history="1">
        <w:r w:rsidRPr="00570709">
          <w:rPr>
            <w:rFonts w:ascii="Times New Roman" w:eastAsia="Times New Roman" w:hAnsi="Times New Roman"/>
            <w:i/>
            <w:iCs/>
            <w:color w:val="000000" w:themeColor="text1"/>
            <w:spacing w:val="-4"/>
            <w:sz w:val="28"/>
            <w:szCs w:val="28"/>
          </w:rPr>
          <w:t>163/2016/NĐ-CP</w:t>
        </w:r>
      </w:hyperlink>
      <w:r w:rsidRPr="00570709">
        <w:rPr>
          <w:rFonts w:ascii="Times New Roman" w:eastAsia="Times New Roman" w:hAnsi="Times New Roman"/>
          <w:i/>
          <w:iCs/>
          <w:color w:val="000000" w:themeColor="text1"/>
          <w:spacing w:val="-4"/>
          <w:sz w:val="28"/>
          <w:szCs w:val="28"/>
        </w:rPr>
        <w:t> ngày 21 tháng 12 năm 2016 của</w:t>
      </w:r>
      <w:r w:rsidRPr="00570709">
        <w:rPr>
          <w:rFonts w:ascii="Times New Roman" w:eastAsia="Times New Roman" w:hAnsi="Times New Roman"/>
          <w:color w:val="000000" w:themeColor="text1"/>
          <w:spacing w:val="-4"/>
          <w:sz w:val="28"/>
          <w:szCs w:val="28"/>
        </w:rPr>
        <w:t> </w:t>
      </w:r>
      <w:r w:rsidRPr="00570709">
        <w:rPr>
          <w:rFonts w:ascii="Times New Roman" w:eastAsia="Times New Roman" w:hAnsi="Times New Roman"/>
          <w:i/>
          <w:iCs/>
          <w:color w:val="000000" w:themeColor="text1"/>
          <w:spacing w:val="-4"/>
          <w:sz w:val="28"/>
          <w:szCs w:val="28"/>
        </w:rPr>
        <w:t>Chính phủ quy định chi tiết thi hành một số điều của Luật ngân sách nhà nước</w:t>
      </w:r>
      <w:r w:rsidRPr="00570709">
        <w:rPr>
          <w:rFonts w:ascii="Times New Roman" w:eastAsia="Times New Roman" w:hAnsi="Times New Roman"/>
          <w:i/>
          <w:iCs/>
          <w:color w:val="000000" w:themeColor="text1"/>
          <w:spacing w:val="4"/>
          <w:sz w:val="28"/>
          <w:szCs w:val="28"/>
        </w:rPr>
        <w:t>;</w:t>
      </w:r>
    </w:p>
    <w:p w:rsidR="00A87AD2" w:rsidRPr="00570709" w:rsidRDefault="00A87AD2" w:rsidP="00570709">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570709">
        <w:rPr>
          <w:rFonts w:ascii="Times New Roman" w:eastAsia="Times New Roman" w:hAnsi="Times New Roman"/>
          <w:i/>
          <w:iCs/>
          <w:color w:val="000000" w:themeColor="text1"/>
          <w:sz w:val="28"/>
          <w:szCs w:val="28"/>
        </w:rPr>
        <w:t>Căn cứ Nghị định số </w:t>
      </w:r>
      <w:hyperlink r:id="rId9" w:tgtFrame="_blank" w:tooltip="Nghị định 75/2021/NĐ-CP" w:history="1">
        <w:r w:rsidRPr="00570709">
          <w:rPr>
            <w:rFonts w:ascii="Times New Roman" w:eastAsia="Times New Roman" w:hAnsi="Times New Roman"/>
            <w:i/>
            <w:iCs/>
            <w:color w:val="000000" w:themeColor="text1"/>
            <w:sz w:val="28"/>
            <w:szCs w:val="28"/>
          </w:rPr>
          <w:t>75/2021/NĐ-CP</w:t>
        </w:r>
      </w:hyperlink>
      <w:r w:rsidRPr="00570709">
        <w:rPr>
          <w:rFonts w:ascii="Times New Roman" w:eastAsia="Times New Roman" w:hAnsi="Times New Roman"/>
          <w:i/>
          <w:iCs/>
          <w:color w:val="000000" w:themeColor="text1"/>
          <w:sz w:val="28"/>
          <w:szCs w:val="28"/>
        </w:rPr>
        <w:t> ngày 24 tháng 7 năm 2021 của Chính phủ quy định mức hưởng trợ cấp, phụ cấp và các chế độ ưu đãi người có công với cách mạng;</w:t>
      </w:r>
    </w:p>
    <w:p w:rsidR="00A87AD2" w:rsidRPr="00570709" w:rsidRDefault="00A87AD2" w:rsidP="00570709">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570709">
        <w:rPr>
          <w:rFonts w:ascii="Times New Roman" w:eastAsia="Times New Roman" w:hAnsi="Times New Roman"/>
          <w:i/>
          <w:iCs/>
          <w:color w:val="000000" w:themeColor="text1"/>
          <w:sz w:val="28"/>
          <w:szCs w:val="28"/>
        </w:rPr>
        <w:t>Căn cứ Nghị định số </w:t>
      </w:r>
      <w:hyperlink r:id="rId10" w:tgtFrame="_blank" w:tooltip="Nghị định 131/2021/NĐ-CP" w:history="1">
        <w:r w:rsidRPr="00570709">
          <w:rPr>
            <w:rFonts w:ascii="Times New Roman" w:eastAsia="Times New Roman" w:hAnsi="Times New Roman"/>
            <w:i/>
            <w:iCs/>
            <w:color w:val="000000" w:themeColor="text1"/>
            <w:sz w:val="28"/>
            <w:szCs w:val="28"/>
          </w:rPr>
          <w:t>131/2021/NĐ-CP</w:t>
        </w:r>
      </w:hyperlink>
      <w:r w:rsidRPr="00570709">
        <w:rPr>
          <w:rFonts w:ascii="Times New Roman" w:eastAsia="Times New Roman" w:hAnsi="Times New Roman"/>
          <w:i/>
          <w:iCs/>
          <w:color w:val="000000" w:themeColor="text1"/>
          <w:sz w:val="28"/>
          <w:szCs w:val="28"/>
        </w:rPr>
        <w:t> ngày 30 tháng 12 năm 2021 của Chính phủ quy định chi tiết và biện pháp thi hành Pháp lệnh Ưu đãi người có công với cách mạng;</w:t>
      </w:r>
    </w:p>
    <w:p w:rsidR="00A87AD2" w:rsidRPr="00570709" w:rsidRDefault="00A87AD2" w:rsidP="00570709">
      <w:pPr>
        <w:shd w:val="clear" w:color="auto" w:fill="FFFFFF"/>
        <w:spacing w:before="120" w:after="120" w:line="320" w:lineRule="exact"/>
        <w:ind w:firstLine="567"/>
        <w:jc w:val="both"/>
        <w:rPr>
          <w:rFonts w:ascii="Times New Roman" w:eastAsia="Times New Roman" w:hAnsi="Times New Roman"/>
          <w:i/>
          <w:iCs/>
          <w:color w:val="000000" w:themeColor="text1"/>
          <w:sz w:val="28"/>
          <w:szCs w:val="28"/>
        </w:rPr>
      </w:pPr>
      <w:r w:rsidRPr="00570709">
        <w:rPr>
          <w:rFonts w:ascii="Times New Roman" w:eastAsia="Times New Roman" w:hAnsi="Times New Roman"/>
          <w:i/>
          <w:iCs/>
          <w:color w:val="000000" w:themeColor="text1"/>
          <w:sz w:val="28"/>
          <w:szCs w:val="28"/>
        </w:rPr>
        <w:t>Căn cứ Thông tư số </w:t>
      </w:r>
      <w:hyperlink r:id="rId11" w:tgtFrame="_blank" w:tooltip="Thông tư 44/2022/TT-BTC" w:history="1">
        <w:r w:rsidRPr="00570709">
          <w:rPr>
            <w:rFonts w:ascii="Times New Roman" w:eastAsia="Times New Roman" w:hAnsi="Times New Roman"/>
            <w:i/>
            <w:iCs/>
            <w:color w:val="000000" w:themeColor="text1"/>
            <w:sz w:val="28"/>
            <w:szCs w:val="28"/>
          </w:rPr>
          <w:t>44/2022/TT-BTC</w:t>
        </w:r>
      </w:hyperlink>
      <w:r w:rsidRPr="00570709">
        <w:rPr>
          <w:rFonts w:ascii="Times New Roman" w:eastAsia="Times New Roman" w:hAnsi="Times New Roman"/>
          <w:i/>
          <w:iCs/>
          <w:color w:val="000000" w:themeColor="text1"/>
          <w:sz w:val="28"/>
          <w:szCs w:val="28"/>
        </w:rPr>
        <w:t> ngày 21 tháng 7 năm 2022 của Bộ trưởng Bộ Tài chính quy định quản lý và sử dụng kinh phí chi thường xuyên thực hiện chính sách, chế độ ưu đãi người có công với cách mạng, thân nhân người có công với cách mạng và người trực tiếp tham gia kháng chiến do ngành Lao động - Thương binh và Xã hội quản lý;</w:t>
      </w:r>
    </w:p>
    <w:p w:rsidR="00A87AD2" w:rsidRPr="00570709" w:rsidRDefault="00A87AD2" w:rsidP="00570709">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proofErr w:type="gramStart"/>
      <w:r w:rsidRPr="00570709">
        <w:rPr>
          <w:rFonts w:ascii="Times New Roman" w:eastAsia="Times New Roman" w:hAnsi="Times New Roman"/>
          <w:i/>
          <w:iCs/>
          <w:color w:val="000000" w:themeColor="text1"/>
          <w:sz w:val="28"/>
          <w:szCs w:val="28"/>
        </w:rPr>
        <w:t xml:space="preserve">Theo đề nghị của Giám đốc Sở Lao động - Thương binh và Xã hội tại Tờ trình số </w:t>
      </w:r>
      <w:r w:rsidR="004226BB" w:rsidRPr="00570709">
        <w:rPr>
          <w:rFonts w:ascii="Times New Roman" w:eastAsia="Times New Roman" w:hAnsi="Times New Roman"/>
          <w:i/>
          <w:iCs/>
          <w:color w:val="000000" w:themeColor="text1"/>
          <w:sz w:val="28"/>
          <w:szCs w:val="28"/>
        </w:rPr>
        <w:t>120</w:t>
      </w:r>
      <w:r w:rsidRPr="00570709">
        <w:rPr>
          <w:rFonts w:ascii="Times New Roman" w:eastAsia="Times New Roman" w:hAnsi="Times New Roman"/>
          <w:i/>
          <w:iCs/>
          <w:color w:val="000000" w:themeColor="text1"/>
          <w:sz w:val="28"/>
          <w:szCs w:val="28"/>
        </w:rPr>
        <w:t>/TTr-SLĐTBXH ngày</w:t>
      </w:r>
      <w:r w:rsidR="004226BB" w:rsidRPr="00570709">
        <w:rPr>
          <w:rFonts w:ascii="Times New Roman" w:eastAsia="Times New Roman" w:hAnsi="Times New Roman"/>
          <w:i/>
          <w:iCs/>
          <w:color w:val="000000" w:themeColor="text1"/>
          <w:sz w:val="28"/>
          <w:szCs w:val="28"/>
        </w:rPr>
        <w:t xml:space="preserve"> 16</w:t>
      </w:r>
      <w:r w:rsidRPr="00570709">
        <w:rPr>
          <w:rFonts w:ascii="Times New Roman" w:eastAsia="Times New Roman" w:hAnsi="Times New Roman"/>
          <w:i/>
          <w:iCs/>
          <w:color w:val="000000" w:themeColor="text1"/>
          <w:sz w:val="28"/>
          <w:szCs w:val="28"/>
        </w:rPr>
        <w:t xml:space="preserve"> tháng </w:t>
      </w:r>
      <w:r w:rsidR="004226BB" w:rsidRPr="00570709">
        <w:rPr>
          <w:rFonts w:ascii="Times New Roman" w:eastAsia="Times New Roman" w:hAnsi="Times New Roman"/>
          <w:i/>
          <w:iCs/>
          <w:color w:val="000000" w:themeColor="text1"/>
          <w:sz w:val="28"/>
          <w:szCs w:val="28"/>
        </w:rPr>
        <w:t>6</w:t>
      </w:r>
      <w:r w:rsidRPr="00570709">
        <w:rPr>
          <w:rFonts w:ascii="Times New Roman" w:eastAsia="Times New Roman" w:hAnsi="Times New Roman"/>
          <w:i/>
          <w:iCs/>
          <w:color w:val="000000" w:themeColor="text1"/>
          <w:sz w:val="28"/>
          <w:szCs w:val="28"/>
        </w:rPr>
        <w:t xml:space="preserve"> năm 2023.</w:t>
      </w:r>
      <w:proofErr w:type="gramEnd"/>
    </w:p>
    <w:p w:rsidR="00543B78" w:rsidRPr="00543B78" w:rsidRDefault="00543B78" w:rsidP="00D53FBA">
      <w:pPr>
        <w:shd w:val="clear" w:color="auto" w:fill="FFFFFF"/>
        <w:spacing w:after="120" w:line="240" w:lineRule="auto"/>
        <w:ind w:firstLine="567"/>
        <w:jc w:val="center"/>
        <w:rPr>
          <w:rFonts w:ascii="Times New Roman" w:eastAsia="Times New Roman" w:hAnsi="Times New Roman"/>
          <w:b/>
          <w:bCs/>
          <w:color w:val="000000" w:themeColor="text1"/>
          <w:sz w:val="14"/>
          <w:szCs w:val="28"/>
        </w:rPr>
      </w:pPr>
    </w:p>
    <w:p w:rsidR="00A87AD2" w:rsidRPr="00731264" w:rsidRDefault="00A87AD2" w:rsidP="00D53FBA">
      <w:pPr>
        <w:shd w:val="clear" w:color="auto" w:fill="FFFFFF"/>
        <w:spacing w:after="120" w:line="240" w:lineRule="auto"/>
        <w:ind w:firstLine="567"/>
        <w:jc w:val="center"/>
        <w:rPr>
          <w:rFonts w:ascii="Times New Roman" w:eastAsia="Times New Roman" w:hAnsi="Times New Roman"/>
          <w:color w:val="000000" w:themeColor="text1"/>
          <w:sz w:val="28"/>
          <w:szCs w:val="28"/>
        </w:rPr>
      </w:pPr>
      <w:r w:rsidRPr="00731264">
        <w:rPr>
          <w:rFonts w:ascii="Times New Roman" w:eastAsia="Times New Roman" w:hAnsi="Times New Roman"/>
          <w:b/>
          <w:bCs/>
          <w:color w:val="000000" w:themeColor="text1"/>
          <w:sz w:val="28"/>
          <w:szCs w:val="28"/>
        </w:rPr>
        <w:t>QUYẾT ĐỊNH:</w:t>
      </w:r>
    </w:p>
    <w:p w:rsidR="00A87AD2" w:rsidRPr="00570709" w:rsidRDefault="00A87AD2" w:rsidP="00570709">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bookmarkStart w:id="1" w:name="dieu_1"/>
      <w:proofErr w:type="gramStart"/>
      <w:r w:rsidRPr="00570709">
        <w:rPr>
          <w:rFonts w:ascii="Times New Roman" w:eastAsia="Times New Roman" w:hAnsi="Times New Roman"/>
          <w:b/>
          <w:bCs/>
          <w:color w:val="000000" w:themeColor="text1"/>
          <w:sz w:val="28"/>
          <w:szCs w:val="28"/>
        </w:rPr>
        <w:t>Điều 1.</w:t>
      </w:r>
      <w:bookmarkEnd w:id="1"/>
      <w:proofErr w:type="gramEnd"/>
      <w:r w:rsidRPr="00570709">
        <w:rPr>
          <w:rFonts w:ascii="Times New Roman" w:eastAsia="Times New Roman" w:hAnsi="Times New Roman"/>
          <w:b/>
          <w:bCs/>
          <w:color w:val="000000" w:themeColor="text1"/>
          <w:sz w:val="28"/>
          <w:szCs w:val="28"/>
        </w:rPr>
        <w:t> </w:t>
      </w:r>
      <w:bookmarkStart w:id="2" w:name="dieu_1_name"/>
      <w:r w:rsidRPr="00570709">
        <w:rPr>
          <w:rFonts w:ascii="Times New Roman" w:eastAsia="Times New Roman" w:hAnsi="Times New Roman"/>
          <w:color w:val="000000" w:themeColor="text1"/>
          <w:sz w:val="28"/>
          <w:szCs w:val="28"/>
        </w:rPr>
        <w:t xml:space="preserve">Ban hành kèm theo Quyết định này Quy chế phân cấp quản lý và sử dụng kinh phí thực hiện chính sách, chế độ ưu đãi người có công với cách </w:t>
      </w:r>
      <w:r w:rsidRPr="00570709">
        <w:rPr>
          <w:rFonts w:ascii="Times New Roman" w:eastAsia="Times New Roman" w:hAnsi="Times New Roman"/>
          <w:color w:val="000000" w:themeColor="text1"/>
          <w:sz w:val="28"/>
          <w:szCs w:val="28"/>
        </w:rPr>
        <w:lastRenderedPageBreak/>
        <w:t>mạng, thân nhân của người có công với cách mạng và người trực tiếp tham gia kháng chiến từ nguồn ngân sách trung ương trên địa bàn tỉnh Thanh Hóa.</w:t>
      </w:r>
      <w:bookmarkEnd w:id="2"/>
    </w:p>
    <w:p w:rsidR="00A87AD2" w:rsidRPr="00570709" w:rsidRDefault="00A87AD2" w:rsidP="00570709">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bookmarkStart w:id="3" w:name="dieu_2"/>
      <w:proofErr w:type="gramStart"/>
      <w:r w:rsidRPr="00570709">
        <w:rPr>
          <w:rFonts w:ascii="Times New Roman" w:eastAsia="Times New Roman" w:hAnsi="Times New Roman"/>
          <w:b/>
          <w:bCs/>
          <w:color w:val="000000" w:themeColor="text1"/>
          <w:sz w:val="28"/>
          <w:szCs w:val="28"/>
        </w:rPr>
        <w:t>Điều 2.</w:t>
      </w:r>
      <w:proofErr w:type="gramEnd"/>
      <w:r w:rsidRPr="00570709">
        <w:rPr>
          <w:rFonts w:ascii="Times New Roman" w:eastAsia="Times New Roman" w:hAnsi="Times New Roman"/>
          <w:b/>
          <w:bCs/>
          <w:color w:val="000000" w:themeColor="text1"/>
          <w:sz w:val="28"/>
          <w:szCs w:val="28"/>
        </w:rPr>
        <w:t xml:space="preserve"> Hiệu lực thi hành</w:t>
      </w:r>
      <w:bookmarkEnd w:id="3"/>
    </w:p>
    <w:p w:rsidR="00A87AD2" w:rsidRPr="00570709" w:rsidRDefault="00A87AD2" w:rsidP="00570709">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proofErr w:type="gramStart"/>
      <w:r w:rsidRPr="00570709">
        <w:rPr>
          <w:rFonts w:ascii="Times New Roman" w:eastAsia="Times New Roman" w:hAnsi="Times New Roman"/>
          <w:color w:val="000000" w:themeColor="text1"/>
          <w:sz w:val="28"/>
          <w:szCs w:val="28"/>
        </w:rPr>
        <w:t>Quyết định này có hiệu lực kể từ ngày</w:t>
      </w:r>
      <w:r w:rsidR="00641B20" w:rsidRPr="00570709">
        <w:rPr>
          <w:rFonts w:ascii="Times New Roman" w:eastAsia="Times New Roman" w:hAnsi="Times New Roman"/>
          <w:color w:val="000000" w:themeColor="text1"/>
          <w:sz w:val="28"/>
          <w:szCs w:val="28"/>
        </w:rPr>
        <w:t xml:space="preserve"> 1</w:t>
      </w:r>
      <w:r w:rsidR="00A55DB7" w:rsidRPr="00570709">
        <w:rPr>
          <w:rFonts w:ascii="Times New Roman" w:eastAsia="Times New Roman" w:hAnsi="Times New Roman"/>
          <w:color w:val="000000" w:themeColor="text1"/>
          <w:sz w:val="28"/>
          <w:szCs w:val="28"/>
        </w:rPr>
        <w:t>4</w:t>
      </w:r>
      <w:r w:rsidRPr="00570709">
        <w:rPr>
          <w:rFonts w:ascii="Times New Roman" w:eastAsia="Times New Roman" w:hAnsi="Times New Roman"/>
          <w:color w:val="000000" w:themeColor="text1"/>
          <w:sz w:val="28"/>
          <w:szCs w:val="28"/>
        </w:rPr>
        <w:t xml:space="preserve"> tháng</w:t>
      </w:r>
      <w:r w:rsidR="007403FA" w:rsidRPr="00570709">
        <w:rPr>
          <w:rFonts w:ascii="Times New Roman" w:eastAsia="Times New Roman" w:hAnsi="Times New Roman"/>
          <w:color w:val="000000" w:themeColor="text1"/>
          <w:sz w:val="28"/>
          <w:szCs w:val="28"/>
        </w:rPr>
        <w:t xml:space="preserve"> 7 </w:t>
      </w:r>
      <w:r w:rsidRPr="00570709">
        <w:rPr>
          <w:rFonts w:ascii="Times New Roman" w:eastAsia="Times New Roman" w:hAnsi="Times New Roman"/>
          <w:color w:val="000000" w:themeColor="text1"/>
          <w:sz w:val="28"/>
          <w:szCs w:val="28"/>
        </w:rPr>
        <w:t>năm 2023.</w:t>
      </w:r>
      <w:proofErr w:type="gramEnd"/>
    </w:p>
    <w:p w:rsidR="00A87AD2" w:rsidRPr="00570709" w:rsidRDefault="00A87AD2" w:rsidP="00570709">
      <w:pPr>
        <w:shd w:val="clear" w:color="auto" w:fill="FFFFFF"/>
        <w:spacing w:before="120" w:after="120" w:line="320" w:lineRule="exact"/>
        <w:ind w:firstLine="567"/>
        <w:jc w:val="both"/>
        <w:rPr>
          <w:rFonts w:ascii="Times New Roman" w:eastAsia="Times New Roman" w:hAnsi="Times New Roman"/>
          <w:b/>
          <w:color w:val="000000" w:themeColor="text1"/>
          <w:spacing w:val="-2"/>
          <w:sz w:val="28"/>
          <w:szCs w:val="28"/>
        </w:rPr>
      </w:pPr>
      <w:proofErr w:type="gramStart"/>
      <w:r w:rsidRPr="00570709">
        <w:rPr>
          <w:rFonts w:ascii="Times New Roman" w:eastAsia="Times New Roman" w:hAnsi="Times New Roman"/>
          <w:b/>
          <w:color w:val="000000" w:themeColor="text1"/>
          <w:spacing w:val="-2"/>
          <w:sz w:val="28"/>
          <w:szCs w:val="28"/>
        </w:rPr>
        <w:t>Điều 3.</w:t>
      </w:r>
      <w:proofErr w:type="gramEnd"/>
      <w:r w:rsidRPr="00570709">
        <w:rPr>
          <w:rFonts w:ascii="Times New Roman" w:eastAsia="Times New Roman" w:hAnsi="Times New Roman"/>
          <w:b/>
          <w:color w:val="000000" w:themeColor="text1"/>
          <w:spacing w:val="-2"/>
          <w:sz w:val="28"/>
          <w:szCs w:val="28"/>
        </w:rPr>
        <w:t xml:space="preserve"> Trách nhiệm thi hành</w:t>
      </w:r>
    </w:p>
    <w:p w:rsidR="00A87AD2" w:rsidRPr="00570709" w:rsidRDefault="00A87AD2" w:rsidP="00570709">
      <w:pPr>
        <w:shd w:val="clear" w:color="auto" w:fill="FFFFFF"/>
        <w:spacing w:before="120" w:after="120" w:line="320" w:lineRule="exact"/>
        <w:ind w:firstLine="567"/>
        <w:jc w:val="both"/>
        <w:rPr>
          <w:rFonts w:ascii="Times New Roman" w:eastAsia="Times New Roman" w:hAnsi="Times New Roman"/>
          <w:color w:val="000000" w:themeColor="text1"/>
          <w:spacing w:val="-2"/>
          <w:sz w:val="28"/>
          <w:szCs w:val="28"/>
        </w:rPr>
      </w:pPr>
      <w:r w:rsidRPr="00570709">
        <w:rPr>
          <w:rFonts w:ascii="Times New Roman" w:eastAsia="Times New Roman" w:hAnsi="Times New Roman"/>
          <w:color w:val="000000" w:themeColor="text1"/>
          <w:sz w:val="28"/>
          <w:szCs w:val="28"/>
        </w:rPr>
        <w:t xml:space="preserve">Chánh Văn phòng Ủy ban nhân dân tỉnh; Giám đốc các </w:t>
      </w:r>
      <w:r w:rsidR="006D610B" w:rsidRPr="00570709">
        <w:rPr>
          <w:rFonts w:ascii="Times New Roman" w:eastAsia="Times New Roman" w:hAnsi="Times New Roman"/>
          <w:color w:val="000000" w:themeColor="text1"/>
          <w:sz w:val="28"/>
          <w:szCs w:val="28"/>
        </w:rPr>
        <w:t>s</w:t>
      </w:r>
      <w:r w:rsidR="00520CE5" w:rsidRPr="00570709">
        <w:rPr>
          <w:rFonts w:ascii="Times New Roman" w:eastAsia="Times New Roman" w:hAnsi="Times New Roman"/>
          <w:color w:val="000000" w:themeColor="text1"/>
          <w:sz w:val="28"/>
          <w:szCs w:val="28"/>
        </w:rPr>
        <w:t>ở</w:t>
      </w:r>
      <w:r w:rsidRPr="00570709">
        <w:rPr>
          <w:rFonts w:ascii="Times New Roman" w:eastAsia="Times New Roman" w:hAnsi="Times New Roman"/>
          <w:color w:val="000000" w:themeColor="text1"/>
          <w:sz w:val="28"/>
          <w:szCs w:val="28"/>
        </w:rPr>
        <w:t>: Lao động - Thương binh và Xã hội, Tài chính, Tư pháp</w:t>
      </w:r>
      <w:r w:rsidR="00C14D86" w:rsidRPr="00570709">
        <w:rPr>
          <w:rFonts w:ascii="Times New Roman" w:eastAsia="Times New Roman" w:hAnsi="Times New Roman"/>
          <w:color w:val="000000" w:themeColor="text1"/>
          <w:sz w:val="28"/>
          <w:szCs w:val="28"/>
        </w:rPr>
        <w:t>; Giám đốc</w:t>
      </w:r>
      <w:r w:rsidRPr="00570709">
        <w:rPr>
          <w:rFonts w:ascii="Times New Roman" w:eastAsia="Times New Roman" w:hAnsi="Times New Roman"/>
          <w:color w:val="000000" w:themeColor="text1"/>
          <w:sz w:val="28"/>
          <w:szCs w:val="28"/>
        </w:rPr>
        <w:t xml:space="preserve"> Kho bạc Nhà nước Thanh Hóa; Chủ tịch Ủy ban nhân dân</w:t>
      </w:r>
      <w:r w:rsidR="00C14D86" w:rsidRPr="00570709">
        <w:rPr>
          <w:rFonts w:ascii="Times New Roman" w:eastAsia="Times New Roman" w:hAnsi="Times New Roman"/>
          <w:color w:val="000000" w:themeColor="text1"/>
          <w:sz w:val="28"/>
          <w:szCs w:val="28"/>
        </w:rPr>
        <w:t xml:space="preserve"> các</w:t>
      </w:r>
      <w:r w:rsidRPr="00570709">
        <w:rPr>
          <w:rFonts w:ascii="Times New Roman" w:eastAsia="Times New Roman" w:hAnsi="Times New Roman"/>
          <w:color w:val="000000" w:themeColor="text1"/>
          <w:sz w:val="28"/>
          <w:szCs w:val="28"/>
        </w:rPr>
        <w:t xml:space="preserve"> huyện, thị xã, thành phố; Thủ trưởng các cơ quan, đơn vị và cá nhân có liên quan chịu trách nhiệm thi hành Quyết định này</w:t>
      </w:r>
      <w:proofErr w:type="gramStart"/>
      <w:r w:rsidRPr="00570709">
        <w:rPr>
          <w:rFonts w:ascii="Times New Roman" w:eastAsia="Times New Roman" w:hAnsi="Times New Roman"/>
          <w:color w:val="000000" w:themeColor="text1"/>
          <w:spacing w:val="-2"/>
          <w:sz w:val="28"/>
          <w:szCs w:val="28"/>
        </w:rPr>
        <w:t>./</w:t>
      </w:r>
      <w:proofErr w:type="gramEnd"/>
      <w:r w:rsidRPr="00570709">
        <w:rPr>
          <w:rFonts w:ascii="Times New Roman" w:eastAsia="Times New Roman" w:hAnsi="Times New Roman"/>
          <w:color w:val="000000" w:themeColor="text1"/>
          <w:spacing w:val="-2"/>
          <w:sz w:val="28"/>
          <w:szCs w:val="28"/>
        </w:rPr>
        <w:t>.</w:t>
      </w:r>
    </w:p>
    <w:p w:rsidR="00A87AD2" w:rsidRPr="00731264" w:rsidRDefault="00A87AD2" w:rsidP="00A87AD2">
      <w:pPr>
        <w:shd w:val="clear" w:color="auto" w:fill="FFFFFF"/>
        <w:spacing w:before="120" w:after="0" w:line="240" w:lineRule="auto"/>
        <w:ind w:firstLine="567"/>
        <w:jc w:val="both"/>
        <w:rPr>
          <w:rFonts w:ascii="Times New Roman" w:eastAsia="Times New Roman" w:hAnsi="Times New Roman"/>
          <w:color w:val="000000" w:themeColor="text1"/>
          <w:spacing w:val="-2"/>
          <w:sz w:val="10"/>
          <w:szCs w:val="28"/>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A87AD2" w:rsidRPr="00731264" w:rsidTr="0071650F">
        <w:trPr>
          <w:tblCellSpacing w:w="0" w:type="dxa"/>
        </w:trPr>
        <w:tc>
          <w:tcPr>
            <w:tcW w:w="4428" w:type="dxa"/>
            <w:shd w:val="clear" w:color="auto" w:fill="FFFFFF"/>
            <w:tcMar>
              <w:top w:w="0" w:type="dxa"/>
              <w:left w:w="108" w:type="dxa"/>
              <w:bottom w:w="0" w:type="dxa"/>
              <w:right w:w="108" w:type="dxa"/>
            </w:tcMar>
            <w:hideMark/>
          </w:tcPr>
          <w:p w:rsidR="00A87AD2" w:rsidRPr="00731264" w:rsidRDefault="00A87AD2" w:rsidP="00A87AD2">
            <w:pPr>
              <w:spacing w:after="0" w:line="240" w:lineRule="auto"/>
              <w:rPr>
                <w:rFonts w:ascii="Times New Roman" w:eastAsia="Times New Roman" w:hAnsi="Times New Roman"/>
                <w:color w:val="000000" w:themeColor="text1"/>
                <w:sz w:val="28"/>
                <w:szCs w:val="28"/>
              </w:rPr>
            </w:pPr>
            <w:r w:rsidRPr="00731264">
              <w:rPr>
                <w:rFonts w:ascii="Times New Roman" w:eastAsia="Times New Roman" w:hAnsi="Times New Roman"/>
                <w:color w:val="000000" w:themeColor="text1"/>
                <w:sz w:val="28"/>
                <w:szCs w:val="28"/>
              </w:rPr>
              <w:t xml:space="preserve">    </w:t>
            </w:r>
          </w:p>
        </w:tc>
        <w:tc>
          <w:tcPr>
            <w:tcW w:w="4428" w:type="dxa"/>
            <w:shd w:val="clear" w:color="auto" w:fill="FFFFFF"/>
            <w:tcMar>
              <w:top w:w="0" w:type="dxa"/>
              <w:left w:w="108" w:type="dxa"/>
              <w:bottom w:w="0" w:type="dxa"/>
              <w:right w:w="108" w:type="dxa"/>
            </w:tcMar>
            <w:hideMark/>
          </w:tcPr>
          <w:p w:rsidR="00570709" w:rsidRDefault="00A87AD2" w:rsidP="00F16F33">
            <w:pPr>
              <w:spacing w:before="120" w:after="120" w:line="234" w:lineRule="atLeast"/>
              <w:jc w:val="center"/>
              <w:rPr>
                <w:rFonts w:ascii="Times New Roman" w:eastAsia="Times New Roman" w:hAnsi="Times New Roman"/>
                <w:b/>
                <w:bCs/>
                <w:color w:val="000000" w:themeColor="text1"/>
                <w:sz w:val="28"/>
                <w:szCs w:val="28"/>
              </w:rPr>
            </w:pPr>
            <w:r w:rsidRPr="00731264">
              <w:rPr>
                <w:rFonts w:ascii="Times New Roman" w:eastAsia="Times New Roman" w:hAnsi="Times New Roman"/>
                <w:b/>
                <w:bCs/>
                <w:color w:val="000000" w:themeColor="text1"/>
                <w:sz w:val="28"/>
                <w:szCs w:val="28"/>
              </w:rPr>
              <w:t>TM. ỦY BAN NHÂN DÂN</w:t>
            </w:r>
            <w:r w:rsidRPr="00731264">
              <w:rPr>
                <w:rFonts w:ascii="Times New Roman" w:eastAsia="Times New Roman" w:hAnsi="Times New Roman"/>
                <w:b/>
                <w:bCs/>
                <w:color w:val="000000" w:themeColor="text1"/>
                <w:sz w:val="28"/>
                <w:szCs w:val="28"/>
              </w:rPr>
              <w:br/>
            </w:r>
            <w:r w:rsidR="00F50276">
              <w:rPr>
                <w:rFonts w:ascii="Times New Roman" w:eastAsia="Times New Roman" w:hAnsi="Times New Roman"/>
                <w:b/>
                <w:bCs/>
                <w:color w:val="000000" w:themeColor="text1"/>
                <w:sz w:val="28"/>
                <w:szCs w:val="28"/>
              </w:rPr>
              <w:t xml:space="preserve">KT. </w:t>
            </w:r>
            <w:r w:rsidRPr="00731264">
              <w:rPr>
                <w:rFonts w:ascii="Times New Roman" w:eastAsia="Times New Roman" w:hAnsi="Times New Roman"/>
                <w:b/>
                <w:bCs/>
                <w:color w:val="000000" w:themeColor="text1"/>
                <w:sz w:val="28"/>
                <w:szCs w:val="28"/>
              </w:rPr>
              <w:t>CHỦ TỊCH</w:t>
            </w:r>
            <w:r w:rsidRPr="00731264">
              <w:rPr>
                <w:rFonts w:ascii="Times New Roman" w:eastAsia="Times New Roman" w:hAnsi="Times New Roman"/>
                <w:b/>
                <w:bCs/>
                <w:color w:val="000000" w:themeColor="text1"/>
                <w:sz w:val="28"/>
                <w:szCs w:val="28"/>
              </w:rPr>
              <w:br/>
            </w:r>
            <w:r w:rsidR="00F50276">
              <w:rPr>
                <w:rFonts w:ascii="Times New Roman" w:eastAsia="Times New Roman" w:hAnsi="Times New Roman"/>
                <w:b/>
                <w:bCs/>
                <w:color w:val="000000" w:themeColor="text1"/>
                <w:sz w:val="28"/>
                <w:szCs w:val="28"/>
              </w:rPr>
              <w:t>PHÓ CHỦ TỊCH</w:t>
            </w:r>
            <w:r w:rsidRPr="00731264">
              <w:rPr>
                <w:rFonts w:ascii="Times New Roman" w:eastAsia="Times New Roman" w:hAnsi="Times New Roman"/>
                <w:b/>
                <w:bCs/>
                <w:color w:val="000000" w:themeColor="text1"/>
                <w:sz w:val="28"/>
                <w:szCs w:val="28"/>
              </w:rPr>
              <w:br/>
            </w:r>
          </w:p>
          <w:p w:rsidR="00570709" w:rsidRPr="000212F4" w:rsidRDefault="00570709" w:rsidP="00F16F33">
            <w:pPr>
              <w:spacing w:before="120" w:after="120" w:line="234" w:lineRule="atLeast"/>
              <w:jc w:val="center"/>
              <w:rPr>
                <w:rFonts w:ascii="Times New Roman" w:eastAsia="Times New Roman" w:hAnsi="Times New Roman"/>
                <w:b/>
                <w:bCs/>
                <w:i/>
                <w:color w:val="000000" w:themeColor="text1"/>
                <w:sz w:val="28"/>
                <w:szCs w:val="28"/>
              </w:rPr>
            </w:pPr>
            <w:r w:rsidRPr="000212F4">
              <w:rPr>
                <w:rFonts w:ascii="Times New Roman" w:eastAsia="Times New Roman" w:hAnsi="Times New Roman"/>
                <w:b/>
                <w:bCs/>
                <w:i/>
                <w:color w:val="000000" w:themeColor="text1"/>
                <w:sz w:val="28"/>
                <w:szCs w:val="28"/>
              </w:rPr>
              <w:t>(Đã ký)</w:t>
            </w:r>
          </w:p>
          <w:p w:rsidR="00570709" w:rsidRDefault="00570709" w:rsidP="00F16F33">
            <w:pPr>
              <w:spacing w:before="120" w:after="120" w:line="234" w:lineRule="atLeast"/>
              <w:jc w:val="center"/>
              <w:rPr>
                <w:rFonts w:ascii="Times New Roman" w:eastAsia="Times New Roman" w:hAnsi="Times New Roman"/>
                <w:b/>
                <w:bCs/>
                <w:color w:val="000000" w:themeColor="text1"/>
                <w:sz w:val="28"/>
                <w:szCs w:val="28"/>
              </w:rPr>
            </w:pPr>
          </w:p>
          <w:p w:rsidR="00570709" w:rsidRDefault="00570709" w:rsidP="00F16F33">
            <w:pPr>
              <w:spacing w:before="120" w:after="120" w:line="234" w:lineRule="atLeast"/>
              <w:jc w:val="center"/>
              <w:rPr>
                <w:rFonts w:ascii="Times New Roman" w:eastAsia="Times New Roman" w:hAnsi="Times New Roman"/>
                <w:b/>
                <w:bCs/>
                <w:color w:val="000000" w:themeColor="text1"/>
                <w:sz w:val="28"/>
                <w:szCs w:val="28"/>
              </w:rPr>
            </w:pPr>
          </w:p>
          <w:p w:rsidR="00A87AD2" w:rsidRPr="00731264" w:rsidRDefault="00F50276" w:rsidP="00F16F33">
            <w:pPr>
              <w:spacing w:before="120" w:after="120" w:line="234" w:lineRule="atLeast"/>
              <w:jc w:val="center"/>
              <w:rPr>
                <w:rFonts w:ascii="Times New Roman" w:eastAsia="Times New Roman" w:hAnsi="Times New Roman"/>
                <w:color w:val="000000" w:themeColor="text1"/>
                <w:sz w:val="28"/>
                <w:szCs w:val="28"/>
              </w:rPr>
            </w:pPr>
            <w:r>
              <w:rPr>
                <w:rFonts w:ascii="Times New Roman" w:eastAsia="Times New Roman" w:hAnsi="Times New Roman"/>
                <w:b/>
                <w:bCs/>
                <w:color w:val="000000" w:themeColor="text1"/>
                <w:sz w:val="28"/>
                <w:szCs w:val="28"/>
              </w:rPr>
              <w:t>Đầu Thanh Tùng</w:t>
            </w:r>
          </w:p>
        </w:tc>
      </w:tr>
    </w:tbl>
    <w:p w:rsidR="00A87AD2" w:rsidRPr="00731264" w:rsidRDefault="00A87AD2" w:rsidP="00A87AD2">
      <w:pPr>
        <w:shd w:val="clear" w:color="auto" w:fill="FFFFFF"/>
        <w:spacing w:after="0" w:line="234" w:lineRule="atLeast"/>
        <w:jc w:val="center"/>
        <w:rPr>
          <w:rFonts w:ascii="Times New Roman" w:eastAsia="Times New Roman" w:hAnsi="Times New Roman"/>
          <w:b/>
          <w:bCs/>
          <w:color w:val="000000" w:themeColor="text1"/>
          <w:sz w:val="28"/>
          <w:szCs w:val="28"/>
        </w:rPr>
      </w:pPr>
      <w:bookmarkStart w:id="4" w:name="loai_2"/>
    </w:p>
    <w:p w:rsidR="00A87AD2" w:rsidRPr="00731264" w:rsidRDefault="00A87AD2" w:rsidP="00A87AD2">
      <w:pPr>
        <w:shd w:val="clear" w:color="auto" w:fill="FFFFFF"/>
        <w:spacing w:after="0" w:line="234" w:lineRule="atLeast"/>
        <w:jc w:val="center"/>
        <w:rPr>
          <w:rFonts w:ascii="Times New Roman" w:eastAsia="Times New Roman" w:hAnsi="Times New Roman"/>
          <w:b/>
          <w:bCs/>
          <w:color w:val="000000" w:themeColor="text1"/>
          <w:sz w:val="28"/>
          <w:szCs w:val="28"/>
        </w:rPr>
      </w:pPr>
    </w:p>
    <w:p w:rsidR="00A87AD2" w:rsidRPr="00731264" w:rsidRDefault="00A87AD2" w:rsidP="00A87AD2">
      <w:pPr>
        <w:shd w:val="clear" w:color="auto" w:fill="FFFFFF"/>
        <w:spacing w:after="0" w:line="234" w:lineRule="atLeast"/>
        <w:jc w:val="center"/>
        <w:rPr>
          <w:rFonts w:ascii="Times New Roman" w:eastAsia="Times New Roman" w:hAnsi="Times New Roman"/>
          <w:b/>
          <w:bCs/>
          <w:color w:val="000000" w:themeColor="text1"/>
          <w:sz w:val="28"/>
          <w:szCs w:val="28"/>
        </w:rPr>
      </w:pPr>
    </w:p>
    <w:p w:rsidR="00A87AD2" w:rsidRPr="00731264" w:rsidRDefault="00A87AD2" w:rsidP="00A87AD2">
      <w:pPr>
        <w:shd w:val="clear" w:color="auto" w:fill="FFFFFF"/>
        <w:spacing w:after="0" w:line="234" w:lineRule="atLeast"/>
        <w:jc w:val="center"/>
        <w:rPr>
          <w:rFonts w:ascii="Times New Roman" w:eastAsia="Times New Roman" w:hAnsi="Times New Roman"/>
          <w:b/>
          <w:bCs/>
          <w:color w:val="000000" w:themeColor="text1"/>
          <w:sz w:val="28"/>
          <w:szCs w:val="28"/>
        </w:rPr>
      </w:pPr>
    </w:p>
    <w:p w:rsidR="00A87AD2" w:rsidRPr="00731264" w:rsidRDefault="00A87AD2" w:rsidP="00A87AD2">
      <w:pPr>
        <w:shd w:val="clear" w:color="auto" w:fill="FFFFFF"/>
        <w:spacing w:after="0" w:line="234" w:lineRule="atLeast"/>
        <w:jc w:val="center"/>
        <w:rPr>
          <w:rFonts w:ascii="Times New Roman" w:eastAsia="Times New Roman" w:hAnsi="Times New Roman"/>
          <w:b/>
          <w:bCs/>
          <w:color w:val="000000" w:themeColor="text1"/>
          <w:sz w:val="28"/>
          <w:szCs w:val="28"/>
        </w:rPr>
      </w:pPr>
    </w:p>
    <w:p w:rsidR="00A87AD2" w:rsidRPr="00731264" w:rsidRDefault="00A87AD2" w:rsidP="00A87AD2">
      <w:pPr>
        <w:shd w:val="clear" w:color="auto" w:fill="FFFFFF"/>
        <w:spacing w:after="0" w:line="234" w:lineRule="atLeast"/>
        <w:jc w:val="center"/>
        <w:rPr>
          <w:rFonts w:ascii="Times New Roman" w:eastAsia="Times New Roman" w:hAnsi="Times New Roman"/>
          <w:b/>
          <w:bCs/>
          <w:color w:val="000000" w:themeColor="text1"/>
          <w:sz w:val="28"/>
          <w:szCs w:val="28"/>
        </w:rPr>
      </w:pPr>
    </w:p>
    <w:p w:rsidR="00A87AD2" w:rsidRPr="00731264" w:rsidRDefault="00A87AD2" w:rsidP="00A87AD2">
      <w:pPr>
        <w:shd w:val="clear" w:color="auto" w:fill="FFFFFF"/>
        <w:spacing w:after="0" w:line="234" w:lineRule="atLeast"/>
        <w:jc w:val="center"/>
        <w:rPr>
          <w:rFonts w:ascii="Times New Roman" w:eastAsia="Times New Roman" w:hAnsi="Times New Roman"/>
          <w:b/>
          <w:bCs/>
          <w:color w:val="000000" w:themeColor="text1"/>
          <w:sz w:val="28"/>
          <w:szCs w:val="28"/>
        </w:rPr>
      </w:pPr>
    </w:p>
    <w:p w:rsidR="008F1C54" w:rsidRPr="00731264" w:rsidRDefault="008F1C54" w:rsidP="00A87AD2">
      <w:pPr>
        <w:shd w:val="clear" w:color="auto" w:fill="FFFFFF"/>
        <w:spacing w:after="0" w:line="234" w:lineRule="atLeast"/>
        <w:jc w:val="center"/>
        <w:rPr>
          <w:rFonts w:ascii="Times New Roman" w:eastAsia="Times New Roman" w:hAnsi="Times New Roman"/>
          <w:b/>
          <w:bCs/>
          <w:color w:val="000000" w:themeColor="text1"/>
          <w:sz w:val="28"/>
          <w:szCs w:val="28"/>
        </w:rPr>
        <w:sectPr w:rsidR="008F1C54" w:rsidRPr="00731264" w:rsidSect="00570709">
          <w:headerReference w:type="first" r:id="rId12"/>
          <w:pgSz w:w="11907" w:h="16840" w:code="9"/>
          <w:pgMar w:top="1134" w:right="1134" w:bottom="1134" w:left="1701" w:header="720" w:footer="720" w:gutter="0"/>
          <w:cols w:space="720"/>
          <w:titlePg/>
          <w:docGrid w:linePitch="299"/>
        </w:sectPr>
      </w:pPr>
    </w:p>
    <w:tbl>
      <w:tblPr>
        <w:tblW w:w="19644" w:type="dxa"/>
        <w:tblCellSpacing w:w="0" w:type="dxa"/>
        <w:shd w:val="clear" w:color="auto" w:fill="FFFFFF"/>
        <w:tblCellMar>
          <w:left w:w="0" w:type="dxa"/>
          <w:right w:w="0" w:type="dxa"/>
        </w:tblCellMar>
        <w:tblLook w:val="04A0" w:firstRow="1" w:lastRow="0" w:firstColumn="1" w:lastColumn="0" w:noHBand="0" w:noVBand="1"/>
      </w:tblPr>
      <w:tblGrid>
        <w:gridCol w:w="9822"/>
        <w:gridCol w:w="9822"/>
      </w:tblGrid>
      <w:tr w:rsidR="008F1C54" w:rsidRPr="00731264" w:rsidTr="008F1C54">
        <w:trPr>
          <w:tblCellSpacing w:w="0" w:type="dxa"/>
        </w:trPr>
        <w:tc>
          <w:tcPr>
            <w:tcW w:w="9822" w:type="dxa"/>
            <w:shd w:val="clear" w:color="auto" w:fill="FFFFFF"/>
            <w:tcMar>
              <w:top w:w="0" w:type="dxa"/>
              <w:left w:w="108" w:type="dxa"/>
              <w:bottom w:w="0" w:type="dxa"/>
              <w:right w:w="108" w:type="dxa"/>
            </w:tcMar>
            <w:hideMark/>
          </w:tcPr>
          <w:tbl>
            <w:tblPr>
              <w:tblW w:w="9377" w:type="dxa"/>
              <w:tblCellSpacing w:w="0" w:type="dxa"/>
              <w:shd w:val="clear" w:color="auto" w:fill="FFFFFF"/>
              <w:tblCellMar>
                <w:left w:w="0" w:type="dxa"/>
                <w:right w:w="0" w:type="dxa"/>
              </w:tblCellMar>
              <w:tblLook w:val="04A0" w:firstRow="1" w:lastRow="0" w:firstColumn="1" w:lastColumn="0" w:noHBand="0" w:noVBand="1"/>
            </w:tblPr>
            <w:tblGrid>
              <w:gridCol w:w="3119"/>
              <w:gridCol w:w="6258"/>
            </w:tblGrid>
            <w:tr w:rsidR="00523CFD" w:rsidRPr="00731264" w:rsidTr="00523CFD">
              <w:trPr>
                <w:tblCellSpacing w:w="0" w:type="dxa"/>
              </w:trPr>
              <w:tc>
                <w:tcPr>
                  <w:tcW w:w="3119" w:type="dxa"/>
                  <w:shd w:val="clear" w:color="auto" w:fill="FFFFFF"/>
                  <w:tcMar>
                    <w:top w:w="0" w:type="dxa"/>
                    <w:left w:w="108" w:type="dxa"/>
                    <w:bottom w:w="0" w:type="dxa"/>
                    <w:right w:w="108" w:type="dxa"/>
                  </w:tcMar>
                  <w:hideMark/>
                </w:tcPr>
                <w:p w:rsidR="00A87AD2" w:rsidRPr="00731264" w:rsidRDefault="00197F64" w:rsidP="00A87AD2">
                  <w:pPr>
                    <w:spacing w:before="120" w:after="120" w:line="234" w:lineRule="atLeast"/>
                    <w:jc w:val="center"/>
                    <w:rPr>
                      <w:rFonts w:ascii="Times New Roman" w:eastAsia="Times New Roman" w:hAnsi="Times New Roman"/>
                      <w:color w:val="000000" w:themeColor="text1"/>
                      <w:sz w:val="28"/>
                      <w:szCs w:val="28"/>
                    </w:rPr>
                  </w:pPr>
                  <w:r w:rsidRPr="00731264">
                    <w:rPr>
                      <w:rFonts w:ascii="Times New Roman" w:hAnsi="Times New Roman"/>
                      <w:noProof/>
                      <w:color w:val="000000" w:themeColor="text1"/>
                      <w:lang w:val="vi-VN" w:eastAsia="vi-VN"/>
                    </w:rPr>
                    <w:lastRenderedPageBreak/>
                    <mc:AlternateContent>
                      <mc:Choice Requires="wps">
                        <w:drawing>
                          <wp:anchor distT="4294967295" distB="4294967295" distL="114300" distR="114300" simplePos="0" relativeHeight="251659776" behindDoc="0" locked="0" layoutInCell="1" allowOverlap="1" wp14:anchorId="2A58101E" wp14:editId="0F6F11BD">
                            <wp:simplePos x="0" y="0"/>
                            <wp:positionH relativeFrom="column">
                              <wp:posOffset>600619</wp:posOffset>
                            </wp:positionH>
                            <wp:positionV relativeFrom="paragraph">
                              <wp:posOffset>481965</wp:posOffset>
                            </wp:positionV>
                            <wp:extent cx="722630" cy="0"/>
                            <wp:effectExtent l="0" t="0" r="2032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263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3pt,37.95pt" to="104.2pt,37.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AhZhm6AEAAMQDAAAOAAAAZHJzL2Uyb0RvYy54bWysU01v2zAMvQ/YfxB0X5xkSLcacXpI0F26 LUC7H8DKsi1MEgVRi5N/P0pO0na7DfNBoPjxxEc+r++OzoqDjmTQN3Ixm0uhvcLW+L6RP57uP3yW ghL4Fix63ciTJnm3ef9uPYZaL3FA2+ooGMRTPYZGDimFuqpIDdoBzTBoz8EOo4PE19hXbYSR0Z2t lvP5TTVibENEpYnYu5uCclPwu06r9L3rSCdhG8m9pXLGcj7ns9qsoe4jhMGocxvwD104MJ4fvULt IIH4Fc1fUM6oiIRdmil0FXadUbpwYDaL+R9sHgcIunDh4VC4jon+H6z6dthHYdpGrqTw4HhFjymC 6Ycktug9DxCjWOU5jYFqTt/6fcxM1dE/hgdUP4lj1ZtgvlCY0o5ddDmdqYpjmfvpOnd9TEKx89Ny efORt6MuoQrqS12IlL5odCIbjbTG54lADYcHSvllqC8p2e3x3lhbtmq9GBt5u1oyMwWsrc5CYtMF Zku+lwJsz6JVKRZEQmvaXJ1x6ERbG8UBWDcstxbHJ+5WCguUOMAUyjcVDtDqKfV2xe5JVATpK7aT ezG/+LndCbp0/ubJTGMHNEwlJZSRuML63JIucj6zfhlxtp6xPe3jZQ8slVJ2lnXW4us7269/vs1v AAAA//8DAFBLAwQUAAYACAAAACEAKD4Qgt4AAAAIAQAADwAAAGRycy9kb3ducmV2LnhtbEyPwU7D MBBE70j8g7WVuFTUJpTSpnEqBOTWCy2I6zZekoh4ncZuG/h6jDjQ4+yMZt5mq8G24ki9bxxruJko EMSlMw1XGl63xfUchA/IBlvHpOGLPKzyy4sMU+NO/ELHTahELGGfooY6hC6V0pc1WfQT1xFH78P1 FkOUfSVNj6dYbluZKDWTFhuOCzV29FhT+bk5WA2+eKN98T0ux+r9tnKU7J/Wz6j11Wh4WIIINIT/ MPziR3TII9POHdh40WpYTGcxqeH+bgEi+omaT0Hs/g4yz+T5A/kPAAAA//8DAFBLAQItABQABgAI AAAAIQC2gziS/gAAAOEBAAATAAAAAAAAAAAAAAAAAAAAAABbQ29udGVudF9UeXBlc10ueG1sUEsB Ai0AFAAGAAgAAAAhADj9If/WAAAAlAEAAAsAAAAAAAAAAAAAAAAALwEAAF9yZWxzLy5yZWxzUEsB Ai0AFAAGAAgAAAAhAECFmGboAQAAxAMAAA4AAAAAAAAAAAAAAAAALgIAAGRycy9lMm9Eb2MueG1s UEsBAi0AFAAGAAgAAAAhACg+EILeAAAACAEAAA8AAAAAAAAAAAAAAAAAQgQAAGRycy9kb3ducmV2 LnhtbFBLBQYAAAAABAAEAPMAAABNBQAAAAA= ">
                            <o:lock v:ext="edit" shapetype="f"/>
                          </v:line>
                        </w:pict>
                      </mc:Fallback>
                    </mc:AlternateContent>
                  </w:r>
                  <w:r w:rsidR="00A87AD2" w:rsidRPr="00731264">
                    <w:rPr>
                      <w:rFonts w:ascii="Times New Roman" w:eastAsia="Times New Roman" w:hAnsi="Times New Roman"/>
                      <w:b/>
                      <w:bCs/>
                      <w:color w:val="000000" w:themeColor="text1"/>
                      <w:sz w:val="28"/>
                      <w:szCs w:val="28"/>
                    </w:rPr>
                    <w:t>ỦY BAN NHÂN DÂN</w:t>
                  </w:r>
                  <w:r w:rsidR="00A87AD2" w:rsidRPr="00731264">
                    <w:rPr>
                      <w:rFonts w:ascii="Times New Roman" w:eastAsia="Times New Roman" w:hAnsi="Times New Roman"/>
                      <w:b/>
                      <w:bCs/>
                      <w:color w:val="000000" w:themeColor="text1"/>
                      <w:sz w:val="28"/>
                      <w:szCs w:val="28"/>
                    </w:rPr>
                    <w:br/>
                    <w:t>TỈNH THANH HÓA</w:t>
                  </w:r>
                  <w:r w:rsidR="00A87AD2" w:rsidRPr="00731264">
                    <w:rPr>
                      <w:rFonts w:ascii="Times New Roman" w:eastAsia="Times New Roman" w:hAnsi="Times New Roman"/>
                      <w:b/>
                      <w:bCs/>
                      <w:color w:val="000000" w:themeColor="text1"/>
                      <w:sz w:val="28"/>
                      <w:szCs w:val="28"/>
                    </w:rPr>
                    <w:br/>
                  </w:r>
                </w:p>
              </w:tc>
              <w:tc>
                <w:tcPr>
                  <w:tcW w:w="6258" w:type="dxa"/>
                  <w:shd w:val="clear" w:color="auto" w:fill="FFFFFF"/>
                  <w:tcMar>
                    <w:top w:w="0" w:type="dxa"/>
                    <w:left w:w="108" w:type="dxa"/>
                    <w:bottom w:w="0" w:type="dxa"/>
                    <w:right w:w="108" w:type="dxa"/>
                  </w:tcMar>
                  <w:hideMark/>
                </w:tcPr>
                <w:p w:rsidR="00A87AD2" w:rsidRPr="00731264" w:rsidRDefault="00197F64" w:rsidP="00A87AD2">
                  <w:pPr>
                    <w:spacing w:before="120" w:after="120" w:line="234" w:lineRule="atLeast"/>
                    <w:jc w:val="center"/>
                    <w:rPr>
                      <w:rFonts w:ascii="Times New Roman" w:eastAsia="Times New Roman" w:hAnsi="Times New Roman"/>
                      <w:color w:val="000000" w:themeColor="text1"/>
                      <w:sz w:val="28"/>
                      <w:szCs w:val="28"/>
                    </w:rPr>
                  </w:pPr>
                  <w:r w:rsidRPr="00731264">
                    <w:rPr>
                      <w:rFonts w:ascii="Times New Roman" w:hAnsi="Times New Roman"/>
                      <w:noProof/>
                      <w:color w:val="000000" w:themeColor="text1"/>
                      <w:lang w:val="vi-VN" w:eastAsia="vi-VN"/>
                    </w:rPr>
                    <mc:AlternateContent>
                      <mc:Choice Requires="wps">
                        <w:drawing>
                          <wp:anchor distT="4294967295" distB="4294967295" distL="114300" distR="114300" simplePos="0" relativeHeight="251660800" behindDoc="0" locked="0" layoutInCell="1" allowOverlap="1" wp14:anchorId="33083409" wp14:editId="5CC115D5">
                            <wp:simplePos x="0" y="0"/>
                            <wp:positionH relativeFrom="column">
                              <wp:posOffset>864870</wp:posOffset>
                            </wp:positionH>
                            <wp:positionV relativeFrom="paragraph">
                              <wp:posOffset>502432</wp:posOffset>
                            </wp:positionV>
                            <wp:extent cx="2138680" cy="0"/>
                            <wp:effectExtent l="0" t="0" r="1397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3868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1pt,39.55pt" to="236.5pt,39.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Yne6AEAAMUDAAAOAAAAZHJzL2Uyb0RvYy54bWysU01vGjEQvVfqf7B8LwtUILJiyQGUXtIW ifQHTGzvrhV/yeOy8O879gJJ2luVPVjj+XieN/N2fX+yhh1VRO1dw2eTKWfKCS+16xr+6+nhy4oz TOAkGO9Uw88K+f3m86f1EGo19703UkVGIA7rITS8TynUVYWiVxZw4oNyFGx9tJDoGrtKRhgI3Zpq Pp0uq8FHGaIXCpG8uzHINwW/bZVIP9sWVWKm4dRbKmcs53M+q80a6i5C6LW4tAH/0YUF7ejRG9QO ErDfUf8DZbWIHn2bJsLbyretFqpwIDaz6V9sDj0EVbjQcDDcxoQfByt+HPeRadnwJWcOLK3okCLo rk9s652jAfrIlnlOQ8Ca0rduHzNTcXKH8OjFC1KsehfMFwxj2qmNNqcTVXYqcz/f5q5OiQlyzmdf V8sVrUdcYxXU18IQMX1T3rJsNNxol0cCNRwfMeWnob6mZLfzD9qYslbj2NDwu8V8QchA4moNJDJt ILroOs7AdKRakWJBRG+0zNUZB8+4NZEdgYRDepN+eKJ2OTOAiQLEoXxjYQ9Sjal3C3KPqkJI370c 3bPp1U/tjtCl83dPZho7wH4sKaGMRBXG5ZZU0fOF9euMs/Xs5Xkfr4sgrZSyi66zGN/eyX77923+ AAAA//8DAFBLAwQUAAYACAAAACEA+umYeN0AAAAJAQAADwAAAGRycy9kb3ducmV2LnhtbEyPwU7D MBBE70j8g7VIXCrqNEEthDgVAnLjQgFx3cZLEhGv09htA1/PIg5wnNmn2ZliPbleHWgMnWcDi3kC irj2tuPGwMtzdXEFKkRki71nMvBJAdbl6UmBufVHfqLDJjZKQjjkaKCNcci1DnVLDsPcD8Rye/ej wyhybLQd8Sjhrtdpkiy1w47lQ4sD3bVUf2z2zkCoXmlXfc3qWfKWNZ7S3f3jAxpzfjbd3oCKNMU/ GH7qS3UopdPW79kG1YvOlqmgBlbXC1ACXK4yGbf9NXRZ6P8Lym8AAAD//wMAUEsBAi0AFAAGAAgA AAAhALaDOJL+AAAA4QEAABMAAAAAAAAAAAAAAAAAAAAAAFtDb250ZW50X1R5cGVzXS54bWxQSwEC LQAUAAYACAAAACEAOP0h/9YAAACUAQAACwAAAAAAAAAAAAAAAAAvAQAAX3JlbHMvLnJlbHNQSwEC LQAUAAYACAAAACEAF/mJ3ugBAADFAwAADgAAAAAAAAAAAAAAAAAuAgAAZHJzL2Uyb0RvYy54bWxQ SwECLQAUAAYACAAAACEA+umYeN0AAAAJAQAADwAAAAAAAAAAAAAAAABCBAAAZHJzL2Rvd25yZXYu eG1sUEsFBgAAAAAEAAQA8wAAAEwFAAAAAA== ">
                            <o:lock v:ext="edit" shapetype="f"/>
                          </v:line>
                        </w:pict>
                      </mc:Fallback>
                    </mc:AlternateContent>
                  </w:r>
                  <w:r w:rsidR="00A87AD2" w:rsidRPr="00731264">
                    <w:rPr>
                      <w:rFonts w:ascii="Times New Roman" w:eastAsia="Times New Roman" w:hAnsi="Times New Roman"/>
                      <w:b/>
                      <w:bCs/>
                      <w:color w:val="000000" w:themeColor="text1"/>
                      <w:sz w:val="28"/>
                      <w:szCs w:val="28"/>
                    </w:rPr>
                    <w:t>CỘNG HÒA XÃ HỘI CHỦ NGHĨA VIỆT NAM</w:t>
                  </w:r>
                  <w:r w:rsidR="00A87AD2" w:rsidRPr="00731264">
                    <w:rPr>
                      <w:rFonts w:ascii="Times New Roman" w:eastAsia="Times New Roman" w:hAnsi="Times New Roman"/>
                      <w:b/>
                      <w:bCs/>
                      <w:color w:val="000000" w:themeColor="text1"/>
                      <w:sz w:val="28"/>
                      <w:szCs w:val="28"/>
                    </w:rPr>
                    <w:br/>
                    <w:t>Độc lập - Tự do - Hạnh phúc</w:t>
                  </w:r>
                  <w:r w:rsidR="00A87AD2" w:rsidRPr="00731264">
                    <w:rPr>
                      <w:rFonts w:ascii="Times New Roman" w:eastAsia="Times New Roman" w:hAnsi="Times New Roman"/>
                      <w:b/>
                      <w:bCs/>
                      <w:color w:val="000000" w:themeColor="text1"/>
                      <w:sz w:val="28"/>
                      <w:szCs w:val="28"/>
                    </w:rPr>
                    <w:br/>
                  </w:r>
                </w:p>
              </w:tc>
            </w:tr>
          </w:tbl>
          <w:p w:rsidR="00A87AD2" w:rsidRPr="00731264" w:rsidRDefault="00A87AD2" w:rsidP="00A87AD2">
            <w:pPr>
              <w:rPr>
                <w:rFonts w:ascii="Times New Roman" w:hAnsi="Times New Roman"/>
                <w:color w:val="000000" w:themeColor="text1"/>
              </w:rPr>
            </w:pPr>
          </w:p>
        </w:tc>
        <w:tc>
          <w:tcPr>
            <w:tcW w:w="9822" w:type="dxa"/>
            <w:shd w:val="clear" w:color="auto" w:fill="FFFFFF"/>
            <w:tcMar>
              <w:top w:w="0" w:type="dxa"/>
              <w:left w:w="108" w:type="dxa"/>
              <w:bottom w:w="0" w:type="dxa"/>
              <w:right w:w="108" w:type="dxa"/>
            </w:tcMar>
            <w:hideMark/>
          </w:tcPr>
          <w:tbl>
            <w:tblPr>
              <w:tblW w:w="9606" w:type="dxa"/>
              <w:tblCellSpacing w:w="0" w:type="dxa"/>
              <w:shd w:val="clear" w:color="auto" w:fill="FFFFFF"/>
              <w:tblCellMar>
                <w:left w:w="0" w:type="dxa"/>
                <w:right w:w="0" w:type="dxa"/>
              </w:tblCellMar>
              <w:tblLook w:val="04A0" w:firstRow="1" w:lastRow="0" w:firstColumn="1" w:lastColumn="0" w:noHBand="0" w:noVBand="1"/>
            </w:tblPr>
            <w:tblGrid>
              <w:gridCol w:w="3348"/>
              <w:gridCol w:w="6258"/>
            </w:tblGrid>
            <w:tr w:rsidR="00A87AD2" w:rsidRPr="00731264" w:rsidTr="0071650F">
              <w:trPr>
                <w:tblCellSpacing w:w="0" w:type="dxa"/>
              </w:trPr>
              <w:tc>
                <w:tcPr>
                  <w:tcW w:w="3348" w:type="dxa"/>
                  <w:shd w:val="clear" w:color="auto" w:fill="FFFFFF"/>
                  <w:tcMar>
                    <w:top w:w="0" w:type="dxa"/>
                    <w:left w:w="108" w:type="dxa"/>
                    <w:bottom w:w="0" w:type="dxa"/>
                    <w:right w:w="108" w:type="dxa"/>
                  </w:tcMar>
                  <w:hideMark/>
                </w:tcPr>
                <w:p w:rsidR="00A87AD2" w:rsidRPr="00731264" w:rsidRDefault="00197F64" w:rsidP="00A87AD2">
                  <w:pPr>
                    <w:spacing w:before="120" w:after="120" w:line="234" w:lineRule="atLeast"/>
                    <w:jc w:val="center"/>
                    <w:rPr>
                      <w:rFonts w:ascii="Times New Roman" w:eastAsia="Times New Roman" w:hAnsi="Times New Roman"/>
                      <w:color w:val="000000" w:themeColor="text1"/>
                      <w:sz w:val="28"/>
                      <w:szCs w:val="28"/>
                    </w:rPr>
                  </w:pPr>
                  <w:r w:rsidRPr="00731264">
                    <w:rPr>
                      <w:rFonts w:ascii="Times New Roman" w:hAnsi="Times New Roman"/>
                      <w:noProof/>
                      <w:color w:val="000000" w:themeColor="text1"/>
                      <w:lang w:val="vi-VN" w:eastAsia="vi-VN"/>
                    </w:rPr>
                    <mc:AlternateContent>
                      <mc:Choice Requires="wps">
                        <w:drawing>
                          <wp:anchor distT="4294967295" distB="4294967295" distL="114300" distR="114300" simplePos="0" relativeHeight="251661824" behindDoc="0" locked="0" layoutInCell="1" allowOverlap="1" wp14:anchorId="766F810A" wp14:editId="2EB655B8">
                            <wp:simplePos x="0" y="0"/>
                            <wp:positionH relativeFrom="column">
                              <wp:posOffset>462280</wp:posOffset>
                            </wp:positionH>
                            <wp:positionV relativeFrom="paragraph">
                              <wp:posOffset>544194</wp:posOffset>
                            </wp:positionV>
                            <wp:extent cx="1073150" cy="0"/>
                            <wp:effectExtent l="0" t="0" r="1270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731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7" o:spid="_x0000_s1026" style="position:absolute;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6.4pt,42.85pt" to="120.9pt,42.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TWoi6AEAAMUDAAAOAAAAZHJzL2Uyb0RvYy54bWysU02P0zAQvSPxHyzfadKiUjZquodWy2WB Sl1+wKztJBb+ksc07b9n7LTdXbghcrDG8/E8b+ZlfX+yhh1VRO1dy+ezmjPlhJfa9S3/8fTw4TNn mMBJMN6plp8V8vvN+3frMTRq4QdvpIqMQBw2Y2j5kFJoqgrFoCzgzAflKNj5aCHRNfaVjDASujXV oq4/VaOPMkQvFCJ5d1OQbwp+1ymRvncdqsRMy6m3VM5Yzud8Vps1NH2EMGhxaQP+oQsL2tGjN6gd JGC/ov4LymoRPfouzYS3le86LVThQGzm9R9sDgMEVbjQcDDcxoT/D1Z8O+4j07LlK84cWFrRIUXQ /ZDY1jtHA/SRrfKcxoANpW/dPmam4uQO4dGLn0ix6k0wXzBMaacu2pxOVNmpzP18m7s6JSbIOa9X H+dLWo+4xiporoUhYvqivGXZaLnRLo8EGjg+YspPQ3NNyW7nH7QxZa3GsbHld8vFkpCBxNUZSGTa QHTR9ZyB6Um1IsWCiN5omaszDp5xayI7AgmH9Cb9+ETtcmYAEwWIQ/mmwgGkmlLvluSeVIWQvno5 uef11U/tTtCl8zdPZho7wGEqKaGMRBXG5ZZU0fOF9cuMs/Xs5Xkfr4sgrZSyi66zGF/fyX79921+ AwAA//8DAFBLAwQUAAYACAAAACEAFQqqINwAAAAIAQAADwAAAGRycy9kb3ducmV2LnhtbEyPwU7D MBBE70j8g7VIXKrWaYC2CnEqBOTGpQXEdRsvSUS8TmO3DXw9izjAcWZWM2/z9eg6daQhtJ4NzGcJ KOLK25ZrAy/P5XQFKkRki51nMvBJAdbF+VmOmfUn3tBxG2slJRwyNNDE2Gdah6ohh2Hme2LJ3v3g MIocam0HPEm563SaJAvtsGVZaLCn+4aqj+3BGQjlK+3Lr0k1Sd6uak/p/uHpEY25vBjvbkFFGuPf MfzgCzoUwrTzB7ZBdQaWqZBHA6ubJSjJ0+u5GLtfQxe5/v9A8Q0AAP//AwBQSwECLQAUAAYACAAA ACEAtoM4kv4AAADhAQAAEwAAAAAAAAAAAAAAAAAAAAAAW0NvbnRlbnRfVHlwZXNdLnhtbFBLAQIt ABQABgAIAAAAIQA4/SH/1gAAAJQBAAALAAAAAAAAAAAAAAAAAC8BAABfcmVscy8ucmVsc1BLAQIt ABQABgAIAAAAIQBNTWoi6AEAAMUDAAAOAAAAAAAAAAAAAAAAAC4CAABkcnMvZTJvRG9jLnhtbFBL AQItABQABgAIAAAAIQAVCqog3AAAAAgBAAAPAAAAAAAAAAAAAAAAAEIEAABkcnMvZG93bnJldi54 bWxQSwUGAAAAAAQABADzAAAASwUAAAAA ">
                            <o:lock v:ext="edit" shapetype="f"/>
                          </v:line>
                        </w:pict>
                      </mc:Fallback>
                    </mc:AlternateContent>
                  </w:r>
                  <w:r w:rsidR="00A87AD2" w:rsidRPr="00731264">
                    <w:rPr>
                      <w:rFonts w:ascii="Times New Roman" w:eastAsia="Times New Roman" w:hAnsi="Times New Roman"/>
                      <w:b/>
                      <w:bCs/>
                      <w:color w:val="000000" w:themeColor="text1"/>
                      <w:sz w:val="28"/>
                      <w:szCs w:val="28"/>
                    </w:rPr>
                    <w:t>BAN NHÂN DÂN</w:t>
                  </w:r>
                  <w:r w:rsidR="00A87AD2" w:rsidRPr="00731264">
                    <w:rPr>
                      <w:rFonts w:ascii="Times New Roman" w:eastAsia="Times New Roman" w:hAnsi="Times New Roman"/>
                      <w:b/>
                      <w:bCs/>
                      <w:color w:val="000000" w:themeColor="text1"/>
                      <w:sz w:val="28"/>
                      <w:szCs w:val="28"/>
                    </w:rPr>
                    <w:br/>
                    <w:t>TỈNH THANH HÓA</w:t>
                  </w:r>
                  <w:r w:rsidR="00A87AD2" w:rsidRPr="00731264">
                    <w:rPr>
                      <w:rFonts w:ascii="Times New Roman" w:eastAsia="Times New Roman" w:hAnsi="Times New Roman"/>
                      <w:b/>
                      <w:bCs/>
                      <w:color w:val="000000" w:themeColor="text1"/>
                      <w:sz w:val="28"/>
                      <w:szCs w:val="28"/>
                    </w:rPr>
                    <w:br/>
                  </w:r>
                </w:p>
              </w:tc>
              <w:tc>
                <w:tcPr>
                  <w:tcW w:w="6258" w:type="dxa"/>
                  <w:shd w:val="clear" w:color="auto" w:fill="FFFFFF"/>
                  <w:tcMar>
                    <w:top w:w="0" w:type="dxa"/>
                    <w:left w:w="108" w:type="dxa"/>
                    <w:bottom w:w="0" w:type="dxa"/>
                    <w:right w:w="108" w:type="dxa"/>
                  </w:tcMar>
                  <w:hideMark/>
                </w:tcPr>
                <w:p w:rsidR="00A87AD2" w:rsidRPr="00731264" w:rsidRDefault="00197F64" w:rsidP="00A87AD2">
                  <w:pPr>
                    <w:spacing w:before="120" w:after="120" w:line="234" w:lineRule="atLeast"/>
                    <w:jc w:val="center"/>
                    <w:rPr>
                      <w:rFonts w:ascii="Times New Roman" w:eastAsia="Times New Roman" w:hAnsi="Times New Roman"/>
                      <w:color w:val="000000" w:themeColor="text1"/>
                      <w:sz w:val="28"/>
                      <w:szCs w:val="28"/>
                    </w:rPr>
                  </w:pPr>
                  <w:r w:rsidRPr="00731264">
                    <w:rPr>
                      <w:rFonts w:ascii="Times New Roman" w:hAnsi="Times New Roman"/>
                      <w:noProof/>
                      <w:color w:val="000000" w:themeColor="text1"/>
                      <w:lang w:val="vi-VN" w:eastAsia="vi-VN"/>
                    </w:rPr>
                    <mc:AlternateContent>
                      <mc:Choice Requires="wps">
                        <w:drawing>
                          <wp:anchor distT="4294967295" distB="4294967295" distL="114300" distR="114300" simplePos="0" relativeHeight="251662848" behindDoc="0" locked="0" layoutInCell="1" allowOverlap="1" wp14:anchorId="24033BB4" wp14:editId="2B162349">
                            <wp:simplePos x="0" y="0"/>
                            <wp:positionH relativeFrom="column">
                              <wp:posOffset>864870</wp:posOffset>
                            </wp:positionH>
                            <wp:positionV relativeFrom="paragraph">
                              <wp:posOffset>544194</wp:posOffset>
                            </wp:positionV>
                            <wp:extent cx="2138680" cy="0"/>
                            <wp:effectExtent l="0" t="0" r="1397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3868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8" o:spid="_x0000_s1026" style="position:absolute;z-index:2516628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1pt,42.85pt" to="236.5pt,42.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LFJ/6AEAAMUDAAAOAAAAZHJzL2Uyb0RvYy54bWysU8tu2zAQvBfoPxC815JdOHAEyznYSC9p a8DpB2xISiLKF7isZf99l5TtJO2tqA7Ech/Dnd3R+uFkDTuqiNq7ls9nNWfKCS+161v+4/nx04oz TOAkGO9Uy88K+cPm44f1GBq18IM3UkVGIA6bMbR8SCk0VYViUBZw5oNyFOx8tJDoGvtKRhgJ3Zpq Udd31eijDNELhUje3RTkm4LfdUqk712HKjHTcuotlTOW8yWf1WYNTR8hDFpc2oB/6MKCdvToDWoH CdivqP+CslpEj75LM+Ft5btOC1U4EJt5/QebwwBBFS40HAy3MeH/gxXfjvvItGw5LcqBpRUdUgTd D4ltvXM0QB/ZKs9pDNhQ+tbtY2YqTu4Qnrz4iRSr3gXzBcOUduqizelElZ3K3M+3uatTYoKci/nn 1d2K1iOusQqaa2GImL4ob1k2Wm60yyOBBo5PmPLT0FxTstv5R21MWatxbGz5/XKxJGQgcXUGEpk2 EF10PWdgelKtSLEgojda5uqMg2fcmsiOQMIhvUk/PlO7nBnARAHiUL6pcACpptT7JbknVSGkr15O 7nl99VO7E3Tp/N2TmcYOcJhKSigjUYVxuSVV9Hxh/TrjbL14ed7H6yJIK6Xsoussxrd3st/+fZvf AAAA//8DAFBLAwQUAAYACAAAACEAq1troN0AAAAJAQAADwAAAGRycy9kb3ducmV2LnhtbEyPwU7D MBBE70j8g7VIXCrqkEBbhTgVAnLjQgFx3cZLEhGv09htA1/PIg5wnNmn2ZliPbleHWgMnWcDl/ME FHHtbceNgZfn6mIFKkRki71nMvBJAdbl6UmBufVHfqLDJjZKQjjkaKCNcci1DnVLDsPcD8Rye/ej wyhybLQd8Sjhrtdpkiy0w47lQ4sD3bVUf2z2zkCoXmlXfc3qWfKWNZ7S3f3jAxpzfjbd3oCKNMU/ GH7qS3UopdPW79kG1YvOFqmgBlbXS1ACXC0zGbf9NXRZ6P8Lym8AAAD//wMAUEsBAi0AFAAGAAgA AAAhALaDOJL+AAAA4QEAABMAAAAAAAAAAAAAAAAAAAAAAFtDb250ZW50X1R5cGVzXS54bWxQSwEC LQAUAAYACAAAACEAOP0h/9YAAACUAQAACwAAAAAAAAAAAAAAAAAvAQAAX3JlbHMvLnJlbHNQSwEC LQAUAAYACAAAACEAMSxSf+gBAADFAwAADgAAAAAAAAAAAAAAAAAuAgAAZHJzL2Uyb0RvYy54bWxQ SwECLQAUAAYACAAAACEAq1troN0AAAAJAQAADwAAAAAAAAAAAAAAAABCBAAAZHJzL2Rvd25yZXYu eG1sUEsFBgAAAAAEAAQA8wAAAEwFAAAAAA== ">
                            <o:lock v:ext="edit" shapetype="f"/>
                          </v:line>
                        </w:pict>
                      </mc:Fallback>
                    </mc:AlternateContent>
                  </w:r>
                  <w:r w:rsidR="00A87AD2" w:rsidRPr="00731264">
                    <w:rPr>
                      <w:rFonts w:ascii="Times New Roman" w:eastAsia="Times New Roman" w:hAnsi="Times New Roman"/>
                      <w:b/>
                      <w:bCs/>
                      <w:color w:val="000000" w:themeColor="text1"/>
                      <w:sz w:val="28"/>
                      <w:szCs w:val="28"/>
                    </w:rPr>
                    <w:t>CỘNG HÒA XÃ HỘI CHỦ NGHĨA VIỆT NAM</w:t>
                  </w:r>
                  <w:r w:rsidR="00A87AD2" w:rsidRPr="00731264">
                    <w:rPr>
                      <w:rFonts w:ascii="Times New Roman" w:eastAsia="Times New Roman" w:hAnsi="Times New Roman"/>
                      <w:b/>
                      <w:bCs/>
                      <w:color w:val="000000" w:themeColor="text1"/>
                      <w:sz w:val="28"/>
                      <w:szCs w:val="28"/>
                    </w:rPr>
                    <w:br/>
                    <w:t>Độc lập - Tự do - Hạnh phúc</w:t>
                  </w:r>
                  <w:r w:rsidR="00A87AD2" w:rsidRPr="00731264">
                    <w:rPr>
                      <w:rFonts w:ascii="Times New Roman" w:eastAsia="Times New Roman" w:hAnsi="Times New Roman"/>
                      <w:b/>
                      <w:bCs/>
                      <w:color w:val="000000" w:themeColor="text1"/>
                      <w:sz w:val="28"/>
                      <w:szCs w:val="28"/>
                    </w:rPr>
                    <w:br/>
                  </w:r>
                </w:p>
              </w:tc>
            </w:tr>
          </w:tbl>
          <w:p w:rsidR="00A87AD2" w:rsidRPr="00731264" w:rsidRDefault="00A87AD2" w:rsidP="00A87AD2">
            <w:pPr>
              <w:rPr>
                <w:rFonts w:ascii="Times New Roman" w:hAnsi="Times New Roman"/>
                <w:color w:val="000000" w:themeColor="text1"/>
              </w:rPr>
            </w:pPr>
          </w:p>
        </w:tc>
      </w:tr>
    </w:tbl>
    <w:p w:rsidR="007E71B1" w:rsidRPr="00731264" w:rsidRDefault="007E71B1" w:rsidP="007E71B1">
      <w:pPr>
        <w:shd w:val="clear" w:color="auto" w:fill="FFFFFF"/>
        <w:spacing w:after="0" w:line="240" w:lineRule="auto"/>
        <w:jc w:val="center"/>
        <w:rPr>
          <w:rFonts w:ascii="Times New Roman" w:eastAsia="Times New Roman" w:hAnsi="Times New Roman"/>
          <w:b/>
          <w:bCs/>
          <w:color w:val="000000" w:themeColor="text1"/>
          <w:sz w:val="8"/>
          <w:szCs w:val="28"/>
        </w:rPr>
      </w:pPr>
    </w:p>
    <w:p w:rsidR="00A87AD2" w:rsidRPr="00731264" w:rsidRDefault="00A87AD2" w:rsidP="00A87AD2">
      <w:pPr>
        <w:shd w:val="clear" w:color="auto" w:fill="FFFFFF"/>
        <w:spacing w:after="0" w:line="234" w:lineRule="atLeast"/>
        <w:jc w:val="center"/>
        <w:rPr>
          <w:rFonts w:ascii="Times New Roman" w:eastAsia="Times New Roman" w:hAnsi="Times New Roman"/>
          <w:color w:val="000000" w:themeColor="text1"/>
          <w:sz w:val="28"/>
          <w:szCs w:val="28"/>
        </w:rPr>
      </w:pPr>
      <w:r w:rsidRPr="00731264">
        <w:rPr>
          <w:rFonts w:ascii="Times New Roman" w:eastAsia="Times New Roman" w:hAnsi="Times New Roman"/>
          <w:b/>
          <w:bCs/>
          <w:color w:val="000000" w:themeColor="text1"/>
          <w:sz w:val="28"/>
          <w:szCs w:val="28"/>
        </w:rPr>
        <w:t>QUY CHẾ</w:t>
      </w:r>
      <w:bookmarkEnd w:id="4"/>
    </w:p>
    <w:p w:rsidR="00A87AD2" w:rsidRPr="00731264" w:rsidRDefault="00A87AD2" w:rsidP="00A87AD2">
      <w:pPr>
        <w:shd w:val="clear" w:color="auto" w:fill="FFFFFF"/>
        <w:spacing w:after="0" w:line="234" w:lineRule="atLeast"/>
        <w:jc w:val="center"/>
        <w:rPr>
          <w:rFonts w:ascii="Times New Roman" w:eastAsia="Times New Roman" w:hAnsi="Times New Roman"/>
          <w:b/>
          <w:color w:val="000000" w:themeColor="text1"/>
          <w:sz w:val="28"/>
          <w:szCs w:val="28"/>
        </w:rPr>
      </w:pPr>
      <w:r w:rsidRPr="00731264">
        <w:rPr>
          <w:rFonts w:ascii="Times New Roman" w:eastAsia="Times New Roman" w:hAnsi="Times New Roman"/>
          <w:b/>
          <w:color w:val="000000" w:themeColor="text1"/>
          <w:sz w:val="28"/>
          <w:szCs w:val="28"/>
        </w:rPr>
        <w:t xml:space="preserve">Phân cấp quản lý, sử dụng kinh phí thực hiện chính sách, chế độ ưu đãi </w:t>
      </w:r>
    </w:p>
    <w:p w:rsidR="00A87AD2" w:rsidRPr="00731264" w:rsidRDefault="00A87AD2" w:rsidP="00A87AD2">
      <w:pPr>
        <w:shd w:val="clear" w:color="auto" w:fill="FFFFFF"/>
        <w:spacing w:after="0" w:line="234" w:lineRule="atLeast"/>
        <w:jc w:val="center"/>
        <w:rPr>
          <w:rFonts w:ascii="Times New Roman" w:eastAsia="Times New Roman" w:hAnsi="Times New Roman"/>
          <w:b/>
          <w:color w:val="000000" w:themeColor="text1"/>
          <w:sz w:val="28"/>
          <w:szCs w:val="28"/>
        </w:rPr>
      </w:pPr>
      <w:proofErr w:type="gramStart"/>
      <w:r w:rsidRPr="00731264">
        <w:rPr>
          <w:rFonts w:ascii="Times New Roman" w:eastAsia="Times New Roman" w:hAnsi="Times New Roman"/>
          <w:b/>
          <w:color w:val="000000" w:themeColor="text1"/>
          <w:sz w:val="28"/>
          <w:szCs w:val="28"/>
        </w:rPr>
        <w:t>người</w:t>
      </w:r>
      <w:proofErr w:type="gramEnd"/>
      <w:r w:rsidRPr="00731264">
        <w:rPr>
          <w:rFonts w:ascii="Times New Roman" w:eastAsia="Times New Roman" w:hAnsi="Times New Roman"/>
          <w:b/>
          <w:color w:val="000000" w:themeColor="text1"/>
          <w:sz w:val="28"/>
          <w:szCs w:val="28"/>
        </w:rPr>
        <w:t xml:space="preserve"> có công với cách mạng, thân nhân của người có công với cách mạng </w:t>
      </w:r>
    </w:p>
    <w:p w:rsidR="00A87AD2" w:rsidRPr="00731264" w:rsidRDefault="00A87AD2" w:rsidP="00A87AD2">
      <w:pPr>
        <w:shd w:val="clear" w:color="auto" w:fill="FFFFFF"/>
        <w:spacing w:after="0" w:line="234" w:lineRule="atLeast"/>
        <w:jc w:val="center"/>
        <w:rPr>
          <w:rFonts w:ascii="Times New Roman" w:eastAsia="Times New Roman" w:hAnsi="Times New Roman"/>
          <w:b/>
          <w:color w:val="000000" w:themeColor="text1"/>
          <w:sz w:val="28"/>
          <w:szCs w:val="28"/>
        </w:rPr>
      </w:pPr>
      <w:proofErr w:type="gramStart"/>
      <w:r w:rsidRPr="00731264">
        <w:rPr>
          <w:rFonts w:ascii="Times New Roman" w:eastAsia="Times New Roman" w:hAnsi="Times New Roman"/>
          <w:b/>
          <w:color w:val="000000" w:themeColor="text1"/>
          <w:sz w:val="28"/>
          <w:szCs w:val="28"/>
        </w:rPr>
        <w:t>và</w:t>
      </w:r>
      <w:proofErr w:type="gramEnd"/>
      <w:r w:rsidRPr="00731264">
        <w:rPr>
          <w:rFonts w:ascii="Times New Roman" w:eastAsia="Times New Roman" w:hAnsi="Times New Roman"/>
          <w:b/>
          <w:color w:val="000000" w:themeColor="text1"/>
          <w:sz w:val="28"/>
          <w:szCs w:val="28"/>
        </w:rPr>
        <w:t xml:space="preserve"> người trực tiếp tham gia kháng chiến từ nguồn ngân sách trung ương </w:t>
      </w:r>
    </w:p>
    <w:p w:rsidR="00A87AD2" w:rsidRPr="00731264" w:rsidRDefault="00A87AD2" w:rsidP="00A87AD2">
      <w:pPr>
        <w:shd w:val="clear" w:color="auto" w:fill="FFFFFF"/>
        <w:spacing w:after="0" w:line="234" w:lineRule="atLeast"/>
        <w:jc w:val="center"/>
        <w:rPr>
          <w:rFonts w:ascii="Times New Roman" w:eastAsia="Times New Roman" w:hAnsi="Times New Roman"/>
          <w:b/>
          <w:color w:val="000000" w:themeColor="text1"/>
          <w:sz w:val="28"/>
          <w:szCs w:val="28"/>
        </w:rPr>
      </w:pPr>
      <w:proofErr w:type="gramStart"/>
      <w:r w:rsidRPr="00731264">
        <w:rPr>
          <w:rFonts w:ascii="Times New Roman" w:eastAsia="Times New Roman" w:hAnsi="Times New Roman"/>
          <w:b/>
          <w:color w:val="000000" w:themeColor="text1"/>
          <w:sz w:val="28"/>
          <w:szCs w:val="28"/>
        </w:rPr>
        <w:t>trên</w:t>
      </w:r>
      <w:proofErr w:type="gramEnd"/>
      <w:r w:rsidRPr="00731264">
        <w:rPr>
          <w:rFonts w:ascii="Times New Roman" w:eastAsia="Times New Roman" w:hAnsi="Times New Roman"/>
          <w:b/>
          <w:color w:val="000000" w:themeColor="text1"/>
          <w:sz w:val="28"/>
          <w:szCs w:val="28"/>
        </w:rPr>
        <w:t xml:space="preserve"> địa bàn tỉnh Thanh Hóa</w:t>
      </w:r>
    </w:p>
    <w:p w:rsidR="00A87AD2" w:rsidRPr="00731264" w:rsidRDefault="00A87AD2" w:rsidP="00A87AD2">
      <w:pPr>
        <w:shd w:val="clear" w:color="auto" w:fill="FFFFFF"/>
        <w:spacing w:after="0" w:line="234" w:lineRule="atLeast"/>
        <w:jc w:val="center"/>
        <w:rPr>
          <w:rFonts w:ascii="Times New Roman" w:eastAsia="Times New Roman" w:hAnsi="Times New Roman"/>
          <w:color w:val="000000" w:themeColor="text1"/>
          <w:sz w:val="28"/>
          <w:szCs w:val="28"/>
        </w:rPr>
      </w:pPr>
      <w:r w:rsidRPr="00731264">
        <w:rPr>
          <w:rFonts w:ascii="Times New Roman" w:eastAsia="Times New Roman" w:hAnsi="Times New Roman"/>
          <w:i/>
          <w:iCs/>
          <w:color w:val="000000" w:themeColor="text1"/>
          <w:sz w:val="28"/>
          <w:szCs w:val="28"/>
        </w:rPr>
        <w:t xml:space="preserve">(Kèm </w:t>
      </w:r>
      <w:proofErr w:type="gramStart"/>
      <w:r w:rsidRPr="00731264">
        <w:rPr>
          <w:rFonts w:ascii="Times New Roman" w:eastAsia="Times New Roman" w:hAnsi="Times New Roman"/>
          <w:i/>
          <w:iCs/>
          <w:color w:val="000000" w:themeColor="text1"/>
          <w:sz w:val="28"/>
          <w:szCs w:val="28"/>
        </w:rPr>
        <w:t>theo</w:t>
      </w:r>
      <w:proofErr w:type="gramEnd"/>
      <w:r w:rsidRPr="00731264">
        <w:rPr>
          <w:rFonts w:ascii="Times New Roman" w:eastAsia="Times New Roman" w:hAnsi="Times New Roman"/>
          <w:i/>
          <w:iCs/>
          <w:color w:val="000000" w:themeColor="text1"/>
          <w:sz w:val="28"/>
          <w:szCs w:val="28"/>
        </w:rPr>
        <w:t xml:space="preserve"> Quyết định số </w:t>
      </w:r>
      <w:r w:rsidR="00B445FB">
        <w:rPr>
          <w:rFonts w:ascii="Times New Roman" w:eastAsia="Times New Roman" w:hAnsi="Times New Roman"/>
          <w:i/>
          <w:iCs/>
          <w:color w:val="000000" w:themeColor="text1"/>
          <w:sz w:val="28"/>
          <w:szCs w:val="28"/>
        </w:rPr>
        <w:t>27</w:t>
      </w:r>
      <w:r w:rsidRPr="00731264">
        <w:rPr>
          <w:rFonts w:ascii="Times New Roman" w:eastAsia="Times New Roman" w:hAnsi="Times New Roman"/>
          <w:i/>
          <w:iCs/>
          <w:color w:val="000000" w:themeColor="text1"/>
          <w:sz w:val="28"/>
          <w:szCs w:val="28"/>
        </w:rPr>
        <w:t xml:space="preserve">/2023/QĐ-UBND ngày </w:t>
      </w:r>
      <w:r w:rsidR="00B445FB">
        <w:rPr>
          <w:rFonts w:ascii="Times New Roman" w:eastAsia="Times New Roman" w:hAnsi="Times New Roman"/>
          <w:i/>
          <w:iCs/>
          <w:color w:val="000000" w:themeColor="text1"/>
          <w:sz w:val="28"/>
          <w:szCs w:val="28"/>
        </w:rPr>
        <w:t>30</w:t>
      </w:r>
      <w:r w:rsidRPr="00731264">
        <w:rPr>
          <w:rFonts w:ascii="Times New Roman" w:eastAsia="Times New Roman" w:hAnsi="Times New Roman"/>
          <w:i/>
          <w:iCs/>
          <w:color w:val="000000" w:themeColor="text1"/>
          <w:sz w:val="28"/>
          <w:szCs w:val="28"/>
        </w:rPr>
        <w:t xml:space="preserve"> tháng </w:t>
      </w:r>
      <w:r w:rsidR="00B445FB">
        <w:rPr>
          <w:rFonts w:ascii="Times New Roman" w:eastAsia="Times New Roman" w:hAnsi="Times New Roman"/>
          <w:i/>
          <w:iCs/>
          <w:color w:val="000000" w:themeColor="text1"/>
          <w:sz w:val="28"/>
          <w:szCs w:val="28"/>
        </w:rPr>
        <w:t>6</w:t>
      </w:r>
      <w:r w:rsidRPr="00731264">
        <w:rPr>
          <w:rFonts w:ascii="Times New Roman" w:eastAsia="Times New Roman" w:hAnsi="Times New Roman"/>
          <w:i/>
          <w:iCs/>
          <w:color w:val="000000" w:themeColor="text1"/>
          <w:sz w:val="28"/>
          <w:szCs w:val="28"/>
        </w:rPr>
        <w:t xml:space="preserve"> năm 2023</w:t>
      </w:r>
      <w:r w:rsidRPr="00731264">
        <w:rPr>
          <w:rFonts w:ascii="Times New Roman" w:eastAsia="Times New Roman" w:hAnsi="Times New Roman"/>
          <w:color w:val="000000" w:themeColor="text1"/>
          <w:sz w:val="28"/>
          <w:szCs w:val="28"/>
        </w:rPr>
        <w:t> </w:t>
      </w:r>
    </w:p>
    <w:p w:rsidR="00A87AD2" w:rsidRPr="00731264" w:rsidRDefault="00A87AD2" w:rsidP="00A87AD2">
      <w:pPr>
        <w:shd w:val="clear" w:color="auto" w:fill="FFFFFF"/>
        <w:spacing w:after="0" w:line="234" w:lineRule="atLeast"/>
        <w:jc w:val="center"/>
        <w:rPr>
          <w:rFonts w:ascii="Times New Roman" w:eastAsia="Times New Roman" w:hAnsi="Times New Roman"/>
          <w:color w:val="000000" w:themeColor="text1"/>
          <w:sz w:val="28"/>
          <w:szCs w:val="28"/>
        </w:rPr>
      </w:pPr>
      <w:proofErr w:type="gramStart"/>
      <w:r w:rsidRPr="00731264">
        <w:rPr>
          <w:rFonts w:ascii="Times New Roman" w:eastAsia="Times New Roman" w:hAnsi="Times New Roman"/>
          <w:i/>
          <w:iCs/>
          <w:color w:val="000000" w:themeColor="text1"/>
          <w:sz w:val="28"/>
          <w:szCs w:val="28"/>
        </w:rPr>
        <w:t>của</w:t>
      </w:r>
      <w:proofErr w:type="gramEnd"/>
      <w:r w:rsidRPr="00731264">
        <w:rPr>
          <w:rFonts w:ascii="Times New Roman" w:eastAsia="Times New Roman" w:hAnsi="Times New Roman"/>
          <w:i/>
          <w:iCs/>
          <w:color w:val="000000" w:themeColor="text1"/>
          <w:sz w:val="28"/>
          <w:szCs w:val="28"/>
        </w:rPr>
        <w:t xml:space="preserve"> Ủy ban nhân dân tỉnh Thanh Hóa)</w:t>
      </w:r>
    </w:p>
    <w:bookmarkStart w:id="5" w:name="chuong_1"/>
    <w:p w:rsidR="00A87AD2" w:rsidRPr="00731264" w:rsidRDefault="005D5862" w:rsidP="00A87AD2">
      <w:pPr>
        <w:shd w:val="clear" w:color="auto" w:fill="FFFFFF"/>
        <w:spacing w:after="0" w:line="234" w:lineRule="atLeast"/>
        <w:jc w:val="center"/>
        <w:rPr>
          <w:rFonts w:ascii="Times New Roman" w:eastAsia="Times New Roman" w:hAnsi="Times New Roman"/>
          <w:b/>
          <w:bCs/>
          <w:color w:val="000000" w:themeColor="text1"/>
          <w:sz w:val="28"/>
          <w:szCs w:val="28"/>
        </w:rPr>
      </w:pPr>
      <w:r w:rsidRPr="00731264">
        <w:rPr>
          <w:rFonts w:ascii="Times New Roman" w:hAnsi="Times New Roman"/>
          <w:noProof/>
          <w:color w:val="000000" w:themeColor="text1"/>
          <w:lang w:val="vi-VN" w:eastAsia="vi-VN"/>
        </w:rPr>
        <mc:AlternateContent>
          <mc:Choice Requires="wps">
            <w:drawing>
              <wp:anchor distT="4294967295" distB="4294967295" distL="114300" distR="114300" simplePos="0" relativeHeight="251655680" behindDoc="0" locked="0" layoutInCell="1" allowOverlap="1" wp14:anchorId="0B547885" wp14:editId="42A0475B">
                <wp:simplePos x="0" y="0"/>
                <wp:positionH relativeFrom="column">
                  <wp:posOffset>2120265</wp:posOffset>
                </wp:positionH>
                <wp:positionV relativeFrom="paragraph">
                  <wp:posOffset>20955</wp:posOffset>
                </wp:positionV>
                <wp:extent cx="1395095" cy="0"/>
                <wp:effectExtent l="0" t="0" r="1460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9509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6.95pt,1.65pt" to="276.8pt,1.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D8ot5gEAAMUDAAAOAAAAZHJzL2Uyb0RvYy54bWysU8tu2zAQvBfoPxC815JduKgFyznYSC9p a8DJB2xISiLCF7isZf99l5TtJO2tqA4EuY/hznC0vjtZw44qovau5fNZzZlywkvt+pY/Pd5/+soZ JnASjHeq5WeF/G7z8cN6DI1a+MEbqSIjEIfNGFo+pBSaqkIxKAs480E5SnY+Wkh0jH0lI4yEbk21 qOsv1eijDNELhUjR3ZTkm4LfdUqkn12HKjHTcpotlTWW9Tmv1WYNTR8hDFpcxoB/mMKCdnTpDWoH CdivqP+CslpEj75LM+Ft5btOC1U4EJt5/QebwwBBFS4kDoabTPj/YMWP4z4yLentOHNg6YkOKYLu h8S23jkS0Ec2zzqNARsq37p9zEzFyR3CgxcvSLnqXTIfMExlpy7aXE5U2anofr7prk6JCQrOP6+W 9WrJmbjmKmiujSFi+qa8ZXnTcqNdlgQaOD5gyldDcy3JYefvtTHlWY1jY8tXy0VGBjJXZyDR1gai i67nDExPrhUpFkT0RsvcnXHwjFsT2RHIOOQ36cdHGpczA5goQRzKNzUOINVUSkTqi6sQ0ncvp/C8 vsZp3Am6TP7uykxjBzhMLSWVdacO4/JIqvj5wvpV47x79vK8j9eHIK+Utouvsxnfnmn/9u/b/AYA AP//AwBQSwMEFAAGAAgAAAAhALgV37LbAAAABwEAAA8AAABkcnMvZG93bnJldi54bWxMjkFPwkAU hO8k/IfNM/FCYCsbCNZuCVF78wJqvD66z7ax+7Z0F6j+ehcuepvJTGa+bD3YVpyo941jDXezBARx 6UzDlYa312K6AuEDssHWMWn4Jg/rfDzKMDXuzFs67UIl4gj7FDXUIXSplL6syaKfuY44Zp+utxii 7StpejzHcdvKeZIspcWG40ONHT3WVH7tjlaDL97pUPxMyknyoSpH88PTyzNqfXszbB5ABBrCXxku +BEd8si0d0c2XrQalFL3sXoRIGK+WKgliP3VyzyT//nzXwAAAP//AwBQSwECLQAUAAYACAAAACEA toM4kv4AAADhAQAAEwAAAAAAAAAAAAAAAAAAAAAAW0NvbnRlbnRfVHlwZXNdLnhtbFBLAQItABQA BgAIAAAAIQA4/SH/1gAAAJQBAAALAAAAAAAAAAAAAAAAAC8BAABfcmVscy8ucmVsc1BLAQItABQA BgAIAAAAIQDMD8ot5gEAAMUDAAAOAAAAAAAAAAAAAAAAAC4CAABkcnMvZTJvRG9jLnhtbFBLAQIt ABQABgAIAAAAIQC4Fd+y2wAAAAcBAAAPAAAAAAAAAAAAAAAAAEAEAABkcnMvZG93bnJldi54bWxQ SwUGAAAAAAQABADzAAAASAUAAAAA ">
                <o:lock v:ext="edit" shapetype="f"/>
              </v:line>
            </w:pict>
          </mc:Fallback>
        </mc:AlternateContent>
      </w:r>
    </w:p>
    <w:p w:rsidR="00A87AD2" w:rsidRPr="00731264" w:rsidRDefault="00A87AD2" w:rsidP="00C36F44">
      <w:pPr>
        <w:shd w:val="clear" w:color="auto" w:fill="FFFFFF"/>
        <w:spacing w:after="0" w:line="240" w:lineRule="auto"/>
        <w:jc w:val="center"/>
        <w:rPr>
          <w:rFonts w:ascii="Times New Roman" w:eastAsia="Times New Roman" w:hAnsi="Times New Roman"/>
          <w:color w:val="000000" w:themeColor="text1"/>
          <w:sz w:val="28"/>
          <w:szCs w:val="28"/>
        </w:rPr>
      </w:pPr>
      <w:r w:rsidRPr="00731264">
        <w:rPr>
          <w:rFonts w:ascii="Times New Roman" w:eastAsia="Times New Roman" w:hAnsi="Times New Roman"/>
          <w:b/>
          <w:bCs/>
          <w:color w:val="000000" w:themeColor="text1"/>
          <w:sz w:val="28"/>
          <w:szCs w:val="28"/>
        </w:rPr>
        <w:t>Chương I</w:t>
      </w:r>
      <w:bookmarkEnd w:id="5"/>
    </w:p>
    <w:p w:rsidR="00A87AD2" w:rsidRPr="00731264" w:rsidRDefault="00A87AD2" w:rsidP="00C36F44">
      <w:pPr>
        <w:shd w:val="clear" w:color="auto" w:fill="FFFFFF"/>
        <w:spacing w:after="0" w:line="240" w:lineRule="auto"/>
        <w:jc w:val="center"/>
        <w:rPr>
          <w:rFonts w:ascii="Times New Roman" w:eastAsia="Times New Roman" w:hAnsi="Times New Roman"/>
          <w:b/>
          <w:bCs/>
          <w:color w:val="000000" w:themeColor="text1"/>
          <w:sz w:val="28"/>
          <w:szCs w:val="28"/>
        </w:rPr>
      </w:pPr>
      <w:bookmarkStart w:id="6" w:name="chuong_1_name"/>
      <w:r w:rsidRPr="00731264">
        <w:rPr>
          <w:rFonts w:ascii="Times New Roman" w:eastAsia="Times New Roman" w:hAnsi="Times New Roman"/>
          <w:b/>
          <w:bCs/>
          <w:color w:val="000000" w:themeColor="text1"/>
          <w:sz w:val="28"/>
          <w:szCs w:val="28"/>
        </w:rPr>
        <w:t>NHỮNG QUY ĐỊNH CHUNG</w:t>
      </w:r>
      <w:bookmarkEnd w:id="6"/>
    </w:p>
    <w:p w:rsidR="00A87AD2" w:rsidRPr="00731264" w:rsidRDefault="00A87AD2" w:rsidP="00A87AD2">
      <w:pPr>
        <w:shd w:val="clear" w:color="auto" w:fill="FFFFFF"/>
        <w:spacing w:before="60" w:after="0" w:line="240" w:lineRule="auto"/>
        <w:jc w:val="center"/>
        <w:rPr>
          <w:rFonts w:ascii="Times New Roman" w:eastAsia="Times New Roman" w:hAnsi="Times New Roman"/>
          <w:color w:val="000000" w:themeColor="text1"/>
          <w:sz w:val="16"/>
          <w:szCs w:val="28"/>
        </w:rPr>
      </w:pPr>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bookmarkStart w:id="7" w:name="dieu_1_1"/>
      <w:proofErr w:type="gramStart"/>
      <w:r w:rsidRPr="00731264">
        <w:rPr>
          <w:rFonts w:ascii="Times New Roman" w:eastAsia="Times New Roman" w:hAnsi="Times New Roman"/>
          <w:b/>
          <w:bCs/>
          <w:color w:val="000000" w:themeColor="text1"/>
          <w:sz w:val="28"/>
          <w:szCs w:val="28"/>
        </w:rPr>
        <w:t>Điều 1.</w:t>
      </w:r>
      <w:proofErr w:type="gramEnd"/>
      <w:r w:rsidRPr="00731264">
        <w:rPr>
          <w:rFonts w:ascii="Times New Roman" w:eastAsia="Times New Roman" w:hAnsi="Times New Roman"/>
          <w:b/>
          <w:bCs/>
          <w:color w:val="000000" w:themeColor="text1"/>
          <w:sz w:val="28"/>
          <w:szCs w:val="28"/>
        </w:rPr>
        <w:t xml:space="preserve"> Phạm </w:t>
      </w:r>
      <w:proofErr w:type="gramStart"/>
      <w:r w:rsidRPr="00731264">
        <w:rPr>
          <w:rFonts w:ascii="Times New Roman" w:eastAsia="Times New Roman" w:hAnsi="Times New Roman"/>
          <w:b/>
          <w:bCs/>
          <w:color w:val="000000" w:themeColor="text1"/>
          <w:sz w:val="28"/>
          <w:szCs w:val="28"/>
        </w:rPr>
        <w:t>vi</w:t>
      </w:r>
      <w:proofErr w:type="gramEnd"/>
      <w:r w:rsidRPr="00731264">
        <w:rPr>
          <w:rFonts w:ascii="Times New Roman" w:eastAsia="Times New Roman" w:hAnsi="Times New Roman"/>
          <w:b/>
          <w:bCs/>
          <w:color w:val="000000" w:themeColor="text1"/>
          <w:sz w:val="28"/>
          <w:szCs w:val="28"/>
        </w:rPr>
        <w:t xml:space="preserve"> điều chỉnh</w:t>
      </w:r>
      <w:bookmarkEnd w:id="7"/>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731264">
        <w:rPr>
          <w:rFonts w:ascii="Times New Roman" w:eastAsia="Times New Roman" w:hAnsi="Times New Roman"/>
          <w:color w:val="000000" w:themeColor="text1"/>
          <w:sz w:val="28"/>
          <w:szCs w:val="28"/>
        </w:rPr>
        <w:t>Quy chế này quy định về phân cấp quản lý và sử dụng kinh phí thực hiện chính sách, chế độ ưu đãi người có công với cách mạng, thân nhân của người có công với cách mạng và người trực tiếp tham gia kháng chiến, tham gia chiến tranh bảo vệ tổ quốc, làm nhiệm vụ quốc tế ở Căm-pu-chi-a, giúp bạn Lào, người được cử làm chuyên gia sang giúp Lào và Căm-pu-chi-a (sau đây gọi chung là người trực tiếp tham gia kháng chiến) do ngành Lao động - Thương binh và Xã hội quản lý từ nguồn ngân sách trung ương đảm bảo, bố trí trong dự toán chi ngân sách nhà nước của Bộ Lao động - Thương binh và Xã hội đã ủy quyền thực hiện nhiệm vụ chi cho Sở Lao động</w:t>
      </w:r>
      <w:r w:rsidR="00411494" w:rsidRPr="00731264">
        <w:rPr>
          <w:rFonts w:ascii="Times New Roman" w:eastAsia="Times New Roman" w:hAnsi="Times New Roman"/>
          <w:color w:val="000000" w:themeColor="text1"/>
          <w:sz w:val="28"/>
          <w:szCs w:val="28"/>
        </w:rPr>
        <w:t xml:space="preserve"> </w:t>
      </w:r>
      <w:r w:rsidRPr="00731264">
        <w:rPr>
          <w:rFonts w:ascii="Times New Roman" w:eastAsia="Times New Roman" w:hAnsi="Times New Roman"/>
          <w:color w:val="000000" w:themeColor="text1"/>
          <w:sz w:val="28"/>
          <w:szCs w:val="28"/>
        </w:rPr>
        <w:t>-</w:t>
      </w:r>
      <w:r w:rsidR="00411494" w:rsidRPr="00731264">
        <w:rPr>
          <w:rFonts w:ascii="Times New Roman" w:eastAsia="Times New Roman" w:hAnsi="Times New Roman"/>
          <w:color w:val="000000" w:themeColor="text1"/>
          <w:sz w:val="28"/>
          <w:szCs w:val="28"/>
        </w:rPr>
        <w:t xml:space="preserve"> </w:t>
      </w:r>
      <w:r w:rsidRPr="00731264">
        <w:rPr>
          <w:rFonts w:ascii="Times New Roman" w:eastAsia="Times New Roman" w:hAnsi="Times New Roman"/>
          <w:color w:val="000000" w:themeColor="text1"/>
          <w:sz w:val="28"/>
          <w:szCs w:val="28"/>
        </w:rPr>
        <w:t>Thươn</w:t>
      </w:r>
      <w:r w:rsidR="00562A22" w:rsidRPr="00731264">
        <w:rPr>
          <w:rFonts w:ascii="Times New Roman" w:eastAsia="Times New Roman" w:hAnsi="Times New Roman"/>
          <w:color w:val="000000" w:themeColor="text1"/>
          <w:sz w:val="28"/>
          <w:szCs w:val="28"/>
        </w:rPr>
        <w:t>g binh và Xã hội tỉnh Thanh Hóa</w:t>
      </w:r>
      <w:r w:rsidRPr="00731264">
        <w:rPr>
          <w:rFonts w:ascii="Times New Roman" w:eastAsia="Times New Roman" w:hAnsi="Times New Roman"/>
          <w:color w:val="000000" w:themeColor="text1"/>
          <w:sz w:val="28"/>
          <w:szCs w:val="28"/>
        </w:rPr>
        <w:t xml:space="preserve">. </w:t>
      </w:r>
      <w:bookmarkStart w:id="8" w:name="dieu_2_1"/>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proofErr w:type="gramStart"/>
      <w:r w:rsidRPr="00731264">
        <w:rPr>
          <w:rFonts w:ascii="Times New Roman" w:eastAsia="Times New Roman" w:hAnsi="Times New Roman"/>
          <w:b/>
          <w:bCs/>
          <w:color w:val="000000" w:themeColor="text1"/>
          <w:sz w:val="28"/>
          <w:szCs w:val="28"/>
        </w:rPr>
        <w:t>Điều 2.</w:t>
      </w:r>
      <w:proofErr w:type="gramEnd"/>
      <w:r w:rsidRPr="00731264">
        <w:rPr>
          <w:rFonts w:ascii="Times New Roman" w:eastAsia="Times New Roman" w:hAnsi="Times New Roman"/>
          <w:b/>
          <w:bCs/>
          <w:color w:val="000000" w:themeColor="text1"/>
          <w:sz w:val="28"/>
          <w:szCs w:val="28"/>
        </w:rPr>
        <w:t xml:space="preserve"> Đối tượng áp dụng</w:t>
      </w:r>
      <w:bookmarkEnd w:id="8"/>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pacing w:val="-2"/>
          <w:sz w:val="28"/>
          <w:szCs w:val="28"/>
        </w:rPr>
      </w:pPr>
      <w:r w:rsidRPr="00731264">
        <w:rPr>
          <w:rFonts w:ascii="Times New Roman" w:eastAsia="Times New Roman" w:hAnsi="Times New Roman"/>
          <w:color w:val="000000" w:themeColor="text1"/>
          <w:spacing w:val="-2"/>
          <w:sz w:val="28"/>
          <w:szCs w:val="28"/>
        </w:rPr>
        <w:t>Quy chế này áp dụng đối với các cơ quan, tổ chức, đơn vị, cá nhân có liên quan đến quản lý và sử dụng kinh phí thực hiện chính sách, chế độ ưu đãi người có công với cách mạng, thân nhân của người có công với cách mạng và người trực tiếp tham gia kháng chiến do ngành Lao động - Thương binh và Xã hội quản lý.</w:t>
      </w:r>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bookmarkStart w:id="9" w:name="dieu_3_1"/>
      <w:proofErr w:type="gramStart"/>
      <w:r w:rsidRPr="00731264">
        <w:rPr>
          <w:rFonts w:ascii="Times New Roman" w:eastAsia="Times New Roman" w:hAnsi="Times New Roman"/>
          <w:b/>
          <w:bCs/>
          <w:color w:val="000000" w:themeColor="text1"/>
          <w:sz w:val="28"/>
          <w:szCs w:val="28"/>
        </w:rPr>
        <w:t>Điều 3.</w:t>
      </w:r>
      <w:proofErr w:type="gramEnd"/>
      <w:r w:rsidRPr="00731264">
        <w:rPr>
          <w:rFonts w:ascii="Times New Roman" w:eastAsia="Times New Roman" w:hAnsi="Times New Roman"/>
          <w:b/>
          <w:bCs/>
          <w:color w:val="000000" w:themeColor="text1"/>
          <w:sz w:val="28"/>
          <w:szCs w:val="28"/>
        </w:rPr>
        <w:t xml:space="preserve"> Nguyên tắc thực hiện</w:t>
      </w:r>
      <w:bookmarkEnd w:id="9"/>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731264">
        <w:rPr>
          <w:rFonts w:ascii="Times New Roman" w:eastAsia="Times New Roman" w:hAnsi="Times New Roman"/>
          <w:color w:val="000000" w:themeColor="text1"/>
          <w:sz w:val="28"/>
          <w:szCs w:val="28"/>
        </w:rPr>
        <w:t>1. Tổ chức thực hiện chi trả trợ cấp, phụ cấp và các chế độ ưu đãi người có công với cách mạng, thân nhân của người có công với cách mạng và người trực tiếp tham gia kháng chiến đảm bảo đúng đối tượng, đầy đủ, kịp thời và phù hợp với các quy định hiện hành.</w:t>
      </w:r>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731264">
        <w:rPr>
          <w:rFonts w:ascii="Times New Roman" w:eastAsia="Times New Roman" w:hAnsi="Times New Roman"/>
          <w:color w:val="000000" w:themeColor="text1"/>
          <w:sz w:val="28"/>
          <w:szCs w:val="28"/>
        </w:rPr>
        <w:t xml:space="preserve">2. Phân cấp cho các cơ quan, tổ chức, đơn vị, cá nhân quản lý và sử dụng kinh phí thực hiện chính sách, chế độ ưu đãi người có công với cách mạng, thân nhân của người có công với cách mạng và người trực tiếp tham gia kháng chiến từ nguồn ngân sách trung ương. Tạo sự chủ động, linh hoạt trong việc thực hiện </w:t>
      </w:r>
      <w:r w:rsidRPr="00731264">
        <w:rPr>
          <w:rFonts w:ascii="Times New Roman" w:eastAsia="Times New Roman" w:hAnsi="Times New Roman"/>
          <w:color w:val="000000" w:themeColor="text1"/>
          <w:sz w:val="28"/>
          <w:szCs w:val="28"/>
        </w:rPr>
        <w:lastRenderedPageBreak/>
        <w:t xml:space="preserve">nhiệm vụ của cơ quan, tổ chức, đơn vị cũng như góp phần hoàn thành mục tiêu </w:t>
      </w:r>
      <w:proofErr w:type="gramStart"/>
      <w:r w:rsidRPr="00731264">
        <w:rPr>
          <w:rFonts w:ascii="Times New Roman" w:eastAsia="Times New Roman" w:hAnsi="Times New Roman"/>
          <w:color w:val="000000" w:themeColor="text1"/>
          <w:sz w:val="28"/>
          <w:szCs w:val="28"/>
        </w:rPr>
        <w:t>chung</w:t>
      </w:r>
      <w:proofErr w:type="gramEnd"/>
      <w:r w:rsidRPr="00731264">
        <w:rPr>
          <w:rFonts w:ascii="Times New Roman" w:eastAsia="Times New Roman" w:hAnsi="Times New Roman"/>
          <w:color w:val="000000" w:themeColor="text1"/>
          <w:sz w:val="28"/>
          <w:szCs w:val="28"/>
        </w:rPr>
        <w:t xml:space="preserve"> của tỉnh.</w:t>
      </w:r>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731264">
        <w:rPr>
          <w:rFonts w:ascii="Times New Roman" w:eastAsia="Times New Roman" w:hAnsi="Times New Roman"/>
          <w:color w:val="000000" w:themeColor="text1"/>
          <w:sz w:val="28"/>
          <w:szCs w:val="28"/>
        </w:rPr>
        <w:t>3. Đảm bảo sự kiểm tra, giám sát chặt chẽ của các cấp, các ngành chức năng trong việc thực hiện quy định của pháp luật về quản lý, sử dụng ngân sách nhà nước và các quy định nêu tại Quy chế này.</w:t>
      </w:r>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bookmarkStart w:id="10" w:name="dieu_4"/>
      <w:proofErr w:type="gramStart"/>
      <w:r w:rsidRPr="00731264">
        <w:rPr>
          <w:rFonts w:ascii="Times New Roman" w:eastAsia="Times New Roman" w:hAnsi="Times New Roman"/>
          <w:b/>
          <w:bCs/>
          <w:color w:val="000000" w:themeColor="text1"/>
          <w:sz w:val="28"/>
          <w:szCs w:val="28"/>
        </w:rPr>
        <w:t>Điều 4.</w:t>
      </w:r>
      <w:proofErr w:type="gramEnd"/>
      <w:r w:rsidRPr="00731264">
        <w:rPr>
          <w:rFonts w:ascii="Times New Roman" w:eastAsia="Times New Roman" w:hAnsi="Times New Roman"/>
          <w:b/>
          <w:bCs/>
          <w:color w:val="000000" w:themeColor="text1"/>
          <w:sz w:val="28"/>
          <w:szCs w:val="28"/>
        </w:rPr>
        <w:t xml:space="preserve"> Quản lý và sử dụng kinh phí</w:t>
      </w:r>
      <w:bookmarkEnd w:id="10"/>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731264">
        <w:rPr>
          <w:rFonts w:ascii="Times New Roman" w:eastAsia="Times New Roman" w:hAnsi="Times New Roman"/>
          <w:color w:val="000000" w:themeColor="text1"/>
          <w:sz w:val="28"/>
          <w:szCs w:val="28"/>
        </w:rPr>
        <w:t>Kinh phí thực hiện các chính sách, chế độ ưu đãi người có công với cách mạng, thân nhân người có công với cách mạng, người trực tiếp tham gia kháng chiến do ngân sách trung ương đảm bảo được bố trí trong dự toán chi ngân sách nhà nước của Bộ Lao động - Thương binh và Xã hội và thực hiện như sau:</w:t>
      </w:r>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731264">
        <w:rPr>
          <w:rFonts w:ascii="Times New Roman" w:eastAsia="Times New Roman" w:hAnsi="Times New Roman"/>
          <w:color w:val="000000" w:themeColor="text1"/>
          <w:sz w:val="28"/>
          <w:szCs w:val="28"/>
        </w:rPr>
        <w:t>1. Sở Lao động - Thương binh và Xã hội theo ủy quyền của Bộ Lao động - Thương binh và Xã hội thực hiện nhiệm vụ chi ngân sách trung ương tại địa phương theo quy định tại khoản 3 Điều 14 Nghị định số </w:t>
      </w:r>
      <w:hyperlink r:id="rId13" w:tgtFrame="_blank" w:tooltip="Nghị định 75/2021/NĐ-CP" w:history="1">
        <w:r w:rsidRPr="00731264">
          <w:rPr>
            <w:rFonts w:ascii="Times New Roman" w:eastAsia="Times New Roman" w:hAnsi="Times New Roman"/>
            <w:color w:val="000000" w:themeColor="text1"/>
            <w:sz w:val="28"/>
            <w:szCs w:val="28"/>
          </w:rPr>
          <w:t>75/2021/NĐ-CP</w:t>
        </w:r>
      </w:hyperlink>
      <w:r w:rsidRPr="00731264">
        <w:rPr>
          <w:rFonts w:ascii="Times New Roman" w:eastAsia="Times New Roman" w:hAnsi="Times New Roman"/>
          <w:color w:val="000000" w:themeColor="text1"/>
          <w:sz w:val="28"/>
          <w:szCs w:val="28"/>
        </w:rPr>
        <w:t> ngày 24 tháng 7 năm 2021 của Chính phủ quy định mức hưởng trợ cấp, phụ cấp và các chế độ ưu đãi người có công với cách mạng.</w:t>
      </w:r>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731264">
        <w:rPr>
          <w:rFonts w:ascii="Times New Roman" w:eastAsia="Times New Roman" w:hAnsi="Times New Roman"/>
          <w:color w:val="000000" w:themeColor="text1"/>
          <w:sz w:val="28"/>
          <w:szCs w:val="28"/>
        </w:rPr>
        <w:t>2. Sở Lao động - Thương binh và Xã hội, Phòng Lao động - Thương binh và Xã hội và các cơ sở nuôi dưỡng, điều dưỡng người có công với cách mạng mở tài khoản dự toán tại Kho bạc Nhà nước và thực hiện rút dự toán theo quy định.</w:t>
      </w:r>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731264">
        <w:rPr>
          <w:rFonts w:ascii="Times New Roman" w:eastAsia="Times New Roman" w:hAnsi="Times New Roman"/>
          <w:color w:val="000000" w:themeColor="text1"/>
          <w:sz w:val="28"/>
          <w:szCs w:val="28"/>
        </w:rPr>
        <w:t>3. Việc quản lý, sử dụng, hạch toán kế toán và quyết toán kinh phí ưu đãi người có công với cách mạng thực hiện theo quy định của pháp luật về ngân sách nhà nước, pháp luật về kế toán, các quy định cụ thể tại Thông tư số </w:t>
      </w:r>
      <w:hyperlink r:id="rId14" w:tgtFrame="_blank" w:tooltip="Thông tư 44/2022/TT-BTC" w:history="1">
        <w:r w:rsidRPr="00731264">
          <w:rPr>
            <w:rFonts w:ascii="Times New Roman" w:eastAsia="Times New Roman" w:hAnsi="Times New Roman"/>
            <w:color w:val="000000" w:themeColor="text1"/>
            <w:sz w:val="28"/>
            <w:szCs w:val="28"/>
          </w:rPr>
          <w:t>44/2022/TT-BTC</w:t>
        </w:r>
      </w:hyperlink>
      <w:r w:rsidRPr="00731264">
        <w:rPr>
          <w:rFonts w:ascii="Times New Roman" w:eastAsia="Times New Roman" w:hAnsi="Times New Roman"/>
          <w:color w:val="000000" w:themeColor="text1"/>
          <w:sz w:val="28"/>
          <w:szCs w:val="28"/>
        </w:rPr>
        <w:t> ngày 21 tháng 7 năm 2022 của Bộ trưởng Bộ Tài chính quy định quản lý và sử dụng kinh phí chi thường xuyên thực hiện chính sách, chế độ ưu đãi người có công với cách mạng, thân nhân người có công với cách mạng và người trực tiếp tham gia kháng chiến do ngành Lao động - Thương binh và Xã hội quản lý và Quy chế này (viết tắt là Thông tư số 44/2022/TT-BTC).</w:t>
      </w:r>
    </w:p>
    <w:p w:rsidR="00D118CE" w:rsidRPr="00731264" w:rsidRDefault="00D118CE" w:rsidP="00E92AB4">
      <w:pPr>
        <w:shd w:val="clear" w:color="auto" w:fill="FFFFFF"/>
        <w:spacing w:after="60" w:line="240" w:lineRule="auto"/>
        <w:jc w:val="center"/>
        <w:rPr>
          <w:rFonts w:ascii="Times New Roman" w:eastAsia="Times New Roman" w:hAnsi="Times New Roman"/>
          <w:b/>
          <w:bCs/>
          <w:color w:val="000000" w:themeColor="text1"/>
          <w:sz w:val="16"/>
          <w:szCs w:val="28"/>
        </w:rPr>
      </w:pPr>
      <w:bookmarkStart w:id="11" w:name="chuong_2"/>
    </w:p>
    <w:p w:rsidR="00A87AD2" w:rsidRPr="00731264" w:rsidRDefault="00A87AD2" w:rsidP="00E92AB4">
      <w:pPr>
        <w:shd w:val="clear" w:color="auto" w:fill="FFFFFF"/>
        <w:spacing w:after="0" w:line="240" w:lineRule="auto"/>
        <w:jc w:val="center"/>
        <w:rPr>
          <w:rFonts w:ascii="Times New Roman" w:eastAsia="Times New Roman" w:hAnsi="Times New Roman"/>
          <w:color w:val="000000" w:themeColor="text1"/>
          <w:sz w:val="28"/>
          <w:szCs w:val="28"/>
        </w:rPr>
      </w:pPr>
      <w:r w:rsidRPr="00731264">
        <w:rPr>
          <w:rFonts w:ascii="Times New Roman" w:eastAsia="Times New Roman" w:hAnsi="Times New Roman"/>
          <w:b/>
          <w:bCs/>
          <w:color w:val="000000" w:themeColor="text1"/>
          <w:sz w:val="28"/>
          <w:szCs w:val="28"/>
        </w:rPr>
        <w:t>Chương II</w:t>
      </w:r>
      <w:bookmarkEnd w:id="11"/>
    </w:p>
    <w:p w:rsidR="006C00EB" w:rsidRPr="00731264" w:rsidRDefault="00A87AD2" w:rsidP="00E92AB4">
      <w:pPr>
        <w:shd w:val="clear" w:color="auto" w:fill="FFFFFF"/>
        <w:spacing w:after="0" w:line="240" w:lineRule="auto"/>
        <w:jc w:val="center"/>
        <w:rPr>
          <w:rFonts w:ascii="Times New Roman" w:eastAsia="Times New Roman" w:hAnsi="Times New Roman"/>
          <w:b/>
          <w:bCs/>
          <w:color w:val="000000" w:themeColor="text1"/>
          <w:sz w:val="28"/>
          <w:szCs w:val="28"/>
        </w:rPr>
      </w:pPr>
      <w:bookmarkStart w:id="12" w:name="chuong_2_name"/>
      <w:r w:rsidRPr="00731264">
        <w:rPr>
          <w:rFonts w:ascii="Times New Roman" w:eastAsia="Times New Roman" w:hAnsi="Times New Roman"/>
          <w:b/>
          <w:bCs/>
          <w:color w:val="000000" w:themeColor="text1"/>
          <w:sz w:val="28"/>
          <w:szCs w:val="28"/>
        </w:rPr>
        <w:t xml:space="preserve">TRÁCH NHIỆM CỦA CÁC CƠ QUAN, TỔ CHỨC, ĐƠN VỊ </w:t>
      </w:r>
    </w:p>
    <w:p w:rsidR="00A87AD2" w:rsidRPr="00731264" w:rsidRDefault="00A87AD2" w:rsidP="00E92AB4">
      <w:pPr>
        <w:shd w:val="clear" w:color="auto" w:fill="FFFFFF"/>
        <w:spacing w:after="0" w:line="240" w:lineRule="auto"/>
        <w:jc w:val="center"/>
        <w:rPr>
          <w:rFonts w:ascii="Times New Roman" w:eastAsia="Times New Roman" w:hAnsi="Times New Roman"/>
          <w:b/>
          <w:bCs/>
          <w:color w:val="000000" w:themeColor="text1"/>
          <w:sz w:val="28"/>
          <w:szCs w:val="28"/>
        </w:rPr>
      </w:pPr>
      <w:r w:rsidRPr="00731264">
        <w:rPr>
          <w:rFonts w:ascii="Times New Roman" w:eastAsia="Times New Roman" w:hAnsi="Times New Roman"/>
          <w:b/>
          <w:bCs/>
          <w:color w:val="000000" w:themeColor="text1"/>
          <w:sz w:val="28"/>
          <w:szCs w:val="28"/>
        </w:rPr>
        <w:t>TRONG VIỆC QUẢN LÝ VÀ SỬ DỤNG KINH PHÍ</w:t>
      </w:r>
      <w:bookmarkEnd w:id="12"/>
    </w:p>
    <w:p w:rsidR="00A87AD2" w:rsidRPr="00731264" w:rsidRDefault="00A87AD2" w:rsidP="00E92AB4">
      <w:pPr>
        <w:shd w:val="clear" w:color="auto" w:fill="FFFFFF"/>
        <w:spacing w:after="60" w:line="240" w:lineRule="auto"/>
        <w:jc w:val="center"/>
        <w:rPr>
          <w:rFonts w:ascii="Times New Roman" w:eastAsia="Times New Roman" w:hAnsi="Times New Roman"/>
          <w:color w:val="000000" w:themeColor="text1"/>
          <w:sz w:val="14"/>
          <w:szCs w:val="28"/>
        </w:rPr>
      </w:pPr>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bookmarkStart w:id="13" w:name="dieu_5"/>
      <w:proofErr w:type="gramStart"/>
      <w:r w:rsidRPr="00731264">
        <w:rPr>
          <w:rFonts w:ascii="Times New Roman" w:eastAsia="Times New Roman" w:hAnsi="Times New Roman"/>
          <w:b/>
          <w:bCs/>
          <w:color w:val="000000" w:themeColor="text1"/>
          <w:sz w:val="28"/>
          <w:szCs w:val="28"/>
        </w:rPr>
        <w:t>Điều 5.</w:t>
      </w:r>
      <w:proofErr w:type="gramEnd"/>
      <w:r w:rsidRPr="00731264">
        <w:rPr>
          <w:rFonts w:ascii="Times New Roman" w:eastAsia="Times New Roman" w:hAnsi="Times New Roman"/>
          <w:b/>
          <w:bCs/>
          <w:color w:val="000000" w:themeColor="text1"/>
          <w:sz w:val="28"/>
          <w:szCs w:val="28"/>
        </w:rPr>
        <w:t xml:space="preserve"> Sở Lao động </w:t>
      </w:r>
      <w:r w:rsidRPr="00731264">
        <w:rPr>
          <w:rFonts w:ascii="Times New Roman" w:eastAsia="Times New Roman" w:hAnsi="Times New Roman"/>
          <w:color w:val="000000" w:themeColor="text1"/>
          <w:sz w:val="28"/>
          <w:szCs w:val="28"/>
        </w:rPr>
        <w:t>- </w:t>
      </w:r>
      <w:r w:rsidRPr="00731264">
        <w:rPr>
          <w:rFonts w:ascii="Times New Roman" w:eastAsia="Times New Roman" w:hAnsi="Times New Roman"/>
          <w:b/>
          <w:bCs/>
          <w:color w:val="000000" w:themeColor="text1"/>
          <w:sz w:val="28"/>
          <w:szCs w:val="28"/>
        </w:rPr>
        <w:t>Thương binh và Xã hội</w:t>
      </w:r>
      <w:bookmarkEnd w:id="13"/>
    </w:p>
    <w:p w:rsidR="008517F7" w:rsidRPr="008517F7" w:rsidRDefault="008517F7"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8517F7">
        <w:rPr>
          <w:rFonts w:ascii="Times New Roman" w:eastAsia="Times New Roman" w:hAnsi="Times New Roman"/>
          <w:color w:val="000000" w:themeColor="text1"/>
          <w:sz w:val="28"/>
          <w:szCs w:val="28"/>
        </w:rPr>
        <w:t>1. Lập dự toán, phân bổ dự toán và quyết toán</w:t>
      </w:r>
    </w:p>
    <w:p w:rsidR="008517F7" w:rsidRPr="008517F7" w:rsidRDefault="008517F7"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8517F7">
        <w:rPr>
          <w:rFonts w:ascii="Times New Roman" w:eastAsia="Times New Roman" w:hAnsi="Times New Roman"/>
          <w:color w:val="000000" w:themeColor="text1"/>
          <w:sz w:val="28"/>
          <w:szCs w:val="28"/>
        </w:rPr>
        <w:t xml:space="preserve">- Lập dự toán kinh phí hằng năm </w:t>
      </w:r>
      <w:proofErr w:type="gramStart"/>
      <w:r w:rsidRPr="008517F7">
        <w:rPr>
          <w:rFonts w:ascii="Times New Roman" w:eastAsia="Times New Roman" w:hAnsi="Times New Roman"/>
          <w:color w:val="000000" w:themeColor="text1"/>
          <w:sz w:val="28"/>
          <w:szCs w:val="28"/>
        </w:rPr>
        <w:t>theo</w:t>
      </w:r>
      <w:proofErr w:type="gramEnd"/>
      <w:r w:rsidRPr="008517F7">
        <w:rPr>
          <w:rFonts w:ascii="Times New Roman" w:eastAsia="Times New Roman" w:hAnsi="Times New Roman"/>
          <w:color w:val="000000" w:themeColor="text1"/>
          <w:sz w:val="28"/>
          <w:szCs w:val="28"/>
        </w:rPr>
        <w:t xml:space="preserve"> quy định tại điểm b khoản 2 Điều 9 Thông tư </w:t>
      </w:r>
      <w:r w:rsidR="009D3E31">
        <w:rPr>
          <w:rFonts w:ascii="Times New Roman" w:eastAsia="Times New Roman" w:hAnsi="Times New Roman"/>
          <w:color w:val="000000" w:themeColor="text1"/>
          <w:sz w:val="28"/>
          <w:szCs w:val="28"/>
        </w:rPr>
        <w:t>số 44/2022/TT-BTC của Bộ trưởng Bộ Tài chính.</w:t>
      </w:r>
    </w:p>
    <w:p w:rsidR="00A375A6" w:rsidRDefault="008517F7"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8517F7">
        <w:rPr>
          <w:rFonts w:ascii="Times New Roman" w:eastAsia="Times New Roman" w:hAnsi="Times New Roman"/>
          <w:color w:val="000000" w:themeColor="text1"/>
          <w:sz w:val="28"/>
          <w:szCs w:val="28"/>
        </w:rPr>
        <w:t xml:space="preserve">- Phân bổ, giao dự toán </w:t>
      </w:r>
      <w:proofErr w:type="gramStart"/>
      <w:r w:rsidRPr="008517F7">
        <w:rPr>
          <w:rFonts w:ascii="Times New Roman" w:eastAsia="Times New Roman" w:hAnsi="Times New Roman"/>
          <w:color w:val="000000" w:themeColor="text1"/>
          <w:sz w:val="28"/>
          <w:szCs w:val="28"/>
        </w:rPr>
        <w:t>theo</w:t>
      </w:r>
      <w:proofErr w:type="gramEnd"/>
      <w:r w:rsidRPr="008517F7">
        <w:rPr>
          <w:rFonts w:ascii="Times New Roman" w:eastAsia="Times New Roman" w:hAnsi="Times New Roman"/>
          <w:color w:val="000000" w:themeColor="text1"/>
          <w:sz w:val="28"/>
          <w:szCs w:val="28"/>
        </w:rPr>
        <w:t xml:space="preserve"> quy định tại khoản 2, khoản 4 Điều 10 </w:t>
      </w:r>
      <w:r w:rsidR="00A375A6" w:rsidRPr="00A375A6">
        <w:rPr>
          <w:rFonts w:ascii="Times New Roman" w:eastAsia="Times New Roman" w:hAnsi="Times New Roman"/>
          <w:color w:val="000000" w:themeColor="text1"/>
          <w:sz w:val="28"/>
          <w:szCs w:val="28"/>
        </w:rPr>
        <w:t>Thông tư số 44/2022/TT-BTC của Bộ trưởng Bộ Tài chính.</w:t>
      </w:r>
    </w:p>
    <w:p w:rsidR="00A375A6" w:rsidRDefault="008517F7"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8517F7">
        <w:rPr>
          <w:rFonts w:ascii="Times New Roman" w:eastAsia="Times New Roman" w:hAnsi="Times New Roman"/>
          <w:color w:val="000000"/>
          <w:sz w:val="28"/>
          <w:szCs w:val="28"/>
        </w:rPr>
        <w:t xml:space="preserve">- Điều chỉnh dự toán theo quy định tại khoản 1, khoản 3 Điều 12 </w:t>
      </w:r>
      <w:r w:rsidR="00A375A6" w:rsidRPr="00A375A6">
        <w:rPr>
          <w:rFonts w:ascii="Times New Roman" w:eastAsia="Times New Roman" w:hAnsi="Times New Roman"/>
          <w:color w:val="000000" w:themeColor="text1"/>
          <w:sz w:val="28"/>
          <w:szCs w:val="28"/>
        </w:rPr>
        <w:t>Thông tư số 44/2022/TT-BTC của Bộ trưởng Bộ Tài chính.</w:t>
      </w:r>
    </w:p>
    <w:p w:rsidR="008517F7" w:rsidRPr="008517F7" w:rsidRDefault="008517F7"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8517F7">
        <w:rPr>
          <w:rFonts w:ascii="Times New Roman" w:eastAsia="Times New Roman" w:hAnsi="Times New Roman"/>
          <w:color w:val="000000" w:themeColor="text1"/>
          <w:sz w:val="28"/>
          <w:szCs w:val="28"/>
        </w:rPr>
        <w:lastRenderedPageBreak/>
        <w:t xml:space="preserve">- Hạch toán, quyết toán kinh phí theo quy định tại khoản 1, khoản 2 và điểm b khoản 3 Điều 13 </w:t>
      </w:r>
      <w:r w:rsidR="00390D99" w:rsidRPr="00390D99">
        <w:rPr>
          <w:rFonts w:ascii="Times New Roman" w:eastAsia="Times New Roman" w:hAnsi="Times New Roman"/>
          <w:color w:val="000000" w:themeColor="text1"/>
          <w:sz w:val="28"/>
          <w:szCs w:val="28"/>
        </w:rPr>
        <w:t>Thông tư số 44/2022/TT-BTC của Bộ trưởng Bộ Tài chính.</w:t>
      </w:r>
    </w:p>
    <w:p w:rsidR="00923091" w:rsidRDefault="008517F7"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8517F7">
        <w:rPr>
          <w:rFonts w:ascii="Times New Roman" w:eastAsia="Times New Roman" w:hAnsi="Times New Roman"/>
          <w:color w:val="000000" w:themeColor="text1"/>
          <w:sz w:val="28"/>
          <w:szCs w:val="28"/>
        </w:rPr>
        <w:t xml:space="preserve">- Xử lý kinh phí cuối năm </w:t>
      </w:r>
      <w:proofErr w:type="gramStart"/>
      <w:r w:rsidRPr="008517F7">
        <w:rPr>
          <w:rFonts w:ascii="Times New Roman" w:eastAsia="Times New Roman" w:hAnsi="Times New Roman"/>
          <w:color w:val="000000" w:themeColor="text1"/>
          <w:sz w:val="28"/>
          <w:szCs w:val="28"/>
        </w:rPr>
        <w:t>theo</w:t>
      </w:r>
      <w:proofErr w:type="gramEnd"/>
      <w:r w:rsidRPr="008517F7">
        <w:rPr>
          <w:rFonts w:ascii="Times New Roman" w:eastAsia="Times New Roman" w:hAnsi="Times New Roman"/>
          <w:color w:val="000000" w:themeColor="text1"/>
          <w:sz w:val="28"/>
          <w:szCs w:val="28"/>
        </w:rPr>
        <w:t xml:space="preserve"> quy định tại Điều 14 </w:t>
      </w:r>
      <w:r w:rsidR="00923091" w:rsidRPr="00923091">
        <w:rPr>
          <w:rFonts w:ascii="Times New Roman" w:eastAsia="Times New Roman" w:hAnsi="Times New Roman"/>
          <w:color w:val="000000" w:themeColor="text1"/>
          <w:sz w:val="28"/>
          <w:szCs w:val="28"/>
        </w:rPr>
        <w:t>Thông tư số 44/2022/TT-BTC của Bộ trưởng Bộ Tài chính.</w:t>
      </w:r>
    </w:p>
    <w:p w:rsidR="008A1837" w:rsidRDefault="008517F7"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8517F7">
        <w:rPr>
          <w:rFonts w:ascii="Times New Roman" w:eastAsia="Times New Roman" w:hAnsi="Times New Roman"/>
          <w:color w:val="000000" w:themeColor="text1"/>
          <w:sz w:val="28"/>
          <w:szCs w:val="28"/>
        </w:rPr>
        <w:t xml:space="preserve">- Truy </w:t>
      </w:r>
      <w:proofErr w:type="gramStart"/>
      <w:r w:rsidRPr="008517F7">
        <w:rPr>
          <w:rFonts w:ascii="Times New Roman" w:eastAsia="Times New Roman" w:hAnsi="Times New Roman"/>
          <w:color w:val="000000" w:themeColor="text1"/>
          <w:sz w:val="28"/>
          <w:szCs w:val="28"/>
        </w:rPr>
        <w:t>thu</w:t>
      </w:r>
      <w:proofErr w:type="gramEnd"/>
      <w:r w:rsidRPr="008517F7">
        <w:rPr>
          <w:rFonts w:ascii="Times New Roman" w:eastAsia="Times New Roman" w:hAnsi="Times New Roman"/>
          <w:color w:val="000000" w:themeColor="text1"/>
          <w:sz w:val="28"/>
          <w:szCs w:val="28"/>
        </w:rPr>
        <w:t xml:space="preserve">, truy lĩnh đối với các trường hợp hưởng sai chế độ chính sách ưu đãi người có công với cách mạng theo quy định tại Điều 15 </w:t>
      </w:r>
      <w:r w:rsidR="008A1837" w:rsidRPr="008A1837">
        <w:rPr>
          <w:rFonts w:ascii="Times New Roman" w:eastAsia="Times New Roman" w:hAnsi="Times New Roman"/>
          <w:color w:val="000000" w:themeColor="text1"/>
          <w:sz w:val="28"/>
          <w:szCs w:val="28"/>
        </w:rPr>
        <w:t>Thông tư số 44/2022/TT-BTC của Bộ trưởng Bộ Tài chính.</w:t>
      </w:r>
    </w:p>
    <w:p w:rsidR="008517F7" w:rsidRDefault="008517F7"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8517F7">
        <w:rPr>
          <w:rFonts w:ascii="Times New Roman" w:eastAsia="Times New Roman" w:hAnsi="Times New Roman"/>
          <w:color w:val="000000" w:themeColor="text1"/>
          <w:sz w:val="28"/>
          <w:szCs w:val="28"/>
        </w:rPr>
        <w:t>2. Hướng dẫn, kiểm tra việc quản lý, sử dụng kinh phí thực hiện chính sách, chế độ ưu đãi người có công với cách mạng, thân nhân của người có công với cách mạng và người trực tiếp tham gia kháng chiến từ nguồn ngân sách trung ương trên địa bàn tỉnh Thanh Hóa.</w:t>
      </w:r>
      <w:r>
        <w:rPr>
          <w:rFonts w:ascii="Times New Roman" w:eastAsia="Times New Roman" w:hAnsi="Times New Roman"/>
          <w:color w:val="000000" w:themeColor="text1"/>
          <w:sz w:val="28"/>
          <w:szCs w:val="28"/>
        </w:rPr>
        <w:t xml:space="preserve"> </w:t>
      </w:r>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bookmarkStart w:id="14" w:name="dieu_6"/>
      <w:proofErr w:type="gramStart"/>
      <w:r w:rsidRPr="00731264">
        <w:rPr>
          <w:rFonts w:ascii="Times New Roman" w:eastAsia="Times New Roman" w:hAnsi="Times New Roman"/>
          <w:b/>
          <w:bCs/>
          <w:color w:val="000000" w:themeColor="text1"/>
          <w:sz w:val="28"/>
          <w:szCs w:val="28"/>
        </w:rPr>
        <w:t>Điều 6.</w:t>
      </w:r>
      <w:proofErr w:type="gramEnd"/>
      <w:r w:rsidRPr="00731264">
        <w:rPr>
          <w:rFonts w:ascii="Times New Roman" w:eastAsia="Times New Roman" w:hAnsi="Times New Roman"/>
          <w:b/>
          <w:bCs/>
          <w:color w:val="000000" w:themeColor="text1"/>
          <w:sz w:val="28"/>
          <w:szCs w:val="28"/>
        </w:rPr>
        <w:t xml:space="preserve"> Kho bạc Nhà nước Thanh Hóa, Kho bạc Nhà nước </w:t>
      </w:r>
      <w:r w:rsidR="006A51E1">
        <w:rPr>
          <w:rFonts w:ascii="Times New Roman" w:eastAsia="Times New Roman" w:hAnsi="Times New Roman"/>
          <w:b/>
          <w:bCs/>
          <w:color w:val="000000" w:themeColor="text1"/>
          <w:sz w:val="28"/>
          <w:szCs w:val="28"/>
        </w:rPr>
        <w:t xml:space="preserve">các </w:t>
      </w:r>
      <w:r w:rsidRPr="00731264">
        <w:rPr>
          <w:rFonts w:ascii="Times New Roman" w:eastAsia="Times New Roman" w:hAnsi="Times New Roman"/>
          <w:b/>
          <w:bCs/>
          <w:color w:val="000000" w:themeColor="text1"/>
          <w:sz w:val="28"/>
          <w:szCs w:val="28"/>
        </w:rPr>
        <w:t>huyện, thị xã, thành phố</w:t>
      </w:r>
      <w:bookmarkEnd w:id="14"/>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731264">
        <w:rPr>
          <w:rFonts w:ascii="Times New Roman" w:eastAsia="Times New Roman" w:hAnsi="Times New Roman"/>
          <w:color w:val="000000" w:themeColor="text1"/>
          <w:sz w:val="28"/>
          <w:szCs w:val="28"/>
        </w:rPr>
        <w:t xml:space="preserve">1. Hướng dẫn các đơn vị sử dụng ngân sách mở tài khoản để thực hiện tiếp nhận dự toán và rút dự toán kinh phí thực hiện chính sách ưu đãi người có công với cách mạng. Kiểm soát chi và thanh toán kịp thời kinh phí thực hiện chính sách ưu đãi người có công với cách mạng </w:t>
      </w:r>
      <w:proofErr w:type="gramStart"/>
      <w:r w:rsidRPr="00731264">
        <w:rPr>
          <w:rFonts w:ascii="Times New Roman" w:eastAsia="Times New Roman" w:hAnsi="Times New Roman"/>
          <w:color w:val="000000" w:themeColor="text1"/>
          <w:sz w:val="28"/>
          <w:szCs w:val="28"/>
        </w:rPr>
        <w:t>theo</w:t>
      </w:r>
      <w:proofErr w:type="gramEnd"/>
      <w:r w:rsidRPr="00731264">
        <w:rPr>
          <w:rFonts w:ascii="Times New Roman" w:eastAsia="Times New Roman" w:hAnsi="Times New Roman"/>
          <w:color w:val="000000" w:themeColor="text1"/>
          <w:sz w:val="28"/>
          <w:szCs w:val="28"/>
        </w:rPr>
        <w:t xml:space="preserve"> quy định tại Điều 11 Thông tư số </w:t>
      </w:r>
      <w:hyperlink r:id="rId15" w:tgtFrame="_blank" w:tooltip="Thông tư 44/2022/TT-BTC" w:history="1">
        <w:r w:rsidRPr="00731264">
          <w:rPr>
            <w:rFonts w:ascii="Times New Roman" w:eastAsia="Times New Roman" w:hAnsi="Times New Roman"/>
            <w:color w:val="000000" w:themeColor="text1"/>
            <w:sz w:val="28"/>
            <w:szCs w:val="28"/>
          </w:rPr>
          <w:t>44/2022/TT-BTC</w:t>
        </w:r>
      </w:hyperlink>
      <w:r w:rsidRPr="00731264">
        <w:rPr>
          <w:rFonts w:ascii="Times New Roman" w:eastAsia="Times New Roman" w:hAnsi="Times New Roman"/>
          <w:color w:val="000000" w:themeColor="text1"/>
          <w:sz w:val="28"/>
          <w:szCs w:val="28"/>
        </w:rPr>
        <w:t> .</w:t>
      </w:r>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731264">
        <w:rPr>
          <w:rFonts w:ascii="Times New Roman" w:eastAsia="Times New Roman" w:hAnsi="Times New Roman"/>
          <w:color w:val="000000" w:themeColor="text1"/>
          <w:sz w:val="28"/>
          <w:szCs w:val="28"/>
        </w:rPr>
        <w:t>2. Căn cứ Quyết định giao dự toán và Quyết định điều chỉnh, bổ sung dự toán (nếu có) của Sở Lao động - Thương binh và Xã hội, Kho bạc Nhà nước nơi giao dịch thực hiện nhập và điều chỉnh dự toán đầy đủ, kịp thời trên hệ thống thông tin quản lý ngân sách và kho bạc (TABMIS).</w:t>
      </w:r>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731264">
        <w:rPr>
          <w:rFonts w:ascii="Times New Roman" w:eastAsia="Times New Roman" w:hAnsi="Times New Roman"/>
          <w:color w:val="000000" w:themeColor="text1"/>
          <w:sz w:val="28"/>
          <w:szCs w:val="28"/>
        </w:rPr>
        <w:t>3. Phối hợp với Sở Lao động - Thương binh và Xã hội kiểm tra, hướng dẫn các đơn vị sử dụng ngân sách trong công tác quản lý và thanh quyết toán nguồn kinh phí ưu đãi người có công với cách mạng trên địa bàn tỉnh; theo dõi, đôn đốc việc thực hiện thu hồi và nộp ngân sách nhà nước các khoản trợ cấp của các đối tượng hưởng sai chế độ quy định.</w:t>
      </w:r>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bookmarkStart w:id="15" w:name="dieu_7"/>
      <w:proofErr w:type="gramStart"/>
      <w:r w:rsidRPr="00731264">
        <w:rPr>
          <w:rFonts w:ascii="Times New Roman" w:eastAsia="Times New Roman" w:hAnsi="Times New Roman"/>
          <w:b/>
          <w:bCs/>
          <w:color w:val="000000" w:themeColor="text1"/>
          <w:sz w:val="28"/>
          <w:szCs w:val="28"/>
        </w:rPr>
        <w:t>Điều 7.</w:t>
      </w:r>
      <w:proofErr w:type="gramEnd"/>
      <w:r w:rsidRPr="00731264">
        <w:rPr>
          <w:rFonts w:ascii="Times New Roman" w:eastAsia="Times New Roman" w:hAnsi="Times New Roman"/>
          <w:b/>
          <w:bCs/>
          <w:color w:val="000000" w:themeColor="text1"/>
          <w:sz w:val="28"/>
          <w:szCs w:val="28"/>
        </w:rPr>
        <w:t xml:space="preserve"> Ủy ban nhân dân </w:t>
      </w:r>
      <w:r w:rsidR="0026723D" w:rsidRPr="00731264">
        <w:rPr>
          <w:rFonts w:ascii="Times New Roman" w:eastAsia="Times New Roman" w:hAnsi="Times New Roman"/>
          <w:b/>
          <w:bCs/>
          <w:color w:val="000000" w:themeColor="text1"/>
          <w:sz w:val="28"/>
          <w:szCs w:val="28"/>
        </w:rPr>
        <w:t xml:space="preserve">các </w:t>
      </w:r>
      <w:r w:rsidRPr="00731264">
        <w:rPr>
          <w:rFonts w:ascii="Times New Roman" w:eastAsia="Times New Roman" w:hAnsi="Times New Roman"/>
          <w:b/>
          <w:bCs/>
          <w:color w:val="000000" w:themeColor="text1"/>
          <w:sz w:val="28"/>
          <w:szCs w:val="28"/>
        </w:rPr>
        <w:t>huyện, thị xã, thành phố</w:t>
      </w:r>
      <w:bookmarkEnd w:id="15"/>
    </w:p>
    <w:p w:rsidR="00A87AD2" w:rsidRPr="00F92BFC"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731264">
        <w:rPr>
          <w:rFonts w:ascii="Times New Roman" w:eastAsia="Times New Roman" w:hAnsi="Times New Roman"/>
          <w:color w:val="000000" w:themeColor="text1"/>
          <w:spacing w:val="-4"/>
          <w:sz w:val="28"/>
          <w:szCs w:val="28"/>
        </w:rPr>
        <w:t>1</w:t>
      </w:r>
      <w:r w:rsidRPr="00F92BFC">
        <w:rPr>
          <w:rFonts w:ascii="Times New Roman" w:eastAsia="Times New Roman" w:hAnsi="Times New Roman"/>
          <w:color w:val="000000" w:themeColor="text1"/>
          <w:sz w:val="28"/>
          <w:szCs w:val="28"/>
        </w:rPr>
        <w:t xml:space="preserve">. Chỉ đạo Phòng Lao động - Thương binh và Xã hội tham mưu phương án chi trả trợ cấp cho đối tượng người có công với cách mạng; thực hiện công tác quản lý đối tượng; quản lý và sử dụng kinh phí; bảo quản lưu trữ hồ sơ, chứng từ; tổng hợp, báo cáo quyết toán đúng nội dung và thời gian quy định. </w:t>
      </w:r>
      <w:proofErr w:type="gramStart"/>
      <w:r w:rsidRPr="00F92BFC">
        <w:rPr>
          <w:rFonts w:ascii="Times New Roman" w:eastAsia="Times New Roman" w:hAnsi="Times New Roman"/>
          <w:color w:val="000000" w:themeColor="text1"/>
          <w:sz w:val="28"/>
          <w:szCs w:val="28"/>
        </w:rPr>
        <w:t>Chỉ đạo Ủy ban nhân dân cấp xã thực hiện quản lý nhà nước về lĩnh vực người có công trên địa bàn.</w:t>
      </w:r>
      <w:proofErr w:type="gramEnd"/>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731264">
        <w:rPr>
          <w:rFonts w:ascii="Times New Roman" w:eastAsia="Times New Roman" w:hAnsi="Times New Roman"/>
          <w:color w:val="000000" w:themeColor="text1"/>
          <w:sz w:val="28"/>
          <w:szCs w:val="28"/>
        </w:rPr>
        <w:t>2. Bố trí cán bộ, công chức đủ tiêu chuẩn, năng lực, phẩm chất đạo đức và kinh nghiệm để thực hiện công tác quản lý, kế toán chi trả các trợ cấp ưu đãi người có công với cách mạng.</w:t>
      </w:r>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731264">
        <w:rPr>
          <w:rFonts w:ascii="Times New Roman" w:eastAsia="Times New Roman" w:hAnsi="Times New Roman"/>
          <w:color w:val="000000" w:themeColor="text1"/>
          <w:sz w:val="28"/>
          <w:szCs w:val="28"/>
        </w:rPr>
        <w:t>3. Chỉ đạo, kiểm tra công tác quản lý đối tượng, sử dụng kinh phí thực hiện chính sách, chế độ ưu đãi người có công với cách mạng trên địa bàn.</w:t>
      </w:r>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bookmarkStart w:id="16" w:name="dieu_8"/>
      <w:proofErr w:type="gramStart"/>
      <w:r w:rsidRPr="00731264">
        <w:rPr>
          <w:rFonts w:ascii="Times New Roman" w:eastAsia="Times New Roman" w:hAnsi="Times New Roman"/>
          <w:b/>
          <w:bCs/>
          <w:color w:val="000000" w:themeColor="text1"/>
          <w:sz w:val="28"/>
          <w:szCs w:val="28"/>
        </w:rPr>
        <w:t>Điều 8.</w:t>
      </w:r>
      <w:proofErr w:type="gramEnd"/>
      <w:r w:rsidRPr="00731264">
        <w:rPr>
          <w:rFonts w:ascii="Times New Roman" w:eastAsia="Times New Roman" w:hAnsi="Times New Roman"/>
          <w:b/>
          <w:bCs/>
          <w:color w:val="000000" w:themeColor="text1"/>
          <w:sz w:val="28"/>
          <w:szCs w:val="28"/>
        </w:rPr>
        <w:t xml:space="preserve"> Phòng Lao động </w:t>
      </w:r>
      <w:r w:rsidRPr="00731264">
        <w:rPr>
          <w:rFonts w:ascii="Times New Roman" w:eastAsia="Times New Roman" w:hAnsi="Times New Roman"/>
          <w:color w:val="000000" w:themeColor="text1"/>
          <w:sz w:val="28"/>
          <w:szCs w:val="28"/>
        </w:rPr>
        <w:t>- </w:t>
      </w:r>
      <w:r w:rsidRPr="00731264">
        <w:rPr>
          <w:rFonts w:ascii="Times New Roman" w:eastAsia="Times New Roman" w:hAnsi="Times New Roman"/>
          <w:b/>
          <w:bCs/>
          <w:color w:val="000000" w:themeColor="text1"/>
          <w:sz w:val="28"/>
          <w:szCs w:val="28"/>
        </w:rPr>
        <w:t xml:space="preserve">Thương binh và Xã hội </w:t>
      </w:r>
      <w:r w:rsidR="0026723D" w:rsidRPr="00731264">
        <w:rPr>
          <w:rFonts w:ascii="Times New Roman" w:eastAsia="Times New Roman" w:hAnsi="Times New Roman"/>
          <w:b/>
          <w:bCs/>
          <w:color w:val="000000" w:themeColor="text1"/>
          <w:sz w:val="28"/>
          <w:szCs w:val="28"/>
        </w:rPr>
        <w:t xml:space="preserve">các </w:t>
      </w:r>
      <w:r w:rsidRPr="00731264">
        <w:rPr>
          <w:rFonts w:ascii="Times New Roman" w:eastAsia="Times New Roman" w:hAnsi="Times New Roman"/>
          <w:b/>
          <w:bCs/>
          <w:color w:val="000000" w:themeColor="text1"/>
          <w:sz w:val="28"/>
          <w:szCs w:val="28"/>
        </w:rPr>
        <w:t>huyện, thị xã, thành phố</w:t>
      </w:r>
      <w:bookmarkEnd w:id="16"/>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bookmarkStart w:id="17" w:name="dieu_9"/>
      <w:r w:rsidRPr="00731264">
        <w:rPr>
          <w:rFonts w:ascii="Times New Roman" w:eastAsia="Times New Roman" w:hAnsi="Times New Roman"/>
          <w:color w:val="000000" w:themeColor="text1"/>
          <w:sz w:val="28"/>
          <w:szCs w:val="28"/>
        </w:rPr>
        <w:lastRenderedPageBreak/>
        <w:t xml:space="preserve">1. Tham mưu cho UBND </w:t>
      </w:r>
      <w:r w:rsidR="00BD358A">
        <w:rPr>
          <w:rFonts w:ascii="Times New Roman" w:eastAsia="Times New Roman" w:hAnsi="Times New Roman"/>
          <w:color w:val="000000" w:themeColor="text1"/>
          <w:sz w:val="28"/>
          <w:szCs w:val="28"/>
        </w:rPr>
        <w:t xml:space="preserve">các huyện, thị xã, thành phố </w:t>
      </w:r>
      <w:r w:rsidRPr="00731264">
        <w:rPr>
          <w:rFonts w:ascii="Times New Roman" w:eastAsia="Times New Roman" w:hAnsi="Times New Roman"/>
          <w:color w:val="000000" w:themeColor="text1"/>
          <w:sz w:val="28"/>
          <w:szCs w:val="28"/>
        </w:rPr>
        <w:t xml:space="preserve">phương </w:t>
      </w:r>
      <w:proofErr w:type="gramStart"/>
      <w:r w:rsidRPr="00731264">
        <w:rPr>
          <w:rFonts w:ascii="Times New Roman" w:eastAsia="Times New Roman" w:hAnsi="Times New Roman"/>
          <w:color w:val="000000" w:themeColor="text1"/>
          <w:sz w:val="28"/>
          <w:szCs w:val="28"/>
        </w:rPr>
        <w:t>án</w:t>
      </w:r>
      <w:proofErr w:type="gramEnd"/>
      <w:r w:rsidRPr="00731264">
        <w:rPr>
          <w:rFonts w:ascii="Times New Roman" w:eastAsia="Times New Roman" w:hAnsi="Times New Roman"/>
          <w:color w:val="000000" w:themeColor="text1"/>
          <w:sz w:val="28"/>
          <w:szCs w:val="28"/>
        </w:rPr>
        <w:t xml:space="preserve"> chi trả trợ cấp cho đối tượng người có công với cách mạng. </w:t>
      </w:r>
      <w:proofErr w:type="gramStart"/>
      <w:r w:rsidRPr="00731264">
        <w:rPr>
          <w:rFonts w:ascii="Times New Roman" w:eastAsia="Times New Roman" w:hAnsi="Times New Roman"/>
          <w:color w:val="000000" w:themeColor="text1"/>
          <w:sz w:val="28"/>
          <w:szCs w:val="28"/>
        </w:rPr>
        <w:t>Quản lý đối tượng, trực tiếp quản lý và sử dụng kinh phí thực hiện chính sách ưu đãi người có công với cách mạng được giao trên địa bàn; mở tài khoản dự toán tại Kho bạc Nhà nước nơi giao dịch để tiếp nhận, quản lý và sử dụng nguồn kinh phí.</w:t>
      </w:r>
      <w:proofErr w:type="gramEnd"/>
      <w:r w:rsidRPr="00731264">
        <w:rPr>
          <w:rFonts w:ascii="Times New Roman" w:eastAsia="Times New Roman" w:hAnsi="Times New Roman"/>
          <w:color w:val="000000" w:themeColor="text1"/>
          <w:sz w:val="28"/>
          <w:szCs w:val="28"/>
        </w:rPr>
        <w:t xml:space="preserve"> Mở đầy đủ sổ sách </w:t>
      </w:r>
      <w:proofErr w:type="gramStart"/>
      <w:r w:rsidRPr="00731264">
        <w:rPr>
          <w:rFonts w:ascii="Times New Roman" w:eastAsia="Times New Roman" w:hAnsi="Times New Roman"/>
          <w:color w:val="000000" w:themeColor="text1"/>
          <w:sz w:val="28"/>
          <w:szCs w:val="28"/>
        </w:rPr>
        <w:t>theo</w:t>
      </w:r>
      <w:proofErr w:type="gramEnd"/>
      <w:r w:rsidRPr="00731264">
        <w:rPr>
          <w:rFonts w:ascii="Times New Roman" w:eastAsia="Times New Roman" w:hAnsi="Times New Roman"/>
          <w:color w:val="000000" w:themeColor="text1"/>
          <w:sz w:val="28"/>
          <w:szCs w:val="28"/>
        </w:rPr>
        <w:t xml:space="preserve"> dõi đối tượng, kinh phí chi trả, quản lý lưu trữ chứng từ, hồ sơ sổ sách và thực hiện thanh quyết toán theo quy định chế độ kế toán hiện hành. Thường xuyên rà soát việc tăng, giảm đối tượng thụ hưởng; báo cáo, đề xuất cơ quan có thẩm quyền xử lý </w:t>
      </w:r>
      <w:proofErr w:type="gramStart"/>
      <w:r w:rsidRPr="00731264">
        <w:rPr>
          <w:rFonts w:ascii="Times New Roman" w:eastAsia="Times New Roman" w:hAnsi="Times New Roman"/>
          <w:color w:val="000000" w:themeColor="text1"/>
          <w:sz w:val="28"/>
          <w:szCs w:val="28"/>
        </w:rPr>
        <w:t>theo</w:t>
      </w:r>
      <w:proofErr w:type="gramEnd"/>
      <w:r w:rsidRPr="00731264">
        <w:rPr>
          <w:rFonts w:ascii="Times New Roman" w:eastAsia="Times New Roman" w:hAnsi="Times New Roman"/>
          <w:color w:val="000000" w:themeColor="text1"/>
          <w:sz w:val="28"/>
          <w:szCs w:val="28"/>
        </w:rPr>
        <w:t xml:space="preserve"> quy định đối với các trường hợp chi sai đối tượng hoặc chưa được hưởng chế độ ưu đãi.</w:t>
      </w:r>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731264">
        <w:rPr>
          <w:rFonts w:ascii="Times New Roman" w:eastAsia="Times New Roman" w:hAnsi="Times New Roman"/>
          <w:color w:val="000000" w:themeColor="text1"/>
          <w:sz w:val="28"/>
          <w:szCs w:val="28"/>
        </w:rPr>
        <w:t>2. Lập dự toán kinh phí thực hiện chính sách, chế độ ưu đãi người có công với cách mạng của năm kế hoạch gửi Sở Lao động - Thương binh và Xã hội trước ngày 20 tháng 6 hằng năm.</w:t>
      </w:r>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120181">
        <w:rPr>
          <w:rFonts w:ascii="Times New Roman" w:eastAsia="Times New Roman" w:hAnsi="Times New Roman"/>
          <w:color w:val="000000" w:themeColor="text1"/>
          <w:spacing w:val="-2"/>
          <w:sz w:val="28"/>
          <w:szCs w:val="28"/>
        </w:rPr>
        <w:t xml:space="preserve">3. Chủ trì, phối hợp với Ủy ban nhân dân </w:t>
      </w:r>
      <w:r w:rsidR="00BD358A" w:rsidRPr="00120181">
        <w:rPr>
          <w:rFonts w:ascii="Times New Roman" w:eastAsia="Times New Roman" w:hAnsi="Times New Roman"/>
          <w:color w:val="000000" w:themeColor="text1"/>
          <w:spacing w:val="-2"/>
          <w:sz w:val="28"/>
          <w:szCs w:val="28"/>
        </w:rPr>
        <w:t xml:space="preserve">các </w:t>
      </w:r>
      <w:r w:rsidRPr="00120181">
        <w:rPr>
          <w:rFonts w:ascii="Times New Roman" w:eastAsia="Times New Roman" w:hAnsi="Times New Roman"/>
          <w:color w:val="000000" w:themeColor="text1"/>
          <w:spacing w:val="-2"/>
          <w:sz w:val="28"/>
          <w:szCs w:val="28"/>
        </w:rPr>
        <w:t>xã</w:t>
      </w:r>
      <w:r w:rsidR="00BD358A" w:rsidRPr="00120181">
        <w:rPr>
          <w:rFonts w:ascii="Times New Roman" w:eastAsia="Times New Roman" w:hAnsi="Times New Roman"/>
          <w:color w:val="000000" w:themeColor="text1"/>
          <w:spacing w:val="-2"/>
          <w:sz w:val="28"/>
          <w:szCs w:val="28"/>
        </w:rPr>
        <w:t>, phường, thị trấn</w:t>
      </w:r>
      <w:r w:rsidRPr="00120181">
        <w:rPr>
          <w:rFonts w:ascii="Times New Roman" w:eastAsia="Times New Roman" w:hAnsi="Times New Roman"/>
          <w:color w:val="000000" w:themeColor="text1"/>
          <w:spacing w:val="-2"/>
          <w:sz w:val="28"/>
          <w:szCs w:val="28"/>
        </w:rPr>
        <w:t xml:space="preserve"> kiểm tra, lập danh sách đối tượng tăng, giảm hàng tháng; in danh sách chi trả trợ cấp ưu đãi người có công với cách mạng trên địa bàn quản lý; rà soát, kiểm tra, đối chiếu danh sách chi trả hàng tháng trước khi cấp, phát kinh phí đảm bảo việc thực hiện chi trả “đúng kỳ - đủ số tiền - đến tận tay đối tượng hưởng chế độ, chính sách ưu đãi người có công với cách mạng” từ ngày 05 đến ngày 10 hằng tháng</w:t>
      </w:r>
      <w:r w:rsidRPr="00731264">
        <w:rPr>
          <w:rFonts w:ascii="Times New Roman" w:eastAsia="Times New Roman" w:hAnsi="Times New Roman"/>
          <w:color w:val="000000" w:themeColor="text1"/>
          <w:sz w:val="28"/>
          <w:szCs w:val="28"/>
        </w:rPr>
        <w:t>.</w:t>
      </w:r>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731264">
        <w:rPr>
          <w:rFonts w:ascii="Times New Roman" w:eastAsia="Times New Roman" w:hAnsi="Times New Roman"/>
          <w:color w:val="000000" w:themeColor="text1"/>
          <w:sz w:val="28"/>
          <w:szCs w:val="28"/>
        </w:rPr>
        <w:t xml:space="preserve">4. Tổng hợp và in danh sách đối tượng thụ hưởng chính sách ưu đãi người có công trong tháng trước ngày 05 hằng tháng; thực hiện rút dự toán tại Kho bạc Nhà nước nơi giao dịch. Trong thời gian chi trả Phòng Lao động - Thương binh và Xã hội có trách nhiệm phối hợp với Ủy ban nhân dân </w:t>
      </w:r>
      <w:r w:rsidR="00C2460E">
        <w:rPr>
          <w:rFonts w:ascii="Times New Roman" w:eastAsia="Times New Roman" w:hAnsi="Times New Roman"/>
          <w:color w:val="000000" w:themeColor="text1"/>
          <w:sz w:val="28"/>
          <w:szCs w:val="28"/>
        </w:rPr>
        <w:t>các</w:t>
      </w:r>
      <w:r w:rsidRPr="00731264">
        <w:rPr>
          <w:rFonts w:ascii="Times New Roman" w:eastAsia="Times New Roman" w:hAnsi="Times New Roman"/>
          <w:color w:val="000000" w:themeColor="text1"/>
          <w:sz w:val="28"/>
          <w:szCs w:val="28"/>
        </w:rPr>
        <w:t xml:space="preserve"> xã</w:t>
      </w:r>
      <w:r w:rsidR="00C2460E">
        <w:rPr>
          <w:rFonts w:ascii="Times New Roman" w:eastAsia="Times New Roman" w:hAnsi="Times New Roman"/>
          <w:color w:val="000000" w:themeColor="text1"/>
          <w:sz w:val="28"/>
          <w:szCs w:val="28"/>
        </w:rPr>
        <w:t xml:space="preserve">, phường, thị trấn </w:t>
      </w:r>
      <w:r w:rsidRPr="00731264">
        <w:rPr>
          <w:rFonts w:ascii="Times New Roman" w:eastAsia="Times New Roman" w:hAnsi="Times New Roman"/>
          <w:color w:val="000000" w:themeColor="text1"/>
          <w:sz w:val="28"/>
          <w:szCs w:val="28"/>
        </w:rPr>
        <w:t>cử người giám sát việc thực hiện chi trả trợ cấp.</w:t>
      </w:r>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731264">
        <w:rPr>
          <w:rFonts w:ascii="Times New Roman" w:eastAsia="Times New Roman" w:hAnsi="Times New Roman"/>
          <w:color w:val="000000" w:themeColor="text1"/>
          <w:sz w:val="28"/>
          <w:szCs w:val="28"/>
        </w:rPr>
        <w:t>5. Cuối tháng, kiểm tra chứng từ, hồ sơ đã thực hiện chi trả cho người có công với cách mạng (danh sách đã chi trả phải có đầy đủ chữ ký nhận của người hưởng và có xác nhận của đơn vị thực hiện chi trả). Tổng hợp, lưu trữ hồ sơ, sổ sách, chứng từ (gốc); chịu trách nhiệm về tính chính xác, trung thực và pháp lý các hồ sơ của đơn vị mình, đồng thời thanh toán với Kho bạc Nhà nước nơi đơn vị giao dịch</w:t>
      </w:r>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731264">
        <w:rPr>
          <w:rFonts w:ascii="Times New Roman" w:eastAsia="Times New Roman" w:hAnsi="Times New Roman"/>
          <w:color w:val="000000" w:themeColor="text1"/>
          <w:sz w:val="28"/>
          <w:szCs w:val="28"/>
        </w:rPr>
        <w:t>6.</w:t>
      </w:r>
      <w:r w:rsidR="00824006">
        <w:rPr>
          <w:rFonts w:ascii="Times New Roman" w:eastAsia="Times New Roman" w:hAnsi="Times New Roman"/>
          <w:color w:val="000000" w:themeColor="text1"/>
          <w:sz w:val="28"/>
          <w:szCs w:val="28"/>
        </w:rPr>
        <w:t xml:space="preserve"> Phối hợp với cơ quan Bảo hiểm x</w:t>
      </w:r>
      <w:r w:rsidRPr="00731264">
        <w:rPr>
          <w:rFonts w:ascii="Times New Roman" w:eastAsia="Times New Roman" w:hAnsi="Times New Roman"/>
          <w:color w:val="000000" w:themeColor="text1"/>
          <w:sz w:val="28"/>
          <w:szCs w:val="28"/>
        </w:rPr>
        <w:t>ã hội cùng cấp thực hiện rà soát, đối chiếu số thẻ bảo hiểm y tế tăng, giảm trong tháng trước khi thực hiện chuyển thanh toán tiền mua thẻ BHYT cho đối tượng thụ hưởng từ nguồn kinh phí thực hiện chính sách ưu đãi người có công với cách mạng.</w:t>
      </w:r>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731264">
        <w:rPr>
          <w:rFonts w:ascii="Times New Roman" w:eastAsia="Times New Roman" w:hAnsi="Times New Roman"/>
          <w:color w:val="000000" w:themeColor="text1"/>
          <w:sz w:val="28"/>
          <w:szCs w:val="28"/>
        </w:rPr>
        <w:t>7. Thường xuyên kiểm tra, hướng dẫn Ủy ban nhân dân</w:t>
      </w:r>
      <w:r w:rsidR="00A01E91">
        <w:rPr>
          <w:rFonts w:ascii="Times New Roman" w:eastAsia="Times New Roman" w:hAnsi="Times New Roman"/>
          <w:color w:val="000000" w:themeColor="text1"/>
          <w:sz w:val="28"/>
          <w:szCs w:val="28"/>
        </w:rPr>
        <w:t xml:space="preserve"> các</w:t>
      </w:r>
      <w:r w:rsidRPr="00731264">
        <w:rPr>
          <w:rFonts w:ascii="Times New Roman" w:eastAsia="Times New Roman" w:hAnsi="Times New Roman"/>
          <w:color w:val="000000" w:themeColor="text1"/>
          <w:sz w:val="28"/>
          <w:szCs w:val="28"/>
        </w:rPr>
        <w:t xml:space="preserve"> xã</w:t>
      </w:r>
      <w:r w:rsidR="00A01E91">
        <w:rPr>
          <w:rFonts w:ascii="Times New Roman" w:eastAsia="Times New Roman" w:hAnsi="Times New Roman"/>
          <w:color w:val="000000" w:themeColor="text1"/>
          <w:sz w:val="28"/>
          <w:szCs w:val="28"/>
        </w:rPr>
        <w:t>, phường, thị trấn</w:t>
      </w:r>
      <w:r w:rsidRPr="00731264">
        <w:rPr>
          <w:rFonts w:ascii="Times New Roman" w:eastAsia="Times New Roman" w:hAnsi="Times New Roman"/>
          <w:color w:val="000000" w:themeColor="text1"/>
          <w:sz w:val="28"/>
          <w:szCs w:val="28"/>
        </w:rPr>
        <w:t xml:space="preserve"> thực hiện đúng các quy định của Nhà nước trong công tác quản lý đối tượng; kiểm tra, giám sát việc cải tạo, sửa chữa, nâng cấp nghĩa trang liệt sĩ và công trình ghi công liệt sĩ trên địa bàn.</w:t>
      </w:r>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731264">
        <w:rPr>
          <w:rFonts w:ascii="Times New Roman" w:eastAsia="Times New Roman" w:hAnsi="Times New Roman"/>
          <w:color w:val="000000" w:themeColor="text1"/>
          <w:sz w:val="28"/>
          <w:szCs w:val="28"/>
        </w:rPr>
        <w:t xml:space="preserve">8. Thực hiện việc mua sắm, quản lý, sử dụng tài sản công từ nguồn kinh phí thực hiện chính sách ưu đãi người có công với cách mạng đảm bảo hiệu quả; đúng chế độ, định mức </w:t>
      </w:r>
      <w:proofErr w:type="gramStart"/>
      <w:r w:rsidRPr="00731264">
        <w:rPr>
          <w:rFonts w:ascii="Times New Roman" w:eastAsia="Times New Roman" w:hAnsi="Times New Roman"/>
          <w:color w:val="000000" w:themeColor="text1"/>
          <w:sz w:val="28"/>
          <w:szCs w:val="28"/>
        </w:rPr>
        <w:t>theo</w:t>
      </w:r>
      <w:proofErr w:type="gramEnd"/>
      <w:r w:rsidRPr="00731264">
        <w:rPr>
          <w:rFonts w:ascii="Times New Roman" w:eastAsia="Times New Roman" w:hAnsi="Times New Roman"/>
          <w:color w:val="000000" w:themeColor="text1"/>
          <w:sz w:val="28"/>
          <w:szCs w:val="28"/>
        </w:rPr>
        <w:t xml:space="preserve"> quy định của pháp luật về đấu thầu.</w:t>
      </w:r>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731264">
        <w:rPr>
          <w:rFonts w:ascii="Times New Roman" w:eastAsia="Times New Roman" w:hAnsi="Times New Roman"/>
          <w:color w:val="000000" w:themeColor="text1"/>
          <w:spacing w:val="-4"/>
          <w:sz w:val="28"/>
          <w:szCs w:val="28"/>
        </w:rPr>
        <w:t xml:space="preserve">9. Tham mưu </w:t>
      </w:r>
      <w:r w:rsidR="00276A45" w:rsidRPr="00276A45">
        <w:rPr>
          <w:rFonts w:ascii="Times New Roman" w:eastAsia="Times New Roman" w:hAnsi="Times New Roman"/>
          <w:color w:val="000000" w:themeColor="text1"/>
          <w:spacing w:val="-4"/>
          <w:sz w:val="28"/>
          <w:szCs w:val="28"/>
        </w:rPr>
        <w:t xml:space="preserve">UBND các huyện, thị xã, thành phố </w:t>
      </w:r>
      <w:r w:rsidRPr="00731264">
        <w:rPr>
          <w:rFonts w:ascii="Times New Roman" w:eastAsia="Times New Roman" w:hAnsi="Times New Roman"/>
          <w:color w:val="000000" w:themeColor="text1"/>
          <w:spacing w:val="-4"/>
          <w:sz w:val="28"/>
          <w:szCs w:val="28"/>
        </w:rPr>
        <w:t xml:space="preserve">ban hành văn bản chỉ đạo, đôn đốc các phòng chuyên môn, nghiệp vụ, Ủy ban nhân </w:t>
      </w:r>
      <w:r w:rsidR="001F0708">
        <w:rPr>
          <w:rFonts w:ascii="Times New Roman" w:eastAsia="Times New Roman" w:hAnsi="Times New Roman"/>
          <w:color w:val="000000" w:themeColor="text1"/>
          <w:spacing w:val="-4"/>
          <w:sz w:val="28"/>
          <w:szCs w:val="28"/>
        </w:rPr>
        <w:t>dân các xã, phường, thị trấn</w:t>
      </w:r>
      <w:r w:rsidRPr="00731264">
        <w:rPr>
          <w:rFonts w:ascii="Times New Roman" w:eastAsia="Times New Roman" w:hAnsi="Times New Roman"/>
          <w:color w:val="000000" w:themeColor="text1"/>
          <w:spacing w:val="-4"/>
          <w:sz w:val="28"/>
          <w:szCs w:val="28"/>
        </w:rPr>
        <w:t xml:space="preserve">, đơn vị có liên quan; theo dõi, đôn đốc việc thực hiện thu hồi và nộp trả Ngân </w:t>
      </w:r>
      <w:r w:rsidRPr="00731264">
        <w:rPr>
          <w:rFonts w:ascii="Times New Roman" w:eastAsia="Times New Roman" w:hAnsi="Times New Roman"/>
          <w:color w:val="000000" w:themeColor="text1"/>
          <w:spacing w:val="-4"/>
          <w:sz w:val="28"/>
          <w:szCs w:val="28"/>
        </w:rPr>
        <w:lastRenderedPageBreak/>
        <w:t xml:space="preserve">sách nhà nước các khoản trợ cấp của đối tượng hưởng sai chế độ, chính sách quy định; báo cáo </w:t>
      </w:r>
      <w:r w:rsidR="006D06B8" w:rsidRPr="006D06B8">
        <w:rPr>
          <w:rFonts w:ascii="Times New Roman" w:eastAsia="Times New Roman" w:hAnsi="Times New Roman"/>
          <w:color w:val="000000" w:themeColor="text1"/>
          <w:spacing w:val="-4"/>
          <w:sz w:val="28"/>
          <w:szCs w:val="28"/>
        </w:rPr>
        <w:t xml:space="preserve">UBND các huyện, thị xã, thành phố </w:t>
      </w:r>
      <w:r w:rsidRPr="00731264">
        <w:rPr>
          <w:rFonts w:ascii="Times New Roman" w:eastAsia="Times New Roman" w:hAnsi="Times New Roman"/>
          <w:color w:val="000000" w:themeColor="text1"/>
          <w:spacing w:val="-4"/>
          <w:sz w:val="28"/>
          <w:szCs w:val="28"/>
        </w:rPr>
        <w:t>và Sở Lao động - Thương binh và Xã hội về kết quả thực hiện</w:t>
      </w:r>
      <w:r w:rsidRPr="00731264">
        <w:rPr>
          <w:rFonts w:ascii="Times New Roman" w:eastAsia="Times New Roman" w:hAnsi="Times New Roman"/>
          <w:color w:val="000000" w:themeColor="text1"/>
          <w:sz w:val="28"/>
          <w:szCs w:val="28"/>
        </w:rPr>
        <w:t>.</w:t>
      </w:r>
    </w:p>
    <w:p w:rsidR="00A87AD2"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731264">
        <w:rPr>
          <w:rFonts w:ascii="Times New Roman" w:eastAsia="Times New Roman" w:hAnsi="Times New Roman"/>
          <w:color w:val="000000" w:themeColor="text1"/>
          <w:sz w:val="28"/>
          <w:szCs w:val="28"/>
        </w:rPr>
        <w:t xml:space="preserve">10. Tổng hợp tình hình kinh phí, lập báo cáo quyết toán kinh phí đã sử dụng thực hiện chính sách ưu đãi người có công với cách mạng hằng năm gửi Sở Lao động - Thương binh và Xã hội trước ngày 30 tháng 4 năm sau. Báo cáo quyết toán phải thể hiện đầy đủ các nội dung chi đã được giao trong dự toán và hạch toán </w:t>
      </w:r>
      <w:proofErr w:type="gramStart"/>
      <w:r w:rsidRPr="00731264">
        <w:rPr>
          <w:rFonts w:ascii="Times New Roman" w:eastAsia="Times New Roman" w:hAnsi="Times New Roman"/>
          <w:color w:val="000000" w:themeColor="text1"/>
          <w:sz w:val="28"/>
          <w:szCs w:val="28"/>
        </w:rPr>
        <w:t>theo</w:t>
      </w:r>
      <w:proofErr w:type="gramEnd"/>
      <w:r w:rsidRPr="00731264">
        <w:rPr>
          <w:rFonts w:ascii="Times New Roman" w:eastAsia="Times New Roman" w:hAnsi="Times New Roman"/>
          <w:color w:val="000000" w:themeColor="text1"/>
          <w:sz w:val="28"/>
          <w:szCs w:val="28"/>
        </w:rPr>
        <w:t xml:space="preserve"> đúng Mục lục ngân sách nhà nước; có đủ biểu mẫu, thuyết minh, đối chiếu xác nhận của Kho bạc Nhà nước nơi đơn vị giao dịch.</w:t>
      </w:r>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proofErr w:type="gramStart"/>
      <w:r w:rsidRPr="00731264">
        <w:rPr>
          <w:rFonts w:ascii="Times New Roman" w:eastAsia="Times New Roman" w:hAnsi="Times New Roman"/>
          <w:b/>
          <w:bCs/>
          <w:color w:val="000000" w:themeColor="text1"/>
          <w:sz w:val="28"/>
          <w:szCs w:val="28"/>
        </w:rPr>
        <w:t>Điều 9.</w:t>
      </w:r>
      <w:proofErr w:type="gramEnd"/>
      <w:r w:rsidRPr="00731264">
        <w:rPr>
          <w:rFonts w:ascii="Times New Roman" w:eastAsia="Times New Roman" w:hAnsi="Times New Roman"/>
          <w:b/>
          <w:bCs/>
          <w:color w:val="000000" w:themeColor="text1"/>
          <w:sz w:val="28"/>
          <w:szCs w:val="28"/>
        </w:rPr>
        <w:t xml:space="preserve"> Ủy ban nhân dân </w:t>
      </w:r>
      <w:r w:rsidR="00AF11F3">
        <w:rPr>
          <w:rFonts w:ascii="Times New Roman" w:eastAsia="Times New Roman" w:hAnsi="Times New Roman"/>
          <w:b/>
          <w:bCs/>
          <w:color w:val="000000" w:themeColor="text1"/>
          <w:sz w:val="28"/>
          <w:szCs w:val="28"/>
        </w:rPr>
        <w:t xml:space="preserve">các </w:t>
      </w:r>
      <w:r w:rsidRPr="00731264">
        <w:rPr>
          <w:rFonts w:ascii="Times New Roman" w:eastAsia="Times New Roman" w:hAnsi="Times New Roman"/>
          <w:b/>
          <w:bCs/>
          <w:color w:val="000000" w:themeColor="text1"/>
          <w:sz w:val="28"/>
          <w:szCs w:val="28"/>
        </w:rPr>
        <w:t>xã, phường, thị trấn</w:t>
      </w:r>
      <w:bookmarkEnd w:id="17"/>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731264">
        <w:rPr>
          <w:rFonts w:ascii="Times New Roman" w:eastAsia="Times New Roman" w:hAnsi="Times New Roman"/>
          <w:color w:val="000000" w:themeColor="text1"/>
          <w:sz w:val="28"/>
          <w:szCs w:val="28"/>
        </w:rPr>
        <w:t>1. Thực hiện quản lý nhà nước về lĩnh vực người có công trên địa bàn, chỉ đạo công chức phụ trách lĩnh vực Lao động - Thương binh và Xã hội thực hiện: Mở sổ theo dõi, quản lý chi tiết đến từng đối tượng hưởng các chế dộ chính sách ưu đãi người có công với cách mạng trên địa bàn; lập danh sách đối tượng chuyển đi, chuyển đến và hồ sơ đối tượng từ trần, hằng tháng gửi Phòng Lao động - Thương binh và Xã hội làm cơ sở báo tăng, giảm và giải quyết các chế độ, chính sách ưu đãi kịp thời cho đối tượng theo đúng quy định.</w:t>
      </w:r>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731264">
        <w:rPr>
          <w:rFonts w:ascii="Times New Roman" w:eastAsia="Times New Roman" w:hAnsi="Times New Roman"/>
          <w:color w:val="000000" w:themeColor="text1"/>
          <w:sz w:val="28"/>
          <w:szCs w:val="28"/>
        </w:rPr>
        <w:t xml:space="preserve">2. Phối hợp xác nhận các danh sách chi trả chế độ chính sách và xác nhận đối tượng hưởng trợ cấp. </w:t>
      </w:r>
      <w:proofErr w:type="gramStart"/>
      <w:r w:rsidRPr="00731264">
        <w:rPr>
          <w:rFonts w:ascii="Times New Roman" w:eastAsia="Times New Roman" w:hAnsi="Times New Roman"/>
          <w:color w:val="000000" w:themeColor="text1"/>
          <w:sz w:val="28"/>
          <w:szCs w:val="28"/>
        </w:rPr>
        <w:t>Báo cáo kịp thời đối với những trường hợp phát hiện hưởng sai chế độ (nếu có) gửi về Phòng Lao động - Thương binh và Xã hội.</w:t>
      </w:r>
      <w:proofErr w:type="gramEnd"/>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731264">
        <w:rPr>
          <w:rFonts w:ascii="Times New Roman" w:eastAsia="Times New Roman" w:hAnsi="Times New Roman"/>
          <w:color w:val="000000" w:themeColor="text1"/>
          <w:sz w:val="28"/>
          <w:szCs w:val="28"/>
        </w:rPr>
        <w:t>3. Phối hợp với Phòng Lao động - Thương binh và Xã hội theo dõi, kiểm tra, giám sát công tác chi trả chế độ chính sách cho đối tượng của Tổ chức dịch vụ chi trả; tổng hợp ý kiến phản hồi của người dân về công tác chi trả chế độ chính sách; giải quyết các vướng mắc của đối tượng phát sinh trong công tác chi trả chế độ, chính sách theo thẩm quyền; kiến nghị, đề xuất cấp trên về việc chi trả chế độ chính sách ưu đãi người có công với cách mạng qua Tổ chức dịch vụ chi trả và các nội dung khác có liên quan.</w:t>
      </w:r>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731264">
        <w:rPr>
          <w:rFonts w:ascii="Times New Roman" w:eastAsia="Times New Roman" w:hAnsi="Times New Roman"/>
          <w:color w:val="000000" w:themeColor="text1"/>
          <w:sz w:val="28"/>
          <w:szCs w:val="28"/>
        </w:rPr>
        <w:t xml:space="preserve">4. Theo dõi, đôn đốc việc thực hiện </w:t>
      </w:r>
      <w:proofErr w:type="gramStart"/>
      <w:r w:rsidRPr="00731264">
        <w:rPr>
          <w:rFonts w:ascii="Times New Roman" w:eastAsia="Times New Roman" w:hAnsi="Times New Roman"/>
          <w:color w:val="000000" w:themeColor="text1"/>
          <w:sz w:val="28"/>
          <w:szCs w:val="28"/>
        </w:rPr>
        <w:t>thu</w:t>
      </w:r>
      <w:proofErr w:type="gramEnd"/>
      <w:r w:rsidRPr="00731264">
        <w:rPr>
          <w:rFonts w:ascii="Times New Roman" w:eastAsia="Times New Roman" w:hAnsi="Times New Roman"/>
          <w:color w:val="000000" w:themeColor="text1"/>
          <w:sz w:val="28"/>
          <w:szCs w:val="28"/>
        </w:rPr>
        <w:t xml:space="preserve"> hồi và nộp trả Ngân sách nhà nước các khoản trợ cấp của đối tượng hưởng sai chế độ chính sách theo quy định; báo cáo </w:t>
      </w:r>
      <w:r w:rsidR="00AF11F3" w:rsidRPr="00AF11F3">
        <w:rPr>
          <w:rFonts w:ascii="Times New Roman" w:eastAsia="Times New Roman" w:hAnsi="Times New Roman"/>
          <w:color w:val="000000" w:themeColor="text1"/>
          <w:sz w:val="28"/>
          <w:szCs w:val="28"/>
        </w:rPr>
        <w:t xml:space="preserve">UBND các huyện, thị xã, thành phố </w:t>
      </w:r>
      <w:r w:rsidRPr="00731264">
        <w:rPr>
          <w:rFonts w:ascii="Times New Roman" w:eastAsia="Times New Roman" w:hAnsi="Times New Roman"/>
          <w:color w:val="000000" w:themeColor="text1"/>
          <w:sz w:val="28"/>
          <w:szCs w:val="28"/>
        </w:rPr>
        <w:t>về kết quả thực hiện.</w:t>
      </w:r>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b/>
          <w:bCs/>
          <w:color w:val="000000" w:themeColor="text1"/>
          <w:sz w:val="28"/>
          <w:szCs w:val="28"/>
        </w:rPr>
      </w:pPr>
      <w:bookmarkStart w:id="18" w:name="dieu_10"/>
      <w:proofErr w:type="gramStart"/>
      <w:r w:rsidRPr="00731264">
        <w:rPr>
          <w:rFonts w:ascii="Times New Roman" w:eastAsia="Times New Roman" w:hAnsi="Times New Roman"/>
          <w:b/>
          <w:bCs/>
          <w:color w:val="000000" w:themeColor="text1"/>
          <w:sz w:val="28"/>
          <w:szCs w:val="28"/>
        </w:rPr>
        <w:t>Điều 10.</w:t>
      </w:r>
      <w:proofErr w:type="gramEnd"/>
      <w:r w:rsidRPr="00731264">
        <w:rPr>
          <w:rFonts w:ascii="Times New Roman" w:eastAsia="Times New Roman" w:hAnsi="Times New Roman"/>
          <w:b/>
          <w:bCs/>
          <w:color w:val="000000" w:themeColor="text1"/>
          <w:sz w:val="28"/>
          <w:szCs w:val="28"/>
        </w:rPr>
        <w:t xml:space="preserve"> Cơ sở nuôi dưỡng, điều dưỡng người có công với cách mạng</w:t>
      </w:r>
      <w:bookmarkEnd w:id="18"/>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731264">
        <w:rPr>
          <w:rFonts w:ascii="Times New Roman" w:eastAsia="Times New Roman" w:hAnsi="Times New Roman"/>
          <w:color w:val="000000" w:themeColor="text1"/>
          <w:sz w:val="28"/>
          <w:szCs w:val="28"/>
        </w:rPr>
        <w:t xml:space="preserve">1. Quản lý đối tượng, quản lý kinh phí thực hiện chính sách ưu đãi người có công với cách mạng theo chức năng, nhiệm vụ được giao; mở tài khoản dự toán tại Kho bạc Nhà nước nơi đơn vị giao dịch để tiếp nhận và quản lý nguồn kinh phí. Mở sổ sách </w:t>
      </w:r>
      <w:proofErr w:type="gramStart"/>
      <w:r w:rsidRPr="00731264">
        <w:rPr>
          <w:rFonts w:ascii="Times New Roman" w:eastAsia="Times New Roman" w:hAnsi="Times New Roman"/>
          <w:color w:val="000000" w:themeColor="text1"/>
          <w:sz w:val="28"/>
          <w:szCs w:val="28"/>
        </w:rPr>
        <w:t>theo</w:t>
      </w:r>
      <w:proofErr w:type="gramEnd"/>
      <w:r w:rsidRPr="00731264">
        <w:rPr>
          <w:rFonts w:ascii="Times New Roman" w:eastAsia="Times New Roman" w:hAnsi="Times New Roman"/>
          <w:color w:val="000000" w:themeColor="text1"/>
          <w:sz w:val="28"/>
          <w:szCs w:val="28"/>
        </w:rPr>
        <w:t xml:space="preserve"> dõi đối tượng, kinh phí chi trả, quản lý lưu trữ chứng từ, hồ sơ sổ sách kế toán và thực hiện thanh quyết toán kinh phí theo chế độ kế toán hiện hành.</w:t>
      </w:r>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731264">
        <w:rPr>
          <w:rFonts w:ascii="Times New Roman" w:eastAsia="Times New Roman" w:hAnsi="Times New Roman"/>
          <w:color w:val="000000" w:themeColor="text1"/>
          <w:sz w:val="28"/>
          <w:szCs w:val="28"/>
        </w:rPr>
        <w:t>2. Lập dự toán kinh phí thực hiện chính sách ưu đãi người có công với cách mạng của năm kế hoạch gửi về Sở Lao động - Thương binh và Xã hội trước ngày 20 tháng 6 hằng năm.</w:t>
      </w:r>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731264">
        <w:rPr>
          <w:rFonts w:ascii="Times New Roman" w:eastAsia="Times New Roman" w:hAnsi="Times New Roman"/>
          <w:color w:val="000000" w:themeColor="text1"/>
          <w:sz w:val="28"/>
          <w:szCs w:val="28"/>
        </w:rPr>
        <w:t>3. Căn cứ dự toán được Sở Lao động - Thương binh và Xã hội giao, đơn vị thực hiện rút dự toán tại Kho bạc Nhà nước để triển khai thực hiện các nhiệm vụ theo quy định.</w:t>
      </w:r>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731264">
        <w:rPr>
          <w:rFonts w:ascii="Times New Roman" w:eastAsia="Times New Roman" w:hAnsi="Times New Roman"/>
          <w:color w:val="000000" w:themeColor="text1"/>
          <w:sz w:val="28"/>
          <w:szCs w:val="28"/>
        </w:rPr>
        <w:lastRenderedPageBreak/>
        <w:t xml:space="preserve">4. Thực hiện việc mua sắm, quản lý, sử dụng tài sản công từ nguồn kinh phí thực hiện chính sách ưu đãi người có công với cách mạng đảm bảo hiệu quả; đúng chế độ, định mức </w:t>
      </w:r>
      <w:proofErr w:type="gramStart"/>
      <w:r w:rsidRPr="00731264">
        <w:rPr>
          <w:rFonts w:ascii="Times New Roman" w:eastAsia="Times New Roman" w:hAnsi="Times New Roman"/>
          <w:color w:val="000000" w:themeColor="text1"/>
          <w:sz w:val="28"/>
          <w:szCs w:val="28"/>
        </w:rPr>
        <w:t>theo</w:t>
      </w:r>
      <w:proofErr w:type="gramEnd"/>
      <w:r w:rsidRPr="00731264">
        <w:rPr>
          <w:rFonts w:ascii="Times New Roman" w:eastAsia="Times New Roman" w:hAnsi="Times New Roman"/>
          <w:color w:val="000000" w:themeColor="text1"/>
          <w:sz w:val="28"/>
          <w:szCs w:val="28"/>
        </w:rPr>
        <w:t xml:space="preserve"> quy định của pháp luật về đấu thầu.</w:t>
      </w:r>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bookmarkStart w:id="19" w:name="dieu_11"/>
      <w:r w:rsidRPr="00731264">
        <w:rPr>
          <w:rFonts w:ascii="Times New Roman" w:eastAsia="Times New Roman" w:hAnsi="Times New Roman"/>
          <w:color w:val="000000" w:themeColor="text1"/>
          <w:sz w:val="28"/>
          <w:szCs w:val="28"/>
        </w:rPr>
        <w:t xml:space="preserve">5. Tổng hợp tình hình kinh phí, lập báo cáo quyết toán kinh phí đã sử dụng thực hiện chính sách ưu đãi người có công với cách mạng hằng năm gửi Sở Lao động - Thương binh và Xã hội trước ngày 30 tháng 4 năm sau. Báo cáo quyết toán phải thể hiện đầy đủ các nội dung chi đã được giao trong dự toán và hạch toán </w:t>
      </w:r>
      <w:proofErr w:type="gramStart"/>
      <w:r w:rsidRPr="00731264">
        <w:rPr>
          <w:rFonts w:ascii="Times New Roman" w:eastAsia="Times New Roman" w:hAnsi="Times New Roman"/>
          <w:color w:val="000000" w:themeColor="text1"/>
          <w:sz w:val="28"/>
          <w:szCs w:val="28"/>
        </w:rPr>
        <w:t>theo</w:t>
      </w:r>
      <w:proofErr w:type="gramEnd"/>
      <w:r w:rsidRPr="00731264">
        <w:rPr>
          <w:rFonts w:ascii="Times New Roman" w:eastAsia="Times New Roman" w:hAnsi="Times New Roman"/>
          <w:color w:val="000000" w:themeColor="text1"/>
          <w:sz w:val="28"/>
          <w:szCs w:val="28"/>
        </w:rPr>
        <w:t xml:space="preserve"> đúng Mục lục ngân sách nhà nước; có đủ biểu mẫu, thuyết minh, đối chiếu xác nhận của Kho bạc Nhà nước nơi đơn vị giao dịch.</w:t>
      </w:r>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proofErr w:type="gramStart"/>
      <w:r w:rsidRPr="00731264">
        <w:rPr>
          <w:rFonts w:ascii="Times New Roman" w:eastAsia="Times New Roman" w:hAnsi="Times New Roman"/>
          <w:b/>
          <w:bCs/>
          <w:color w:val="000000" w:themeColor="text1"/>
          <w:sz w:val="28"/>
          <w:szCs w:val="28"/>
        </w:rPr>
        <w:t>Điều 11.</w:t>
      </w:r>
      <w:proofErr w:type="gramEnd"/>
      <w:r w:rsidRPr="00731264">
        <w:rPr>
          <w:rFonts w:ascii="Times New Roman" w:eastAsia="Times New Roman" w:hAnsi="Times New Roman"/>
          <w:b/>
          <w:bCs/>
          <w:color w:val="000000" w:themeColor="text1"/>
          <w:sz w:val="28"/>
          <w:szCs w:val="28"/>
        </w:rPr>
        <w:t xml:space="preserve"> Tổ chức dịch vụ chi trả</w:t>
      </w:r>
      <w:bookmarkEnd w:id="19"/>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731264">
        <w:rPr>
          <w:rFonts w:ascii="Times New Roman" w:eastAsia="Times New Roman" w:hAnsi="Times New Roman"/>
          <w:color w:val="000000" w:themeColor="text1"/>
          <w:sz w:val="28"/>
          <w:szCs w:val="28"/>
        </w:rPr>
        <w:t xml:space="preserve">1. Thực hiện đúng quy trình hướng dẫn chi trả trợ cấp chính sách ưu đãi người có công với cách mạng </w:t>
      </w:r>
      <w:proofErr w:type="gramStart"/>
      <w:r w:rsidRPr="00731264">
        <w:rPr>
          <w:rFonts w:ascii="Times New Roman" w:eastAsia="Times New Roman" w:hAnsi="Times New Roman"/>
          <w:color w:val="000000" w:themeColor="text1"/>
          <w:sz w:val="28"/>
          <w:szCs w:val="28"/>
        </w:rPr>
        <w:t>theo</w:t>
      </w:r>
      <w:proofErr w:type="gramEnd"/>
      <w:r w:rsidRPr="00731264">
        <w:rPr>
          <w:rFonts w:ascii="Times New Roman" w:eastAsia="Times New Roman" w:hAnsi="Times New Roman"/>
          <w:color w:val="000000" w:themeColor="text1"/>
          <w:sz w:val="28"/>
          <w:szCs w:val="28"/>
        </w:rPr>
        <w:t xml:space="preserve"> phương án chi trả đã được cơ quan có thẩm quyền quyết định lựa chọn theo quy định.</w:t>
      </w:r>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731264">
        <w:rPr>
          <w:rFonts w:ascii="Times New Roman" w:eastAsia="Times New Roman" w:hAnsi="Times New Roman"/>
          <w:color w:val="000000" w:themeColor="text1"/>
          <w:sz w:val="28"/>
          <w:szCs w:val="28"/>
        </w:rPr>
        <w:t xml:space="preserve">2. Chịu trách nhiệm chi trả đủ số tiền trợ cấp, phụ cấp đến đối tượng thụ hưởng hàng tháng </w:t>
      </w:r>
      <w:proofErr w:type="gramStart"/>
      <w:r w:rsidRPr="00731264">
        <w:rPr>
          <w:rFonts w:ascii="Times New Roman" w:eastAsia="Times New Roman" w:hAnsi="Times New Roman"/>
          <w:color w:val="000000" w:themeColor="text1"/>
          <w:sz w:val="28"/>
          <w:szCs w:val="28"/>
        </w:rPr>
        <w:t>theo</w:t>
      </w:r>
      <w:proofErr w:type="gramEnd"/>
      <w:r w:rsidRPr="00731264">
        <w:rPr>
          <w:rFonts w:ascii="Times New Roman" w:eastAsia="Times New Roman" w:hAnsi="Times New Roman"/>
          <w:color w:val="000000" w:themeColor="text1"/>
          <w:sz w:val="28"/>
          <w:szCs w:val="28"/>
        </w:rPr>
        <w:t xml:space="preserve"> đúng thời gian quy định. Đối với kinh phí đã nhận để chi trả trợ cấp cho đối tượng, trường hợp để xảy ra mất, thất thoát tiền trợ cấp của đối tượng thụ hưởng thì Tổ chức dịch vụ chi trả chịu trách nhiệm bồi hoàn 100% số tiền mất, thất thoát.</w:t>
      </w:r>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731264">
        <w:rPr>
          <w:rFonts w:ascii="Times New Roman" w:eastAsia="Times New Roman" w:hAnsi="Times New Roman"/>
          <w:color w:val="000000" w:themeColor="text1"/>
          <w:sz w:val="28"/>
          <w:szCs w:val="28"/>
        </w:rPr>
        <w:t>3. Hằng tháng, tổng hợp, báo cáo danh sách đối tượng đã nhận tiền, số tiền đã chi trả; danh sách đối tượng chưa nhận tiền để chuyển chi trả vào tháng sau, số kinh phí còn lại chưa chi trả và chuyển chứng từ (danh sách chi trả đã ký nhận tiền và chứng từ khác có liên quan) gửi Phòng Lao động - Thương binh và Xã hội trước ngày 25 hằng tháng.</w:t>
      </w:r>
    </w:p>
    <w:p w:rsidR="00A87AD2" w:rsidRPr="00731264" w:rsidRDefault="00A87AD2" w:rsidP="00E92AB4">
      <w:pPr>
        <w:shd w:val="clear" w:color="auto" w:fill="FFFFFF"/>
        <w:spacing w:after="60" w:line="240" w:lineRule="auto"/>
        <w:jc w:val="center"/>
        <w:rPr>
          <w:rFonts w:ascii="Times New Roman" w:eastAsia="Times New Roman" w:hAnsi="Times New Roman"/>
          <w:color w:val="000000" w:themeColor="text1"/>
          <w:sz w:val="28"/>
          <w:szCs w:val="28"/>
        </w:rPr>
      </w:pPr>
      <w:bookmarkStart w:id="20" w:name="chuong_3"/>
      <w:r w:rsidRPr="00731264">
        <w:rPr>
          <w:rFonts w:ascii="Times New Roman" w:eastAsia="Times New Roman" w:hAnsi="Times New Roman"/>
          <w:b/>
          <w:bCs/>
          <w:color w:val="000000" w:themeColor="text1"/>
          <w:sz w:val="28"/>
          <w:szCs w:val="28"/>
        </w:rPr>
        <w:t>Chương III</w:t>
      </w:r>
      <w:bookmarkEnd w:id="20"/>
    </w:p>
    <w:p w:rsidR="00A87AD2" w:rsidRPr="00731264" w:rsidRDefault="00A87AD2" w:rsidP="00E92AB4">
      <w:pPr>
        <w:shd w:val="clear" w:color="auto" w:fill="FFFFFF"/>
        <w:spacing w:after="60" w:line="240" w:lineRule="auto"/>
        <w:jc w:val="center"/>
        <w:rPr>
          <w:rFonts w:ascii="Times New Roman" w:eastAsia="Times New Roman" w:hAnsi="Times New Roman"/>
          <w:b/>
          <w:bCs/>
          <w:color w:val="000000" w:themeColor="text1"/>
          <w:sz w:val="28"/>
          <w:szCs w:val="28"/>
        </w:rPr>
      </w:pPr>
      <w:bookmarkStart w:id="21" w:name="chuong_3_name"/>
      <w:r w:rsidRPr="00731264">
        <w:rPr>
          <w:rFonts w:ascii="Times New Roman" w:eastAsia="Times New Roman" w:hAnsi="Times New Roman"/>
          <w:b/>
          <w:bCs/>
          <w:color w:val="000000" w:themeColor="text1"/>
          <w:sz w:val="28"/>
          <w:szCs w:val="28"/>
        </w:rPr>
        <w:t>TỔ CHỨC THỰC HIỆN</w:t>
      </w:r>
      <w:bookmarkEnd w:id="21"/>
    </w:p>
    <w:p w:rsidR="00A87AD2" w:rsidRPr="00731264" w:rsidRDefault="00A87AD2" w:rsidP="00E92AB4">
      <w:pPr>
        <w:shd w:val="clear" w:color="auto" w:fill="FFFFFF"/>
        <w:spacing w:after="60" w:line="240" w:lineRule="auto"/>
        <w:jc w:val="center"/>
        <w:rPr>
          <w:rFonts w:ascii="Times New Roman" w:eastAsia="Times New Roman" w:hAnsi="Times New Roman"/>
          <w:color w:val="000000" w:themeColor="text1"/>
          <w:sz w:val="4"/>
          <w:szCs w:val="16"/>
        </w:rPr>
      </w:pPr>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bookmarkStart w:id="22" w:name="dieu_14"/>
      <w:proofErr w:type="gramStart"/>
      <w:r w:rsidRPr="00731264">
        <w:rPr>
          <w:rFonts w:ascii="Times New Roman" w:eastAsia="Times New Roman" w:hAnsi="Times New Roman"/>
          <w:b/>
          <w:bCs/>
          <w:color w:val="000000" w:themeColor="text1"/>
          <w:sz w:val="28"/>
          <w:szCs w:val="28"/>
        </w:rPr>
        <w:t>Điều 12.</w:t>
      </w:r>
      <w:proofErr w:type="gramEnd"/>
      <w:r w:rsidRPr="00731264">
        <w:rPr>
          <w:rFonts w:ascii="Times New Roman" w:eastAsia="Times New Roman" w:hAnsi="Times New Roman"/>
          <w:b/>
          <w:bCs/>
          <w:color w:val="000000" w:themeColor="text1"/>
          <w:sz w:val="28"/>
          <w:szCs w:val="28"/>
        </w:rPr>
        <w:t xml:space="preserve"> Tổ chức thực hiện</w:t>
      </w:r>
      <w:bookmarkEnd w:id="22"/>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731264">
        <w:rPr>
          <w:rFonts w:ascii="Times New Roman" w:eastAsia="Times New Roman" w:hAnsi="Times New Roman"/>
          <w:color w:val="000000" w:themeColor="text1"/>
          <w:sz w:val="28"/>
          <w:szCs w:val="28"/>
        </w:rPr>
        <w:t>1. Sở Lao động - Thương binh và Xã hội chủ trì, phối hợp với các cơ quan, tổ chức, đơn vị liên quan tổ chức thực hiện tốt Quy chế này.</w:t>
      </w:r>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731264">
        <w:rPr>
          <w:rFonts w:ascii="Times New Roman" w:eastAsia="Times New Roman" w:hAnsi="Times New Roman"/>
          <w:color w:val="000000" w:themeColor="text1"/>
          <w:sz w:val="28"/>
          <w:szCs w:val="28"/>
        </w:rPr>
        <w:t>2. Kho bạc Nhà nước Thanh Hóa có trách nhiệm chỉ đạo, hướng dẫn và kiểm tra việc thực hiện Quy chế này đối với Kho bạc Nhà nước cấp huyện.</w:t>
      </w:r>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731264">
        <w:rPr>
          <w:rFonts w:ascii="Times New Roman" w:eastAsia="Times New Roman" w:hAnsi="Times New Roman"/>
          <w:color w:val="000000" w:themeColor="text1"/>
          <w:sz w:val="28"/>
          <w:szCs w:val="28"/>
        </w:rPr>
        <w:t xml:space="preserve">3. </w:t>
      </w:r>
      <w:r w:rsidR="00AF11F3" w:rsidRPr="00AF11F3">
        <w:rPr>
          <w:rFonts w:ascii="Times New Roman" w:eastAsia="Times New Roman" w:hAnsi="Times New Roman"/>
          <w:color w:val="000000" w:themeColor="text1"/>
          <w:sz w:val="28"/>
          <w:szCs w:val="28"/>
        </w:rPr>
        <w:t xml:space="preserve">UBND các huyện, thị xã, thành phố </w:t>
      </w:r>
      <w:r w:rsidRPr="00731264">
        <w:rPr>
          <w:rFonts w:ascii="Times New Roman" w:eastAsia="Times New Roman" w:hAnsi="Times New Roman"/>
          <w:color w:val="000000" w:themeColor="text1"/>
          <w:sz w:val="28"/>
          <w:szCs w:val="28"/>
        </w:rPr>
        <w:t>chịu trách nhiệm chỉ đạo, quản lý, kiểm tra Phòng Lao động - Thương binh và Xã hội và Ủy ban nhân dân cấp xã tổ chức thực hiện Quy chế này.</w:t>
      </w:r>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731264">
        <w:rPr>
          <w:rFonts w:ascii="Times New Roman" w:eastAsia="Times New Roman" w:hAnsi="Times New Roman"/>
          <w:color w:val="000000" w:themeColor="text1"/>
          <w:sz w:val="28"/>
          <w:szCs w:val="28"/>
        </w:rPr>
        <w:t>4.</w:t>
      </w:r>
      <w:bookmarkStart w:id="23" w:name="_GoBack"/>
      <w:bookmarkEnd w:id="23"/>
      <w:r w:rsidRPr="00731264">
        <w:rPr>
          <w:rFonts w:ascii="Times New Roman" w:eastAsia="Times New Roman" w:hAnsi="Times New Roman"/>
          <w:color w:val="000000" w:themeColor="text1"/>
          <w:sz w:val="28"/>
          <w:szCs w:val="28"/>
        </w:rPr>
        <w:t xml:space="preserve"> Tổ chức dịch vụ chi trả phối hợp chặt chẽ với cơ quan Lao động - Thương binh và Xã hội, Kho bạc Nhà nước các cấp, chính quyền địa phương triển khai thực hiện công tác chi trả chế độ, chính sách cho đối tượng đảm bảo đúng quy định.</w:t>
      </w:r>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731264">
        <w:rPr>
          <w:rFonts w:ascii="Times New Roman" w:eastAsia="Times New Roman" w:hAnsi="Times New Roman"/>
          <w:color w:val="000000" w:themeColor="text1"/>
          <w:sz w:val="28"/>
          <w:szCs w:val="28"/>
        </w:rPr>
        <w:t xml:space="preserve">Trường hợp các văn bản quy phạm pháp luật được trích dẫn tại Quy chế này được sửa đổi, bổ sung hoặc thay thế thì thực hiện </w:t>
      </w:r>
      <w:proofErr w:type="gramStart"/>
      <w:r w:rsidRPr="00731264">
        <w:rPr>
          <w:rFonts w:ascii="Times New Roman" w:eastAsia="Times New Roman" w:hAnsi="Times New Roman"/>
          <w:color w:val="000000" w:themeColor="text1"/>
          <w:sz w:val="28"/>
          <w:szCs w:val="28"/>
        </w:rPr>
        <w:t>theo</w:t>
      </w:r>
      <w:proofErr w:type="gramEnd"/>
      <w:r w:rsidRPr="00731264">
        <w:rPr>
          <w:rFonts w:ascii="Times New Roman" w:eastAsia="Times New Roman" w:hAnsi="Times New Roman"/>
          <w:color w:val="000000" w:themeColor="text1"/>
          <w:sz w:val="28"/>
          <w:szCs w:val="28"/>
        </w:rPr>
        <w:t xml:space="preserve"> hướng dẫn của các văn bản quy phạm pháp luật được sửa đổi, bổ sung hoặc thay thế đó.</w:t>
      </w:r>
    </w:p>
    <w:p w:rsidR="00A87AD2" w:rsidRPr="00731264" w:rsidRDefault="00A87AD2" w:rsidP="00A740FD">
      <w:pPr>
        <w:shd w:val="clear" w:color="auto" w:fill="FFFFFF"/>
        <w:spacing w:before="120" w:after="120" w:line="320" w:lineRule="exact"/>
        <w:ind w:firstLine="567"/>
        <w:jc w:val="both"/>
        <w:rPr>
          <w:rFonts w:ascii="Times New Roman" w:eastAsia="Times New Roman" w:hAnsi="Times New Roman"/>
          <w:color w:val="000000" w:themeColor="text1"/>
          <w:sz w:val="28"/>
          <w:szCs w:val="28"/>
        </w:rPr>
      </w:pPr>
      <w:r w:rsidRPr="00731264">
        <w:rPr>
          <w:rFonts w:ascii="Times New Roman" w:eastAsia="Times New Roman" w:hAnsi="Times New Roman"/>
          <w:color w:val="000000" w:themeColor="text1"/>
          <w:sz w:val="28"/>
          <w:szCs w:val="28"/>
        </w:rPr>
        <w:lastRenderedPageBreak/>
        <w:t>Trong quá trình triển khai thực hiện Quy chế nếu có vướng mắc, các cơ quan, đơn vị kịp thời phản ánh về Sở Lao động - Thương binh và Xã hội để tổng hợp, báo cáo Ủy ban nhân dân tỉnh xem xét, chỉ đạo./.</w:t>
      </w:r>
    </w:p>
    <w:p w:rsidR="00A87AD2" w:rsidRPr="00731264" w:rsidRDefault="00A87AD2" w:rsidP="00A87AD2">
      <w:pPr>
        <w:spacing w:before="60" w:after="0" w:line="240" w:lineRule="auto"/>
        <w:rPr>
          <w:rFonts w:ascii="Times New Roman" w:hAnsi="Times New Roman"/>
          <w:color w:val="000000" w:themeColor="text1"/>
          <w:sz w:val="28"/>
          <w:szCs w:val="28"/>
        </w:rPr>
      </w:pPr>
    </w:p>
    <w:p w:rsidR="000B3CCC" w:rsidRPr="00731264" w:rsidRDefault="000B3CCC" w:rsidP="000B3CCC">
      <w:pPr>
        <w:spacing w:after="0" w:line="240" w:lineRule="auto"/>
        <w:rPr>
          <w:rFonts w:ascii="Times New Roman" w:hAnsi="Times New Roman"/>
          <w:color w:val="000000" w:themeColor="text1"/>
          <w:sz w:val="28"/>
        </w:rPr>
      </w:pPr>
    </w:p>
    <w:sectPr w:rsidR="000B3CCC" w:rsidRPr="00731264" w:rsidSect="00570709">
      <w:pgSz w:w="11907" w:h="16840" w:code="9"/>
      <w:pgMar w:top="640" w:right="1134" w:bottom="1134" w:left="1701"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9181A" w:rsidRDefault="0089181A" w:rsidP="0007764B">
      <w:pPr>
        <w:spacing w:after="0" w:line="240" w:lineRule="auto"/>
      </w:pPr>
      <w:r>
        <w:separator/>
      </w:r>
    </w:p>
  </w:endnote>
  <w:endnote w:type="continuationSeparator" w:id="0">
    <w:p w:rsidR="0089181A" w:rsidRDefault="0089181A" w:rsidP="000776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9181A" w:rsidRDefault="0089181A" w:rsidP="0007764B">
      <w:pPr>
        <w:spacing w:after="0" w:line="240" w:lineRule="auto"/>
      </w:pPr>
      <w:r>
        <w:separator/>
      </w:r>
    </w:p>
  </w:footnote>
  <w:footnote w:type="continuationSeparator" w:id="0">
    <w:p w:rsidR="0089181A" w:rsidRDefault="0089181A" w:rsidP="0007764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31922167"/>
      <w:docPartObj>
        <w:docPartGallery w:val="Page Numbers (Top of Page)"/>
        <w:docPartUnique/>
      </w:docPartObj>
    </w:sdtPr>
    <w:sdtEndPr>
      <w:rPr>
        <w:noProof/>
      </w:rPr>
    </w:sdtEndPr>
    <w:sdtContent>
      <w:p w:rsidR="00570709" w:rsidRDefault="00570709" w:rsidP="00570709">
        <w:pPr>
          <w:pStyle w:val="Header"/>
          <w:spacing w:after="0"/>
          <w:jc w:val="center"/>
        </w:pPr>
        <w:r>
          <w:fldChar w:fldCharType="begin"/>
        </w:r>
        <w:r>
          <w:instrText xml:space="preserve"> PAGE   \* MERGEFORMAT </w:instrText>
        </w:r>
        <w:r>
          <w:fldChar w:fldCharType="separate"/>
        </w:r>
        <w:r w:rsidR="00A740FD">
          <w:rPr>
            <w:noProof/>
          </w:rPr>
          <w:t>3</w:t>
        </w:r>
        <w:r>
          <w:rPr>
            <w:noProof/>
          </w:rPr>
          <w:fldChar w:fldCharType="end"/>
        </w:r>
      </w:p>
    </w:sdtContent>
  </w:sdt>
  <w:p w:rsidR="00570709" w:rsidRDefault="0057070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552A"/>
    <w:rsid w:val="000136A3"/>
    <w:rsid w:val="00013DB3"/>
    <w:rsid w:val="000212F4"/>
    <w:rsid w:val="00023808"/>
    <w:rsid w:val="0002459A"/>
    <w:rsid w:val="0002552A"/>
    <w:rsid w:val="0003054E"/>
    <w:rsid w:val="0003180C"/>
    <w:rsid w:val="000403C2"/>
    <w:rsid w:val="00046A1E"/>
    <w:rsid w:val="000508A8"/>
    <w:rsid w:val="000525CC"/>
    <w:rsid w:val="0005721D"/>
    <w:rsid w:val="000618F5"/>
    <w:rsid w:val="00063A78"/>
    <w:rsid w:val="0007102B"/>
    <w:rsid w:val="0007420D"/>
    <w:rsid w:val="0007764B"/>
    <w:rsid w:val="00083EE9"/>
    <w:rsid w:val="00086266"/>
    <w:rsid w:val="000A1C76"/>
    <w:rsid w:val="000A300C"/>
    <w:rsid w:val="000A7051"/>
    <w:rsid w:val="000B2277"/>
    <w:rsid w:val="000B2D8A"/>
    <w:rsid w:val="000B3CCC"/>
    <w:rsid w:val="000B4467"/>
    <w:rsid w:val="000C1ADE"/>
    <w:rsid w:val="000C4652"/>
    <w:rsid w:val="000D02C9"/>
    <w:rsid w:val="000D1A0E"/>
    <w:rsid w:val="000D529E"/>
    <w:rsid w:val="000E0231"/>
    <w:rsid w:val="000E1344"/>
    <w:rsid w:val="000E5C14"/>
    <w:rsid w:val="00112067"/>
    <w:rsid w:val="001163F8"/>
    <w:rsid w:val="00120181"/>
    <w:rsid w:val="00122985"/>
    <w:rsid w:val="00125FF0"/>
    <w:rsid w:val="001264BA"/>
    <w:rsid w:val="00143225"/>
    <w:rsid w:val="00144799"/>
    <w:rsid w:val="0014777C"/>
    <w:rsid w:val="001527BB"/>
    <w:rsid w:val="001554D0"/>
    <w:rsid w:val="00161E65"/>
    <w:rsid w:val="00163782"/>
    <w:rsid w:val="00170EC3"/>
    <w:rsid w:val="00181240"/>
    <w:rsid w:val="001822AB"/>
    <w:rsid w:val="00191884"/>
    <w:rsid w:val="001932F7"/>
    <w:rsid w:val="00196F4C"/>
    <w:rsid w:val="00197F64"/>
    <w:rsid w:val="001A03B3"/>
    <w:rsid w:val="001B7A37"/>
    <w:rsid w:val="001B7B17"/>
    <w:rsid w:val="001C3167"/>
    <w:rsid w:val="001C5535"/>
    <w:rsid w:val="001C5F83"/>
    <w:rsid w:val="001C6AF2"/>
    <w:rsid w:val="001E1876"/>
    <w:rsid w:val="001E7DAB"/>
    <w:rsid w:val="001F0708"/>
    <w:rsid w:val="002032E2"/>
    <w:rsid w:val="00205E1D"/>
    <w:rsid w:val="002120BD"/>
    <w:rsid w:val="002149A2"/>
    <w:rsid w:val="002217F9"/>
    <w:rsid w:val="00224334"/>
    <w:rsid w:val="00233B26"/>
    <w:rsid w:val="00233EA9"/>
    <w:rsid w:val="00243340"/>
    <w:rsid w:val="00244E4F"/>
    <w:rsid w:val="00245F1C"/>
    <w:rsid w:val="00247C6F"/>
    <w:rsid w:val="00252DA3"/>
    <w:rsid w:val="0025326C"/>
    <w:rsid w:val="00254A4E"/>
    <w:rsid w:val="0026723D"/>
    <w:rsid w:val="00272A9C"/>
    <w:rsid w:val="00276A45"/>
    <w:rsid w:val="0028002A"/>
    <w:rsid w:val="00280AC3"/>
    <w:rsid w:val="00280FD9"/>
    <w:rsid w:val="00290837"/>
    <w:rsid w:val="00290CDB"/>
    <w:rsid w:val="00292A91"/>
    <w:rsid w:val="00292B40"/>
    <w:rsid w:val="002A0109"/>
    <w:rsid w:val="002A2346"/>
    <w:rsid w:val="002A3ECD"/>
    <w:rsid w:val="002A55EB"/>
    <w:rsid w:val="002A70FC"/>
    <w:rsid w:val="002C0044"/>
    <w:rsid w:val="002C620D"/>
    <w:rsid w:val="002C6EB1"/>
    <w:rsid w:val="002C7580"/>
    <w:rsid w:val="002D3D4D"/>
    <w:rsid w:val="002E0FA7"/>
    <w:rsid w:val="002E2F6F"/>
    <w:rsid w:val="002E3CEE"/>
    <w:rsid w:val="00300B81"/>
    <w:rsid w:val="003025E6"/>
    <w:rsid w:val="00303D2C"/>
    <w:rsid w:val="00303DF0"/>
    <w:rsid w:val="00306D04"/>
    <w:rsid w:val="00314EB1"/>
    <w:rsid w:val="003175FF"/>
    <w:rsid w:val="00317B29"/>
    <w:rsid w:val="00320B1A"/>
    <w:rsid w:val="00325DCE"/>
    <w:rsid w:val="003277C4"/>
    <w:rsid w:val="003302B5"/>
    <w:rsid w:val="00332C18"/>
    <w:rsid w:val="00336FC7"/>
    <w:rsid w:val="0033786D"/>
    <w:rsid w:val="00340FD3"/>
    <w:rsid w:val="00354BD7"/>
    <w:rsid w:val="00354D69"/>
    <w:rsid w:val="00361BC6"/>
    <w:rsid w:val="00362A07"/>
    <w:rsid w:val="003778E9"/>
    <w:rsid w:val="00377B3F"/>
    <w:rsid w:val="00380A6F"/>
    <w:rsid w:val="00382C9C"/>
    <w:rsid w:val="00386590"/>
    <w:rsid w:val="00390D99"/>
    <w:rsid w:val="00395538"/>
    <w:rsid w:val="00395A8F"/>
    <w:rsid w:val="003A434E"/>
    <w:rsid w:val="003A7383"/>
    <w:rsid w:val="003B1428"/>
    <w:rsid w:val="003B46A1"/>
    <w:rsid w:val="003B7E14"/>
    <w:rsid w:val="003D18E7"/>
    <w:rsid w:val="003D79A1"/>
    <w:rsid w:val="003E0457"/>
    <w:rsid w:val="003F2001"/>
    <w:rsid w:val="003F3E44"/>
    <w:rsid w:val="003F683F"/>
    <w:rsid w:val="003F73DC"/>
    <w:rsid w:val="00402FDC"/>
    <w:rsid w:val="004058D7"/>
    <w:rsid w:val="00407830"/>
    <w:rsid w:val="00407892"/>
    <w:rsid w:val="00410F03"/>
    <w:rsid w:val="00411494"/>
    <w:rsid w:val="004170A9"/>
    <w:rsid w:val="00417B37"/>
    <w:rsid w:val="004226BB"/>
    <w:rsid w:val="004332D9"/>
    <w:rsid w:val="00445EBA"/>
    <w:rsid w:val="00461C05"/>
    <w:rsid w:val="00465AE5"/>
    <w:rsid w:val="004733EC"/>
    <w:rsid w:val="00482161"/>
    <w:rsid w:val="004861F3"/>
    <w:rsid w:val="004930E8"/>
    <w:rsid w:val="004A35A4"/>
    <w:rsid w:val="004A4E1D"/>
    <w:rsid w:val="004A5347"/>
    <w:rsid w:val="004B0F0D"/>
    <w:rsid w:val="004C30A2"/>
    <w:rsid w:val="004C3E63"/>
    <w:rsid w:val="004C640F"/>
    <w:rsid w:val="004D1FC0"/>
    <w:rsid w:val="004D4F77"/>
    <w:rsid w:val="004D5B7A"/>
    <w:rsid w:val="004D6A9D"/>
    <w:rsid w:val="004E0DD0"/>
    <w:rsid w:val="004E2ED2"/>
    <w:rsid w:val="004F1BCD"/>
    <w:rsid w:val="004F7715"/>
    <w:rsid w:val="00503BE5"/>
    <w:rsid w:val="005104F3"/>
    <w:rsid w:val="0051306F"/>
    <w:rsid w:val="005153DB"/>
    <w:rsid w:val="00515830"/>
    <w:rsid w:val="00520CE5"/>
    <w:rsid w:val="00522638"/>
    <w:rsid w:val="005237CA"/>
    <w:rsid w:val="00523CFD"/>
    <w:rsid w:val="00526C02"/>
    <w:rsid w:val="00527469"/>
    <w:rsid w:val="0053169C"/>
    <w:rsid w:val="00531AEF"/>
    <w:rsid w:val="00537EA2"/>
    <w:rsid w:val="00537F1F"/>
    <w:rsid w:val="00543B78"/>
    <w:rsid w:val="00552932"/>
    <w:rsid w:val="00560368"/>
    <w:rsid w:val="00562A22"/>
    <w:rsid w:val="005647BD"/>
    <w:rsid w:val="00570709"/>
    <w:rsid w:val="00572334"/>
    <w:rsid w:val="00583BC9"/>
    <w:rsid w:val="005865F2"/>
    <w:rsid w:val="00596538"/>
    <w:rsid w:val="005B279E"/>
    <w:rsid w:val="005C42F7"/>
    <w:rsid w:val="005C6ACB"/>
    <w:rsid w:val="005D25C4"/>
    <w:rsid w:val="005D5862"/>
    <w:rsid w:val="005D7D50"/>
    <w:rsid w:val="005F332D"/>
    <w:rsid w:val="005F41F1"/>
    <w:rsid w:val="005F5211"/>
    <w:rsid w:val="005F5701"/>
    <w:rsid w:val="00607369"/>
    <w:rsid w:val="00611717"/>
    <w:rsid w:val="00612245"/>
    <w:rsid w:val="0061625B"/>
    <w:rsid w:val="00617AAE"/>
    <w:rsid w:val="00621F11"/>
    <w:rsid w:val="00622F11"/>
    <w:rsid w:val="00625F9B"/>
    <w:rsid w:val="00630AA2"/>
    <w:rsid w:val="00630BC6"/>
    <w:rsid w:val="00631A88"/>
    <w:rsid w:val="00636930"/>
    <w:rsid w:val="00641B20"/>
    <w:rsid w:val="00642BC8"/>
    <w:rsid w:val="00651741"/>
    <w:rsid w:val="00652EEB"/>
    <w:rsid w:val="00654773"/>
    <w:rsid w:val="006618E6"/>
    <w:rsid w:val="00665834"/>
    <w:rsid w:val="006673A8"/>
    <w:rsid w:val="00667D71"/>
    <w:rsid w:val="00667F01"/>
    <w:rsid w:val="00672DA7"/>
    <w:rsid w:val="00677540"/>
    <w:rsid w:val="00681E42"/>
    <w:rsid w:val="0068207F"/>
    <w:rsid w:val="00692F29"/>
    <w:rsid w:val="00694128"/>
    <w:rsid w:val="006A51E1"/>
    <w:rsid w:val="006A6211"/>
    <w:rsid w:val="006A77FD"/>
    <w:rsid w:val="006B0095"/>
    <w:rsid w:val="006B051C"/>
    <w:rsid w:val="006B1ED7"/>
    <w:rsid w:val="006B2909"/>
    <w:rsid w:val="006B3A88"/>
    <w:rsid w:val="006C00EB"/>
    <w:rsid w:val="006C46F9"/>
    <w:rsid w:val="006D06B8"/>
    <w:rsid w:val="006D40DD"/>
    <w:rsid w:val="006D610B"/>
    <w:rsid w:val="006E04A7"/>
    <w:rsid w:val="006E0CE8"/>
    <w:rsid w:val="006E40E6"/>
    <w:rsid w:val="006F5A54"/>
    <w:rsid w:val="006F7575"/>
    <w:rsid w:val="0070164F"/>
    <w:rsid w:val="00701F07"/>
    <w:rsid w:val="00705732"/>
    <w:rsid w:val="0071650F"/>
    <w:rsid w:val="007261DF"/>
    <w:rsid w:val="00731264"/>
    <w:rsid w:val="007403FA"/>
    <w:rsid w:val="00751632"/>
    <w:rsid w:val="00762012"/>
    <w:rsid w:val="007620E1"/>
    <w:rsid w:val="00765D4E"/>
    <w:rsid w:val="007702AA"/>
    <w:rsid w:val="00772185"/>
    <w:rsid w:val="00780C6C"/>
    <w:rsid w:val="00785360"/>
    <w:rsid w:val="007914AE"/>
    <w:rsid w:val="0079163F"/>
    <w:rsid w:val="00791717"/>
    <w:rsid w:val="00791A47"/>
    <w:rsid w:val="007931BC"/>
    <w:rsid w:val="00796FCD"/>
    <w:rsid w:val="00797A98"/>
    <w:rsid w:val="007B1A27"/>
    <w:rsid w:val="007B42DE"/>
    <w:rsid w:val="007B73DD"/>
    <w:rsid w:val="007C199E"/>
    <w:rsid w:val="007C54A8"/>
    <w:rsid w:val="007D59FE"/>
    <w:rsid w:val="007D6C52"/>
    <w:rsid w:val="007D7604"/>
    <w:rsid w:val="007E28CD"/>
    <w:rsid w:val="007E3A97"/>
    <w:rsid w:val="007E5525"/>
    <w:rsid w:val="007E600F"/>
    <w:rsid w:val="007E71B1"/>
    <w:rsid w:val="007E7ED5"/>
    <w:rsid w:val="007F3846"/>
    <w:rsid w:val="00800065"/>
    <w:rsid w:val="00802E55"/>
    <w:rsid w:val="00805D56"/>
    <w:rsid w:val="00805EBF"/>
    <w:rsid w:val="00807C2F"/>
    <w:rsid w:val="00814E10"/>
    <w:rsid w:val="00824006"/>
    <w:rsid w:val="00824689"/>
    <w:rsid w:val="0082626B"/>
    <w:rsid w:val="00827BA2"/>
    <w:rsid w:val="008317E1"/>
    <w:rsid w:val="00840E90"/>
    <w:rsid w:val="008508F7"/>
    <w:rsid w:val="008517F7"/>
    <w:rsid w:val="00851B84"/>
    <w:rsid w:val="00860E18"/>
    <w:rsid w:val="00861D77"/>
    <w:rsid w:val="00870FB6"/>
    <w:rsid w:val="00871328"/>
    <w:rsid w:val="00882209"/>
    <w:rsid w:val="00885216"/>
    <w:rsid w:val="0089181A"/>
    <w:rsid w:val="00893E2F"/>
    <w:rsid w:val="0089600E"/>
    <w:rsid w:val="008A0E32"/>
    <w:rsid w:val="008A145D"/>
    <w:rsid w:val="008A1837"/>
    <w:rsid w:val="008A1F1A"/>
    <w:rsid w:val="008A576F"/>
    <w:rsid w:val="008A6B8C"/>
    <w:rsid w:val="008B06B3"/>
    <w:rsid w:val="008B4ED1"/>
    <w:rsid w:val="008C7E8B"/>
    <w:rsid w:val="008D1CF7"/>
    <w:rsid w:val="008E7D25"/>
    <w:rsid w:val="008F1C54"/>
    <w:rsid w:val="008F3076"/>
    <w:rsid w:val="008F3646"/>
    <w:rsid w:val="008F3E96"/>
    <w:rsid w:val="008F4430"/>
    <w:rsid w:val="008F5026"/>
    <w:rsid w:val="008F592E"/>
    <w:rsid w:val="00903347"/>
    <w:rsid w:val="00905FEC"/>
    <w:rsid w:val="009079BF"/>
    <w:rsid w:val="0091023E"/>
    <w:rsid w:val="00913DA1"/>
    <w:rsid w:val="00923091"/>
    <w:rsid w:val="00926603"/>
    <w:rsid w:val="00927740"/>
    <w:rsid w:val="009364AB"/>
    <w:rsid w:val="00936E26"/>
    <w:rsid w:val="009422A9"/>
    <w:rsid w:val="009567F8"/>
    <w:rsid w:val="0095738A"/>
    <w:rsid w:val="0096033A"/>
    <w:rsid w:val="0096495D"/>
    <w:rsid w:val="009717E4"/>
    <w:rsid w:val="00975041"/>
    <w:rsid w:val="00975539"/>
    <w:rsid w:val="009817D8"/>
    <w:rsid w:val="00982213"/>
    <w:rsid w:val="009922B7"/>
    <w:rsid w:val="00997AF9"/>
    <w:rsid w:val="009A1150"/>
    <w:rsid w:val="009A2564"/>
    <w:rsid w:val="009B4A48"/>
    <w:rsid w:val="009B74CD"/>
    <w:rsid w:val="009C2FC6"/>
    <w:rsid w:val="009C3255"/>
    <w:rsid w:val="009D3143"/>
    <w:rsid w:val="009D327A"/>
    <w:rsid w:val="009D3E31"/>
    <w:rsid w:val="009D5977"/>
    <w:rsid w:val="009E1CC1"/>
    <w:rsid w:val="009E31F3"/>
    <w:rsid w:val="009E4C27"/>
    <w:rsid w:val="00A01E91"/>
    <w:rsid w:val="00A206B1"/>
    <w:rsid w:val="00A2521D"/>
    <w:rsid w:val="00A25869"/>
    <w:rsid w:val="00A25F26"/>
    <w:rsid w:val="00A27500"/>
    <w:rsid w:val="00A33914"/>
    <w:rsid w:val="00A36474"/>
    <w:rsid w:val="00A375A6"/>
    <w:rsid w:val="00A47589"/>
    <w:rsid w:val="00A50C09"/>
    <w:rsid w:val="00A5471D"/>
    <w:rsid w:val="00A55DB7"/>
    <w:rsid w:val="00A61BF2"/>
    <w:rsid w:val="00A64571"/>
    <w:rsid w:val="00A65CEA"/>
    <w:rsid w:val="00A740FD"/>
    <w:rsid w:val="00A868FA"/>
    <w:rsid w:val="00A87AD2"/>
    <w:rsid w:val="00A91B48"/>
    <w:rsid w:val="00A929F3"/>
    <w:rsid w:val="00A930EF"/>
    <w:rsid w:val="00AA2F00"/>
    <w:rsid w:val="00AA3032"/>
    <w:rsid w:val="00AA3206"/>
    <w:rsid w:val="00AA377B"/>
    <w:rsid w:val="00AA4E5B"/>
    <w:rsid w:val="00AA6932"/>
    <w:rsid w:val="00AB3524"/>
    <w:rsid w:val="00AC590C"/>
    <w:rsid w:val="00AD0688"/>
    <w:rsid w:val="00AD19BA"/>
    <w:rsid w:val="00AD2C7C"/>
    <w:rsid w:val="00AD74CE"/>
    <w:rsid w:val="00AE1983"/>
    <w:rsid w:val="00AE2D8D"/>
    <w:rsid w:val="00AF11F3"/>
    <w:rsid w:val="00AF41AB"/>
    <w:rsid w:val="00AF4E35"/>
    <w:rsid w:val="00AF5720"/>
    <w:rsid w:val="00B05218"/>
    <w:rsid w:val="00B0650E"/>
    <w:rsid w:val="00B11B40"/>
    <w:rsid w:val="00B21CBF"/>
    <w:rsid w:val="00B242C8"/>
    <w:rsid w:val="00B271BC"/>
    <w:rsid w:val="00B345B0"/>
    <w:rsid w:val="00B37955"/>
    <w:rsid w:val="00B41771"/>
    <w:rsid w:val="00B445FB"/>
    <w:rsid w:val="00B5284F"/>
    <w:rsid w:val="00B610FB"/>
    <w:rsid w:val="00B74936"/>
    <w:rsid w:val="00B74D52"/>
    <w:rsid w:val="00B808C0"/>
    <w:rsid w:val="00B85F12"/>
    <w:rsid w:val="00B8611C"/>
    <w:rsid w:val="00B9623E"/>
    <w:rsid w:val="00B96AE0"/>
    <w:rsid w:val="00B96F9F"/>
    <w:rsid w:val="00BA262E"/>
    <w:rsid w:val="00BA5994"/>
    <w:rsid w:val="00BB0350"/>
    <w:rsid w:val="00BB3B1B"/>
    <w:rsid w:val="00BB45FD"/>
    <w:rsid w:val="00BB4846"/>
    <w:rsid w:val="00BB4F2D"/>
    <w:rsid w:val="00BD10D2"/>
    <w:rsid w:val="00BD21DC"/>
    <w:rsid w:val="00BD358A"/>
    <w:rsid w:val="00BD4A6B"/>
    <w:rsid w:val="00BD6AAA"/>
    <w:rsid w:val="00BE25D2"/>
    <w:rsid w:val="00BE44C4"/>
    <w:rsid w:val="00BE4E88"/>
    <w:rsid w:val="00BF0D99"/>
    <w:rsid w:val="00BF3754"/>
    <w:rsid w:val="00C010ED"/>
    <w:rsid w:val="00C12CA4"/>
    <w:rsid w:val="00C14D86"/>
    <w:rsid w:val="00C20095"/>
    <w:rsid w:val="00C215B9"/>
    <w:rsid w:val="00C2460E"/>
    <w:rsid w:val="00C36F44"/>
    <w:rsid w:val="00C432F4"/>
    <w:rsid w:val="00C442DA"/>
    <w:rsid w:val="00C479DA"/>
    <w:rsid w:val="00C54DE2"/>
    <w:rsid w:val="00C61F92"/>
    <w:rsid w:val="00C77F85"/>
    <w:rsid w:val="00C81D30"/>
    <w:rsid w:val="00C86959"/>
    <w:rsid w:val="00C93D2D"/>
    <w:rsid w:val="00C94D38"/>
    <w:rsid w:val="00CA4FB4"/>
    <w:rsid w:val="00CB009F"/>
    <w:rsid w:val="00CB4E89"/>
    <w:rsid w:val="00CC208E"/>
    <w:rsid w:val="00CC549A"/>
    <w:rsid w:val="00CC76F8"/>
    <w:rsid w:val="00CD5DB2"/>
    <w:rsid w:val="00CD669B"/>
    <w:rsid w:val="00CE0A9A"/>
    <w:rsid w:val="00CE1F4B"/>
    <w:rsid w:val="00CE7F00"/>
    <w:rsid w:val="00CF1954"/>
    <w:rsid w:val="00D1171B"/>
    <w:rsid w:val="00D118CE"/>
    <w:rsid w:val="00D20EB3"/>
    <w:rsid w:val="00D24606"/>
    <w:rsid w:val="00D249D1"/>
    <w:rsid w:val="00D33216"/>
    <w:rsid w:val="00D35C68"/>
    <w:rsid w:val="00D360A3"/>
    <w:rsid w:val="00D402EF"/>
    <w:rsid w:val="00D41D35"/>
    <w:rsid w:val="00D53FBA"/>
    <w:rsid w:val="00D5441D"/>
    <w:rsid w:val="00D618A1"/>
    <w:rsid w:val="00D646EA"/>
    <w:rsid w:val="00D71335"/>
    <w:rsid w:val="00D73DEA"/>
    <w:rsid w:val="00D75B28"/>
    <w:rsid w:val="00D81F4E"/>
    <w:rsid w:val="00D8394A"/>
    <w:rsid w:val="00D85215"/>
    <w:rsid w:val="00D86B48"/>
    <w:rsid w:val="00DA13CB"/>
    <w:rsid w:val="00DB14EF"/>
    <w:rsid w:val="00DB4EAB"/>
    <w:rsid w:val="00DC3D52"/>
    <w:rsid w:val="00DD0231"/>
    <w:rsid w:val="00DD7AC2"/>
    <w:rsid w:val="00DE5363"/>
    <w:rsid w:val="00DF156F"/>
    <w:rsid w:val="00DF4879"/>
    <w:rsid w:val="00DF4F4B"/>
    <w:rsid w:val="00DF76B8"/>
    <w:rsid w:val="00DF7DFE"/>
    <w:rsid w:val="00E00C79"/>
    <w:rsid w:val="00E044D7"/>
    <w:rsid w:val="00E06786"/>
    <w:rsid w:val="00E1727F"/>
    <w:rsid w:val="00E1764B"/>
    <w:rsid w:val="00E21FE6"/>
    <w:rsid w:val="00E22DF5"/>
    <w:rsid w:val="00E26CE5"/>
    <w:rsid w:val="00E308E5"/>
    <w:rsid w:val="00E35A63"/>
    <w:rsid w:val="00E40EB0"/>
    <w:rsid w:val="00E4144E"/>
    <w:rsid w:val="00E45AE1"/>
    <w:rsid w:val="00E4788F"/>
    <w:rsid w:val="00E5159E"/>
    <w:rsid w:val="00E64174"/>
    <w:rsid w:val="00E663B8"/>
    <w:rsid w:val="00E856EB"/>
    <w:rsid w:val="00E86585"/>
    <w:rsid w:val="00E92AB4"/>
    <w:rsid w:val="00EA0D8F"/>
    <w:rsid w:val="00EA594D"/>
    <w:rsid w:val="00EA66A1"/>
    <w:rsid w:val="00EB0C1E"/>
    <w:rsid w:val="00EB2F97"/>
    <w:rsid w:val="00EB4D64"/>
    <w:rsid w:val="00EC0833"/>
    <w:rsid w:val="00EC2861"/>
    <w:rsid w:val="00EC293E"/>
    <w:rsid w:val="00EC3B25"/>
    <w:rsid w:val="00ED249A"/>
    <w:rsid w:val="00ED44BD"/>
    <w:rsid w:val="00EE07DE"/>
    <w:rsid w:val="00EE1CDD"/>
    <w:rsid w:val="00EE22A0"/>
    <w:rsid w:val="00EE2C50"/>
    <w:rsid w:val="00EE6F7E"/>
    <w:rsid w:val="00EE7031"/>
    <w:rsid w:val="00EF3AA9"/>
    <w:rsid w:val="00EF751C"/>
    <w:rsid w:val="00EF79AE"/>
    <w:rsid w:val="00F00AFE"/>
    <w:rsid w:val="00F07C6A"/>
    <w:rsid w:val="00F12F47"/>
    <w:rsid w:val="00F16F33"/>
    <w:rsid w:val="00F22018"/>
    <w:rsid w:val="00F22C6E"/>
    <w:rsid w:val="00F23612"/>
    <w:rsid w:val="00F24728"/>
    <w:rsid w:val="00F24D0F"/>
    <w:rsid w:val="00F2560C"/>
    <w:rsid w:val="00F34228"/>
    <w:rsid w:val="00F35AA0"/>
    <w:rsid w:val="00F42651"/>
    <w:rsid w:val="00F44C49"/>
    <w:rsid w:val="00F478D8"/>
    <w:rsid w:val="00F50276"/>
    <w:rsid w:val="00F51808"/>
    <w:rsid w:val="00F602C6"/>
    <w:rsid w:val="00F60A30"/>
    <w:rsid w:val="00F638F1"/>
    <w:rsid w:val="00F64182"/>
    <w:rsid w:val="00F70532"/>
    <w:rsid w:val="00F72469"/>
    <w:rsid w:val="00F7377C"/>
    <w:rsid w:val="00F86E05"/>
    <w:rsid w:val="00F90403"/>
    <w:rsid w:val="00F92BFC"/>
    <w:rsid w:val="00F95586"/>
    <w:rsid w:val="00F956ED"/>
    <w:rsid w:val="00FA13C3"/>
    <w:rsid w:val="00FA14C6"/>
    <w:rsid w:val="00FA17B5"/>
    <w:rsid w:val="00FA28E6"/>
    <w:rsid w:val="00FA2FE2"/>
    <w:rsid w:val="00FB389A"/>
    <w:rsid w:val="00FC2A9A"/>
    <w:rsid w:val="00FC65F9"/>
    <w:rsid w:val="00FC7802"/>
    <w:rsid w:val="00FD05A5"/>
    <w:rsid w:val="00FD3075"/>
    <w:rsid w:val="00FD70F5"/>
    <w:rsid w:val="00FD71F4"/>
    <w:rsid w:val="00FE01F5"/>
    <w:rsid w:val="00FE17E7"/>
    <w:rsid w:val="00FE1DF4"/>
    <w:rsid w:val="00FF5B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8A576F"/>
    <w:rPr>
      <w:rFonts w:ascii="Times New Roman" w:hAnsi="Times New Roman" w:cs="Times New Roman" w:hint="default"/>
      <w:b w:val="0"/>
      <w:bCs w:val="0"/>
      <w:i w:val="0"/>
      <w:iCs w:val="0"/>
      <w:color w:val="000000"/>
      <w:sz w:val="26"/>
      <w:szCs w:val="26"/>
    </w:rPr>
  </w:style>
  <w:style w:type="paragraph" w:styleId="BalloonText">
    <w:name w:val="Balloon Text"/>
    <w:basedOn w:val="Normal"/>
    <w:link w:val="BalloonTextChar"/>
    <w:uiPriority w:val="99"/>
    <w:semiHidden/>
    <w:unhideWhenUsed/>
    <w:rsid w:val="00377B3F"/>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377B3F"/>
    <w:rPr>
      <w:rFonts w:ascii="Tahoma" w:hAnsi="Tahoma" w:cs="Tahoma"/>
      <w:sz w:val="16"/>
      <w:szCs w:val="16"/>
    </w:rPr>
  </w:style>
  <w:style w:type="paragraph" w:styleId="Header">
    <w:name w:val="header"/>
    <w:basedOn w:val="Normal"/>
    <w:link w:val="HeaderChar"/>
    <w:uiPriority w:val="99"/>
    <w:unhideWhenUsed/>
    <w:rsid w:val="0007764B"/>
    <w:pPr>
      <w:tabs>
        <w:tab w:val="center" w:pos="4680"/>
        <w:tab w:val="right" w:pos="9360"/>
      </w:tabs>
    </w:pPr>
  </w:style>
  <w:style w:type="character" w:customStyle="1" w:styleId="HeaderChar">
    <w:name w:val="Header Char"/>
    <w:link w:val="Header"/>
    <w:uiPriority w:val="99"/>
    <w:rsid w:val="0007764B"/>
    <w:rPr>
      <w:sz w:val="22"/>
      <w:szCs w:val="22"/>
    </w:rPr>
  </w:style>
  <w:style w:type="paragraph" w:styleId="Footer">
    <w:name w:val="footer"/>
    <w:basedOn w:val="Normal"/>
    <w:link w:val="FooterChar"/>
    <w:uiPriority w:val="99"/>
    <w:unhideWhenUsed/>
    <w:rsid w:val="0007764B"/>
    <w:pPr>
      <w:tabs>
        <w:tab w:val="center" w:pos="4680"/>
        <w:tab w:val="right" w:pos="9360"/>
      </w:tabs>
    </w:pPr>
  </w:style>
  <w:style w:type="character" w:customStyle="1" w:styleId="FooterChar">
    <w:name w:val="Footer Char"/>
    <w:link w:val="Footer"/>
    <w:uiPriority w:val="99"/>
    <w:rsid w:val="0007764B"/>
    <w:rPr>
      <w:sz w:val="22"/>
      <w:szCs w:val="22"/>
    </w:rPr>
  </w:style>
  <w:style w:type="character" w:styleId="Hyperlink">
    <w:name w:val="Hyperlink"/>
    <w:uiPriority w:val="99"/>
    <w:semiHidden/>
    <w:unhideWhenUsed/>
    <w:rsid w:val="0007102B"/>
    <w:rPr>
      <w:color w:val="0000FF"/>
      <w:u w:val="single"/>
    </w:rPr>
  </w:style>
  <w:style w:type="character" w:styleId="FollowedHyperlink">
    <w:name w:val="FollowedHyperlink"/>
    <w:uiPriority w:val="99"/>
    <w:semiHidden/>
    <w:unhideWhenUsed/>
    <w:rsid w:val="00CE7F00"/>
    <w:rPr>
      <w:color w:val="800080"/>
      <w:u w:val="single"/>
    </w:rPr>
  </w:style>
  <w:style w:type="paragraph" w:customStyle="1" w:styleId="font5">
    <w:name w:val="font5"/>
    <w:basedOn w:val="Normal"/>
    <w:rsid w:val="00CE7F00"/>
    <w:pPr>
      <w:spacing w:before="100" w:beforeAutospacing="1" w:after="100" w:afterAutospacing="1" w:line="240" w:lineRule="auto"/>
    </w:pPr>
    <w:rPr>
      <w:rFonts w:ascii="Times New Roman" w:eastAsia="Times New Roman" w:hAnsi="Times New Roman"/>
      <w:color w:val="FF0000"/>
      <w:sz w:val="24"/>
      <w:szCs w:val="24"/>
    </w:rPr>
  </w:style>
  <w:style w:type="paragraph" w:customStyle="1" w:styleId="xl68">
    <w:name w:val="xl68"/>
    <w:basedOn w:val="Normal"/>
    <w:rsid w:val="00CE7F00"/>
    <w:pP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69">
    <w:name w:val="xl69"/>
    <w:basedOn w:val="Normal"/>
    <w:rsid w:val="00CE7F0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4"/>
      <w:szCs w:val="24"/>
    </w:rPr>
  </w:style>
  <w:style w:type="paragraph" w:customStyle="1" w:styleId="xl70">
    <w:name w:val="xl70"/>
    <w:basedOn w:val="Normal"/>
    <w:rsid w:val="00CE7F0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4"/>
      <w:szCs w:val="24"/>
    </w:rPr>
  </w:style>
  <w:style w:type="paragraph" w:customStyle="1" w:styleId="xl71">
    <w:name w:val="xl71"/>
    <w:basedOn w:val="Normal"/>
    <w:rsid w:val="00CE7F00"/>
    <w:pPr>
      <w:spacing w:before="100" w:beforeAutospacing="1" w:after="100" w:afterAutospacing="1" w:line="240" w:lineRule="auto"/>
      <w:jc w:val="center"/>
      <w:textAlignment w:val="center"/>
    </w:pPr>
    <w:rPr>
      <w:rFonts w:ascii="Times New Roman" w:eastAsia="Times New Roman" w:hAnsi="Times New Roman"/>
      <w:b/>
      <w:bCs/>
      <w:sz w:val="24"/>
      <w:szCs w:val="24"/>
    </w:rPr>
  </w:style>
  <w:style w:type="paragraph" w:customStyle="1" w:styleId="xl72">
    <w:name w:val="xl72"/>
    <w:basedOn w:val="Normal"/>
    <w:rsid w:val="00CE7F0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4"/>
      <w:szCs w:val="24"/>
    </w:rPr>
  </w:style>
  <w:style w:type="paragraph" w:customStyle="1" w:styleId="xl73">
    <w:name w:val="xl73"/>
    <w:basedOn w:val="Normal"/>
    <w:rsid w:val="00CE7F0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4"/>
      <w:szCs w:val="24"/>
    </w:rPr>
  </w:style>
  <w:style w:type="paragraph" w:customStyle="1" w:styleId="xl74">
    <w:name w:val="xl74"/>
    <w:basedOn w:val="Normal"/>
    <w:rsid w:val="00CE7F00"/>
    <w:pPr>
      <w:spacing w:before="100" w:beforeAutospacing="1" w:after="100" w:afterAutospacing="1" w:line="240" w:lineRule="auto"/>
      <w:textAlignment w:val="center"/>
    </w:pPr>
    <w:rPr>
      <w:rFonts w:ascii="Times New Roman" w:eastAsia="Times New Roman" w:hAnsi="Times New Roman"/>
      <w:b/>
      <w:bCs/>
      <w:sz w:val="24"/>
      <w:szCs w:val="24"/>
    </w:rPr>
  </w:style>
  <w:style w:type="paragraph" w:customStyle="1" w:styleId="xl75">
    <w:name w:val="xl75"/>
    <w:basedOn w:val="Normal"/>
    <w:rsid w:val="00CE7F0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76">
    <w:name w:val="xl76"/>
    <w:basedOn w:val="Normal"/>
    <w:rsid w:val="00CE7F0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77">
    <w:name w:val="xl77"/>
    <w:basedOn w:val="Normal"/>
    <w:rsid w:val="00CE7F0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i/>
      <w:iCs/>
      <w:sz w:val="24"/>
      <w:szCs w:val="24"/>
    </w:rPr>
  </w:style>
  <w:style w:type="paragraph" w:customStyle="1" w:styleId="xl78">
    <w:name w:val="xl78"/>
    <w:basedOn w:val="Normal"/>
    <w:rsid w:val="00CE7F0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i/>
      <w:iCs/>
      <w:sz w:val="24"/>
      <w:szCs w:val="24"/>
    </w:rPr>
  </w:style>
  <w:style w:type="paragraph" w:customStyle="1" w:styleId="xl79">
    <w:name w:val="xl79"/>
    <w:basedOn w:val="Normal"/>
    <w:rsid w:val="00CE7F00"/>
    <w:pPr>
      <w:spacing w:before="100" w:beforeAutospacing="1" w:after="100" w:afterAutospacing="1" w:line="240" w:lineRule="auto"/>
      <w:textAlignment w:val="center"/>
    </w:pPr>
    <w:rPr>
      <w:rFonts w:ascii="Times New Roman" w:eastAsia="Times New Roman" w:hAnsi="Times New Roman"/>
      <w:b/>
      <w:bCs/>
      <w:i/>
      <w:iCs/>
      <w:sz w:val="24"/>
      <w:szCs w:val="24"/>
    </w:rPr>
  </w:style>
  <w:style w:type="paragraph" w:customStyle="1" w:styleId="xl80">
    <w:name w:val="xl80"/>
    <w:basedOn w:val="Normal"/>
    <w:rsid w:val="00CE7F0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81">
    <w:name w:val="xl81"/>
    <w:basedOn w:val="Normal"/>
    <w:rsid w:val="00CE7F00"/>
    <w:pP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82">
    <w:name w:val="xl82"/>
    <w:basedOn w:val="Normal"/>
    <w:rsid w:val="00CE7F00"/>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83">
    <w:name w:val="xl83"/>
    <w:basedOn w:val="Normal"/>
    <w:rsid w:val="00CE7F00"/>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84">
    <w:name w:val="xl84"/>
    <w:basedOn w:val="Normal"/>
    <w:rsid w:val="00CE7F00"/>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85">
    <w:name w:val="xl85"/>
    <w:basedOn w:val="Normal"/>
    <w:rsid w:val="00CE7F0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86">
    <w:name w:val="xl86"/>
    <w:basedOn w:val="Normal"/>
    <w:rsid w:val="00CE7F0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87">
    <w:name w:val="xl87"/>
    <w:basedOn w:val="Normal"/>
    <w:rsid w:val="00CE7F00"/>
    <w:pPr>
      <w:spacing w:before="100" w:beforeAutospacing="1" w:after="100" w:afterAutospacing="1" w:line="240" w:lineRule="auto"/>
      <w:textAlignment w:val="center"/>
    </w:pPr>
    <w:rPr>
      <w:rFonts w:ascii="Times New Roman" w:eastAsia="Times New Roman" w:hAnsi="Times New Roman"/>
      <w:sz w:val="28"/>
      <w:szCs w:val="28"/>
    </w:rPr>
  </w:style>
  <w:style w:type="paragraph" w:customStyle="1" w:styleId="xl88">
    <w:name w:val="xl88"/>
    <w:basedOn w:val="Normal"/>
    <w:rsid w:val="00CE7F00"/>
    <w:pPr>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89">
    <w:name w:val="xl89"/>
    <w:basedOn w:val="Normal"/>
    <w:rsid w:val="00CE7F00"/>
    <w:pP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90">
    <w:name w:val="xl90"/>
    <w:basedOn w:val="Normal"/>
    <w:rsid w:val="00CE7F0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4"/>
      <w:szCs w:val="24"/>
    </w:rPr>
  </w:style>
  <w:style w:type="paragraph" w:customStyle="1" w:styleId="xl91">
    <w:name w:val="xl91"/>
    <w:basedOn w:val="Normal"/>
    <w:rsid w:val="00CE7F0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4"/>
      <w:szCs w:val="24"/>
    </w:rPr>
  </w:style>
  <w:style w:type="paragraph" w:customStyle="1" w:styleId="xl92">
    <w:name w:val="xl92"/>
    <w:basedOn w:val="Normal"/>
    <w:rsid w:val="00CE7F0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93">
    <w:name w:val="xl93"/>
    <w:basedOn w:val="Normal"/>
    <w:rsid w:val="00CE7F0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i/>
      <w:iCs/>
      <w:sz w:val="24"/>
      <w:szCs w:val="24"/>
    </w:rPr>
  </w:style>
  <w:style w:type="paragraph" w:customStyle="1" w:styleId="xl94">
    <w:name w:val="xl94"/>
    <w:basedOn w:val="Normal"/>
    <w:rsid w:val="00CE7F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95">
    <w:name w:val="xl95"/>
    <w:basedOn w:val="Normal"/>
    <w:rsid w:val="00CE7F0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96">
    <w:name w:val="xl96"/>
    <w:basedOn w:val="Normal"/>
    <w:rsid w:val="00CE7F00"/>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97">
    <w:name w:val="xl97"/>
    <w:basedOn w:val="Normal"/>
    <w:rsid w:val="00CE7F00"/>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98">
    <w:name w:val="xl98"/>
    <w:basedOn w:val="Normal"/>
    <w:rsid w:val="00CE7F00"/>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rPr>
  </w:style>
  <w:style w:type="character" w:customStyle="1" w:styleId="fontstyle21">
    <w:name w:val="fontstyle21"/>
    <w:rsid w:val="00CE7F00"/>
    <w:rPr>
      <w:rFonts w:ascii="Times New Roman" w:hAnsi="Times New Roman" w:cs="Times New Roman" w:hint="default"/>
      <w:b w:val="0"/>
      <w:bCs w:val="0"/>
      <w:i w:val="0"/>
      <w:iCs w:val="0"/>
      <w:color w:val="000000"/>
      <w:sz w:val="28"/>
      <w:szCs w:val="28"/>
    </w:rPr>
  </w:style>
  <w:style w:type="numbering" w:customStyle="1" w:styleId="NoList1">
    <w:name w:val="No List1"/>
    <w:next w:val="NoList"/>
    <w:uiPriority w:val="99"/>
    <w:semiHidden/>
    <w:unhideWhenUsed/>
    <w:rsid w:val="00CE7F00"/>
  </w:style>
  <w:style w:type="paragraph" w:customStyle="1" w:styleId="msonormal0">
    <w:name w:val="msonormal"/>
    <w:basedOn w:val="Normal"/>
    <w:rsid w:val="00CE7F00"/>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CE7F0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3Char">
    <w:name w:val="3 Char"/>
    <w:basedOn w:val="Normal"/>
    <w:rsid w:val="00E1764B"/>
    <w:pPr>
      <w:keepNext/>
      <w:tabs>
        <w:tab w:val="num" w:pos="425"/>
      </w:tabs>
      <w:autoSpaceDE w:val="0"/>
      <w:autoSpaceDN w:val="0"/>
      <w:adjustRightInd w:val="0"/>
      <w:spacing w:before="80" w:after="80" w:line="240" w:lineRule="auto"/>
      <w:ind w:hanging="425"/>
      <w:jc w:val="both"/>
    </w:pPr>
    <w:rPr>
      <w:rFonts w:ascii="Arial" w:eastAsia="SimSun" w:hAnsi="Arial" w:cs="Arial"/>
      <w:kern w:val="2"/>
      <w:sz w:val="20"/>
      <w:szCs w:val="20"/>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8A576F"/>
    <w:rPr>
      <w:rFonts w:ascii="Times New Roman" w:hAnsi="Times New Roman" w:cs="Times New Roman" w:hint="default"/>
      <w:b w:val="0"/>
      <w:bCs w:val="0"/>
      <w:i w:val="0"/>
      <w:iCs w:val="0"/>
      <w:color w:val="000000"/>
      <w:sz w:val="26"/>
      <w:szCs w:val="26"/>
    </w:rPr>
  </w:style>
  <w:style w:type="paragraph" w:styleId="BalloonText">
    <w:name w:val="Balloon Text"/>
    <w:basedOn w:val="Normal"/>
    <w:link w:val="BalloonTextChar"/>
    <w:uiPriority w:val="99"/>
    <w:semiHidden/>
    <w:unhideWhenUsed/>
    <w:rsid w:val="00377B3F"/>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377B3F"/>
    <w:rPr>
      <w:rFonts w:ascii="Tahoma" w:hAnsi="Tahoma" w:cs="Tahoma"/>
      <w:sz w:val="16"/>
      <w:szCs w:val="16"/>
    </w:rPr>
  </w:style>
  <w:style w:type="paragraph" w:styleId="Header">
    <w:name w:val="header"/>
    <w:basedOn w:val="Normal"/>
    <w:link w:val="HeaderChar"/>
    <w:uiPriority w:val="99"/>
    <w:unhideWhenUsed/>
    <w:rsid w:val="0007764B"/>
    <w:pPr>
      <w:tabs>
        <w:tab w:val="center" w:pos="4680"/>
        <w:tab w:val="right" w:pos="9360"/>
      </w:tabs>
    </w:pPr>
  </w:style>
  <w:style w:type="character" w:customStyle="1" w:styleId="HeaderChar">
    <w:name w:val="Header Char"/>
    <w:link w:val="Header"/>
    <w:uiPriority w:val="99"/>
    <w:rsid w:val="0007764B"/>
    <w:rPr>
      <w:sz w:val="22"/>
      <w:szCs w:val="22"/>
    </w:rPr>
  </w:style>
  <w:style w:type="paragraph" w:styleId="Footer">
    <w:name w:val="footer"/>
    <w:basedOn w:val="Normal"/>
    <w:link w:val="FooterChar"/>
    <w:uiPriority w:val="99"/>
    <w:unhideWhenUsed/>
    <w:rsid w:val="0007764B"/>
    <w:pPr>
      <w:tabs>
        <w:tab w:val="center" w:pos="4680"/>
        <w:tab w:val="right" w:pos="9360"/>
      </w:tabs>
    </w:pPr>
  </w:style>
  <w:style w:type="character" w:customStyle="1" w:styleId="FooterChar">
    <w:name w:val="Footer Char"/>
    <w:link w:val="Footer"/>
    <w:uiPriority w:val="99"/>
    <w:rsid w:val="0007764B"/>
    <w:rPr>
      <w:sz w:val="22"/>
      <w:szCs w:val="22"/>
    </w:rPr>
  </w:style>
  <w:style w:type="character" w:styleId="Hyperlink">
    <w:name w:val="Hyperlink"/>
    <w:uiPriority w:val="99"/>
    <w:semiHidden/>
    <w:unhideWhenUsed/>
    <w:rsid w:val="0007102B"/>
    <w:rPr>
      <w:color w:val="0000FF"/>
      <w:u w:val="single"/>
    </w:rPr>
  </w:style>
  <w:style w:type="character" w:styleId="FollowedHyperlink">
    <w:name w:val="FollowedHyperlink"/>
    <w:uiPriority w:val="99"/>
    <w:semiHidden/>
    <w:unhideWhenUsed/>
    <w:rsid w:val="00CE7F00"/>
    <w:rPr>
      <w:color w:val="800080"/>
      <w:u w:val="single"/>
    </w:rPr>
  </w:style>
  <w:style w:type="paragraph" w:customStyle="1" w:styleId="font5">
    <w:name w:val="font5"/>
    <w:basedOn w:val="Normal"/>
    <w:rsid w:val="00CE7F00"/>
    <w:pPr>
      <w:spacing w:before="100" w:beforeAutospacing="1" w:after="100" w:afterAutospacing="1" w:line="240" w:lineRule="auto"/>
    </w:pPr>
    <w:rPr>
      <w:rFonts w:ascii="Times New Roman" w:eastAsia="Times New Roman" w:hAnsi="Times New Roman"/>
      <w:color w:val="FF0000"/>
      <w:sz w:val="24"/>
      <w:szCs w:val="24"/>
    </w:rPr>
  </w:style>
  <w:style w:type="paragraph" w:customStyle="1" w:styleId="xl68">
    <w:name w:val="xl68"/>
    <w:basedOn w:val="Normal"/>
    <w:rsid w:val="00CE7F00"/>
    <w:pP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69">
    <w:name w:val="xl69"/>
    <w:basedOn w:val="Normal"/>
    <w:rsid w:val="00CE7F0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4"/>
      <w:szCs w:val="24"/>
    </w:rPr>
  </w:style>
  <w:style w:type="paragraph" w:customStyle="1" w:styleId="xl70">
    <w:name w:val="xl70"/>
    <w:basedOn w:val="Normal"/>
    <w:rsid w:val="00CE7F0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4"/>
      <w:szCs w:val="24"/>
    </w:rPr>
  </w:style>
  <w:style w:type="paragraph" w:customStyle="1" w:styleId="xl71">
    <w:name w:val="xl71"/>
    <w:basedOn w:val="Normal"/>
    <w:rsid w:val="00CE7F00"/>
    <w:pPr>
      <w:spacing w:before="100" w:beforeAutospacing="1" w:after="100" w:afterAutospacing="1" w:line="240" w:lineRule="auto"/>
      <w:jc w:val="center"/>
      <w:textAlignment w:val="center"/>
    </w:pPr>
    <w:rPr>
      <w:rFonts w:ascii="Times New Roman" w:eastAsia="Times New Roman" w:hAnsi="Times New Roman"/>
      <w:b/>
      <w:bCs/>
      <w:sz w:val="24"/>
      <w:szCs w:val="24"/>
    </w:rPr>
  </w:style>
  <w:style w:type="paragraph" w:customStyle="1" w:styleId="xl72">
    <w:name w:val="xl72"/>
    <w:basedOn w:val="Normal"/>
    <w:rsid w:val="00CE7F0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4"/>
      <w:szCs w:val="24"/>
    </w:rPr>
  </w:style>
  <w:style w:type="paragraph" w:customStyle="1" w:styleId="xl73">
    <w:name w:val="xl73"/>
    <w:basedOn w:val="Normal"/>
    <w:rsid w:val="00CE7F0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4"/>
      <w:szCs w:val="24"/>
    </w:rPr>
  </w:style>
  <w:style w:type="paragraph" w:customStyle="1" w:styleId="xl74">
    <w:name w:val="xl74"/>
    <w:basedOn w:val="Normal"/>
    <w:rsid w:val="00CE7F00"/>
    <w:pPr>
      <w:spacing w:before="100" w:beforeAutospacing="1" w:after="100" w:afterAutospacing="1" w:line="240" w:lineRule="auto"/>
      <w:textAlignment w:val="center"/>
    </w:pPr>
    <w:rPr>
      <w:rFonts w:ascii="Times New Roman" w:eastAsia="Times New Roman" w:hAnsi="Times New Roman"/>
      <w:b/>
      <w:bCs/>
      <w:sz w:val="24"/>
      <w:szCs w:val="24"/>
    </w:rPr>
  </w:style>
  <w:style w:type="paragraph" w:customStyle="1" w:styleId="xl75">
    <w:name w:val="xl75"/>
    <w:basedOn w:val="Normal"/>
    <w:rsid w:val="00CE7F0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76">
    <w:name w:val="xl76"/>
    <w:basedOn w:val="Normal"/>
    <w:rsid w:val="00CE7F0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77">
    <w:name w:val="xl77"/>
    <w:basedOn w:val="Normal"/>
    <w:rsid w:val="00CE7F0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i/>
      <w:iCs/>
      <w:sz w:val="24"/>
      <w:szCs w:val="24"/>
    </w:rPr>
  </w:style>
  <w:style w:type="paragraph" w:customStyle="1" w:styleId="xl78">
    <w:name w:val="xl78"/>
    <w:basedOn w:val="Normal"/>
    <w:rsid w:val="00CE7F0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i/>
      <w:iCs/>
      <w:sz w:val="24"/>
      <w:szCs w:val="24"/>
    </w:rPr>
  </w:style>
  <w:style w:type="paragraph" w:customStyle="1" w:styleId="xl79">
    <w:name w:val="xl79"/>
    <w:basedOn w:val="Normal"/>
    <w:rsid w:val="00CE7F00"/>
    <w:pPr>
      <w:spacing w:before="100" w:beforeAutospacing="1" w:after="100" w:afterAutospacing="1" w:line="240" w:lineRule="auto"/>
      <w:textAlignment w:val="center"/>
    </w:pPr>
    <w:rPr>
      <w:rFonts w:ascii="Times New Roman" w:eastAsia="Times New Roman" w:hAnsi="Times New Roman"/>
      <w:b/>
      <w:bCs/>
      <w:i/>
      <w:iCs/>
      <w:sz w:val="24"/>
      <w:szCs w:val="24"/>
    </w:rPr>
  </w:style>
  <w:style w:type="paragraph" w:customStyle="1" w:styleId="xl80">
    <w:name w:val="xl80"/>
    <w:basedOn w:val="Normal"/>
    <w:rsid w:val="00CE7F0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81">
    <w:name w:val="xl81"/>
    <w:basedOn w:val="Normal"/>
    <w:rsid w:val="00CE7F00"/>
    <w:pP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82">
    <w:name w:val="xl82"/>
    <w:basedOn w:val="Normal"/>
    <w:rsid w:val="00CE7F00"/>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83">
    <w:name w:val="xl83"/>
    <w:basedOn w:val="Normal"/>
    <w:rsid w:val="00CE7F00"/>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84">
    <w:name w:val="xl84"/>
    <w:basedOn w:val="Normal"/>
    <w:rsid w:val="00CE7F00"/>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85">
    <w:name w:val="xl85"/>
    <w:basedOn w:val="Normal"/>
    <w:rsid w:val="00CE7F0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86">
    <w:name w:val="xl86"/>
    <w:basedOn w:val="Normal"/>
    <w:rsid w:val="00CE7F0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87">
    <w:name w:val="xl87"/>
    <w:basedOn w:val="Normal"/>
    <w:rsid w:val="00CE7F00"/>
    <w:pPr>
      <w:spacing w:before="100" w:beforeAutospacing="1" w:after="100" w:afterAutospacing="1" w:line="240" w:lineRule="auto"/>
      <w:textAlignment w:val="center"/>
    </w:pPr>
    <w:rPr>
      <w:rFonts w:ascii="Times New Roman" w:eastAsia="Times New Roman" w:hAnsi="Times New Roman"/>
      <w:sz w:val="28"/>
      <w:szCs w:val="28"/>
    </w:rPr>
  </w:style>
  <w:style w:type="paragraph" w:customStyle="1" w:styleId="xl88">
    <w:name w:val="xl88"/>
    <w:basedOn w:val="Normal"/>
    <w:rsid w:val="00CE7F00"/>
    <w:pPr>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89">
    <w:name w:val="xl89"/>
    <w:basedOn w:val="Normal"/>
    <w:rsid w:val="00CE7F00"/>
    <w:pP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90">
    <w:name w:val="xl90"/>
    <w:basedOn w:val="Normal"/>
    <w:rsid w:val="00CE7F0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4"/>
      <w:szCs w:val="24"/>
    </w:rPr>
  </w:style>
  <w:style w:type="paragraph" w:customStyle="1" w:styleId="xl91">
    <w:name w:val="xl91"/>
    <w:basedOn w:val="Normal"/>
    <w:rsid w:val="00CE7F0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4"/>
      <w:szCs w:val="24"/>
    </w:rPr>
  </w:style>
  <w:style w:type="paragraph" w:customStyle="1" w:styleId="xl92">
    <w:name w:val="xl92"/>
    <w:basedOn w:val="Normal"/>
    <w:rsid w:val="00CE7F0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93">
    <w:name w:val="xl93"/>
    <w:basedOn w:val="Normal"/>
    <w:rsid w:val="00CE7F0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i/>
      <w:iCs/>
      <w:sz w:val="24"/>
      <w:szCs w:val="24"/>
    </w:rPr>
  </w:style>
  <w:style w:type="paragraph" w:customStyle="1" w:styleId="xl94">
    <w:name w:val="xl94"/>
    <w:basedOn w:val="Normal"/>
    <w:rsid w:val="00CE7F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95">
    <w:name w:val="xl95"/>
    <w:basedOn w:val="Normal"/>
    <w:rsid w:val="00CE7F0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96">
    <w:name w:val="xl96"/>
    <w:basedOn w:val="Normal"/>
    <w:rsid w:val="00CE7F00"/>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97">
    <w:name w:val="xl97"/>
    <w:basedOn w:val="Normal"/>
    <w:rsid w:val="00CE7F00"/>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98">
    <w:name w:val="xl98"/>
    <w:basedOn w:val="Normal"/>
    <w:rsid w:val="00CE7F00"/>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rPr>
  </w:style>
  <w:style w:type="character" w:customStyle="1" w:styleId="fontstyle21">
    <w:name w:val="fontstyle21"/>
    <w:rsid w:val="00CE7F00"/>
    <w:rPr>
      <w:rFonts w:ascii="Times New Roman" w:hAnsi="Times New Roman" w:cs="Times New Roman" w:hint="default"/>
      <w:b w:val="0"/>
      <w:bCs w:val="0"/>
      <w:i w:val="0"/>
      <w:iCs w:val="0"/>
      <w:color w:val="000000"/>
      <w:sz w:val="28"/>
      <w:szCs w:val="28"/>
    </w:rPr>
  </w:style>
  <w:style w:type="numbering" w:customStyle="1" w:styleId="NoList1">
    <w:name w:val="No List1"/>
    <w:next w:val="NoList"/>
    <w:uiPriority w:val="99"/>
    <w:semiHidden/>
    <w:unhideWhenUsed/>
    <w:rsid w:val="00CE7F00"/>
  </w:style>
  <w:style w:type="paragraph" w:customStyle="1" w:styleId="msonormal0">
    <w:name w:val="msonormal"/>
    <w:basedOn w:val="Normal"/>
    <w:rsid w:val="00CE7F00"/>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CE7F0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3Char">
    <w:name w:val="3 Char"/>
    <w:basedOn w:val="Normal"/>
    <w:rsid w:val="00E1764B"/>
    <w:pPr>
      <w:keepNext/>
      <w:tabs>
        <w:tab w:val="num" w:pos="425"/>
      </w:tabs>
      <w:autoSpaceDE w:val="0"/>
      <w:autoSpaceDN w:val="0"/>
      <w:adjustRightInd w:val="0"/>
      <w:spacing w:before="80" w:after="80" w:line="240" w:lineRule="auto"/>
      <w:ind w:hanging="425"/>
      <w:jc w:val="both"/>
    </w:pPr>
    <w:rPr>
      <w:rFonts w:ascii="Arial" w:eastAsia="SimSun" w:hAnsi="Arial" w:cs="Arial"/>
      <w:kern w:val="2"/>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99256">
      <w:bodyDiv w:val="1"/>
      <w:marLeft w:val="0"/>
      <w:marRight w:val="0"/>
      <w:marTop w:val="0"/>
      <w:marBottom w:val="0"/>
      <w:divBdr>
        <w:top w:val="none" w:sz="0" w:space="0" w:color="auto"/>
        <w:left w:val="none" w:sz="0" w:space="0" w:color="auto"/>
        <w:bottom w:val="none" w:sz="0" w:space="0" w:color="auto"/>
        <w:right w:val="none" w:sz="0" w:space="0" w:color="auto"/>
      </w:divBdr>
    </w:div>
    <w:div w:id="449395272">
      <w:bodyDiv w:val="1"/>
      <w:marLeft w:val="0"/>
      <w:marRight w:val="0"/>
      <w:marTop w:val="0"/>
      <w:marBottom w:val="0"/>
      <w:divBdr>
        <w:top w:val="none" w:sz="0" w:space="0" w:color="auto"/>
        <w:left w:val="none" w:sz="0" w:space="0" w:color="auto"/>
        <w:bottom w:val="none" w:sz="0" w:space="0" w:color="auto"/>
        <w:right w:val="none" w:sz="0" w:space="0" w:color="auto"/>
      </w:divBdr>
    </w:div>
    <w:div w:id="608395608">
      <w:bodyDiv w:val="1"/>
      <w:marLeft w:val="0"/>
      <w:marRight w:val="0"/>
      <w:marTop w:val="0"/>
      <w:marBottom w:val="0"/>
      <w:divBdr>
        <w:top w:val="none" w:sz="0" w:space="0" w:color="auto"/>
        <w:left w:val="none" w:sz="0" w:space="0" w:color="auto"/>
        <w:bottom w:val="none" w:sz="0" w:space="0" w:color="auto"/>
        <w:right w:val="none" w:sz="0" w:space="0" w:color="auto"/>
      </w:divBdr>
    </w:div>
    <w:div w:id="620572590">
      <w:bodyDiv w:val="1"/>
      <w:marLeft w:val="0"/>
      <w:marRight w:val="0"/>
      <w:marTop w:val="0"/>
      <w:marBottom w:val="0"/>
      <w:divBdr>
        <w:top w:val="none" w:sz="0" w:space="0" w:color="auto"/>
        <w:left w:val="none" w:sz="0" w:space="0" w:color="auto"/>
        <w:bottom w:val="none" w:sz="0" w:space="0" w:color="auto"/>
        <w:right w:val="none" w:sz="0" w:space="0" w:color="auto"/>
      </w:divBdr>
    </w:div>
    <w:div w:id="626202675">
      <w:bodyDiv w:val="1"/>
      <w:marLeft w:val="0"/>
      <w:marRight w:val="0"/>
      <w:marTop w:val="0"/>
      <w:marBottom w:val="0"/>
      <w:divBdr>
        <w:top w:val="none" w:sz="0" w:space="0" w:color="auto"/>
        <w:left w:val="none" w:sz="0" w:space="0" w:color="auto"/>
        <w:bottom w:val="none" w:sz="0" w:space="0" w:color="auto"/>
        <w:right w:val="none" w:sz="0" w:space="0" w:color="auto"/>
      </w:divBdr>
    </w:div>
    <w:div w:id="969673279">
      <w:bodyDiv w:val="1"/>
      <w:marLeft w:val="0"/>
      <w:marRight w:val="0"/>
      <w:marTop w:val="0"/>
      <w:marBottom w:val="0"/>
      <w:divBdr>
        <w:top w:val="none" w:sz="0" w:space="0" w:color="auto"/>
        <w:left w:val="none" w:sz="0" w:space="0" w:color="auto"/>
        <w:bottom w:val="none" w:sz="0" w:space="0" w:color="auto"/>
        <w:right w:val="none" w:sz="0" w:space="0" w:color="auto"/>
      </w:divBdr>
    </w:div>
    <w:div w:id="1110931290">
      <w:bodyDiv w:val="1"/>
      <w:marLeft w:val="0"/>
      <w:marRight w:val="0"/>
      <w:marTop w:val="0"/>
      <w:marBottom w:val="0"/>
      <w:divBdr>
        <w:top w:val="none" w:sz="0" w:space="0" w:color="auto"/>
        <w:left w:val="none" w:sz="0" w:space="0" w:color="auto"/>
        <w:bottom w:val="none" w:sz="0" w:space="0" w:color="auto"/>
        <w:right w:val="none" w:sz="0" w:space="0" w:color="auto"/>
      </w:divBdr>
    </w:div>
    <w:div w:id="1457749354">
      <w:bodyDiv w:val="1"/>
      <w:marLeft w:val="0"/>
      <w:marRight w:val="0"/>
      <w:marTop w:val="0"/>
      <w:marBottom w:val="0"/>
      <w:divBdr>
        <w:top w:val="none" w:sz="0" w:space="0" w:color="auto"/>
        <w:left w:val="none" w:sz="0" w:space="0" w:color="auto"/>
        <w:bottom w:val="none" w:sz="0" w:space="0" w:color="auto"/>
        <w:right w:val="none" w:sz="0" w:space="0" w:color="auto"/>
      </w:divBdr>
    </w:div>
    <w:div w:id="1597514018">
      <w:bodyDiv w:val="1"/>
      <w:marLeft w:val="0"/>
      <w:marRight w:val="0"/>
      <w:marTop w:val="0"/>
      <w:marBottom w:val="0"/>
      <w:divBdr>
        <w:top w:val="none" w:sz="0" w:space="0" w:color="auto"/>
        <w:left w:val="none" w:sz="0" w:space="0" w:color="auto"/>
        <w:bottom w:val="none" w:sz="0" w:space="0" w:color="auto"/>
        <w:right w:val="none" w:sz="0" w:space="0" w:color="auto"/>
      </w:divBdr>
    </w:div>
    <w:div w:id="2075227849">
      <w:bodyDiv w:val="1"/>
      <w:marLeft w:val="0"/>
      <w:marRight w:val="0"/>
      <w:marTop w:val="0"/>
      <w:marBottom w:val="0"/>
      <w:divBdr>
        <w:top w:val="none" w:sz="0" w:space="0" w:color="auto"/>
        <w:left w:val="none" w:sz="0" w:space="0" w:color="auto"/>
        <w:bottom w:val="none" w:sz="0" w:space="0" w:color="auto"/>
        <w:right w:val="none" w:sz="0" w:space="0" w:color="auto"/>
      </w:divBdr>
    </w:div>
    <w:div w:id="2102558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nghi-dinh-163-2016-nd-cp-huong-dan-luat-ngan-sach-nha-nuoc-335331.aspx" TargetMode="External"/><Relationship Id="rId13" Type="http://schemas.openxmlformats.org/officeDocument/2006/relationships/hyperlink" Target="https://thuvienphapluat.vn/van-ban/tai-chinh-nha-nuoc/nghi-dinh-75-2021-nd-cp-muc-huong-tro-cap-phu-cap-che-do-uu-dai-nguoi-co-cong-voi-cach-mang-478188.aspx" TargetMode="External"/><Relationship Id="rId18"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van-hoa-xa-hoi/thong-tu-44-2022-tt-btc-quan-ly-kinh-phi-chinh-sach-che-do-uu-dai-nguoi-co-cong-voi-cach-mang-523365.aspx" TargetMode="External"/><Relationship Id="rId5" Type="http://schemas.openxmlformats.org/officeDocument/2006/relationships/webSettings" Target="webSettings.xml"/><Relationship Id="rId15" Type="http://schemas.openxmlformats.org/officeDocument/2006/relationships/hyperlink" Target="https://thuvienphapluat.vn/van-ban/van-hoa-xa-hoi/thong-tu-44-2022-tt-btc-quan-ly-kinh-phi-chinh-sach-che-do-uu-dai-nguoi-co-cong-voi-cach-mang-523365.aspx" TargetMode="External"/><Relationship Id="rId10" Type="http://schemas.openxmlformats.org/officeDocument/2006/relationships/hyperlink" Target="https://thuvienphapluat.vn/van-ban/tai-chinh-nha-nuoc/nghi-dinh-131-2021-nd-cp-huong-dan-phap-lenh-uu-dai-nguoi-co-cong-voi-cach-mang-288920.aspx" TargetMode="Externa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https://thuvienphapluat.vn/van-ban/tai-chinh-nha-nuoc/nghi-dinh-75-2021-nd-cp-muc-huong-tro-cap-phu-cap-che-do-uu-dai-nguoi-co-cong-voi-cach-mang-478188.aspx" TargetMode="External"/><Relationship Id="rId14" Type="http://schemas.openxmlformats.org/officeDocument/2006/relationships/hyperlink" Target="https://thuvienphapluat.vn/van-ban/van-hoa-xa-hoi/thong-tu-44-2022-tt-btc-quan-ly-kinh-phi-chinh-sach-che-do-uu-dai-nguoi-co-cong-voi-cach-mang-523365.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309073-1B4E-4214-B137-90F3409A13FB}">
  <ds:schemaRefs>
    <ds:schemaRef ds:uri="http://schemas.openxmlformats.org/officeDocument/2006/bibliography"/>
  </ds:schemaRefs>
</ds:datastoreItem>
</file>

<file path=customXml/itemProps2.xml><?xml version="1.0" encoding="utf-8"?>
<ds:datastoreItem xmlns:ds="http://schemas.openxmlformats.org/officeDocument/2006/customXml" ds:itemID="{6768E706-DC41-4AB7-94C5-1A5D65AA9C97}"/>
</file>

<file path=customXml/itemProps3.xml><?xml version="1.0" encoding="utf-8"?>
<ds:datastoreItem xmlns:ds="http://schemas.openxmlformats.org/officeDocument/2006/customXml" ds:itemID="{26B29591-748B-47AC-B4DA-9F514389F6DB}"/>
</file>

<file path=customXml/itemProps4.xml><?xml version="1.0" encoding="utf-8"?>
<ds:datastoreItem xmlns:ds="http://schemas.openxmlformats.org/officeDocument/2006/customXml" ds:itemID="{554C200F-B571-4D16-80B2-013B0D4F0973}"/>
</file>

<file path=docProps/app.xml><?xml version="1.0" encoding="utf-8"?>
<Properties xmlns="http://schemas.openxmlformats.org/officeDocument/2006/extended-properties" xmlns:vt="http://schemas.openxmlformats.org/officeDocument/2006/docPropsVTypes">
  <Template>Normal</Template>
  <TotalTime>128</TotalTime>
  <Pages>9</Pages>
  <Words>2967</Words>
  <Characters>16915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19843</CharactersWithSpaces>
  <SharedDoc>false</SharedDoc>
  <HLinks>
    <vt:vector size="78" baseType="variant">
      <vt:variant>
        <vt:i4>6946930</vt:i4>
      </vt:variant>
      <vt:variant>
        <vt:i4>36</vt:i4>
      </vt:variant>
      <vt:variant>
        <vt:i4>0</vt:i4>
      </vt:variant>
      <vt:variant>
        <vt:i4>5</vt:i4>
      </vt:variant>
      <vt:variant>
        <vt:lpwstr>https://thuvienphapluat.vn/van-ban/van-hoa-xa-hoi/thong-tu-44-2022-tt-btc-quan-ly-kinh-phi-chinh-sach-che-do-uu-dai-nguoi-co-cong-voi-cach-mang-523365.aspx</vt:lpwstr>
      </vt:variant>
      <vt:variant>
        <vt:lpwstr/>
      </vt:variant>
      <vt:variant>
        <vt:i4>4587599</vt:i4>
      </vt:variant>
      <vt:variant>
        <vt:i4>33</vt:i4>
      </vt:variant>
      <vt:variant>
        <vt:i4>0</vt:i4>
      </vt:variant>
      <vt:variant>
        <vt:i4>5</vt:i4>
      </vt:variant>
      <vt:variant>
        <vt:lpwstr>https://thuvienphapluat.vn/van-ban/tai-chinh-nha-nuoc/nghi-dinh-163-2016-nd-cp-huong-dan-luat-ngan-sach-nha-nuoc-335331.aspx</vt:lpwstr>
      </vt:variant>
      <vt:variant>
        <vt:lpwstr/>
      </vt:variant>
      <vt:variant>
        <vt:i4>6160390</vt:i4>
      </vt:variant>
      <vt:variant>
        <vt:i4>30</vt:i4>
      </vt:variant>
      <vt:variant>
        <vt:i4>0</vt:i4>
      </vt:variant>
      <vt:variant>
        <vt:i4>5</vt:i4>
      </vt:variant>
      <vt:variant>
        <vt:lpwstr>https://thuvienphapluat.vn/van-ban/tai-chinh-nha-nuoc/thong-tu-342-2016-tt-btc-huong-dan-163-2016-nd-cp-quy-dinh-chi-tiet-luat-ngan-sach-nha-nuoc-345138.aspx</vt:lpwstr>
      </vt:variant>
      <vt:variant>
        <vt:lpwstr/>
      </vt:variant>
      <vt:variant>
        <vt:i4>4587599</vt:i4>
      </vt:variant>
      <vt:variant>
        <vt:i4>27</vt:i4>
      </vt:variant>
      <vt:variant>
        <vt:i4>0</vt:i4>
      </vt:variant>
      <vt:variant>
        <vt:i4>5</vt:i4>
      </vt:variant>
      <vt:variant>
        <vt:lpwstr>https://thuvienphapluat.vn/van-ban/tai-chinh-nha-nuoc/nghi-dinh-163-2016-nd-cp-huong-dan-luat-ngan-sach-nha-nuoc-335331.aspx</vt:lpwstr>
      </vt:variant>
      <vt:variant>
        <vt:lpwstr/>
      </vt:variant>
      <vt:variant>
        <vt:i4>5242972</vt:i4>
      </vt:variant>
      <vt:variant>
        <vt:i4>24</vt:i4>
      </vt:variant>
      <vt:variant>
        <vt:i4>0</vt:i4>
      </vt:variant>
      <vt:variant>
        <vt:i4>5</vt:i4>
      </vt:variant>
      <vt:variant>
        <vt:lpwstr>https://thuvienphapluat.vn/van-ban/tai-chinh-nha-nuoc/thong-tu-137-2017-tt-btc-quy-dinh-xet-duyet-tham-dinh-thong-bao-tong-hop-quyet-toan-nam-375856.aspx</vt:lpwstr>
      </vt:variant>
      <vt:variant>
        <vt:lpwstr/>
      </vt:variant>
      <vt:variant>
        <vt:i4>6946930</vt:i4>
      </vt:variant>
      <vt:variant>
        <vt:i4>21</vt:i4>
      </vt:variant>
      <vt:variant>
        <vt:i4>0</vt:i4>
      </vt:variant>
      <vt:variant>
        <vt:i4>5</vt:i4>
      </vt:variant>
      <vt:variant>
        <vt:lpwstr>https://thuvienphapluat.vn/van-ban/van-hoa-xa-hoi/thong-tu-44-2022-tt-btc-quan-ly-kinh-phi-chinh-sach-che-do-uu-dai-nguoi-co-cong-voi-cach-mang-523365.aspx</vt:lpwstr>
      </vt:variant>
      <vt:variant>
        <vt:lpwstr/>
      </vt:variant>
      <vt:variant>
        <vt:i4>851996</vt:i4>
      </vt:variant>
      <vt:variant>
        <vt:i4>18</vt:i4>
      </vt:variant>
      <vt:variant>
        <vt:i4>0</vt:i4>
      </vt:variant>
      <vt:variant>
        <vt:i4>5</vt:i4>
      </vt:variant>
      <vt:variant>
        <vt:lpwstr>https://thuvienphapluat.vn/van-ban/tai-chinh-nha-nuoc/nghi-dinh-75-2021-nd-cp-muc-huong-tro-cap-phu-cap-che-do-uu-dai-nguoi-co-cong-voi-cach-mang-478188.aspx</vt:lpwstr>
      </vt:variant>
      <vt:variant>
        <vt:lpwstr/>
      </vt:variant>
      <vt:variant>
        <vt:i4>6946930</vt:i4>
      </vt:variant>
      <vt:variant>
        <vt:i4>15</vt:i4>
      </vt:variant>
      <vt:variant>
        <vt:i4>0</vt:i4>
      </vt:variant>
      <vt:variant>
        <vt:i4>5</vt:i4>
      </vt:variant>
      <vt:variant>
        <vt:lpwstr>https://thuvienphapluat.vn/van-ban/van-hoa-xa-hoi/thong-tu-44-2022-tt-btc-quan-ly-kinh-phi-chinh-sach-che-do-uu-dai-nguoi-co-cong-voi-cach-mang-523365.aspx</vt:lpwstr>
      </vt:variant>
      <vt:variant>
        <vt:lpwstr/>
      </vt:variant>
      <vt:variant>
        <vt:i4>851996</vt:i4>
      </vt:variant>
      <vt:variant>
        <vt:i4>12</vt:i4>
      </vt:variant>
      <vt:variant>
        <vt:i4>0</vt:i4>
      </vt:variant>
      <vt:variant>
        <vt:i4>5</vt:i4>
      </vt:variant>
      <vt:variant>
        <vt:lpwstr>https://thuvienphapluat.vn/van-ban/tai-chinh-nha-nuoc/nghi-dinh-75-2021-nd-cp-muc-huong-tro-cap-phu-cap-che-do-uu-dai-nguoi-co-cong-voi-cach-mang-478188.aspx</vt:lpwstr>
      </vt:variant>
      <vt:variant>
        <vt:lpwstr/>
      </vt:variant>
      <vt:variant>
        <vt:i4>6946930</vt:i4>
      </vt:variant>
      <vt:variant>
        <vt:i4>9</vt:i4>
      </vt:variant>
      <vt:variant>
        <vt:i4>0</vt:i4>
      </vt:variant>
      <vt:variant>
        <vt:i4>5</vt:i4>
      </vt:variant>
      <vt:variant>
        <vt:lpwstr>https://thuvienphapluat.vn/van-ban/van-hoa-xa-hoi/thong-tu-44-2022-tt-btc-quan-ly-kinh-phi-chinh-sach-che-do-uu-dai-nguoi-co-cong-voi-cach-mang-523365.aspx</vt:lpwstr>
      </vt:variant>
      <vt:variant>
        <vt:lpwstr/>
      </vt:variant>
      <vt:variant>
        <vt:i4>1638477</vt:i4>
      </vt:variant>
      <vt:variant>
        <vt:i4>6</vt:i4>
      </vt:variant>
      <vt:variant>
        <vt:i4>0</vt:i4>
      </vt:variant>
      <vt:variant>
        <vt:i4>5</vt:i4>
      </vt:variant>
      <vt:variant>
        <vt:lpwstr>https://thuvienphapluat.vn/van-ban/tai-chinh-nha-nuoc/nghi-dinh-131-2021-nd-cp-huong-dan-phap-lenh-uu-dai-nguoi-co-cong-voi-cach-mang-288920.aspx</vt:lpwstr>
      </vt:variant>
      <vt:variant>
        <vt:lpwstr/>
      </vt:variant>
      <vt:variant>
        <vt:i4>851996</vt:i4>
      </vt:variant>
      <vt:variant>
        <vt:i4>3</vt:i4>
      </vt:variant>
      <vt:variant>
        <vt:i4>0</vt:i4>
      </vt:variant>
      <vt:variant>
        <vt:i4>5</vt:i4>
      </vt:variant>
      <vt:variant>
        <vt:lpwstr>https://thuvienphapluat.vn/van-ban/tai-chinh-nha-nuoc/nghi-dinh-75-2021-nd-cp-muc-huong-tro-cap-phu-cap-che-do-uu-dai-nguoi-co-cong-voi-cach-mang-478188.aspx</vt:lpwstr>
      </vt:variant>
      <vt:variant>
        <vt:lpwstr/>
      </vt:variant>
      <vt:variant>
        <vt:i4>4587599</vt:i4>
      </vt:variant>
      <vt:variant>
        <vt:i4>0</vt:i4>
      </vt:variant>
      <vt:variant>
        <vt:i4>0</vt:i4>
      </vt:variant>
      <vt:variant>
        <vt:i4>5</vt:i4>
      </vt:variant>
      <vt:variant>
        <vt:lpwstr>https://thuvienphapluat.vn/van-ban/tai-chinh-nha-nuoc/nghi-dinh-163-2016-nd-cp-huong-dan-luat-ngan-sach-nha-nuoc-335331.aspx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Văn hóa - Xã hội - UBND tỉnh Thanh Hóa</dc:title>
  <cp:lastModifiedBy>Administrator</cp:lastModifiedBy>
  <cp:revision>199</cp:revision>
  <dcterms:created xsi:type="dcterms:W3CDTF">2023-06-19T06:57:00Z</dcterms:created>
  <dcterms:modified xsi:type="dcterms:W3CDTF">2023-07-19T07:57:00Z</dcterms:modified>
</cp:coreProperties>
</file>