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ayout w:type="fixed"/>
        <w:tblLook w:val="0000" w:firstRow="0" w:lastRow="0" w:firstColumn="0" w:lastColumn="0" w:noHBand="0" w:noVBand="0"/>
      </w:tblPr>
      <w:tblGrid>
        <w:gridCol w:w="3369"/>
        <w:gridCol w:w="5811"/>
      </w:tblGrid>
      <w:tr w:rsidR="006C39B9" w:rsidRPr="00C933E1" w:rsidTr="00135CBA">
        <w:tc>
          <w:tcPr>
            <w:tcW w:w="3369" w:type="dxa"/>
          </w:tcPr>
          <w:p w:rsidR="006C39B9" w:rsidRPr="00C933E1" w:rsidRDefault="006C39B9" w:rsidP="00C933E1">
            <w:pPr>
              <w:spacing w:after="120"/>
              <w:jc w:val="center"/>
              <w:rPr>
                <w:rFonts w:ascii="Arial" w:hAnsi="Arial" w:cs="Arial"/>
                <w:b/>
                <w:sz w:val="20"/>
                <w:szCs w:val="20"/>
              </w:rPr>
            </w:pPr>
            <w:r w:rsidRPr="00C933E1">
              <w:rPr>
                <w:rFonts w:ascii="Arial" w:hAnsi="Arial" w:cs="Arial"/>
                <w:b/>
                <w:sz w:val="20"/>
                <w:szCs w:val="20"/>
              </w:rPr>
              <w:t>ỦY BAN NHÂN DÂN</w:t>
            </w:r>
          </w:p>
          <w:p w:rsidR="006C39B9" w:rsidRPr="00C933E1" w:rsidRDefault="006C39B9" w:rsidP="00C933E1">
            <w:pPr>
              <w:spacing w:after="120"/>
              <w:jc w:val="center"/>
              <w:rPr>
                <w:rFonts w:ascii="Arial" w:hAnsi="Arial" w:cs="Arial"/>
                <w:b/>
                <w:sz w:val="20"/>
                <w:szCs w:val="20"/>
              </w:rPr>
            </w:pPr>
            <w:r w:rsidRPr="00C933E1">
              <w:rPr>
                <w:rFonts w:ascii="Arial" w:hAnsi="Arial" w:cs="Arial"/>
                <w:b/>
                <w:sz w:val="20"/>
                <w:szCs w:val="20"/>
              </w:rPr>
              <w:t xml:space="preserve">TỈNH THỪA THIÊN HUẾ </w:t>
            </w:r>
          </w:p>
        </w:tc>
        <w:tc>
          <w:tcPr>
            <w:tcW w:w="5811" w:type="dxa"/>
          </w:tcPr>
          <w:p w:rsidR="006C39B9" w:rsidRPr="00C933E1" w:rsidRDefault="006C39B9" w:rsidP="00C933E1">
            <w:pPr>
              <w:spacing w:after="120"/>
              <w:ind w:right="-243"/>
              <w:jc w:val="center"/>
              <w:rPr>
                <w:rFonts w:ascii="Arial" w:hAnsi="Arial" w:cs="Arial"/>
                <w:b/>
                <w:sz w:val="20"/>
                <w:szCs w:val="20"/>
              </w:rPr>
            </w:pPr>
            <w:r w:rsidRPr="00C933E1">
              <w:rPr>
                <w:rFonts w:ascii="Arial" w:hAnsi="Arial" w:cs="Arial"/>
                <w:b/>
                <w:sz w:val="20"/>
                <w:szCs w:val="20"/>
              </w:rPr>
              <w:t>CỘNG HÒA XÃ HỘI CHỦ NGHĨA VIỆT NAM</w:t>
            </w:r>
          </w:p>
          <w:p w:rsidR="006C39B9" w:rsidRPr="00C933E1" w:rsidRDefault="006C39B9" w:rsidP="00C933E1">
            <w:pPr>
              <w:spacing w:after="120"/>
              <w:ind w:right="-243"/>
              <w:jc w:val="center"/>
              <w:rPr>
                <w:rFonts w:ascii="Arial" w:hAnsi="Arial" w:cs="Arial"/>
                <w:b/>
                <w:sz w:val="20"/>
                <w:szCs w:val="20"/>
              </w:rPr>
            </w:pPr>
            <w:r w:rsidRPr="00C933E1">
              <w:rPr>
                <w:rFonts w:ascii="Arial" w:hAnsi="Arial" w:cs="Arial"/>
                <w:b/>
                <w:sz w:val="20"/>
                <w:szCs w:val="20"/>
              </w:rPr>
              <w:t>Độc lập - Tự do - Hạnh phúc</w:t>
            </w:r>
          </w:p>
        </w:tc>
      </w:tr>
      <w:tr w:rsidR="006C39B9" w:rsidRPr="00C933E1" w:rsidTr="0037712B">
        <w:trPr>
          <w:trHeight w:val="371"/>
        </w:trPr>
        <w:tc>
          <w:tcPr>
            <w:tcW w:w="3369" w:type="dxa"/>
          </w:tcPr>
          <w:p w:rsidR="006C39B9" w:rsidRPr="00C933E1" w:rsidRDefault="00C933E1" w:rsidP="00C933E1">
            <w:pPr>
              <w:spacing w:after="120"/>
              <w:jc w:val="center"/>
              <w:rPr>
                <w:rFonts w:ascii="Arial" w:hAnsi="Arial" w:cs="Arial"/>
                <w:noProof/>
                <w:sz w:val="20"/>
                <w:szCs w:val="20"/>
              </w:rPr>
            </w:pPr>
            <w:r>
              <w:rPr>
                <w:rFonts w:ascii="Arial" w:hAnsi="Arial" w:cs="Arial"/>
                <w:noProof/>
                <w:sz w:val="20"/>
                <w:szCs w:val="20"/>
              </w:rPr>
              <w:t>_________________</w:t>
            </w:r>
          </w:p>
          <w:p w:rsidR="006C39B9" w:rsidRPr="00C933E1" w:rsidRDefault="006C39B9" w:rsidP="00C933E1">
            <w:pPr>
              <w:spacing w:after="120"/>
              <w:jc w:val="center"/>
              <w:rPr>
                <w:rFonts w:ascii="Arial" w:hAnsi="Arial" w:cs="Arial"/>
                <w:sz w:val="20"/>
                <w:szCs w:val="20"/>
              </w:rPr>
            </w:pPr>
            <w:r w:rsidRPr="00C933E1">
              <w:rPr>
                <w:rFonts w:ascii="Arial" w:hAnsi="Arial" w:cs="Arial"/>
                <w:noProof/>
                <w:sz w:val="20"/>
                <w:szCs w:val="20"/>
              </w:rPr>
              <w:t>Số</w:t>
            </w:r>
            <w:r w:rsidRPr="00C933E1">
              <w:rPr>
                <w:rFonts w:ascii="Arial" w:hAnsi="Arial" w:cs="Arial"/>
                <w:sz w:val="20"/>
                <w:szCs w:val="20"/>
              </w:rPr>
              <w:t xml:space="preserve">:  </w:t>
            </w:r>
            <w:r w:rsidR="009C152F" w:rsidRPr="00C933E1">
              <w:rPr>
                <w:rFonts w:ascii="Arial" w:hAnsi="Arial" w:cs="Arial"/>
                <w:sz w:val="20"/>
                <w:szCs w:val="20"/>
              </w:rPr>
              <w:t>07</w:t>
            </w:r>
            <w:r w:rsidR="0043225D" w:rsidRPr="00C933E1">
              <w:rPr>
                <w:rFonts w:ascii="Arial" w:hAnsi="Arial" w:cs="Arial"/>
                <w:sz w:val="20"/>
                <w:szCs w:val="20"/>
              </w:rPr>
              <w:t>/20</w:t>
            </w:r>
            <w:r w:rsidR="006D518E" w:rsidRPr="00C933E1">
              <w:rPr>
                <w:rFonts w:ascii="Arial" w:hAnsi="Arial" w:cs="Arial"/>
                <w:sz w:val="20"/>
                <w:szCs w:val="20"/>
              </w:rPr>
              <w:t>2</w:t>
            </w:r>
            <w:r w:rsidR="00A02873" w:rsidRPr="00C933E1">
              <w:rPr>
                <w:rFonts w:ascii="Arial" w:hAnsi="Arial" w:cs="Arial"/>
                <w:sz w:val="20"/>
                <w:szCs w:val="20"/>
              </w:rPr>
              <w:t>2</w:t>
            </w:r>
            <w:r w:rsidRPr="00C933E1">
              <w:rPr>
                <w:rFonts w:ascii="Arial" w:hAnsi="Arial" w:cs="Arial"/>
                <w:sz w:val="20"/>
                <w:szCs w:val="20"/>
              </w:rPr>
              <w:t>/</w:t>
            </w:r>
            <w:r w:rsidR="00297F9F" w:rsidRPr="00C933E1">
              <w:rPr>
                <w:rFonts w:ascii="Arial" w:hAnsi="Arial" w:cs="Arial"/>
                <w:sz w:val="20"/>
                <w:szCs w:val="20"/>
              </w:rPr>
              <w:t>QĐ-UBND</w:t>
            </w:r>
          </w:p>
        </w:tc>
        <w:tc>
          <w:tcPr>
            <w:tcW w:w="5811" w:type="dxa"/>
          </w:tcPr>
          <w:p w:rsidR="006C39B9" w:rsidRPr="00C933E1" w:rsidRDefault="00C933E1" w:rsidP="00C933E1">
            <w:pPr>
              <w:spacing w:after="120"/>
              <w:jc w:val="center"/>
              <w:rPr>
                <w:rFonts w:ascii="Arial" w:hAnsi="Arial" w:cs="Arial"/>
                <w:sz w:val="20"/>
                <w:szCs w:val="20"/>
              </w:rPr>
            </w:pPr>
            <w:r>
              <w:rPr>
                <w:rFonts w:ascii="Arial" w:hAnsi="Arial" w:cs="Arial"/>
                <w:sz w:val="20"/>
                <w:szCs w:val="20"/>
              </w:rPr>
              <w:t xml:space="preserve">    __________________________</w:t>
            </w:r>
          </w:p>
          <w:p w:rsidR="006C39B9" w:rsidRPr="00C933E1" w:rsidRDefault="006C39B9" w:rsidP="00C933E1">
            <w:pPr>
              <w:spacing w:after="120"/>
              <w:ind w:right="-101"/>
              <w:jc w:val="center"/>
              <w:rPr>
                <w:rFonts w:ascii="Arial" w:hAnsi="Arial" w:cs="Arial"/>
                <w:sz w:val="20"/>
                <w:szCs w:val="20"/>
              </w:rPr>
            </w:pPr>
            <w:r w:rsidRPr="00C933E1">
              <w:rPr>
                <w:rFonts w:ascii="Arial" w:hAnsi="Arial" w:cs="Arial"/>
                <w:i/>
                <w:sz w:val="20"/>
                <w:szCs w:val="20"/>
              </w:rPr>
              <w:t xml:space="preserve">Thừa Thiên Huế, ngày  </w:t>
            </w:r>
            <w:r w:rsidR="006D518E" w:rsidRPr="00C933E1">
              <w:rPr>
                <w:rFonts w:ascii="Arial" w:hAnsi="Arial" w:cs="Arial"/>
                <w:i/>
                <w:sz w:val="20"/>
                <w:szCs w:val="20"/>
              </w:rPr>
              <w:t xml:space="preserve"> </w:t>
            </w:r>
            <w:r w:rsidR="009C152F" w:rsidRPr="00C933E1">
              <w:rPr>
                <w:rFonts w:ascii="Arial" w:hAnsi="Arial" w:cs="Arial"/>
                <w:i/>
                <w:sz w:val="20"/>
                <w:szCs w:val="20"/>
              </w:rPr>
              <w:t>17</w:t>
            </w:r>
            <w:r w:rsidR="0051285B" w:rsidRPr="00C933E1">
              <w:rPr>
                <w:rFonts w:ascii="Arial" w:hAnsi="Arial" w:cs="Arial"/>
                <w:i/>
                <w:sz w:val="20"/>
                <w:szCs w:val="20"/>
              </w:rPr>
              <w:t xml:space="preserve">  </w:t>
            </w:r>
            <w:r w:rsidRPr="00C933E1">
              <w:rPr>
                <w:rFonts w:ascii="Arial" w:hAnsi="Arial" w:cs="Arial"/>
                <w:i/>
                <w:sz w:val="20"/>
                <w:szCs w:val="20"/>
              </w:rPr>
              <w:t>tháng</w:t>
            </w:r>
            <w:r w:rsidR="002F648D" w:rsidRPr="00C933E1">
              <w:rPr>
                <w:rFonts w:ascii="Arial" w:hAnsi="Arial" w:cs="Arial"/>
                <w:i/>
                <w:sz w:val="20"/>
                <w:szCs w:val="20"/>
              </w:rPr>
              <w:t xml:space="preserve"> </w:t>
            </w:r>
            <w:r w:rsidR="006D518E" w:rsidRPr="00C933E1">
              <w:rPr>
                <w:rFonts w:ascii="Arial" w:hAnsi="Arial" w:cs="Arial"/>
                <w:i/>
                <w:sz w:val="20"/>
                <w:szCs w:val="20"/>
              </w:rPr>
              <w:t xml:space="preserve">  </w:t>
            </w:r>
            <w:r w:rsidR="009C152F" w:rsidRPr="00C933E1">
              <w:rPr>
                <w:rFonts w:ascii="Arial" w:hAnsi="Arial" w:cs="Arial"/>
                <w:i/>
                <w:sz w:val="20"/>
                <w:szCs w:val="20"/>
              </w:rPr>
              <w:t>02</w:t>
            </w:r>
            <w:r w:rsidR="006D518E" w:rsidRPr="00C933E1">
              <w:rPr>
                <w:rFonts w:ascii="Arial" w:hAnsi="Arial" w:cs="Arial"/>
                <w:i/>
                <w:sz w:val="20"/>
                <w:szCs w:val="20"/>
              </w:rPr>
              <w:t xml:space="preserve"> </w:t>
            </w:r>
            <w:r w:rsidR="002F648D" w:rsidRPr="00C933E1">
              <w:rPr>
                <w:rFonts w:ascii="Arial" w:hAnsi="Arial" w:cs="Arial"/>
                <w:i/>
                <w:sz w:val="20"/>
                <w:szCs w:val="20"/>
              </w:rPr>
              <w:t xml:space="preserve"> </w:t>
            </w:r>
            <w:r w:rsidRPr="00C933E1">
              <w:rPr>
                <w:rFonts w:ascii="Arial" w:hAnsi="Arial" w:cs="Arial"/>
                <w:i/>
                <w:sz w:val="20"/>
                <w:szCs w:val="20"/>
              </w:rPr>
              <w:t>nă</w:t>
            </w:r>
            <w:r w:rsidR="00DC6D66" w:rsidRPr="00C933E1">
              <w:rPr>
                <w:rFonts w:ascii="Arial" w:hAnsi="Arial" w:cs="Arial"/>
                <w:i/>
                <w:sz w:val="20"/>
                <w:szCs w:val="20"/>
              </w:rPr>
              <w:t>m 20</w:t>
            </w:r>
            <w:r w:rsidR="006D518E" w:rsidRPr="00C933E1">
              <w:rPr>
                <w:rFonts w:ascii="Arial" w:hAnsi="Arial" w:cs="Arial"/>
                <w:i/>
                <w:sz w:val="20"/>
                <w:szCs w:val="20"/>
              </w:rPr>
              <w:t>2</w:t>
            </w:r>
            <w:r w:rsidR="00A02873" w:rsidRPr="00C933E1">
              <w:rPr>
                <w:rFonts w:ascii="Arial" w:hAnsi="Arial" w:cs="Arial"/>
                <w:i/>
                <w:sz w:val="20"/>
                <w:szCs w:val="20"/>
              </w:rPr>
              <w:t>2</w:t>
            </w:r>
          </w:p>
        </w:tc>
      </w:tr>
    </w:tbl>
    <w:p w:rsidR="00EC5A70" w:rsidRPr="00C933E1" w:rsidRDefault="00EC5A70" w:rsidP="00C933E1">
      <w:pPr>
        <w:spacing w:after="120"/>
        <w:jc w:val="center"/>
        <w:rPr>
          <w:rFonts w:ascii="Arial" w:hAnsi="Arial" w:cs="Arial"/>
          <w:b/>
          <w:bCs/>
          <w:sz w:val="20"/>
          <w:szCs w:val="20"/>
        </w:rPr>
      </w:pPr>
    </w:p>
    <w:p w:rsidR="00140F40" w:rsidRPr="00C933E1" w:rsidRDefault="00140F40" w:rsidP="00C933E1">
      <w:pPr>
        <w:spacing w:after="120"/>
        <w:jc w:val="center"/>
        <w:rPr>
          <w:rFonts w:ascii="Arial" w:hAnsi="Arial" w:cs="Arial"/>
          <w:b/>
          <w:bCs/>
          <w:sz w:val="20"/>
          <w:szCs w:val="20"/>
        </w:rPr>
      </w:pPr>
      <w:r w:rsidRPr="00C933E1">
        <w:rPr>
          <w:rFonts w:ascii="Arial" w:hAnsi="Arial" w:cs="Arial"/>
          <w:b/>
          <w:bCs/>
          <w:sz w:val="20"/>
          <w:szCs w:val="20"/>
        </w:rPr>
        <w:t>QUYẾT ĐỊNH</w:t>
      </w:r>
    </w:p>
    <w:p w:rsidR="00CB68E2" w:rsidRPr="00C933E1" w:rsidRDefault="00CB68E2" w:rsidP="00C933E1">
      <w:pPr>
        <w:spacing w:after="120"/>
        <w:jc w:val="center"/>
        <w:rPr>
          <w:rFonts w:ascii="Arial" w:hAnsi="Arial" w:cs="Arial"/>
          <w:b/>
          <w:bCs/>
          <w:sz w:val="20"/>
          <w:szCs w:val="20"/>
        </w:rPr>
      </w:pPr>
    </w:p>
    <w:p w:rsidR="00140F40" w:rsidRPr="00C933E1" w:rsidRDefault="00A02873" w:rsidP="00C933E1">
      <w:pPr>
        <w:spacing w:after="120"/>
        <w:ind w:left="567" w:right="595"/>
        <w:jc w:val="center"/>
        <w:rPr>
          <w:rFonts w:ascii="Arial" w:hAnsi="Arial" w:cs="Arial"/>
          <w:b/>
          <w:bCs/>
          <w:spacing w:val="-2"/>
          <w:sz w:val="20"/>
          <w:szCs w:val="20"/>
        </w:rPr>
      </w:pPr>
      <w:r w:rsidRPr="00C933E1">
        <w:rPr>
          <w:rFonts w:ascii="Arial" w:hAnsi="Arial" w:cs="Arial"/>
          <w:b/>
          <w:iCs/>
          <w:sz w:val="20"/>
          <w:szCs w:val="2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p>
    <w:p w:rsidR="00140F40" w:rsidRPr="00C933E1" w:rsidRDefault="00C933E1" w:rsidP="00C933E1">
      <w:pPr>
        <w:spacing w:after="120"/>
        <w:jc w:val="center"/>
        <w:rPr>
          <w:rFonts w:ascii="Arial" w:hAnsi="Arial" w:cs="Arial"/>
          <w:sz w:val="20"/>
          <w:szCs w:val="20"/>
        </w:rPr>
      </w:pPr>
      <w:r>
        <w:rPr>
          <w:rFonts w:ascii="Arial" w:hAnsi="Arial" w:cs="Arial"/>
          <w:sz w:val="20"/>
          <w:szCs w:val="20"/>
        </w:rPr>
        <w:t>___________________________</w:t>
      </w:r>
      <w:bookmarkStart w:id="0" w:name="_GoBack"/>
      <w:bookmarkEnd w:id="0"/>
    </w:p>
    <w:p w:rsidR="00CB68E2" w:rsidRPr="00C933E1" w:rsidRDefault="00CB68E2" w:rsidP="00C933E1">
      <w:pPr>
        <w:spacing w:after="120"/>
        <w:jc w:val="center"/>
        <w:rPr>
          <w:rFonts w:ascii="Arial" w:hAnsi="Arial" w:cs="Arial"/>
          <w:b/>
          <w:bCs/>
          <w:sz w:val="20"/>
          <w:szCs w:val="20"/>
        </w:rPr>
      </w:pPr>
    </w:p>
    <w:p w:rsidR="00CB68E2" w:rsidRPr="00C933E1" w:rsidRDefault="00310693" w:rsidP="00C933E1">
      <w:pPr>
        <w:spacing w:after="120"/>
        <w:jc w:val="center"/>
        <w:rPr>
          <w:rFonts w:ascii="Arial" w:hAnsi="Arial" w:cs="Arial"/>
          <w:b/>
          <w:bCs/>
          <w:sz w:val="20"/>
          <w:szCs w:val="20"/>
        </w:rPr>
      </w:pPr>
      <w:r w:rsidRPr="00C933E1">
        <w:rPr>
          <w:rFonts w:ascii="Arial" w:hAnsi="Arial" w:cs="Arial"/>
          <w:b/>
          <w:bCs/>
          <w:sz w:val="20"/>
          <w:szCs w:val="20"/>
        </w:rPr>
        <w:t>ỦY</w:t>
      </w:r>
      <w:r w:rsidR="00140F40" w:rsidRPr="00C933E1">
        <w:rPr>
          <w:rFonts w:ascii="Arial" w:hAnsi="Arial" w:cs="Arial"/>
          <w:b/>
          <w:bCs/>
          <w:sz w:val="20"/>
          <w:szCs w:val="20"/>
        </w:rPr>
        <w:t xml:space="preserve"> BAN NHÂN DÂN TỈNH </w:t>
      </w:r>
      <w:r w:rsidR="00110777" w:rsidRPr="00C933E1">
        <w:rPr>
          <w:rFonts w:ascii="Arial" w:hAnsi="Arial" w:cs="Arial"/>
          <w:b/>
          <w:bCs/>
          <w:sz w:val="20"/>
          <w:szCs w:val="20"/>
        </w:rPr>
        <w:t>THỪA THIÊN HUẾ</w:t>
      </w:r>
    </w:p>
    <w:p w:rsidR="00140F40" w:rsidRPr="00C933E1" w:rsidRDefault="00140F40" w:rsidP="00C933E1">
      <w:pPr>
        <w:spacing w:after="120"/>
        <w:jc w:val="center"/>
        <w:rPr>
          <w:rFonts w:ascii="Arial" w:hAnsi="Arial" w:cs="Arial"/>
          <w:b/>
          <w:bCs/>
          <w:sz w:val="20"/>
          <w:szCs w:val="20"/>
        </w:rPr>
      </w:pPr>
    </w:p>
    <w:p w:rsidR="00C16426" w:rsidRPr="00C933E1" w:rsidRDefault="00C16426"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Luật Tổ chức chính quyền địa phương ngày 19 tháng 6 năm 2015;</w:t>
      </w:r>
    </w:p>
    <w:p w:rsidR="00A02873" w:rsidRPr="00C933E1" w:rsidRDefault="00A02873"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Luật sửa đổi, bổ sung một số điều của Luật Tổ chức Chính phủ và Luật Tổ chức chính quyền địa phương ngày 22 tháng 11 năm 2019;</w:t>
      </w:r>
    </w:p>
    <w:p w:rsidR="00C16426" w:rsidRPr="00C933E1" w:rsidRDefault="00C16426"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Luật Quản lý, sử dụng tài sản công ngày 21 tháng 6 năm 2017;</w:t>
      </w:r>
    </w:p>
    <w:p w:rsidR="008A45EA" w:rsidRPr="00C933E1" w:rsidRDefault="008A45EA"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Nghị quyết số 03/2018/NQ-HĐND ngày 30 tháng 3 năm 2018 của Hội đồng nhân dân tỉnh Quy định phân cấp quản lý tài sản công tại cơ quan, tổ chức, đơn vị thuộc phạm vi quản lý của địa phương trên địa bàn tỉnh Thừa Thiên Huế;</w:t>
      </w:r>
    </w:p>
    <w:p w:rsidR="00592B6F" w:rsidRPr="00C933E1" w:rsidRDefault="00592B6F"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Nghị quyết số 13/2020/NQ-HĐND ngày 13 tháng 11 năm 2020 của Hội đồng nhân dân tỉnh về phân cấp Ủy ban nhân dân tỉnh quyết định chủ trương đầu tư dự án sử dụng ngân sách cấp tỉnh quản lý;</w:t>
      </w:r>
    </w:p>
    <w:p w:rsidR="00C16426" w:rsidRPr="00C933E1" w:rsidRDefault="00C16426"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 xml:space="preserve">Căn cứ </w:t>
      </w:r>
      <w:r w:rsidR="008A45EA" w:rsidRPr="00C933E1">
        <w:rPr>
          <w:rFonts w:ascii="Arial" w:hAnsi="Arial" w:cs="Arial"/>
          <w:i/>
          <w:iCs/>
          <w:color w:val="000000"/>
          <w:sz w:val="20"/>
          <w:szCs w:val="20"/>
        </w:rPr>
        <w:t xml:space="preserve">Nghị </w:t>
      </w:r>
      <w:r w:rsidR="004450BA" w:rsidRPr="00C933E1">
        <w:rPr>
          <w:rFonts w:ascii="Arial" w:hAnsi="Arial" w:cs="Arial"/>
          <w:i/>
          <w:iCs/>
          <w:color w:val="000000"/>
          <w:sz w:val="20"/>
          <w:szCs w:val="20"/>
        </w:rPr>
        <w:t>q</w:t>
      </w:r>
      <w:r w:rsidR="008A45EA" w:rsidRPr="00C933E1">
        <w:rPr>
          <w:rFonts w:ascii="Arial" w:hAnsi="Arial" w:cs="Arial"/>
          <w:i/>
          <w:iCs/>
          <w:color w:val="000000"/>
          <w:sz w:val="20"/>
          <w:szCs w:val="20"/>
        </w:rPr>
        <w:t>uyết số 23/2021/NQ-HĐND ngày 26 tháng 8 năm 2021 của Hội đồng nhân dân tỉnh về sửa đổi, bổ sung một số điều của Nghị quyết số 03/2018/NQ-HĐND ngày 30 tháng 3 năm 2018 của Hội đồng nhân dân tỉnh Quy định phân cấp quản lý tài sản công tại cơ quan, tổ chức, đơn vị thuộc phạm vi quản lý của địa phương trên địa bàn tỉnh Thừa Thiên Huế</w:t>
      </w:r>
      <w:r w:rsidRPr="00C933E1">
        <w:rPr>
          <w:rFonts w:ascii="Arial" w:hAnsi="Arial" w:cs="Arial"/>
          <w:i/>
          <w:iCs/>
          <w:color w:val="000000"/>
          <w:sz w:val="20"/>
          <w:szCs w:val="20"/>
        </w:rPr>
        <w:t>;</w:t>
      </w:r>
    </w:p>
    <w:p w:rsidR="00E566DB" w:rsidRPr="00C933E1" w:rsidRDefault="00E566DB" w:rsidP="00C933E1">
      <w:pPr>
        <w:spacing w:after="120"/>
        <w:jc w:val="both"/>
        <w:rPr>
          <w:rFonts w:ascii="Arial" w:hAnsi="Arial" w:cs="Arial"/>
          <w:i/>
          <w:iCs/>
          <w:color w:val="000000"/>
          <w:sz w:val="20"/>
          <w:szCs w:val="20"/>
        </w:rPr>
      </w:pPr>
      <w:r w:rsidRPr="00C933E1">
        <w:rPr>
          <w:rFonts w:ascii="Arial" w:hAnsi="Arial" w:cs="Arial"/>
          <w:i/>
          <w:iCs/>
          <w:color w:val="000000"/>
          <w:sz w:val="20"/>
          <w:szCs w:val="20"/>
        </w:rPr>
        <w:t>Căn cứ Quyết định số 54/2021/QĐ-UBND ngày 16 tháng 9 năm 2021 của Ủy ban nhân dân tỉnh Quy định về công tác quản lý dự án sử dụng vốn đầu tư công; vốn ngân sách nhà nước chi thường xuyên để sửa chữa, bảo trì, cải tạo, nâng cấp, mở rộng cơ sở vật chất trên địa bàn tỉnh Thừa Thiên Huế;</w:t>
      </w:r>
    </w:p>
    <w:p w:rsidR="00C16426" w:rsidRPr="00C933E1" w:rsidRDefault="00C16426" w:rsidP="00C933E1">
      <w:pPr>
        <w:spacing w:after="120"/>
        <w:jc w:val="both"/>
        <w:rPr>
          <w:rFonts w:ascii="Arial" w:hAnsi="Arial" w:cs="Arial"/>
          <w:i/>
          <w:iCs/>
          <w:color w:val="000000"/>
          <w:sz w:val="20"/>
          <w:szCs w:val="20"/>
        </w:rPr>
      </w:pPr>
      <w:proofErr w:type="gramStart"/>
      <w:r w:rsidRPr="00C933E1">
        <w:rPr>
          <w:rFonts w:ascii="Arial" w:hAnsi="Arial" w:cs="Arial"/>
          <w:i/>
          <w:color w:val="000000"/>
          <w:sz w:val="20"/>
          <w:szCs w:val="20"/>
          <w:lang w:eastAsia="vi-VN"/>
        </w:rPr>
        <w:t>Theo đề nghị của Giám đốc Sở Tài chính tại Tờ trình số</w:t>
      </w:r>
      <w:r w:rsidR="00CB68E2" w:rsidRPr="00C933E1">
        <w:rPr>
          <w:rFonts w:ascii="Arial" w:hAnsi="Arial" w:cs="Arial"/>
          <w:i/>
          <w:color w:val="000000"/>
          <w:sz w:val="20"/>
          <w:szCs w:val="20"/>
          <w:lang w:eastAsia="vi-VN"/>
        </w:rPr>
        <w:t xml:space="preserve"> 343</w:t>
      </w:r>
      <w:r w:rsidRPr="00C933E1">
        <w:rPr>
          <w:rFonts w:ascii="Arial" w:hAnsi="Arial" w:cs="Arial"/>
          <w:i/>
          <w:color w:val="000000"/>
          <w:sz w:val="20"/>
          <w:szCs w:val="20"/>
          <w:lang w:eastAsia="vi-VN"/>
        </w:rPr>
        <w:t>/TTr-STC</w:t>
      </w:r>
      <w:r w:rsidRPr="00C933E1">
        <w:rPr>
          <w:rFonts w:ascii="Arial" w:hAnsi="Arial" w:cs="Arial"/>
          <w:i/>
          <w:iCs/>
          <w:color w:val="000000"/>
          <w:sz w:val="20"/>
          <w:szCs w:val="20"/>
        </w:rPr>
        <w:t xml:space="preserve"> ngày</w:t>
      </w:r>
      <w:r w:rsidR="00CB68E2" w:rsidRPr="00C933E1">
        <w:rPr>
          <w:rFonts w:ascii="Arial" w:hAnsi="Arial" w:cs="Arial"/>
          <w:i/>
          <w:iCs/>
          <w:color w:val="000000"/>
          <w:sz w:val="20"/>
          <w:szCs w:val="20"/>
        </w:rPr>
        <w:t xml:space="preserve"> 26 </w:t>
      </w:r>
      <w:r w:rsidRPr="00C933E1">
        <w:rPr>
          <w:rFonts w:ascii="Arial" w:hAnsi="Arial" w:cs="Arial"/>
          <w:i/>
          <w:iCs/>
          <w:color w:val="000000"/>
          <w:sz w:val="20"/>
          <w:szCs w:val="20"/>
        </w:rPr>
        <w:t>tháng</w:t>
      </w:r>
      <w:r w:rsidR="00CB68E2" w:rsidRPr="00C933E1">
        <w:rPr>
          <w:rFonts w:ascii="Arial" w:hAnsi="Arial" w:cs="Arial"/>
          <w:i/>
          <w:iCs/>
          <w:color w:val="000000"/>
          <w:sz w:val="20"/>
          <w:szCs w:val="20"/>
        </w:rPr>
        <w:t xml:space="preserve"> 01</w:t>
      </w:r>
      <w:r w:rsidR="002F648D" w:rsidRPr="00C933E1">
        <w:rPr>
          <w:rFonts w:ascii="Arial" w:hAnsi="Arial" w:cs="Arial"/>
          <w:i/>
          <w:iCs/>
          <w:color w:val="000000"/>
          <w:sz w:val="20"/>
          <w:szCs w:val="20"/>
        </w:rPr>
        <w:t xml:space="preserve"> </w:t>
      </w:r>
      <w:r w:rsidRPr="00C933E1">
        <w:rPr>
          <w:rFonts w:ascii="Arial" w:hAnsi="Arial" w:cs="Arial"/>
          <w:i/>
          <w:iCs/>
          <w:color w:val="000000"/>
          <w:sz w:val="20"/>
          <w:szCs w:val="20"/>
        </w:rPr>
        <w:t>năm 20</w:t>
      </w:r>
      <w:r w:rsidR="00470E77" w:rsidRPr="00C933E1">
        <w:rPr>
          <w:rFonts w:ascii="Arial" w:hAnsi="Arial" w:cs="Arial"/>
          <w:i/>
          <w:iCs/>
          <w:color w:val="000000"/>
          <w:sz w:val="20"/>
          <w:szCs w:val="20"/>
        </w:rPr>
        <w:t>2</w:t>
      </w:r>
      <w:r w:rsidR="00622918" w:rsidRPr="00C933E1">
        <w:rPr>
          <w:rFonts w:ascii="Arial" w:hAnsi="Arial" w:cs="Arial"/>
          <w:i/>
          <w:iCs/>
          <w:color w:val="000000"/>
          <w:sz w:val="20"/>
          <w:szCs w:val="20"/>
        </w:rPr>
        <w:t>2</w:t>
      </w:r>
      <w:r w:rsidR="00E11401" w:rsidRPr="00C933E1">
        <w:rPr>
          <w:rFonts w:ascii="Arial" w:hAnsi="Arial" w:cs="Arial"/>
          <w:i/>
          <w:iCs/>
          <w:color w:val="000000"/>
          <w:sz w:val="20"/>
          <w:szCs w:val="20"/>
        </w:rPr>
        <w:t>.</w:t>
      </w:r>
      <w:proofErr w:type="gramEnd"/>
    </w:p>
    <w:p w:rsidR="00EB3736" w:rsidRPr="00C933E1" w:rsidRDefault="00EB3736" w:rsidP="00C933E1">
      <w:pPr>
        <w:spacing w:after="120"/>
        <w:jc w:val="both"/>
        <w:rPr>
          <w:rFonts w:ascii="Arial" w:hAnsi="Arial" w:cs="Arial"/>
          <w:i/>
          <w:iCs/>
          <w:color w:val="000000"/>
          <w:sz w:val="20"/>
          <w:szCs w:val="20"/>
        </w:rPr>
      </w:pPr>
    </w:p>
    <w:p w:rsidR="00C16426" w:rsidRPr="00C933E1" w:rsidRDefault="00C16426" w:rsidP="00C933E1">
      <w:pPr>
        <w:spacing w:after="120"/>
        <w:jc w:val="center"/>
        <w:rPr>
          <w:rFonts w:ascii="Arial" w:hAnsi="Arial" w:cs="Arial"/>
          <w:b/>
          <w:bCs/>
          <w:color w:val="000000"/>
          <w:sz w:val="20"/>
          <w:szCs w:val="20"/>
        </w:rPr>
      </w:pPr>
      <w:r w:rsidRPr="00C933E1">
        <w:rPr>
          <w:rFonts w:ascii="Arial" w:hAnsi="Arial" w:cs="Arial"/>
          <w:b/>
          <w:bCs/>
          <w:color w:val="000000"/>
          <w:sz w:val="20"/>
          <w:szCs w:val="20"/>
        </w:rPr>
        <w:t>QUYẾT ĐỊNH:</w:t>
      </w:r>
    </w:p>
    <w:p w:rsidR="00EB3736" w:rsidRPr="00C933E1" w:rsidRDefault="00EB3736" w:rsidP="00C933E1">
      <w:pPr>
        <w:spacing w:after="120"/>
        <w:jc w:val="center"/>
        <w:rPr>
          <w:rFonts w:ascii="Arial" w:hAnsi="Arial" w:cs="Arial"/>
          <w:b/>
          <w:bCs/>
          <w:color w:val="000000"/>
          <w:sz w:val="20"/>
          <w:szCs w:val="20"/>
        </w:rPr>
      </w:pPr>
    </w:p>
    <w:p w:rsidR="00C16426" w:rsidRPr="00C933E1" w:rsidRDefault="00C16426" w:rsidP="00C933E1">
      <w:pPr>
        <w:spacing w:after="120"/>
        <w:jc w:val="both"/>
        <w:rPr>
          <w:rFonts w:ascii="Arial" w:hAnsi="Arial" w:cs="Arial"/>
          <w:color w:val="000000"/>
          <w:sz w:val="20"/>
          <w:szCs w:val="20"/>
        </w:rPr>
      </w:pPr>
      <w:proofErr w:type="gramStart"/>
      <w:r w:rsidRPr="00C933E1">
        <w:rPr>
          <w:rFonts w:ascii="Arial" w:hAnsi="Arial" w:cs="Arial"/>
          <w:b/>
          <w:bCs/>
          <w:color w:val="000000"/>
          <w:sz w:val="20"/>
          <w:szCs w:val="20"/>
        </w:rPr>
        <w:t>Điều 1.</w:t>
      </w:r>
      <w:proofErr w:type="gramEnd"/>
      <w:r w:rsidRPr="00C933E1">
        <w:rPr>
          <w:rFonts w:ascii="Arial" w:hAnsi="Arial" w:cs="Arial"/>
          <w:color w:val="000000"/>
          <w:sz w:val="20"/>
          <w:szCs w:val="20"/>
        </w:rPr>
        <w:t xml:space="preserve"> </w:t>
      </w:r>
      <w:r w:rsidR="00A02873" w:rsidRPr="00C933E1">
        <w:rPr>
          <w:rFonts w:ascii="Arial" w:hAnsi="Arial" w:cs="Arial"/>
          <w:b/>
          <w:bCs/>
          <w:iCs/>
          <w:sz w:val="20"/>
          <w:szCs w:val="2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p>
    <w:p w:rsidR="003149BF" w:rsidRPr="00C933E1" w:rsidRDefault="003149BF" w:rsidP="00C933E1">
      <w:pPr>
        <w:spacing w:after="120"/>
        <w:jc w:val="both"/>
        <w:rPr>
          <w:rFonts w:ascii="Arial" w:hAnsi="Arial" w:cs="Arial"/>
          <w:sz w:val="20"/>
          <w:szCs w:val="20"/>
          <w:lang w:val="nb-NO"/>
        </w:rPr>
      </w:pPr>
      <w:r w:rsidRPr="00C933E1">
        <w:rPr>
          <w:rFonts w:ascii="Arial" w:hAnsi="Arial" w:cs="Arial"/>
          <w:sz w:val="20"/>
          <w:szCs w:val="20"/>
          <w:lang w:val="nb-NO"/>
        </w:rPr>
        <w:t>1. Sửa đổi</w:t>
      </w:r>
      <w:r w:rsidR="00A02873" w:rsidRPr="00C933E1">
        <w:rPr>
          <w:rFonts w:ascii="Arial" w:hAnsi="Arial" w:cs="Arial"/>
          <w:sz w:val="20"/>
          <w:szCs w:val="20"/>
          <w:lang w:val="nb-NO"/>
        </w:rPr>
        <w:t>,</w:t>
      </w:r>
      <w:r w:rsidRPr="00C933E1">
        <w:rPr>
          <w:rFonts w:ascii="Arial" w:hAnsi="Arial" w:cs="Arial"/>
          <w:sz w:val="20"/>
          <w:szCs w:val="20"/>
          <w:lang w:val="nb-NO"/>
        </w:rPr>
        <w:t xml:space="preserve"> </w:t>
      </w:r>
      <w:r w:rsidR="00A02873" w:rsidRPr="00C933E1">
        <w:rPr>
          <w:rFonts w:ascii="Arial" w:hAnsi="Arial" w:cs="Arial"/>
          <w:sz w:val="20"/>
          <w:szCs w:val="20"/>
          <w:lang w:val="nb-NO"/>
        </w:rPr>
        <w:t xml:space="preserve">bổ sung </w:t>
      </w:r>
      <w:r w:rsidRPr="00C933E1">
        <w:rPr>
          <w:rFonts w:ascii="Arial" w:hAnsi="Arial" w:cs="Arial"/>
          <w:sz w:val="20"/>
          <w:szCs w:val="20"/>
          <w:lang w:val="nb-NO"/>
        </w:rPr>
        <w:t>khoản 3 Điều 6</w:t>
      </w:r>
      <w:r w:rsidRPr="00C933E1">
        <w:rPr>
          <w:rFonts w:ascii="Arial" w:hAnsi="Arial" w:cs="Arial"/>
          <w:sz w:val="20"/>
          <w:szCs w:val="20"/>
          <w:lang w:val="vi-VN"/>
        </w:rPr>
        <w:t xml:space="preserve"> </w:t>
      </w:r>
      <w:r w:rsidR="00701E83" w:rsidRPr="00C933E1">
        <w:rPr>
          <w:rFonts w:ascii="Arial" w:hAnsi="Arial" w:cs="Arial"/>
          <w:sz w:val="20"/>
          <w:szCs w:val="20"/>
        </w:rPr>
        <w:t>như sau</w:t>
      </w:r>
      <w:r w:rsidRPr="00C933E1">
        <w:rPr>
          <w:rFonts w:ascii="Arial" w:hAnsi="Arial" w:cs="Arial"/>
          <w:sz w:val="20"/>
          <w:szCs w:val="20"/>
          <w:lang w:val="nb-NO"/>
        </w:rPr>
        <w:t>:</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“3. Tiêu chuẩn định mức máy móc, thiết bị chuyên dùng:</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a) Chủ tịch Ủy ban nhân dân tỉnh ban hành định mức máy móc thiết bị chuyên dùng (chủng loại, số lượng) có giá trị từ 500 triệu đồng trở lên/01 đơn vị tài sản cho các cơ quan, tổ chức đơn vị thuộc dự toán ngân sách cấp tỉnh quản lý (trừ máy móc thiết bị chuyên dùng thuộc lĩnh vực y tế, giáo dục và đào tạo).</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b) Thủ trưởng các Sở, ban, ngành, đoàn thể cấp tỉnh ban hành định mức máy móc thiết bị chuyên dùng (chủng loại, số lượng) có giá trị dưới 500 triệu đồng/01 đơn vị tài sản cho cơ quan, tổ chức, đơn vị thuộc phạm vi quản lý (trừ máy móc thiết bị chuyên dùng thuộc lĩnh vực y tế, giáo dục và đào tạo).</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lastRenderedPageBreak/>
        <w:t>c) Chủ tịch Ủy ban nhân dân huyện, thị xã, thành phố Huế ban hành định mức máy móc thiết bị chuyên dùng (chủng loại, số lượng) cho các cơ quan, tổ chức, đơn vị thuộc dự toán ngân sách cấp huyện.</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d) Giám đốc Sở Giáo dục và Đào tạo ban hành định mức máy móc thiết bị chuyên dùng (chủng loại, số lượng) thuộc lĩnh vực giáo dục và đào tạo cho các cơ quan đơn vị thuộc phạm vi quản lý theo quy định chi tiết, hướng dẫn của Bộ Giáo dục và Đào tạo.</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đ) Giám đốc Sở Y tế ban hành định mức máy móc thiết bị chuyên dùng (chủng loại, số lượng) thuộc lĩnh vực y tế cho các cơ quan đơn vị thuộc phạm vi quản lý theo quy định chi tiết, hướng dẫn của Bộ Y tế.</w:t>
      </w:r>
    </w:p>
    <w:p w:rsidR="00A36F34"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e) Người đứng đầu đơn vị sự nghiệp công lập tự đảm bảo chi thường xuyên và chi đầu tư ban hành tiêu chuẩn định mức máy móc thiết bị chuyên dùng (chủng loại, số lượng) tại đơn vị.</w:t>
      </w:r>
    </w:p>
    <w:p w:rsidR="003149BF" w:rsidRPr="00C933E1" w:rsidRDefault="00A36F34" w:rsidP="00C933E1">
      <w:pPr>
        <w:spacing w:after="120"/>
        <w:jc w:val="both"/>
        <w:rPr>
          <w:rFonts w:ascii="Arial" w:hAnsi="Arial" w:cs="Arial"/>
          <w:sz w:val="20"/>
          <w:szCs w:val="20"/>
          <w:lang w:val="nl-NL"/>
        </w:rPr>
      </w:pPr>
      <w:r w:rsidRPr="00C933E1">
        <w:rPr>
          <w:rFonts w:ascii="Arial" w:hAnsi="Arial" w:cs="Arial"/>
          <w:sz w:val="20"/>
          <w:szCs w:val="20"/>
          <w:lang w:val="nl-NL"/>
        </w:rPr>
        <w:t>g</w:t>
      </w:r>
      <w:r w:rsidR="003149BF" w:rsidRPr="00C933E1">
        <w:rPr>
          <w:rFonts w:ascii="Arial" w:hAnsi="Arial" w:cs="Arial"/>
          <w:sz w:val="20"/>
          <w:szCs w:val="20"/>
          <w:lang w:val="nl-NL"/>
        </w:rPr>
        <w:t xml:space="preserve">) Quyết định ban hành tiêu chuẩn định mức máy móc, thiết bị chuyên dùng phải được công khai trên Cổng thông tin điện tử tỉnh </w:t>
      </w:r>
      <w:r w:rsidR="004B3891" w:rsidRPr="00C933E1">
        <w:rPr>
          <w:rFonts w:ascii="Arial" w:hAnsi="Arial" w:cs="Arial"/>
          <w:sz w:val="20"/>
          <w:szCs w:val="20"/>
          <w:lang w:val="nl-NL"/>
        </w:rPr>
        <w:t xml:space="preserve">Thừa Thiên Huế </w:t>
      </w:r>
      <w:r w:rsidR="003149BF" w:rsidRPr="00C933E1">
        <w:rPr>
          <w:rFonts w:ascii="Arial" w:hAnsi="Arial" w:cs="Arial"/>
          <w:sz w:val="20"/>
          <w:szCs w:val="20"/>
          <w:lang w:val="nl-NL"/>
        </w:rPr>
        <w:t>và Trang thông tin điện tử của các đơn vị liên quan (nếu có).”</w:t>
      </w:r>
    </w:p>
    <w:p w:rsidR="003149BF" w:rsidRPr="00C933E1" w:rsidRDefault="003149BF" w:rsidP="00C933E1">
      <w:pPr>
        <w:spacing w:after="120"/>
        <w:jc w:val="both"/>
        <w:rPr>
          <w:rFonts w:ascii="Arial" w:hAnsi="Arial" w:cs="Arial"/>
          <w:sz w:val="20"/>
          <w:szCs w:val="20"/>
        </w:rPr>
      </w:pPr>
      <w:r w:rsidRPr="00C933E1">
        <w:rPr>
          <w:rFonts w:ascii="Arial" w:hAnsi="Arial" w:cs="Arial"/>
          <w:sz w:val="20"/>
          <w:szCs w:val="20"/>
        </w:rPr>
        <w:t xml:space="preserve">2. Sửa đổi Điều 8 </w:t>
      </w:r>
      <w:r w:rsidR="00701E83" w:rsidRPr="00C933E1">
        <w:rPr>
          <w:rFonts w:ascii="Arial" w:hAnsi="Arial" w:cs="Arial"/>
          <w:sz w:val="20"/>
          <w:szCs w:val="20"/>
        </w:rPr>
        <w:t>như sau</w:t>
      </w:r>
      <w:r w:rsidRPr="00C933E1">
        <w:rPr>
          <w:rFonts w:ascii="Arial" w:hAnsi="Arial" w:cs="Arial"/>
          <w:sz w:val="20"/>
          <w:szCs w:val="20"/>
        </w:rPr>
        <w:t>:</w:t>
      </w:r>
    </w:p>
    <w:p w:rsidR="003149BF" w:rsidRPr="00C933E1" w:rsidRDefault="003149BF" w:rsidP="00C933E1">
      <w:pPr>
        <w:spacing w:after="120"/>
        <w:jc w:val="both"/>
        <w:rPr>
          <w:rFonts w:ascii="Arial" w:hAnsi="Arial" w:cs="Arial"/>
          <w:bCs/>
          <w:sz w:val="20"/>
          <w:szCs w:val="20"/>
          <w:lang w:val="nl-NL"/>
        </w:rPr>
      </w:pPr>
      <w:r w:rsidRPr="00C933E1">
        <w:rPr>
          <w:rFonts w:ascii="Arial" w:hAnsi="Arial" w:cs="Arial"/>
          <w:bCs/>
          <w:sz w:val="20"/>
          <w:szCs w:val="20"/>
          <w:lang w:val="nl-NL"/>
        </w:rPr>
        <w:t xml:space="preserve">“Thực hiện theo quy định tại khoản 1 Điều 1 </w:t>
      </w:r>
      <w:r w:rsidRPr="00C933E1">
        <w:rPr>
          <w:rFonts w:ascii="Arial" w:hAnsi="Arial" w:cs="Arial"/>
          <w:spacing w:val="-2"/>
          <w:sz w:val="20"/>
          <w:szCs w:val="20"/>
        </w:rPr>
        <w:t xml:space="preserve">Nghị quyết số 23/2021/NQ-HĐND ngày 26/8/2021 </w:t>
      </w:r>
      <w:r w:rsidR="004B3891" w:rsidRPr="00C933E1">
        <w:rPr>
          <w:rFonts w:ascii="Arial" w:hAnsi="Arial" w:cs="Arial"/>
          <w:spacing w:val="-2"/>
          <w:sz w:val="20"/>
          <w:szCs w:val="20"/>
        </w:rPr>
        <w:t xml:space="preserve">của Hội đồng nhân dân tỉnh </w:t>
      </w:r>
      <w:r w:rsidRPr="00C933E1">
        <w:rPr>
          <w:rFonts w:ascii="Arial" w:hAnsi="Arial" w:cs="Arial"/>
          <w:spacing w:val="-2"/>
          <w:sz w:val="20"/>
          <w:szCs w:val="20"/>
        </w:rPr>
        <w:t>về sửa đổi, bổ sung một số điều của Nghị quyết số 03/2018/NQ-HĐND ngày 30 tháng 3 năm 2018 của Hội đồng nhân dân tỉnh Quy định phân cấp quản lý tài sản công tại cơ quan, tổ chức, đơn vị thuộc phạm vi quản lý của địa phương trên địa bàn tỉnh Thừa Thiên Huế”</w:t>
      </w:r>
      <w:r w:rsidRPr="00C933E1">
        <w:rPr>
          <w:rFonts w:ascii="Arial" w:hAnsi="Arial" w:cs="Arial"/>
          <w:sz w:val="20"/>
          <w:szCs w:val="20"/>
          <w:lang w:val="nl-NL"/>
        </w:rPr>
        <w:t>.</w:t>
      </w:r>
    </w:p>
    <w:p w:rsidR="003149BF" w:rsidRPr="00C933E1" w:rsidRDefault="003149BF" w:rsidP="00C933E1">
      <w:pPr>
        <w:spacing w:after="120"/>
        <w:jc w:val="both"/>
        <w:rPr>
          <w:rFonts w:ascii="Arial" w:hAnsi="Arial" w:cs="Arial"/>
          <w:sz w:val="20"/>
          <w:szCs w:val="20"/>
        </w:rPr>
      </w:pPr>
      <w:r w:rsidRPr="00C933E1">
        <w:rPr>
          <w:rFonts w:ascii="Arial" w:hAnsi="Arial" w:cs="Arial"/>
          <w:sz w:val="20"/>
          <w:szCs w:val="20"/>
        </w:rPr>
        <w:t xml:space="preserve">3. Sửa đổi khoản 1 Điều 12 </w:t>
      </w:r>
      <w:r w:rsidR="00701E83" w:rsidRPr="00C933E1">
        <w:rPr>
          <w:rFonts w:ascii="Arial" w:hAnsi="Arial" w:cs="Arial"/>
          <w:sz w:val="20"/>
          <w:szCs w:val="20"/>
        </w:rPr>
        <w:t>như sau</w:t>
      </w:r>
      <w:r w:rsidRPr="00C933E1">
        <w:rPr>
          <w:rFonts w:ascii="Arial" w:hAnsi="Arial" w:cs="Arial"/>
          <w:sz w:val="20"/>
          <w:szCs w:val="20"/>
        </w:rPr>
        <w:t>:</w:t>
      </w:r>
    </w:p>
    <w:p w:rsidR="003149BF" w:rsidRPr="00C933E1" w:rsidRDefault="003149BF" w:rsidP="00C933E1">
      <w:pPr>
        <w:spacing w:after="120"/>
        <w:jc w:val="both"/>
        <w:rPr>
          <w:rFonts w:ascii="Arial" w:hAnsi="Arial" w:cs="Arial"/>
          <w:bCs/>
          <w:spacing w:val="-4"/>
          <w:sz w:val="20"/>
          <w:szCs w:val="20"/>
          <w:lang w:val="nl-NL"/>
        </w:rPr>
      </w:pPr>
      <w:r w:rsidRPr="00C933E1">
        <w:rPr>
          <w:rFonts w:ascii="Arial" w:hAnsi="Arial" w:cs="Arial"/>
          <w:bCs/>
          <w:spacing w:val="-4"/>
          <w:sz w:val="20"/>
          <w:szCs w:val="20"/>
          <w:lang w:val="nl-NL"/>
        </w:rPr>
        <w:t xml:space="preserve">“1. Đối với trụ sở làm việc, cơ sở hoạt động sự nghiệp: </w:t>
      </w:r>
    </w:p>
    <w:p w:rsidR="004B3891" w:rsidRPr="00C933E1" w:rsidRDefault="004B3891" w:rsidP="00C933E1">
      <w:pPr>
        <w:spacing w:after="120"/>
        <w:jc w:val="both"/>
        <w:rPr>
          <w:rStyle w:val="Strong"/>
          <w:rFonts w:ascii="Arial" w:hAnsi="Arial" w:cs="Arial"/>
          <w:b w:val="0"/>
          <w:iCs/>
          <w:color w:val="000000"/>
          <w:sz w:val="20"/>
          <w:szCs w:val="20"/>
          <w:bdr w:val="none" w:sz="0" w:space="0" w:color="auto" w:frame="1"/>
          <w:shd w:val="clear" w:color="auto" w:fill="FFFFFF"/>
        </w:rPr>
      </w:pPr>
      <w:r w:rsidRPr="00C933E1">
        <w:rPr>
          <w:rFonts w:ascii="Arial" w:hAnsi="Arial" w:cs="Arial"/>
          <w:iCs/>
          <w:sz w:val="20"/>
          <w:szCs w:val="20"/>
          <w:shd w:val="clear" w:color="auto" w:fill="FFFFFF"/>
        </w:rPr>
        <w:t xml:space="preserve">Thực hiện theo quy định tại Quyết định số </w:t>
      </w:r>
      <w:r w:rsidRPr="00C933E1">
        <w:rPr>
          <w:rFonts w:ascii="Arial" w:hAnsi="Arial" w:cs="Arial"/>
          <w:iCs/>
          <w:color w:val="000000"/>
          <w:sz w:val="20"/>
          <w:szCs w:val="20"/>
          <w:shd w:val="clear" w:color="auto" w:fill="FFFFFF"/>
        </w:rPr>
        <w:t xml:space="preserve">54/2021/QĐ-UBND </w:t>
      </w:r>
      <w:r w:rsidRPr="00C933E1">
        <w:rPr>
          <w:rFonts w:ascii="Arial" w:hAnsi="Arial" w:cs="Arial"/>
          <w:iCs/>
          <w:color w:val="000000"/>
          <w:sz w:val="20"/>
          <w:szCs w:val="20"/>
          <w:bdr w:val="none" w:sz="0" w:space="0" w:color="auto" w:frame="1"/>
          <w:shd w:val="clear" w:color="auto" w:fill="FFFFFF"/>
        </w:rPr>
        <w:t xml:space="preserve">ngày 16 tháng 9 năm 2021 của Ủy ban nhân dân tỉnh </w:t>
      </w:r>
      <w:r w:rsidRPr="00C933E1">
        <w:rPr>
          <w:rStyle w:val="Strong"/>
          <w:rFonts w:ascii="Arial" w:hAnsi="Arial" w:cs="Arial"/>
          <w:b w:val="0"/>
          <w:iCs/>
          <w:color w:val="000000"/>
          <w:sz w:val="20"/>
          <w:szCs w:val="20"/>
          <w:bdr w:val="none" w:sz="0" w:space="0" w:color="auto" w:frame="1"/>
          <w:shd w:val="clear" w:color="auto" w:fill="FFFFFF"/>
        </w:rPr>
        <w:t>quy định về công tác quản lý dự án sử dụng vốn đầu tư công; vốn ngân sách nhà nước chi thường xuyên để sửa chữa, bảo trì, cải tạo, nâng cấp, mở rộng cơ sở vật chất trên địa bàn tỉnh Thừa Thiên Huế.”</w:t>
      </w:r>
    </w:p>
    <w:p w:rsidR="003149BF" w:rsidRPr="00C933E1" w:rsidRDefault="003149BF" w:rsidP="00C933E1">
      <w:pPr>
        <w:spacing w:after="120"/>
        <w:jc w:val="both"/>
        <w:rPr>
          <w:rFonts w:ascii="Arial" w:hAnsi="Arial" w:cs="Arial"/>
          <w:sz w:val="20"/>
          <w:szCs w:val="20"/>
        </w:rPr>
      </w:pPr>
      <w:r w:rsidRPr="00C933E1">
        <w:rPr>
          <w:rFonts w:ascii="Arial" w:hAnsi="Arial" w:cs="Arial"/>
          <w:sz w:val="20"/>
          <w:szCs w:val="20"/>
        </w:rPr>
        <w:t xml:space="preserve">4. Sửa đổi Điều 16 </w:t>
      </w:r>
      <w:r w:rsidR="00701E83" w:rsidRPr="00C933E1">
        <w:rPr>
          <w:rFonts w:ascii="Arial" w:hAnsi="Arial" w:cs="Arial"/>
          <w:sz w:val="20"/>
          <w:szCs w:val="20"/>
        </w:rPr>
        <w:t>như sau</w:t>
      </w:r>
      <w:r w:rsidRPr="00C933E1">
        <w:rPr>
          <w:rFonts w:ascii="Arial" w:hAnsi="Arial" w:cs="Arial"/>
          <w:sz w:val="20"/>
          <w:szCs w:val="20"/>
        </w:rPr>
        <w:t>:</w:t>
      </w:r>
    </w:p>
    <w:p w:rsidR="003149BF" w:rsidRPr="00C933E1" w:rsidRDefault="003149BF" w:rsidP="00C933E1">
      <w:pPr>
        <w:spacing w:after="120"/>
        <w:jc w:val="both"/>
        <w:rPr>
          <w:rFonts w:ascii="Arial" w:hAnsi="Arial" w:cs="Arial"/>
          <w:bCs/>
          <w:sz w:val="20"/>
          <w:szCs w:val="20"/>
          <w:lang w:val="nl-NL"/>
        </w:rPr>
      </w:pPr>
      <w:r w:rsidRPr="00C933E1">
        <w:rPr>
          <w:rFonts w:ascii="Arial" w:hAnsi="Arial" w:cs="Arial"/>
          <w:bCs/>
          <w:sz w:val="20"/>
          <w:szCs w:val="20"/>
          <w:lang w:val="nl-NL"/>
        </w:rPr>
        <w:t xml:space="preserve">“Thực hiện theo quy định tại khoản 2 Điều 1 </w:t>
      </w:r>
      <w:r w:rsidRPr="00C933E1">
        <w:rPr>
          <w:rFonts w:ascii="Arial" w:hAnsi="Arial" w:cs="Arial"/>
          <w:spacing w:val="-2"/>
          <w:sz w:val="20"/>
          <w:szCs w:val="20"/>
        </w:rPr>
        <w:t>Nghị quyết số 23/2021/NQ-HĐND ngày 26/8/2021 về sửa đổi, bổ sung một số điều của Nghị quyết số 03/2018/NQ-HĐND ngày 30 tháng 3 năm 2018 của Hội đồng nhân dân tỉnh Quy định phân cấp quản lý tài sản công tại cơ quan, tổ chức, đơn vị thuộc phạm vi quản lý của địa phương trên địa bàn tỉnh Thừa Thiên Huế”</w:t>
      </w:r>
      <w:r w:rsidRPr="00C933E1">
        <w:rPr>
          <w:rFonts w:ascii="Arial" w:hAnsi="Arial" w:cs="Arial"/>
          <w:sz w:val="20"/>
          <w:szCs w:val="20"/>
          <w:lang w:val="nl-NL"/>
        </w:rPr>
        <w:t>.</w:t>
      </w:r>
    </w:p>
    <w:p w:rsidR="00A02873" w:rsidRPr="00C933E1" w:rsidRDefault="00C16426" w:rsidP="00C933E1">
      <w:pPr>
        <w:spacing w:after="120"/>
        <w:jc w:val="both"/>
        <w:rPr>
          <w:rFonts w:ascii="Arial" w:hAnsi="Arial" w:cs="Arial"/>
          <w:b/>
          <w:color w:val="000000"/>
          <w:sz w:val="20"/>
          <w:szCs w:val="20"/>
        </w:rPr>
      </w:pPr>
      <w:proofErr w:type="gramStart"/>
      <w:r w:rsidRPr="00C933E1">
        <w:rPr>
          <w:rFonts w:ascii="Arial" w:hAnsi="Arial" w:cs="Arial"/>
          <w:b/>
          <w:bCs/>
          <w:color w:val="000000"/>
          <w:sz w:val="20"/>
          <w:szCs w:val="20"/>
        </w:rPr>
        <w:t xml:space="preserve">Điều </w:t>
      </w:r>
      <w:r w:rsidR="00A02873" w:rsidRPr="00C933E1">
        <w:rPr>
          <w:rFonts w:ascii="Arial" w:hAnsi="Arial" w:cs="Arial"/>
          <w:b/>
          <w:bCs/>
          <w:color w:val="000000"/>
          <w:sz w:val="20"/>
          <w:szCs w:val="20"/>
        </w:rPr>
        <w:t>2</w:t>
      </w:r>
      <w:r w:rsidRPr="00C933E1">
        <w:rPr>
          <w:rFonts w:ascii="Arial" w:hAnsi="Arial" w:cs="Arial"/>
          <w:b/>
          <w:bCs/>
          <w:color w:val="000000"/>
          <w:sz w:val="20"/>
          <w:szCs w:val="20"/>
        </w:rPr>
        <w:t>.</w:t>
      </w:r>
      <w:proofErr w:type="gramEnd"/>
      <w:r w:rsidRPr="00C933E1">
        <w:rPr>
          <w:rFonts w:ascii="Arial" w:hAnsi="Arial" w:cs="Arial"/>
          <w:b/>
          <w:color w:val="000000"/>
          <w:sz w:val="20"/>
          <w:szCs w:val="20"/>
        </w:rPr>
        <w:t xml:space="preserve"> </w:t>
      </w:r>
      <w:r w:rsidR="00A02873" w:rsidRPr="00C933E1">
        <w:rPr>
          <w:rFonts w:ascii="Arial" w:hAnsi="Arial" w:cs="Arial"/>
          <w:b/>
          <w:color w:val="000000"/>
          <w:sz w:val="20"/>
          <w:szCs w:val="20"/>
        </w:rPr>
        <w:t>Trách nhiệm thi hành</w:t>
      </w:r>
    </w:p>
    <w:p w:rsidR="00C16426" w:rsidRPr="00C933E1" w:rsidRDefault="00C16426" w:rsidP="00C933E1">
      <w:pPr>
        <w:spacing w:after="120"/>
        <w:jc w:val="both"/>
        <w:rPr>
          <w:rFonts w:ascii="Arial" w:hAnsi="Arial" w:cs="Arial"/>
          <w:color w:val="000000"/>
          <w:sz w:val="20"/>
          <w:szCs w:val="20"/>
        </w:rPr>
      </w:pPr>
      <w:r w:rsidRPr="00C933E1">
        <w:rPr>
          <w:rFonts w:ascii="Arial" w:hAnsi="Arial" w:cs="Arial"/>
          <w:color w:val="000000"/>
          <w:sz w:val="20"/>
          <w:szCs w:val="20"/>
        </w:rPr>
        <w:t xml:space="preserve">Chánh Văn phòng </w:t>
      </w:r>
      <w:r w:rsidR="002F648D" w:rsidRPr="00C933E1">
        <w:rPr>
          <w:rFonts w:ascii="Arial" w:hAnsi="Arial" w:cs="Arial"/>
          <w:color w:val="000000"/>
          <w:sz w:val="20"/>
          <w:szCs w:val="20"/>
        </w:rPr>
        <w:t>Ủy ban nhân dân</w:t>
      </w:r>
      <w:r w:rsidRPr="00C933E1">
        <w:rPr>
          <w:rFonts w:ascii="Arial" w:hAnsi="Arial" w:cs="Arial"/>
          <w:color w:val="000000"/>
          <w:sz w:val="20"/>
          <w:szCs w:val="20"/>
        </w:rPr>
        <w:t xml:space="preserve"> tỉnh; Giám đốc các Sở; Thủ trưởng các </w:t>
      </w:r>
      <w:r w:rsidR="004B3891" w:rsidRPr="00C933E1">
        <w:rPr>
          <w:rFonts w:ascii="Arial" w:hAnsi="Arial" w:cs="Arial"/>
          <w:color w:val="000000"/>
          <w:sz w:val="20"/>
          <w:szCs w:val="20"/>
        </w:rPr>
        <w:t>B</w:t>
      </w:r>
      <w:r w:rsidRPr="00C933E1">
        <w:rPr>
          <w:rFonts w:ascii="Arial" w:hAnsi="Arial" w:cs="Arial"/>
          <w:color w:val="000000"/>
          <w:sz w:val="20"/>
          <w:szCs w:val="20"/>
        </w:rPr>
        <w:t xml:space="preserve">an, </w:t>
      </w:r>
      <w:r w:rsidR="004B3891" w:rsidRPr="00C933E1">
        <w:rPr>
          <w:rFonts w:ascii="Arial" w:hAnsi="Arial" w:cs="Arial"/>
          <w:color w:val="000000"/>
          <w:sz w:val="20"/>
          <w:szCs w:val="20"/>
        </w:rPr>
        <w:t>N</w:t>
      </w:r>
      <w:r w:rsidRPr="00C933E1">
        <w:rPr>
          <w:rFonts w:ascii="Arial" w:hAnsi="Arial" w:cs="Arial"/>
          <w:color w:val="000000"/>
          <w:sz w:val="20"/>
          <w:szCs w:val="20"/>
        </w:rPr>
        <w:t xml:space="preserve">gành, </w:t>
      </w:r>
      <w:r w:rsidR="004B3891" w:rsidRPr="00C933E1">
        <w:rPr>
          <w:rFonts w:ascii="Arial" w:hAnsi="Arial" w:cs="Arial"/>
          <w:color w:val="000000"/>
          <w:sz w:val="20"/>
          <w:szCs w:val="20"/>
        </w:rPr>
        <w:t>Đ</w:t>
      </w:r>
      <w:r w:rsidRPr="00C933E1">
        <w:rPr>
          <w:rFonts w:ascii="Arial" w:hAnsi="Arial" w:cs="Arial"/>
          <w:color w:val="000000"/>
          <w:sz w:val="20"/>
          <w:szCs w:val="20"/>
        </w:rPr>
        <w:t xml:space="preserve">oàn thể cấp tỉnh; Chủ tịch </w:t>
      </w:r>
      <w:r w:rsidR="002F648D" w:rsidRPr="00C933E1">
        <w:rPr>
          <w:rFonts w:ascii="Arial" w:hAnsi="Arial" w:cs="Arial"/>
          <w:color w:val="000000"/>
          <w:sz w:val="20"/>
          <w:szCs w:val="20"/>
        </w:rPr>
        <w:t xml:space="preserve">Ủy ban nhân dân </w:t>
      </w:r>
      <w:r w:rsidRPr="00C933E1">
        <w:rPr>
          <w:rFonts w:ascii="Arial" w:hAnsi="Arial" w:cs="Arial"/>
          <w:color w:val="000000"/>
          <w:sz w:val="20"/>
          <w:szCs w:val="20"/>
        </w:rPr>
        <w:t>các huyện, thị xã, thành phố Huế và Thủ trưởng các cơ quan liên quan chịu trác</w:t>
      </w:r>
      <w:r w:rsidR="00A02873" w:rsidRPr="00C933E1">
        <w:rPr>
          <w:rFonts w:ascii="Arial" w:hAnsi="Arial" w:cs="Arial"/>
          <w:color w:val="000000"/>
          <w:sz w:val="20"/>
          <w:szCs w:val="20"/>
        </w:rPr>
        <w:t>h nhiệm thi hành Quyết định này.</w:t>
      </w:r>
    </w:p>
    <w:p w:rsidR="00A02873" w:rsidRPr="00C933E1" w:rsidRDefault="00E566DB" w:rsidP="00C933E1">
      <w:pPr>
        <w:spacing w:after="120"/>
        <w:jc w:val="both"/>
        <w:rPr>
          <w:rFonts w:ascii="Arial" w:hAnsi="Arial" w:cs="Arial"/>
          <w:color w:val="000000"/>
          <w:sz w:val="20"/>
          <w:szCs w:val="20"/>
        </w:rPr>
      </w:pPr>
      <w:proofErr w:type="gramStart"/>
      <w:r w:rsidRPr="00C933E1">
        <w:rPr>
          <w:rFonts w:ascii="Arial" w:hAnsi="Arial" w:cs="Arial"/>
          <w:b/>
          <w:bCs/>
          <w:color w:val="000000"/>
          <w:sz w:val="20"/>
          <w:szCs w:val="20"/>
        </w:rPr>
        <w:t>Điều 3</w:t>
      </w:r>
      <w:r w:rsidR="00A02873" w:rsidRPr="00C933E1">
        <w:rPr>
          <w:rFonts w:ascii="Arial" w:hAnsi="Arial" w:cs="Arial"/>
          <w:b/>
          <w:bCs/>
          <w:color w:val="000000"/>
          <w:sz w:val="20"/>
          <w:szCs w:val="20"/>
        </w:rPr>
        <w:t>.</w:t>
      </w:r>
      <w:proofErr w:type="gramEnd"/>
      <w:r w:rsidR="00A02873" w:rsidRPr="00C933E1">
        <w:rPr>
          <w:rFonts w:ascii="Arial" w:hAnsi="Arial" w:cs="Arial"/>
          <w:b/>
          <w:bCs/>
          <w:color w:val="000000"/>
          <w:sz w:val="20"/>
          <w:szCs w:val="20"/>
        </w:rPr>
        <w:t xml:space="preserve"> Hiệu lực thi hành</w:t>
      </w:r>
      <w:r w:rsidR="00A02873" w:rsidRPr="00C933E1">
        <w:rPr>
          <w:rFonts w:ascii="Arial" w:hAnsi="Arial" w:cs="Arial"/>
          <w:color w:val="000000"/>
          <w:sz w:val="20"/>
          <w:szCs w:val="20"/>
        </w:rPr>
        <w:t xml:space="preserve"> </w:t>
      </w:r>
    </w:p>
    <w:p w:rsidR="00A02873" w:rsidRPr="00C933E1" w:rsidRDefault="00A02873" w:rsidP="00C933E1">
      <w:pPr>
        <w:spacing w:after="120"/>
        <w:jc w:val="both"/>
        <w:rPr>
          <w:rFonts w:ascii="Arial" w:hAnsi="Arial" w:cs="Arial"/>
          <w:iCs/>
          <w:color w:val="000000"/>
          <w:sz w:val="20"/>
          <w:szCs w:val="20"/>
        </w:rPr>
      </w:pPr>
      <w:proofErr w:type="gramStart"/>
      <w:r w:rsidRPr="00C933E1">
        <w:rPr>
          <w:rFonts w:ascii="Arial" w:hAnsi="Arial" w:cs="Arial"/>
          <w:color w:val="000000"/>
          <w:sz w:val="20"/>
          <w:szCs w:val="20"/>
        </w:rPr>
        <w:t xml:space="preserve">Quyết định này có hiệu lực thi hành từ ngày </w:t>
      </w:r>
      <w:r w:rsidR="0055725F" w:rsidRPr="00C933E1">
        <w:rPr>
          <w:rFonts w:ascii="Arial" w:hAnsi="Arial" w:cs="Arial"/>
          <w:color w:val="000000"/>
          <w:sz w:val="20"/>
          <w:szCs w:val="20"/>
        </w:rPr>
        <w:t>01</w:t>
      </w:r>
      <w:r w:rsidRPr="00C933E1">
        <w:rPr>
          <w:rFonts w:ascii="Arial" w:hAnsi="Arial" w:cs="Arial"/>
          <w:color w:val="000000"/>
          <w:sz w:val="20"/>
          <w:szCs w:val="20"/>
        </w:rPr>
        <w:t xml:space="preserve"> tháng </w:t>
      </w:r>
      <w:r w:rsidR="0055725F" w:rsidRPr="00C933E1">
        <w:rPr>
          <w:rFonts w:ascii="Arial" w:hAnsi="Arial" w:cs="Arial"/>
          <w:color w:val="000000"/>
          <w:sz w:val="20"/>
          <w:szCs w:val="20"/>
        </w:rPr>
        <w:t>3</w:t>
      </w:r>
      <w:r w:rsidRPr="00C933E1">
        <w:rPr>
          <w:rFonts w:ascii="Arial" w:hAnsi="Arial" w:cs="Arial"/>
          <w:color w:val="000000"/>
          <w:sz w:val="20"/>
          <w:szCs w:val="20"/>
        </w:rPr>
        <w:t xml:space="preserve"> năm 20</w:t>
      </w:r>
      <w:r w:rsidR="004B3891" w:rsidRPr="00C933E1">
        <w:rPr>
          <w:rFonts w:ascii="Arial" w:hAnsi="Arial" w:cs="Arial"/>
          <w:color w:val="000000"/>
          <w:sz w:val="20"/>
          <w:szCs w:val="20"/>
        </w:rPr>
        <w:t>22.</w:t>
      </w:r>
      <w:proofErr w:type="gramEnd"/>
    </w:p>
    <w:p w:rsidR="002F648D" w:rsidRPr="00C933E1" w:rsidRDefault="002F648D" w:rsidP="00C933E1">
      <w:pPr>
        <w:spacing w:after="120"/>
        <w:jc w:val="both"/>
        <w:rPr>
          <w:rFonts w:ascii="Arial" w:hAnsi="Arial" w:cs="Arial"/>
          <w:color w:val="000000"/>
          <w:sz w:val="20"/>
          <w:szCs w:val="20"/>
        </w:rPr>
      </w:pPr>
    </w:p>
    <w:tbl>
      <w:tblPr>
        <w:tblW w:w="5000" w:type="pct"/>
        <w:tblBorders>
          <w:insideH w:val="nil"/>
          <w:insideV w:val="nil"/>
        </w:tblBorders>
        <w:tblCellMar>
          <w:left w:w="0" w:type="dxa"/>
          <w:right w:w="0" w:type="dxa"/>
        </w:tblCellMar>
        <w:tblLook w:val="04A0" w:firstRow="1" w:lastRow="0" w:firstColumn="1" w:lastColumn="0" w:noHBand="0" w:noVBand="1"/>
      </w:tblPr>
      <w:tblGrid>
        <w:gridCol w:w="4091"/>
        <w:gridCol w:w="5041"/>
      </w:tblGrid>
      <w:tr w:rsidR="002F648D" w:rsidRPr="00C933E1" w:rsidTr="002F648D">
        <w:tc>
          <w:tcPr>
            <w:tcW w:w="2240" w:type="pct"/>
            <w:tcBorders>
              <w:top w:val="nil"/>
              <w:left w:val="nil"/>
              <w:bottom w:val="nil"/>
              <w:right w:val="nil"/>
            </w:tcBorders>
            <w:tcMar>
              <w:top w:w="30" w:type="dxa"/>
              <w:left w:w="30" w:type="dxa"/>
              <w:bottom w:w="30" w:type="dxa"/>
              <w:right w:w="30" w:type="dxa"/>
            </w:tcMar>
            <w:hideMark/>
          </w:tcPr>
          <w:p w:rsidR="002F648D" w:rsidRPr="00C933E1" w:rsidRDefault="002F648D" w:rsidP="00C933E1">
            <w:pPr>
              <w:widowControl w:val="0"/>
              <w:spacing w:after="120"/>
              <w:rPr>
                <w:rFonts w:ascii="Arial" w:hAnsi="Arial" w:cs="Arial"/>
                <w:sz w:val="20"/>
                <w:szCs w:val="20"/>
              </w:rPr>
            </w:pPr>
            <w:r w:rsidRPr="00C933E1">
              <w:rPr>
                <w:rFonts w:ascii="Arial" w:hAnsi="Arial" w:cs="Arial"/>
                <w:b/>
                <w:bCs/>
                <w:i/>
                <w:iCs/>
                <w:sz w:val="20"/>
                <w:szCs w:val="20"/>
              </w:rPr>
              <w:t>Nơi nhận:</w:t>
            </w:r>
            <w:r w:rsidRPr="00C933E1">
              <w:rPr>
                <w:rFonts w:ascii="Arial" w:hAnsi="Arial" w:cs="Arial"/>
                <w:b/>
                <w:bCs/>
                <w:i/>
                <w:iCs/>
                <w:sz w:val="20"/>
                <w:szCs w:val="20"/>
              </w:rPr>
              <w:br/>
            </w:r>
            <w:r w:rsidR="00622392" w:rsidRPr="00C933E1">
              <w:rPr>
                <w:rFonts w:ascii="Arial" w:hAnsi="Arial" w:cs="Arial"/>
                <w:sz w:val="20"/>
                <w:szCs w:val="20"/>
              </w:rPr>
              <w:t xml:space="preserve">- </w:t>
            </w:r>
            <w:r w:rsidRPr="00C933E1">
              <w:rPr>
                <w:rFonts w:ascii="Arial" w:hAnsi="Arial" w:cs="Arial"/>
                <w:sz w:val="20"/>
                <w:szCs w:val="20"/>
              </w:rPr>
              <w:t xml:space="preserve">Như </w:t>
            </w:r>
            <w:r w:rsidR="00622392" w:rsidRPr="00C933E1">
              <w:rPr>
                <w:rFonts w:ascii="Arial" w:hAnsi="Arial" w:cs="Arial"/>
                <w:sz w:val="20"/>
                <w:szCs w:val="20"/>
              </w:rPr>
              <w:t>Đ</w:t>
            </w:r>
            <w:r w:rsidRPr="00C933E1">
              <w:rPr>
                <w:rFonts w:ascii="Arial" w:hAnsi="Arial" w:cs="Arial"/>
                <w:sz w:val="20"/>
                <w:szCs w:val="20"/>
              </w:rPr>
              <w:t xml:space="preserve">iều </w:t>
            </w:r>
            <w:r w:rsidR="001E25F9" w:rsidRPr="00C933E1">
              <w:rPr>
                <w:rFonts w:ascii="Arial" w:hAnsi="Arial" w:cs="Arial"/>
                <w:sz w:val="20"/>
                <w:szCs w:val="20"/>
              </w:rPr>
              <w:t>2</w:t>
            </w:r>
            <w:r w:rsidRPr="00C933E1">
              <w:rPr>
                <w:rFonts w:ascii="Arial" w:hAnsi="Arial" w:cs="Arial"/>
                <w:sz w:val="20"/>
                <w:szCs w:val="20"/>
              </w:rPr>
              <w:t>;</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Bộ Tài chính (để báo cáo);</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xml:space="preserve">- Cục </w:t>
            </w:r>
            <w:r w:rsidR="00AF7202" w:rsidRPr="00C933E1">
              <w:rPr>
                <w:rFonts w:ascii="Arial" w:hAnsi="Arial" w:cs="Arial"/>
                <w:sz w:val="20"/>
                <w:szCs w:val="20"/>
              </w:rPr>
              <w:t>Kiểm tra VBQPPL</w:t>
            </w:r>
            <w:r w:rsidRPr="00C933E1">
              <w:rPr>
                <w:rFonts w:ascii="Arial" w:hAnsi="Arial" w:cs="Arial"/>
                <w:sz w:val="20"/>
                <w:szCs w:val="20"/>
              </w:rPr>
              <w:t xml:space="preserve"> - Bộ Tư pháp;</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TV Tỉnh uỷ;</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TT HĐND tỉnh;</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Đoàn ĐBQH tỉnh;</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CT và các PCT UBND tỉnh;</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Cổng TTĐT tỉnh, Công báo tỉnh;</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xml:space="preserve">- CVP, các PCVP </w:t>
            </w:r>
            <w:r w:rsidR="00CB68E2" w:rsidRPr="00C933E1">
              <w:rPr>
                <w:rFonts w:ascii="Arial" w:hAnsi="Arial" w:cs="Arial"/>
                <w:sz w:val="20"/>
                <w:szCs w:val="20"/>
              </w:rPr>
              <w:t>UBND tỉnh</w:t>
            </w:r>
            <w:r w:rsidRPr="00C933E1">
              <w:rPr>
                <w:rFonts w:ascii="Arial" w:hAnsi="Arial" w:cs="Arial"/>
                <w:sz w:val="20"/>
                <w:szCs w:val="20"/>
              </w:rPr>
              <w:t>;</w:t>
            </w:r>
          </w:p>
          <w:p w:rsidR="002F648D" w:rsidRPr="00C933E1" w:rsidRDefault="002F648D" w:rsidP="00C933E1">
            <w:pPr>
              <w:widowControl w:val="0"/>
              <w:spacing w:after="120"/>
              <w:rPr>
                <w:rFonts w:ascii="Arial" w:hAnsi="Arial" w:cs="Arial"/>
                <w:sz w:val="20"/>
                <w:szCs w:val="20"/>
              </w:rPr>
            </w:pPr>
            <w:r w:rsidRPr="00C933E1">
              <w:rPr>
                <w:rFonts w:ascii="Arial" w:hAnsi="Arial" w:cs="Arial"/>
                <w:sz w:val="20"/>
                <w:szCs w:val="20"/>
              </w:rPr>
              <w:t xml:space="preserve">- Lưu VT, </w:t>
            </w:r>
            <w:r w:rsidR="00CB68E2" w:rsidRPr="00C933E1">
              <w:rPr>
                <w:rFonts w:ascii="Arial" w:hAnsi="Arial" w:cs="Arial"/>
                <w:sz w:val="20"/>
                <w:szCs w:val="20"/>
              </w:rPr>
              <w:t>TH</w:t>
            </w:r>
            <w:r w:rsidRPr="00C933E1">
              <w:rPr>
                <w:rFonts w:ascii="Arial" w:hAnsi="Arial" w:cs="Arial"/>
                <w:sz w:val="20"/>
                <w:szCs w:val="20"/>
              </w:rPr>
              <w:t>.</w:t>
            </w:r>
          </w:p>
        </w:tc>
        <w:tc>
          <w:tcPr>
            <w:tcW w:w="2760" w:type="pct"/>
            <w:tcBorders>
              <w:top w:val="nil"/>
              <w:left w:val="nil"/>
              <w:bottom w:val="nil"/>
              <w:right w:val="nil"/>
            </w:tcBorders>
            <w:tcMar>
              <w:top w:w="30" w:type="dxa"/>
              <w:left w:w="30" w:type="dxa"/>
              <w:bottom w:w="30" w:type="dxa"/>
              <w:right w:w="30" w:type="dxa"/>
            </w:tcMar>
            <w:hideMark/>
          </w:tcPr>
          <w:p w:rsidR="00954568" w:rsidRPr="00C933E1" w:rsidRDefault="00954568" w:rsidP="00C933E1">
            <w:pPr>
              <w:spacing w:after="120"/>
              <w:jc w:val="center"/>
              <w:rPr>
                <w:rFonts w:ascii="Arial" w:hAnsi="Arial" w:cs="Arial"/>
                <w:b/>
                <w:sz w:val="20"/>
                <w:szCs w:val="20"/>
              </w:rPr>
            </w:pPr>
            <w:r w:rsidRPr="00C933E1">
              <w:rPr>
                <w:rFonts w:ascii="Arial" w:hAnsi="Arial" w:cs="Arial"/>
                <w:b/>
                <w:sz w:val="20"/>
                <w:szCs w:val="20"/>
                <w:lang w:val="vi-VN"/>
              </w:rPr>
              <w:t>TM.</w:t>
            </w:r>
            <w:r w:rsidR="00CB68E2" w:rsidRPr="00C933E1">
              <w:rPr>
                <w:rFonts w:ascii="Arial" w:hAnsi="Arial" w:cs="Arial"/>
                <w:b/>
                <w:sz w:val="20"/>
                <w:szCs w:val="20"/>
              </w:rPr>
              <w:t xml:space="preserve"> </w:t>
            </w:r>
            <w:r w:rsidRPr="00C933E1">
              <w:rPr>
                <w:rFonts w:ascii="Arial" w:hAnsi="Arial" w:cs="Arial"/>
                <w:b/>
                <w:sz w:val="20"/>
                <w:szCs w:val="20"/>
                <w:lang w:val="vi-VN"/>
              </w:rPr>
              <w:t>ỦY BAN NHÂN DÂN</w:t>
            </w:r>
          </w:p>
          <w:p w:rsidR="00954568" w:rsidRPr="00C933E1" w:rsidRDefault="00A035F2" w:rsidP="00C933E1">
            <w:pPr>
              <w:spacing w:after="120"/>
              <w:jc w:val="center"/>
              <w:rPr>
                <w:rFonts w:ascii="Arial" w:hAnsi="Arial" w:cs="Arial"/>
                <w:sz w:val="20"/>
                <w:szCs w:val="20"/>
              </w:rPr>
            </w:pPr>
            <w:r w:rsidRPr="00C933E1">
              <w:rPr>
                <w:rFonts w:ascii="Arial" w:hAnsi="Arial" w:cs="Arial"/>
                <w:b/>
                <w:sz w:val="20"/>
                <w:szCs w:val="20"/>
              </w:rPr>
              <w:t xml:space="preserve">KT. </w:t>
            </w:r>
            <w:r w:rsidR="00954568" w:rsidRPr="00C933E1">
              <w:rPr>
                <w:rFonts w:ascii="Arial" w:hAnsi="Arial" w:cs="Arial"/>
                <w:b/>
                <w:sz w:val="20"/>
                <w:szCs w:val="20"/>
                <w:lang w:val="vi-VN"/>
              </w:rPr>
              <w:t>CHỦ TỊCH</w:t>
            </w:r>
          </w:p>
          <w:p w:rsidR="00954568" w:rsidRPr="00C933E1" w:rsidRDefault="00A035F2" w:rsidP="00C933E1">
            <w:pPr>
              <w:spacing w:after="120"/>
              <w:jc w:val="center"/>
              <w:rPr>
                <w:rFonts w:ascii="Arial" w:hAnsi="Arial" w:cs="Arial"/>
                <w:b/>
                <w:sz w:val="20"/>
                <w:szCs w:val="20"/>
              </w:rPr>
            </w:pPr>
            <w:r w:rsidRPr="00C933E1">
              <w:rPr>
                <w:rFonts w:ascii="Arial" w:hAnsi="Arial" w:cs="Arial"/>
                <w:b/>
                <w:sz w:val="20"/>
                <w:szCs w:val="20"/>
              </w:rPr>
              <w:t xml:space="preserve">PHÓ </w:t>
            </w:r>
            <w:r w:rsidRPr="00C933E1">
              <w:rPr>
                <w:rFonts w:ascii="Arial" w:hAnsi="Arial" w:cs="Arial"/>
                <w:b/>
                <w:sz w:val="20"/>
                <w:szCs w:val="20"/>
                <w:lang w:val="vi-VN"/>
              </w:rPr>
              <w:t>CHỦ TỊCH</w:t>
            </w:r>
          </w:p>
          <w:p w:rsidR="00CB68E2" w:rsidRPr="00C933E1" w:rsidRDefault="00CB68E2" w:rsidP="00C933E1">
            <w:pPr>
              <w:spacing w:after="120"/>
              <w:jc w:val="center"/>
              <w:rPr>
                <w:rFonts w:ascii="Arial" w:hAnsi="Arial" w:cs="Arial"/>
                <w:b/>
                <w:sz w:val="20"/>
                <w:szCs w:val="20"/>
              </w:rPr>
            </w:pPr>
          </w:p>
          <w:p w:rsidR="00CB68E2" w:rsidRPr="00C933E1" w:rsidRDefault="00CB68E2" w:rsidP="00C933E1">
            <w:pPr>
              <w:spacing w:after="120"/>
              <w:jc w:val="center"/>
              <w:rPr>
                <w:rFonts w:ascii="Arial" w:hAnsi="Arial" w:cs="Arial"/>
                <w:b/>
                <w:sz w:val="20"/>
                <w:szCs w:val="20"/>
              </w:rPr>
            </w:pPr>
          </w:p>
          <w:p w:rsidR="00CB68E2" w:rsidRPr="00C933E1" w:rsidRDefault="00CB68E2" w:rsidP="00C933E1">
            <w:pPr>
              <w:spacing w:after="120"/>
              <w:jc w:val="center"/>
              <w:rPr>
                <w:rFonts w:ascii="Arial" w:hAnsi="Arial" w:cs="Arial"/>
                <w:b/>
                <w:sz w:val="20"/>
                <w:szCs w:val="20"/>
              </w:rPr>
            </w:pPr>
          </w:p>
          <w:p w:rsidR="00CB68E2" w:rsidRPr="00C933E1" w:rsidRDefault="00CB68E2" w:rsidP="00C933E1">
            <w:pPr>
              <w:spacing w:after="120"/>
              <w:jc w:val="center"/>
              <w:rPr>
                <w:rFonts w:ascii="Arial" w:hAnsi="Arial" w:cs="Arial"/>
                <w:b/>
                <w:sz w:val="20"/>
                <w:szCs w:val="20"/>
              </w:rPr>
            </w:pPr>
          </w:p>
          <w:p w:rsidR="00CB68E2" w:rsidRPr="00C933E1" w:rsidRDefault="00CB68E2" w:rsidP="00C933E1">
            <w:pPr>
              <w:spacing w:after="120"/>
              <w:jc w:val="center"/>
              <w:rPr>
                <w:rFonts w:ascii="Arial" w:hAnsi="Arial" w:cs="Arial"/>
                <w:b/>
                <w:sz w:val="20"/>
                <w:szCs w:val="20"/>
              </w:rPr>
            </w:pPr>
          </w:p>
          <w:p w:rsidR="00954568" w:rsidRPr="00C933E1" w:rsidRDefault="00954568" w:rsidP="00C933E1">
            <w:pPr>
              <w:spacing w:after="120"/>
              <w:jc w:val="center"/>
              <w:rPr>
                <w:rFonts w:ascii="Arial" w:hAnsi="Arial" w:cs="Arial"/>
                <w:b/>
                <w:sz w:val="20"/>
                <w:szCs w:val="20"/>
              </w:rPr>
            </w:pPr>
          </w:p>
          <w:p w:rsidR="002F648D" w:rsidRPr="00C933E1" w:rsidRDefault="00A035F2" w:rsidP="00C933E1">
            <w:pPr>
              <w:pStyle w:val="PMsoNormal"/>
              <w:widowControl w:val="0"/>
              <w:spacing w:after="120"/>
              <w:jc w:val="center"/>
              <w:rPr>
                <w:rFonts w:ascii="Arial" w:hAnsi="Arial" w:cs="Arial"/>
                <w:szCs w:val="20"/>
              </w:rPr>
            </w:pPr>
            <w:r w:rsidRPr="00C933E1">
              <w:rPr>
                <w:rFonts w:ascii="Arial" w:hAnsi="Arial" w:cs="Arial"/>
                <w:b/>
                <w:szCs w:val="20"/>
              </w:rPr>
              <w:t>Phan Quý Phương</w:t>
            </w:r>
            <w:r w:rsidR="002F648D" w:rsidRPr="00C933E1">
              <w:rPr>
                <w:rFonts w:ascii="Arial" w:hAnsi="Arial" w:cs="Arial"/>
                <w:b/>
                <w:szCs w:val="20"/>
              </w:rPr>
              <w:t xml:space="preserve">    </w:t>
            </w:r>
          </w:p>
        </w:tc>
      </w:tr>
    </w:tbl>
    <w:p w:rsidR="003C359C" w:rsidRPr="00C933E1" w:rsidRDefault="003C359C" w:rsidP="00C933E1">
      <w:pPr>
        <w:spacing w:after="120"/>
        <w:jc w:val="both"/>
        <w:rPr>
          <w:rFonts w:ascii="Arial" w:hAnsi="Arial" w:cs="Arial"/>
          <w:sz w:val="20"/>
          <w:szCs w:val="20"/>
        </w:rPr>
      </w:pPr>
    </w:p>
    <w:sectPr w:rsidR="003C359C" w:rsidRPr="00C933E1" w:rsidSect="00CF15CD">
      <w:headerReference w:type="default" r:id="rId7"/>
      <w:footerReference w:type="even" r:id="rId8"/>
      <w:footerReference w:type="default" r:id="rId9"/>
      <w:pgSz w:w="11907" w:h="16840" w:code="9"/>
      <w:pgMar w:top="1134" w:right="1134" w:bottom="1134" w:left="1701" w:header="425"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13FE" w:rsidRDefault="00CC13FE" w:rsidP="00AC71E6">
      <w:r>
        <w:separator/>
      </w:r>
    </w:p>
  </w:endnote>
  <w:endnote w:type="continuationSeparator" w:id="0">
    <w:p w:rsidR="00CC13FE" w:rsidRDefault="00CC13FE" w:rsidP="00AC7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278" w:rsidRDefault="009D1278" w:rsidP="009D12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1278" w:rsidRDefault="009D1278" w:rsidP="009D127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1278" w:rsidRDefault="009D1278" w:rsidP="009D127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13FE" w:rsidRDefault="00CC13FE" w:rsidP="00AC71E6">
      <w:r>
        <w:separator/>
      </w:r>
    </w:p>
  </w:footnote>
  <w:footnote w:type="continuationSeparator" w:id="0">
    <w:p w:rsidR="00CC13FE" w:rsidRDefault="00CC13FE" w:rsidP="00AC71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648D" w:rsidRPr="005E1852" w:rsidRDefault="002F648D">
    <w:pPr>
      <w:pStyle w:val="Header"/>
      <w:jc w:val="center"/>
    </w:pPr>
    <w:r w:rsidRPr="005E1852">
      <w:fldChar w:fldCharType="begin"/>
    </w:r>
    <w:r w:rsidRPr="005E1852">
      <w:instrText xml:space="preserve"> PAGE   \* MERGEFORMAT </w:instrText>
    </w:r>
    <w:r w:rsidRPr="005E1852">
      <w:fldChar w:fldCharType="separate"/>
    </w:r>
    <w:r w:rsidR="00C933E1">
      <w:rPr>
        <w:noProof/>
      </w:rPr>
      <w:t>2</w:t>
    </w:r>
    <w:r w:rsidRPr="005E1852">
      <w:rPr>
        <w:noProof/>
      </w:rPr>
      <w:fldChar w:fldCharType="end"/>
    </w:r>
  </w:p>
  <w:p w:rsidR="002F648D" w:rsidRDefault="002F64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F40"/>
    <w:rsid w:val="00026220"/>
    <w:rsid w:val="000910DA"/>
    <w:rsid w:val="00094B20"/>
    <w:rsid w:val="00103537"/>
    <w:rsid w:val="00110777"/>
    <w:rsid w:val="00114A56"/>
    <w:rsid w:val="00135CBA"/>
    <w:rsid w:val="00140F40"/>
    <w:rsid w:val="00142ECB"/>
    <w:rsid w:val="00160C89"/>
    <w:rsid w:val="00164777"/>
    <w:rsid w:val="00166331"/>
    <w:rsid w:val="001A130F"/>
    <w:rsid w:val="001A2FE3"/>
    <w:rsid w:val="001B179A"/>
    <w:rsid w:val="001C74BE"/>
    <w:rsid w:val="001E25F9"/>
    <w:rsid w:val="00203961"/>
    <w:rsid w:val="0024662F"/>
    <w:rsid w:val="00247DAE"/>
    <w:rsid w:val="002558D2"/>
    <w:rsid w:val="0025680F"/>
    <w:rsid w:val="00272C18"/>
    <w:rsid w:val="00275E9A"/>
    <w:rsid w:val="00285FA4"/>
    <w:rsid w:val="002867CA"/>
    <w:rsid w:val="00297F9F"/>
    <w:rsid w:val="002A10CA"/>
    <w:rsid w:val="002B15D6"/>
    <w:rsid w:val="002F04FB"/>
    <w:rsid w:val="002F494C"/>
    <w:rsid w:val="002F648D"/>
    <w:rsid w:val="00310693"/>
    <w:rsid w:val="00311B53"/>
    <w:rsid w:val="003149BF"/>
    <w:rsid w:val="0037712B"/>
    <w:rsid w:val="003778D0"/>
    <w:rsid w:val="003B58C6"/>
    <w:rsid w:val="003C359C"/>
    <w:rsid w:val="00400D8A"/>
    <w:rsid w:val="00404BE3"/>
    <w:rsid w:val="00410BC7"/>
    <w:rsid w:val="0041146A"/>
    <w:rsid w:val="0043225D"/>
    <w:rsid w:val="004450BA"/>
    <w:rsid w:val="00445A3B"/>
    <w:rsid w:val="00447F88"/>
    <w:rsid w:val="00470E77"/>
    <w:rsid w:val="004B3891"/>
    <w:rsid w:val="004C32FD"/>
    <w:rsid w:val="004C3873"/>
    <w:rsid w:val="0051285B"/>
    <w:rsid w:val="0055725F"/>
    <w:rsid w:val="00557E2C"/>
    <w:rsid w:val="0056310C"/>
    <w:rsid w:val="00587811"/>
    <w:rsid w:val="00592B6F"/>
    <w:rsid w:val="005A0234"/>
    <w:rsid w:val="005D0B1C"/>
    <w:rsid w:val="005E1852"/>
    <w:rsid w:val="00622392"/>
    <w:rsid w:val="00622918"/>
    <w:rsid w:val="00660C55"/>
    <w:rsid w:val="006622AC"/>
    <w:rsid w:val="00682492"/>
    <w:rsid w:val="006A4015"/>
    <w:rsid w:val="006A54BB"/>
    <w:rsid w:val="006C398F"/>
    <w:rsid w:val="006C39B9"/>
    <w:rsid w:val="006C53F4"/>
    <w:rsid w:val="006D518E"/>
    <w:rsid w:val="00701E83"/>
    <w:rsid w:val="00702404"/>
    <w:rsid w:val="00750560"/>
    <w:rsid w:val="00790403"/>
    <w:rsid w:val="007A372E"/>
    <w:rsid w:val="007A4C45"/>
    <w:rsid w:val="007B1BF7"/>
    <w:rsid w:val="007C3077"/>
    <w:rsid w:val="007C7DDE"/>
    <w:rsid w:val="0083421E"/>
    <w:rsid w:val="00866807"/>
    <w:rsid w:val="00874178"/>
    <w:rsid w:val="0088209B"/>
    <w:rsid w:val="0089131B"/>
    <w:rsid w:val="008A45EA"/>
    <w:rsid w:val="008D036F"/>
    <w:rsid w:val="008D69C4"/>
    <w:rsid w:val="00913D30"/>
    <w:rsid w:val="009243C7"/>
    <w:rsid w:val="00950F3E"/>
    <w:rsid w:val="00954568"/>
    <w:rsid w:val="00957013"/>
    <w:rsid w:val="00963803"/>
    <w:rsid w:val="00972244"/>
    <w:rsid w:val="009C152F"/>
    <w:rsid w:val="009D1278"/>
    <w:rsid w:val="00A02873"/>
    <w:rsid w:val="00A035F2"/>
    <w:rsid w:val="00A36F34"/>
    <w:rsid w:val="00A5194B"/>
    <w:rsid w:val="00A62A43"/>
    <w:rsid w:val="00AC71E6"/>
    <w:rsid w:val="00AE5FA5"/>
    <w:rsid w:val="00AF7202"/>
    <w:rsid w:val="00AF76D6"/>
    <w:rsid w:val="00B01149"/>
    <w:rsid w:val="00B17123"/>
    <w:rsid w:val="00B61EB6"/>
    <w:rsid w:val="00B73179"/>
    <w:rsid w:val="00B82D0C"/>
    <w:rsid w:val="00B85A61"/>
    <w:rsid w:val="00B90F9B"/>
    <w:rsid w:val="00BD5404"/>
    <w:rsid w:val="00BE1303"/>
    <w:rsid w:val="00BF23E7"/>
    <w:rsid w:val="00C16426"/>
    <w:rsid w:val="00C25F0B"/>
    <w:rsid w:val="00C477D4"/>
    <w:rsid w:val="00C64049"/>
    <w:rsid w:val="00C933E1"/>
    <w:rsid w:val="00CB68E2"/>
    <w:rsid w:val="00CC13FE"/>
    <w:rsid w:val="00CE6FCB"/>
    <w:rsid w:val="00CF15CD"/>
    <w:rsid w:val="00CF4638"/>
    <w:rsid w:val="00D621D5"/>
    <w:rsid w:val="00DC6D66"/>
    <w:rsid w:val="00DF2DD1"/>
    <w:rsid w:val="00E05545"/>
    <w:rsid w:val="00E11401"/>
    <w:rsid w:val="00E429CA"/>
    <w:rsid w:val="00E53223"/>
    <w:rsid w:val="00E566DB"/>
    <w:rsid w:val="00E572DF"/>
    <w:rsid w:val="00E752B4"/>
    <w:rsid w:val="00EA57C0"/>
    <w:rsid w:val="00EB3736"/>
    <w:rsid w:val="00EB677B"/>
    <w:rsid w:val="00EC197A"/>
    <w:rsid w:val="00EC5A70"/>
    <w:rsid w:val="00EE4FF2"/>
    <w:rsid w:val="00F21286"/>
    <w:rsid w:val="00F71EA6"/>
    <w:rsid w:val="00FA0493"/>
    <w:rsid w:val="00FC69E2"/>
    <w:rsid w:val="00FD2942"/>
    <w:rsid w:val="00FD5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F40"/>
    <w:rPr>
      <w:rFonts w:ascii="Times New Roman" w:eastAsia="Times New Roman" w:hAnsi="Times New Roman"/>
      <w:sz w:val="24"/>
      <w:szCs w:val="24"/>
    </w:rPr>
  </w:style>
  <w:style w:type="paragraph" w:styleId="Heading5">
    <w:name w:val="heading 5"/>
    <w:basedOn w:val="Normal"/>
    <w:next w:val="Normal"/>
    <w:link w:val="Heading5Char"/>
    <w:qFormat/>
    <w:rsid w:val="000910DA"/>
    <w:pPr>
      <w:keepNext/>
      <w:ind w:right="-235"/>
      <w:outlineLvl w:val="4"/>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40F40"/>
    <w:pPr>
      <w:tabs>
        <w:tab w:val="center" w:pos="4320"/>
        <w:tab w:val="right" w:pos="8640"/>
      </w:tabs>
    </w:pPr>
  </w:style>
  <w:style w:type="character" w:customStyle="1" w:styleId="FooterChar">
    <w:name w:val="Footer Char"/>
    <w:link w:val="Footer"/>
    <w:rsid w:val="00140F40"/>
    <w:rPr>
      <w:rFonts w:ascii="Times New Roman" w:eastAsia="Times New Roman" w:hAnsi="Times New Roman" w:cs="Times New Roman"/>
      <w:sz w:val="24"/>
      <w:szCs w:val="24"/>
    </w:rPr>
  </w:style>
  <w:style w:type="character" w:styleId="PageNumber">
    <w:name w:val="page number"/>
    <w:basedOn w:val="DefaultParagraphFont"/>
    <w:rsid w:val="00140F40"/>
  </w:style>
  <w:style w:type="paragraph" w:styleId="Header">
    <w:name w:val="header"/>
    <w:basedOn w:val="Normal"/>
    <w:link w:val="HeaderChar"/>
    <w:uiPriority w:val="99"/>
    <w:unhideWhenUsed/>
    <w:rsid w:val="00AC71E6"/>
    <w:pPr>
      <w:tabs>
        <w:tab w:val="center" w:pos="4680"/>
        <w:tab w:val="right" w:pos="9360"/>
      </w:tabs>
    </w:pPr>
  </w:style>
  <w:style w:type="character" w:customStyle="1" w:styleId="HeaderChar">
    <w:name w:val="Header Char"/>
    <w:link w:val="Header"/>
    <w:uiPriority w:val="99"/>
    <w:rsid w:val="00AC71E6"/>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750560"/>
    <w:rPr>
      <w:rFonts w:ascii="Segoe UI" w:hAnsi="Segoe UI" w:cs="Segoe UI"/>
      <w:sz w:val="18"/>
      <w:szCs w:val="18"/>
    </w:rPr>
  </w:style>
  <w:style w:type="character" w:customStyle="1" w:styleId="BalloonTextChar">
    <w:name w:val="Balloon Text Char"/>
    <w:link w:val="BalloonText"/>
    <w:uiPriority w:val="99"/>
    <w:semiHidden/>
    <w:rsid w:val="00750560"/>
    <w:rPr>
      <w:rFonts w:ascii="Segoe UI" w:eastAsia="Times New Roman" w:hAnsi="Segoe UI" w:cs="Segoe UI"/>
      <w:sz w:val="18"/>
      <w:szCs w:val="18"/>
    </w:rPr>
  </w:style>
  <w:style w:type="paragraph" w:customStyle="1" w:styleId="PMsoNormal">
    <w:name w:val="P_MsoNormal"/>
    <w:basedOn w:val="Normal"/>
    <w:rsid w:val="002F648D"/>
    <w:rPr>
      <w:sz w:val="20"/>
    </w:rPr>
  </w:style>
  <w:style w:type="paragraph" w:customStyle="1" w:styleId="CharCharCharCharCharCharChar">
    <w:name w:val="Char Char Char Char Char Char Char"/>
    <w:basedOn w:val="Normal"/>
    <w:semiHidden/>
    <w:rsid w:val="00954568"/>
    <w:pPr>
      <w:spacing w:after="160" w:line="240" w:lineRule="exact"/>
    </w:pPr>
    <w:rPr>
      <w:rFonts w:ascii="Arial" w:hAnsi="Arial"/>
      <w:sz w:val="22"/>
      <w:szCs w:val="22"/>
    </w:rPr>
  </w:style>
  <w:style w:type="character" w:customStyle="1" w:styleId="Heading5Char">
    <w:name w:val="Heading 5 Char"/>
    <w:link w:val="Heading5"/>
    <w:rsid w:val="000910DA"/>
    <w:rPr>
      <w:rFonts w:ascii="VNtimes new roman" w:eastAsia="Times New Roman" w:hAnsi="VNtimes new roman"/>
      <w:b/>
      <w:sz w:val="28"/>
    </w:rPr>
  </w:style>
  <w:style w:type="paragraph" w:styleId="BodyText2">
    <w:name w:val="Body Text 2"/>
    <w:basedOn w:val="Normal"/>
    <w:link w:val="BodyText2Char"/>
    <w:rsid w:val="000910DA"/>
    <w:pPr>
      <w:spacing w:after="120" w:line="480" w:lineRule="auto"/>
    </w:pPr>
    <w:rPr>
      <w:rFonts w:ascii=".VnTime" w:hAnsi=".VnTime"/>
      <w:sz w:val="28"/>
      <w:szCs w:val="20"/>
    </w:rPr>
  </w:style>
  <w:style w:type="character" w:customStyle="1" w:styleId="BodyText2Char">
    <w:name w:val="Body Text 2 Char"/>
    <w:link w:val="BodyText2"/>
    <w:rsid w:val="000910DA"/>
    <w:rPr>
      <w:rFonts w:ascii=".VnTime" w:eastAsia="Times New Roman" w:hAnsi=".VnTime"/>
      <w:sz w:val="28"/>
    </w:rPr>
  </w:style>
  <w:style w:type="paragraph" w:customStyle="1" w:styleId="normal-p">
    <w:name w:val="normal-p"/>
    <w:basedOn w:val="Normal"/>
    <w:uiPriority w:val="99"/>
    <w:rsid w:val="000910DA"/>
    <w:rPr>
      <w:sz w:val="20"/>
      <w:szCs w:val="20"/>
    </w:rPr>
  </w:style>
  <w:style w:type="character" w:customStyle="1" w:styleId="normal-h1">
    <w:name w:val="normal-h1"/>
    <w:uiPriority w:val="99"/>
    <w:rsid w:val="000910DA"/>
    <w:rPr>
      <w:rFonts w:ascii="Times New Roman" w:hAnsi="Times New Roman" w:cs="Times New Roman"/>
      <w:sz w:val="28"/>
      <w:szCs w:val="28"/>
    </w:rPr>
  </w:style>
  <w:style w:type="paragraph" w:styleId="NormalWeb">
    <w:name w:val="Normal (Web)"/>
    <w:aliases w:val=" Char Char,Char Char,Normal (Web) Char"/>
    <w:basedOn w:val="Normal"/>
    <w:link w:val="NormalWebChar1"/>
    <w:uiPriority w:val="99"/>
    <w:rsid w:val="002B15D6"/>
    <w:pPr>
      <w:spacing w:line="312" w:lineRule="auto"/>
    </w:pPr>
  </w:style>
  <w:style w:type="character" w:customStyle="1" w:styleId="NormalWebChar1">
    <w:name w:val="Normal (Web) Char1"/>
    <w:aliases w:val=" Char Char Char,Char Char Char,Normal (Web) Char Char"/>
    <w:link w:val="NormalWeb"/>
    <w:uiPriority w:val="99"/>
    <w:locked/>
    <w:rsid w:val="00A36F34"/>
    <w:rPr>
      <w:rFonts w:ascii="Times New Roman" w:eastAsia="Times New Roman" w:hAnsi="Times New Roman"/>
      <w:sz w:val="24"/>
      <w:szCs w:val="24"/>
    </w:rPr>
  </w:style>
  <w:style w:type="character" w:styleId="Strong">
    <w:name w:val="Strong"/>
    <w:uiPriority w:val="22"/>
    <w:qFormat/>
    <w:rsid w:val="004B389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F40"/>
    <w:rPr>
      <w:rFonts w:ascii="Times New Roman" w:eastAsia="Times New Roman" w:hAnsi="Times New Roman"/>
      <w:sz w:val="24"/>
      <w:szCs w:val="24"/>
    </w:rPr>
  </w:style>
  <w:style w:type="paragraph" w:styleId="Heading5">
    <w:name w:val="heading 5"/>
    <w:basedOn w:val="Normal"/>
    <w:next w:val="Normal"/>
    <w:link w:val="Heading5Char"/>
    <w:qFormat/>
    <w:rsid w:val="000910DA"/>
    <w:pPr>
      <w:keepNext/>
      <w:ind w:right="-235"/>
      <w:outlineLvl w:val="4"/>
    </w:pPr>
    <w:rPr>
      <w:rFonts w:ascii="VNtimes new roman" w:hAnsi="VN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40F40"/>
    <w:pPr>
      <w:tabs>
        <w:tab w:val="center" w:pos="4320"/>
        <w:tab w:val="right" w:pos="8640"/>
      </w:tabs>
    </w:pPr>
  </w:style>
  <w:style w:type="character" w:customStyle="1" w:styleId="FooterChar">
    <w:name w:val="Footer Char"/>
    <w:link w:val="Footer"/>
    <w:rsid w:val="00140F40"/>
    <w:rPr>
      <w:rFonts w:ascii="Times New Roman" w:eastAsia="Times New Roman" w:hAnsi="Times New Roman" w:cs="Times New Roman"/>
      <w:sz w:val="24"/>
      <w:szCs w:val="24"/>
    </w:rPr>
  </w:style>
  <w:style w:type="character" w:styleId="PageNumber">
    <w:name w:val="page number"/>
    <w:basedOn w:val="DefaultParagraphFont"/>
    <w:rsid w:val="00140F40"/>
  </w:style>
  <w:style w:type="paragraph" w:styleId="Header">
    <w:name w:val="header"/>
    <w:basedOn w:val="Normal"/>
    <w:link w:val="HeaderChar"/>
    <w:uiPriority w:val="99"/>
    <w:unhideWhenUsed/>
    <w:rsid w:val="00AC71E6"/>
    <w:pPr>
      <w:tabs>
        <w:tab w:val="center" w:pos="4680"/>
        <w:tab w:val="right" w:pos="9360"/>
      </w:tabs>
    </w:pPr>
  </w:style>
  <w:style w:type="character" w:customStyle="1" w:styleId="HeaderChar">
    <w:name w:val="Header Char"/>
    <w:link w:val="Header"/>
    <w:uiPriority w:val="99"/>
    <w:rsid w:val="00AC71E6"/>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750560"/>
    <w:rPr>
      <w:rFonts w:ascii="Segoe UI" w:hAnsi="Segoe UI" w:cs="Segoe UI"/>
      <w:sz w:val="18"/>
      <w:szCs w:val="18"/>
    </w:rPr>
  </w:style>
  <w:style w:type="character" w:customStyle="1" w:styleId="BalloonTextChar">
    <w:name w:val="Balloon Text Char"/>
    <w:link w:val="BalloonText"/>
    <w:uiPriority w:val="99"/>
    <w:semiHidden/>
    <w:rsid w:val="00750560"/>
    <w:rPr>
      <w:rFonts w:ascii="Segoe UI" w:eastAsia="Times New Roman" w:hAnsi="Segoe UI" w:cs="Segoe UI"/>
      <w:sz w:val="18"/>
      <w:szCs w:val="18"/>
    </w:rPr>
  </w:style>
  <w:style w:type="paragraph" w:customStyle="1" w:styleId="PMsoNormal">
    <w:name w:val="P_MsoNormal"/>
    <w:basedOn w:val="Normal"/>
    <w:rsid w:val="002F648D"/>
    <w:rPr>
      <w:sz w:val="20"/>
    </w:rPr>
  </w:style>
  <w:style w:type="paragraph" w:customStyle="1" w:styleId="CharCharCharCharCharCharChar">
    <w:name w:val="Char Char Char Char Char Char Char"/>
    <w:basedOn w:val="Normal"/>
    <w:semiHidden/>
    <w:rsid w:val="00954568"/>
    <w:pPr>
      <w:spacing w:after="160" w:line="240" w:lineRule="exact"/>
    </w:pPr>
    <w:rPr>
      <w:rFonts w:ascii="Arial" w:hAnsi="Arial"/>
      <w:sz w:val="22"/>
      <w:szCs w:val="22"/>
    </w:rPr>
  </w:style>
  <w:style w:type="character" w:customStyle="1" w:styleId="Heading5Char">
    <w:name w:val="Heading 5 Char"/>
    <w:link w:val="Heading5"/>
    <w:rsid w:val="000910DA"/>
    <w:rPr>
      <w:rFonts w:ascii="VNtimes new roman" w:eastAsia="Times New Roman" w:hAnsi="VNtimes new roman"/>
      <w:b/>
      <w:sz w:val="28"/>
    </w:rPr>
  </w:style>
  <w:style w:type="paragraph" w:styleId="BodyText2">
    <w:name w:val="Body Text 2"/>
    <w:basedOn w:val="Normal"/>
    <w:link w:val="BodyText2Char"/>
    <w:rsid w:val="000910DA"/>
    <w:pPr>
      <w:spacing w:after="120" w:line="480" w:lineRule="auto"/>
    </w:pPr>
    <w:rPr>
      <w:rFonts w:ascii=".VnTime" w:hAnsi=".VnTime"/>
      <w:sz w:val="28"/>
      <w:szCs w:val="20"/>
    </w:rPr>
  </w:style>
  <w:style w:type="character" w:customStyle="1" w:styleId="BodyText2Char">
    <w:name w:val="Body Text 2 Char"/>
    <w:link w:val="BodyText2"/>
    <w:rsid w:val="000910DA"/>
    <w:rPr>
      <w:rFonts w:ascii=".VnTime" w:eastAsia="Times New Roman" w:hAnsi=".VnTime"/>
      <w:sz w:val="28"/>
    </w:rPr>
  </w:style>
  <w:style w:type="paragraph" w:customStyle="1" w:styleId="normal-p">
    <w:name w:val="normal-p"/>
    <w:basedOn w:val="Normal"/>
    <w:uiPriority w:val="99"/>
    <w:rsid w:val="000910DA"/>
    <w:rPr>
      <w:sz w:val="20"/>
      <w:szCs w:val="20"/>
    </w:rPr>
  </w:style>
  <w:style w:type="character" w:customStyle="1" w:styleId="normal-h1">
    <w:name w:val="normal-h1"/>
    <w:uiPriority w:val="99"/>
    <w:rsid w:val="000910DA"/>
    <w:rPr>
      <w:rFonts w:ascii="Times New Roman" w:hAnsi="Times New Roman" w:cs="Times New Roman"/>
      <w:sz w:val="28"/>
      <w:szCs w:val="28"/>
    </w:rPr>
  </w:style>
  <w:style w:type="paragraph" w:styleId="NormalWeb">
    <w:name w:val="Normal (Web)"/>
    <w:aliases w:val=" Char Char,Char Char,Normal (Web) Char"/>
    <w:basedOn w:val="Normal"/>
    <w:link w:val="NormalWebChar1"/>
    <w:uiPriority w:val="99"/>
    <w:rsid w:val="002B15D6"/>
    <w:pPr>
      <w:spacing w:line="312" w:lineRule="auto"/>
    </w:pPr>
  </w:style>
  <w:style w:type="character" w:customStyle="1" w:styleId="NormalWebChar1">
    <w:name w:val="Normal (Web) Char1"/>
    <w:aliases w:val=" Char Char Char,Char Char Char,Normal (Web) Char Char"/>
    <w:link w:val="NormalWeb"/>
    <w:uiPriority w:val="99"/>
    <w:locked/>
    <w:rsid w:val="00A36F34"/>
    <w:rPr>
      <w:rFonts w:ascii="Times New Roman" w:eastAsia="Times New Roman" w:hAnsi="Times New Roman"/>
      <w:sz w:val="24"/>
      <w:szCs w:val="24"/>
    </w:rPr>
  </w:style>
  <w:style w:type="character" w:styleId="Strong">
    <w:name w:val="Strong"/>
    <w:uiPriority w:val="22"/>
    <w:qFormat/>
    <w:rsid w:val="004B38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420937">
      <w:bodyDiv w:val="1"/>
      <w:marLeft w:val="0"/>
      <w:marRight w:val="0"/>
      <w:marTop w:val="0"/>
      <w:marBottom w:val="0"/>
      <w:divBdr>
        <w:top w:val="none" w:sz="0" w:space="0" w:color="auto"/>
        <w:left w:val="none" w:sz="0" w:space="0" w:color="auto"/>
        <w:bottom w:val="none" w:sz="0" w:space="0" w:color="auto"/>
        <w:right w:val="none" w:sz="0" w:space="0" w:color="auto"/>
      </w:divBdr>
    </w:div>
    <w:div w:id="245068965">
      <w:bodyDiv w:val="1"/>
      <w:marLeft w:val="0"/>
      <w:marRight w:val="0"/>
      <w:marTop w:val="0"/>
      <w:marBottom w:val="0"/>
      <w:divBdr>
        <w:top w:val="none" w:sz="0" w:space="0" w:color="auto"/>
        <w:left w:val="none" w:sz="0" w:space="0" w:color="auto"/>
        <w:bottom w:val="none" w:sz="0" w:space="0" w:color="auto"/>
        <w:right w:val="none" w:sz="0" w:space="0" w:color="auto"/>
      </w:divBdr>
    </w:div>
    <w:div w:id="484012451">
      <w:bodyDiv w:val="1"/>
      <w:marLeft w:val="0"/>
      <w:marRight w:val="0"/>
      <w:marTop w:val="0"/>
      <w:marBottom w:val="0"/>
      <w:divBdr>
        <w:top w:val="none" w:sz="0" w:space="0" w:color="auto"/>
        <w:left w:val="none" w:sz="0" w:space="0" w:color="auto"/>
        <w:bottom w:val="none" w:sz="0" w:space="0" w:color="auto"/>
        <w:right w:val="none" w:sz="0" w:space="0" w:color="auto"/>
      </w:divBdr>
    </w:div>
    <w:div w:id="1208374796">
      <w:bodyDiv w:val="1"/>
      <w:marLeft w:val="0"/>
      <w:marRight w:val="0"/>
      <w:marTop w:val="0"/>
      <w:marBottom w:val="0"/>
      <w:divBdr>
        <w:top w:val="none" w:sz="0" w:space="0" w:color="auto"/>
        <w:left w:val="none" w:sz="0" w:space="0" w:color="auto"/>
        <w:bottom w:val="none" w:sz="0" w:space="0" w:color="auto"/>
        <w:right w:val="none" w:sz="0" w:space="0" w:color="auto"/>
      </w:divBdr>
    </w:div>
    <w:div w:id="1327243583">
      <w:bodyDiv w:val="1"/>
      <w:marLeft w:val="0"/>
      <w:marRight w:val="0"/>
      <w:marTop w:val="0"/>
      <w:marBottom w:val="0"/>
      <w:divBdr>
        <w:top w:val="none" w:sz="0" w:space="0" w:color="auto"/>
        <w:left w:val="none" w:sz="0" w:space="0" w:color="auto"/>
        <w:bottom w:val="none" w:sz="0" w:space="0" w:color="auto"/>
        <w:right w:val="none" w:sz="0" w:space="0" w:color="auto"/>
      </w:divBdr>
    </w:div>
    <w:div w:id="1753745089">
      <w:bodyDiv w:val="1"/>
      <w:marLeft w:val="0"/>
      <w:marRight w:val="0"/>
      <w:marTop w:val="0"/>
      <w:marBottom w:val="0"/>
      <w:divBdr>
        <w:top w:val="none" w:sz="0" w:space="0" w:color="auto"/>
        <w:left w:val="none" w:sz="0" w:space="0" w:color="auto"/>
        <w:bottom w:val="none" w:sz="0" w:space="0" w:color="auto"/>
        <w:right w:val="none" w:sz="0" w:space="0" w:color="auto"/>
      </w:divBdr>
    </w:div>
    <w:div w:id="197401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B7D451-9359-499D-9811-F8553A832D2B}"/>
</file>

<file path=customXml/itemProps2.xml><?xml version="1.0" encoding="utf-8"?>
<ds:datastoreItem xmlns:ds="http://schemas.openxmlformats.org/officeDocument/2006/customXml" ds:itemID="{C06C3341-29A0-4FF3-B678-5AD1FA33DF16}"/>
</file>

<file path=customXml/itemProps3.xml><?xml version="1.0" encoding="utf-8"?>
<ds:datastoreItem xmlns:ds="http://schemas.openxmlformats.org/officeDocument/2006/customXml" ds:itemID="{915E3282-047F-4485-9C32-D8787C7E1F06}"/>
</file>

<file path=docProps/app.xml><?xml version="1.0" encoding="utf-8"?>
<Properties xmlns="http://schemas.openxmlformats.org/officeDocument/2006/extended-properties" xmlns:vt="http://schemas.openxmlformats.org/officeDocument/2006/docPropsVTypes">
  <Template>Normal.dotm</Template>
  <TotalTime>2</TotalTime>
  <Pages>2</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LNC</Company>
  <LinksUpToDate>false</LinksUpToDate>
  <CharactersWithSpaces>5911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 NHAN</dc:creator>
  <cp:lastModifiedBy>User</cp:lastModifiedBy>
  <cp:revision>6</cp:revision>
  <cp:lastPrinted>2022-02-14T06:34:00Z</cp:lastPrinted>
  <dcterms:created xsi:type="dcterms:W3CDTF">2022-02-18T02:00:00Z</dcterms:created>
  <dcterms:modified xsi:type="dcterms:W3CDTF">2022-03-09T08:36:00Z</dcterms:modified>
</cp:coreProperties>
</file>