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92" w:type="dxa"/>
        <w:tblInd w:w="-72" w:type="dxa"/>
        <w:tblLayout w:type="fixed"/>
        <w:tblLook w:val="0000" w:firstRow="0" w:lastRow="0" w:firstColumn="0" w:lastColumn="0" w:noHBand="0" w:noVBand="0"/>
      </w:tblPr>
      <w:tblGrid>
        <w:gridCol w:w="3420"/>
        <w:gridCol w:w="6372"/>
      </w:tblGrid>
      <w:tr w:rsidR="00564163" w:rsidRPr="000E61C4" w:rsidTr="00DB5D37">
        <w:trPr>
          <w:trHeight w:val="648"/>
        </w:trPr>
        <w:tc>
          <w:tcPr>
            <w:tcW w:w="3420" w:type="dxa"/>
            <w:tcBorders>
              <w:top w:val="nil"/>
              <w:left w:val="nil"/>
              <w:bottom w:val="nil"/>
              <w:right w:val="nil"/>
            </w:tcBorders>
          </w:tcPr>
          <w:p w:rsidR="00564163" w:rsidRPr="000E61C4" w:rsidRDefault="00564163" w:rsidP="001C768D">
            <w:pPr>
              <w:jc w:val="center"/>
              <w:rPr>
                <w:rFonts w:ascii="Times New Roman" w:hAnsi="Times New Roman"/>
                <w:b/>
                <w:bCs/>
                <w:sz w:val="26"/>
                <w:szCs w:val="26"/>
              </w:rPr>
            </w:pPr>
            <w:bookmarkStart w:id="0" w:name="_GoBack"/>
            <w:r w:rsidRPr="000E61C4">
              <w:rPr>
                <w:rFonts w:ascii="Times New Roman" w:hAnsi="Times New Roman"/>
                <w:b/>
                <w:bCs/>
                <w:sz w:val="26"/>
                <w:szCs w:val="26"/>
              </w:rPr>
              <w:t> ỦY BAN NHÂN DÂN</w:t>
            </w:r>
          </w:p>
          <w:p w:rsidR="00564163" w:rsidRPr="000E61C4" w:rsidRDefault="00564163" w:rsidP="001C768D">
            <w:pPr>
              <w:jc w:val="center"/>
              <w:rPr>
                <w:rFonts w:ascii="Times New Roman" w:hAnsi="Times New Roman"/>
                <w:sz w:val="22"/>
                <w:szCs w:val="22"/>
              </w:rPr>
            </w:pPr>
            <w:r w:rsidRPr="000E61C4">
              <w:rPr>
                <w:rFonts w:ascii="Times New Roman" w:hAnsi="Times New Roman"/>
                <w:b/>
                <w:bCs/>
                <w:sz w:val="26"/>
                <w:szCs w:val="26"/>
              </w:rPr>
              <w:t xml:space="preserve"> TỈNH HOÀ BÌNH</w:t>
            </w:r>
          </w:p>
        </w:tc>
        <w:tc>
          <w:tcPr>
            <w:tcW w:w="6372" w:type="dxa"/>
            <w:tcBorders>
              <w:top w:val="nil"/>
              <w:left w:val="nil"/>
              <w:bottom w:val="nil"/>
              <w:right w:val="nil"/>
            </w:tcBorders>
          </w:tcPr>
          <w:p w:rsidR="00564163" w:rsidRPr="000E61C4" w:rsidRDefault="00564163" w:rsidP="001C768D">
            <w:pPr>
              <w:jc w:val="center"/>
              <w:rPr>
                <w:rFonts w:ascii="Times New Roman" w:hAnsi="Times New Roman"/>
                <w:b/>
                <w:bCs/>
                <w:sz w:val="26"/>
                <w:szCs w:val="26"/>
              </w:rPr>
            </w:pPr>
            <w:r w:rsidRPr="000E61C4">
              <w:rPr>
                <w:rFonts w:ascii="Times New Roman" w:hAnsi="Times New Roman"/>
                <w:b/>
                <w:bCs/>
                <w:sz w:val="26"/>
                <w:szCs w:val="26"/>
              </w:rPr>
              <w:t>CỘNG HÒA XÃ HỘI CHỦ NGHĨA VIỆT NAM</w:t>
            </w:r>
          </w:p>
          <w:p w:rsidR="00564163" w:rsidRPr="000E61C4" w:rsidRDefault="00564163" w:rsidP="001C768D">
            <w:pPr>
              <w:jc w:val="center"/>
              <w:rPr>
                <w:rFonts w:ascii="Times New Roman" w:hAnsi="Times New Roman"/>
                <w:sz w:val="26"/>
                <w:szCs w:val="26"/>
              </w:rPr>
            </w:pPr>
            <w:r w:rsidRPr="000E61C4">
              <w:rPr>
                <w:rFonts w:ascii="Times New Roman" w:hAnsi="Times New Roman"/>
                <w:b/>
                <w:bCs/>
                <w:szCs w:val="26"/>
              </w:rPr>
              <w:t>Độc lập-Tự do-Hạnh phúc</w:t>
            </w:r>
          </w:p>
        </w:tc>
      </w:tr>
      <w:tr w:rsidR="00564163" w:rsidRPr="000E61C4" w:rsidTr="00DB5D37">
        <w:trPr>
          <w:trHeight w:val="344"/>
        </w:trPr>
        <w:tc>
          <w:tcPr>
            <w:tcW w:w="3420" w:type="dxa"/>
            <w:tcBorders>
              <w:top w:val="nil"/>
              <w:left w:val="nil"/>
              <w:bottom w:val="nil"/>
              <w:right w:val="nil"/>
            </w:tcBorders>
          </w:tcPr>
          <w:p w:rsidR="00564163" w:rsidRPr="000E61C4" w:rsidRDefault="00564163" w:rsidP="001C768D">
            <w:pPr>
              <w:jc w:val="center"/>
              <w:rPr>
                <w:rFonts w:ascii="Times New Roman" w:hAnsi="Times New Roman"/>
                <w:sz w:val="22"/>
                <w:szCs w:val="22"/>
              </w:rPr>
            </w:pPr>
            <w:r w:rsidRPr="000E61C4">
              <w:rPr>
                <w:rFonts w:ascii="Times New Roman" w:hAnsi="Times New Roman"/>
                <w:b/>
                <w:bCs/>
                <w:noProof/>
                <w:sz w:val="26"/>
                <w:szCs w:val="26"/>
              </w:rPr>
              <mc:AlternateContent>
                <mc:Choice Requires="wps">
                  <w:drawing>
                    <wp:anchor distT="0" distB="0" distL="114300" distR="114300" simplePos="0" relativeHeight="251660288" behindDoc="0" locked="0" layoutInCell="1" allowOverlap="1" wp14:anchorId="3B4DD887" wp14:editId="34788790">
                      <wp:simplePos x="0" y="0"/>
                      <wp:positionH relativeFrom="column">
                        <wp:posOffset>716280</wp:posOffset>
                      </wp:positionH>
                      <wp:positionV relativeFrom="paragraph">
                        <wp:posOffset>6985</wp:posOffset>
                      </wp:positionV>
                      <wp:extent cx="571500" cy="0"/>
                      <wp:effectExtent l="9525" t="10160" r="9525" b="889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36629E2F" id="Straight Connector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pt,.55pt" to="101.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7tHGwIAADU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"/>
                  </w:pict>
                </mc:Fallback>
              </mc:AlternateContent>
            </w:r>
          </w:p>
        </w:tc>
        <w:tc>
          <w:tcPr>
            <w:tcW w:w="6372" w:type="dxa"/>
            <w:tcBorders>
              <w:top w:val="nil"/>
              <w:left w:val="nil"/>
              <w:bottom w:val="nil"/>
              <w:right w:val="nil"/>
            </w:tcBorders>
          </w:tcPr>
          <w:p w:rsidR="00564163" w:rsidRPr="000E61C4" w:rsidRDefault="00564163" w:rsidP="001C768D">
            <w:pPr>
              <w:jc w:val="center"/>
              <w:rPr>
                <w:rFonts w:ascii="Times New Roman" w:hAnsi="Times New Roman"/>
                <w:sz w:val="22"/>
                <w:szCs w:val="22"/>
              </w:rPr>
            </w:pPr>
            <w:r w:rsidRPr="000E61C4">
              <w:rPr>
                <w:rFonts w:ascii="Times New Roman" w:hAnsi="Times New Roman"/>
                <w:noProof/>
                <w:sz w:val="22"/>
                <w:szCs w:val="22"/>
              </w:rPr>
              <mc:AlternateContent>
                <mc:Choice Requires="wps">
                  <w:drawing>
                    <wp:anchor distT="0" distB="0" distL="114300" distR="114300" simplePos="0" relativeHeight="251659264" behindDoc="0" locked="0" layoutInCell="1" allowOverlap="1" wp14:anchorId="0EF574F5" wp14:editId="7994A614">
                      <wp:simplePos x="0" y="0"/>
                      <wp:positionH relativeFrom="column">
                        <wp:posOffset>1031240</wp:posOffset>
                      </wp:positionH>
                      <wp:positionV relativeFrom="paragraph">
                        <wp:posOffset>13970</wp:posOffset>
                      </wp:positionV>
                      <wp:extent cx="1828800" cy="0"/>
                      <wp:effectExtent l="10160" t="7620" r="8890" b="1143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D3FE84B"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2pt,1.1pt" to="225.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e7dHQIAADYEAAAOAAAAZHJzL2Uyb0RvYy54bWysU8GO2jAQvVfqP1i+QxIaW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"/>
                  </w:pict>
                </mc:Fallback>
              </mc:AlternateContent>
            </w:r>
          </w:p>
        </w:tc>
      </w:tr>
      <w:tr w:rsidR="00564163" w:rsidRPr="000E61C4" w:rsidTr="00DB5D37">
        <w:trPr>
          <w:trHeight w:val="315"/>
        </w:trPr>
        <w:tc>
          <w:tcPr>
            <w:tcW w:w="3420" w:type="dxa"/>
            <w:tcBorders>
              <w:top w:val="nil"/>
              <w:left w:val="nil"/>
              <w:bottom w:val="nil"/>
              <w:right w:val="nil"/>
            </w:tcBorders>
          </w:tcPr>
          <w:p w:rsidR="00564163" w:rsidRPr="000E61C4" w:rsidRDefault="00564163" w:rsidP="001C768D">
            <w:pPr>
              <w:jc w:val="center"/>
              <w:rPr>
                <w:rFonts w:ascii="Times New Roman" w:hAnsi="Times New Roman"/>
                <w:szCs w:val="28"/>
                <w:lang/>
              </w:rPr>
            </w:pPr>
            <w:r w:rsidRPr="000E61C4">
              <w:rPr>
                <w:rFonts w:ascii="Times New Roman" w:hAnsi="Times New Roman"/>
                <w:szCs w:val="28"/>
                <w:lang/>
              </w:rPr>
              <w:t xml:space="preserve">Số:    </w:t>
            </w:r>
            <w:r>
              <w:rPr>
                <w:rFonts w:ascii="Times New Roman" w:hAnsi="Times New Roman"/>
                <w:szCs w:val="28"/>
                <w:lang/>
              </w:rPr>
              <w:t xml:space="preserve"> </w:t>
            </w:r>
            <w:r w:rsidRPr="000E61C4">
              <w:rPr>
                <w:rFonts w:ascii="Times New Roman" w:hAnsi="Times New Roman"/>
                <w:szCs w:val="28"/>
                <w:lang/>
              </w:rPr>
              <w:t xml:space="preserve"> </w:t>
            </w:r>
            <w:r w:rsidR="009053B4">
              <w:rPr>
                <w:rFonts w:ascii="Times New Roman" w:hAnsi="Times New Roman"/>
                <w:szCs w:val="28"/>
                <w:lang/>
              </w:rPr>
              <w:t>21</w:t>
            </w:r>
            <w:r w:rsidRPr="000E61C4">
              <w:rPr>
                <w:rFonts w:ascii="Times New Roman" w:hAnsi="Times New Roman"/>
                <w:szCs w:val="28"/>
                <w:lang/>
              </w:rPr>
              <w:t xml:space="preserve"> /2022/QĐ-UBND</w:t>
            </w:r>
          </w:p>
          <w:p w:rsidR="00564163" w:rsidRPr="000E61C4" w:rsidRDefault="00564163" w:rsidP="001C768D">
            <w:pPr>
              <w:jc w:val="center"/>
              <w:rPr>
                <w:rFonts w:ascii="Times New Roman" w:hAnsi="Times New Roman"/>
                <w:sz w:val="8"/>
                <w:szCs w:val="22"/>
                <w:lang/>
              </w:rPr>
            </w:pPr>
          </w:p>
        </w:tc>
        <w:tc>
          <w:tcPr>
            <w:tcW w:w="6372" w:type="dxa"/>
            <w:tcBorders>
              <w:top w:val="nil"/>
              <w:left w:val="nil"/>
              <w:bottom w:val="nil"/>
              <w:right w:val="nil"/>
            </w:tcBorders>
          </w:tcPr>
          <w:p w:rsidR="00564163" w:rsidRPr="000E61C4" w:rsidRDefault="00564163" w:rsidP="001C768D">
            <w:pPr>
              <w:jc w:val="center"/>
              <w:rPr>
                <w:rFonts w:ascii="Times New Roman" w:hAnsi="Times New Roman"/>
                <w:sz w:val="22"/>
                <w:szCs w:val="22"/>
                <w:lang/>
              </w:rPr>
            </w:pPr>
            <w:r w:rsidRPr="000E61C4">
              <w:rPr>
                <w:rFonts w:ascii="Times New Roman" w:hAnsi="Times New Roman"/>
                <w:i/>
                <w:iCs/>
                <w:szCs w:val="26"/>
                <w:lang/>
              </w:rPr>
              <w:t xml:space="preserve">Hoà Bình, ngày </w:t>
            </w:r>
            <w:r>
              <w:rPr>
                <w:rFonts w:ascii="Times New Roman" w:hAnsi="Times New Roman"/>
                <w:i/>
                <w:iCs/>
                <w:szCs w:val="26"/>
                <w:lang/>
              </w:rPr>
              <w:t xml:space="preserve">  </w:t>
            </w:r>
            <w:r w:rsidRPr="000E61C4">
              <w:rPr>
                <w:rFonts w:ascii="Times New Roman" w:hAnsi="Times New Roman"/>
                <w:i/>
                <w:iCs/>
                <w:szCs w:val="26"/>
                <w:lang/>
              </w:rPr>
              <w:t xml:space="preserve"> </w:t>
            </w:r>
            <w:r w:rsidR="009053B4">
              <w:rPr>
                <w:rFonts w:ascii="Times New Roman" w:hAnsi="Times New Roman"/>
                <w:i/>
                <w:iCs/>
                <w:szCs w:val="26"/>
                <w:lang/>
              </w:rPr>
              <w:t>29</w:t>
            </w:r>
            <w:r w:rsidRPr="000E61C4">
              <w:rPr>
                <w:rFonts w:ascii="Times New Roman" w:hAnsi="Times New Roman"/>
                <w:i/>
                <w:iCs/>
                <w:szCs w:val="26"/>
                <w:lang/>
              </w:rPr>
              <w:t xml:space="preserve">    tháng 6 năm 2022</w:t>
            </w:r>
          </w:p>
        </w:tc>
      </w:tr>
    </w:tbl>
    <w:p w:rsidR="00564163" w:rsidRDefault="00564163" w:rsidP="001C768D">
      <w:pPr>
        <w:jc w:val="center"/>
        <w:rPr>
          <w:rFonts w:ascii="Times New Roman" w:hAnsi="Times New Roman"/>
          <w:b/>
          <w:bCs/>
          <w:lang/>
        </w:rPr>
      </w:pPr>
    </w:p>
    <w:p w:rsidR="00564163" w:rsidRPr="00427C23" w:rsidRDefault="00564163" w:rsidP="001C768D">
      <w:pPr>
        <w:jc w:val="center"/>
        <w:rPr>
          <w:rFonts w:ascii="Times New Roman" w:hAnsi="Times New Roman"/>
          <w:b/>
        </w:rPr>
      </w:pPr>
      <w:r w:rsidRPr="00427C23">
        <w:rPr>
          <w:rFonts w:ascii="Times New Roman" w:hAnsi="Times New Roman"/>
          <w:b/>
        </w:rPr>
        <w:t>QUYẾT ĐỊNH</w:t>
      </w:r>
    </w:p>
    <w:p w:rsidR="00564163" w:rsidRPr="00427C23" w:rsidRDefault="00564163" w:rsidP="001C768D">
      <w:pPr>
        <w:jc w:val="center"/>
        <w:rPr>
          <w:rFonts w:ascii="Times New Roman" w:hAnsi="Times New Roman"/>
          <w:b/>
        </w:rPr>
      </w:pPr>
      <w:r w:rsidRPr="00427C23">
        <w:rPr>
          <w:rFonts w:ascii="Times New Roman" w:hAnsi="Times New Roman"/>
          <w:b/>
        </w:rPr>
        <w:t>Ban hành danh mục tài sản mua sắm tập trung và đơn vị thực hiện</w:t>
      </w:r>
    </w:p>
    <w:p w:rsidR="00564163" w:rsidRPr="00427C23" w:rsidRDefault="00564163" w:rsidP="001C768D">
      <w:pPr>
        <w:jc w:val="center"/>
        <w:rPr>
          <w:rFonts w:ascii="Times New Roman" w:hAnsi="Times New Roman"/>
          <w:b/>
        </w:rPr>
      </w:pPr>
      <w:r w:rsidRPr="00427C23">
        <w:rPr>
          <w:rFonts w:ascii="Times New Roman" w:hAnsi="Times New Roman"/>
          <w:b/>
        </w:rPr>
        <w:t>mua sắm tài sản tập trung trên địa bàn tỉnh Hòa Bình</w:t>
      </w:r>
    </w:p>
    <w:p w:rsidR="00564163" w:rsidRPr="00427C23" w:rsidRDefault="00427C23" w:rsidP="001C768D">
      <w:pPr>
        <w:ind w:firstLine="720"/>
        <w:jc w:val="center"/>
        <w:rPr>
          <w:rFonts w:ascii="Times New Roman" w:hAnsi="Times New Roman"/>
        </w:rPr>
      </w:pPr>
      <w:r>
        <w:rPr>
          <w:rFonts w:ascii="Times New Roman" w:hAnsi="Times New Roman"/>
        </w:rPr>
        <w:t>-----------------------</w:t>
      </w:r>
    </w:p>
    <w:p w:rsidR="00564163" w:rsidRPr="00427C23" w:rsidRDefault="00564163" w:rsidP="001C768D">
      <w:pPr>
        <w:ind w:firstLine="720"/>
        <w:jc w:val="both"/>
        <w:rPr>
          <w:rFonts w:ascii="Times New Roman" w:hAnsi="Times New Roman"/>
        </w:rPr>
      </w:pPr>
    </w:p>
    <w:p w:rsidR="00564163" w:rsidRPr="00427C23" w:rsidRDefault="00564163" w:rsidP="001C768D">
      <w:pPr>
        <w:jc w:val="center"/>
        <w:rPr>
          <w:rFonts w:ascii="Times New Roman" w:hAnsi="Times New Roman"/>
          <w:b/>
        </w:rPr>
      </w:pPr>
      <w:r w:rsidRPr="00427C23">
        <w:rPr>
          <w:rFonts w:ascii="Times New Roman" w:hAnsi="Times New Roman"/>
          <w:b/>
        </w:rPr>
        <w:t>ỦY BAN NHÂN DÂN TỈNH HOÀ BÌNH</w:t>
      </w:r>
    </w:p>
    <w:p w:rsidR="00564163" w:rsidRPr="00427C23" w:rsidRDefault="00564163" w:rsidP="001C768D">
      <w:pPr>
        <w:ind w:firstLine="720"/>
        <w:jc w:val="both"/>
        <w:rPr>
          <w:rFonts w:ascii="Times New Roman" w:hAnsi="Times New Roman"/>
        </w:rPr>
      </w:pPr>
    </w:p>
    <w:p w:rsidR="00564163" w:rsidRPr="00427C23" w:rsidRDefault="00564163" w:rsidP="001C768D">
      <w:pPr>
        <w:ind w:firstLine="720"/>
        <w:jc w:val="both"/>
        <w:rPr>
          <w:rFonts w:ascii="Times New Roman" w:hAnsi="Times New Roman"/>
          <w:i/>
        </w:rPr>
      </w:pPr>
      <w:r w:rsidRPr="00427C23">
        <w:rPr>
          <w:rFonts w:ascii="Times New Roman" w:hAnsi="Times New Roman"/>
          <w:i/>
        </w:rPr>
        <w:t>Căn cứ Luật Tổ chức chính quyền địa phương ngày 19 tháng 6 năm 2015; Căn cứ Luật Sửa đổi, bổ sung một số điều của Luật Tổ chức Chính phủ và Luật Tổ chức chính quyền địa phương ngày 22 tháng 11 năm 2019;</w:t>
      </w:r>
    </w:p>
    <w:p w:rsidR="00564163" w:rsidRPr="00427C23" w:rsidRDefault="00564163" w:rsidP="001C768D">
      <w:pPr>
        <w:ind w:firstLine="720"/>
        <w:jc w:val="both"/>
        <w:rPr>
          <w:rFonts w:ascii="Times New Roman" w:hAnsi="Times New Roman"/>
          <w:i/>
        </w:rPr>
      </w:pPr>
      <w:r w:rsidRPr="00427C23">
        <w:rPr>
          <w:rFonts w:ascii="Times New Roman" w:hAnsi="Times New Roman"/>
          <w:i/>
        </w:rPr>
        <w:t>Căn cứ Luật Ban hành văn bản quy phạm pháp luật ngày 22 tháng 6 năm 2015; Luật Sửa đổi, bổ sung một số điều của Luật Ban hành văn bản quy phạm pháp luật ngày 18 tháng 6 năm 2020;</w:t>
      </w:r>
    </w:p>
    <w:p w:rsidR="00564163" w:rsidRPr="00427C23" w:rsidRDefault="00564163" w:rsidP="001C768D">
      <w:pPr>
        <w:ind w:firstLine="720"/>
        <w:jc w:val="both"/>
        <w:rPr>
          <w:rFonts w:ascii="Times New Roman" w:hAnsi="Times New Roman"/>
          <w:i/>
        </w:rPr>
      </w:pPr>
      <w:r w:rsidRPr="00427C23">
        <w:rPr>
          <w:rFonts w:ascii="Times New Roman" w:hAnsi="Times New Roman"/>
          <w:i/>
        </w:rPr>
        <w:t>Căn cứ Luật Quản lý, sử dụng tài sản công ngày 21 tháng 6 năm 2017;</w:t>
      </w:r>
    </w:p>
    <w:p w:rsidR="00564163" w:rsidRPr="00427C23" w:rsidRDefault="00564163" w:rsidP="001C768D">
      <w:pPr>
        <w:ind w:firstLine="720"/>
        <w:jc w:val="both"/>
        <w:rPr>
          <w:rFonts w:ascii="Times New Roman" w:hAnsi="Times New Roman"/>
          <w:i/>
        </w:rPr>
      </w:pPr>
      <w:r w:rsidRPr="00427C23">
        <w:rPr>
          <w:rFonts w:ascii="Times New Roman" w:hAnsi="Times New Roman"/>
          <w:i/>
        </w:rPr>
        <w:t>Căn cứ Luật đấu thầu ngày 26 tháng 11 năm 2013;</w:t>
      </w:r>
    </w:p>
    <w:p w:rsidR="00564163" w:rsidRPr="00427C23" w:rsidRDefault="00564163" w:rsidP="001C768D">
      <w:pPr>
        <w:ind w:firstLine="720"/>
        <w:jc w:val="both"/>
        <w:rPr>
          <w:rFonts w:ascii="Times New Roman" w:hAnsi="Times New Roman"/>
          <w:i/>
        </w:rPr>
      </w:pPr>
      <w:r w:rsidRPr="00427C23">
        <w:rPr>
          <w:rFonts w:ascii="Times New Roman" w:hAnsi="Times New Roman"/>
          <w:i/>
        </w:rPr>
        <w:t>Căn cứ Nghị định số 151/2017/NĐ-CP ngày 26 tháng 12 năm 2017 của Chính phủ quy định chi tiết một số điều của Luật Quản lý, sử dụng tài sản công;</w:t>
      </w:r>
    </w:p>
    <w:p w:rsidR="00564163" w:rsidRPr="00427C23" w:rsidRDefault="00564163" w:rsidP="001C768D">
      <w:pPr>
        <w:ind w:firstLine="720"/>
        <w:jc w:val="both"/>
        <w:rPr>
          <w:rFonts w:ascii="Times New Roman" w:hAnsi="Times New Roman"/>
          <w:i/>
        </w:rPr>
      </w:pPr>
      <w:r w:rsidRPr="00427C23">
        <w:rPr>
          <w:rFonts w:ascii="Times New Roman" w:hAnsi="Times New Roman"/>
          <w:i/>
        </w:rPr>
        <w:t>Căn cứ Nghị định số 63/2014/NĐ-CP ngày 26 tháng 6 năm 2014 của Chính phủ quy định chi tiết thi hành một số điều của Luật đấu thầu về lựa chọn nhà thầu;</w:t>
      </w:r>
    </w:p>
    <w:p w:rsidR="00564163" w:rsidRPr="00427C23" w:rsidRDefault="00564163" w:rsidP="001C768D">
      <w:pPr>
        <w:ind w:firstLine="720"/>
        <w:jc w:val="both"/>
        <w:rPr>
          <w:rFonts w:ascii="Times New Roman" w:hAnsi="Times New Roman"/>
          <w:i/>
        </w:rPr>
      </w:pPr>
      <w:r w:rsidRPr="00427C23">
        <w:rPr>
          <w:rFonts w:ascii="Times New Roman" w:hAnsi="Times New Roman"/>
          <w:i/>
        </w:rPr>
        <w:t>Căn cứ Quyết định số 50/2017/QĐ-TTg ngày 31 tháng 12 năm 2017 của Thủ tướng Chính phủ quy định tiêu chuẩn, định mức sử dụng máy móc, thiết bị;</w:t>
      </w:r>
    </w:p>
    <w:p w:rsidR="00564163" w:rsidRPr="00427C23" w:rsidRDefault="00564163" w:rsidP="001C768D">
      <w:pPr>
        <w:ind w:firstLine="720"/>
        <w:jc w:val="both"/>
        <w:rPr>
          <w:rFonts w:ascii="Times New Roman" w:hAnsi="Times New Roman"/>
          <w:i/>
        </w:rPr>
      </w:pPr>
      <w:r w:rsidRPr="00427C23">
        <w:rPr>
          <w:rFonts w:ascii="Times New Roman" w:hAnsi="Times New Roman"/>
          <w:i/>
        </w:rPr>
        <w:t>Căn cứ Quyết định số 08/2016/QĐ-TTg ngày 31 tháng 12 năm 2016 của Thủ tướng Chính phủ quy định việc mua sắm tài sản nhà nước theo phương thức tập trung;</w:t>
      </w:r>
    </w:p>
    <w:p w:rsidR="00564163" w:rsidRPr="00427C23" w:rsidRDefault="00564163" w:rsidP="001C768D">
      <w:pPr>
        <w:ind w:firstLine="720"/>
        <w:jc w:val="both"/>
        <w:rPr>
          <w:rFonts w:ascii="Times New Roman" w:hAnsi="Times New Roman"/>
          <w:i/>
        </w:rPr>
      </w:pPr>
      <w:r w:rsidRPr="00427C23">
        <w:rPr>
          <w:rFonts w:ascii="Times New Roman" w:hAnsi="Times New Roman"/>
          <w:i/>
        </w:rPr>
        <w:t>Căn cứ Nghị quyết số 97/2018/NQ-HĐND ngày 04 tháng 7 năm 2018 của Hội đồng nhân dân tỉnh Ban hành quy định về phân cấp thẩm quyền quyết định trong việc quản lý, sử dụng, xử lý tài sản công tại cơ quan, tổ chức, đơn vị thuộc phạm vi quản lý tỉnh Hòa Bình; Nghị quyết số 64/2021/NQ-HĐND ngày 09 tháng 12 năm 2021 của hội đồng nhân dân tỉnh sửa đổi, bổ sung một số điều của Quy định phân cấp thẩm quyền quyết định trong việc quản lý, sử dụng, xử lý tài sản công tại cơ quan, tổ chức, đơn vị thuộc phạm vi quản lý tỉnh Hòa Bình ban hành kèm theo Nghị quyết số 97/2018/NQ-HĐND ngày 04 tháng 7 năm 2018 của Hội đồng nhân dân tỉnh Hòa Bình.</w:t>
      </w:r>
    </w:p>
    <w:p w:rsidR="00564163" w:rsidRPr="00427C23" w:rsidRDefault="00564163" w:rsidP="001C768D">
      <w:pPr>
        <w:ind w:firstLine="720"/>
        <w:jc w:val="both"/>
        <w:rPr>
          <w:rFonts w:ascii="Times New Roman" w:hAnsi="Times New Roman"/>
          <w:i/>
        </w:rPr>
      </w:pPr>
      <w:r w:rsidRPr="00427C23">
        <w:rPr>
          <w:rFonts w:ascii="Times New Roman" w:hAnsi="Times New Roman"/>
          <w:i/>
        </w:rPr>
        <w:t>Theo đề nghị của Sở Tài chính tại Tờ trình số 223/TTr-STC-QLG&amp;CS ngày 08 tháng 6 năm 2022.</w:t>
      </w:r>
    </w:p>
    <w:p w:rsidR="0063699F" w:rsidRPr="00427C23" w:rsidRDefault="0063699F" w:rsidP="001C768D">
      <w:pPr>
        <w:ind w:firstLine="720"/>
        <w:jc w:val="both"/>
        <w:rPr>
          <w:rFonts w:ascii="Times New Roman" w:hAnsi="Times New Roman"/>
          <w:i/>
        </w:rPr>
      </w:pPr>
    </w:p>
    <w:p w:rsidR="00564163" w:rsidRPr="00427C23" w:rsidRDefault="00564163" w:rsidP="001C768D">
      <w:pPr>
        <w:jc w:val="center"/>
        <w:rPr>
          <w:rFonts w:ascii="Times New Roman" w:hAnsi="Times New Roman"/>
          <w:b/>
        </w:rPr>
      </w:pPr>
      <w:r w:rsidRPr="00427C23">
        <w:rPr>
          <w:rFonts w:ascii="Times New Roman" w:hAnsi="Times New Roman"/>
          <w:b/>
        </w:rPr>
        <w:t>QUYẾT ĐỊNH:</w:t>
      </w:r>
    </w:p>
    <w:p w:rsidR="00564163" w:rsidRPr="00427C23" w:rsidRDefault="00564163" w:rsidP="001C768D">
      <w:pPr>
        <w:ind w:firstLine="720"/>
        <w:jc w:val="both"/>
        <w:rPr>
          <w:rFonts w:ascii="Times New Roman" w:hAnsi="Times New Roman"/>
        </w:rPr>
      </w:pPr>
      <w:r w:rsidRPr="00427C23">
        <w:rPr>
          <w:rFonts w:ascii="Times New Roman" w:hAnsi="Times New Roman"/>
          <w:b/>
        </w:rPr>
        <w:lastRenderedPageBreak/>
        <w:t>Điều 1</w:t>
      </w:r>
      <w:r w:rsidRPr="00427C23">
        <w:rPr>
          <w:rFonts w:ascii="Times New Roman" w:hAnsi="Times New Roman"/>
        </w:rPr>
        <w:t>. Ban hành danh mục tài sản mua sắm tập trung trên địa bàn tỉnh Hoà Bình</w:t>
      </w:r>
    </w:p>
    <w:p w:rsidR="00564163" w:rsidRPr="00427C23" w:rsidRDefault="00564163" w:rsidP="001C768D">
      <w:pPr>
        <w:ind w:firstLine="720"/>
        <w:jc w:val="both"/>
        <w:rPr>
          <w:rFonts w:ascii="Times New Roman" w:hAnsi="Times New Roman"/>
        </w:rPr>
      </w:pPr>
      <w:r w:rsidRPr="00427C23">
        <w:rPr>
          <w:rFonts w:ascii="Times New Roman" w:hAnsi="Times New Roman"/>
        </w:rPr>
        <w:t>1. Danh mục tài sản mua sắm tập trung trên địa bàn tỉnh gồm:</w:t>
      </w:r>
    </w:p>
    <w:p w:rsidR="00564163" w:rsidRPr="00427C23" w:rsidRDefault="00564163" w:rsidP="001C768D">
      <w:pPr>
        <w:ind w:firstLine="720"/>
        <w:jc w:val="both"/>
        <w:rPr>
          <w:rFonts w:ascii="Times New Roman" w:hAnsi="Times New Roman"/>
        </w:rPr>
      </w:pPr>
      <w:r w:rsidRPr="00427C23">
        <w:rPr>
          <w:rFonts w:ascii="Times New Roman" w:hAnsi="Times New Roman"/>
        </w:rPr>
        <w:t>a) Máy móc, thiết bị văn phòng phổ biến:</w:t>
      </w:r>
    </w:p>
    <w:p w:rsidR="00564163" w:rsidRPr="00427C23" w:rsidRDefault="00564163" w:rsidP="001C768D">
      <w:pPr>
        <w:ind w:firstLine="720"/>
        <w:jc w:val="both"/>
        <w:rPr>
          <w:rFonts w:ascii="Times New Roman" w:hAnsi="Times New Roman"/>
        </w:rPr>
      </w:pPr>
      <w:r w:rsidRPr="00427C23">
        <w:rPr>
          <w:rFonts w:ascii="Times New Roman" w:hAnsi="Times New Roman"/>
        </w:rPr>
        <w:t>- Máy tính để bàn;</w:t>
      </w:r>
    </w:p>
    <w:p w:rsidR="00564163" w:rsidRPr="00427C23" w:rsidRDefault="00564163" w:rsidP="001C768D">
      <w:pPr>
        <w:ind w:firstLine="720"/>
        <w:jc w:val="both"/>
        <w:rPr>
          <w:rFonts w:ascii="Times New Roman" w:hAnsi="Times New Roman"/>
        </w:rPr>
      </w:pPr>
      <w:r w:rsidRPr="00427C23">
        <w:rPr>
          <w:rFonts w:ascii="Times New Roman" w:hAnsi="Times New Roman"/>
        </w:rPr>
        <w:t>- Máy vi tính xách tay;</w:t>
      </w:r>
    </w:p>
    <w:p w:rsidR="00564163" w:rsidRPr="00427C23" w:rsidRDefault="00564163" w:rsidP="001C768D">
      <w:pPr>
        <w:ind w:firstLine="720"/>
        <w:jc w:val="both"/>
        <w:rPr>
          <w:rFonts w:ascii="Times New Roman" w:hAnsi="Times New Roman"/>
        </w:rPr>
      </w:pPr>
      <w:r w:rsidRPr="00427C23">
        <w:rPr>
          <w:rFonts w:ascii="Times New Roman" w:hAnsi="Times New Roman"/>
        </w:rPr>
        <w:t>- Máy photocoppy.</w:t>
      </w:r>
    </w:p>
    <w:p w:rsidR="00564163" w:rsidRPr="00427C23" w:rsidRDefault="00564163" w:rsidP="001C768D">
      <w:pPr>
        <w:ind w:firstLine="720"/>
        <w:jc w:val="both"/>
        <w:rPr>
          <w:rFonts w:ascii="Times New Roman" w:hAnsi="Times New Roman"/>
        </w:rPr>
      </w:pPr>
      <w:r w:rsidRPr="00427C23">
        <w:rPr>
          <w:rFonts w:ascii="Times New Roman" w:hAnsi="Times New Roman"/>
        </w:rPr>
        <w:t>b) Thiết bị giáo dục và đào tạo gồm: Thiết bị phòng dạy học ngoại ngữ,       thiết bị dạy học phòng tin học mua sắm đồng bộ cho cấp học; máy chiếu (bao gồm cả màn chiếu).</w:t>
      </w:r>
    </w:p>
    <w:p w:rsidR="00564163" w:rsidRPr="00427C23" w:rsidRDefault="00564163" w:rsidP="001C768D">
      <w:pPr>
        <w:ind w:firstLine="720"/>
        <w:jc w:val="both"/>
        <w:rPr>
          <w:rFonts w:ascii="Times New Roman" w:hAnsi="Times New Roman"/>
        </w:rPr>
      </w:pPr>
      <w:r w:rsidRPr="00427C23">
        <w:rPr>
          <w:rFonts w:ascii="Times New Roman" w:hAnsi="Times New Roman"/>
        </w:rPr>
        <w:t>c) Máy móc, thiết bị chuyên dùng đặc thù phục vụ khám bệnh, chữa bệnh tại các đơn vị y tế công lập thực hiện theo Thông tư số 08/2019/TT-BYT ngày 31 tháng 5 năm 2019 của Bộ trưởng Bộ Y tế hướng dẫn tiêu chuẩn, định mức sử dụng máy móc, thiết bị chuyên dùng thuộc lĩnh vực y tế.</w:t>
      </w:r>
    </w:p>
    <w:p w:rsidR="00564163" w:rsidRPr="00427C23" w:rsidRDefault="00564163" w:rsidP="001C768D">
      <w:pPr>
        <w:ind w:firstLine="720"/>
        <w:jc w:val="both"/>
        <w:rPr>
          <w:rFonts w:ascii="Times New Roman" w:hAnsi="Times New Roman"/>
        </w:rPr>
      </w:pPr>
      <w:r w:rsidRPr="00427C23">
        <w:rPr>
          <w:rFonts w:ascii="Times New Roman" w:hAnsi="Times New Roman"/>
        </w:rPr>
        <w:t>Trường hợp các thiết bị thuộc danh mục mua sắm tập trung của tỉnh cần lắp đặt đồng bộ với các thiết bị khác (không thuộc danh mục mua sắm tập trung) theo đề cương, giải pháp kỹ thuật đã được cơ quan chuyên môn thẩm định hoặc lắp đặt đồng bộ theo thiết kế mẫu được cơ quan có thẩm quyền ban hành thì không phải tách các thiết bị này để mua sắm tập trung.</w:t>
      </w:r>
    </w:p>
    <w:p w:rsidR="00564163" w:rsidRPr="00427C23" w:rsidRDefault="00564163" w:rsidP="001C768D">
      <w:pPr>
        <w:ind w:firstLine="720"/>
        <w:jc w:val="both"/>
        <w:rPr>
          <w:rFonts w:ascii="Times New Roman" w:hAnsi="Times New Roman"/>
        </w:rPr>
      </w:pPr>
      <w:r w:rsidRPr="00427C23">
        <w:rPr>
          <w:rFonts w:ascii="Times New Roman" w:hAnsi="Times New Roman"/>
        </w:rPr>
        <w:t>d) Đối với các loại tài sản ngoài danh mục mua sắm tập trung nêu trên: các cơ quan, tổ chức, đơn vị thuộc tỉnh Hoà Bình thực hiện mua sắm theo quy định của pháp luật hiện hành.</w:t>
      </w:r>
    </w:p>
    <w:p w:rsidR="00564163" w:rsidRPr="00427C23" w:rsidRDefault="00564163" w:rsidP="001C768D">
      <w:pPr>
        <w:ind w:firstLine="720"/>
        <w:jc w:val="both"/>
        <w:rPr>
          <w:rFonts w:ascii="Times New Roman" w:hAnsi="Times New Roman"/>
        </w:rPr>
      </w:pPr>
      <w:r w:rsidRPr="00427C23">
        <w:rPr>
          <w:rFonts w:ascii="Times New Roman" w:hAnsi="Times New Roman"/>
        </w:rPr>
        <w:t>2. Danh mục tài sản mua sắm tập trung của tỉnh Hòa Bình quy định tại Điều 1 Quyết định này được áp dụng để đơn vị mua sắm tập trung của tỉnh tổ chức thực hiện mua sắm tài sản tập trung theo quy định hiện hành. Việc điều chỉnh, bổ sung danh mục tài sản mua sắm tập trung thực hiện theo Quyết định này do Ủy ban nhân dân tỉnh xem xét quyết định.</w:t>
      </w:r>
    </w:p>
    <w:p w:rsidR="00564163" w:rsidRPr="00427C23" w:rsidRDefault="00564163" w:rsidP="001C768D">
      <w:pPr>
        <w:ind w:firstLine="720"/>
        <w:jc w:val="both"/>
        <w:rPr>
          <w:rFonts w:ascii="Times New Roman" w:hAnsi="Times New Roman"/>
        </w:rPr>
      </w:pPr>
      <w:r w:rsidRPr="00427C23">
        <w:rPr>
          <w:rFonts w:ascii="Times New Roman" w:hAnsi="Times New Roman"/>
          <w:b/>
        </w:rPr>
        <w:t>Điều 2.</w:t>
      </w:r>
      <w:r w:rsidRPr="00427C23">
        <w:rPr>
          <w:rFonts w:ascii="Times New Roman" w:hAnsi="Times New Roman"/>
        </w:rPr>
        <w:t> Đơn vị thực hiện mua sắm tài sản tập trung</w:t>
      </w:r>
    </w:p>
    <w:p w:rsidR="00564163" w:rsidRPr="00427C23" w:rsidRDefault="00564163" w:rsidP="001C768D">
      <w:pPr>
        <w:ind w:firstLine="720"/>
        <w:jc w:val="both"/>
        <w:rPr>
          <w:rFonts w:ascii="Times New Roman" w:hAnsi="Times New Roman"/>
        </w:rPr>
      </w:pPr>
      <w:r w:rsidRPr="00427C23">
        <w:rPr>
          <w:rFonts w:ascii="Times New Roman" w:hAnsi="Times New Roman"/>
        </w:rPr>
        <w:t>1. Giao Phòng Tài chính - Kế hoạch thuộc Ủy ban nhân dân các huyện, thành phố thực hiện mua sắm tập trung đối với các tài sản thuộc danh mục mua sắm tập trung quy định tại điểm a và b khoản 1 Điều 1 Quyết định này đối với các đơn vị trực thuộc huyện, thành phố quản lý.</w:t>
      </w:r>
    </w:p>
    <w:p w:rsidR="00564163" w:rsidRPr="00427C23" w:rsidRDefault="00564163" w:rsidP="001C768D">
      <w:pPr>
        <w:ind w:firstLine="720"/>
        <w:jc w:val="both"/>
        <w:rPr>
          <w:rFonts w:ascii="Times New Roman" w:hAnsi="Times New Roman"/>
        </w:rPr>
      </w:pPr>
      <w:r w:rsidRPr="00427C23">
        <w:rPr>
          <w:rFonts w:ascii="Times New Roman" w:hAnsi="Times New Roman"/>
        </w:rPr>
        <w:t>2. Giao Sở Giáo dục và Đào tạo thực hiện mua sắm tập trung đối với các tài sản thuộc danh mục mua sắm tập trung quy định tại điểm a và</w:t>
      </w:r>
      <w:r w:rsidR="00427C23">
        <w:rPr>
          <w:rFonts w:ascii="Times New Roman" w:hAnsi="Times New Roman"/>
        </w:rPr>
        <w:t xml:space="preserve"> b khoản 1 Điều 1</w:t>
      </w:r>
      <w:r w:rsidR="0063699F" w:rsidRPr="00427C23">
        <w:rPr>
          <w:rFonts w:ascii="Times New Roman" w:hAnsi="Times New Roman"/>
        </w:rPr>
        <w:t xml:space="preserve"> </w:t>
      </w:r>
      <w:r w:rsidRPr="00427C23">
        <w:rPr>
          <w:rFonts w:ascii="Times New Roman" w:hAnsi="Times New Roman"/>
        </w:rPr>
        <w:t>Quyết định này đối với các đơn vị trực thuộc Sở quản lý.</w:t>
      </w:r>
    </w:p>
    <w:p w:rsidR="00564163" w:rsidRPr="00427C23" w:rsidRDefault="00564163" w:rsidP="001C768D">
      <w:pPr>
        <w:ind w:firstLine="720"/>
        <w:jc w:val="both"/>
        <w:rPr>
          <w:rFonts w:ascii="Times New Roman" w:hAnsi="Times New Roman"/>
        </w:rPr>
      </w:pPr>
      <w:r w:rsidRPr="00427C23">
        <w:rPr>
          <w:rFonts w:ascii="Times New Roman" w:hAnsi="Times New Roman"/>
        </w:rPr>
        <w:t>3. Giao Sở Y tế thực hiện mua sắm tập trung đối với các tài sản thuộc danh mục mua sắm tập trung quy định tại điểm a và c khoản 1 Điều 1 Quyết định này đối với các đơn vị trực thuộc Sở quản lý.</w:t>
      </w:r>
    </w:p>
    <w:p w:rsidR="00564163" w:rsidRPr="00427C23" w:rsidRDefault="00564163" w:rsidP="001C768D">
      <w:pPr>
        <w:ind w:firstLine="720"/>
        <w:jc w:val="both"/>
        <w:rPr>
          <w:rFonts w:ascii="Times New Roman" w:hAnsi="Times New Roman"/>
        </w:rPr>
      </w:pPr>
      <w:r w:rsidRPr="00427C23">
        <w:rPr>
          <w:rFonts w:ascii="Times New Roman" w:hAnsi="Times New Roman"/>
        </w:rPr>
        <w:t>4. Giao Sở Thông tin Truyền thông tỉnh thực hiện mua sắm tập trung đối với các tài sản thuộc danh mục mua sắm tập trung quy định tại điểm a khoản 1 Điều 1 Quyết định này của các cơ quan, đơn vị khối tỉnh (trừ các đơn vị thuộc ngành Y tế và ngành Giáo dục - Đào tạo).</w:t>
      </w:r>
    </w:p>
    <w:p w:rsidR="00564163" w:rsidRPr="00427C23" w:rsidRDefault="00564163" w:rsidP="001C768D">
      <w:pPr>
        <w:ind w:firstLine="720"/>
        <w:jc w:val="both"/>
        <w:rPr>
          <w:rFonts w:ascii="Times New Roman" w:hAnsi="Times New Roman"/>
        </w:rPr>
      </w:pPr>
      <w:r w:rsidRPr="00427C23">
        <w:rPr>
          <w:rFonts w:ascii="Times New Roman" w:hAnsi="Times New Roman"/>
          <w:b/>
        </w:rPr>
        <w:lastRenderedPageBreak/>
        <w:t>Điều 3</w:t>
      </w:r>
      <w:r w:rsidRPr="00427C23">
        <w:rPr>
          <w:rFonts w:ascii="Times New Roman" w:hAnsi="Times New Roman"/>
        </w:rPr>
        <w:t>. Nguồn kinh phí thực hiện mua sắm tài sản theo hình thức mua sắm tập trung</w:t>
      </w:r>
    </w:p>
    <w:p w:rsidR="00564163" w:rsidRPr="00427C23" w:rsidRDefault="00564163" w:rsidP="001C768D">
      <w:pPr>
        <w:ind w:firstLine="720"/>
        <w:jc w:val="both"/>
        <w:rPr>
          <w:rFonts w:ascii="Times New Roman" w:hAnsi="Times New Roman"/>
        </w:rPr>
      </w:pPr>
      <w:r w:rsidRPr="00427C23">
        <w:rPr>
          <w:rFonts w:ascii="Times New Roman" w:hAnsi="Times New Roman"/>
        </w:rPr>
        <w:t>1. Kinh phí được cơ quan, người có thẩm quyền giao trong dự toán ngân sách hàng năm của cơ quan, tổ chức, đơn vị.</w:t>
      </w:r>
    </w:p>
    <w:p w:rsidR="00564163" w:rsidRPr="00427C23" w:rsidRDefault="00564163" w:rsidP="001C768D">
      <w:pPr>
        <w:ind w:firstLine="720"/>
        <w:jc w:val="both"/>
        <w:rPr>
          <w:rFonts w:ascii="Times New Roman" w:hAnsi="Times New Roman"/>
        </w:rPr>
      </w:pPr>
      <w:r w:rsidRPr="00427C23">
        <w:rPr>
          <w:rFonts w:ascii="Times New Roman" w:hAnsi="Times New Roman"/>
        </w:rPr>
        <w:t>2. Nguồn công trái quốc gia, trái phiếu Chính phủ, trái phiếu chính quyền   địa phương.</w:t>
      </w:r>
    </w:p>
    <w:p w:rsidR="00564163" w:rsidRPr="00427C23" w:rsidRDefault="00564163" w:rsidP="001C768D">
      <w:pPr>
        <w:ind w:firstLine="720"/>
        <w:jc w:val="both"/>
        <w:rPr>
          <w:rFonts w:ascii="Times New Roman" w:hAnsi="Times New Roman"/>
        </w:rPr>
      </w:pPr>
      <w:r w:rsidRPr="00427C23">
        <w:rPr>
          <w:rFonts w:ascii="Times New Roman" w:hAnsi="Times New Roman"/>
        </w:rPr>
        <w:t>3. Nguồn vốn thuộc các chương trình, dự án sử dụng vốn ODA; nguồn viện trợ, tài trợ của các tổ chức, cá nhân trong và ngoài nước thuộc nguồn ngân sách nhà nước mà nhà tài trợ không có yêu cầu mua sắm khác với quy định tại Quyết định này.</w:t>
      </w:r>
    </w:p>
    <w:p w:rsidR="00564163" w:rsidRPr="00427C23" w:rsidRDefault="00564163" w:rsidP="001C768D">
      <w:pPr>
        <w:ind w:firstLine="720"/>
        <w:jc w:val="both"/>
        <w:rPr>
          <w:rFonts w:ascii="Times New Roman" w:hAnsi="Times New Roman"/>
        </w:rPr>
      </w:pPr>
      <w:r w:rsidRPr="00427C23">
        <w:rPr>
          <w:rFonts w:ascii="Times New Roman" w:hAnsi="Times New Roman"/>
        </w:rPr>
        <w:t>4. Nguồn kinh phí từ quỹ tài chính nhà nước ngoài ngân sách theo quy định của Luật Ngân sách nhà nước và văn bản hướng dẫn về quỹ tài chính nhà nước ngoài ngân sách.</w:t>
      </w:r>
    </w:p>
    <w:p w:rsidR="00564163" w:rsidRPr="00427C23" w:rsidRDefault="00564163" w:rsidP="001C768D">
      <w:pPr>
        <w:ind w:firstLine="720"/>
        <w:jc w:val="both"/>
        <w:rPr>
          <w:rFonts w:ascii="Times New Roman" w:hAnsi="Times New Roman"/>
        </w:rPr>
      </w:pPr>
      <w:r w:rsidRPr="00427C23">
        <w:rPr>
          <w:rFonts w:ascii="Times New Roman" w:hAnsi="Times New Roman"/>
        </w:rPr>
        <w:t>5. Nguồn kinh phí từ quỹ phát triển hoạt động sự nghiệp của đơn vị sự nghiệp công lập tự bảo đảm một phần chi thường xuyên và đơn vị sự nghiệp công lập do Nhà nước bảo đảm chi thường xuyên.</w:t>
      </w:r>
    </w:p>
    <w:p w:rsidR="00564163" w:rsidRPr="00427C23" w:rsidRDefault="00564163" w:rsidP="001C768D">
      <w:pPr>
        <w:ind w:firstLine="720"/>
        <w:jc w:val="both"/>
        <w:rPr>
          <w:rFonts w:ascii="Times New Roman" w:hAnsi="Times New Roman"/>
        </w:rPr>
      </w:pPr>
      <w:r w:rsidRPr="00427C23">
        <w:rPr>
          <w:rFonts w:ascii="Times New Roman" w:hAnsi="Times New Roman"/>
        </w:rPr>
        <w:t>6. Nguồn quỹ bảo hiểm y tế, nguồn thu từ dịch vụ khám bệnh, chữa bệnh và nguồn thu hợp pháp khác của cơ sở y tế công lập trong trường hợp mua sắm trang thiết bị y tế.</w:t>
      </w:r>
    </w:p>
    <w:p w:rsidR="00564163" w:rsidRPr="00427C23" w:rsidRDefault="00564163" w:rsidP="001C768D">
      <w:pPr>
        <w:ind w:firstLine="720"/>
        <w:jc w:val="both"/>
        <w:rPr>
          <w:rFonts w:ascii="Times New Roman" w:hAnsi="Times New Roman"/>
        </w:rPr>
      </w:pPr>
      <w:r w:rsidRPr="00427C23">
        <w:rPr>
          <w:rFonts w:ascii="Times New Roman" w:hAnsi="Times New Roman"/>
        </w:rPr>
        <w:t>Trường hợp phát sinh nhu cầu mua sắm tài sản thuộc danh mục mua sắm tập trung ngoài dự toán được giao đầu năm và đã được cơ quan, người có thẩm quyền phê duyệt bổ sung dự toán mua sắm; cơ quan, tổ chức, đơn vị có nhu cầu về tài sản tổ chức thực hiện mua sắm theo quy định của pháp luật về đấu thầu (trong đó, ưu tiên mua sắm theo kết quả lựa chọn nhà thầu mua sắm tập trung và thỏa thuận khung được ký kết tại thời điểm gần nhất).</w:t>
      </w:r>
    </w:p>
    <w:p w:rsidR="00564163" w:rsidRPr="00427C23" w:rsidRDefault="00564163" w:rsidP="001C768D">
      <w:pPr>
        <w:ind w:firstLine="720"/>
        <w:jc w:val="both"/>
        <w:rPr>
          <w:rFonts w:ascii="Times New Roman" w:hAnsi="Times New Roman"/>
        </w:rPr>
      </w:pPr>
      <w:r w:rsidRPr="00427C23">
        <w:rPr>
          <w:rFonts w:ascii="Times New Roman" w:hAnsi="Times New Roman"/>
        </w:rPr>
        <w:t>Các nội dung khác có liên quan không quy định tại quyết định này, thực hiện theo quy định tại Nghị định số </w:t>
      </w:r>
      <w:hyperlink r:id="rId10" w:tgtFrame="_blank" w:tooltip="Nghị định 151/2017/NĐ-CP" w:history="1">
        <w:r w:rsidRPr="00A53B02">
          <w:rPr>
            <w:rStyle w:val="Hyperlink"/>
            <w:rFonts w:ascii="Times New Roman" w:hAnsi="Times New Roman"/>
            <w:color w:val="auto"/>
            <w:u w:val="none"/>
          </w:rPr>
          <w:t>151/2017/NĐ-CP</w:t>
        </w:r>
      </w:hyperlink>
      <w:r w:rsidRPr="00427C23">
        <w:rPr>
          <w:rFonts w:ascii="Times New Roman" w:hAnsi="Times New Roman"/>
        </w:rPr>
        <w:t xml:space="preserve"> ngày 26 tháng 12 năm 2017 của Chính phủ quy định chi tiết một số điều của Luật Quản lý, sử dụng tài sản công. </w:t>
      </w:r>
    </w:p>
    <w:p w:rsidR="00564163" w:rsidRPr="00427C23" w:rsidRDefault="00564163" w:rsidP="001C768D">
      <w:pPr>
        <w:ind w:firstLine="720"/>
        <w:jc w:val="both"/>
        <w:rPr>
          <w:rFonts w:ascii="Times New Roman" w:hAnsi="Times New Roman"/>
        </w:rPr>
      </w:pPr>
      <w:r w:rsidRPr="00427C23">
        <w:rPr>
          <w:rFonts w:ascii="Times New Roman" w:hAnsi="Times New Roman"/>
          <w:b/>
        </w:rPr>
        <w:t>Điều 4</w:t>
      </w:r>
      <w:r w:rsidRPr="00427C23">
        <w:rPr>
          <w:rFonts w:ascii="Times New Roman" w:hAnsi="Times New Roman"/>
        </w:rPr>
        <w:t>. Xử lý một số tình huống phát sinh cụ thể</w:t>
      </w:r>
    </w:p>
    <w:p w:rsidR="00564163" w:rsidRPr="00427C23" w:rsidRDefault="00564163" w:rsidP="001C768D">
      <w:pPr>
        <w:ind w:firstLine="720"/>
        <w:jc w:val="both"/>
        <w:rPr>
          <w:rFonts w:ascii="Times New Roman" w:hAnsi="Times New Roman"/>
        </w:rPr>
      </w:pPr>
      <w:r w:rsidRPr="00427C23">
        <w:rPr>
          <w:rFonts w:ascii="Times New Roman" w:hAnsi="Times New Roman"/>
        </w:rPr>
        <w:t>1. Đối với các gói thầu đã được cấp có thẩm quyền phê duyệt kế hoạch lựa chọn nhà thầu trước ngày Quyết định này có hiệu lực thì tiếp tục thực hiện mua sắm theo quy định hiện hành.</w:t>
      </w:r>
    </w:p>
    <w:p w:rsidR="00564163" w:rsidRPr="00427C23" w:rsidRDefault="00564163" w:rsidP="001C768D">
      <w:pPr>
        <w:ind w:firstLine="720"/>
        <w:jc w:val="both"/>
        <w:rPr>
          <w:rFonts w:ascii="Times New Roman" w:hAnsi="Times New Roman"/>
        </w:rPr>
      </w:pPr>
      <w:r w:rsidRPr="00427C23">
        <w:rPr>
          <w:rFonts w:ascii="Times New Roman" w:hAnsi="Times New Roman"/>
        </w:rPr>
        <w:t>2. Trường hợp phát sinh đột xuất, cấp bách cần phải mua sắm, trang bị thêm hoặc thay thế ngay để khắc phục sự cố và đảm bảo các hoạt động được diễn ra bình thường; đơn vị có nhu cầu mua sắm tài sản tổng hợp báo cáo Ủy ban nhân dân cùng cấp cho phép thực hiện mua sắm theo quy định cụ thể các trường hợp sau:</w:t>
      </w:r>
    </w:p>
    <w:p w:rsidR="00564163" w:rsidRPr="00427C23" w:rsidRDefault="00564163" w:rsidP="001C768D">
      <w:pPr>
        <w:ind w:firstLine="720"/>
        <w:jc w:val="both"/>
        <w:rPr>
          <w:rFonts w:ascii="Times New Roman" w:hAnsi="Times New Roman"/>
        </w:rPr>
      </w:pPr>
      <w:r w:rsidRPr="00427C23">
        <w:rPr>
          <w:rFonts w:ascii="Times New Roman" w:hAnsi="Times New Roman"/>
        </w:rPr>
        <w:t>a) Trường hợp tài sản mua sắm tập trung bị hư hỏng không tiếp tục sử dụng được do trường hợp bất khả kháng xảy ra như: thiên tai, hỏa hoạn, chập điện, cháy, nổ, sét đánh...có giá trị từ 100 triệu đồng trở lên;</w:t>
      </w:r>
    </w:p>
    <w:p w:rsidR="00564163" w:rsidRPr="00427C23" w:rsidRDefault="00564163" w:rsidP="001C768D">
      <w:pPr>
        <w:ind w:firstLine="720"/>
        <w:jc w:val="both"/>
        <w:rPr>
          <w:rFonts w:ascii="Times New Roman" w:hAnsi="Times New Roman"/>
        </w:rPr>
      </w:pPr>
      <w:r w:rsidRPr="00427C23">
        <w:rPr>
          <w:rFonts w:ascii="Times New Roman" w:hAnsi="Times New Roman"/>
        </w:rPr>
        <w:t>b) Đơn vị thành lập mới, chia tách;</w:t>
      </w:r>
    </w:p>
    <w:p w:rsidR="00564163" w:rsidRPr="00427C23" w:rsidRDefault="00564163" w:rsidP="001C768D">
      <w:pPr>
        <w:ind w:firstLine="720"/>
        <w:jc w:val="both"/>
        <w:rPr>
          <w:rFonts w:ascii="Times New Roman" w:hAnsi="Times New Roman"/>
        </w:rPr>
      </w:pPr>
      <w:r w:rsidRPr="00427C23">
        <w:rPr>
          <w:rFonts w:ascii="Times New Roman" w:hAnsi="Times New Roman"/>
        </w:rPr>
        <w:lastRenderedPageBreak/>
        <w:t>c) Tài sản phải mua từ nhà thầu đã thực hiện trước đó do phải bảo đảm tính tương thích về công nghệ, bản quyền mà không thể mua từ nhà thầu khác;</w:t>
      </w:r>
    </w:p>
    <w:p w:rsidR="00564163" w:rsidRPr="00427C23" w:rsidRDefault="00564163" w:rsidP="001C768D">
      <w:pPr>
        <w:ind w:firstLine="720"/>
        <w:jc w:val="both"/>
        <w:rPr>
          <w:rFonts w:ascii="Times New Roman" w:hAnsi="Times New Roman"/>
        </w:rPr>
      </w:pPr>
      <w:r w:rsidRPr="00427C23">
        <w:rPr>
          <w:rFonts w:ascii="Times New Roman" w:hAnsi="Times New Roman"/>
        </w:rPr>
        <w:t>d) Được cấp kinh phí mua sắm tài sản thuộc danh mục mua sắm tập trung (theo đề án, dự án, chương trình hoặc bổ sung kinh phí); các tiêu chí để đạt tiêu chuẩn xã nông thôn mới theo quy định của Thủ tướng Chính phủ;</w:t>
      </w:r>
    </w:p>
    <w:p w:rsidR="00564163" w:rsidRPr="00427C23" w:rsidRDefault="00564163" w:rsidP="001C768D">
      <w:pPr>
        <w:ind w:firstLine="720"/>
        <w:jc w:val="both"/>
        <w:rPr>
          <w:rFonts w:ascii="Times New Roman" w:hAnsi="Times New Roman"/>
        </w:rPr>
      </w:pPr>
      <w:r w:rsidRPr="00427C23">
        <w:rPr>
          <w:rFonts w:ascii="Times New Roman" w:hAnsi="Times New Roman"/>
        </w:rPr>
        <w:t>đ) Phát sinh nhu cầu mua sắm ngoài dự toán được giao đầu năm và đã được cơ quan có thẩm quyền phê duyệt bổ sung dự toán mua sắm (nếu có);</w:t>
      </w:r>
    </w:p>
    <w:p w:rsidR="00564163" w:rsidRPr="00427C23" w:rsidRDefault="00564163" w:rsidP="001C768D">
      <w:pPr>
        <w:ind w:firstLine="720"/>
        <w:jc w:val="both"/>
        <w:rPr>
          <w:rFonts w:ascii="Times New Roman" w:hAnsi="Times New Roman"/>
        </w:rPr>
      </w:pPr>
      <w:r w:rsidRPr="00427C23">
        <w:rPr>
          <w:rFonts w:ascii="Times New Roman" w:hAnsi="Times New Roman"/>
        </w:rPr>
        <w:t>e) Các trường hợp phát sinh đặc biệt khác (nếu có).</w:t>
      </w:r>
    </w:p>
    <w:p w:rsidR="00564163" w:rsidRPr="00427C23" w:rsidRDefault="00564163" w:rsidP="001C768D">
      <w:pPr>
        <w:ind w:firstLine="720"/>
        <w:jc w:val="both"/>
        <w:rPr>
          <w:rFonts w:ascii="Times New Roman" w:hAnsi="Times New Roman"/>
        </w:rPr>
      </w:pPr>
      <w:r w:rsidRPr="00427C23">
        <w:rPr>
          <w:rFonts w:ascii="Times New Roman" w:hAnsi="Times New Roman"/>
          <w:b/>
        </w:rPr>
        <w:t>Điều 5</w:t>
      </w:r>
      <w:r w:rsidRPr="00427C23">
        <w:rPr>
          <w:rFonts w:ascii="Times New Roman" w:hAnsi="Times New Roman"/>
        </w:rPr>
        <w:t>. Trách nhiệm của các đơn vị được giao mua sắm tập trung</w:t>
      </w:r>
    </w:p>
    <w:p w:rsidR="00564163" w:rsidRPr="00427C23" w:rsidRDefault="00564163" w:rsidP="001C768D">
      <w:pPr>
        <w:ind w:firstLine="720"/>
        <w:jc w:val="both"/>
        <w:rPr>
          <w:rFonts w:ascii="Times New Roman" w:hAnsi="Times New Roman"/>
        </w:rPr>
      </w:pPr>
      <w:r w:rsidRPr="00427C23">
        <w:rPr>
          <w:rFonts w:ascii="Times New Roman" w:hAnsi="Times New Roman"/>
        </w:rPr>
        <w:t>Sở Thông tin Truyền thông; Sở Giáo dục và Đào tạo; Sở Y tế; Phòng Tài chính - Kế hoạch các huyện, thành phố theo chức năng nhiệm vụ được giao có trách nhiệm tổ chức thực hiện việc mua sắm tập trung theo đúng tiêu chuẩn, định mức đã được cấp có thẩm quyền phê duyệt. Sở Tài chính hướng dẫn các cơ quan, đơn vị thuộc phạm vi quản lý của tỉnh thực hiện các trình tự, thủ tục mua sắm tài sản tập trung theo quy định hiện hành.</w:t>
      </w:r>
    </w:p>
    <w:p w:rsidR="00564163" w:rsidRPr="00427C23" w:rsidRDefault="00564163" w:rsidP="001C768D">
      <w:pPr>
        <w:ind w:firstLine="720"/>
        <w:jc w:val="both"/>
        <w:rPr>
          <w:rFonts w:ascii="Times New Roman" w:hAnsi="Times New Roman"/>
        </w:rPr>
      </w:pPr>
      <w:r w:rsidRPr="00427C23">
        <w:rPr>
          <w:rFonts w:ascii="Times New Roman" w:hAnsi="Times New Roman"/>
          <w:b/>
        </w:rPr>
        <w:t>Điều 6.</w:t>
      </w:r>
      <w:r w:rsidRPr="00427C23">
        <w:rPr>
          <w:rFonts w:ascii="Times New Roman" w:hAnsi="Times New Roman"/>
        </w:rPr>
        <w:t> Hiệu lực và trách nhiệm thi hành</w:t>
      </w:r>
    </w:p>
    <w:p w:rsidR="00564163" w:rsidRPr="00427C23" w:rsidRDefault="00564163" w:rsidP="001C768D">
      <w:pPr>
        <w:ind w:firstLine="720"/>
        <w:jc w:val="both"/>
        <w:rPr>
          <w:rFonts w:ascii="Times New Roman" w:hAnsi="Times New Roman"/>
        </w:rPr>
      </w:pPr>
      <w:r w:rsidRPr="00427C23">
        <w:rPr>
          <w:rFonts w:ascii="Times New Roman" w:hAnsi="Times New Roman"/>
        </w:rPr>
        <w:t>1. Quyết định này có hiệu lực kể từ ngày</w:t>
      </w:r>
      <w:r w:rsidR="005F3D31" w:rsidRPr="00427C23">
        <w:rPr>
          <w:rFonts w:ascii="Times New Roman" w:hAnsi="Times New Roman"/>
        </w:rPr>
        <w:t xml:space="preserve"> 1</w:t>
      </w:r>
      <w:r w:rsidR="00C5193C" w:rsidRPr="00427C23">
        <w:rPr>
          <w:rFonts w:ascii="Times New Roman" w:hAnsi="Times New Roman"/>
        </w:rPr>
        <w:t>5</w:t>
      </w:r>
      <w:r w:rsidRPr="00427C23">
        <w:rPr>
          <w:rFonts w:ascii="Times New Roman" w:hAnsi="Times New Roman"/>
        </w:rPr>
        <w:t xml:space="preserve"> tháng </w:t>
      </w:r>
      <w:r w:rsidR="005F3D31" w:rsidRPr="00427C23">
        <w:rPr>
          <w:rFonts w:ascii="Times New Roman" w:hAnsi="Times New Roman"/>
        </w:rPr>
        <w:t>7</w:t>
      </w:r>
      <w:r w:rsidRPr="00427C23">
        <w:rPr>
          <w:rFonts w:ascii="Times New Roman" w:hAnsi="Times New Roman"/>
        </w:rPr>
        <w:t xml:space="preserve"> năm 2022 và thay thế Quyết định số 38/2018/QĐ-UBND ngày 15 tháng 11 năm 2018 của Ủy ban nhân dân tỉnh Hoà Bình</w:t>
      </w:r>
      <w:r w:rsidR="005F3D31" w:rsidRPr="00427C23">
        <w:rPr>
          <w:rFonts w:ascii="Times New Roman" w:hAnsi="Times New Roman"/>
        </w:rPr>
        <w:t xml:space="preserve"> </w:t>
      </w:r>
      <w:r w:rsidRPr="00427C23">
        <w:rPr>
          <w:rFonts w:ascii="Times New Roman" w:hAnsi="Times New Roman"/>
        </w:rPr>
        <w:t>Ban hành Danh mục tài sản mua sắm theo phương thức tập trung cấp địa phương thuộc phạm vi quản lý của tỉnh Hòa Bình.</w:t>
      </w:r>
    </w:p>
    <w:p w:rsidR="00564163" w:rsidRPr="00427C23" w:rsidRDefault="00564163" w:rsidP="001C768D">
      <w:pPr>
        <w:ind w:firstLine="720"/>
        <w:jc w:val="both"/>
        <w:rPr>
          <w:rFonts w:ascii="Times New Roman" w:hAnsi="Times New Roman"/>
        </w:rPr>
      </w:pPr>
      <w:r w:rsidRPr="00427C23">
        <w:rPr>
          <w:rFonts w:ascii="Times New Roman" w:hAnsi="Times New Roman"/>
        </w:rPr>
        <w:t>2. Chánh Văn phòng Ủy ban nhân dân tỉnh; Giám đốc các Sở; Thủ trưởng các ban, ngành, đoàn thể tỉnh; Chủ tịch Ủy ban nhân dân các huyện, thành phố và các cơ quan, đơn vị có liên quan chịu trách nhiệm thi hành Quyết định này./. </w:t>
      </w:r>
    </w:p>
    <w:tbl>
      <w:tblPr>
        <w:tblW w:w="9067" w:type="dxa"/>
        <w:tblLook w:val="01E0" w:firstRow="1" w:lastRow="1" w:firstColumn="1" w:lastColumn="1" w:noHBand="0" w:noVBand="0"/>
      </w:tblPr>
      <w:tblGrid>
        <w:gridCol w:w="5098"/>
        <w:gridCol w:w="3969"/>
      </w:tblGrid>
      <w:tr w:rsidR="00564163" w:rsidRPr="000E61C4" w:rsidTr="00DB5D37">
        <w:tc>
          <w:tcPr>
            <w:tcW w:w="5098" w:type="dxa"/>
          </w:tcPr>
          <w:p w:rsidR="00564163" w:rsidRPr="000E61C4" w:rsidRDefault="00564163" w:rsidP="001C768D">
            <w:pPr>
              <w:jc w:val="both"/>
              <w:rPr>
                <w:rFonts w:ascii="Times New Roman" w:hAnsi="Times New Roman"/>
                <w:b/>
                <w:bCs/>
                <w:i/>
                <w:iCs/>
                <w:sz w:val="24"/>
                <w:szCs w:val="24"/>
              </w:rPr>
            </w:pPr>
          </w:p>
          <w:p w:rsidR="00564163" w:rsidRPr="000E61C4" w:rsidRDefault="00564163" w:rsidP="001C768D">
            <w:pPr>
              <w:jc w:val="both"/>
              <w:rPr>
                <w:rFonts w:ascii="Times New Roman" w:hAnsi="Times New Roman"/>
                <w:b/>
                <w:bCs/>
                <w:i/>
                <w:iCs/>
                <w:sz w:val="24"/>
                <w:szCs w:val="24"/>
              </w:rPr>
            </w:pPr>
            <w:r w:rsidRPr="000E61C4">
              <w:rPr>
                <w:rFonts w:ascii="Times New Roman" w:hAnsi="Times New Roman"/>
                <w:b/>
                <w:bCs/>
                <w:i/>
                <w:iCs/>
                <w:sz w:val="24"/>
                <w:szCs w:val="24"/>
              </w:rPr>
              <w:t>Nơi nhận:</w:t>
            </w:r>
          </w:p>
          <w:p w:rsidR="00564163" w:rsidRDefault="00564163" w:rsidP="001C768D">
            <w:pPr>
              <w:jc w:val="both"/>
              <w:rPr>
                <w:rFonts w:ascii="Times New Roman" w:hAnsi="Times New Roman"/>
                <w:spacing w:val="-8"/>
                <w:sz w:val="22"/>
                <w:szCs w:val="22"/>
              </w:rPr>
            </w:pPr>
            <w:r w:rsidRPr="000E61C4">
              <w:rPr>
                <w:rFonts w:ascii="Times New Roman" w:hAnsi="Times New Roman"/>
                <w:spacing w:val="-8"/>
                <w:sz w:val="22"/>
                <w:szCs w:val="22"/>
              </w:rPr>
              <w:t>- Như Điều 6;</w:t>
            </w:r>
          </w:p>
          <w:p w:rsidR="00D828BB" w:rsidRPr="000E61C4" w:rsidRDefault="00D828BB" w:rsidP="001C768D">
            <w:pPr>
              <w:jc w:val="both"/>
              <w:rPr>
                <w:rFonts w:ascii="Times New Roman" w:hAnsi="Times New Roman"/>
                <w:spacing w:val="-8"/>
                <w:sz w:val="22"/>
                <w:szCs w:val="22"/>
              </w:rPr>
            </w:pPr>
            <w:r>
              <w:rPr>
                <w:rFonts w:ascii="Times New Roman" w:hAnsi="Times New Roman"/>
                <w:spacing w:val="-8"/>
                <w:sz w:val="22"/>
                <w:szCs w:val="22"/>
              </w:rPr>
              <w:t>- Văn phòng Chính phủ;</w:t>
            </w:r>
          </w:p>
          <w:p w:rsidR="00564163" w:rsidRPr="000E61C4" w:rsidRDefault="00564163" w:rsidP="001C768D">
            <w:pPr>
              <w:jc w:val="both"/>
              <w:rPr>
                <w:rFonts w:ascii="Times New Roman" w:hAnsi="Times New Roman"/>
                <w:spacing w:val="-8"/>
                <w:sz w:val="22"/>
                <w:szCs w:val="22"/>
              </w:rPr>
            </w:pPr>
            <w:r w:rsidRPr="000E61C4">
              <w:rPr>
                <w:rFonts w:ascii="Times New Roman" w:hAnsi="Times New Roman"/>
                <w:spacing w:val="-8"/>
                <w:sz w:val="22"/>
                <w:szCs w:val="22"/>
              </w:rPr>
              <w:t>- Bộ Tài chính;</w:t>
            </w:r>
          </w:p>
          <w:p w:rsidR="00564163" w:rsidRPr="000E61C4" w:rsidRDefault="00D828BB" w:rsidP="001C768D">
            <w:pPr>
              <w:jc w:val="both"/>
              <w:rPr>
                <w:rFonts w:ascii="Times New Roman" w:hAnsi="Times New Roman"/>
                <w:spacing w:val="-8"/>
                <w:sz w:val="22"/>
                <w:szCs w:val="22"/>
              </w:rPr>
            </w:pPr>
            <w:r>
              <w:rPr>
                <w:rFonts w:ascii="Times New Roman" w:hAnsi="Times New Roman"/>
                <w:spacing w:val="-8"/>
                <w:sz w:val="22"/>
                <w:szCs w:val="22"/>
              </w:rPr>
              <w:t xml:space="preserve">- </w:t>
            </w:r>
            <w:r w:rsidR="00564163" w:rsidRPr="000E61C4">
              <w:rPr>
                <w:rFonts w:ascii="Times New Roman" w:hAnsi="Times New Roman"/>
                <w:spacing w:val="-8"/>
                <w:sz w:val="22"/>
                <w:szCs w:val="22"/>
              </w:rPr>
              <w:t>Cục K</w:t>
            </w:r>
            <w:r>
              <w:rPr>
                <w:rFonts w:ascii="Times New Roman" w:hAnsi="Times New Roman"/>
                <w:spacing w:val="-8"/>
                <w:sz w:val="22"/>
                <w:szCs w:val="22"/>
              </w:rPr>
              <w:t xml:space="preserve">iểm tra </w:t>
            </w:r>
            <w:r w:rsidR="00564163" w:rsidRPr="000E61C4">
              <w:rPr>
                <w:rFonts w:ascii="Times New Roman" w:hAnsi="Times New Roman"/>
                <w:spacing w:val="-8"/>
                <w:sz w:val="22"/>
                <w:szCs w:val="22"/>
              </w:rPr>
              <w:t>VBQPPL</w:t>
            </w:r>
            <w:r>
              <w:rPr>
                <w:rFonts w:ascii="Times New Roman" w:hAnsi="Times New Roman"/>
                <w:spacing w:val="-8"/>
                <w:sz w:val="22"/>
                <w:szCs w:val="22"/>
              </w:rPr>
              <w:t xml:space="preserve"> (Bộ Tư pháp</w:t>
            </w:r>
            <w:r w:rsidR="00564163" w:rsidRPr="000E61C4">
              <w:rPr>
                <w:rFonts w:ascii="Times New Roman" w:hAnsi="Times New Roman"/>
                <w:spacing w:val="-8"/>
                <w:sz w:val="22"/>
                <w:szCs w:val="22"/>
              </w:rPr>
              <w:t>);</w:t>
            </w:r>
          </w:p>
          <w:p w:rsidR="00564163" w:rsidRPr="000E61C4" w:rsidRDefault="00564163" w:rsidP="001C768D">
            <w:pPr>
              <w:jc w:val="both"/>
              <w:rPr>
                <w:rFonts w:ascii="Times New Roman" w:hAnsi="Times New Roman"/>
                <w:spacing w:val="-8"/>
                <w:sz w:val="22"/>
                <w:szCs w:val="22"/>
              </w:rPr>
            </w:pPr>
            <w:r w:rsidRPr="000E61C4">
              <w:rPr>
                <w:rFonts w:ascii="Times New Roman" w:hAnsi="Times New Roman"/>
                <w:spacing w:val="-8"/>
                <w:sz w:val="22"/>
                <w:szCs w:val="22"/>
              </w:rPr>
              <w:t xml:space="preserve">- Thường trực Tỉnh uỷ; </w:t>
            </w:r>
          </w:p>
          <w:p w:rsidR="00564163" w:rsidRDefault="00564163" w:rsidP="001C768D">
            <w:pPr>
              <w:jc w:val="both"/>
              <w:rPr>
                <w:rFonts w:ascii="Times New Roman" w:hAnsi="Times New Roman"/>
                <w:spacing w:val="-8"/>
                <w:sz w:val="22"/>
                <w:szCs w:val="22"/>
              </w:rPr>
            </w:pPr>
            <w:r w:rsidRPr="000E61C4">
              <w:rPr>
                <w:rFonts w:ascii="Times New Roman" w:hAnsi="Times New Roman"/>
                <w:spacing w:val="-8"/>
                <w:sz w:val="22"/>
                <w:szCs w:val="22"/>
              </w:rPr>
              <w:t>- Thường trực HĐND tỉnh;</w:t>
            </w:r>
          </w:p>
          <w:p w:rsidR="007B05D3" w:rsidRPr="000E61C4" w:rsidRDefault="007B05D3" w:rsidP="001C768D">
            <w:pPr>
              <w:jc w:val="both"/>
              <w:rPr>
                <w:rFonts w:ascii="Times New Roman" w:hAnsi="Times New Roman"/>
                <w:spacing w:val="-8"/>
                <w:sz w:val="22"/>
                <w:szCs w:val="22"/>
              </w:rPr>
            </w:pPr>
            <w:r>
              <w:rPr>
                <w:rFonts w:ascii="Times New Roman" w:hAnsi="Times New Roman"/>
                <w:spacing w:val="-8"/>
                <w:sz w:val="22"/>
                <w:szCs w:val="22"/>
              </w:rPr>
              <w:t>- Hội đồng nhân dân tỉnh;</w:t>
            </w:r>
          </w:p>
          <w:p w:rsidR="00564163" w:rsidRPr="000E61C4" w:rsidRDefault="00564163" w:rsidP="001C768D">
            <w:pPr>
              <w:jc w:val="both"/>
              <w:rPr>
                <w:rFonts w:ascii="Times New Roman" w:hAnsi="Times New Roman"/>
                <w:spacing w:val="-8"/>
                <w:sz w:val="22"/>
                <w:szCs w:val="22"/>
              </w:rPr>
            </w:pPr>
            <w:r w:rsidRPr="000E61C4">
              <w:rPr>
                <w:rFonts w:ascii="Times New Roman" w:hAnsi="Times New Roman"/>
                <w:spacing w:val="-8"/>
                <w:sz w:val="22"/>
                <w:szCs w:val="22"/>
              </w:rPr>
              <w:t>- Các Ban của HĐND tỉnh;</w:t>
            </w:r>
          </w:p>
          <w:p w:rsidR="00564163" w:rsidRPr="000E61C4" w:rsidRDefault="00564163" w:rsidP="001C768D">
            <w:pPr>
              <w:jc w:val="both"/>
              <w:rPr>
                <w:rFonts w:ascii="Times New Roman" w:hAnsi="Times New Roman"/>
                <w:spacing w:val="-8"/>
                <w:sz w:val="22"/>
                <w:szCs w:val="22"/>
              </w:rPr>
            </w:pPr>
            <w:r w:rsidRPr="000E61C4">
              <w:rPr>
                <w:rFonts w:ascii="Times New Roman" w:hAnsi="Times New Roman"/>
                <w:spacing w:val="-8"/>
                <w:sz w:val="22"/>
                <w:szCs w:val="22"/>
              </w:rPr>
              <w:t>- Đại biểu HĐND tỉnh;</w:t>
            </w:r>
          </w:p>
          <w:p w:rsidR="00564163" w:rsidRPr="000E61C4" w:rsidRDefault="00564163" w:rsidP="001C768D">
            <w:pPr>
              <w:jc w:val="both"/>
              <w:rPr>
                <w:rFonts w:ascii="Times New Roman" w:hAnsi="Times New Roman"/>
                <w:spacing w:val="-8"/>
                <w:sz w:val="22"/>
                <w:szCs w:val="22"/>
              </w:rPr>
            </w:pPr>
            <w:r w:rsidRPr="000E61C4">
              <w:rPr>
                <w:rFonts w:ascii="Times New Roman" w:hAnsi="Times New Roman"/>
                <w:spacing w:val="-8"/>
                <w:sz w:val="22"/>
                <w:szCs w:val="22"/>
              </w:rPr>
              <w:t>- Chủ tịch, các PCT UBND tỉnh;</w:t>
            </w:r>
          </w:p>
          <w:p w:rsidR="00564163" w:rsidRPr="000E61C4" w:rsidRDefault="00564163" w:rsidP="001C768D">
            <w:pPr>
              <w:jc w:val="both"/>
              <w:rPr>
                <w:rFonts w:ascii="Times New Roman" w:hAnsi="Times New Roman"/>
                <w:spacing w:val="-8"/>
                <w:sz w:val="22"/>
                <w:szCs w:val="22"/>
              </w:rPr>
            </w:pPr>
            <w:r w:rsidRPr="000E61C4">
              <w:rPr>
                <w:rFonts w:ascii="Times New Roman" w:hAnsi="Times New Roman"/>
                <w:spacing w:val="-8"/>
                <w:sz w:val="22"/>
                <w:szCs w:val="22"/>
              </w:rPr>
              <w:t>- Trung tâm Tin học và Công báo tỉnh;</w:t>
            </w:r>
          </w:p>
          <w:p w:rsidR="00564163" w:rsidRPr="000E61C4" w:rsidRDefault="00564163" w:rsidP="001C768D">
            <w:pPr>
              <w:jc w:val="both"/>
              <w:rPr>
                <w:rFonts w:ascii="Times New Roman" w:hAnsi="Times New Roman"/>
                <w:spacing w:val="-8"/>
                <w:sz w:val="22"/>
                <w:szCs w:val="22"/>
              </w:rPr>
            </w:pPr>
            <w:r w:rsidRPr="000E61C4">
              <w:rPr>
                <w:rFonts w:ascii="Times New Roman" w:hAnsi="Times New Roman"/>
                <w:spacing w:val="-8"/>
                <w:sz w:val="22"/>
                <w:szCs w:val="22"/>
              </w:rPr>
              <w:t>- Kho bạc NN tỉnh Hòa Bình;</w:t>
            </w:r>
          </w:p>
          <w:p w:rsidR="00564163" w:rsidRPr="000E61C4" w:rsidRDefault="00564163" w:rsidP="001C768D">
            <w:pPr>
              <w:jc w:val="both"/>
              <w:rPr>
                <w:rFonts w:ascii="Times New Roman" w:hAnsi="Times New Roman"/>
                <w:spacing w:val="-8"/>
                <w:sz w:val="22"/>
                <w:szCs w:val="22"/>
              </w:rPr>
            </w:pPr>
            <w:r w:rsidRPr="000E61C4">
              <w:rPr>
                <w:rFonts w:ascii="Times New Roman" w:hAnsi="Times New Roman"/>
                <w:spacing w:val="-8"/>
                <w:sz w:val="22"/>
                <w:szCs w:val="22"/>
              </w:rPr>
              <w:t>- Các Phó CVP UBND tỉnh;</w:t>
            </w:r>
          </w:p>
          <w:p w:rsidR="00564163" w:rsidRPr="000E61C4" w:rsidRDefault="00564163" w:rsidP="001C768D">
            <w:pPr>
              <w:jc w:val="both"/>
              <w:rPr>
                <w:rFonts w:ascii="Times New Roman" w:hAnsi="Times New Roman"/>
                <w:lang w:val="pt-BR"/>
              </w:rPr>
            </w:pPr>
            <w:r w:rsidRPr="000E61C4">
              <w:rPr>
                <w:rFonts w:ascii="Times New Roman" w:hAnsi="Times New Roman"/>
                <w:spacing w:val="-8"/>
                <w:sz w:val="22"/>
                <w:szCs w:val="22"/>
                <w:lang w:val="pt-BR"/>
              </w:rPr>
              <w:t>- Lưu: VT, KTTH (BM).</w:t>
            </w:r>
          </w:p>
        </w:tc>
        <w:tc>
          <w:tcPr>
            <w:tcW w:w="3969" w:type="dxa"/>
          </w:tcPr>
          <w:p w:rsidR="00564163" w:rsidRPr="000E61C4" w:rsidRDefault="00564163" w:rsidP="001C768D">
            <w:pPr>
              <w:jc w:val="center"/>
              <w:rPr>
                <w:rFonts w:ascii="Times New Roman" w:hAnsi="Times New Roman"/>
                <w:b/>
                <w:bCs/>
                <w:lang w:val="pt-BR"/>
              </w:rPr>
            </w:pPr>
          </w:p>
          <w:p w:rsidR="00564163" w:rsidRPr="000E61C4" w:rsidRDefault="00564163" w:rsidP="001C768D">
            <w:pPr>
              <w:jc w:val="center"/>
              <w:rPr>
                <w:rFonts w:ascii="Times New Roman" w:hAnsi="Times New Roman"/>
                <w:b/>
                <w:bCs/>
                <w:lang w:val="pt-BR"/>
              </w:rPr>
            </w:pPr>
            <w:r w:rsidRPr="000E61C4">
              <w:rPr>
                <w:rFonts w:ascii="Times New Roman" w:hAnsi="Times New Roman"/>
                <w:b/>
                <w:bCs/>
                <w:lang w:val="pt-BR"/>
              </w:rPr>
              <w:t>TM. ỦY BAN NHÂN DÂN</w:t>
            </w:r>
          </w:p>
          <w:p w:rsidR="00564163" w:rsidRDefault="00564163" w:rsidP="001C768D">
            <w:pPr>
              <w:ind w:firstLine="540"/>
              <w:rPr>
                <w:rFonts w:ascii="Times New Roman" w:hAnsi="Times New Roman"/>
                <w:b/>
                <w:bCs/>
                <w:lang w:val="pt-BR"/>
              </w:rPr>
            </w:pPr>
            <w:r w:rsidRPr="000E61C4">
              <w:rPr>
                <w:rFonts w:ascii="Times New Roman" w:hAnsi="Times New Roman"/>
                <w:b/>
                <w:bCs/>
                <w:lang w:val="pt-BR"/>
              </w:rPr>
              <w:t xml:space="preserve">    </w:t>
            </w:r>
            <w:r w:rsidR="005F3D31">
              <w:rPr>
                <w:rFonts w:ascii="Times New Roman" w:hAnsi="Times New Roman"/>
                <w:b/>
                <w:bCs/>
                <w:lang w:val="pt-BR"/>
              </w:rPr>
              <w:t xml:space="preserve">KT. </w:t>
            </w:r>
            <w:r w:rsidRPr="000E61C4">
              <w:rPr>
                <w:rFonts w:ascii="Times New Roman" w:hAnsi="Times New Roman"/>
                <w:b/>
                <w:bCs/>
                <w:lang w:val="pt-BR"/>
              </w:rPr>
              <w:t>CHỦ TỊCH</w:t>
            </w:r>
          </w:p>
          <w:p w:rsidR="005F3D31" w:rsidRPr="000E61C4" w:rsidRDefault="005F3D31" w:rsidP="001C768D">
            <w:pPr>
              <w:ind w:firstLine="540"/>
              <w:rPr>
                <w:rFonts w:ascii="Times New Roman" w:hAnsi="Times New Roman"/>
                <w:b/>
                <w:bCs/>
                <w:lang w:val="pt-BR"/>
              </w:rPr>
            </w:pPr>
            <w:r>
              <w:rPr>
                <w:rFonts w:ascii="Times New Roman" w:hAnsi="Times New Roman"/>
                <w:b/>
                <w:bCs/>
                <w:lang w:val="pt-BR"/>
              </w:rPr>
              <w:t xml:space="preserve">   PHÓ CHỦ TỊCH</w:t>
            </w:r>
          </w:p>
          <w:p w:rsidR="00564163" w:rsidRPr="000E61C4" w:rsidRDefault="00564163" w:rsidP="001C768D">
            <w:pPr>
              <w:ind w:firstLine="540"/>
              <w:rPr>
                <w:rFonts w:ascii="Times New Roman" w:hAnsi="Times New Roman"/>
                <w:b/>
                <w:bCs/>
                <w:lang w:val="pt-BR"/>
              </w:rPr>
            </w:pPr>
            <w:r w:rsidRPr="000E61C4">
              <w:rPr>
                <w:rFonts w:ascii="Times New Roman" w:hAnsi="Times New Roman"/>
                <w:b/>
                <w:bCs/>
                <w:lang w:val="pt-BR"/>
              </w:rPr>
              <w:t xml:space="preserve"> </w:t>
            </w:r>
          </w:p>
          <w:p w:rsidR="00564163" w:rsidRPr="00A53B02" w:rsidRDefault="00A53B02" w:rsidP="001C768D">
            <w:pPr>
              <w:spacing w:before="120"/>
              <w:ind w:firstLine="540"/>
              <w:rPr>
                <w:rFonts w:ascii="Times New Roman" w:hAnsi="Times New Roman"/>
                <w:bCs/>
                <w:lang w:val="pt-BR"/>
              </w:rPr>
            </w:pPr>
            <w:r>
              <w:rPr>
                <w:rFonts w:ascii="Times New Roman" w:hAnsi="Times New Roman"/>
                <w:bCs/>
                <w:lang w:val="pt-BR"/>
              </w:rPr>
              <w:t xml:space="preserve">              </w:t>
            </w:r>
            <w:r w:rsidRPr="00A53B02">
              <w:rPr>
                <w:rFonts w:ascii="Times New Roman" w:hAnsi="Times New Roman"/>
                <w:bCs/>
                <w:lang w:val="pt-BR"/>
              </w:rPr>
              <w:t>Đã ký</w:t>
            </w:r>
          </w:p>
          <w:p w:rsidR="00564163" w:rsidRPr="000E61C4" w:rsidRDefault="00564163" w:rsidP="001C768D">
            <w:pPr>
              <w:spacing w:before="120"/>
              <w:rPr>
                <w:rFonts w:ascii="Times New Roman" w:hAnsi="Times New Roman"/>
                <w:b/>
                <w:bCs/>
                <w:lang w:val="pt-BR"/>
              </w:rPr>
            </w:pPr>
          </w:p>
          <w:p w:rsidR="00564163" w:rsidRPr="000E61C4" w:rsidRDefault="007B05D3" w:rsidP="001C768D">
            <w:pPr>
              <w:spacing w:before="120"/>
              <w:rPr>
                <w:rFonts w:ascii="Times New Roman" w:hAnsi="Times New Roman"/>
                <w:b/>
                <w:bCs/>
                <w:lang w:val="pt-BR"/>
              </w:rPr>
            </w:pPr>
            <w:r>
              <w:rPr>
                <w:rFonts w:ascii="Times New Roman" w:hAnsi="Times New Roman"/>
                <w:b/>
                <w:bCs/>
                <w:lang w:val="pt-BR"/>
              </w:rPr>
              <w:t xml:space="preserve">            </w:t>
            </w:r>
            <w:r w:rsidR="005F3D31">
              <w:rPr>
                <w:rFonts w:ascii="Times New Roman" w:hAnsi="Times New Roman"/>
                <w:b/>
                <w:bCs/>
                <w:lang w:val="pt-BR"/>
              </w:rPr>
              <w:t>Quách Tất Liêm</w:t>
            </w:r>
          </w:p>
        </w:tc>
      </w:tr>
      <w:bookmarkEnd w:id="0"/>
    </w:tbl>
    <w:p w:rsidR="00311A0A" w:rsidRDefault="00311A0A" w:rsidP="001C768D"/>
    <w:sectPr w:rsidR="00311A0A" w:rsidSect="001C768D">
      <w:headerReference w:type="default" r:id="rId11"/>
      <w:pgSz w:w="11909" w:h="16834" w:code="9"/>
      <w:pgMar w:top="1134" w:right="1134" w:bottom="1134" w:left="1701" w:header="1009"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5E11" w:rsidRDefault="00B35E11" w:rsidP="00CC5DC7">
      <w:r>
        <w:separator/>
      </w:r>
    </w:p>
  </w:endnote>
  <w:endnote w:type="continuationSeparator" w:id="0">
    <w:p w:rsidR="00B35E11" w:rsidRDefault="00B35E11" w:rsidP="00CC5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libri Light">
    <w:altName w:val="Calibri"/>
    <w:charset w:val="00"/>
    <w:family w:val="swiss"/>
    <w:pitch w:val="variable"/>
    <w:sig w:usb0="00000001"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5E11" w:rsidRDefault="00B35E11" w:rsidP="00CC5DC7">
      <w:r>
        <w:separator/>
      </w:r>
    </w:p>
  </w:footnote>
  <w:footnote w:type="continuationSeparator" w:id="0">
    <w:p w:rsidR="00B35E11" w:rsidRDefault="00B35E11" w:rsidP="00CC5D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8170570"/>
      <w:docPartObj>
        <w:docPartGallery w:val="Page Numbers (Top of Page)"/>
        <w:docPartUnique/>
      </w:docPartObj>
    </w:sdtPr>
    <w:sdtEndPr>
      <w:rPr>
        <w:rFonts w:ascii="Times New Roman" w:hAnsi="Times New Roman"/>
        <w:noProof/>
        <w:sz w:val="26"/>
        <w:szCs w:val="26"/>
      </w:rPr>
    </w:sdtEndPr>
    <w:sdtContent>
      <w:p w:rsidR="00D36C17" w:rsidRPr="00CC5DC7" w:rsidRDefault="00C92DEC">
        <w:pPr>
          <w:pStyle w:val="Header"/>
          <w:jc w:val="center"/>
          <w:rPr>
            <w:rFonts w:ascii="Times New Roman" w:hAnsi="Times New Roman"/>
            <w:sz w:val="26"/>
            <w:szCs w:val="26"/>
          </w:rPr>
        </w:pPr>
        <w:r w:rsidRPr="00CC5DC7">
          <w:rPr>
            <w:rFonts w:ascii="Times New Roman" w:hAnsi="Times New Roman"/>
            <w:sz w:val="26"/>
            <w:szCs w:val="26"/>
          </w:rPr>
          <w:fldChar w:fldCharType="begin"/>
        </w:r>
        <w:r w:rsidRPr="00CC5DC7">
          <w:rPr>
            <w:rFonts w:ascii="Times New Roman" w:hAnsi="Times New Roman"/>
            <w:sz w:val="26"/>
            <w:szCs w:val="26"/>
          </w:rPr>
          <w:instrText xml:space="preserve"> PAGE   \* MERGEFORMAT </w:instrText>
        </w:r>
        <w:r w:rsidRPr="00CC5DC7">
          <w:rPr>
            <w:rFonts w:ascii="Times New Roman" w:hAnsi="Times New Roman"/>
            <w:sz w:val="26"/>
            <w:szCs w:val="26"/>
          </w:rPr>
          <w:fldChar w:fldCharType="separate"/>
        </w:r>
        <w:r w:rsidR="001C768D">
          <w:rPr>
            <w:rFonts w:ascii="Times New Roman" w:hAnsi="Times New Roman"/>
            <w:noProof/>
            <w:sz w:val="26"/>
            <w:szCs w:val="26"/>
          </w:rPr>
          <w:t>3</w:t>
        </w:r>
        <w:r w:rsidRPr="00CC5DC7">
          <w:rPr>
            <w:rFonts w:ascii="Times New Roman" w:hAnsi="Times New Roman"/>
            <w:noProof/>
            <w:sz w:val="26"/>
            <w:szCs w:val="26"/>
          </w:rPr>
          <w:fldChar w:fldCharType="end"/>
        </w:r>
      </w:p>
    </w:sdtContent>
  </w:sdt>
  <w:p w:rsidR="00616053" w:rsidRDefault="00B35E1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4163"/>
    <w:rsid w:val="000C254D"/>
    <w:rsid w:val="001516D7"/>
    <w:rsid w:val="001C768D"/>
    <w:rsid w:val="00295819"/>
    <w:rsid w:val="00311A0A"/>
    <w:rsid w:val="00427C23"/>
    <w:rsid w:val="00564163"/>
    <w:rsid w:val="005F3D31"/>
    <w:rsid w:val="0063699F"/>
    <w:rsid w:val="006768CE"/>
    <w:rsid w:val="00721E26"/>
    <w:rsid w:val="007B05D3"/>
    <w:rsid w:val="009053B4"/>
    <w:rsid w:val="00A53B02"/>
    <w:rsid w:val="00B339E2"/>
    <w:rsid w:val="00B35E11"/>
    <w:rsid w:val="00BB7636"/>
    <w:rsid w:val="00C368DC"/>
    <w:rsid w:val="00C5193C"/>
    <w:rsid w:val="00C92DEC"/>
    <w:rsid w:val="00CA00E3"/>
    <w:rsid w:val="00CC5DC7"/>
    <w:rsid w:val="00CF4522"/>
    <w:rsid w:val="00D828BB"/>
    <w:rsid w:val="00EF6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i/>
        <w:sz w:val="28"/>
        <w:szCs w:val="28"/>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64163"/>
    <w:pPr>
      <w:overflowPunct w:val="0"/>
      <w:autoSpaceDE w:val="0"/>
      <w:autoSpaceDN w:val="0"/>
      <w:adjustRightInd w:val="0"/>
      <w:textAlignment w:val="baseline"/>
    </w:pPr>
    <w:rPr>
      <w:rFonts w:ascii=".VnTime" w:hAnsi=".VnTime"/>
      <w:i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4163"/>
    <w:pPr>
      <w:tabs>
        <w:tab w:val="center" w:pos="4680"/>
        <w:tab w:val="right" w:pos="9360"/>
      </w:tabs>
    </w:pPr>
  </w:style>
  <w:style w:type="character" w:customStyle="1" w:styleId="HeaderChar">
    <w:name w:val="Header Char"/>
    <w:basedOn w:val="DefaultParagraphFont"/>
    <w:link w:val="Header"/>
    <w:uiPriority w:val="99"/>
    <w:rsid w:val="00564163"/>
    <w:rPr>
      <w:rFonts w:ascii=".VnTime" w:hAnsi=".VnTime"/>
      <w:i w:val="0"/>
      <w:szCs w:val="20"/>
    </w:rPr>
  </w:style>
  <w:style w:type="table" w:styleId="TableGrid">
    <w:name w:val="Table Grid"/>
    <w:basedOn w:val="TableNormal"/>
    <w:rsid w:val="005641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rsid w:val="00CC5DC7"/>
    <w:pPr>
      <w:tabs>
        <w:tab w:val="center" w:pos="4680"/>
        <w:tab w:val="right" w:pos="9360"/>
      </w:tabs>
    </w:pPr>
  </w:style>
  <w:style w:type="character" w:customStyle="1" w:styleId="FooterChar">
    <w:name w:val="Footer Char"/>
    <w:basedOn w:val="DefaultParagraphFont"/>
    <w:link w:val="Footer"/>
    <w:rsid w:val="00CC5DC7"/>
    <w:rPr>
      <w:rFonts w:ascii=".VnTime" w:hAnsi=".VnTime"/>
      <w:i w:val="0"/>
      <w:szCs w:val="20"/>
    </w:rPr>
  </w:style>
  <w:style w:type="character" w:styleId="Hyperlink">
    <w:name w:val="Hyperlink"/>
    <w:basedOn w:val="DefaultParagraphFont"/>
    <w:rsid w:val="00427C23"/>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i/>
        <w:sz w:val="28"/>
        <w:szCs w:val="28"/>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64163"/>
    <w:pPr>
      <w:overflowPunct w:val="0"/>
      <w:autoSpaceDE w:val="0"/>
      <w:autoSpaceDN w:val="0"/>
      <w:adjustRightInd w:val="0"/>
      <w:textAlignment w:val="baseline"/>
    </w:pPr>
    <w:rPr>
      <w:rFonts w:ascii=".VnTime" w:hAnsi=".VnTime"/>
      <w:i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4163"/>
    <w:pPr>
      <w:tabs>
        <w:tab w:val="center" w:pos="4680"/>
        <w:tab w:val="right" w:pos="9360"/>
      </w:tabs>
    </w:pPr>
  </w:style>
  <w:style w:type="character" w:customStyle="1" w:styleId="HeaderChar">
    <w:name w:val="Header Char"/>
    <w:basedOn w:val="DefaultParagraphFont"/>
    <w:link w:val="Header"/>
    <w:uiPriority w:val="99"/>
    <w:rsid w:val="00564163"/>
    <w:rPr>
      <w:rFonts w:ascii=".VnTime" w:hAnsi=".VnTime"/>
      <w:i w:val="0"/>
      <w:szCs w:val="20"/>
    </w:rPr>
  </w:style>
  <w:style w:type="table" w:styleId="TableGrid">
    <w:name w:val="Table Grid"/>
    <w:basedOn w:val="TableNormal"/>
    <w:rsid w:val="005641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rsid w:val="00CC5DC7"/>
    <w:pPr>
      <w:tabs>
        <w:tab w:val="center" w:pos="4680"/>
        <w:tab w:val="right" w:pos="9360"/>
      </w:tabs>
    </w:pPr>
  </w:style>
  <w:style w:type="character" w:customStyle="1" w:styleId="FooterChar">
    <w:name w:val="Footer Char"/>
    <w:basedOn w:val="DefaultParagraphFont"/>
    <w:link w:val="Footer"/>
    <w:rsid w:val="00CC5DC7"/>
    <w:rPr>
      <w:rFonts w:ascii=".VnTime" w:hAnsi=".VnTime"/>
      <w:i w:val="0"/>
      <w:szCs w:val="20"/>
    </w:rPr>
  </w:style>
  <w:style w:type="character" w:styleId="Hyperlink">
    <w:name w:val="Hyperlink"/>
    <w:basedOn w:val="DefaultParagraphFont"/>
    <w:rsid w:val="00427C2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0" Type="http://schemas.openxmlformats.org/officeDocument/2006/relationships/hyperlink" Target="https://thuvienphapluat.vn/van-ban/tai-chinh-nha-nuoc/nghi-dinh-151-2017-nd-cp-huong-dan-luat-quan-ly-su-dung-tai-san-cong-354145.aspx" TargetMode="Externa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CEA9E8-85AC-444D-904A-A8BA141B525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0695E2C-6CBE-4A48-A904-0D7B428055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20A5713-34AD-4110-8A23-DDFA068E1F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4</Pages>
  <Words>1414</Words>
  <Characters>8065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dc:creator>
  <cp:keywords/>
  <dc:description/>
  <cp:lastModifiedBy>Administrator</cp:lastModifiedBy>
  <cp:revision>11</cp:revision>
  <dcterms:created xsi:type="dcterms:W3CDTF">2022-06-27T08:25:00Z</dcterms:created>
  <dcterms:modified xsi:type="dcterms:W3CDTF">2022-07-16T04:35:00Z</dcterms:modified>
</cp:coreProperties>
</file>