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Style w:val="TableGrid"/>
        <w:tblInd w:w="-147" w:type="dxa"/>
        <w:tblW w:w="9356" w:type="dxa"/>
        <w:tblBorders/>
        <w:tblLayout w:type="fixed"/>
        <w:tblLook w:val="0000" w:firstRow="0" w:lastRow="0" w:firstColumn="0" w:lastColumn="0" w:noHBand="0" w:noVBand="0"/>
      </w:tblPr>
      <w:tblGrid>
        <w:gridCol w:w="3828"/>
        <w:gridCol w:w="5528"/>
      </w:tblGrid>
      <w:tr>
        <w:trPr/>
        <w:tc>
          <w:tcPr>
            <w:tcBorders/>
            <w:tcW w:w="3828" w:type="dxa"/>
            <w:textDirection w:val="lrTb"/>
            <w:noWrap w:val="false"/>
          </w:tcPr>
          <w:p>
            <w:pPr>
              <w:pBdr/>
              <w:spacing/>
              <w:ind/>
              <w:jc w:val="center"/>
              <w:rPr>
                <w:b/>
              </w:rPr>
            </w:pPr>
            <w:r>
              <w:rPr>
                <w:b/>
              </w:rPr>
              <w:t xml:space="preserve">CHỦ TỊCH ỦY BAN NHÂN DÂN</w:t>
            </w:r>
            <w:r>
              <w:rPr>
                <w:b/>
              </w:rPr>
            </w:r>
          </w:p>
        </w:tc>
        <w:tc>
          <w:tcPr>
            <w:tcBorders/>
            <w:tcW w:w="5528" w:type="dxa"/>
            <w:textDirection w:val="lrTb"/>
            <w:noWrap w:val="false"/>
          </w:tcPr>
          <w:p>
            <w:pPr>
              <w:pBdr/>
              <w:spacing/>
              <w:ind/>
              <w:jc w:val="center"/>
              <w:rPr>
                <w:b/>
              </w:rPr>
            </w:pPr>
            <w:r>
              <w:rPr>
                <w:b/>
              </w:rPr>
              <w:t xml:space="preserve">    CỘNG HÒA XÃ HỘI CHỦ NGHĨA VIỆT NAM</w:t>
            </w:r>
            <w:r>
              <w:rPr>
                <w:b/>
              </w:rPr>
            </w:r>
          </w:p>
        </w:tc>
      </w:tr>
      <w:tr>
        <w:trPr/>
        <w:tc>
          <w:tcPr>
            <w:tcBorders/>
            <w:tcW w:w="3828" w:type="dxa"/>
            <w:textDirection w:val="lrTb"/>
            <w:noWrap w:val="false"/>
          </w:tcPr>
          <w:p>
            <w:pPr>
              <w:pBdr/>
              <w:spacing/>
              <w:ind/>
              <w:jc w:val="center"/>
              <w:rPr>
                <w:b/>
              </w:rPr>
            </w:pPr>
            <w:r>
              <w:rPr>
                <w:b/>
              </w:rPr>
              <w:t xml:space="preserve">TỈNH KHÁNH HÒA</w:t>
            </w:r>
            <w:r>
              <w:rPr>
                <w:b/>
              </w:rPr>
            </w:r>
          </w:p>
        </w:tc>
        <w:tc>
          <w:tcPr>
            <w:tcBorders/>
            <w:tcW w:w="5528" w:type="dxa"/>
            <w:textDirection w:val="lrTb"/>
            <w:noWrap w:val="false"/>
          </w:tcPr>
          <w:p>
            <w:pPr>
              <w:pBdr/>
              <w:spacing/>
              <w:ind/>
              <w:jc w:val="center"/>
              <w:rPr>
                <w:b/>
                <w:sz w:val="26"/>
                <w:szCs w:val="26"/>
              </w:rPr>
            </w:pPr>
            <w:r>
              <w:rPr>
                <w:b/>
                <w:sz w:val="26"/>
                <w:szCs w:val="26"/>
              </w:rPr>
              <w:t xml:space="preserve">  Độc lập - Tự do - Hạnh phúc</w:t>
            </w:r>
            <w:r>
              <w:rPr>
                <w:b/>
                <w:sz w:val="26"/>
                <w:szCs w:val="26"/>
              </w:rPr>
            </w:r>
          </w:p>
        </w:tc>
      </w:tr>
      <w:tr>
        <w:trPr/>
        <w:tc>
          <w:tcPr>
            <w:tcBorders/>
            <w:tcW w:w="3828" w:type="dxa"/>
            <w:textDirection w:val="lrTb"/>
            <w:noWrap w:val="false"/>
          </w:tcPr>
          <w:p>
            <w:pPr>
              <w:pBdr/>
              <w:spacing/>
              <w:ind/>
              <w:jc w:val="center"/>
              <w:rPr>
                <w:sz w:val="26"/>
                <w:szCs w:val="26"/>
              </w:rPr>
            </w:pPr>
            <w:r>
              <w:rPr>
                <w:sz w:val="26"/>
                <w:szCs w:val="26"/>
              </w:rPr>
              <mc:AlternateContent>
                <mc:Choice Requires="wpg">
                  <w:drawing>
                    <wp:anchor xmlns:wp="http://schemas.openxmlformats.org/drawingml/2006/wordprocessingDrawing" xmlns:wp14="http://schemas.microsoft.com/office/word/2010/wordprocessingDrawing" distT="0" distB="0" distL="114300" distR="114300" simplePos="0" relativeHeight="251657728" behindDoc="0" locked="0" layoutInCell="1" allowOverlap="1">
                      <wp:simplePos x="0" y="0"/>
                      <wp:positionH relativeFrom="column">
                        <wp:posOffset>742315</wp:posOffset>
                      </wp:positionH>
                      <wp:positionV relativeFrom="paragraph">
                        <wp:posOffset>38100</wp:posOffset>
                      </wp:positionV>
                      <wp:extent cx="762000" cy="635"/>
                      <wp:effectExtent l="0" t="0" r="0" b="0"/>
                      <wp:wrapNone/>
                      <wp:docPr id="1" name="Freeform 60"/>
                      <wp:cNvGraphicFramePr/>
                      <a:graphic xmlns:a="http://schemas.openxmlformats.org/drawingml/2006/main">
                        <a:graphicData uri="http://schemas.microsoft.com/office/word/2010/wordprocessingShape">
                          <wps:wsp>
                            <wps:cNvPr id="0" name=""/>
                            <wps:cNvSpPr/>
                            <wps:spPr bwMode="auto">
                              <a:xfrm>
                                <a:off x="0" y="0"/>
                                <a:ext cx="762000" cy="635"/>
                              </a:xfrm>
                              <a:custGeom>
                                <a:avLst/>
                                <a:gdLst>
                                  <a:gd name="T0" fmla="*/ 0 w 1200"/>
                                  <a:gd name="T1" fmla="*/ 0 h 1"/>
                                  <a:gd name="T2" fmla="*/ 1200 w 1200"/>
                                  <a:gd name="T3" fmla="*/ 0 h 1"/>
                                </a:gdLst>
                                <a:ahLst/>
                                <a:cxnLst>
                                  <a:cxn ang="0">
                                    <a:pos x="T0" y="T1"/>
                                  </a:cxn>
                                  <a:cxn ang="0">
                                    <a:pos x="T2" y="T3"/>
                                  </a:cxn>
                                </a:cxnLst>
                                <a:rect l="0" t="0" r="r" b="b"/>
                                <a:pathLst>
                                  <a:path w="1200" h="1" fill="norm" stroke="1" extrusionOk="0">
                                    <a:moveTo>
                                      <a:pt x="0" y="0"/>
                                    </a:moveTo>
                                    <a:lnTo>
                                      <a:pt x="1200" y="0"/>
                                    </a:lnTo>
                                  </a:path>
                                </a:pathLst>
                              </a:cu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0" o:spid="_x0000_s0" style="position:absolute;z-index:251657728;o:allowoverlap:true;o:allowincell:true;mso-position-horizontal-relative:text;margin-left:58.45pt;mso-position-horizontal:absolute;mso-position-vertical-relative:text;margin-top:3.00pt;mso-position-vertical:absolute;width:60.00pt;height:0.05pt;mso-wrap-distance-left:9.00pt;mso-wrap-distance-top:0.00pt;mso-wrap-distance-right:9.00pt;mso-wrap-distance-bottom:0.00pt;visibility:visible;" path="m0,0l100000,0e" coordsize="100000,100000" filled="f" strokecolor="#000000" strokeweight="0.75pt">
                      <v:path textboxrect="0,0,100000,100000"/>
                    </v:shape>
                  </w:pict>
                </mc:Fallback>
              </mc:AlternateContent>
            </w:r>
            <w:r>
              <w:rPr>
                <w:sz w:val="26"/>
                <w:szCs w:val="26"/>
              </w:rPr>
            </w:r>
          </w:p>
        </w:tc>
        <w:tc>
          <w:tcPr>
            <w:tcBorders/>
            <w:tcW w:w="5528" w:type="dxa"/>
            <w:textDirection w:val="lrTb"/>
            <w:noWrap w:val="false"/>
          </w:tcPr>
          <w:p>
            <w:pPr>
              <w:pBdr/>
              <w:spacing/>
              <w:ind/>
              <w:jc w:val="both"/>
              <w:rPr>
                <w:sz w:val="26"/>
                <w:szCs w:val="26"/>
              </w:rPr>
            </w:pPr>
            <w:r>
              <w:rPr>
                <w:sz w:val="26"/>
                <w:szCs w:val="26"/>
              </w:rPr>
              <mc:AlternateContent>
                <mc:Choice Requires="wpg">
                  <w:drawing>
                    <wp:anchor xmlns:wp="http://schemas.openxmlformats.org/drawingml/2006/wordprocessingDrawing" xmlns:wp14="http://schemas.microsoft.com/office/word/2010/wordprocessingDrawing" distT="0" distB="0" distL="114300" distR="114300" simplePos="0" relativeHeight="251658752" behindDoc="0" locked="0" layoutInCell="1" allowOverlap="1">
                      <wp:simplePos x="0" y="0"/>
                      <wp:positionH relativeFrom="column">
                        <wp:posOffset>752475</wp:posOffset>
                      </wp:positionH>
                      <wp:positionV relativeFrom="paragraph">
                        <wp:posOffset>48260</wp:posOffset>
                      </wp:positionV>
                      <wp:extent cx="1978025" cy="45719"/>
                      <wp:effectExtent l="0" t="0" r="0" b="0"/>
                      <wp:wrapNone/>
                      <wp:docPr id="2" name="Freeform 61"/>
                      <wp:cNvGraphicFramePr/>
                      <a:graphic xmlns:a="http://schemas.openxmlformats.org/drawingml/2006/main">
                        <a:graphicData uri="http://schemas.microsoft.com/office/word/2010/wordprocessingShape">
                          <wps:wsp>
                            <wps:cNvPr id="0" name=""/>
                            <wps:cNvSpPr/>
                            <wps:spPr bwMode="auto">
                              <a:xfrm>
                                <a:off x="0" y="0"/>
                                <a:ext cx="1978025" cy="45719"/>
                              </a:xfrm>
                              <a:custGeom>
                                <a:avLst/>
                                <a:gdLst>
                                  <a:gd name="T0" fmla="*/ 0 w 3390"/>
                                  <a:gd name="T1" fmla="*/ 0 h 1"/>
                                  <a:gd name="T2" fmla="*/ 3390 w 3390"/>
                                  <a:gd name="T3" fmla="*/ 0 h 1"/>
                                </a:gdLst>
                                <a:ahLst/>
                                <a:cxnLst>
                                  <a:cxn ang="0">
                                    <a:pos x="T0" y="T1"/>
                                  </a:cxn>
                                  <a:cxn ang="0">
                                    <a:pos x="T2" y="T3"/>
                                  </a:cxn>
                                </a:cxnLst>
                                <a:rect l="0" t="0" r="r" b="b"/>
                                <a:pathLst>
                                  <a:path w="3390" h="1" fill="norm" stroke="1" extrusionOk="0">
                                    <a:moveTo>
                                      <a:pt x="0" y="0"/>
                                    </a:moveTo>
                                    <a:lnTo>
                                      <a:pt x="3390" y="0"/>
                                    </a:lnTo>
                                  </a:path>
                                </a:pathLst>
                              </a:cu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1" o:spid="_x0000_s1" style="position:absolute;z-index:251658752;o:allowoverlap:true;o:allowincell:true;mso-position-horizontal-relative:text;margin-left:59.25pt;mso-position-horizontal:absolute;mso-position-vertical-relative:text;margin-top:3.80pt;mso-position-vertical:absolute;width:155.75pt;height:3.60pt;mso-wrap-distance-left:9.00pt;mso-wrap-distance-top:0.00pt;mso-wrap-distance-right:9.00pt;mso-wrap-distance-bottom:0.00pt;visibility:visible;" path="m0,0l100000,0e" coordsize="100000,100000" filled="f" strokecolor="#000000" strokeweight="0.75pt">
                      <v:path textboxrect="0,0,100000,100000"/>
                    </v:shape>
                  </w:pict>
                </mc:Fallback>
              </mc:AlternateContent>
            </w:r>
            <w:r>
              <w:rPr>
                <w:sz w:val="26"/>
                <w:szCs w:val="26"/>
              </w:rPr>
              <mc:AlternateContent>
                <mc:Choice Requires="wpg">
                  <w:drawing>
                    <wp:anchor xmlns:wp="http://schemas.openxmlformats.org/drawingml/2006/wordprocessingDrawing" xmlns:wp14="http://schemas.microsoft.com/office/word/2010/wordprocessingDrawing" distT="0" distB="0" distL="114300" distR="114300" simplePos="0" relativeHeight="251655680" behindDoc="0" locked="0" layoutInCell="1" allowOverlap="1">
                      <wp:simplePos x="0" y="0"/>
                      <wp:positionH relativeFrom="column">
                        <wp:posOffset>-990600</wp:posOffset>
                      </wp:positionH>
                      <wp:positionV relativeFrom="paragraph">
                        <wp:posOffset>3657600</wp:posOffset>
                      </wp:positionV>
                      <wp:extent cx="0" cy="0"/>
                      <wp:effectExtent l="5715" t="9525" r="13335" b="9525"/>
                      <wp:wrapNone/>
                      <wp:docPr id="3" name="Line 58"/>
                      <wp:cNvGraphicFramePr/>
                      <a:graphic xmlns:a="http://schemas.openxmlformats.org/drawingml/2006/main">
                        <a:graphicData uri="http://schemas.microsoft.com/office/word/2010/wordprocessingShape">
                          <wps:wsp>
                            <wps:cNvPr id="0" name=""/>
                            <wps:cNvSpPr/>
                            <wps:spPr bwMode="auto">
                              <a:xfrm>
                                <a:off x="0" y="0"/>
                                <a:ext cx="0" cy="0"/>
                              </a:xfrm>
                              <a:prstGeom prst="line">
                                <a:avLst/>
                              </a:pr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2" o:spid="_x0000_s2" style="position:absolute;left:0;text-align:left;z-index:251655680;mso-wrap-distance-left:9.00pt;mso-wrap-distance-top:0.00pt;mso-wrap-distance-right:9.00pt;mso-wrap-distance-bottom:0.00pt;visibility:visible;" from="-78.0pt,288.0pt" to="-78.0pt,288.0pt" filled="f" strokecolor="#000000" strokeweight="0.75pt"/>
                  </w:pict>
                </mc:Fallback>
              </mc:AlternateContent>
            </w:r>
            <w:r>
              <w:rPr>
                <w:sz w:val="26"/>
                <w:szCs w:val="26"/>
              </w:rPr>
            </w:r>
          </w:p>
        </w:tc>
      </w:tr>
      <w:tr>
        <w:trPr/>
        <w:tc>
          <w:tcPr>
            <w:tcBorders/>
            <w:tcW w:w="3828" w:type="dxa"/>
            <w:textDirection w:val="lrTb"/>
            <w:noWrap w:val="false"/>
          </w:tcPr>
          <w:p>
            <w:pPr>
              <w:pBdr/>
              <w:spacing/>
              <w:ind/>
              <w:jc w:val="center"/>
              <w:rPr>
                <w:sz w:val="26"/>
                <w:szCs w:val="26"/>
              </w:rPr>
            </w:pPr>
            <w:r>
              <w:rPr>
                <w:sz w:val="26"/>
                <w:szCs w:val="26"/>
              </w:rPr>
              <w:t xml:space="preserve">Số:            /2026/QĐ-CTUBND</w:t>
            </w:r>
            <w:r>
              <w:rPr>
                <w:sz w:val="26"/>
                <w:szCs w:val="26"/>
              </w:rPr>
            </w:r>
          </w:p>
        </w:tc>
        <w:tc>
          <w:tcPr>
            <w:tcBorders/>
            <w:tcW w:w="5528" w:type="dxa"/>
            <w:textDirection w:val="lrTb"/>
            <w:noWrap w:val="false"/>
          </w:tcPr>
          <w:p>
            <w:pPr>
              <w:pStyle w:val="766"/>
              <w:pBdr/>
              <w:spacing/>
              <w:ind/>
              <w:jc w:val="center"/>
              <w:rPr>
                <w:rFonts w:ascii="Times New Roman" w:hAnsi="Times New Roman"/>
                <w:color w:val="auto"/>
                <w:sz w:val="26"/>
                <w:szCs w:val="26"/>
              </w:rPr>
            </w:pPr>
            <w:r>
              <w:rPr>
                <w:rFonts w:ascii="Times New Roman" w:hAnsi="Times New Roman"/>
                <w:color w:val="auto"/>
                <w:sz w:val="26"/>
                <w:szCs w:val="26"/>
              </w:rPr>
              <w:t xml:space="preserve">Khánh Hòa, ngày         tháng      n</w:t>
            </w:r>
            <w:r>
              <w:rPr>
                <w:rFonts w:hint="eastAsia" w:ascii="Times New Roman" w:hAnsi="Times New Roman"/>
                <w:color w:val="auto"/>
                <w:sz w:val="26"/>
                <w:szCs w:val="26"/>
              </w:rPr>
              <w:t xml:space="preserve">ă</w:t>
            </w:r>
            <w:r>
              <w:rPr>
                <w:rFonts w:ascii="Times New Roman" w:hAnsi="Times New Roman"/>
                <w:color w:val="auto"/>
                <w:sz w:val="26"/>
                <w:szCs w:val="26"/>
              </w:rPr>
              <w:t xml:space="preserve">m 2026</w:t>
            </w:r>
            <w:r>
              <w:rPr>
                <w:rFonts w:ascii="Times New Roman" w:hAnsi="Times New Roman"/>
                <w:color w:val="auto"/>
                <w:sz w:val="26"/>
                <w:szCs w:val="26"/>
              </w:rPr>
            </w:r>
          </w:p>
        </w:tc>
      </w:tr>
    </w:tbl>
    <w:p>
      <w:pPr>
        <w:pStyle w:val="767"/>
        <w:pBdr/>
        <w:tabs>
          <w:tab w:val="left" w:leader="none" w:pos="972"/>
          <w:tab w:val="center" w:leader="none" w:pos="4536"/>
        </w:tabs>
        <w:spacing w:before="600"/>
        <w:ind/>
        <w:jc w:val="left"/>
        <w:rPr>
          <w:sz w:val="28"/>
          <w:szCs w:val="28"/>
        </w:rPr>
      </w:pPr>
      <w:r>
        <w:rPr>
          <w:sz w:val="28"/>
          <w:szCs w:val="28"/>
        </w:rPr>
        <w:tab/>
      </w:r>
      <w:r>
        <w:rPr>
          <w:sz w:val="28"/>
          <w:szCs w:val="28"/>
        </w:rPr>
        <w:tab/>
        <w:t xml:space="preserve">QUYẾT ĐỊNH</w:t>
      </w:r>
      <w:r>
        <w:rPr>
          <w:sz w:val="28"/>
          <w:szCs w:val="28"/>
        </w:rPr>
      </w:r>
    </w:p>
    <w:tbl>
      <w:tblPr>
        <w:tblStyle w:val="TableGrid"/>
        <w:jc w:val="center"/>
        <w:tblW w:w="0" w:type="auto"/>
        <w:tblBorders/>
        <w:tblLook w:val="01E0" w:firstRow="1" w:lastRow="1" w:firstColumn="1" w:lastColumn="1" w:noHBand="0" w:noVBand="0"/>
      </w:tblPr>
      <w:tblGrid>
        <w:gridCol w:w="8931"/>
      </w:tblGrid>
      <w:tr>
        <w:trPr>
          <w:jc w:val="center"/>
        </w:trPr>
        <w:tc>
          <w:tcPr>
            <w:tcBorders/>
            <w:tcW w:w="8931" w:type="dxa"/>
            <w:textDirection w:val="lrTb"/>
            <w:noWrap w:val="false"/>
          </w:tcPr>
          <w:p>
            <w:pPr>
              <w:pBdr/>
              <w:spacing w:before="120" w:line="269" w:lineRule="auto"/>
              <w:ind/>
              <w:jc w:val="center"/>
              <w:rPr>
                <w:b/>
                <w:bCs/>
                <w:sz w:val="28"/>
                <w:szCs w:val="28"/>
              </w:rPr>
            </w:pPr>
            <w:r>
              <w:rPr>
                <w:b/>
                <w:bCs/>
                <w:sz w:val="28"/>
                <w:szCs w:val="28"/>
              </w:rPr>
              <w:t xml:space="preserve">Về việc </w:t>
            </w:r>
            <w:r>
              <w:rPr>
                <w:b/>
                <w:bCs/>
                <w:sz w:val="28"/>
                <w:szCs w:val="28"/>
              </w:rPr>
              <w:t xml:space="preserve">quy định Danh mục tài sản cố định đặc thù; Danh mục, thời gian sử dụng để tính hao mòn và tỷ lệ hao mòn tài sản cố định vô hình </w:t>
            </w:r>
            <w:r>
              <w:rPr>
                <w:b/>
                <w:bCs/>
                <w:sz w:val="28"/>
                <w:szCs w:val="28"/>
              </w:rPr>
            </w:r>
          </w:p>
          <w:p>
            <w:pPr>
              <w:pBdr/>
              <w:spacing w:after="360" w:line="269" w:lineRule="auto"/>
              <w:ind/>
              <w:jc w:val="center"/>
              <w:rPr>
                <w:b/>
                <w:bCs/>
                <w:sz w:val="28"/>
                <w:szCs w:val="28"/>
              </w:rPr>
            </w:pPr>
            <w:r/>
            <w:bookmarkStart w:id="0" w:name="_GoBack"/>
            <w:r/>
            <w:bookmarkEnd w:id="0"/>
            <w:r>
              <w:rPr>
                <w:b/>
                <w:bCs/>
                <w:sz w:val="28"/>
                <w:szCs w:val="28"/>
              </w:rPr>
              <w:t xml:space="preserve">thuộc phạm vi quản lý của </w:t>
            </w:r>
            <w:r>
              <w:rPr>
                <w:b/>
                <w:bCs/>
                <w:spacing w:val="-4"/>
                <w:sz w:val="28"/>
                <w:szCs w:val="28"/>
              </w:rPr>
              <w:t xml:space="preserve">tỉnh Khánh Hòa</w:t>
            </w:r>
            <w:r>
              <w:rPr>
                <w:b/>
                <w:bCs/>
                <w:sz w:val="28"/>
                <w:szCs w:val="28"/>
              </w:rPr>
            </w:r>
          </w:p>
        </w:tc>
      </w:tr>
    </w:tbl>
    <w:p>
      <w:pPr>
        <w:pStyle w:val="944"/>
        <w:pBdr/>
        <w:tabs>
          <w:tab w:val="left" w:leader="none" w:pos="709"/>
        </w:tabs>
        <w:spacing w:before="120" w:line="288" w:lineRule="auto"/>
        <w:ind w:firstLine="709"/>
        <w:jc w:val="both"/>
        <w:rPr>
          <w:rFonts w:ascii="Times New Roman" w:hAnsi="Times New Roman"/>
          <w:b/>
          <w:color w:val="auto"/>
          <w:szCs w:val="28"/>
        </w:rPr>
      </w:pPr>
      <w:r>
        <w:rPr>
          <w:rFonts w:ascii="Times New Roman" w:hAnsi="Times New Roman"/>
          <w:i/>
          <w:color w:val="auto"/>
          <w:szCs w:val="28"/>
          <w:lang w:eastAsia="ja-JP"/>
        </w:rPr>
        <w:tab/>
      </w:r>
      <w:r>
        <w:rPr>
          <w:rFonts w:ascii="Times New Roman" w:hAnsi="Times New Roman"/>
          <w:i/>
          <w:iCs/>
          <w:color w:val="auto"/>
          <w:szCs w:val="28"/>
        </w:rPr>
        <w:t xml:space="preserve">Căn cứ Luật Tổ chức chính quyền địa phương số 72/2025/QH15;</w:t>
      </w:r>
      <w:r>
        <w:rPr>
          <w:rFonts w:ascii="Times New Roman" w:hAnsi="Times New Roman"/>
          <w:b/>
          <w:color w:val="auto"/>
          <w:szCs w:val="28"/>
        </w:rPr>
      </w:r>
    </w:p>
    <w:p>
      <w:pPr>
        <w:pBdr/>
        <w:spacing w:before="120" w:line="288" w:lineRule="auto"/>
        <w:ind/>
        <w:jc w:val="both"/>
        <w:rPr>
          <w:spacing w:val="-8"/>
          <w:sz w:val="28"/>
          <w:szCs w:val="28"/>
        </w:rPr>
      </w:pPr>
      <w:r>
        <w:rPr>
          <w:i/>
          <w:sz w:val="28"/>
          <w:szCs w:val="28"/>
          <w:lang w:eastAsia="ja-JP"/>
        </w:rPr>
        <w:tab/>
      </w:r>
      <w:r>
        <w:rPr>
          <w:i/>
          <w:iCs/>
          <w:sz w:val="28"/>
          <w:szCs w:val="28"/>
        </w:rPr>
        <w:t xml:space="preserve">Căn cứ Luật Ban hành văn bản quy phạm pháp luật số 64/2025/QH15 được sửa đổi, bổ sung bởi Luật số 87/2025/QH15;</w:t>
      </w:r>
      <w:r>
        <w:rPr>
          <w:spacing w:val="-8"/>
          <w:sz w:val="28"/>
          <w:szCs w:val="28"/>
        </w:rPr>
      </w:r>
    </w:p>
    <w:p>
      <w:pPr>
        <w:pBdr/>
        <w:spacing w:before="120" w:line="288" w:lineRule="auto"/>
        <w:ind w:firstLine="720"/>
        <w:jc w:val="both"/>
        <w:rPr>
          <w:i/>
          <w:iCs/>
          <w:sz w:val="28"/>
          <w:szCs w:val="28"/>
        </w:rPr>
      </w:pPr>
      <w:r>
        <w:rPr>
          <w:i/>
          <w:iCs/>
          <w:sz w:val="28"/>
          <w:szCs w:val="28"/>
        </w:rPr>
        <w:t xml:space="preserve">Căn cứ Luật Quản lý, sử dụng tài sản công số 15/2017/QH14 được sửa đổi, </w:t>
      </w:r>
      <w:r>
        <w:rPr>
          <w:i/>
          <w:iCs/>
          <w:spacing w:val="-4"/>
          <w:sz w:val="28"/>
          <w:szCs w:val="28"/>
        </w:rPr>
        <w:t xml:space="preserve">bổ sung bởi Luật số 64/2020/QH14, Luật số 07/2022/QH15, Luật số 24/2023/</w:t>
      </w:r>
      <w:r>
        <w:rPr>
          <w:i/>
          <w:iCs/>
          <w:spacing w:val="-4"/>
          <w:sz w:val="28"/>
          <w:szCs w:val="28"/>
        </w:rPr>
        <w:t xml:space="preserve">QH15</w:t>
      </w:r>
      <w:r>
        <w:rPr>
          <w:i/>
          <w:iCs/>
          <w:sz w:val="28"/>
          <w:szCs w:val="28"/>
        </w:rPr>
        <w:t xml:space="preserve">, Luật số 31/2024/QH15, Luật số 43/2024/QH15, Luật số 56/2024/QH15 và Luật số 90/2025/QH15;</w:t>
      </w:r>
      <w:r>
        <w:rPr>
          <w:i/>
          <w:iCs/>
          <w:sz w:val="28"/>
          <w:szCs w:val="28"/>
        </w:rPr>
      </w:r>
    </w:p>
    <w:p>
      <w:pPr>
        <w:pBdr/>
        <w:tabs>
          <w:tab w:val="left" w:leader="none" w:pos="709"/>
        </w:tabs>
        <w:spacing w:before="120" w:line="288" w:lineRule="auto"/>
        <w:ind w:firstLine="720"/>
        <w:jc w:val="both"/>
        <w:rPr>
          <w:i/>
          <w:sz w:val="28"/>
          <w:szCs w:val="28"/>
        </w:rPr>
      </w:pPr>
      <w:r>
        <w:rPr>
          <w:i/>
          <w:sz w:val="28"/>
          <w:szCs w:val="28"/>
          <w:lang w:eastAsia="ja-JP"/>
        </w:rPr>
        <w:t xml:space="preserve">Căn cứ </w:t>
      </w:r>
      <w:r>
        <w:rPr>
          <w:i/>
          <w:sz w:val="28"/>
          <w:szCs w:val="28"/>
          <w:lang w:val="it-IT"/>
        </w:rPr>
        <w:t xml:space="preserve">Nghị định số </w:t>
      </w:r>
      <w:r>
        <w:rPr>
          <w:i/>
          <w:sz w:val="28"/>
          <w:szCs w:val="28"/>
          <w:lang w:val="pt-BR"/>
        </w:rPr>
        <w:t xml:space="preserve">186/2025/NĐ-CP </w:t>
      </w:r>
      <w:r>
        <w:rPr>
          <w:i/>
          <w:sz w:val="28"/>
          <w:szCs w:val="28"/>
          <w:lang w:val="nl-NL"/>
        </w:rPr>
        <w:t xml:space="preserve">ngày 01 tháng 7 năm 2025 của Chính phủ </w:t>
      </w:r>
      <w:r>
        <w:rPr>
          <w:i/>
          <w:sz w:val="28"/>
          <w:szCs w:val="28"/>
          <w:lang w:val="it-IT"/>
        </w:rPr>
        <w:t xml:space="preserve">quy định chi tiết một số điều của Luật Quản lý, sử dụng tài sản công</w:t>
      </w:r>
      <w:r>
        <w:rPr>
          <w:i/>
          <w:sz w:val="28"/>
          <w:szCs w:val="28"/>
          <w:lang w:val="nl-NL"/>
        </w:rPr>
        <w:t xml:space="preserve">;</w:t>
      </w:r>
      <w:r>
        <w:rPr>
          <w:i/>
          <w:sz w:val="28"/>
          <w:szCs w:val="28"/>
        </w:rPr>
      </w:r>
    </w:p>
    <w:p>
      <w:pPr>
        <w:pBdr/>
        <w:tabs>
          <w:tab w:val="left" w:leader="none" w:pos="709"/>
        </w:tabs>
        <w:spacing w:before="120" w:line="288" w:lineRule="auto"/>
        <w:ind w:firstLine="720"/>
        <w:jc w:val="both"/>
        <w:rPr>
          <w:i/>
          <w:sz w:val="28"/>
          <w:szCs w:val="28"/>
        </w:rPr>
      </w:pPr>
      <w:r>
        <w:rPr>
          <w:i/>
          <w:sz w:val="28"/>
          <w:szCs w:val="28"/>
          <w:lang w:eastAsia="ja-JP"/>
        </w:rPr>
        <w:t xml:space="preserve">Căn cứ </w:t>
      </w:r>
      <w:r>
        <w:rPr>
          <w:i/>
          <w:sz w:val="28"/>
          <w:szCs w:val="28"/>
          <w:lang w:val="it-IT"/>
        </w:rPr>
        <w:t xml:space="preserve">Nghị định số </w:t>
      </w:r>
      <w:r>
        <w:rPr>
          <w:i/>
          <w:sz w:val="28"/>
          <w:szCs w:val="28"/>
          <w:lang w:val="pt-BR"/>
        </w:rPr>
        <w:t xml:space="preserve">286/2025/NĐ-CP </w:t>
      </w:r>
      <w:r>
        <w:rPr>
          <w:i/>
          <w:sz w:val="28"/>
          <w:szCs w:val="28"/>
          <w:lang w:val="nl-NL"/>
        </w:rPr>
        <w:t xml:space="preserve">ngày 03 tháng 11 năm 2025 của </w:t>
      </w:r>
      <w:r>
        <w:rPr>
          <w:i/>
          <w:spacing w:val="-2"/>
          <w:sz w:val="28"/>
          <w:szCs w:val="28"/>
          <w:lang w:val="nl-NL"/>
        </w:rPr>
        <w:t xml:space="preserve">Chính phủ </w:t>
      </w:r>
      <w:r>
        <w:rPr>
          <w:i/>
          <w:spacing w:val="-2"/>
          <w:sz w:val="28"/>
          <w:szCs w:val="28"/>
        </w:rPr>
        <w:t xml:space="preserve">sửa đổi, bổ sung một số điều của các Nghị định trong lĩnh vực quản lý</w:t>
      </w:r>
      <w:r>
        <w:rPr>
          <w:i/>
          <w:sz w:val="28"/>
          <w:szCs w:val="28"/>
        </w:rPr>
        <w:t xml:space="preserve">, sử dụng tài sản công;</w:t>
      </w:r>
      <w:r>
        <w:rPr>
          <w:i/>
          <w:sz w:val="28"/>
          <w:szCs w:val="28"/>
        </w:rPr>
      </w:r>
    </w:p>
    <w:p>
      <w:pPr>
        <w:pBdr/>
        <w:tabs>
          <w:tab w:val="left" w:leader="none" w:pos="709"/>
        </w:tabs>
        <w:spacing w:before="120" w:line="288" w:lineRule="auto"/>
        <w:ind w:firstLine="720"/>
        <w:jc w:val="both"/>
        <w:rPr>
          <w:i/>
          <w:sz w:val="28"/>
          <w:szCs w:val="28"/>
        </w:rPr>
      </w:pPr>
      <w:r>
        <w:rPr>
          <w:i/>
          <w:sz w:val="28"/>
          <w:szCs w:val="28"/>
          <w:lang w:eastAsia="ja-JP"/>
        </w:rPr>
        <w:t xml:space="preserve">Căn cứ </w:t>
      </w:r>
      <w:r>
        <w:rPr>
          <w:i/>
          <w:sz w:val="28"/>
          <w:szCs w:val="28"/>
        </w:rPr>
        <w:t xml:space="preserve">Thông tư số 141/2025/TT-BTC </w:t>
      </w:r>
      <w:r>
        <w:rPr>
          <w:i/>
          <w:sz w:val="28"/>
          <w:szCs w:val="28"/>
          <w:lang w:val="nl-NL"/>
        </w:rPr>
        <w:t xml:space="preserve">ngày 31 tháng 12 năm 2025 của </w:t>
      </w:r>
      <w:r>
        <w:rPr>
          <w:i/>
          <w:sz w:val="28"/>
          <w:szCs w:val="28"/>
        </w:rPr>
        <w:t xml:space="preserve">Bộ trưởng Bộ Tài chính hướng d</w:t>
      </w:r>
      <w:r>
        <w:rPr>
          <w:i/>
          <w:sz w:val="28"/>
          <w:szCs w:val="28"/>
        </w:rPr>
        <w:t xml:space="preserve">ẫn chế độ quản lý, tính hao mòn, khấu hao tài sản cố định tại cơ quan, tổ chức, đơn vị và tài sản cố định do Nhà nước giao cho doanh nghiệp quản lý không tính thành phần vốn nhà nước tại doanh nghiệp;</w:t>
      </w:r>
      <w:r>
        <w:rPr>
          <w:i/>
          <w:sz w:val="28"/>
          <w:szCs w:val="28"/>
        </w:rPr>
      </w:r>
    </w:p>
    <w:p>
      <w:pPr>
        <w:pBdr/>
        <w:tabs>
          <w:tab w:val="left" w:leader="none" w:pos="709"/>
        </w:tabs>
        <w:spacing w:before="120" w:line="288" w:lineRule="auto"/>
        <w:ind/>
        <w:jc w:val="both"/>
        <w:rPr>
          <w:i/>
          <w:sz w:val="28"/>
          <w:szCs w:val="28"/>
        </w:rPr>
      </w:pPr>
      <w:r>
        <w:rPr>
          <w:sz w:val="28"/>
          <w:szCs w:val="28"/>
        </w:rPr>
        <w:tab/>
      </w:r>
      <w:r>
        <w:rPr>
          <w:i/>
          <w:sz w:val="28"/>
          <w:szCs w:val="28"/>
          <w:lang w:eastAsia="ja-JP"/>
        </w:rPr>
        <w:t xml:space="preserve">Theo đề nghị của Giám đốc Sở Tài chính tại Tờ trình số</w:t>
      </w:r>
      <w:r>
        <w:rPr>
          <w:i/>
          <w:sz w:val="28"/>
          <w:szCs w:val="28"/>
          <w:lang w:eastAsia="ja-JP"/>
        </w:rPr>
        <w:t xml:space="preserve"> 8599/TTr-STC ngày 26 tháng 6 năm 2026 và </w:t>
      </w:r>
      <w:r>
        <w:rPr>
          <w:i/>
          <w:sz w:val="28"/>
          <w:szCs w:val="28"/>
        </w:rPr>
        <w:t xml:space="preserve">tổng hợp ý kiến các thành viên Ủy ban nhân dân tỉnh tại Công văn số 9161/STC-QLG&amp;CS ngày 06 tháng 7 năm 2026</w:t>
      </w:r>
      <w:r>
        <w:rPr>
          <w:i/>
          <w:sz w:val="28"/>
          <w:szCs w:val="28"/>
          <w:lang w:eastAsia="ja-JP"/>
        </w:rPr>
        <w:t xml:space="preserve">; ý kiến thẩm định của Sở Tư pháp tại Báo cáo số 250/BC-STP ngày 24 tháng 6 năm 2026 và Công văn số 3101/S</w:t>
      </w:r>
      <w:r>
        <w:rPr>
          <w:i/>
          <w:sz w:val="28"/>
          <w:szCs w:val="28"/>
          <w:lang w:eastAsia="ja-JP"/>
        </w:rPr>
        <w:t xml:space="preserve">TP-NV1 ngày 29 tháng 6 năm 2026;</w:t>
      </w:r>
      <w:r>
        <w:rPr>
          <w:i/>
          <w:sz w:val="28"/>
          <w:szCs w:val="28"/>
        </w:rPr>
      </w:r>
    </w:p>
    <w:p>
      <w:pPr>
        <w:pBdr/>
        <w:tabs>
          <w:tab w:val="left" w:leader="none" w:pos="709"/>
        </w:tabs>
        <w:spacing w:before="120" w:line="288" w:lineRule="auto"/>
        <w:ind/>
        <w:jc w:val="both"/>
        <w:rPr>
          <w:i/>
          <w:sz w:val="28"/>
          <w:szCs w:val="28"/>
        </w:rPr>
      </w:pPr>
      <w:r>
        <w:rPr>
          <w:i/>
          <w:sz w:val="28"/>
          <w:szCs w:val="28"/>
          <w:lang w:eastAsia="ja-JP"/>
        </w:rPr>
        <w:tab/>
        <w:t xml:space="preserve">Chủ tịch </w:t>
      </w:r>
      <w:r>
        <w:rPr>
          <w:i/>
          <w:sz w:val="28"/>
          <w:szCs w:val="28"/>
        </w:rPr>
        <w:t xml:space="preserve">Ủy ban nhân dân ban hành Quyết định v</w:t>
      </w:r>
      <w:r>
        <w:rPr>
          <w:bCs/>
          <w:i/>
          <w:sz w:val="28"/>
          <w:szCs w:val="28"/>
        </w:rPr>
        <w:t xml:space="preserve">ề việc </w:t>
      </w:r>
      <w:r>
        <w:rPr>
          <w:i/>
          <w:sz w:val="28"/>
          <w:szCs w:val="28"/>
        </w:rPr>
        <w:t xml:space="preserve">quy định Danh mục tài sản cố định đặc thù; Danh mục, thời gian sử dụng để tính hao mòn và tỷ lệ hao mòn tài sản cố định vô hình thuộc phạm vi quản lý của tỉnh Khánh Hòa</w:t>
      </w:r>
      <w:r>
        <w:rPr>
          <w:bCs/>
          <w:i/>
          <w:sz w:val="28"/>
          <w:szCs w:val="28"/>
        </w:rPr>
        <w:t xml:space="preserve">.</w:t>
      </w:r>
      <w:r>
        <w:rPr>
          <w:i/>
          <w:sz w:val="28"/>
          <w:szCs w:val="28"/>
        </w:rPr>
      </w:r>
    </w:p>
    <w:p>
      <w:pPr>
        <w:pBdr/>
        <w:tabs>
          <w:tab w:val="left" w:leader="none" w:pos="709"/>
        </w:tabs>
        <w:spacing w:after="120" w:before="240" w:line="288" w:lineRule="auto"/>
        <w:ind/>
        <w:jc w:val="both"/>
        <w:rPr>
          <w:b/>
          <w:bCs/>
          <w:sz w:val="28"/>
          <w:szCs w:val="28"/>
        </w:rPr>
      </w:pPr>
      <w:r>
        <w:rPr>
          <w:b/>
          <w:sz w:val="28"/>
          <w:szCs w:val="28"/>
          <w:lang w:val="nl-NL"/>
        </w:rPr>
        <w:tab/>
        <w:t xml:space="preserve">Điều 1. </w:t>
      </w:r>
      <w:r>
        <w:rPr>
          <w:b/>
          <w:bCs/>
          <w:sz w:val="28"/>
          <w:szCs w:val="28"/>
          <w:lang w:val="de-DE"/>
        </w:rPr>
        <w:t xml:space="preserve">Phạm vi điều chỉnh </w:t>
      </w:r>
      <w:r>
        <w:rPr>
          <w:b/>
          <w:bCs/>
          <w:sz w:val="28"/>
          <w:szCs w:val="28"/>
        </w:rPr>
      </w:r>
    </w:p>
    <w:p>
      <w:pPr>
        <w:pBdr/>
        <w:spacing w:after="120" w:before="120" w:line="288" w:lineRule="auto"/>
        <w:ind/>
        <w:jc w:val="both"/>
        <w:rPr>
          <w:sz w:val="28"/>
          <w:szCs w:val="28"/>
        </w:rPr>
      </w:pPr>
      <w:r>
        <w:rPr>
          <w:b/>
          <w:bCs/>
          <w:sz w:val="28"/>
          <w:szCs w:val="28"/>
          <w:lang w:val="de-DE"/>
        </w:rPr>
        <w:tab/>
      </w:r>
      <w:bookmarkStart w:id="1" w:name="_Hlk218358275"/>
      <w:r>
        <w:rPr>
          <w:sz w:val="28"/>
          <w:szCs w:val="28"/>
        </w:rPr>
        <w:t xml:space="preserve">Quyết định này quy định danh mục tài sản cố định đặc thù; danh mục, thời gian sử dụng để tính hao mòn và tỷ lệ hao mòn tài sản cố định vô hình thuộc phạm vi quản lý của tỉnh Khánh Hòa.</w:t>
      </w:r>
      <w:r>
        <w:rPr>
          <w:sz w:val="28"/>
          <w:szCs w:val="28"/>
          <w:lang w:val="nl-NL"/>
        </w:rPr>
        <w:tab/>
      </w:r>
      <w:bookmarkEnd w:id="1"/>
      <w:r/>
      <w:r>
        <w:rPr>
          <w:sz w:val="28"/>
          <w:szCs w:val="28"/>
        </w:rPr>
      </w:r>
    </w:p>
    <w:p>
      <w:pPr>
        <w:pBdr/>
        <w:tabs>
          <w:tab w:val="left" w:leader="none" w:pos="709"/>
        </w:tabs>
        <w:spacing w:after="120" w:before="120" w:line="288" w:lineRule="auto"/>
        <w:ind/>
        <w:jc w:val="both"/>
        <w:rPr>
          <w:sz w:val="28"/>
          <w:szCs w:val="28"/>
        </w:rPr>
      </w:pPr>
      <w:r>
        <w:rPr>
          <w:sz w:val="28"/>
          <w:szCs w:val="28"/>
        </w:rPr>
        <w:tab/>
      </w:r>
      <w:r>
        <w:rPr>
          <w:b/>
          <w:spacing w:val="2"/>
          <w:sz w:val="28"/>
          <w:szCs w:val="28"/>
          <w:lang w:val="nb-NO"/>
        </w:rPr>
        <w:t xml:space="preserve">Điều 2. </w:t>
      </w:r>
      <w:r>
        <w:rPr>
          <w:b/>
          <w:bCs/>
          <w:sz w:val="28"/>
          <w:szCs w:val="28"/>
        </w:rPr>
        <w:t xml:space="preserve">Đối tượng áp dụng</w:t>
      </w:r>
      <w:r>
        <w:rPr>
          <w:sz w:val="28"/>
          <w:szCs w:val="28"/>
        </w:rPr>
      </w:r>
    </w:p>
    <w:p>
      <w:pPr>
        <w:pBdr/>
        <w:spacing w:after="120" w:before="120" w:line="288" w:lineRule="auto"/>
        <w:ind w:firstLine="720"/>
        <w:jc w:val="both"/>
        <w:rPr>
          <w:sz w:val="28"/>
          <w:szCs w:val="28"/>
        </w:rPr>
      </w:pPr>
      <w:r>
        <w:rPr>
          <w:bCs/>
          <w:sz w:val="28"/>
          <w:szCs w:val="28"/>
          <w:lang w:val="nb-NO"/>
        </w:rPr>
        <w:t xml:space="preserve">1.</w:t>
      </w:r>
      <w:r>
        <w:rPr>
          <w:bCs/>
          <w:sz w:val="28"/>
          <w:szCs w:val="28"/>
          <w:lang w:val="nb-NO"/>
        </w:rPr>
        <w:t xml:space="preserve"> Các cơ quan gồm: </w:t>
      </w:r>
      <w:r>
        <w:rPr>
          <w:sz w:val="28"/>
          <w:szCs w:val="28"/>
        </w:rPr>
        <w:t xml:space="preserve">Sở và cơ quan tương đương sở, tổ chức hành chính khác thuộc Ủy ban nhân dân tỉnh (sau đây gọi chung là Sở, ban, ngành); Ủy ban nhân dân xã, phường, đặc khu. </w:t>
      </w:r>
      <w:r>
        <w:rPr>
          <w:sz w:val="28"/>
          <w:szCs w:val="28"/>
        </w:rPr>
      </w:r>
    </w:p>
    <w:p>
      <w:pPr>
        <w:pBdr/>
        <w:spacing w:after="120" w:before="120" w:line="288" w:lineRule="auto"/>
        <w:ind w:firstLine="720"/>
        <w:jc w:val="both"/>
        <w:rPr>
          <w:spacing w:val="2"/>
          <w:sz w:val="28"/>
          <w:szCs w:val="28"/>
        </w:rPr>
      </w:pPr>
      <w:r>
        <w:rPr>
          <w:spacing w:val="2"/>
          <w:sz w:val="28"/>
          <w:szCs w:val="28"/>
        </w:rPr>
        <w:t xml:space="preserve">2. Đơn vị sự nghiệp công lập thuộc phạm vi quản lý của tỉnh Khánh Hòa (sau đây g</w:t>
      </w:r>
      <w:r>
        <w:rPr>
          <w:spacing w:val="2"/>
          <w:sz w:val="28"/>
          <w:szCs w:val="28"/>
        </w:rPr>
        <w:t xml:space="preserve">ọi là đơn vị).</w:t>
      </w:r>
      <w:r>
        <w:rPr>
          <w:spacing w:val="2"/>
          <w:sz w:val="28"/>
          <w:szCs w:val="28"/>
        </w:rPr>
      </w:r>
    </w:p>
    <w:p>
      <w:pPr>
        <w:pBdr/>
        <w:spacing w:after="120" w:before="120" w:line="288" w:lineRule="auto"/>
        <w:ind w:firstLine="720"/>
        <w:jc w:val="both"/>
        <w:rPr>
          <w:spacing w:val="2"/>
          <w:sz w:val="28"/>
          <w:szCs w:val="28"/>
        </w:rPr>
      </w:pPr>
      <w:r>
        <w:rPr>
          <w:spacing w:val="2"/>
          <w:sz w:val="28"/>
          <w:szCs w:val="28"/>
        </w:rPr>
        <w:t xml:space="preserve">3. </w:t>
      </w:r>
      <w:r>
        <w:rPr>
          <w:sz w:val="28"/>
          <w:szCs w:val="28"/>
        </w:rPr>
        <w:t xml:space="preserve">Các tổ chức tài chính nhà nước ngoài ngân sách được áp dụng theo cơ </w:t>
      </w:r>
      <w:r>
        <w:rPr>
          <w:spacing w:val="-4"/>
          <w:sz w:val="28"/>
          <w:szCs w:val="28"/>
        </w:rPr>
        <w:t xml:space="preserve">chế tài chính, cơ chế quản lý tài sản của đơn vị sự nghiệp công lập theo quy định tại điểm b khoản 1 Điều 1 </w:t>
      </w:r>
      <w:r>
        <w:rPr>
          <w:iCs/>
          <w:spacing w:val="-4"/>
          <w:sz w:val="28"/>
          <w:szCs w:val="28"/>
        </w:rPr>
        <w:t xml:space="preserve">Thông tư số 141/2025/TT-BTC </w:t>
      </w:r>
      <w:r>
        <w:rPr>
          <w:iCs/>
          <w:spacing w:val="-4"/>
          <w:sz w:val="28"/>
          <w:szCs w:val="28"/>
          <w:lang w:val="nl-NL"/>
        </w:rPr>
        <w:t xml:space="preserve">ngày 31 tháng 12 năm 2025</w:t>
      </w:r>
      <w:r>
        <w:rPr>
          <w:iCs/>
          <w:sz w:val="28"/>
          <w:szCs w:val="28"/>
          <w:lang w:val="nl-NL"/>
        </w:rPr>
        <w:t xml:space="preserve"> của </w:t>
      </w:r>
      <w:r>
        <w:rPr>
          <w:iCs/>
          <w:spacing w:val="-2"/>
          <w:sz w:val="28"/>
          <w:szCs w:val="28"/>
        </w:rPr>
        <w:t xml:space="preserve">Bộ t</w:t>
      </w:r>
      <w:r>
        <w:rPr>
          <w:iCs/>
          <w:spacing w:val="-2"/>
          <w:sz w:val="28"/>
          <w:szCs w:val="28"/>
        </w:rPr>
        <w:t xml:space="preserve">rưởng Bộ Tài chính hướng dẫn chế độ quản lý, tính hao mòn, khấu hao tài sản cố định tại cơ quan, tổ chức, đơn vị và tài sản cố định do Nhà nước giao cho doanh nghiệp quản lý không tính thành phần vốn nhà nước tại doanh nghiệp</w:t>
      </w:r>
      <w:r>
        <w:rPr>
          <w:sz w:val="28"/>
          <w:szCs w:val="28"/>
        </w:rPr>
        <w:t xml:space="preserve">.</w:t>
      </w:r>
      <w:r>
        <w:rPr>
          <w:spacing w:val="2"/>
          <w:sz w:val="28"/>
          <w:szCs w:val="28"/>
        </w:rPr>
      </w:r>
    </w:p>
    <w:p>
      <w:pPr>
        <w:pBdr/>
        <w:spacing w:after="120" w:before="120" w:line="288" w:lineRule="auto"/>
        <w:ind w:firstLine="709"/>
        <w:jc w:val="both"/>
        <w:rPr>
          <w:bCs/>
          <w:iCs/>
          <w:sz w:val="28"/>
          <w:szCs w:val="28"/>
        </w:rPr>
      </w:pPr>
      <w:r>
        <w:rPr>
          <w:bCs/>
          <w:sz w:val="28"/>
          <w:szCs w:val="28"/>
          <w:lang w:val="nb-NO"/>
        </w:rPr>
        <w:t xml:space="preserve">4. </w:t>
      </w:r>
      <w:r>
        <w:rPr>
          <w:sz w:val="28"/>
          <w:szCs w:val="28"/>
        </w:rPr>
        <w:t xml:space="preserve">Doanh nghiệp được giao quản lý tài sản cố định không tính thành phần vốn nhà nước tại doanh nghiệp quy định tại điểm d khoản 1 Điều 1 </w:t>
      </w:r>
      <w:r>
        <w:rPr>
          <w:iCs/>
          <w:spacing w:val="-2"/>
          <w:sz w:val="28"/>
          <w:szCs w:val="28"/>
        </w:rPr>
        <w:t xml:space="preserve">Thông tư số 141/2025/TT-BTC</w:t>
      </w:r>
      <w:r>
        <w:rPr>
          <w:bCs/>
          <w:iCs/>
          <w:sz w:val="28"/>
          <w:szCs w:val="28"/>
          <w:lang w:val="nb-NO"/>
        </w:rPr>
        <w:t xml:space="preserve">.</w:t>
      </w:r>
      <w:r>
        <w:rPr>
          <w:bCs/>
          <w:iCs/>
          <w:sz w:val="28"/>
          <w:szCs w:val="28"/>
        </w:rPr>
      </w:r>
    </w:p>
    <w:p>
      <w:pPr>
        <w:pBdr/>
        <w:spacing w:after="120" w:before="120" w:line="288" w:lineRule="auto"/>
        <w:ind w:firstLine="720"/>
        <w:jc w:val="both"/>
        <w:rPr>
          <w:b/>
          <w:bCs/>
        </w:rPr>
      </w:pPr>
      <w:r>
        <w:rPr>
          <w:b/>
          <w:spacing w:val="-4"/>
          <w:sz w:val="28"/>
          <w:szCs w:val="28"/>
          <w:lang w:val="nb-NO"/>
        </w:rPr>
        <w:t xml:space="preserve">Điều 3.</w:t>
      </w:r>
      <w:r>
        <w:rPr>
          <w:spacing w:val="-4"/>
          <w:sz w:val="28"/>
          <w:szCs w:val="28"/>
          <w:lang w:val="nb-NO"/>
        </w:rPr>
        <w:t xml:space="preserve"> </w:t>
      </w:r>
      <w:bookmarkStart w:id="2" w:name="_Hlk204098587"/>
      <w:r>
        <w:rPr>
          <w:b/>
          <w:bCs/>
          <w:sz w:val="28"/>
          <w:szCs w:val="28"/>
        </w:rPr>
        <w:t xml:space="preserve">Danh mục tài sản cố định đặc thù và Danh mục, thời gian sử dụng để tính hao </w:t>
      </w:r>
      <w:r>
        <w:rPr>
          <w:b/>
          <w:bCs/>
          <w:sz w:val="28"/>
          <w:szCs w:val="28"/>
        </w:rPr>
        <w:t xml:space="preserve">mòn, tỷ lệ hao mòn tài sản cố định vô hình</w:t>
      </w:r>
      <w:bookmarkEnd w:id="2"/>
      <w:r/>
      <w:r>
        <w:rPr>
          <w:b/>
          <w:bCs/>
        </w:rPr>
      </w:r>
    </w:p>
    <w:p>
      <w:pPr>
        <w:pBdr/>
        <w:spacing w:after="120" w:before="120" w:line="288" w:lineRule="auto"/>
        <w:ind w:firstLine="709"/>
        <w:jc w:val="both"/>
        <w:rPr>
          <w:sz w:val="28"/>
          <w:szCs w:val="28"/>
        </w:rPr>
      </w:pPr>
      <w:r>
        <w:rPr>
          <w:sz w:val="28"/>
          <w:szCs w:val="28"/>
        </w:rPr>
        <w:t xml:space="preserve">1. Danh mục tài sản cố định đặc thù được quy định chi tiết tại Phụ lục I ban hành kèm theo Quyết định này.</w:t>
      </w:r>
      <w:r>
        <w:rPr>
          <w:sz w:val="28"/>
          <w:szCs w:val="28"/>
        </w:rPr>
      </w:r>
    </w:p>
    <w:p>
      <w:pPr>
        <w:pBdr/>
        <w:spacing w:after="120" w:before="120" w:line="288" w:lineRule="auto"/>
        <w:ind w:firstLine="709"/>
        <w:jc w:val="both"/>
        <w:rPr>
          <w:b/>
          <w:iCs/>
          <w:sz w:val="28"/>
          <w:szCs w:val="28"/>
        </w:rPr>
      </w:pPr>
      <w:r>
        <w:rPr>
          <w:sz w:val="28"/>
          <w:szCs w:val="28"/>
        </w:rPr>
        <w:t xml:space="preserve">2. Danh mục, thời gian sử dụng để tính hao mòn và tỷ lệ hao mòn tài sả</w:t>
      </w:r>
      <w:r>
        <w:rPr>
          <w:sz w:val="28"/>
          <w:szCs w:val="28"/>
        </w:rPr>
        <w:t xml:space="preserve">n cố định vô hình được quy định chi tiết tại Phụ lục II ban hành kèm theo Quyết định này</w:t>
      </w:r>
      <w:r>
        <w:rPr>
          <w:iCs/>
          <w:sz w:val="28"/>
          <w:szCs w:val="28"/>
        </w:rPr>
        <w:t xml:space="preserve">.</w:t>
      </w:r>
      <w:r>
        <w:rPr>
          <w:b/>
          <w:iCs/>
          <w:sz w:val="28"/>
          <w:szCs w:val="28"/>
        </w:rPr>
      </w:r>
    </w:p>
    <w:p>
      <w:pPr>
        <w:pBdr/>
        <w:spacing w:after="120" w:before="120" w:line="288" w:lineRule="auto"/>
        <w:ind w:firstLine="720"/>
        <w:jc w:val="both"/>
        <w:rPr>
          <w:i/>
          <w:iCs/>
          <w:sz w:val="28"/>
          <w:szCs w:val="28"/>
        </w:rPr>
      </w:pPr>
      <w:r>
        <w:rPr>
          <w:b/>
          <w:sz w:val="28"/>
          <w:szCs w:val="28"/>
          <w:lang w:val="nb-NO"/>
        </w:rPr>
        <w:t xml:space="preserve">Điều 4. </w:t>
      </w:r>
      <w:bookmarkStart w:id="3" w:name="_Hlk204098796"/>
      <w:r>
        <w:rPr>
          <w:b/>
          <w:iCs/>
          <w:sz w:val="28"/>
          <w:szCs w:val="28"/>
        </w:rPr>
        <w:t xml:space="preserve">Trách nhiệm của các cơ quan, tổ chức, đơn vị</w:t>
      </w:r>
      <w:bookmarkEnd w:id="3"/>
      <w:r/>
      <w:r>
        <w:rPr>
          <w:i/>
          <w:iCs/>
          <w:sz w:val="28"/>
          <w:szCs w:val="28"/>
        </w:rPr>
      </w:r>
    </w:p>
    <w:p>
      <w:pPr>
        <w:pBdr/>
        <w:spacing w:after="120" w:before="120" w:line="288" w:lineRule="auto"/>
        <w:ind w:firstLine="720"/>
        <w:jc w:val="both"/>
        <w:rPr>
          <w:iCs/>
          <w:sz w:val="28"/>
          <w:szCs w:val="28"/>
        </w:rPr>
      </w:pPr>
      <w:r>
        <w:rPr>
          <w:iCs/>
          <w:sz w:val="28"/>
          <w:szCs w:val="28"/>
        </w:rPr>
        <w:t xml:space="preserve">1. Các cơ quan, tổ chức, đơn vị căn </w:t>
      </w:r>
      <w:r>
        <w:rPr>
          <w:iCs/>
          <w:sz w:val="28"/>
          <w:szCs w:val="28"/>
        </w:rPr>
        <w:t xml:space="preserve">cứ chức năng, nhiệm vụ quản lý chuyên ngành có trách nhiệm thường xuyên cập nhật và đề xuất với Sở Tài chính tham mưu Ủy ban nhân dân tỉnh việc sửa đổi, bổ sung danh mục, thời gian sử dụng và tỷ lệ hao mòn đối với tài sản cố định tại Điều 3 Quyết định này.</w:t>
      </w:r>
      <w:r>
        <w:rPr>
          <w:iCs/>
          <w:sz w:val="28"/>
          <w:szCs w:val="28"/>
        </w:rPr>
      </w:r>
    </w:p>
    <w:p>
      <w:pPr>
        <w:pBdr/>
        <w:spacing w:after="120" w:before="120" w:line="288" w:lineRule="auto"/>
        <w:ind w:firstLine="720"/>
        <w:jc w:val="both"/>
        <w:rPr>
          <w:sz w:val="28"/>
          <w:szCs w:val="28"/>
        </w:rPr>
      </w:pPr>
      <w:r>
        <w:rPr>
          <w:sz w:val="28"/>
          <w:szCs w:val="28"/>
        </w:rPr>
        <w:t xml:space="preserve">2. Trên cơ sở đề xuất của các </w:t>
      </w:r>
      <w:r>
        <w:rPr>
          <w:iCs/>
          <w:sz w:val="28"/>
          <w:szCs w:val="28"/>
        </w:rPr>
        <w:t xml:space="preserve">cơ quan, tổ chức, đơn vị, </w:t>
      </w:r>
      <w:r>
        <w:rPr>
          <w:sz w:val="28"/>
          <w:szCs w:val="28"/>
        </w:rPr>
        <w:t xml:space="preserve">Sở Tài chính tổng hợp, tham mưu Ủy ban nhân dân tỉnh xem xét, sửa đổi, bổ sung danh mục tài sản cố định đặc thù; danh mục, thời gian sử dụng để tính hao mòn và tỷ lệ hao </w:t>
      </w:r>
      <w:r>
        <w:rPr>
          <w:sz w:val="28"/>
          <w:szCs w:val="28"/>
        </w:rPr>
        <w:t xml:space="preserve">mòn tài sản cố định vô hình t</w:t>
      </w:r>
      <w:r>
        <w:rPr>
          <w:sz w:val="28"/>
          <w:szCs w:val="28"/>
        </w:rPr>
        <w:t xml:space="preserve">huộc phạm vi quản lý của tỉnh Khánh Hòa cho phù hợp với tình hình thực tế và quy định hiện hành.</w:t>
      </w:r>
      <w:r>
        <w:rPr>
          <w:sz w:val="28"/>
          <w:szCs w:val="28"/>
        </w:rPr>
      </w:r>
    </w:p>
    <w:p>
      <w:pPr>
        <w:pBdr/>
        <w:spacing w:after="120" w:before="120" w:line="288" w:lineRule="auto"/>
        <w:ind w:firstLine="720"/>
        <w:jc w:val="both"/>
        <w:rPr>
          <w:iCs/>
          <w:sz w:val="28"/>
          <w:szCs w:val="28"/>
        </w:rPr>
      </w:pPr>
      <w:r>
        <w:rPr>
          <w:iCs/>
          <w:sz w:val="28"/>
          <w:szCs w:val="28"/>
        </w:rPr>
        <w:t xml:space="preserve">3. Các cơ quan, tổ chức, đơn vị quản lý, sử dụng tài sản cố định căn cứ các nội dung quy định tại Quyết định này, thực hiện việc ghi sổ kế toán, hạch toán theo</w:t>
      </w:r>
      <w:r>
        <w:rPr>
          <w:iCs/>
          <w:sz w:val="28"/>
          <w:szCs w:val="28"/>
        </w:rPr>
        <w:t xml:space="preserve"> dõi và quản lý tài sản theo đúng quy định.</w:t>
      </w:r>
      <w:r>
        <w:rPr>
          <w:iCs/>
          <w:sz w:val="28"/>
          <w:szCs w:val="28"/>
        </w:rPr>
      </w:r>
    </w:p>
    <w:p>
      <w:pPr>
        <w:pBdr/>
        <w:spacing w:after="120" w:before="120" w:line="288" w:lineRule="auto"/>
        <w:ind w:firstLine="720"/>
        <w:jc w:val="both"/>
        <w:rPr>
          <w:b/>
          <w:bCs/>
          <w:sz w:val="28"/>
          <w:szCs w:val="28"/>
        </w:rPr>
      </w:pPr>
      <w:r>
        <w:rPr>
          <w:b/>
          <w:bCs/>
          <w:sz w:val="28"/>
          <w:szCs w:val="28"/>
        </w:rPr>
        <w:t xml:space="preserve">Điều 5. Điều khoản thi hành</w:t>
      </w:r>
      <w:r>
        <w:rPr>
          <w:b/>
          <w:bCs/>
          <w:sz w:val="28"/>
          <w:szCs w:val="28"/>
        </w:rPr>
      </w:r>
    </w:p>
    <w:p>
      <w:pPr>
        <w:pBdr/>
        <w:spacing w:after="120" w:before="120" w:line="288" w:lineRule="auto"/>
        <w:ind w:firstLine="720"/>
        <w:jc w:val="both"/>
        <w:rPr>
          <w:sz w:val="28"/>
          <w:szCs w:val="28"/>
        </w:rPr>
      </w:pPr>
      <w:r>
        <w:rPr>
          <w:sz w:val="28"/>
          <w:szCs w:val="28"/>
        </w:rPr>
        <w:t xml:space="preserve">1. Quyết định này có hiệu lực thi hành kể từ ngày       tháng       năm 2026.</w:t>
      </w:r>
      <w:r>
        <w:rPr>
          <w:sz w:val="28"/>
          <w:szCs w:val="28"/>
        </w:rPr>
      </w:r>
    </w:p>
    <w:p>
      <w:pPr>
        <w:widowControl w:val="false"/>
        <w:pBdr/>
        <w:spacing w:after="360" w:before="120" w:line="288" w:lineRule="auto"/>
        <w:ind w:firstLine="709"/>
        <w:jc w:val="both"/>
        <w:rPr>
          <w:spacing w:val="2"/>
          <w:sz w:val="28"/>
          <w:szCs w:val="28"/>
        </w:rPr>
      </w:pPr>
      <w:r>
        <w:rPr>
          <w:sz w:val="28"/>
          <w:szCs w:val="28"/>
        </w:rPr>
        <w:t xml:space="preserve">2.</w:t>
      </w:r>
      <w:r>
        <w:rPr>
          <w:spacing w:val="2"/>
          <w:sz w:val="28"/>
          <w:szCs w:val="28"/>
          <w:lang w:val="nb-NO"/>
        </w:rPr>
        <w:t xml:space="preserve"> Chánh Văn phòng Ủy ban nhân dân tỉnh; Giám đốc các Sở; Thủ </w:t>
      </w:r>
      <w:r>
        <w:rPr>
          <w:spacing w:val="-2"/>
          <w:sz w:val="28"/>
          <w:szCs w:val="28"/>
          <w:lang w:val="nb-NO"/>
        </w:rPr>
        <w:t xml:space="preserve">trưởng các ban, ngành, đơn vị; Chủ tịch Ủy b</w:t>
      </w:r>
      <w:r>
        <w:rPr>
          <w:spacing w:val="-2"/>
          <w:sz w:val="28"/>
          <w:szCs w:val="28"/>
          <w:lang w:val="nb-NO"/>
        </w:rPr>
        <w:t xml:space="preserve">an nhân dân các xã, phường, đặc khu</w:t>
      </w:r>
      <w:r>
        <w:rPr>
          <w:spacing w:val="2"/>
          <w:sz w:val="28"/>
          <w:szCs w:val="28"/>
          <w:lang w:val="nb-NO"/>
        </w:rPr>
        <w:t xml:space="preserve"> và các tổ chức, cá nhân có liên quan chịu trách nhiệm thi hành Quyết định này./.</w:t>
      </w:r>
      <w:r>
        <w:rPr>
          <w:spacing w:val="2"/>
          <w:sz w:val="28"/>
          <w:szCs w:val="28"/>
        </w:rPr>
      </w:r>
    </w:p>
    <w:tbl>
      <w:tblPr>
        <w:tblStyle w:val="TableGrid"/>
        <w:tblInd w:w="108" w:type="dxa"/>
        <w:tblW w:w="9101" w:type="dxa"/>
        <w:tblBorders/>
        <w:tblLayout w:type="fixed"/>
        <w:tblLook w:val="01E0" w:firstRow="1" w:lastRow="1" w:firstColumn="1" w:lastColumn="1" w:noHBand="0" w:noVBand="0"/>
      </w:tblPr>
      <w:tblGrid>
        <w:gridCol w:w="5103"/>
        <w:gridCol w:w="3998"/>
      </w:tblGrid>
      <w:tr>
        <w:trPr/>
        <w:tc>
          <w:tcPr>
            <w:tcBorders/>
            <w:tcW w:w="5103" w:type="dxa"/>
            <w:textDirection w:val="lrTb"/>
            <w:noWrap w:val="false"/>
          </w:tcPr>
          <w:p>
            <w:pPr>
              <w:pBdr/>
              <w:spacing/>
              <w:ind/>
              <w:rPr>
                <w:b/>
                <w:bCs/>
                <w:i/>
                <w:iCs/>
              </w:rPr>
            </w:pPr>
            <w:r>
              <w:rPr>
                <w:b/>
                <w:bCs/>
                <w:i/>
                <w:iCs/>
                <w:lang w:val="nb-NO"/>
              </w:rPr>
              <w:t xml:space="preserve">Nơi nhận:</w:t>
            </w:r>
            <w:r>
              <w:rPr>
                <w:b/>
                <w:bCs/>
                <w:i/>
                <w:iCs/>
              </w:rPr>
            </w:r>
          </w:p>
          <w:p>
            <w:pPr>
              <w:pBdr/>
              <w:spacing/>
              <w:ind/>
              <w:rPr>
                <w:bCs/>
                <w:sz w:val="22"/>
                <w:szCs w:val="22"/>
              </w:rPr>
            </w:pPr>
            <w:r>
              <w:rPr>
                <w:bCs/>
                <w:sz w:val="22"/>
                <w:szCs w:val="22"/>
              </w:rPr>
              <w:t xml:space="preserve">- Như Điều 5;</w:t>
            </w:r>
            <w:r>
              <w:rPr>
                <w:bCs/>
                <w:sz w:val="22"/>
                <w:szCs w:val="22"/>
              </w:rPr>
            </w:r>
          </w:p>
          <w:p>
            <w:pPr>
              <w:pBdr/>
              <w:spacing/>
              <w:ind/>
              <w:rPr>
                <w:sz w:val="22"/>
                <w:szCs w:val="22"/>
              </w:rPr>
            </w:pPr>
            <w:r>
              <w:rPr>
                <w:bCs/>
                <w:sz w:val="22"/>
                <w:szCs w:val="22"/>
              </w:rPr>
              <w:t xml:space="preserve">- Ủy ban Thường vụ Quốc hội; </w:t>
            </w:r>
            <w:r>
              <w:rPr>
                <w:sz w:val="22"/>
                <w:szCs w:val="22"/>
              </w:rPr>
            </w:r>
          </w:p>
          <w:p>
            <w:pPr>
              <w:pBdr/>
              <w:spacing/>
              <w:ind/>
              <w:rPr>
                <w:sz w:val="22"/>
                <w:szCs w:val="22"/>
              </w:rPr>
            </w:pPr>
            <w:r>
              <w:rPr>
                <w:bCs/>
                <w:sz w:val="22"/>
                <w:szCs w:val="22"/>
              </w:rPr>
              <w:t xml:space="preserve">- Văn phòng Chính phủ;</w:t>
            </w:r>
            <w:r>
              <w:rPr>
                <w:sz w:val="22"/>
                <w:szCs w:val="22"/>
              </w:rPr>
            </w:r>
          </w:p>
          <w:p>
            <w:pPr>
              <w:pBdr/>
              <w:spacing/>
              <w:ind/>
              <w:rPr>
                <w:bCs/>
                <w:sz w:val="22"/>
                <w:szCs w:val="22"/>
              </w:rPr>
            </w:pPr>
            <w:r>
              <w:rPr>
                <w:bCs/>
                <w:sz w:val="22"/>
                <w:szCs w:val="22"/>
              </w:rPr>
              <w:t xml:space="preserve">- Vụ Pháp chế (Bộ Tài chính);</w:t>
            </w:r>
            <w:r>
              <w:rPr>
                <w:bCs/>
                <w:sz w:val="22"/>
                <w:szCs w:val="22"/>
              </w:rPr>
              <w:tab/>
            </w:r>
            <w:r>
              <w:rPr>
                <w:bCs/>
                <w:sz w:val="22"/>
                <w:szCs w:val="22"/>
              </w:rPr>
            </w:r>
          </w:p>
          <w:p>
            <w:pPr>
              <w:pBdr/>
              <w:spacing/>
              <w:ind/>
              <w:rPr>
                <w:sz w:val="22"/>
                <w:szCs w:val="22"/>
              </w:rPr>
            </w:pPr>
            <w:r>
              <w:rPr>
                <w:sz w:val="22"/>
                <w:szCs w:val="22"/>
              </w:rPr>
              <w:t xml:space="preserve">- </w:t>
            </w:r>
            <w:r>
              <w:rPr>
                <w:sz w:val="22"/>
                <w:szCs w:val="22"/>
              </w:rPr>
              <w:t xml:space="preserve">Cục Kiểm tra văn bản và Tổ chức thi hành</w:t>
            </w:r>
            <w:r>
              <w:rPr>
                <w:sz w:val="22"/>
                <w:szCs w:val="22"/>
              </w:rPr>
            </w:r>
          </w:p>
          <w:p>
            <w:pPr>
              <w:pBdr/>
              <w:spacing/>
              <w:ind/>
              <w:rPr>
                <w:sz w:val="22"/>
                <w:szCs w:val="22"/>
              </w:rPr>
            </w:pPr>
            <w:r>
              <w:rPr>
                <w:sz w:val="22"/>
                <w:szCs w:val="22"/>
              </w:rPr>
              <w:t xml:space="preserve">  pháp luật – Bộ Tư pháp;</w:t>
            </w:r>
            <w:r>
              <w:rPr>
                <w:sz w:val="22"/>
                <w:szCs w:val="22"/>
              </w:rPr>
            </w:r>
          </w:p>
          <w:p>
            <w:pPr>
              <w:pBdr/>
              <w:spacing/>
              <w:ind/>
              <w:rPr>
                <w:sz w:val="22"/>
                <w:szCs w:val="22"/>
              </w:rPr>
            </w:pPr>
            <w:r>
              <w:rPr>
                <w:sz w:val="22"/>
                <w:szCs w:val="22"/>
              </w:rPr>
              <w:t xml:space="preserve">- TT TU, HĐND, UBMTTQ Việt Nam tinht (báo cáo);</w:t>
            </w:r>
            <w:r>
              <w:rPr>
                <w:sz w:val="22"/>
                <w:szCs w:val="22"/>
              </w:rPr>
            </w:r>
          </w:p>
          <w:p>
            <w:pPr>
              <w:pBdr/>
              <w:spacing/>
              <w:ind/>
              <w:rPr>
                <w:sz w:val="22"/>
                <w:szCs w:val="22"/>
              </w:rPr>
            </w:pPr>
            <w:r>
              <w:rPr>
                <w:sz w:val="22"/>
                <w:szCs w:val="22"/>
              </w:rPr>
              <w:t xml:space="preserve"> - Các Ban của HĐND tỉnh; </w:t>
            </w:r>
            <w:r>
              <w:rPr>
                <w:sz w:val="22"/>
                <w:szCs w:val="22"/>
              </w:rPr>
            </w:r>
          </w:p>
          <w:p>
            <w:pPr>
              <w:pBdr/>
              <w:spacing/>
              <w:ind/>
              <w:rPr>
                <w:sz w:val="22"/>
                <w:szCs w:val="22"/>
              </w:rPr>
            </w:pPr>
            <w:r>
              <w:rPr>
                <w:sz w:val="22"/>
                <w:szCs w:val="22"/>
              </w:rPr>
              <w:t xml:space="preserve">- Các Đại biểu HĐND tỉnh;</w:t>
            </w:r>
            <w:r>
              <w:rPr>
                <w:sz w:val="22"/>
                <w:szCs w:val="22"/>
              </w:rPr>
            </w:r>
          </w:p>
          <w:p>
            <w:pPr>
              <w:pBdr/>
              <w:spacing/>
              <w:ind/>
              <w:rPr>
                <w:sz w:val="22"/>
                <w:szCs w:val="22"/>
                <w:lang w:val="es-ES"/>
              </w:rPr>
            </w:pPr>
            <w:r>
              <w:rPr>
                <w:sz w:val="22"/>
                <w:szCs w:val="22"/>
                <w:lang w:val="es-ES"/>
              </w:rPr>
              <w:t xml:space="preserve">- Chủ tịch UBND tinh (báo cáo); </w:t>
            </w:r>
            <w:r>
              <w:rPr>
                <w:sz w:val="22"/>
                <w:szCs w:val="22"/>
                <w:lang w:val="es-ES"/>
              </w:rPr>
            </w:r>
          </w:p>
          <w:p>
            <w:pPr>
              <w:pBdr/>
              <w:spacing/>
              <w:ind/>
              <w:rPr>
                <w:sz w:val="22"/>
                <w:szCs w:val="22"/>
                <w:lang w:val="es-ES"/>
              </w:rPr>
            </w:pPr>
            <w:r>
              <w:rPr>
                <w:sz w:val="22"/>
                <w:szCs w:val="22"/>
                <w:lang w:val="es-ES"/>
              </w:rPr>
              <w:t xml:space="preserve">- Các PCT UBND tỉnh;</w:t>
            </w:r>
            <w:r>
              <w:rPr>
                <w:sz w:val="22"/>
                <w:szCs w:val="22"/>
                <w:lang w:val="es-ES"/>
              </w:rPr>
            </w:r>
          </w:p>
          <w:p>
            <w:pPr>
              <w:pBdr/>
              <w:spacing/>
              <w:ind/>
              <w:rPr>
                <w:spacing w:val="-4"/>
                <w:sz w:val="22"/>
                <w:szCs w:val="22"/>
                <w:lang w:val="es-ES"/>
              </w:rPr>
            </w:pPr>
            <w:r>
              <w:rPr>
                <w:spacing w:val="-4"/>
                <w:sz w:val="22"/>
                <w:szCs w:val="22"/>
                <w:lang w:val="es-ES"/>
              </w:rPr>
              <w:t xml:space="preserve">- Trung tâm CB &amp; Cổng TTĐT tỉnh </w:t>
            </w:r>
            <w:r>
              <w:rPr>
                <w:spacing w:val="-4"/>
                <w:sz w:val="22"/>
                <w:szCs w:val="22"/>
                <w:lang w:val="es-ES"/>
              </w:rPr>
              <w:t xml:space="preserve">(đăng công báo);</w:t>
            </w:r>
            <w:r>
              <w:rPr>
                <w:spacing w:val="-4"/>
                <w:sz w:val="22"/>
                <w:szCs w:val="22"/>
                <w:lang w:val="es-ES"/>
              </w:rPr>
            </w:r>
            <w:r>
              <w:rPr>
                <w:spacing w:val="-4"/>
                <w:sz w:val="22"/>
                <w:szCs w:val="22"/>
                <w:lang w:val="es-ES"/>
              </w:rPr>
            </w:r>
          </w:p>
          <w:p>
            <w:pPr>
              <w:pBdr/>
              <w:spacing/>
              <w:ind/>
              <w:rPr>
                <w:sz w:val="22"/>
                <w:szCs w:val="22"/>
              </w:rPr>
            </w:pPr>
            <w:r>
              <w:rPr>
                <w:sz w:val="22"/>
                <w:szCs w:val="22"/>
                <w:lang w:val="es-ES"/>
              </w:rPr>
              <w:t xml:space="preserve">- </w:t>
            </w:r>
            <w:r>
              <w:rPr>
                <w:bCs/>
                <w:sz w:val="22"/>
                <w:szCs w:val="22"/>
                <w:lang w:val="vi-VN" w:eastAsia="vi-VN" w:bidi="vi-VN"/>
              </w:rPr>
              <w:t xml:space="preserve">Báo </w:t>
            </w:r>
            <w:r>
              <w:rPr>
                <w:bCs/>
                <w:sz w:val="22"/>
                <w:szCs w:val="22"/>
                <w:lang w:eastAsia="vi-VN" w:bidi="vi-VN"/>
              </w:rPr>
              <w:t xml:space="preserve">và Phát thanh, Truyền hình Khánh Hòa</w:t>
            </w:r>
            <w:r>
              <w:rPr>
                <w:sz w:val="22"/>
                <w:szCs w:val="22"/>
                <w:lang w:val="es-ES"/>
              </w:rPr>
              <w:t xml:space="preserve">;</w:t>
            </w:r>
            <w:r>
              <w:rPr>
                <w:sz w:val="22"/>
                <w:szCs w:val="22"/>
              </w:rPr>
            </w:r>
          </w:p>
          <w:p>
            <w:pPr>
              <w:pBdr/>
              <w:spacing/>
              <w:ind/>
              <w:rPr>
                <w:sz w:val="22"/>
                <w:szCs w:val="22"/>
              </w:rPr>
            </w:pPr>
            <w:r>
              <w:rPr>
                <w:sz w:val="22"/>
                <w:szCs w:val="22"/>
              </w:rPr>
              <w:t xml:space="preserve">- Lưu: VT.  NDT</w:t>
            </w:r>
            <w:r>
              <w:rPr>
                <w:sz w:val="22"/>
                <w:szCs w:val="22"/>
              </w:rPr>
              <w:tab/>
            </w:r>
            <w:r>
              <w:rPr>
                <w:sz w:val="22"/>
                <w:szCs w:val="22"/>
              </w:rPr>
            </w:r>
          </w:p>
        </w:tc>
        <w:tc>
          <w:tcPr>
            <w:tcBorders/>
            <w:tcW w:w="3998" w:type="dxa"/>
            <w:textDirection w:val="lrTb"/>
            <w:noWrap w:val="false"/>
          </w:tcPr>
          <w:p>
            <w:pPr>
              <w:pBdr/>
              <w:spacing/>
              <w:ind/>
              <w:jc w:val="center"/>
              <w:rPr>
                <w:b/>
                <w:bCs/>
                <w:sz w:val="28"/>
                <w:szCs w:val="28"/>
              </w:rPr>
            </w:pPr>
            <w:r>
              <w:rPr>
                <w:b/>
                <w:sz w:val="28"/>
                <w:szCs w:val="28"/>
                <w:highlight w:val="none"/>
              </w:rPr>
            </w:r>
            <w:r>
              <w:rPr>
                <w:b/>
                <w:sz w:val="28"/>
                <w:szCs w:val="28"/>
                <w:highlight w:val="none"/>
              </w:rPr>
            </w:r>
          </w:p>
          <w:p>
            <w:pPr>
              <w:pBdr/>
              <w:spacing/>
              <w:ind/>
              <w:jc w:val="center"/>
              <w:rPr>
                <w:b/>
                <w:bCs/>
                <w:sz w:val="28"/>
                <w:szCs w:val="28"/>
                <w:highlight w:val="none"/>
              </w:rPr>
            </w:pPr>
            <w:r>
              <w:rPr>
                <w:b/>
                <w:sz w:val="28"/>
                <w:szCs w:val="28"/>
              </w:rPr>
              <w:t xml:space="preserve">KT. </w:t>
            </w:r>
            <w:r>
              <w:rPr>
                <w:b/>
                <w:sz w:val="28"/>
                <w:szCs w:val="28"/>
              </w:rPr>
              <w:t xml:space="preserve">CHỦ TỊCH</w:t>
            </w:r>
            <w:r>
              <w:rPr>
                <w:b/>
                <w:sz w:val="28"/>
                <w:szCs w:val="28"/>
              </w:rPr>
            </w:r>
          </w:p>
          <w:p>
            <w:pPr>
              <w:pBdr/>
              <w:spacing/>
              <w:ind/>
              <w:jc w:val="center"/>
              <w:rPr>
                <w:b/>
                <w:sz w:val="28"/>
                <w:szCs w:val="28"/>
              </w:rPr>
            </w:pPr>
            <w:r>
              <w:rPr>
                <w:b/>
                <w:sz w:val="28"/>
                <w:szCs w:val="28"/>
              </w:rPr>
              <w:t xml:space="preserve">PHÓ CHỦ TỊCH</w:t>
            </w:r>
            <w:r>
              <w:rPr>
                <w:b/>
                <w:sz w:val="28"/>
                <w:szCs w:val="28"/>
              </w:rP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before="100"/>
              <w:ind/>
              <w:jc w:val="center"/>
              <w:rPr>
                <w:b/>
                <w:sz w:val="28"/>
                <w:szCs w:val="28"/>
              </w:rPr>
            </w:pPr>
            <w:r>
              <w:rPr>
                <w:b/>
                <w:sz w:val="28"/>
                <w:szCs w:val="28"/>
              </w:rPr>
              <w:t xml:space="preserve">Trần Hòa Nam</w:t>
            </w:r>
            <w:r>
              <w:rPr>
                <w:b/>
                <w:sz w:val="28"/>
                <w:szCs w:val="28"/>
              </w:rPr>
            </w:r>
          </w:p>
          <w:p>
            <w:pPr>
              <w:pBdr/>
              <w:spacing w:before="100"/>
              <w:ind/>
              <w:jc w:val="center"/>
              <w:rPr/>
            </w:pPr>
            <w:r/>
            <w:r/>
          </w:p>
          <w:p>
            <w:pPr>
              <w:pBdr/>
              <w:spacing/>
              <w:ind/>
              <w:jc w:val="center"/>
              <w:rPr/>
            </w:pPr>
            <w:r/>
            <w:r/>
          </w:p>
          <w:p>
            <w:pPr>
              <w:pBdr/>
              <w:spacing/>
              <w:ind/>
              <w:jc w:val="center"/>
              <w:rPr>
                <w:b/>
                <w:bCs/>
                <w:sz w:val="28"/>
                <w:szCs w:val="28"/>
              </w:rPr>
            </w:pPr>
            <w:r>
              <w:rPr>
                <w:b/>
                <w:bCs/>
                <w:sz w:val="28"/>
                <w:szCs w:val="28"/>
              </w:rPr>
            </w:r>
            <w:r>
              <w:rPr>
                <w:b/>
                <w:bCs/>
                <w:sz w:val="28"/>
                <w:szCs w:val="28"/>
              </w:rPr>
            </w:r>
          </w:p>
        </w:tc>
      </w:tr>
    </w:tbl>
    <w:p>
      <w:pPr>
        <w:pBdr/>
        <w:spacing/>
        <w:ind/>
        <w:rPr>
          <w:sz w:val="22"/>
          <w:szCs w:val="22"/>
        </w:rPr>
      </w:pPr>
      <w:r>
        <w:rPr>
          <w:bCs/>
          <w:sz w:val="28"/>
          <w:szCs w:val="28"/>
        </w:rPr>
        <w:t xml:space="preserve">  </w:t>
      </w:r>
      <w:r>
        <w:rPr>
          <w:sz w:val="22"/>
          <w:szCs w:val="22"/>
        </w:rPr>
      </w:r>
    </w:p>
    <w:sectPr>
      <w:headerReference w:type="default" r:id="rId9"/>
      <w:footerReference w:type="default" r:id="rId10"/>
      <w:footerReference w:type="even" r:id="rId11"/>
      <w:footnotePr/>
      <w:endnotePr/>
      <w:type w:val="nextPage"/>
      <w:pgSz w:h="16840" w:orient="portrait" w:w="11907"/>
      <w:pgMar w:top="1134" w:right="1134" w:bottom="1134" w:left="1701" w:header="624" w:footer="454" w:gutter="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Verdana">
    <w:panose1 w:val="020B0604030504040204"/>
  </w:font>
  <w:font w:name="Segoe UI">
    <w:panose1 w:val="020B0502040504020204"/>
  </w:font>
  <w:font w:name=".VnTime">
    <w:panose1 w:val="020B06030308040202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47"/>
      <w:pBdr/>
      <w:spacing/>
      <w:ind w:right="360"/>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47"/>
      <w:framePr w:hAnchor="margin" w:vAnchor="text" w:wrap="around" w:xAlign="right" w:y="1"/>
      <w:pBdr/>
      <w:spacing/>
      <w:ind/>
      <w:rPr>
        <w:rStyle w:val="948"/>
      </w:rPr>
    </w:pPr>
    <w:r>
      <w:rPr>
        <w:rStyle w:val="948"/>
      </w:rPr>
      <w:fldChar w:fldCharType="begin"/>
    </w:r>
    <w:r>
      <w:rPr>
        <w:rStyle w:val="948"/>
      </w:rPr>
      <w:instrText xml:space="preserve">PAGE  </w:instrText>
    </w:r>
    <w:r>
      <w:rPr>
        <w:rStyle w:val="948"/>
      </w:rPr>
      <w:fldChar w:fldCharType="end"/>
    </w:r>
    <w:r>
      <w:rPr>
        <w:rStyle w:val="948"/>
      </w:rPr>
    </w:r>
  </w:p>
  <w:p>
    <w:pPr>
      <w:pStyle w:val="947"/>
      <w:pBdr/>
      <w:spacing/>
      <w:ind w:right="360"/>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49"/>
      <w:pBdr/>
      <w:spacing/>
      <w:ind/>
      <w:jc w:val="center"/>
      <w:rPr/>
    </w:pPr>
    <w:r>
      <w:fldChar w:fldCharType="begin"/>
    </w:r>
    <w:r>
      <w:instrText xml:space="preserve"> PAGE   \* MERGEFORMAT </w:instrText>
    </w:r>
    <w:r>
      <w:fldChar w:fldCharType="separate"/>
    </w:r>
    <w:r>
      <w:t xml:space="preserve">2</w:t>
    </w:r>
    <w:r>
      <w:fldChar w:fldCharType="end"/>
    </w:r>
    <w:r/>
  </w:p>
  <w:p>
    <w:pPr>
      <w:pStyle w:val="949"/>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360" w:left="1080"/>
      </w:pPr>
      <w:rPr>
        <w:rFonts w:hint="default"/>
        <w:b w:val="0"/>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1">
    <w:lvl w:ilvl="0">
      <w:isLgl w:val="false"/>
      <w:lvlJc w:val="left"/>
      <w:lvlText w:val="%1)"/>
      <w:numFmt w:val="lowerLetter"/>
      <w:pPr>
        <w:pBdr/>
        <w:tabs>
          <w:tab w:val="num" w:leader="none" w:pos="1080"/>
        </w:tabs>
        <w:spacing/>
        <w:ind w:hanging="360" w:left="1080"/>
      </w:pPr>
      <w:rPr>
        <w:rFonts w:hint="default"/>
      </w:rPr>
      <w:start w:val="1"/>
      <w:suff w:val="tab"/>
    </w:lvl>
    <w:lvl w:ilvl="1">
      <w:isLgl w:val="false"/>
      <w:lvlJc w:val="left"/>
      <w:lvlText w:val="%2."/>
      <w:numFmt w:val="lowerLetter"/>
      <w:pPr>
        <w:pBdr/>
        <w:tabs>
          <w:tab w:val="num" w:leader="none" w:pos="1800"/>
        </w:tabs>
        <w:spacing/>
        <w:ind w:hanging="360" w:left="1800"/>
      </w:pPr>
      <w:rPr/>
      <w:start w:val="1"/>
      <w:suff w:val="tab"/>
    </w:lvl>
    <w:lvl w:ilvl="2">
      <w:isLgl w:val="false"/>
      <w:lvlJc w:val="right"/>
      <w:lvlText w:val="%3."/>
      <w:numFmt w:val="lowerRoman"/>
      <w:pPr>
        <w:pBdr/>
        <w:tabs>
          <w:tab w:val="num" w:leader="none" w:pos="2520"/>
        </w:tabs>
        <w:spacing/>
        <w:ind w:hanging="180" w:left="2520"/>
      </w:pPr>
      <w:rPr/>
      <w:start w:val="1"/>
      <w:suff w:val="tab"/>
    </w:lvl>
    <w:lvl w:ilvl="3">
      <w:isLgl w:val="false"/>
      <w:lvlJc w:val="left"/>
      <w:lvlText w:val="%4."/>
      <w:numFmt w:val="decimal"/>
      <w:pPr>
        <w:pBdr/>
        <w:tabs>
          <w:tab w:val="num" w:leader="none" w:pos="3240"/>
        </w:tabs>
        <w:spacing/>
        <w:ind w:hanging="360" w:left="3240"/>
      </w:pPr>
      <w:rPr/>
      <w:start w:val="1"/>
      <w:suff w:val="tab"/>
    </w:lvl>
    <w:lvl w:ilvl="4">
      <w:isLgl w:val="false"/>
      <w:lvlJc w:val="left"/>
      <w:lvlText w:val="%5."/>
      <w:numFmt w:val="lowerLetter"/>
      <w:pPr>
        <w:pBdr/>
        <w:tabs>
          <w:tab w:val="num" w:leader="none" w:pos="3960"/>
        </w:tabs>
        <w:spacing/>
        <w:ind w:hanging="360" w:left="3960"/>
      </w:pPr>
      <w:rPr/>
      <w:start w:val="1"/>
      <w:suff w:val="tab"/>
    </w:lvl>
    <w:lvl w:ilvl="5">
      <w:isLgl w:val="false"/>
      <w:lvlJc w:val="right"/>
      <w:lvlText w:val="%6."/>
      <w:numFmt w:val="lowerRoman"/>
      <w:pPr>
        <w:pBdr/>
        <w:tabs>
          <w:tab w:val="num" w:leader="none" w:pos="4680"/>
        </w:tabs>
        <w:spacing/>
        <w:ind w:hanging="180" w:left="4680"/>
      </w:pPr>
      <w:rPr/>
      <w:start w:val="1"/>
      <w:suff w:val="tab"/>
    </w:lvl>
    <w:lvl w:ilvl="6">
      <w:isLgl w:val="false"/>
      <w:lvlJc w:val="left"/>
      <w:lvlText w:val="%7."/>
      <w:numFmt w:val="decimal"/>
      <w:pPr>
        <w:pBdr/>
        <w:tabs>
          <w:tab w:val="num" w:leader="none" w:pos="5400"/>
        </w:tabs>
        <w:spacing/>
        <w:ind w:hanging="360" w:left="5400"/>
      </w:pPr>
      <w:rPr/>
      <w:start w:val="1"/>
      <w:suff w:val="tab"/>
    </w:lvl>
    <w:lvl w:ilvl="7">
      <w:isLgl w:val="false"/>
      <w:lvlJc w:val="left"/>
      <w:lvlText w:val="%8."/>
      <w:numFmt w:val="lowerLetter"/>
      <w:pPr>
        <w:pBdr/>
        <w:tabs>
          <w:tab w:val="num" w:leader="none" w:pos="6120"/>
        </w:tabs>
        <w:spacing/>
        <w:ind w:hanging="360" w:left="6120"/>
      </w:pPr>
      <w:rPr/>
      <w:start w:val="1"/>
      <w:suff w:val="tab"/>
    </w:lvl>
    <w:lvl w:ilvl="8">
      <w:isLgl w:val="false"/>
      <w:lvlJc w:val="right"/>
      <w:lvlText w:val="%9."/>
      <w:numFmt w:val="lowerRoman"/>
      <w:pPr>
        <w:pBdr/>
        <w:tabs>
          <w:tab w:val="num" w:leader="none" w:pos="6840"/>
        </w:tabs>
        <w:spacing/>
        <w:ind w:hanging="180" w:left="6840"/>
      </w:pPr>
      <w:rPr/>
      <w:start w:val="1"/>
      <w:suff w:val="tab"/>
    </w:lvl>
  </w:abstractNum>
  <w:abstractNum w:abstractNumId="2">
    <w:lvl w:ilvl="0">
      <w:isLgl w:val="false"/>
      <w:lvlJc w:val="left"/>
      <w:lvlText w:val="%1."/>
      <w:numFmt w:val="decimal"/>
      <w:pPr>
        <w:pBdr/>
        <w:spacing/>
        <w:ind w:hanging="360" w:left="108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3">
    <w:lvl w:ilvl="0">
      <w:isLgl w:val="false"/>
      <w:lvlJc w:val="left"/>
      <w:lvlText w:val="%1."/>
      <w:numFmt w:val="decimal"/>
      <w:pPr>
        <w:pBdr/>
        <w:spacing/>
        <w:ind w:hanging="360" w:left="1080"/>
      </w:pPr>
      <w:rPr>
        <w:rFonts w:hint="default"/>
        <w:b w:val="0"/>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4">
    <w:lvl w:ilvl="0">
      <w:isLgl w:val="false"/>
      <w:lvlJc w:val="left"/>
      <w:lvlText w:val="%1."/>
      <w:numFmt w:val="decimal"/>
      <w:pPr>
        <w:pBdr/>
        <w:spacing/>
        <w:ind w:hanging="360" w:left="108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5">
    <w:lvl w:ilvl="0">
      <w:isLgl w:val="false"/>
      <w:lvlJc w:val="left"/>
      <w:lvlText w:val="%1."/>
      <w:numFmt w:val="decimal"/>
      <w:pPr>
        <w:pBdr/>
        <w:spacing/>
        <w:ind w:hanging="360" w:left="108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6">
    <w:lvl w:ilvl="0">
      <w:isLgl w:val="false"/>
      <w:lvlJc w:val="left"/>
      <w:lvlText w:val="(%1)"/>
      <w:numFmt w:val="decimal"/>
      <w:pPr>
        <w:pBdr/>
        <w:spacing/>
        <w:ind w:hanging="360" w:left="108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7">
    <w:lvl w:ilvl="0">
      <w:isLgl w:val="false"/>
      <w:lvlJc w:val="left"/>
      <w:lvlText w:val="%1."/>
      <w:numFmt w:val="decimal"/>
      <w:pPr>
        <w:pBdr/>
        <w:spacing/>
        <w:ind w:hanging="360" w:left="108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8">
    <w:lvl w:ilvl="0">
      <w:isLgl w:val="false"/>
      <w:lvlJc w:val="left"/>
      <w:lvlText w:val="%1."/>
      <w:numFmt w:val="decimal"/>
      <w:pPr>
        <w:pBdr/>
        <w:spacing/>
        <w:ind w:hanging="360" w:left="108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num w:numId="1">
    <w:abstractNumId w:val="1"/>
  </w:num>
  <w:num w:numId="2">
    <w:abstractNumId w:val="6"/>
  </w:num>
  <w:num w:numId="3">
    <w:abstractNumId w:val="4"/>
  </w:num>
  <w:num w:numId="4">
    <w:abstractNumId w:val="7"/>
  </w:num>
  <w:num w:numId="5">
    <w:abstractNumId w:val="0"/>
  </w:num>
  <w:num w:numId="6">
    <w:abstractNumId w:val="3"/>
  </w:num>
  <w:num w:numId="7">
    <w:abstractNumId w:val="2"/>
  </w:num>
  <w:num w:numId="8">
    <w:abstractNumId w:val="8"/>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762" w:default="1">
    <w:name w:val="Normal"/>
    <w:qFormat/>
    <w:pPr>
      <w:pBdr/>
      <w:spacing/>
      <w:ind/>
    </w:pPr>
    <w:rPr>
      <w:sz w:val="24"/>
      <w:szCs w:val="24"/>
    </w:rPr>
  </w:style>
  <w:style w:type="paragraph" w:styleId="763">
    <w:name w:val="Heading 1"/>
    <w:basedOn w:val="762"/>
    <w:next w:val="762"/>
    <w:link w:val="900"/>
    <w:uiPriority w:val="9"/>
    <w:qFormat/>
    <w:pPr>
      <w:keepNext w:val="true"/>
      <w:keepLines w:val="true"/>
      <w:pBdr/>
      <w:spacing w:after="80" w:before="360"/>
      <w:ind/>
      <w:outlineLvl w:val="0"/>
    </w:pPr>
    <w:rPr>
      <w:rFonts w:ascii="Arial" w:hAnsi="Arial" w:eastAsia="Arial" w:cs="Arial"/>
      <w:color w:val="2e74b5" w:themeColor="accent1" w:themeShade="BF"/>
      <w:sz w:val="40"/>
      <w:szCs w:val="40"/>
    </w:rPr>
  </w:style>
  <w:style w:type="paragraph" w:styleId="764">
    <w:name w:val="Heading 2"/>
    <w:basedOn w:val="762"/>
    <w:next w:val="762"/>
    <w:link w:val="901"/>
    <w:uiPriority w:val="9"/>
    <w:unhideWhenUsed/>
    <w:qFormat/>
    <w:pPr>
      <w:keepNext w:val="true"/>
      <w:keepLines w:val="true"/>
      <w:pBdr/>
      <w:spacing w:after="80" w:before="160"/>
      <w:ind/>
      <w:outlineLvl w:val="1"/>
    </w:pPr>
    <w:rPr>
      <w:rFonts w:ascii="Arial" w:hAnsi="Arial" w:eastAsia="Arial" w:cs="Arial"/>
      <w:color w:val="2e74b5" w:themeColor="accent1" w:themeShade="BF"/>
      <w:sz w:val="32"/>
      <w:szCs w:val="32"/>
    </w:rPr>
  </w:style>
  <w:style w:type="paragraph" w:styleId="765">
    <w:name w:val="Heading 3"/>
    <w:basedOn w:val="762"/>
    <w:next w:val="762"/>
    <w:link w:val="902"/>
    <w:uiPriority w:val="9"/>
    <w:unhideWhenUsed/>
    <w:qFormat/>
    <w:pPr>
      <w:keepNext w:val="true"/>
      <w:keepLines w:val="true"/>
      <w:pBdr/>
      <w:spacing w:after="80" w:before="160"/>
      <w:ind/>
      <w:outlineLvl w:val="2"/>
    </w:pPr>
    <w:rPr>
      <w:rFonts w:ascii="Arial" w:hAnsi="Arial" w:eastAsia="Arial" w:cs="Arial"/>
      <w:color w:val="2e74b5" w:themeColor="accent1" w:themeShade="BF"/>
      <w:sz w:val="28"/>
      <w:szCs w:val="28"/>
    </w:rPr>
  </w:style>
  <w:style w:type="paragraph" w:styleId="766">
    <w:name w:val="Heading 4"/>
    <w:basedOn w:val="762"/>
    <w:next w:val="762"/>
    <w:link w:val="903"/>
    <w:qFormat/>
    <w:pPr>
      <w:keepNext w:val="true"/>
      <w:pBdr/>
      <w:spacing/>
      <w:ind/>
      <w:jc w:val="right"/>
      <w:outlineLvl w:val="3"/>
    </w:pPr>
    <w:rPr>
      <w:rFonts w:ascii=".VnTime" w:hAnsi=".VnTime"/>
      <w:i/>
      <w:color w:val="0000ff"/>
      <w:sz w:val="28"/>
      <w:szCs w:val="20"/>
    </w:rPr>
  </w:style>
  <w:style w:type="paragraph" w:styleId="767">
    <w:name w:val="Heading 5"/>
    <w:basedOn w:val="762"/>
    <w:next w:val="762"/>
    <w:link w:val="904"/>
    <w:qFormat/>
    <w:pPr>
      <w:keepNext w:val="true"/>
      <w:pBdr/>
      <w:spacing/>
      <w:ind/>
      <w:jc w:val="center"/>
      <w:outlineLvl w:val="4"/>
    </w:pPr>
    <w:rPr>
      <w:b/>
      <w:bCs/>
      <w:sz w:val="26"/>
    </w:rPr>
  </w:style>
  <w:style w:type="paragraph" w:styleId="768">
    <w:name w:val="Heading 6"/>
    <w:basedOn w:val="762"/>
    <w:next w:val="762"/>
    <w:link w:val="905"/>
    <w:uiPriority w:val="9"/>
    <w:unhideWhenUsed/>
    <w:qFormat/>
    <w:pPr>
      <w:keepNext w:val="true"/>
      <w:keepLines w:val="true"/>
      <w:pBdr/>
      <w:spacing w:before="40"/>
      <w:ind/>
      <w:outlineLvl w:val="5"/>
    </w:pPr>
    <w:rPr>
      <w:rFonts w:ascii="Arial" w:hAnsi="Arial" w:eastAsia="Arial" w:cs="Arial"/>
      <w:i/>
      <w:iCs/>
      <w:color w:val="595959" w:themeColor="text1" w:themeTint="A6"/>
    </w:rPr>
  </w:style>
  <w:style w:type="paragraph" w:styleId="769">
    <w:name w:val="Heading 7"/>
    <w:basedOn w:val="762"/>
    <w:next w:val="762"/>
    <w:link w:val="906"/>
    <w:uiPriority w:val="9"/>
    <w:unhideWhenUsed/>
    <w:qFormat/>
    <w:pPr>
      <w:keepNext w:val="true"/>
      <w:keepLines w:val="true"/>
      <w:pBdr/>
      <w:spacing w:before="40"/>
      <w:ind/>
      <w:outlineLvl w:val="6"/>
    </w:pPr>
    <w:rPr>
      <w:rFonts w:ascii="Arial" w:hAnsi="Arial" w:eastAsia="Arial" w:cs="Arial"/>
      <w:color w:val="595959" w:themeColor="text1" w:themeTint="A6"/>
    </w:rPr>
  </w:style>
  <w:style w:type="paragraph" w:styleId="770">
    <w:name w:val="Heading 8"/>
    <w:basedOn w:val="762"/>
    <w:next w:val="762"/>
    <w:link w:val="907"/>
    <w:uiPriority w:val="9"/>
    <w:unhideWhenUsed/>
    <w:qFormat/>
    <w:pPr>
      <w:keepNext w:val="true"/>
      <w:keepLines w:val="true"/>
      <w:pBdr/>
      <w:spacing/>
      <w:ind/>
      <w:outlineLvl w:val="7"/>
    </w:pPr>
    <w:rPr>
      <w:rFonts w:ascii="Arial" w:hAnsi="Arial" w:eastAsia="Arial" w:cs="Arial"/>
      <w:i/>
      <w:iCs/>
      <w:color w:val="272727" w:themeColor="text1" w:themeTint="D8"/>
    </w:rPr>
  </w:style>
  <w:style w:type="paragraph" w:styleId="771">
    <w:name w:val="Heading 9"/>
    <w:basedOn w:val="762"/>
    <w:next w:val="762"/>
    <w:link w:val="908"/>
    <w:uiPriority w:val="9"/>
    <w:unhideWhenUsed/>
    <w:qFormat/>
    <w:pPr>
      <w:keepNext w:val="true"/>
      <w:keepLines w:val="true"/>
      <w:pBdr/>
      <w:spacing/>
      <w:ind/>
      <w:outlineLvl w:val="8"/>
    </w:pPr>
    <w:rPr>
      <w:rFonts w:ascii="Arial" w:hAnsi="Arial" w:eastAsia="Arial" w:cs="Arial"/>
      <w:i/>
      <w:iCs/>
      <w:color w:val="272727" w:themeColor="text1" w:themeTint="D8"/>
    </w:rPr>
  </w:style>
  <w:style w:type="character" w:styleId="772" w:default="1">
    <w:name w:val="Default Paragraph Font"/>
    <w:uiPriority w:val="1"/>
    <w:semiHidden/>
    <w:unhideWhenUsed/>
    <w:pPr>
      <w:pBdr/>
      <w:spacing/>
      <w:ind/>
    </w:pPr>
  </w:style>
  <w:style w:type="table" w:styleId="77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74" w:default="1">
    <w:name w:val="No List"/>
    <w:uiPriority w:val="99"/>
    <w:semiHidden/>
    <w:unhideWhenUsed/>
    <w:pPr>
      <w:pBdr/>
      <w:spacing/>
      <w:ind/>
    </w:pPr>
  </w:style>
  <w:style w:type="table" w:styleId="775" w:customStyle="1">
    <w:name w:val="Table Grid Light"/>
    <w:basedOn w:val="773"/>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customStyle="1">
    <w:name w:val="Plain Table 1"/>
    <w:basedOn w:val="773"/>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customStyle="1">
    <w:name w:val="Plain Table 2"/>
    <w:basedOn w:val="773"/>
    <w:uiPriority w:val="59"/>
    <w:pPr>
      <w:pBdr/>
      <w:spacing/>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customStyle="1">
    <w:name w:val="Plain Table 3"/>
    <w:basedOn w:val="773"/>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customStyle="1">
    <w:name w:val="Plain Table 4"/>
    <w:basedOn w:val="773"/>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customStyle="1">
    <w:name w:val="Plain Table 5"/>
    <w:basedOn w:val="773"/>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customStyle="1">
    <w:name w:val="Grid Table 1 Light"/>
    <w:basedOn w:val="773"/>
    <w:uiPriority w:val="99"/>
    <w:pPr>
      <w:pBdr/>
      <w:spacing/>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customStyle="1">
    <w:name w:val="Grid Table 1 Light - Accent 1"/>
    <w:basedOn w:val="773"/>
    <w:uiPriority w:val="99"/>
    <w:pPr>
      <w:pBdr/>
      <w:spacing/>
      <w:ind/>
    </w:pPr>
    <w:tblPr>
      <w:tblStyleRowBandSize w:val="1"/>
      <w:tblStyleColBandSize w:val="1"/>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ec4e6"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customStyle="1">
    <w:name w:val="Grid Table 1 Light - Accent 2"/>
    <w:basedOn w:val="773"/>
    <w:uiPriority w:val="99"/>
    <w:pPr>
      <w:pBdr/>
      <w:spacing/>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4b28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customStyle="1">
    <w:name w:val="Grid Table 1 Light - Accent 3"/>
    <w:basedOn w:val="773"/>
    <w:uiPriority w:val="99"/>
    <w:pPr>
      <w:pBdr/>
      <w:spacing/>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acaca"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customStyle="1">
    <w:name w:val="Grid Table 1 Light - Accent 4"/>
    <w:basedOn w:val="773"/>
    <w:uiPriority w:val="99"/>
    <w:pPr>
      <w:pBdr/>
      <w:spacing/>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fda6a"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customStyle="1">
    <w:name w:val="Grid Table 1 Light - Accent 5"/>
    <w:basedOn w:val="773"/>
    <w:uiPriority w:val="99"/>
    <w:pPr>
      <w:pBdr/>
      <w:spacing/>
      <w:ind/>
    </w:pPr>
    <w:tblPr>
      <w:tblStyleRowBandSize w:val="1"/>
      <w:tblStyleColBandSize w:val="1"/>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1acdc"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customStyle="1">
    <w:name w:val="Grid Table 1 Light - Accent 6"/>
    <w:basedOn w:val="773"/>
    <w:uiPriority w:val="99"/>
    <w:pPr>
      <w:pBdr/>
      <w:spacing/>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aad19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customStyle="1">
    <w:name w:val="Grid Table 2"/>
    <w:basedOn w:val="773"/>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customStyle="1">
    <w:name w:val="Grid Table 2 - Accent 1"/>
    <w:basedOn w:val="773"/>
    <w:uiPriority w:val="99"/>
    <w:pPr>
      <w:pBdr/>
      <w:spacing/>
      <w:ind/>
    </w:p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cPr>
      <w:tcBorders/>
    </w:tcPr>
    <w:tblStylePr w:type="band1Horz">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1Vert">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8a2d8"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8a2d8"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customStyle="1">
    <w:name w:val="Grid Table 2 - Accent 2"/>
    <w:basedOn w:val="773"/>
    <w:uiPriority w:val="99"/>
    <w:pPr>
      <w:pBdr/>
      <w:spacing/>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4b184"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customStyle="1">
    <w:name w:val="Grid Table 2 - Accent 3"/>
    <w:basedOn w:val="773"/>
    <w:uiPriority w:val="99"/>
    <w:pPr>
      <w:pBdr/>
      <w:spacing/>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a5a5a5"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customStyle="1">
    <w:name w:val="Grid Table 2 - Accent 4"/>
    <w:basedOn w:val="773"/>
    <w:uiPriority w:val="99"/>
    <w:pPr>
      <w:pBdr/>
      <w:spacing/>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fd865"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customStyle="1">
    <w:name w:val="Grid Table 2 - Accent 5"/>
    <w:basedOn w:val="773"/>
    <w:uiPriority w:val="99"/>
    <w:pPr>
      <w:pBdr/>
      <w:spacing/>
      <w:ind/>
    </w:p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472c4"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472c4"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customStyle="1">
    <w:name w:val="Grid Table 2 - Accent 6"/>
    <w:basedOn w:val="773"/>
    <w:uiPriority w:val="99"/>
    <w:pPr>
      <w:pBdr/>
      <w:spacing/>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70ad47"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customStyle="1">
    <w:name w:val="Grid Table 3"/>
    <w:basedOn w:val="773"/>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customStyle="1">
    <w:name w:val="Grid Table 3 - Accent 1"/>
    <w:basedOn w:val="773"/>
    <w:uiPriority w:val="99"/>
    <w:pPr>
      <w:pBdr/>
      <w:spacing/>
      <w:ind/>
    </w:p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cPr>
      <w:tcBorders/>
    </w:tcPr>
    <w:tblStylePr w:type="band1Horz">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1Vert">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customStyle="1">
    <w:name w:val="Grid Table 3 - Accent 2"/>
    <w:basedOn w:val="773"/>
    <w:uiPriority w:val="99"/>
    <w:pPr>
      <w:pBdr/>
      <w:spacing/>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customStyle="1">
    <w:name w:val="Grid Table 3 - Accent 3"/>
    <w:basedOn w:val="773"/>
    <w:uiPriority w:val="99"/>
    <w:pPr>
      <w:pBdr/>
      <w:spacing/>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customStyle="1">
    <w:name w:val="Grid Table 3 - Accent 4"/>
    <w:basedOn w:val="773"/>
    <w:uiPriority w:val="99"/>
    <w:pPr>
      <w:pBdr/>
      <w:spacing/>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customStyle="1">
    <w:name w:val="Grid Table 3 - Accent 5"/>
    <w:basedOn w:val="773"/>
    <w:uiPriority w:val="99"/>
    <w:pPr>
      <w:pBdr/>
      <w:spacing/>
      <w:ind/>
    </w:p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customStyle="1">
    <w:name w:val="Grid Table 3 - Accent 6"/>
    <w:basedOn w:val="773"/>
    <w:uiPriority w:val="99"/>
    <w:pPr>
      <w:pBdr/>
      <w:spacing/>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customStyle="1">
    <w:name w:val="Grid Table 4"/>
    <w:basedOn w:val="773"/>
    <w:uiPriority w:val="59"/>
    <w:pPr>
      <w:pBdr/>
      <w:spacing/>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customStyle="1">
    <w:name w:val="Grid Table 4 - Accent 1"/>
    <w:basedOn w:val="773"/>
    <w:uiPriority w:val="59"/>
    <w:pPr>
      <w:pBdr/>
      <w:spacing/>
      <w:ind/>
    </w:p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insideV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eebf6" w:themeColor="accent1" w:themeTint="32" w:fill="deebf6" w:themeFill="accent1" w:themeFillTint="32"/>
        <w:tcBorders/>
      </w:tcPr>
    </w:tblStylePr>
    <w:tblStylePr w:type="band1Vert">
      <w:rPr>
        <w:rFonts w:ascii="Arial" w:hAnsi="Arial"/>
        <w:color w:val="404040"/>
        <w:sz w:val="22"/>
      </w:rPr>
      <w:pPr>
        <w:pBdr/>
        <w:spacing/>
        <w:ind/>
      </w:pPr>
      <w:tblPr>
        <w:tblBorders/>
      </w:tblPr>
      <w:tcPr>
        <w:shd w:val="clear" w:color="deebf6" w:themeColor="accent1" w:themeTint="32" w:fill="deebf6"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68a2d8" w:themeColor="accent1" w:themeTint="EA" w:fill="68a2d8" w:themeFill="accent1" w:themeFillTint="EA"/>
        <w:tcBorders>
          <w:top w:val="single" w:color="68a2d8" w:themeColor="accent1" w:themeTint="EA" w:sz="4" w:space="0"/>
          <w:left w:val="single" w:color="68a2d8" w:themeColor="accent1" w:themeTint="EA" w:sz="4" w:space="0"/>
          <w:bottom w:val="single" w:color="68a2d8" w:themeColor="accent1" w:themeTint="EA" w:sz="4" w:space="0"/>
          <w:right w:val="single" w:color="68a2d8"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68a2d8"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customStyle="1">
    <w:name w:val="Grid Table 4 - Accent 2"/>
    <w:basedOn w:val="773"/>
    <w:uiPriority w:val="59"/>
    <w:pPr>
      <w:pBdr/>
      <w:spacing/>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customStyle="1">
    <w:name w:val="Grid Table 4 - Accent 3"/>
    <w:basedOn w:val="773"/>
    <w:uiPriority w:val="59"/>
    <w:pPr>
      <w:pBdr/>
      <w:spacing/>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themeTint="FE" w:fill="a5a5a5" w:themeFill="accent3" w:themeFillTint="FE"/>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customStyle="1">
    <w:name w:val="Grid Table 4 - Accent 4"/>
    <w:basedOn w:val="773"/>
    <w:uiPriority w:val="59"/>
    <w:pPr>
      <w:pBdr/>
      <w:spacing/>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insideV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customStyle="1">
    <w:name w:val="Grid Table 4 - Accent 5"/>
    <w:basedOn w:val="773"/>
    <w:uiPriority w:val="59"/>
    <w:pPr>
      <w:pBdr/>
      <w:spacing/>
      <w:ind/>
    </w:p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op w:val="single" w:color="4472c4" w:themeColor="accent5" w:sz="4" w:space="0"/>
          <w:left w:val="single" w:color="4472c4" w:themeColor="accent5" w:sz="4" w:space="0"/>
          <w:bottom w:val="single" w:color="4472c4" w:themeColor="accent5" w:sz="4" w:space="0"/>
          <w:right w:val="single" w:color="4472c4"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customStyle="1">
    <w:name w:val="Grid Table 4 - Accent 6"/>
    <w:basedOn w:val="773"/>
    <w:uiPriority w:val="59"/>
    <w:pPr>
      <w:pBdr/>
      <w:spacing/>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customStyle="1">
    <w:name w:val="Grid Table 5 Dark"/>
    <w:basedOn w:val="773"/>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customStyle="1">
    <w:name w:val="Grid Table 5 Dark- Accent 1"/>
    <w:basedOn w:val="773"/>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deaf6" w:themeColor="accent1" w:themeTint="34" w:fill="ddeaf6" w:themeFill="accent1" w:themeFillTint="34"/>
    </w:tblPr>
    <w:tcPr>
      <w:tcBorders/>
    </w:tcPr>
    <w:tblStylePr w:type="band1Horz">
      <w:pPr>
        <w:pBdr/>
        <w:spacing/>
        <w:ind/>
      </w:pPr>
      <w:tblPr>
        <w:tblBorders/>
      </w:tblPr>
      <w:tcPr>
        <w:shd w:val="clear" w:color="b3d0eb" w:themeColor="accent1" w:themeTint="75" w:fill="b3d0eb" w:themeFill="accent1" w:themeFillTint="75"/>
        <w:tcBorders/>
      </w:tcPr>
    </w:tblStylePr>
    <w:tblStylePr w:type="band1Vert">
      <w:pPr>
        <w:pBdr/>
        <w:spacing/>
        <w:ind/>
      </w:pPr>
      <w:tblPr>
        <w:tblBorders/>
      </w:tblPr>
      <w:tcPr>
        <w:shd w:val="clear" w:color="b3d0eb" w:themeColor="accent1" w:themeTint="75" w:fill="b3d0eb"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5b9bd5" w:themeColor="accent1" w:fill="5b9bd5" w:themeFill="accent1"/>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rFonts w:ascii="Arial" w:hAnsi="Arial"/>
        <w:b/>
        <w:color w:val="ffffff"/>
        <w:sz w:val="22"/>
      </w:rPr>
      <w:pPr>
        <w:pBdr/>
        <w:spacing/>
        <w:ind/>
      </w:pPr>
      <w:tblPr>
        <w:tblBorders/>
      </w:tblPr>
      <w:tcPr>
        <w:shd w:val="clear" w:color="5b9bd5" w:themeColor="accent1" w:fill="5b9bd5" w:themeFill="accent1"/>
        <w:tcBorders/>
      </w:tcPr>
    </w:tblStylePr>
    <w:tblStylePr w:type="lastRow">
      <w:rPr>
        <w:rFonts w:ascii="Arial" w:hAnsi="Arial"/>
        <w:b/>
        <w:color w:val="ffffff"/>
        <w:sz w:val="22"/>
      </w:rPr>
      <w:pPr>
        <w:pBdr/>
        <w:spacing/>
        <w:ind/>
      </w:pPr>
      <w:tblPr>
        <w:tblBorders/>
      </w:tblPr>
      <w:tcPr>
        <w:shd w:val="clear" w:color="5b9bd5" w:themeColor="accent1" w:fill="5b9bd5"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customStyle="1">
    <w:name w:val="Grid Table 5 Dark - Accent 2"/>
    <w:basedOn w:val="773"/>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be5d6" w:themeColor="accent2" w:themeTint="32" w:fill="fbe5d6" w:themeFill="accent2" w:themeFillTint="32"/>
    </w:tblPr>
    <w:tcPr>
      <w:tcBorders/>
    </w:tcPr>
    <w:tblStylePr w:type="band1Horz">
      <w:pPr>
        <w:pBdr/>
        <w:spacing/>
        <w:ind/>
      </w:pPr>
      <w:tblPr>
        <w:tblBorders/>
      </w:tblPr>
      <w:tcPr>
        <w:shd w:val="clear" w:color="f6c3a0" w:themeColor="accent2" w:themeTint="75" w:fill="f6c3a0" w:themeFill="accent2" w:themeFillTint="75"/>
        <w:tcBorders/>
      </w:tcPr>
    </w:tblStylePr>
    <w:tblStylePr w:type="band1Vert">
      <w:pPr>
        <w:pBdr/>
        <w:spacing/>
        <w:ind/>
      </w:pPr>
      <w:tblPr>
        <w:tblBorders/>
      </w:tblPr>
      <w:tcPr>
        <w:shd w:val="clear" w:color="f6c3a0" w:themeColor="accent2" w:themeTint="75" w:fill="f6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ed7d31" w:themeColor="accent2" w:fill="ed7d31" w:themeFill="accent2"/>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rFonts w:ascii="Arial" w:hAnsi="Arial"/>
        <w:b/>
        <w:color w:val="ffffff"/>
        <w:sz w:val="22"/>
      </w:rPr>
      <w:pPr>
        <w:pBdr/>
        <w:spacing/>
        <w:ind/>
      </w:pPr>
      <w:tblPr>
        <w:tblBorders/>
      </w:tblPr>
      <w:tcPr>
        <w:shd w:val="clear" w:color="ed7d31" w:themeColor="accent2" w:fill="ed7d31" w:themeFill="accent2"/>
        <w:tcBorders/>
      </w:tcPr>
    </w:tblStylePr>
    <w:tblStylePr w:type="lastRow">
      <w:rPr>
        <w:rFonts w:ascii="Arial" w:hAnsi="Arial"/>
        <w:b/>
        <w:color w:val="ffffff"/>
        <w:sz w:val="22"/>
      </w:rPr>
      <w:pPr>
        <w:pBdr/>
        <w:spacing/>
        <w:ind/>
      </w:pPr>
      <w:tblPr>
        <w:tblBorders/>
      </w:tblPr>
      <w:tcPr>
        <w:shd w:val="clear" w:color="ed7d31" w:themeColor="accent2" w:fill="ed7d31"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customStyle="1">
    <w:name w:val="Grid Table 5 Dark - Accent 3"/>
    <w:basedOn w:val="773"/>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cecec" w:themeColor="accent3" w:themeTint="34" w:fill="ececec" w:themeFill="accent3" w:themeFillTint="34"/>
    </w:tblPr>
    <w:tcPr>
      <w:tcBorders/>
    </w:tcPr>
    <w:tblStylePr w:type="band1Horz">
      <w:pPr>
        <w:pBdr/>
        <w:spacing/>
        <w:ind/>
      </w:pPr>
      <w:tblPr>
        <w:tblBorders/>
      </w:tblPr>
      <w:tcPr>
        <w:shd w:val="clear" w:color="d5d5d5" w:themeColor="accent3" w:themeTint="75" w:fill="d5d5d5" w:themeFill="accent3" w:themeFillTint="75"/>
        <w:tcBorders/>
      </w:tcPr>
    </w:tblStylePr>
    <w:tblStylePr w:type="band1Vert">
      <w:pPr>
        <w:pBdr/>
        <w:spacing/>
        <w:ind/>
      </w:pPr>
      <w:tblPr>
        <w:tblBorders/>
      </w:tblPr>
      <w:tcPr>
        <w:shd w:val="clear" w:color="d5d5d5" w:themeColor="accent3" w:themeTint="75" w:fill="d5d5d5"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5a5a5" w:themeColor="accent3" w:fill="a5a5a5" w:themeFill="accent3"/>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rFonts w:ascii="Arial" w:hAnsi="Arial"/>
        <w:b/>
        <w:color w:val="ffffff"/>
        <w:sz w:val="22"/>
      </w:rPr>
      <w:pPr>
        <w:pBdr/>
        <w:spacing/>
        <w:ind/>
      </w:pPr>
      <w:tblPr>
        <w:tblBorders/>
      </w:tblPr>
      <w:tcPr>
        <w:shd w:val="clear" w:color="a5a5a5" w:themeColor="accent3" w:fill="a5a5a5" w:themeFill="accent3"/>
        <w:tcBorders/>
      </w:tcPr>
    </w:tblStylePr>
    <w:tblStylePr w:type="lastRow">
      <w:rPr>
        <w:rFonts w:ascii="Arial" w:hAnsi="Arial"/>
        <w:b/>
        <w:color w:val="ffffff"/>
        <w:sz w:val="22"/>
      </w:rPr>
      <w:pPr>
        <w:pBdr/>
        <w:spacing/>
        <w:ind/>
      </w:pPr>
      <w:tblPr>
        <w:tblBorders/>
      </w:tblPr>
      <w:tcPr>
        <w:shd w:val="clear" w:color="a5a5a5" w:themeColor="accent3" w:fill="a5a5a5"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customStyle="1">
    <w:name w:val="Grid Table 5 Dark- Accent 4"/>
    <w:basedOn w:val="773"/>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ff2cb" w:themeColor="accent4" w:themeTint="34" w:fill="fff2cb" w:themeFill="accent4" w:themeFillTint="34"/>
    </w:tblPr>
    <w:tcPr>
      <w:tcBorders/>
    </w:tcPr>
    <w:tblStylePr w:type="band1Horz">
      <w:pPr>
        <w:pBdr/>
        <w:spacing/>
        <w:ind/>
      </w:pPr>
      <w:tblPr>
        <w:tblBorders/>
      </w:tblPr>
      <w:tcPr>
        <w:shd w:val="clear" w:color="ffe28a" w:themeColor="accent4" w:themeTint="75" w:fill="ffe28a" w:themeFill="accent4" w:themeFillTint="75"/>
        <w:tcBorders/>
      </w:tcPr>
    </w:tblStylePr>
    <w:tblStylePr w:type="band1Vert">
      <w:pPr>
        <w:pBdr/>
        <w:spacing/>
        <w:ind/>
      </w:pPr>
      <w:tblPr>
        <w:tblBorders/>
      </w:tblPr>
      <w:tcPr>
        <w:shd w:val="clear" w:color="ffe28a"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c000" w:themeColor="accent4" w:fill="ffc000" w:themeFill="accent4"/>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rFonts w:ascii="Arial" w:hAnsi="Arial"/>
        <w:b/>
        <w:color w:val="ffffff"/>
        <w:sz w:val="22"/>
      </w:rPr>
      <w:pPr>
        <w:pBdr/>
        <w:spacing/>
        <w:ind/>
      </w:pPr>
      <w:tblPr>
        <w:tblBorders/>
      </w:tblPr>
      <w:tcPr>
        <w:shd w:val="clear" w:color="ffc000" w:themeColor="accent4" w:fill="ffc000" w:themeFill="accent4"/>
        <w:tcBorders/>
      </w:tcPr>
    </w:tblStylePr>
    <w:tblStylePr w:type="lastRow">
      <w:rPr>
        <w:rFonts w:ascii="Arial" w:hAnsi="Arial"/>
        <w:b/>
        <w:color w:val="ffffff"/>
        <w:sz w:val="22"/>
      </w:rPr>
      <w:pPr>
        <w:pBdr/>
        <w:spacing/>
        <w:ind/>
      </w:pPr>
      <w:tblPr>
        <w:tblBorders/>
      </w:tblPr>
      <w:tcPr>
        <w:shd w:val="clear" w:color="ffc000" w:themeColor="accent4" w:fill="ffc000"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customStyle="1">
    <w:name w:val="Grid Table 5 Dark - Accent 5"/>
    <w:basedOn w:val="773"/>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8e2f3" w:themeColor="accent5" w:themeTint="34" w:fill="d8e2f3" w:themeFill="accent5" w:themeFillTint="34"/>
    </w:tblPr>
    <w:tcPr>
      <w:tcBorders/>
    </w:tcPr>
    <w:tblStylePr w:type="band1Horz">
      <w:pPr>
        <w:pBdr/>
        <w:spacing/>
        <w:ind/>
      </w:pPr>
      <w:tblPr>
        <w:tblBorders/>
      </w:tblPr>
      <w:tcPr>
        <w:shd w:val="clear" w:color="a9bee4" w:themeColor="accent5" w:themeTint="75" w:fill="a9bee4" w:themeFill="accent5" w:themeFillTint="75"/>
        <w:tcBorders/>
      </w:tcPr>
    </w:tblStylePr>
    <w:tblStylePr w:type="band1Vert">
      <w:pPr>
        <w:pBdr/>
        <w:spacing/>
        <w:ind/>
      </w:pPr>
      <w:tblPr>
        <w:tblBorders/>
      </w:tblPr>
      <w:tcPr>
        <w:shd w:val="clear" w:color="a9bee4"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472c4" w:themeColor="accent5" w:fill="4472c4" w:themeFill="accent5"/>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cPr>
    </w:tblStylePr>
    <w:tblStylePr w:type="lastCol">
      <w:rPr>
        <w:rFonts w:ascii="Arial" w:hAnsi="Arial"/>
        <w:b/>
        <w:color w:val="ffffff"/>
        <w:sz w:val="22"/>
      </w:rPr>
      <w:pPr>
        <w:pBdr/>
        <w:spacing/>
        <w:ind/>
      </w:pPr>
      <w:tblPr>
        <w:tblBorders/>
      </w:tblPr>
      <w:tcPr>
        <w:shd w:val="clear" w:color="4472c4" w:themeColor="accent5" w:fill="4472c4" w:themeFill="accent5"/>
        <w:tcBorders/>
      </w:tcPr>
    </w:tblStylePr>
    <w:tblStylePr w:type="lastRow">
      <w:rPr>
        <w:rFonts w:ascii="Arial" w:hAnsi="Arial"/>
        <w:b/>
        <w:color w:val="ffffff"/>
        <w:sz w:val="22"/>
      </w:rPr>
      <w:pPr>
        <w:pBdr/>
        <w:spacing/>
        <w:ind/>
      </w:pPr>
      <w:tblPr>
        <w:tblBorders/>
      </w:tblPr>
      <w:tcPr>
        <w:shd w:val="clear" w:color="4472c4" w:themeColor="accent5" w:fill="4472c4"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customStyle="1">
    <w:name w:val="Grid Table 5 Dark - Accent 6"/>
    <w:basedOn w:val="773"/>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1efd8" w:themeColor="accent6" w:themeTint="34" w:fill="e1efd8" w:themeFill="accent6" w:themeFillTint="34"/>
    </w:tblPr>
    <w:tcPr>
      <w:tcBorders/>
    </w:tcPr>
    <w:tblStylePr w:type="band1Horz">
      <w:pPr>
        <w:pBdr/>
        <w:spacing/>
        <w:ind/>
      </w:pPr>
      <w:tblPr>
        <w:tblBorders/>
      </w:tblPr>
      <w:tcPr>
        <w:shd w:val="clear" w:color="bcdba8" w:themeColor="accent6" w:themeTint="75" w:fill="bcdba8" w:themeFill="accent6" w:themeFillTint="75"/>
        <w:tcBorders/>
      </w:tcPr>
    </w:tblStylePr>
    <w:tblStylePr w:type="band1Vert">
      <w:pPr>
        <w:pBdr/>
        <w:spacing/>
        <w:ind/>
      </w:pPr>
      <w:tblPr>
        <w:tblBorders/>
      </w:tblPr>
      <w:tcPr>
        <w:shd w:val="clear" w:color="bcdba8" w:themeColor="accent6" w:themeTint="75" w:fill="bc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70ad47" w:themeColor="accent6" w:fill="70ad47" w:themeFill="accent6"/>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rFonts w:ascii="Arial" w:hAnsi="Arial"/>
        <w:b/>
        <w:color w:val="ffffff"/>
        <w:sz w:val="22"/>
      </w:rPr>
      <w:pPr>
        <w:pBdr/>
        <w:spacing/>
        <w:ind/>
      </w:pPr>
      <w:tblPr>
        <w:tblBorders/>
      </w:tblPr>
      <w:tcPr>
        <w:shd w:val="clear" w:color="70ad47" w:themeColor="accent6" w:fill="70ad47" w:themeFill="accent6"/>
        <w:tcBorders/>
      </w:tcPr>
    </w:tblStylePr>
    <w:tblStylePr w:type="lastRow">
      <w:rPr>
        <w:rFonts w:ascii="Arial" w:hAnsi="Arial"/>
        <w:b/>
        <w:color w:val="ffffff"/>
        <w:sz w:val="22"/>
      </w:rPr>
      <w:pPr>
        <w:pBdr/>
        <w:spacing/>
        <w:ind/>
      </w:pPr>
      <w:tblPr>
        <w:tblBorders/>
      </w:tblPr>
      <w:tcPr>
        <w:shd w:val="clear" w:color="70ad47" w:themeColor="accent6" w:fill="70ad47"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customStyle="1">
    <w:name w:val="Grid Table 6 Colorful"/>
    <w:basedOn w:val="773"/>
    <w:uiPriority w:val="99"/>
    <w:pPr>
      <w:pBdr/>
      <w:spacing/>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customStyle="1">
    <w:name w:val="Grid Table 6 Colorful - Accent 1"/>
    <w:basedOn w:val="773"/>
    <w:uiPriority w:val="99"/>
    <w:pPr>
      <w:pBdr/>
      <w:spacing/>
      <w:ind/>
    </w:pPr>
    <w:tblPr>
      <w:tblStyleRowBandSize w:val="1"/>
      <w:tblStyleColBandSize w:val="1"/>
      <w:tblBorders>
        <w:top w:val="single" w:color="acccea" w:themeColor="accent1" w:themeTint="80" w:sz="4" w:space="0"/>
        <w:left w:val="single" w:color="acccea" w:themeColor="accent1" w:themeTint="80" w:sz="4" w:space="0"/>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cPr>
      <w:tcBorders/>
    </w:tcPr>
    <w:tblStylePr w:type="band1Horz">
      <w:rPr>
        <w:rFonts w:ascii="Arial" w:hAnsi="Arial"/>
        <w:color w:val="acccea" w:themeColor="accent1" w:themeTint="80" w:themeShade="95"/>
        <w:sz w:val="22"/>
      </w:rPr>
      <w:pPr>
        <w:pBdr/>
        <w:spacing/>
        <w:ind/>
      </w:pPr>
      <w:tblPr>
        <w:tblBorders/>
      </w:tblPr>
      <w:tcPr>
        <w:shd w:val="clear" w:color="ddeaf6" w:themeColor="accent1" w:themeTint="34" w:fill="ddeaf6" w:themeFill="accent1" w:themeFillTint="34"/>
        <w:tcBorders/>
      </w:tcPr>
    </w:tblStylePr>
    <w:tblStylePr w:type="band1Vert">
      <w:pPr>
        <w:pBdr/>
        <w:spacing/>
        <w:ind/>
      </w:pPr>
      <w:tblPr>
        <w:tblBorders/>
      </w:tblPr>
      <w:tcPr>
        <w:shd w:val="clear" w:color="ddeaf6" w:themeColor="accent1" w:themeTint="34" w:fill="ddeaf6" w:themeFill="accent1" w:themeFillTint="34"/>
        <w:tcBorders/>
      </w:tcPr>
    </w:tblStylePr>
    <w:tblStylePr w:type="band2Horz">
      <w:rPr>
        <w:rFonts w:ascii="Arial" w:hAnsi="Arial"/>
        <w:color w:val="acccea"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cccea" w:themeColor="accent1" w:themeTint="80" w:themeShade="95"/>
      </w:rPr>
      <w:pPr>
        <w:pBdr/>
        <w:spacing/>
        <w:ind/>
      </w:pPr>
      <w:tblPr>
        <w:tblBorders/>
      </w:tblPr>
      <w:tcPr>
        <w:tcBorders/>
      </w:tcPr>
    </w:tblStylePr>
    <w:tblStylePr w:type="firstRow">
      <w:rPr>
        <w:b/>
        <w:color w:val="acccea" w:themeColor="accent1" w:themeTint="80" w:themeShade="95"/>
      </w:rPr>
      <w:pPr>
        <w:pBdr/>
        <w:spacing/>
        <w:ind/>
      </w:pPr>
      <w:tblPr>
        <w:tblBorders/>
      </w:tblPr>
      <w:tcPr>
        <w:tcBorders>
          <w:bottom w:val="single" w:color="acccea" w:themeColor="accent1" w:themeTint="80" w:sz="12" w:space="0"/>
        </w:tcBorders>
      </w:tcPr>
    </w:tblStylePr>
    <w:tblStylePr w:type="lastCol">
      <w:rPr>
        <w:b/>
        <w:color w:val="acccea" w:themeColor="accent1" w:themeTint="80" w:themeShade="95"/>
      </w:rPr>
      <w:pPr>
        <w:pBdr/>
        <w:spacing/>
        <w:ind/>
      </w:pPr>
      <w:tblPr>
        <w:tblBorders/>
      </w:tblPr>
      <w:tcPr>
        <w:tcBorders/>
      </w:tcPr>
    </w:tblStylePr>
    <w:tblStylePr w:type="lastRow">
      <w:rPr>
        <w:b/>
        <w:color w:val="acccea"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customStyle="1">
    <w:name w:val="Grid Table 6 Colorful - Accent 2"/>
    <w:basedOn w:val="773"/>
    <w:uiPriority w:val="99"/>
    <w:pPr>
      <w:pBdr/>
      <w:spacing/>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12"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customStyle="1">
    <w:name w:val="Grid Table 6 Colorful - Accent 3"/>
    <w:basedOn w:val="773"/>
    <w:uiPriority w:val="99"/>
    <w:pPr>
      <w:pBdr/>
      <w:spacing/>
      <w:ind/>
    </w:pPr>
    <w:tblPr>
      <w:tblStyleRowBandSize w:val="1"/>
      <w:tblStyleColBandSize w:val="1"/>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5a5a5" w:themeColor="accent3" w:themeTint="FE" w:themeShade="95"/>
      </w:rPr>
      <w:pPr>
        <w:pBdr/>
        <w:spacing/>
        <w:ind/>
      </w:pPr>
      <w:tblPr>
        <w:tblBorders/>
      </w:tblPr>
      <w:tcPr>
        <w:tcBorders/>
      </w:tcPr>
    </w:tblStylePr>
    <w:tblStylePr w:type="firstRow">
      <w:rPr>
        <w:b/>
        <w:color w:val="a5a5a5" w:themeColor="accent3" w:themeTint="FE" w:themeShade="95"/>
      </w:rPr>
      <w:pPr>
        <w:pBdr/>
        <w:spacing/>
        <w:ind/>
      </w:pPr>
      <w:tblPr>
        <w:tblBorders/>
      </w:tblPr>
      <w:tcPr>
        <w:tcBorders>
          <w:bottom w:val="single" w:color="a5a5a5" w:themeColor="accent3" w:themeTint="FE" w:sz="12" w:space="0"/>
        </w:tcBorders>
      </w:tcPr>
    </w:tblStylePr>
    <w:tblStylePr w:type="lastCol">
      <w:rPr>
        <w:b/>
        <w:color w:val="a5a5a5" w:themeColor="accent3" w:themeTint="FE" w:themeShade="95"/>
      </w:rPr>
      <w:pPr>
        <w:pBdr/>
        <w:spacing/>
        <w:ind/>
      </w:pPr>
      <w:tblPr>
        <w:tblBorders/>
      </w:tblPr>
      <w:tcPr>
        <w:tcBorders/>
      </w:tcPr>
    </w:tblStylePr>
    <w:tblStylePr w:type="lastRow">
      <w:rPr>
        <w:b/>
        <w:color w:val="a5a5a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customStyle="1">
    <w:name w:val="Grid Table 6 Colorful - Accent 4"/>
    <w:basedOn w:val="773"/>
    <w:uiPriority w:val="99"/>
    <w:pPr>
      <w:pBdr/>
      <w:spacing/>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12"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customStyle="1">
    <w:name w:val="Grid Table 6 Colorful - Accent 5"/>
    <w:basedOn w:val="773"/>
    <w:uiPriority w:val="99"/>
    <w:pPr>
      <w:pBdr/>
      <w:spacing/>
      <w:ind/>
    </w:pPr>
    <w:tblPr>
      <w:tblStyleRowBandSize w:val="1"/>
      <w:tblStyleColBandSize w:val="1"/>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254175" w:themeColor="accent5" w:themeShade="95"/>
        <w:sz w:val="22"/>
      </w:rPr>
      <w:pPr>
        <w:pBdr/>
        <w:spacing/>
        <w:ind/>
      </w:pPr>
      <w:tblPr>
        <w:tblBorders/>
      </w:tblPr>
      <w:tcPr>
        <w:shd w:val="clear" w:color="d8e2f3" w:themeColor="accent5" w:themeTint="34" w:fill="d8e2f3" w:themeFill="accent5" w:themeFillTint="34"/>
        <w:tcBorders/>
      </w:tcPr>
    </w:tblStylePr>
    <w:tblStylePr w:type="band1Vert">
      <w:pPr>
        <w:pBdr/>
        <w:spacing/>
        <w:ind/>
      </w:pPr>
      <w:tblPr>
        <w:tblBorders/>
      </w:tblPr>
      <w:tcPr>
        <w:shd w:val="clear" w:color="d8e2f3" w:themeColor="accent5" w:themeTint="34" w:fill="d8e2f3" w:themeFill="accent5"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5" w:themeShade="95"/>
      </w:rPr>
      <w:pPr>
        <w:pBdr/>
        <w:spacing/>
        <w:ind/>
      </w:pPr>
      <w:tblPr>
        <w:tblBorders/>
      </w:tblPr>
      <w:tcPr>
        <w:tcBorders/>
      </w:tcPr>
    </w:tblStylePr>
    <w:tblStylePr w:type="firstRow">
      <w:rPr>
        <w:b/>
        <w:color w:val="254175" w:themeColor="accent5" w:themeShade="95"/>
      </w:rPr>
      <w:pPr>
        <w:pBdr/>
        <w:spacing/>
        <w:ind/>
      </w:pPr>
      <w:tblPr>
        <w:tblBorders/>
      </w:tblPr>
      <w:tcPr>
        <w:tcBorders>
          <w:bottom w:val="single" w:color="4472c4" w:themeColor="accent5" w:sz="12" w:space="0"/>
        </w:tcBorders>
      </w:tcPr>
    </w:tblStylePr>
    <w:tblStylePr w:type="lastCol">
      <w:rPr>
        <w:b/>
        <w:color w:val="254175" w:themeColor="accent5" w:themeShade="95"/>
      </w:rPr>
      <w:pPr>
        <w:pBdr/>
        <w:spacing/>
        <w:ind/>
      </w:pPr>
      <w:tblPr>
        <w:tblBorders/>
      </w:tblPr>
      <w:tcPr>
        <w:tcBorders/>
      </w:tcPr>
    </w:tblStylePr>
    <w:tblStylePr w:type="lastRow">
      <w:rPr>
        <w:b/>
        <w:color w:val="2541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customStyle="1">
    <w:name w:val="Grid Table 6 Colorful - Accent 6"/>
    <w:basedOn w:val="773"/>
    <w:uiPriority w:val="99"/>
    <w:pPr>
      <w:pBdr/>
      <w:spacing/>
      <w:ind/>
    </w:pPr>
    <w:tblPr>
      <w:tblStyleRowBandSize w:val="1"/>
      <w:tblStyleColBandSize w:val="1"/>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254175" w:themeColor="accent5"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5" w:themeShade="95"/>
      </w:rPr>
      <w:pPr>
        <w:pBdr/>
        <w:spacing/>
        <w:ind/>
      </w:pPr>
      <w:tblPr>
        <w:tblBorders/>
      </w:tblPr>
      <w:tcPr>
        <w:tcBorders/>
      </w:tcPr>
    </w:tblStylePr>
    <w:tblStylePr w:type="firstRow">
      <w:rPr>
        <w:b/>
        <w:color w:val="254175" w:themeColor="accent5" w:themeShade="95"/>
      </w:rPr>
      <w:pPr>
        <w:pBdr/>
        <w:spacing/>
        <w:ind/>
      </w:pPr>
      <w:tblPr>
        <w:tblBorders/>
      </w:tblPr>
      <w:tcPr>
        <w:tcBorders>
          <w:bottom w:val="single" w:color="70ad47" w:themeColor="accent6" w:sz="12" w:space="0"/>
        </w:tcBorders>
      </w:tcPr>
    </w:tblStylePr>
    <w:tblStylePr w:type="lastCol">
      <w:rPr>
        <w:b/>
        <w:color w:val="254175" w:themeColor="accent5" w:themeShade="95"/>
      </w:rPr>
      <w:pPr>
        <w:pBdr/>
        <w:spacing/>
        <w:ind/>
      </w:pPr>
      <w:tblPr>
        <w:tblBorders/>
      </w:tblPr>
      <w:tcPr>
        <w:tcBorders/>
      </w:tcPr>
    </w:tblStylePr>
    <w:tblStylePr w:type="lastRow">
      <w:rPr>
        <w:b/>
        <w:color w:val="2541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customStyle="1">
    <w:name w:val="Grid Table 7 Colorful"/>
    <w:basedOn w:val="773"/>
    <w:uiPriority w:val="99"/>
    <w:pPr>
      <w:pBdr/>
      <w:spacing/>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customStyle="1">
    <w:name w:val="Grid Table 7 Colorful - Accent 1"/>
    <w:basedOn w:val="773"/>
    <w:uiPriority w:val="99"/>
    <w:pPr>
      <w:pBdr/>
      <w:spacing/>
      <w:ind/>
    </w:pPr>
    <w:tblPr>
      <w:tblStyleRowBandSize w:val="1"/>
      <w:tblStyleColBandSize w:val="1"/>
      <w:tblBorders>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cPr>
      <w:tcBorders/>
    </w:tcPr>
    <w:tblStylePr w:type="band1Horz">
      <w:rPr>
        <w:rFonts w:ascii="Arial" w:hAnsi="Arial"/>
        <w:color w:val="acccea" w:themeColor="accent1" w:themeTint="80" w:themeShade="95"/>
        <w:sz w:val="22"/>
      </w:rPr>
      <w:pPr>
        <w:pBdr/>
        <w:spacing/>
        <w:ind/>
      </w:pPr>
      <w:tblPr>
        <w:tblBorders/>
      </w:tblPr>
      <w:tcPr>
        <w:shd w:val="clear" w:color="ddeaf6" w:themeColor="accent1" w:themeTint="34" w:fill="ddeaf6" w:themeFill="accent1" w:themeFillTint="34"/>
        <w:tcBorders/>
      </w:tcPr>
    </w:tblStylePr>
    <w:tblStylePr w:type="band1Vert">
      <w:pPr>
        <w:pBdr/>
        <w:spacing/>
        <w:ind/>
      </w:pPr>
      <w:tblPr>
        <w:tblBorders/>
      </w:tblPr>
      <w:tcPr>
        <w:shd w:val="clear" w:color="ddeaf6" w:themeColor="accent1" w:themeTint="34" w:fill="ddeaf6" w:themeFill="accent1" w:themeFillTint="34"/>
        <w:tcBorders/>
      </w:tcPr>
    </w:tblStylePr>
    <w:tblStylePr w:type="band2Horz">
      <w:rPr>
        <w:rFonts w:ascii="Arial" w:hAnsi="Arial"/>
        <w:color w:val="acccea"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cccea" w:themeColor="accen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cccea" w:themeColor="accent1" w:themeTint="80" w:sz="4" w:space="0"/>
        </w:tcBorders>
      </w:tcPr>
    </w:tblStylePr>
    <w:tblStylePr w:type="firstRow">
      <w:rPr>
        <w:rFonts w:ascii="Arial" w:hAnsi="Arial"/>
        <w:b/>
        <w:color w:val="acccea"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cccea" w:themeColor="accent1" w:themeTint="80" w:sz="4" w:space="0"/>
          <w:right w:val="none" w:color="000000" w:sz="4" w:space="0"/>
        </w:tcBorders>
      </w:tcPr>
    </w:tblStylePr>
    <w:tblStylePr w:type="lastCol">
      <w:rPr>
        <w:rFonts w:ascii="Arial" w:hAnsi="Arial"/>
        <w:i/>
        <w:color w:val="acccea" w:themeColor="accent1" w:themeTint="80" w:themeShade="95"/>
        <w:sz w:val="22"/>
      </w:rPr>
      <w:pPr>
        <w:pBdr/>
        <w:spacing/>
        <w:ind/>
      </w:pPr>
      <w:tblPr>
        <w:tblBorders/>
      </w:tblPr>
      <w:tcPr>
        <w:shd w:val="clear" w:color="ffffff" w:fill="auto"/>
        <w:tcBorders>
          <w:top w:val="none" w:color="000000" w:sz="4" w:space="0"/>
          <w:left w:val="single" w:color="acccea" w:themeColor="accent1" w:themeTint="80" w:sz="4" w:space="0"/>
          <w:bottom w:val="none" w:color="000000" w:sz="4" w:space="0"/>
          <w:right w:val="none" w:color="000000" w:sz="4" w:space="0"/>
        </w:tcBorders>
      </w:tcPr>
    </w:tblStylePr>
    <w:tblStylePr w:type="lastRow">
      <w:rPr>
        <w:rFonts w:ascii="Arial" w:hAnsi="Arial"/>
        <w:b/>
        <w:color w:val="acccea" w:themeColor="accent1" w:themeTint="80" w:themeShade="95"/>
        <w:sz w:val="22"/>
      </w:rPr>
      <w:pPr>
        <w:pBdr/>
        <w:spacing/>
        <w:ind/>
      </w:pPr>
      <w:tblPr>
        <w:tblBorders/>
      </w:tblPr>
      <w:tcPr>
        <w:shd w:val="clear" w:color="ffffff" w:themeColor="light1" w:fill="ffffff" w:themeFill="light1"/>
        <w:tcBorders>
          <w:top w:val="single" w:color="acccea"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customStyle="1">
    <w:name w:val="Grid Table 7 Colorful - Accent 2"/>
    <w:basedOn w:val="773"/>
    <w:uiPriority w:val="99"/>
    <w:pPr>
      <w:pBdr/>
      <w:spacing/>
      <w:ind/>
    </w:pPr>
    <w:tblPr>
      <w:tblStyleRowBandSize w:val="1"/>
      <w:tblStyleColBandSize w:val="1"/>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4b184" w:themeColor="accent2" w:themeTint="97" w:sz="4" w:space="0"/>
        </w:tcBorders>
      </w:tcPr>
    </w:tblStylePr>
    <w:tblStylePr w:type="fir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4b184" w:themeColor="accent2" w:themeTint="97" w:sz="4" w:space="0"/>
          <w:right w:val="none" w:color="000000" w:sz="4"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4" w:space="0"/>
          <w:left w:val="single" w:color="f4b184" w:themeColor="accent2" w:themeTint="97" w:sz="4" w:space="0"/>
          <w:bottom w:val="none" w:color="000000" w:sz="4" w:space="0"/>
          <w:right w:val="none" w:color="000000" w:sz="4" w:space="0"/>
        </w:tcBorders>
      </w:tcPr>
    </w:tblStylePr>
    <w:tblStylePr w:type="la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customStyle="1">
    <w:name w:val="Grid Table 7 Colorful - Accent 3"/>
    <w:basedOn w:val="773"/>
    <w:uiPriority w:val="99"/>
    <w:pPr>
      <w:pBdr/>
      <w:spacing/>
      <w:ind/>
    </w:pPr>
    <w:tblPr>
      <w:tblStyleRowBandSize w:val="1"/>
      <w:tblStyleColBandSize w:val="1"/>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5a5a5" w:themeColor="accent3" w:themeTint="FE"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5a5a5" w:themeColor="accent3" w:themeTint="FE" w:sz="4" w:space="0"/>
        </w:tcBorders>
      </w:tcPr>
    </w:tblStylePr>
    <w:tblStylePr w:type="fir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5a5a5" w:themeColor="accent3" w:themeTint="FE" w:sz="4" w:space="0"/>
          <w:right w:val="none" w:color="000000" w:sz="4" w:space="0"/>
        </w:tcBorders>
      </w:tcPr>
    </w:tblStylePr>
    <w:tblStylePr w:type="lastCol">
      <w:rPr>
        <w:rFonts w:ascii="Arial" w:hAnsi="Arial"/>
        <w:i/>
        <w:color w:val="a5a5a5" w:themeColor="accent3" w:themeTint="FE" w:themeShade="95"/>
        <w:sz w:val="22"/>
      </w:rPr>
      <w:pPr>
        <w:pBdr/>
        <w:spacing/>
        <w:ind/>
      </w:pPr>
      <w:tblPr>
        <w:tblBorders/>
      </w:tblPr>
      <w:tcPr>
        <w:shd w:val="clear" w:color="ffffff" w:fill="auto"/>
        <w:tcBorders>
          <w:top w:val="none" w:color="000000" w:sz="4" w:space="0"/>
          <w:left w:val="single" w:color="a5a5a5" w:themeColor="accent3" w:themeTint="FE" w:sz="4" w:space="0"/>
          <w:bottom w:val="none" w:color="000000" w:sz="4" w:space="0"/>
          <w:right w:val="none" w:color="000000" w:sz="4" w:space="0"/>
        </w:tcBorders>
      </w:tcPr>
    </w:tblStylePr>
    <w:tblStylePr w:type="la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customStyle="1">
    <w:name w:val="Grid Table 7 Colorful - Accent 4"/>
    <w:basedOn w:val="773"/>
    <w:uiPriority w:val="99"/>
    <w:pPr>
      <w:pBdr/>
      <w:spacing/>
      <w:ind/>
    </w:pPr>
    <w:tblPr>
      <w:tblStyleRowBandSize w:val="1"/>
      <w:tblStyleColBandSize w:val="1"/>
      <w:tblBorders>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fd865" w:themeColor="accent4" w:themeTint="9A" w:sz="4" w:space="0"/>
        </w:tcBorders>
      </w:tcPr>
    </w:tblStylePr>
    <w:tblStylePr w:type="fir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fd865" w:themeColor="accent4" w:themeTint="9A" w:sz="4" w:space="0"/>
          <w:right w:val="none" w:color="000000" w:sz="4"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4" w:space="0"/>
          <w:left w:val="single" w:color="ffd865" w:themeColor="accent4" w:themeTint="9A" w:sz="4" w:space="0"/>
          <w:bottom w:val="none" w:color="000000" w:sz="4" w:space="0"/>
          <w:right w:val="none" w:color="000000" w:sz="4" w:space="0"/>
        </w:tcBorders>
      </w:tcPr>
    </w:tblStylePr>
    <w:tblStylePr w:type="la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customStyle="1">
    <w:name w:val="Grid Table 7 Colorful - Accent 5"/>
    <w:basedOn w:val="773"/>
    <w:uiPriority w:val="99"/>
    <w:pPr>
      <w:pBdr/>
      <w:spacing/>
      <w:ind/>
    </w:pPr>
    <w:tblPr>
      <w:tblStyleRowBandSize w:val="1"/>
      <w:tblStyleColBandSize w:val="1"/>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cPr>
      <w:tcBorders/>
    </w:tcPr>
    <w:tblStylePr w:type="band1Horz">
      <w:rPr>
        <w:rFonts w:ascii="Arial" w:hAnsi="Arial"/>
        <w:color w:val="254175" w:themeColor="accent5" w:themeShade="95"/>
        <w:sz w:val="22"/>
      </w:rPr>
      <w:pPr>
        <w:pBdr/>
        <w:spacing/>
        <w:ind/>
      </w:pPr>
      <w:tblPr>
        <w:tblBorders/>
      </w:tblPr>
      <w:tcPr>
        <w:shd w:val="clear" w:color="d8e2f3" w:themeColor="accent5" w:themeTint="34" w:fill="d8e2f3" w:themeFill="accent5" w:themeFillTint="34"/>
        <w:tcBorders/>
      </w:tcPr>
    </w:tblStylePr>
    <w:tblStylePr w:type="band1Vert">
      <w:pPr>
        <w:pBdr/>
        <w:spacing/>
        <w:ind/>
      </w:pPr>
      <w:tblPr>
        <w:tblBorders/>
      </w:tblPr>
      <w:tcPr>
        <w:shd w:val="clear" w:color="d8e2f3" w:themeColor="accent5" w:themeTint="34" w:fill="d8e2f3" w:themeFill="accent5"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175" w:themeColor="accent5"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5afdd" w:themeColor="accent5" w:themeTint="90" w:sz="4" w:space="0"/>
        </w:tcBorders>
      </w:tcPr>
    </w:tblStylePr>
    <w:tblStylePr w:type="firstRow">
      <w:rPr>
        <w:rFonts w:ascii="Arial" w:hAnsi="Arial"/>
        <w:b/>
        <w:color w:val="2541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5afdd" w:themeColor="accent5" w:themeTint="90" w:sz="4" w:space="0"/>
          <w:right w:val="none" w:color="000000" w:sz="4" w:space="0"/>
        </w:tcBorders>
      </w:tcPr>
    </w:tblStylePr>
    <w:tblStylePr w:type="lastCol">
      <w:rPr>
        <w:rFonts w:ascii="Arial" w:hAnsi="Arial"/>
        <w:i/>
        <w:color w:val="254175" w:themeColor="accent5" w:themeShade="95"/>
        <w:sz w:val="22"/>
      </w:rPr>
      <w:pPr>
        <w:pBdr/>
        <w:spacing/>
        <w:ind/>
      </w:pPr>
      <w:tblPr>
        <w:tblBorders/>
      </w:tblPr>
      <w:tcPr>
        <w:shd w:val="clear" w:color="ffffff" w:fill="auto"/>
        <w:tcBorders>
          <w:top w:val="none" w:color="000000" w:sz="4" w:space="0"/>
          <w:left w:val="single" w:color="95afdd" w:themeColor="accent5" w:themeTint="90" w:sz="4" w:space="0"/>
          <w:bottom w:val="none" w:color="000000" w:sz="4" w:space="0"/>
          <w:right w:val="none" w:color="000000" w:sz="4" w:space="0"/>
        </w:tcBorders>
      </w:tcPr>
    </w:tblStylePr>
    <w:tblStylePr w:type="lastRow">
      <w:rPr>
        <w:rFonts w:ascii="Arial" w:hAnsi="Arial"/>
        <w:b/>
        <w:color w:val="254175" w:themeColor="accent5" w:themeShade="95"/>
        <w:sz w:val="22"/>
      </w:rPr>
      <w:pPr>
        <w:pBdr/>
        <w:spacing/>
        <w:ind/>
      </w:pPr>
      <w:tblPr>
        <w:tblBorders/>
      </w:tblPr>
      <w:tcPr>
        <w:shd w:val="clear" w:color="ffffff" w:themeColor="light1" w:fill="ffffff" w:themeFill="light1"/>
        <w:tcBorders>
          <w:top w:val="single" w:color="95afdd"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customStyle="1">
    <w:name w:val="Grid Table 7 Colorful - Accent 6"/>
    <w:basedOn w:val="773"/>
    <w:uiPriority w:val="99"/>
    <w:pPr>
      <w:pBdr/>
      <w:spacing/>
      <w:ind/>
    </w:pPr>
    <w:tblPr>
      <w:tblStyleRowBandSize w:val="1"/>
      <w:tblStyleColBandSize w:val="1"/>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16429" w:themeColor="accent6"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4164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429" w:themeColor="accent6"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dd394" w:themeColor="accent6" w:themeTint="90" w:sz="4" w:space="0"/>
        </w:tcBorders>
      </w:tcPr>
    </w:tblStylePr>
    <w:tblStylePr w:type="firstRow">
      <w:rPr>
        <w:rFonts w:ascii="Arial" w:hAnsi="Arial"/>
        <w:b/>
        <w:color w:val="4164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dd394" w:themeColor="accent6" w:themeTint="90" w:sz="4" w:space="0"/>
          <w:right w:val="none" w:color="000000" w:sz="4" w:space="0"/>
        </w:tcBorders>
      </w:tcPr>
    </w:tblStylePr>
    <w:tblStylePr w:type="lastCol">
      <w:rPr>
        <w:rFonts w:ascii="Arial" w:hAnsi="Arial"/>
        <w:i/>
        <w:color w:val="416429" w:themeColor="accent6" w:themeShade="95"/>
        <w:sz w:val="22"/>
      </w:rPr>
      <w:pPr>
        <w:pBdr/>
        <w:spacing/>
        <w:ind/>
      </w:pPr>
      <w:tblPr>
        <w:tblBorders/>
      </w:tblPr>
      <w:tcPr>
        <w:shd w:val="clear" w:color="ffffff" w:fill="auto"/>
        <w:tcBorders>
          <w:top w:val="none" w:color="000000" w:sz="4" w:space="0"/>
          <w:left w:val="single" w:color="add394" w:themeColor="accent6" w:themeTint="90" w:sz="4" w:space="0"/>
          <w:bottom w:val="none" w:color="000000" w:sz="4" w:space="0"/>
          <w:right w:val="none" w:color="000000" w:sz="4" w:space="0"/>
        </w:tcBorders>
      </w:tcPr>
    </w:tblStylePr>
    <w:tblStylePr w:type="lastRow">
      <w:rPr>
        <w:rFonts w:ascii="Arial" w:hAnsi="Arial"/>
        <w:b/>
        <w:color w:val="416429" w:themeColor="accent6" w:themeShade="95"/>
        <w:sz w:val="22"/>
      </w:rPr>
      <w:pPr>
        <w:pBdr/>
        <w:spacing/>
        <w:ind/>
      </w:pPr>
      <w:tblPr>
        <w:tblBorders/>
      </w:tblPr>
      <w:tcPr>
        <w:shd w:val="clear" w:color="ffffff" w:themeColor="light1" w:fill="ffffff" w:themeFill="light1"/>
        <w:tcBorders>
          <w:top w:val="single" w:color="add394"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customStyle="1">
    <w:name w:val="List Table 1 Light"/>
    <w:basedOn w:val="773"/>
    <w:uiPriority w:val="99"/>
    <w:pPr>
      <w:pBdr/>
      <w:spacing/>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customStyle="1">
    <w:name w:val="List Table 1 Light - Accent 1"/>
    <w:basedOn w:val="773"/>
    <w:uiPriority w:val="99"/>
    <w:pPr>
      <w:pBdr/>
      <w:spacing/>
      <w:ind/>
    </w:pPr>
    <w:tblPr>
      <w:tblStyleRowBandSize w:val="1"/>
      <w:tblStyleColBandSize w:val="1"/>
      <w:tblBorders/>
    </w:tblPr>
    <w:tcPr>
      <w:tcBorders/>
    </w:tcPr>
    <w:tblStylePr w:type="band1Horz">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5b9bd5"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customStyle="1">
    <w:name w:val="List Table 1 Light - Accent 2"/>
    <w:basedOn w:val="773"/>
    <w:uiPriority w:val="99"/>
    <w:pPr>
      <w:pBdr/>
      <w:spacing/>
      <w:ind/>
    </w:pPr>
    <w:tblPr>
      <w:tblStyleRowBandSize w:val="1"/>
      <w:tblStyleColBandSize w:val="1"/>
      <w:tblBorders/>
    </w:tblPr>
    <w:tcPr>
      <w:tcBorders/>
    </w:tcPr>
    <w:tblStylePr w:type="band1Horz">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ed7d31"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ed7d31"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customStyle="1">
    <w:name w:val="List Table 1 Light - Accent 3"/>
    <w:basedOn w:val="773"/>
    <w:uiPriority w:val="99"/>
    <w:pPr>
      <w:pBdr/>
      <w:spacing/>
      <w:ind/>
    </w:pPr>
    <w:tblPr>
      <w:tblStyleRowBandSize w:val="1"/>
      <w:tblStyleColBandSize w:val="1"/>
      <w:tblBorders/>
    </w:tblPr>
    <w:tcPr>
      <w:tcBorders/>
    </w:tcPr>
    <w:tblStylePr w:type="band1Horz">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a5a5a5"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customStyle="1">
    <w:name w:val="List Table 1 Light - Accent 4"/>
    <w:basedOn w:val="773"/>
    <w:uiPriority w:val="99"/>
    <w:pPr>
      <w:pBdr/>
      <w:spacing/>
      <w:ind/>
    </w:pPr>
    <w:tblPr>
      <w:tblStyleRowBandSize w:val="1"/>
      <w:tblStyleColBandSize w:val="1"/>
      <w:tblBorders/>
    </w:tblPr>
    <w:tcPr>
      <w:tcBorders/>
    </w:tcPr>
    <w:tblStylePr w:type="band1Horz">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fc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c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customStyle="1">
    <w:name w:val="List Table 1 Light - Accent 5"/>
    <w:basedOn w:val="773"/>
    <w:uiPriority w:val="99"/>
    <w:pPr>
      <w:pBdr/>
      <w:spacing/>
      <w:ind/>
    </w:pPr>
    <w:tblPr>
      <w:tblStyleRowBandSize w:val="1"/>
      <w:tblStyleColBandSize w:val="1"/>
      <w:tblBorders/>
    </w:tblPr>
    <w:tcPr>
      <w:tcBorders/>
    </w:tcPr>
    <w:tblStylePr w:type="band1Horz">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472c4"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customStyle="1">
    <w:name w:val="List Table 1 Light - Accent 6"/>
    <w:basedOn w:val="773"/>
    <w:uiPriority w:val="99"/>
    <w:pPr>
      <w:pBdr/>
      <w:spacing/>
      <w:ind/>
    </w:pPr>
    <w:tblPr>
      <w:tblStyleRowBandSize w:val="1"/>
      <w:tblStyleColBandSize w:val="1"/>
      <w:tblBorders/>
    </w:tblPr>
    <w:tcPr>
      <w:tcBorders/>
    </w:tcPr>
    <w:tblStylePr w:type="band1Horz">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70ad47"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customStyle="1">
    <w:name w:val="List Table 2"/>
    <w:basedOn w:val="773"/>
    <w:uiPriority w:val="99"/>
    <w:pPr>
      <w:pBdr/>
      <w:spacing/>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customStyle="1">
    <w:name w:val="List Table 2 - Accent 1"/>
    <w:basedOn w:val="773"/>
    <w:uiPriority w:val="99"/>
    <w:pPr>
      <w:pBdr/>
      <w:spacing/>
      <w:ind/>
    </w:pPr>
    <w:tblPr>
      <w:tblStyleRowBandSize w:val="1"/>
      <w:tblStyleColBandSize w:val="1"/>
      <w:tblBorders>
        <w:top w:val="single" w:color="a2c6e7" w:themeColor="accent1" w:themeTint="90" w:sz="4" w:space="0"/>
        <w:bottom w:val="single" w:color="a2c6e7" w:themeColor="accent1" w:themeTint="90" w:sz="4" w:space="0"/>
        <w:insideH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1Vert">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customStyle="1">
    <w:name w:val="List Table 2 - Accent 2"/>
    <w:basedOn w:val="773"/>
    <w:uiPriority w:val="99"/>
    <w:pPr>
      <w:pBdr/>
      <w:spacing/>
      <w:ind/>
    </w:pPr>
    <w:tblPr>
      <w:tblStyleRowBandSize w:val="1"/>
      <w:tblStyleColBandSize w:val="1"/>
      <w:tblBorders>
        <w:top w:val="single" w:color="f4b58a" w:themeColor="accent2" w:themeTint="90" w:sz="4" w:space="0"/>
        <w:bottom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customStyle="1">
    <w:name w:val="List Table 2 - Accent 3"/>
    <w:basedOn w:val="773"/>
    <w:uiPriority w:val="99"/>
    <w:pPr>
      <w:pBdr/>
      <w:spacing/>
      <w:ind/>
    </w:pPr>
    <w:tblPr>
      <w:tblStyleRowBandSize w:val="1"/>
      <w:tblStyleColBandSize w:val="1"/>
      <w:tblBorders>
        <w:top w:val="single" w:color="cccccc" w:themeColor="accent3" w:themeTint="90" w:sz="4" w:space="0"/>
        <w:bottom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customStyle="1">
    <w:name w:val="List Table 2 - Accent 4"/>
    <w:basedOn w:val="773"/>
    <w:uiPriority w:val="99"/>
    <w:pPr>
      <w:pBdr/>
      <w:spacing/>
      <w:ind/>
    </w:pPr>
    <w:tblPr>
      <w:tblStyleRowBandSize w:val="1"/>
      <w:tblStyleColBandSize w:val="1"/>
      <w:tblBorders>
        <w:top w:val="single" w:color="ffdb6f" w:themeColor="accent4" w:themeTint="90" w:sz="4" w:space="0"/>
        <w:bottom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customStyle="1">
    <w:name w:val="List Table 2 - Accent 5"/>
    <w:basedOn w:val="773"/>
    <w:uiPriority w:val="99"/>
    <w:pPr>
      <w:pBdr/>
      <w:spacing/>
      <w:ind/>
    </w:pPr>
    <w:tblPr>
      <w:tblStyleRowBandSize w:val="1"/>
      <w:tblStyleColBandSize w:val="1"/>
      <w:tblBorders>
        <w:top w:val="single" w:color="95afdd" w:themeColor="accent5" w:themeTint="90" w:sz="4" w:space="0"/>
        <w:bottom w:val="single" w:color="95afdd" w:themeColor="accent5" w:themeTint="90" w:sz="4" w:space="0"/>
        <w:insideH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1Vert">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customStyle="1">
    <w:name w:val="List Table 2 - Accent 6"/>
    <w:basedOn w:val="773"/>
    <w:uiPriority w:val="99"/>
    <w:pPr>
      <w:pBdr/>
      <w:spacing/>
      <w:ind/>
    </w:pPr>
    <w:tblPr>
      <w:tblStyleRowBandSize w:val="1"/>
      <w:tblStyleColBandSize w:val="1"/>
      <w:tblBorders>
        <w:top w:val="single" w:color="add394" w:themeColor="accent6" w:themeTint="90" w:sz="4" w:space="0"/>
        <w:bottom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customStyle="1">
    <w:name w:val="List Table 3"/>
    <w:basedOn w:val="773"/>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customStyle="1">
    <w:name w:val="List Table 3 - Accent 1"/>
    <w:basedOn w:val="773"/>
    <w:uiPriority w:val="99"/>
    <w:pPr>
      <w:pBdr/>
      <w:spacing/>
      <w:ind/>
    </w:pPr>
    <w:tblPr>
      <w:tblStyleRowBandSize w:val="1"/>
      <w:tblStyleColBandSize w:val="1"/>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cPr>
      <w:tcBorders/>
    </w:tcPr>
    <w:tblStylePr w:type="band1Horz">
      <w:rPr>
        <w:rFonts w:ascii="Arial" w:hAnsi="Arial"/>
        <w:color w:val="404040"/>
        <w:sz w:val="22"/>
      </w:rPr>
      <w:pPr>
        <w:pBdr/>
        <w:spacing/>
        <w:ind/>
      </w:pPr>
      <w:tblPr>
        <w:tblBorders/>
      </w:tblPr>
      <w:tcPr>
        <w:tcBorders>
          <w:top w:val="single" w:color="5b9bd5" w:themeColor="accent1" w:sz="4" w:space="0"/>
          <w:bottom w:val="single" w:color="5b9bd5" w:themeColor="accent1" w:sz="4" w:space="0"/>
        </w:tcBorders>
      </w:tcPr>
    </w:tblStylePr>
    <w:tblStylePr w:type="band1Vert">
      <w:rPr>
        <w:rFonts w:ascii="Arial" w:hAnsi="Arial"/>
        <w:color w:val="404040"/>
        <w:sz w:val="22"/>
      </w:rPr>
      <w:pPr>
        <w:pBdr/>
        <w:spacing/>
        <w:ind/>
      </w:pPr>
      <w:tblPr>
        <w:tblBorders/>
      </w:tblPr>
      <w:tcPr>
        <w:tcBorders>
          <w:left w:val="single" w:color="5b9bd5" w:themeColor="accent1" w:sz="4" w:space="0"/>
          <w:right w:val="single" w:color="5b9bd5"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customStyle="1">
    <w:name w:val="List Table 3 - Accent 2"/>
    <w:basedOn w:val="773"/>
    <w:uiPriority w:val="99"/>
    <w:pPr>
      <w:pBdr/>
      <w:spacing/>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f4b184" w:themeColor="accent2" w:themeTint="97" w:sz="4" w:space="0"/>
          <w:bottom w:val="single" w:color="f4b184" w:themeColor="accent2" w:themeTint="97" w:sz="4" w:space="0"/>
        </w:tcBorders>
      </w:tcPr>
    </w:tblStylePr>
    <w:tblStylePr w:type="band1Vert">
      <w:rPr>
        <w:rFonts w:ascii="Arial" w:hAnsi="Arial"/>
        <w:color w:val="404040"/>
        <w:sz w:val="22"/>
      </w:rPr>
      <w:pPr>
        <w:pBdr/>
        <w:spacing/>
        <w:ind/>
      </w:pPr>
      <w:tblPr>
        <w:tblBorders/>
      </w:tblPr>
      <w:tcPr>
        <w:tcBorders>
          <w:left w:val="single" w:color="f4b184" w:themeColor="accent2" w:themeTint="97" w:sz="4" w:space="0"/>
          <w:right w:val="single" w:color="f4b184"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customStyle="1">
    <w:name w:val="List Table 3 - Accent 3"/>
    <w:basedOn w:val="773"/>
    <w:uiPriority w:val="99"/>
    <w:pPr>
      <w:pBdr/>
      <w:spacing/>
      <w:ind/>
    </w:pPr>
    <w:tblPr>
      <w:tblStyleRowBandSize w:val="1"/>
      <w:tblStyleColBandSize w:val="1"/>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9c9c9" w:themeColor="accent3" w:themeTint="98" w:sz="4" w:space="0"/>
          <w:bottom w:val="single" w:color="c9c9c9" w:themeColor="accent3" w:themeTint="98" w:sz="4" w:space="0"/>
        </w:tcBorders>
      </w:tcPr>
    </w:tblStylePr>
    <w:tblStylePr w:type="band1Vert">
      <w:rPr>
        <w:rFonts w:ascii="Arial" w:hAnsi="Arial"/>
        <w:color w:val="404040"/>
        <w:sz w:val="22"/>
      </w:rPr>
      <w:pPr>
        <w:pBdr/>
        <w:spacing/>
        <w:ind/>
      </w:pPr>
      <w:tblPr>
        <w:tblBorders/>
      </w:tblPr>
      <w:tcPr>
        <w:tcBorders>
          <w:left w:val="single" w:color="c9c9c9" w:themeColor="accent3" w:themeTint="98" w:sz="4" w:space="0"/>
          <w:right w:val="single" w:color="c9c9c9"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9c9c9"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customStyle="1">
    <w:name w:val="List Table 3 - Accent 4"/>
    <w:basedOn w:val="773"/>
    <w:uiPriority w:val="99"/>
    <w:pPr>
      <w:pBdr/>
      <w:spacing/>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ffd865" w:themeColor="accent4" w:themeTint="9A" w:sz="4" w:space="0"/>
          <w:bottom w:val="single" w:color="ffd865" w:themeColor="accent4" w:themeTint="9A" w:sz="4" w:space="0"/>
        </w:tcBorders>
      </w:tcPr>
    </w:tblStylePr>
    <w:tblStylePr w:type="band1Vert">
      <w:rPr>
        <w:rFonts w:ascii="Arial" w:hAnsi="Arial"/>
        <w:color w:val="404040"/>
        <w:sz w:val="22"/>
      </w:rPr>
      <w:pPr>
        <w:pBdr/>
        <w:spacing/>
        <w:ind/>
      </w:pPr>
      <w:tblPr>
        <w:tblBorders/>
      </w:tblPr>
      <w:tcPr>
        <w:tcBorders>
          <w:left w:val="single" w:color="ffd865" w:themeColor="accent4" w:themeTint="9A" w:sz="4" w:space="0"/>
          <w:right w:val="single" w:color="ffd865"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customStyle="1">
    <w:name w:val="List Table 3 - Accent 5"/>
    <w:basedOn w:val="773"/>
    <w:uiPriority w:val="99"/>
    <w:pPr>
      <w:pBdr/>
      <w:spacing/>
      <w:ind/>
    </w:pPr>
    <w:tblPr>
      <w:tblStyleRowBandSize w:val="1"/>
      <w:tblStyleColBandSize w:val="1"/>
      <w:tblBorders>
        <w:top w:val="single" w:color="8da9db" w:themeColor="accent5" w:themeTint="9A" w:sz="4" w:space="0"/>
        <w:left w:val="single" w:color="8da9db" w:themeColor="accent5" w:themeTint="9A" w:sz="4" w:space="0"/>
        <w:bottom w:val="single" w:color="8da9db" w:themeColor="accent5" w:themeTint="9A" w:sz="4" w:space="0"/>
        <w:right w:val="single" w:color="8da9db"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8da9db" w:themeColor="accent5" w:themeTint="9A" w:sz="4" w:space="0"/>
          <w:bottom w:val="single" w:color="8da9db" w:themeColor="accent5" w:themeTint="9A" w:sz="4" w:space="0"/>
        </w:tcBorders>
      </w:tcPr>
    </w:tblStylePr>
    <w:tblStylePr w:type="band1Vert">
      <w:rPr>
        <w:rFonts w:ascii="Arial" w:hAnsi="Arial"/>
        <w:color w:val="404040"/>
        <w:sz w:val="22"/>
      </w:rPr>
      <w:pPr>
        <w:pBdr/>
        <w:spacing/>
        <w:ind/>
      </w:pPr>
      <w:tblPr>
        <w:tblBorders/>
      </w:tblPr>
      <w:tcPr>
        <w:tcBorders>
          <w:left w:val="single" w:color="8da9db" w:themeColor="accent5" w:themeTint="9A" w:sz="4" w:space="0"/>
          <w:right w:val="single" w:color="8da9db"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da9db" w:themeColor="accent5" w:themeTint="9A" w:fill="8da9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customStyle="1">
    <w:name w:val="List Table 3 - Accent 6"/>
    <w:basedOn w:val="773"/>
    <w:uiPriority w:val="99"/>
    <w:pPr>
      <w:pBdr/>
      <w:spacing/>
      <w:ind/>
    </w:pPr>
    <w:tblPr>
      <w:tblStyleRowBandSize w:val="1"/>
      <w:tblStyleColBandSize w:val="1"/>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a9d08e" w:themeColor="accent6" w:themeTint="98" w:sz="4" w:space="0"/>
          <w:bottom w:val="single" w:color="a9d08e" w:themeColor="accent6" w:themeTint="98" w:sz="4" w:space="0"/>
        </w:tcBorders>
      </w:tcPr>
    </w:tblStylePr>
    <w:tblStylePr w:type="band1Vert">
      <w:rPr>
        <w:rFonts w:ascii="Arial" w:hAnsi="Arial"/>
        <w:color w:val="404040"/>
        <w:sz w:val="22"/>
      </w:rPr>
      <w:pPr>
        <w:pBdr/>
        <w:spacing/>
        <w:ind/>
      </w:pPr>
      <w:tblPr>
        <w:tblBorders/>
      </w:tblPr>
      <w:tcPr>
        <w:tcBorders>
          <w:left w:val="single" w:color="a9d08e" w:themeColor="accent6" w:themeTint="98" w:sz="4" w:space="0"/>
          <w:right w:val="single" w:color="a9d08e"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9d08e" w:themeColor="accent6" w:themeTint="98" w:fill="a9d08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customStyle="1">
    <w:name w:val="List Table 4"/>
    <w:basedOn w:val="773"/>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customStyle="1">
    <w:name w:val="List Table 4 - Accent 1"/>
    <w:basedOn w:val="773"/>
    <w:uiPriority w:val="99"/>
    <w:pPr>
      <w:pBdr/>
      <w:spacing/>
      <w:ind/>
    </w:p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1Vert">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customStyle="1">
    <w:name w:val="List Table 4 - Accent 2"/>
    <w:basedOn w:val="773"/>
    <w:uiPriority w:val="99"/>
    <w:pPr>
      <w:pBdr/>
      <w:spacing/>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customStyle="1">
    <w:name w:val="List Table 4 - Accent 3"/>
    <w:basedOn w:val="773"/>
    <w:uiPriority w:val="99"/>
    <w:pPr>
      <w:pBdr/>
      <w:spacing/>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customStyle="1">
    <w:name w:val="List Table 4 - Accent 4"/>
    <w:basedOn w:val="773"/>
    <w:uiPriority w:val="99"/>
    <w:pPr>
      <w:pBdr/>
      <w:spacing/>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customStyle="1">
    <w:name w:val="List Table 4 - Accent 5"/>
    <w:basedOn w:val="773"/>
    <w:uiPriority w:val="99"/>
    <w:pPr>
      <w:pBdr/>
      <w:spacing/>
      <w:ind/>
    </w:p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1Vert">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customStyle="1">
    <w:name w:val="List Table 4 - Accent 6"/>
    <w:basedOn w:val="773"/>
    <w:uiPriority w:val="99"/>
    <w:pPr>
      <w:pBdr/>
      <w:spacing/>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customStyle="1">
    <w:name w:val="List Table 5 Dark"/>
    <w:basedOn w:val="773"/>
    <w:uiPriority w:val="99"/>
    <w:pPr>
      <w:pBdr/>
      <w:spacing/>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customStyle="1">
    <w:name w:val="List Table 5 Dark - Accent 1"/>
    <w:basedOn w:val="773"/>
    <w:uiPriority w:val="99"/>
    <w:pPr>
      <w:pBdr/>
      <w:spacing/>
      <w:ind/>
    </w:pPr>
    <w:tblPr>
      <w:tblStyleRowBandSize w:val="1"/>
      <w:tblStyleColBandSize w:val="1"/>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shd w:val="clear" w:color="5b9bd5" w:themeColor="accent1" w:fill="5b9bd5" w:themeFill="accent1"/>
    </w:tblPr>
    <w:tcPr>
      <w:tcBorders/>
    </w:tcPr>
    <w:tblStylePr w:type="band1Horz">
      <w:pPr>
        <w:pBdr/>
        <w:spacing/>
        <w:ind/>
      </w:pPr>
      <w:tblPr>
        <w:tblBorders/>
      </w:tblPr>
      <w:tcPr>
        <w:shd w:val="clear" w:color="5b9bd5" w:themeColor="accent1" w:fill="5b9bd5"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5b9bd5" w:themeColor="accent1" w:fill="5b9bd5"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5b9bd5" w:themeColor="accent1" w:fill="5b9bd5"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5b9bd5"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5b9bd5" w:themeColor="accent1" w:fill="5b9bd5" w:themeFill="accent1"/>
        <w:tcBorders>
          <w:top w:val="single" w:color="5b9bd5"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5b9bd5"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customStyle="1">
    <w:name w:val="List Table 5 Dark - Accent 2"/>
    <w:basedOn w:val="773"/>
    <w:uiPriority w:val="99"/>
    <w:pPr>
      <w:pBdr/>
      <w:spacing/>
      <w:ind/>
    </w:pPr>
    <w:tblPr>
      <w:tblStyleRowBandSize w:val="1"/>
      <w:tblStyleColBandSize w:val="1"/>
      <w:tblBorders>
        <w:top w:val="single" w:color="f4b184" w:themeColor="accent2" w:themeTint="97" w:sz="32" w:space="0"/>
        <w:left w:val="single" w:color="f4b184" w:themeColor="accent2" w:themeTint="97" w:sz="32" w:space="0"/>
        <w:bottom w:val="single" w:color="f4b184" w:themeColor="accent2" w:themeTint="97" w:sz="32" w:space="0"/>
        <w:right w:val="single" w:color="f4b184" w:themeColor="accent2" w:themeTint="97" w:sz="32" w:space="0"/>
      </w:tblBorders>
      <w:shd w:val="clear" w:color="f4b184" w:themeColor="accent2" w:themeTint="97" w:fill="f4b184" w:themeFill="accent2" w:themeFillTint="97"/>
    </w:tblPr>
    <w:tcPr>
      <w:tcBorders/>
    </w:tcPr>
    <w:tblStylePr w:type="band1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f4b184" w:themeColor="accent2" w:themeTint="97" w:fill="f4b184"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4b184"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4b184" w:themeColor="accent2" w:themeTint="97" w:fill="f4b184" w:themeFill="accent2" w:themeFillTint="97"/>
        <w:tcBorders>
          <w:top w:val="single" w:color="f4b184"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4b184"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customStyle="1">
    <w:name w:val="List Table 5 Dark - Accent 3"/>
    <w:basedOn w:val="773"/>
    <w:uiPriority w:val="99"/>
    <w:pPr>
      <w:pBdr/>
      <w:spacing/>
      <w:ind/>
    </w:pPr>
    <w:tblPr>
      <w:tblStyleRowBandSize w:val="1"/>
      <w:tblStyleColBandSize w:val="1"/>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shd w:val="clear" w:color="c9c9c9" w:themeColor="accent3" w:themeTint="98" w:fill="c9c9c9" w:themeFill="accent3" w:themeFillTint="98"/>
    </w:tblPr>
    <w:tcPr>
      <w:tcBorders/>
    </w:tcPr>
    <w:tblStylePr w:type="band1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9c9c9" w:themeColor="accent3" w:themeTint="98" w:fill="c9c9c9"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9c9c9"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9c9c9" w:themeColor="accent3" w:themeTint="98" w:fill="c9c9c9" w:themeFill="accent3" w:themeFillTint="98"/>
        <w:tcBorders>
          <w:top w:val="single" w:color="c9c9c9"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9c9c9"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customStyle="1">
    <w:name w:val="List Table 5 Dark - Accent 4"/>
    <w:basedOn w:val="773"/>
    <w:uiPriority w:val="99"/>
    <w:pPr>
      <w:pBdr/>
      <w:spacing/>
      <w:ind/>
    </w:pPr>
    <w:tblPr>
      <w:tblStyleRowBandSize w:val="1"/>
      <w:tblStyleColBandSize w:val="1"/>
      <w:tblBorders>
        <w:top w:val="single" w:color="ffd865" w:themeColor="accent4" w:themeTint="9A" w:sz="32" w:space="0"/>
        <w:left w:val="single" w:color="ffd865" w:themeColor="accent4" w:themeTint="9A" w:sz="32" w:space="0"/>
        <w:bottom w:val="single" w:color="ffd865" w:themeColor="accent4" w:themeTint="9A" w:sz="32" w:space="0"/>
        <w:right w:val="single" w:color="ffd865" w:themeColor="accent4" w:themeTint="9A" w:sz="32" w:space="0"/>
      </w:tblBorders>
      <w:shd w:val="clear" w:color="ffd865" w:themeColor="accent4" w:themeTint="9A" w:fill="ffd865" w:themeFill="accent4" w:themeFillTint="9A"/>
    </w:tblPr>
    <w:tcPr>
      <w:tcBorders/>
    </w:tcPr>
    <w:tblStylePr w:type="band1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ffd865" w:themeColor="accent4" w:themeTint="9A" w:fill="ffd865"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fd865"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fd865" w:themeColor="accent4" w:themeTint="9A" w:fill="ffd865" w:themeFill="accent4" w:themeFillTint="9A"/>
        <w:tcBorders>
          <w:top w:val="single" w:color="ffd865"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fd865"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customStyle="1">
    <w:name w:val="List Table 5 Dark - Accent 5"/>
    <w:basedOn w:val="773"/>
    <w:uiPriority w:val="99"/>
    <w:pPr>
      <w:pBdr/>
      <w:spacing/>
      <w:ind/>
    </w:pPr>
    <w:tblPr>
      <w:tblStyleRowBandSize w:val="1"/>
      <w:tblStyleColBandSize w:val="1"/>
      <w:tblBorders>
        <w:top w:val="single" w:color="8da9db" w:themeColor="accent5" w:themeTint="9A" w:sz="32" w:space="0"/>
        <w:left w:val="single" w:color="8da9db" w:themeColor="accent5" w:themeTint="9A" w:sz="32" w:space="0"/>
        <w:bottom w:val="single" w:color="8da9db" w:themeColor="accent5" w:themeTint="9A" w:sz="32" w:space="0"/>
        <w:right w:val="single" w:color="8da9db" w:themeColor="accent5" w:themeTint="9A" w:sz="32" w:space="0"/>
      </w:tblBorders>
      <w:shd w:val="clear" w:color="8da9db" w:themeColor="accent5" w:themeTint="9A" w:fill="8da9db" w:themeFill="accent5" w:themeFillTint="9A"/>
    </w:tblPr>
    <w:tcPr>
      <w:tcBorders/>
    </w:tcPr>
    <w:tblStylePr w:type="band1Horz">
      <w:pPr>
        <w:pBdr/>
        <w:spacing/>
        <w:ind/>
      </w:pPr>
      <w:tblPr>
        <w:tblBorders/>
      </w:tblPr>
      <w:tcPr>
        <w:shd w:val="clear" w:color="8da9db" w:themeColor="accent5" w:themeTint="9A" w:fill="8da9db"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8da9db" w:themeColor="accent5" w:themeTint="9A" w:fill="8da9db"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8da9db" w:themeColor="accent5" w:themeTint="9A" w:fill="8da9db"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8da9db"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8da9db" w:themeColor="accent5" w:themeTint="9A" w:fill="8da9db" w:themeFill="accent5" w:themeFillTint="9A"/>
        <w:tcBorders>
          <w:top w:val="single" w:color="8da9db"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8da9db"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customStyle="1">
    <w:name w:val="List Table 5 Dark - Accent 6"/>
    <w:basedOn w:val="773"/>
    <w:uiPriority w:val="99"/>
    <w:pPr>
      <w:pBdr/>
      <w:spacing/>
      <w:ind/>
    </w:pPr>
    <w:tblPr>
      <w:tblStyleRowBandSize w:val="1"/>
      <w:tblStyleColBandSize w:val="1"/>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shd w:val="clear" w:color="a9d08e" w:themeColor="accent6" w:themeTint="98" w:fill="a9d08e" w:themeFill="accent6" w:themeFillTint="98"/>
    </w:tblPr>
    <w:tcPr>
      <w:tcBorders/>
    </w:tcPr>
    <w:tblStylePr w:type="band1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9d08e" w:themeColor="accent6" w:themeTint="98" w:fill="a9d08e"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a9d08e"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9d08e" w:themeColor="accent6" w:themeTint="98" w:fill="a9d08e" w:themeFill="accent6" w:themeFillTint="98"/>
        <w:tcBorders>
          <w:top w:val="single" w:color="a9d08e"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a9d08e"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customStyle="1">
    <w:name w:val="List Table 6 Colorful"/>
    <w:basedOn w:val="773"/>
    <w:uiPriority w:val="99"/>
    <w:pPr>
      <w:pBdr/>
      <w:spacing/>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customStyle="1">
    <w:name w:val="List Table 6 Colorful - Accent 1"/>
    <w:basedOn w:val="773"/>
    <w:uiPriority w:val="99"/>
    <w:pPr>
      <w:pBdr/>
      <w:spacing/>
      <w:ind/>
    </w:pPr>
    <w:tblPr>
      <w:tblStyleRowBandSize w:val="1"/>
      <w:tblStyleColBandSize w:val="1"/>
      <w:tblBorders>
        <w:top w:val="single" w:color="5b9bd5" w:themeColor="accent1" w:sz="4" w:space="0"/>
        <w:bottom w:val="single" w:color="5b9bd5" w:themeColor="accent1" w:sz="4" w:space="0"/>
      </w:tblBorders>
    </w:tblPr>
    <w:tcPr>
      <w:tcBorders/>
    </w:tcPr>
    <w:tblStylePr w:type="band1Horz">
      <w:rPr>
        <w:rFonts w:ascii="Arial" w:hAnsi="Arial"/>
        <w:color w:val="245a8d" w:themeColor="accent1" w:themeShade="95"/>
        <w:sz w:val="22"/>
      </w:rPr>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rPr>
        <w:rFonts w:ascii="Arial" w:hAnsi="Arial"/>
        <w:color w:val="245a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a8d" w:themeColor="accent1" w:themeShade="95"/>
      </w:rPr>
      <w:pPr>
        <w:pBdr/>
        <w:spacing/>
        <w:ind/>
      </w:pPr>
      <w:tblPr>
        <w:tblBorders/>
      </w:tblPr>
      <w:tcPr>
        <w:tcBorders/>
      </w:tcPr>
    </w:tblStylePr>
    <w:tblStylePr w:type="firstRow">
      <w:rPr>
        <w:b/>
        <w:color w:val="245a8d" w:themeColor="accent1" w:themeShade="95"/>
      </w:rPr>
      <w:pPr>
        <w:pBdr/>
        <w:spacing/>
        <w:ind/>
      </w:pPr>
      <w:tblPr>
        <w:tblBorders/>
      </w:tblPr>
      <w:tcPr>
        <w:tcBorders>
          <w:bottom w:val="single" w:color="5b9bd5" w:themeColor="accent1" w:sz="4" w:space="0"/>
        </w:tcBorders>
      </w:tcPr>
    </w:tblStylePr>
    <w:tblStylePr w:type="lastCol">
      <w:rPr>
        <w:b/>
        <w:color w:val="245a8d" w:themeColor="accent1" w:themeShade="95"/>
      </w:rPr>
      <w:pPr>
        <w:pBdr/>
        <w:spacing/>
        <w:ind/>
      </w:pPr>
      <w:tblPr>
        <w:tblBorders/>
      </w:tblPr>
      <w:tcPr>
        <w:tcBorders/>
      </w:tcPr>
    </w:tblStylePr>
    <w:tblStylePr w:type="lastRow">
      <w:rPr>
        <w:b/>
        <w:color w:val="245a8d" w:themeColor="accent1" w:themeShade="95"/>
      </w:rPr>
      <w:pPr>
        <w:pBdr/>
        <w:spacing/>
        <w:ind/>
      </w:pPr>
      <w:tblPr>
        <w:tblBorders/>
      </w:tblPr>
      <w:tcPr>
        <w:tcBorders>
          <w:top w:val="single" w:color="5b9bd5"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customStyle="1">
    <w:name w:val="List Table 6 Colorful - Accent 2"/>
    <w:basedOn w:val="773"/>
    <w:uiPriority w:val="99"/>
    <w:pPr>
      <w:pBdr/>
      <w:spacing/>
      <w:ind/>
    </w:pPr>
    <w:tblPr>
      <w:tblStyleRowBandSize w:val="1"/>
      <w:tblStyleColBandSize w:val="1"/>
      <w:tblBorders>
        <w:top w:val="single" w:color="f4b184" w:themeColor="accent2" w:themeTint="97" w:sz="4" w:space="0"/>
        <w:bottom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4"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customStyle="1">
    <w:name w:val="List Table 6 Colorful - Accent 3"/>
    <w:basedOn w:val="773"/>
    <w:uiPriority w:val="99"/>
    <w:pPr>
      <w:pBdr/>
      <w:spacing/>
      <w:ind/>
    </w:pPr>
    <w:tblPr>
      <w:tblStyleRowBandSize w:val="1"/>
      <w:tblStyleColBandSize w:val="1"/>
      <w:tblBorders>
        <w:top w:val="single" w:color="c9c9c9" w:themeColor="accent3" w:themeTint="98" w:sz="4" w:space="0"/>
        <w:bottom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c9c9" w:themeColor="accent3" w:themeTint="98" w:themeShade="95"/>
      </w:rPr>
      <w:pPr>
        <w:pBdr/>
        <w:spacing/>
        <w:ind/>
      </w:pPr>
      <w:tblPr>
        <w:tblBorders/>
      </w:tblPr>
      <w:tcPr>
        <w:tcBorders/>
      </w:tcPr>
    </w:tblStylePr>
    <w:tblStylePr w:type="firstRow">
      <w:rPr>
        <w:b/>
        <w:color w:val="c9c9c9" w:themeColor="accent3" w:themeTint="98" w:themeShade="95"/>
      </w:rPr>
      <w:pPr>
        <w:pBdr/>
        <w:spacing/>
        <w:ind/>
      </w:pPr>
      <w:tblPr>
        <w:tblBorders/>
      </w:tblPr>
      <w:tcPr>
        <w:tcBorders>
          <w:bottom w:val="single" w:color="c9c9c9" w:themeColor="accent3" w:themeTint="98" w:sz="4" w:space="0"/>
        </w:tcBorders>
      </w:tcPr>
    </w:tblStylePr>
    <w:tblStylePr w:type="lastCol">
      <w:rPr>
        <w:b/>
        <w:color w:val="c9c9c9" w:themeColor="accent3" w:themeTint="98" w:themeShade="95"/>
      </w:rPr>
      <w:pPr>
        <w:pBdr/>
        <w:spacing/>
        <w:ind/>
      </w:pPr>
      <w:tblPr>
        <w:tblBorders/>
      </w:tblPr>
      <w:tcPr>
        <w:tcBorders/>
      </w:tcPr>
    </w:tblStylePr>
    <w:tblStylePr w:type="lastRow">
      <w:rPr>
        <w:b/>
        <w:color w:val="c9c9c9" w:themeColor="accent3" w:themeTint="98" w:themeShade="95"/>
      </w:rPr>
      <w:pPr>
        <w:pBdr/>
        <w:spacing/>
        <w:ind/>
      </w:pPr>
      <w:tblPr>
        <w:tblBorders/>
      </w:tblPr>
      <w:tcPr>
        <w:tcBorders>
          <w:top w:val="single" w:color="c9c9c9"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customStyle="1">
    <w:name w:val="List Table 6 Colorful - Accent 4"/>
    <w:basedOn w:val="773"/>
    <w:uiPriority w:val="99"/>
    <w:pPr>
      <w:pBdr/>
      <w:spacing/>
      <w:ind/>
    </w:pPr>
    <w:tblPr>
      <w:tblStyleRowBandSize w:val="1"/>
      <w:tblStyleColBandSize w:val="1"/>
      <w:tblBorders>
        <w:top w:val="single" w:color="ffd865" w:themeColor="accent4" w:themeTint="9A" w:sz="4" w:space="0"/>
        <w:bottom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4"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customStyle="1">
    <w:name w:val="List Table 6 Colorful - Accent 5"/>
    <w:basedOn w:val="773"/>
    <w:uiPriority w:val="99"/>
    <w:pPr>
      <w:pBdr/>
      <w:spacing/>
      <w:ind/>
    </w:pPr>
    <w:tblPr>
      <w:tblStyleRowBandSize w:val="1"/>
      <w:tblStyleColBandSize w:val="1"/>
      <w:tblBorders>
        <w:top w:val="single" w:color="8da9db" w:themeColor="accent5" w:themeTint="9A" w:sz="4" w:space="0"/>
        <w:bottom w:val="single" w:color="8da9db" w:themeColor="accent5" w:themeTint="9A" w:sz="4" w:space="0"/>
      </w:tblBorders>
    </w:tblPr>
    <w:tcPr>
      <w:tcBorders/>
    </w:tcPr>
    <w:tblStylePr w:type="band1Horz">
      <w:rPr>
        <w:rFonts w:ascii="Arial" w:hAnsi="Arial"/>
        <w:color w:val="8da9db" w:themeColor="accent5" w:themeTint="9A" w:themeShade="95"/>
        <w:sz w:val="22"/>
      </w:rPr>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rPr>
        <w:rFonts w:ascii="Arial" w:hAnsi="Arial"/>
        <w:color w:val="8da9d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da9db" w:themeColor="accent5" w:themeTint="9A" w:themeShade="95"/>
      </w:rPr>
      <w:pPr>
        <w:pBdr/>
        <w:spacing/>
        <w:ind/>
      </w:pPr>
      <w:tblPr>
        <w:tblBorders/>
      </w:tblPr>
      <w:tcPr>
        <w:tcBorders/>
      </w:tcPr>
    </w:tblStylePr>
    <w:tblStylePr w:type="firstRow">
      <w:rPr>
        <w:b/>
        <w:color w:val="8da9db" w:themeColor="accent5" w:themeTint="9A" w:themeShade="95"/>
      </w:rPr>
      <w:pPr>
        <w:pBdr/>
        <w:spacing/>
        <w:ind/>
      </w:pPr>
      <w:tblPr>
        <w:tblBorders/>
      </w:tblPr>
      <w:tcPr>
        <w:tcBorders>
          <w:bottom w:val="single" w:color="8da9db" w:themeColor="accent5" w:themeTint="9A" w:sz="4" w:space="0"/>
        </w:tcBorders>
      </w:tcPr>
    </w:tblStylePr>
    <w:tblStylePr w:type="lastCol">
      <w:rPr>
        <w:b/>
        <w:color w:val="8da9db" w:themeColor="accent5" w:themeTint="9A" w:themeShade="95"/>
      </w:rPr>
      <w:pPr>
        <w:pBdr/>
        <w:spacing/>
        <w:ind/>
      </w:pPr>
      <w:tblPr>
        <w:tblBorders/>
      </w:tblPr>
      <w:tcPr>
        <w:tcBorders/>
      </w:tcPr>
    </w:tblStylePr>
    <w:tblStylePr w:type="lastRow">
      <w:rPr>
        <w:b/>
        <w:color w:val="8da9db" w:themeColor="accent5" w:themeTint="9A" w:themeShade="95"/>
      </w:rPr>
      <w:pPr>
        <w:pBdr/>
        <w:spacing/>
        <w:ind/>
      </w:pPr>
      <w:tblPr>
        <w:tblBorders/>
      </w:tblPr>
      <w:tcPr>
        <w:tcBorders>
          <w:top w:val="single" w:color="8da9db"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customStyle="1">
    <w:name w:val="List Table 6 Colorful - Accent 6"/>
    <w:basedOn w:val="773"/>
    <w:uiPriority w:val="99"/>
    <w:pPr>
      <w:pBdr/>
      <w:spacing/>
      <w:ind/>
    </w:pPr>
    <w:tblPr>
      <w:tblStyleRowBandSize w:val="1"/>
      <w:tblStyleColBandSize w:val="1"/>
      <w:tblBorders>
        <w:top w:val="single" w:color="a9d08e" w:themeColor="accent6" w:themeTint="98" w:sz="4" w:space="0"/>
        <w:bottom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9d08e" w:themeColor="accent6" w:themeTint="98" w:themeShade="95"/>
      </w:rPr>
      <w:pPr>
        <w:pBdr/>
        <w:spacing/>
        <w:ind/>
      </w:pPr>
      <w:tblPr>
        <w:tblBorders/>
      </w:tblPr>
      <w:tcPr>
        <w:tcBorders/>
      </w:tcPr>
    </w:tblStylePr>
    <w:tblStylePr w:type="firstRow">
      <w:rPr>
        <w:b/>
        <w:color w:val="a9d08e" w:themeColor="accent6" w:themeTint="98" w:themeShade="95"/>
      </w:rPr>
      <w:pPr>
        <w:pBdr/>
        <w:spacing/>
        <w:ind/>
      </w:pPr>
      <w:tblPr>
        <w:tblBorders/>
      </w:tblPr>
      <w:tcPr>
        <w:tcBorders>
          <w:bottom w:val="single" w:color="a9d08e" w:themeColor="accent6" w:themeTint="98" w:sz="4" w:space="0"/>
        </w:tcBorders>
      </w:tcPr>
    </w:tblStylePr>
    <w:tblStylePr w:type="lastCol">
      <w:rPr>
        <w:b/>
        <w:color w:val="a9d08e" w:themeColor="accent6" w:themeTint="98" w:themeShade="95"/>
      </w:rPr>
      <w:pPr>
        <w:pBdr/>
        <w:spacing/>
        <w:ind/>
      </w:pPr>
      <w:tblPr>
        <w:tblBorders/>
      </w:tblPr>
      <w:tcPr>
        <w:tcBorders/>
      </w:tcPr>
    </w:tblStylePr>
    <w:tblStylePr w:type="lastRow">
      <w:rPr>
        <w:b/>
        <w:color w:val="a9d08e" w:themeColor="accent6" w:themeTint="98" w:themeShade="95"/>
      </w:rPr>
      <w:pPr>
        <w:pBdr/>
        <w:spacing/>
        <w:ind/>
      </w:pPr>
      <w:tblPr>
        <w:tblBorders/>
      </w:tblPr>
      <w:tcPr>
        <w:tcBorders>
          <w:top w:val="single" w:color="a9d08e"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customStyle="1">
    <w:name w:val="List Table 7 Colorful"/>
    <w:basedOn w:val="773"/>
    <w:uiPriority w:val="99"/>
    <w:pPr>
      <w:pBdr/>
      <w:spacing/>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customStyle="1">
    <w:name w:val="List Table 7 Colorful - Accent 1"/>
    <w:basedOn w:val="773"/>
    <w:uiPriority w:val="99"/>
    <w:pPr>
      <w:pBdr/>
      <w:spacing/>
      <w:ind/>
    </w:pPr>
    <w:tblPr>
      <w:tblStyleRowBandSize w:val="1"/>
      <w:tblStyleColBandSize w:val="1"/>
      <w:tblBorders>
        <w:right w:val="single" w:color="5b9bd5" w:themeColor="accent1" w:sz="4" w:space="0"/>
      </w:tblBorders>
    </w:tblPr>
    <w:tcPr>
      <w:tcBorders/>
    </w:tcPr>
    <w:tblStylePr w:type="band1Horz">
      <w:rPr>
        <w:rFonts w:ascii="Arial" w:hAnsi="Arial"/>
        <w:color w:val="245a8d" w:themeColor="accent1" w:themeShade="95"/>
        <w:sz w:val="22"/>
      </w:rPr>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rPr>
        <w:rFonts w:ascii="Arial" w:hAnsi="Arial"/>
        <w:color w:val="245a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a8d" w:themeColor="accent1"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5b9bd5" w:themeColor="accent1" w:sz="4" w:space="0"/>
        </w:tcBorders>
      </w:tcPr>
    </w:tblStylePr>
    <w:tblStylePr w:type="firstRow">
      <w:rPr>
        <w:rFonts w:ascii="Arial" w:hAnsi="Arial"/>
        <w:i/>
        <w:color w:val="245a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5b9bd5" w:themeColor="accent1" w:sz="4" w:space="0"/>
          <w:right w:val="none" w:color="000000" w:sz="4" w:space="0"/>
        </w:tcBorders>
      </w:tcPr>
    </w:tblStylePr>
    <w:tblStylePr w:type="lastCol">
      <w:rPr>
        <w:rFonts w:ascii="Arial" w:hAnsi="Arial"/>
        <w:i/>
        <w:color w:val="245a8d" w:themeColor="accent1" w:themeShade="95"/>
        <w:sz w:val="22"/>
      </w:rPr>
      <w:pPr>
        <w:pBdr/>
        <w:spacing/>
        <w:ind/>
      </w:pPr>
      <w:tblPr>
        <w:tblBorders/>
      </w:tblPr>
      <w:tcPr>
        <w:shd w:val="clear" w:color="ffffff" w:fill="auto"/>
        <w:tcBorders>
          <w:top w:val="none" w:color="000000" w:sz="4" w:space="0"/>
          <w:left w:val="single" w:color="5b9bd5" w:themeColor="accent1" w:sz="4" w:space="0"/>
          <w:bottom w:val="none" w:color="000000" w:sz="4" w:space="0"/>
          <w:right w:val="none" w:color="000000" w:sz="4" w:space="0"/>
        </w:tcBorders>
      </w:tcPr>
    </w:tblStylePr>
    <w:tblStylePr w:type="lastRow">
      <w:rPr>
        <w:rFonts w:ascii="Arial" w:hAnsi="Arial"/>
        <w:i/>
        <w:color w:val="245a8d" w:themeColor="accent1" w:themeShade="95"/>
        <w:sz w:val="22"/>
      </w:rPr>
      <w:pPr>
        <w:pBdr/>
        <w:spacing/>
        <w:ind/>
      </w:pPr>
      <w:tblPr>
        <w:tblBorders/>
      </w:tblPr>
      <w:tcPr>
        <w:shd w:val="clear" w:color="ffffff" w:themeColor="light1" w:fill="ffffff" w:themeFill="light1"/>
        <w:tcBorders>
          <w:top w:val="single" w:color="5b9bd5"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customStyle="1">
    <w:name w:val="List Table 7 Colorful - Accent 2"/>
    <w:basedOn w:val="773"/>
    <w:uiPriority w:val="99"/>
    <w:pPr>
      <w:pBdr/>
      <w:spacing/>
      <w:ind/>
    </w:pPr>
    <w:tblPr>
      <w:tblStyleRowBandSize w:val="1"/>
      <w:tblStyleColBandSize w:val="1"/>
      <w:tblBorders>
        <w:right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4b184" w:themeColor="accent2" w:themeTint="97" w:sz="4" w:space="0"/>
        </w:tcBorders>
      </w:tcPr>
    </w:tblStylePr>
    <w:tblStylePr w:type="fir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4b184" w:themeColor="accent2" w:themeTint="97" w:sz="4" w:space="0"/>
          <w:right w:val="none" w:color="000000" w:sz="4"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4" w:space="0"/>
          <w:left w:val="single" w:color="f4b184" w:themeColor="accent2" w:themeTint="97" w:sz="4" w:space="0"/>
          <w:bottom w:val="none" w:color="000000" w:sz="4" w:space="0"/>
          <w:right w:val="none" w:color="000000" w:sz="4" w:space="0"/>
        </w:tcBorders>
      </w:tcPr>
    </w:tblStylePr>
    <w:tblStylePr w:type="la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customStyle="1">
    <w:name w:val="List Table 7 Colorful - Accent 3"/>
    <w:basedOn w:val="773"/>
    <w:uiPriority w:val="99"/>
    <w:pPr>
      <w:pBdr/>
      <w:spacing/>
      <w:ind/>
    </w:pPr>
    <w:tblPr>
      <w:tblStyleRowBandSize w:val="1"/>
      <w:tblStyleColBandSize w:val="1"/>
      <w:tblBorders>
        <w:right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c9c9" w:themeColor="accent3"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c9c9c9" w:themeColor="accent3" w:themeTint="98" w:sz="4" w:space="0"/>
        </w:tcBorders>
      </w:tcPr>
    </w:tblStylePr>
    <w:tblStylePr w:type="fir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c9c9c9" w:themeColor="accent3" w:themeTint="98" w:sz="4" w:space="0"/>
          <w:right w:val="none" w:color="000000" w:sz="4" w:space="0"/>
        </w:tcBorders>
      </w:tcPr>
    </w:tblStylePr>
    <w:tblStylePr w:type="lastCol">
      <w:rPr>
        <w:rFonts w:ascii="Arial" w:hAnsi="Arial"/>
        <w:i/>
        <w:color w:val="c9c9c9" w:themeColor="accent3" w:themeTint="98" w:themeShade="95"/>
        <w:sz w:val="22"/>
      </w:rPr>
      <w:pPr>
        <w:pBdr/>
        <w:spacing/>
        <w:ind/>
      </w:pPr>
      <w:tblPr>
        <w:tblBorders/>
      </w:tblPr>
      <w:tcPr>
        <w:shd w:val="clear" w:color="ffffff" w:fill="auto"/>
        <w:tcBorders>
          <w:top w:val="none" w:color="000000" w:sz="4" w:space="0"/>
          <w:left w:val="single" w:color="c9c9c9" w:themeColor="accent3" w:themeTint="98" w:sz="4" w:space="0"/>
          <w:bottom w:val="none" w:color="000000" w:sz="4" w:space="0"/>
          <w:right w:val="none" w:color="000000" w:sz="4" w:space="0"/>
        </w:tcBorders>
      </w:tcPr>
    </w:tblStylePr>
    <w:tblStylePr w:type="la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single" w:color="c9c9c9"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customStyle="1">
    <w:name w:val="List Table 7 Colorful - Accent 4"/>
    <w:basedOn w:val="773"/>
    <w:uiPriority w:val="99"/>
    <w:pPr>
      <w:pBdr/>
      <w:spacing/>
      <w:ind/>
    </w:pPr>
    <w:tblPr>
      <w:tblStyleRowBandSize w:val="1"/>
      <w:tblStyleColBandSize w:val="1"/>
      <w:tblBorders>
        <w:right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fd865" w:themeColor="accent4" w:themeTint="9A" w:sz="4" w:space="0"/>
        </w:tcBorders>
      </w:tcPr>
    </w:tblStylePr>
    <w:tblStylePr w:type="fir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fd865" w:themeColor="accent4" w:themeTint="9A" w:sz="4" w:space="0"/>
          <w:right w:val="none" w:color="000000" w:sz="4"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4" w:space="0"/>
          <w:left w:val="single" w:color="ffd865" w:themeColor="accent4" w:themeTint="9A" w:sz="4" w:space="0"/>
          <w:bottom w:val="none" w:color="000000" w:sz="4" w:space="0"/>
          <w:right w:val="none" w:color="000000" w:sz="4" w:space="0"/>
        </w:tcBorders>
      </w:tcPr>
    </w:tblStylePr>
    <w:tblStylePr w:type="la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customStyle="1">
    <w:name w:val="List Table 7 Colorful - Accent 5"/>
    <w:basedOn w:val="773"/>
    <w:uiPriority w:val="99"/>
    <w:pPr>
      <w:pBdr/>
      <w:spacing/>
      <w:ind/>
    </w:pPr>
    <w:tblPr>
      <w:tblStyleRowBandSize w:val="1"/>
      <w:tblStyleColBandSize w:val="1"/>
      <w:tblBorders>
        <w:right w:val="single" w:color="8da9db" w:themeColor="accent5" w:themeTint="9A" w:sz="4" w:space="0"/>
      </w:tblBorders>
    </w:tblPr>
    <w:tcPr>
      <w:tcBorders/>
    </w:tcPr>
    <w:tblStylePr w:type="band1Horz">
      <w:rPr>
        <w:rFonts w:ascii="Arial" w:hAnsi="Arial"/>
        <w:color w:val="8da9db" w:themeColor="accent5" w:themeTint="9A" w:themeShade="95"/>
        <w:sz w:val="22"/>
      </w:rPr>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rPr>
        <w:rFonts w:ascii="Arial" w:hAnsi="Arial"/>
        <w:color w:val="8da9d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da9db" w:themeColor="accent5"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8da9db" w:themeColor="accent5" w:themeTint="9A" w:sz="4" w:space="0"/>
        </w:tcBorders>
      </w:tcPr>
    </w:tblStylePr>
    <w:tblStylePr w:type="firstRow">
      <w:rPr>
        <w:rFonts w:ascii="Arial" w:hAnsi="Arial"/>
        <w:i/>
        <w:color w:val="8da9db"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8da9db" w:themeColor="accent5" w:themeTint="9A" w:sz="4" w:space="0"/>
          <w:right w:val="none" w:color="000000" w:sz="4" w:space="0"/>
        </w:tcBorders>
      </w:tcPr>
    </w:tblStylePr>
    <w:tblStylePr w:type="lastCol">
      <w:rPr>
        <w:rFonts w:ascii="Arial" w:hAnsi="Arial"/>
        <w:i/>
        <w:color w:val="8da9db" w:themeColor="accent5" w:themeTint="9A" w:themeShade="95"/>
        <w:sz w:val="22"/>
      </w:rPr>
      <w:pPr>
        <w:pBdr/>
        <w:spacing/>
        <w:ind/>
      </w:pPr>
      <w:tblPr>
        <w:tblBorders/>
      </w:tblPr>
      <w:tcPr>
        <w:shd w:val="clear" w:color="ffffff" w:fill="auto"/>
        <w:tcBorders>
          <w:top w:val="none" w:color="000000" w:sz="4" w:space="0"/>
          <w:left w:val="single" w:color="8da9db" w:themeColor="accent5" w:themeTint="9A" w:sz="4" w:space="0"/>
          <w:bottom w:val="none" w:color="000000" w:sz="4" w:space="0"/>
          <w:right w:val="none" w:color="000000" w:sz="4" w:space="0"/>
        </w:tcBorders>
      </w:tcPr>
    </w:tblStylePr>
    <w:tblStylePr w:type="lastRow">
      <w:rPr>
        <w:rFonts w:ascii="Arial" w:hAnsi="Arial"/>
        <w:i/>
        <w:color w:val="8da9db" w:themeColor="accent5" w:themeTint="9A" w:themeShade="95"/>
        <w:sz w:val="22"/>
      </w:rPr>
      <w:pPr>
        <w:pBdr/>
        <w:spacing/>
        <w:ind/>
      </w:pPr>
      <w:tblPr>
        <w:tblBorders/>
      </w:tblPr>
      <w:tcPr>
        <w:shd w:val="clear" w:color="ffffff" w:themeColor="light1" w:fill="ffffff" w:themeFill="light1"/>
        <w:tcBorders>
          <w:top w:val="single" w:color="8da9db"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customStyle="1">
    <w:name w:val="List Table 7 Colorful - Accent 6"/>
    <w:basedOn w:val="773"/>
    <w:uiPriority w:val="99"/>
    <w:pPr>
      <w:pBdr/>
      <w:spacing/>
      <w:ind/>
    </w:pPr>
    <w:tblPr>
      <w:tblStyleRowBandSize w:val="1"/>
      <w:tblStyleColBandSize w:val="1"/>
      <w:tblBorders>
        <w:right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9d08e" w:themeColor="accent6"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9d08e" w:themeColor="accent6" w:themeTint="98" w:sz="4" w:space="0"/>
        </w:tcBorders>
      </w:tcPr>
    </w:tblStylePr>
    <w:tblStylePr w:type="fir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9d08e" w:themeColor="accent6" w:themeTint="98" w:sz="4" w:space="0"/>
          <w:right w:val="none" w:color="000000" w:sz="4" w:space="0"/>
        </w:tcBorders>
      </w:tcPr>
    </w:tblStylePr>
    <w:tblStylePr w:type="lastCol">
      <w:rPr>
        <w:rFonts w:ascii="Arial" w:hAnsi="Arial"/>
        <w:i/>
        <w:color w:val="a9d08e" w:themeColor="accent6" w:themeTint="98" w:themeShade="95"/>
        <w:sz w:val="22"/>
      </w:rPr>
      <w:pPr>
        <w:pBdr/>
        <w:spacing/>
        <w:ind/>
      </w:pPr>
      <w:tblPr>
        <w:tblBorders/>
      </w:tblPr>
      <w:tcPr>
        <w:shd w:val="clear" w:color="ffffff" w:fill="auto"/>
        <w:tcBorders>
          <w:top w:val="none" w:color="000000" w:sz="4" w:space="0"/>
          <w:left w:val="single" w:color="a9d08e" w:themeColor="accent6" w:themeTint="98" w:sz="4" w:space="0"/>
          <w:bottom w:val="none" w:color="000000" w:sz="4" w:space="0"/>
          <w:right w:val="none" w:color="000000" w:sz="4" w:space="0"/>
        </w:tcBorders>
      </w:tcPr>
    </w:tblStylePr>
    <w:tblStylePr w:type="la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single" w:color="a9d08e"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customStyle="1">
    <w:name w:val="Lined - Accent"/>
    <w:basedOn w:val="773"/>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customStyle="1">
    <w:name w:val="Lined - Accent 1"/>
    <w:basedOn w:val="773"/>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band2Vert">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fir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fir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customStyle="1">
    <w:name w:val="Lined - Accent 2"/>
    <w:basedOn w:val="773"/>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customStyle="1">
    <w:name w:val="Lined - Accent 3"/>
    <w:basedOn w:val="773"/>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customStyle="1">
    <w:name w:val="Lined - Accent 4"/>
    <w:basedOn w:val="773"/>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customStyle="1">
    <w:name w:val="Lined - Accent 5"/>
    <w:basedOn w:val="773"/>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firstCol">
      <w:rPr>
        <w:rFonts w:ascii="Arial" w:hAnsi="Arial"/>
        <w:color w:val="f2f2f2"/>
        <w:sz w:val="22"/>
      </w:rPr>
      <w:pPr>
        <w:pBdr/>
        <w:spacing/>
        <w:ind/>
      </w:pPr>
      <w:tblPr>
        <w:tblBorders/>
      </w:tblPr>
      <w:tcPr>
        <w:shd w:val="clear" w:color="4472c4" w:themeColor="accent5" w:fill="4472c4" w:themeFill="accent5"/>
        <w:tcBorders/>
      </w:tcPr>
    </w:tblStylePr>
    <w:tblStylePr w:type="firstRow">
      <w:rPr>
        <w:rFonts w:ascii="Arial" w:hAnsi="Arial"/>
        <w:color w:val="f2f2f2"/>
        <w:sz w:val="22"/>
      </w:rPr>
      <w:pPr>
        <w:pBdr/>
        <w:spacing/>
        <w:ind/>
      </w:pPr>
      <w:tblPr>
        <w:tblBorders/>
      </w:tblPr>
      <w:tcPr>
        <w:shd w:val="clear" w:color="4472c4" w:themeColor="accent5" w:fill="4472c4" w:themeFill="accent5"/>
        <w:tcBorders/>
      </w:tcPr>
    </w:tblStylePr>
    <w:tblStylePr w:type="lastCol">
      <w:rPr>
        <w:rFonts w:ascii="Arial" w:hAnsi="Arial"/>
        <w:color w:val="f2f2f2"/>
        <w:sz w:val="22"/>
      </w:rPr>
      <w:pPr>
        <w:pBdr/>
        <w:spacing/>
        <w:ind/>
      </w:pPr>
      <w:tblPr>
        <w:tblBorders/>
      </w:tblPr>
      <w:tcPr>
        <w:shd w:val="clear" w:color="4472c4" w:themeColor="accent5" w:fill="4472c4" w:themeFill="accent5"/>
        <w:tcBorders/>
      </w:tcPr>
    </w:tblStylePr>
    <w:tblStylePr w:type="lastRow">
      <w:rPr>
        <w:rFonts w:ascii="Arial" w:hAnsi="Arial"/>
        <w:color w:val="f2f2f2"/>
        <w:sz w:val="22"/>
      </w:rPr>
      <w:pPr>
        <w:pBdr/>
        <w:spacing/>
        <w:ind/>
      </w:pPr>
      <w:tblPr>
        <w:tblBorders/>
      </w:tblPr>
      <w:tcPr>
        <w:shd w:val="clear" w:color="4472c4"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customStyle="1">
    <w:name w:val="Lined - Accent 6"/>
    <w:basedOn w:val="773"/>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customStyle="1">
    <w:name w:val="Bordered &amp; Lined - Accent"/>
    <w:basedOn w:val="773"/>
    <w:uiPriority w:val="99"/>
    <w:pPr>
      <w:pBdr/>
      <w:spacing/>
      <w:ind/>
    </w:pPr>
    <w:rPr>
      <w:color w:val="404040"/>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customStyle="1">
    <w:name w:val="Bordered &amp; Lined - Accent 1"/>
    <w:basedOn w:val="773"/>
    <w:uiPriority w:val="99"/>
    <w:pPr>
      <w:pBdr/>
      <w:spacing/>
      <w:ind/>
    </w:pPr>
    <w:rPr>
      <w:color w:val="404040"/>
    </w:rPr>
    <w:tblPr>
      <w:tblStyleRowBandSize w:val="1"/>
      <w:tblStyleColBandSize w:val="1"/>
      <w:tblBorders>
        <w:top w:val="single" w:color="245a8d" w:themeColor="accent1" w:themeShade="95" w:sz="4" w:space="0"/>
        <w:left w:val="single" w:color="245a8d" w:themeColor="accent1" w:themeShade="95" w:sz="4" w:space="0"/>
        <w:bottom w:val="single" w:color="245a8d" w:themeColor="accent1" w:themeShade="95" w:sz="4" w:space="0"/>
        <w:right w:val="single" w:color="245a8d" w:themeColor="accent1" w:themeShade="95" w:sz="4" w:space="0"/>
        <w:insideH w:val="single" w:color="245a8d" w:themeColor="accent1" w:themeShade="95" w:sz="4" w:space="0"/>
        <w:insideV w:val="single" w:color="245a8d"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band2Vert">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fir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fir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customStyle="1">
    <w:name w:val="Bordered &amp; Lined - Accent 2"/>
    <w:basedOn w:val="773"/>
    <w:uiPriority w:val="99"/>
    <w:pPr>
      <w:pBdr/>
      <w:spacing/>
      <w:ind/>
    </w:pPr>
    <w:rPr>
      <w:color w:val="404040"/>
    </w:rPr>
    <w:tblPr>
      <w:tblStyleRowBandSize w:val="1"/>
      <w:tblStyleColBandSize w:val="1"/>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customStyle="1">
    <w:name w:val="Bordered &amp; Lined - Accent 3"/>
    <w:basedOn w:val="773"/>
    <w:uiPriority w:val="99"/>
    <w:pPr>
      <w:pBdr/>
      <w:spacing/>
      <w:ind/>
    </w:pPr>
    <w:rPr>
      <w:color w:val="404040"/>
    </w:rPr>
    <w:tblPr>
      <w:tblStyleRowBandSize w:val="1"/>
      <w:tblStyleColBandSize w:val="1"/>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customStyle="1">
    <w:name w:val="Bordered &amp; Lined - Accent 4"/>
    <w:basedOn w:val="773"/>
    <w:uiPriority w:val="99"/>
    <w:pPr>
      <w:pBdr/>
      <w:spacing/>
      <w:ind/>
    </w:pPr>
    <w:rPr>
      <w:color w:val="404040"/>
    </w:rPr>
    <w:tblPr>
      <w:tblStyleRowBandSize w:val="1"/>
      <w:tblStyleColBandSize w:val="1"/>
      <w:tblBorders>
        <w:top w:val="single" w:color="957000" w:themeColor="accent4" w:themeShade="95" w:sz="4" w:space="0"/>
        <w:left w:val="single" w:color="957000" w:themeColor="accent4" w:themeShade="95" w:sz="4" w:space="0"/>
        <w:bottom w:val="single" w:color="957000" w:themeColor="accent4" w:themeShade="95" w:sz="4" w:space="0"/>
        <w:right w:val="single" w:color="957000" w:themeColor="accent4" w:themeShade="95" w:sz="4" w:space="0"/>
        <w:insideH w:val="single" w:color="957000" w:themeColor="accent4" w:themeShade="95" w:sz="4" w:space="0"/>
        <w:insideV w:val="single" w:color="957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customStyle="1">
    <w:name w:val="Bordered &amp; Lined - Accent 5"/>
    <w:basedOn w:val="773"/>
    <w:uiPriority w:val="99"/>
    <w:pPr>
      <w:pBdr/>
      <w:spacing/>
      <w:ind/>
    </w:pPr>
    <w:rPr>
      <w:color w:val="404040"/>
    </w:rPr>
    <w:tblPr>
      <w:tblStyleRowBandSize w:val="1"/>
      <w:tblStyleColBandSize w:val="1"/>
      <w:tblBorders>
        <w:top w:val="single" w:color="254175" w:themeColor="accent5" w:themeShade="95" w:sz="4" w:space="0"/>
        <w:left w:val="single" w:color="254175" w:themeColor="accent5" w:themeShade="95" w:sz="4" w:space="0"/>
        <w:bottom w:val="single" w:color="254175" w:themeColor="accent5" w:themeShade="95" w:sz="4" w:space="0"/>
        <w:right w:val="single" w:color="254175" w:themeColor="accent5" w:themeShade="95" w:sz="4" w:space="0"/>
        <w:insideH w:val="single" w:color="254175" w:themeColor="accent5" w:themeShade="95" w:sz="4" w:space="0"/>
        <w:insideV w:val="single" w:color="254175"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firstCol">
      <w:rPr>
        <w:rFonts w:ascii="Arial" w:hAnsi="Arial"/>
        <w:color w:val="f2f2f2"/>
        <w:sz w:val="22"/>
      </w:rPr>
      <w:pPr>
        <w:pBdr/>
        <w:spacing/>
        <w:ind/>
      </w:pPr>
      <w:tblPr>
        <w:tblBorders/>
      </w:tblPr>
      <w:tcPr>
        <w:shd w:val="clear" w:color="4472c4" w:themeColor="accent5" w:fill="4472c4" w:themeFill="accent5"/>
        <w:tcBorders/>
      </w:tcPr>
    </w:tblStylePr>
    <w:tblStylePr w:type="firstRow">
      <w:rPr>
        <w:rFonts w:ascii="Arial" w:hAnsi="Arial"/>
        <w:color w:val="f2f2f2"/>
        <w:sz w:val="22"/>
      </w:rPr>
      <w:pPr>
        <w:pBdr/>
        <w:spacing/>
        <w:ind/>
      </w:pPr>
      <w:tblPr>
        <w:tblBorders/>
      </w:tblPr>
      <w:tcPr>
        <w:shd w:val="clear" w:color="4472c4" w:themeColor="accent5" w:fill="4472c4" w:themeFill="accent5"/>
        <w:tcBorders/>
      </w:tcPr>
    </w:tblStylePr>
    <w:tblStylePr w:type="lastCol">
      <w:rPr>
        <w:rFonts w:ascii="Arial" w:hAnsi="Arial"/>
        <w:color w:val="f2f2f2"/>
        <w:sz w:val="22"/>
      </w:rPr>
      <w:pPr>
        <w:pBdr/>
        <w:spacing/>
        <w:ind/>
      </w:pPr>
      <w:tblPr>
        <w:tblBorders/>
      </w:tblPr>
      <w:tcPr>
        <w:shd w:val="clear" w:color="4472c4" w:themeColor="accent5" w:fill="4472c4" w:themeFill="accent5"/>
        <w:tcBorders/>
      </w:tcPr>
    </w:tblStylePr>
    <w:tblStylePr w:type="lastRow">
      <w:rPr>
        <w:rFonts w:ascii="Arial" w:hAnsi="Arial"/>
        <w:color w:val="f2f2f2"/>
        <w:sz w:val="22"/>
      </w:rPr>
      <w:pPr>
        <w:pBdr/>
        <w:spacing/>
        <w:ind/>
      </w:pPr>
      <w:tblPr>
        <w:tblBorders/>
      </w:tblPr>
      <w:tcPr>
        <w:shd w:val="clear" w:color="4472c4"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customStyle="1">
    <w:name w:val="Bordered &amp; Lined - Accent 6"/>
    <w:basedOn w:val="773"/>
    <w:uiPriority w:val="99"/>
    <w:pPr>
      <w:pBdr/>
      <w:spacing/>
      <w:ind/>
    </w:pPr>
    <w:rPr>
      <w:color w:val="404040"/>
    </w:rPr>
    <w:tblPr>
      <w:tblStyleRowBandSize w:val="1"/>
      <w:tblStyleColBandSize w:val="1"/>
      <w:tblBorders>
        <w:top w:val="single" w:color="416429" w:themeColor="accent6" w:themeShade="95" w:sz="4" w:space="0"/>
        <w:left w:val="single" w:color="416429" w:themeColor="accent6" w:themeShade="95" w:sz="4" w:space="0"/>
        <w:bottom w:val="single" w:color="416429" w:themeColor="accent6" w:themeShade="95" w:sz="4" w:space="0"/>
        <w:right w:val="single" w:color="416429" w:themeColor="accent6" w:themeShade="95" w:sz="4" w:space="0"/>
        <w:insideH w:val="single" w:color="416429" w:themeColor="accent6" w:themeShade="95" w:sz="4" w:space="0"/>
        <w:insideV w:val="single" w:color="416429"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customStyle="1">
    <w:name w:val="Bordered"/>
    <w:basedOn w:val="773"/>
    <w:uiPriority w:val="99"/>
    <w:pPr>
      <w:pBdr/>
      <w:spacing/>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customStyle="1">
    <w:name w:val="Bordered - Accent 1"/>
    <w:basedOn w:val="773"/>
    <w:uiPriority w:val="99"/>
    <w:pPr>
      <w:pBdr/>
      <w:spacing/>
      <w:ind/>
    </w:pPr>
    <w:tblPr>
      <w:tblStyleRowBandSize w:val="1"/>
      <w:tblStyleColBandSize w:val="1"/>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5b9bd5" w:themeColor="accent1" w:sz="12" w:space="0"/>
        </w:tcBorders>
      </w:tcPr>
    </w:tblStylePr>
    <w:tblStylePr w:type="lastCol">
      <w:rPr>
        <w:rFonts w:ascii="Arial" w:hAnsi="Arial"/>
        <w:color w:val="404040"/>
        <w:sz w:val="22"/>
      </w:rPr>
      <w:pPr>
        <w:pBdr/>
        <w:spacing/>
        <w:ind/>
      </w:pPr>
      <w:tblPr>
        <w:tblBorders/>
      </w:tblPr>
      <w:tcPr>
        <w:tcBorders>
          <w:left w:val="single" w:color="5b9bd5" w:themeColor="accent1" w:sz="12" w:space="0"/>
        </w:tcBorders>
      </w:tcPr>
    </w:tblStylePr>
    <w:tblStylePr w:type="lastRow">
      <w:rPr>
        <w:rFonts w:ascii="Arial" w:hAnsi="Arial"/>
        <w:color w:val="404040"/>
        <w:sz w:val="22"/>
      </w:rPr>
      <w:pPr>
        <w:pBdr/>
        <w:spacing/>
        <w:ind/>
      </w:pPr>
      <w:tblPr>
        <w:tblBorders/>
      </w:tblPr>
      <w:tcPr>
        <w:tcBorders>
          <w:top w:val="single" w:color="5b9bd5"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customStyle="1">
    <w:name w:val="Bordered - Accent 2"/>
    <w:basedOn w:val="773"/>
    <w:uiPriority w:val="99"/>
    <w:pPr>
      <w:pBdr/>
      <w:spacing/>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4b184" w:themeColor="accent2" w:themeTint="97" w:sz="12" w:space="0"/>
        </w:tcBorders>
      </w:tcPr>
    </w:tblStylePr>
    <w:tblStylePr w:type="lastCol">
      <w:rPr>
        <w:rFonts w:ascii="Arial" w:hAnsi="Arial"/>
        <w:color w:val="404040"/>
        <w:sz w:val="22"/>
      </w:rPr>
      <w:pPr>
        <w:pBdr/>
        <w:spacing/>
        <w:ind/>
      </w:pPr>
      <w:tblPr>
        <w:tblBorders/>
      </w:tblPr>
      <w:tcPr>
        <w:tcBorders>
          <w:left w:val="single" w:color="f4b184" w:themeColor="accent2" w:themeTint="97" w:sz="12" w:space="0"/>
        </w:tcBorders>
      </w:tcPr>
    </w:tblStylePr>
    <w:tblStylePr w:type="lastRow">
      <w:rPr>
        <w:rFonts w:ascii="Arial" w:hAnsi="Arial"/>
        <w:color w:val="404040"/>
        <w:sz w:val="22"/>
      </w:rPr>
      <w:pPr>
        <w:pBdr/>
        <w:spacing/>
        <w:ind/>
      </w:pPr>
      <w:tblPr>
        <w:tblBorders/>
      </w:tblPr>
      <w:tcPr>
        <w:tcBorders>
          <w:top w:val="single" w:color="f4b184"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customStyle="1">
    <w:name w:val="Bordered - Accent 3"/>
    <w:basedOn w:val="773"/>
    <w:uiPriority w:val="99"/>
    <w:pPr>
      <w:pBdr/>
      <w:spacing/>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9c9c9" w:themeColor="accent3" w:themeTint="98" w:sz="12" w:space="0"/>
        </w:tcBorders>
      </w:tcPr>
    </w:tblStylePr>
    <w:tblStylePr w:type="lastCol">
      <w:rPr>
        <w:rFonts w:ascii="Arial" w:hAnsi="Arial"/>
        <w:color w:val="404040"/>
        <w:sz w:val="22"/>
      </w:rPr>
      <w:pPr>
        <w:pBdr/>
        <w:spacing/>
        <w:ind/>
      </w:pPr>
      <w:tblPr>
        <w:tblBorders/>
      </w:tblPr>
      <w:tcPr>
        <w:tcBorders>
          <w:left w:val="single" w:color="c9c9c9" w:themeColor="accent3" w:themeTint="98" w:sz="12" w:space="0"/>
        </w:tcBorders>
      </w:tcPr>
    </w:tblStylePr>
    <w:tblStylePr w:type="lastRow">
      <w:rPr>
        <w:rFonts w:ascii="Arial" w:hAnsi="Arial"/>
        <w:color w:val="404040"/>
        <w:sz w:val="22"/>
      </w:rPr>
      <w:pPr>
        <w:pBdr/>
        <w:spacing/>
        <w:ind/>
      </w:pPr>
      <w:tblPr>
        <w:tblBorders/>
      </w:tblPr>
      <w:tcPr>
        <w:tcBorders>
          <w:top w:val="single" w:color="c9c9c9"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customStyle="1">
    <w:name w:val="Bordered - Accent 4"/>
    <w:basedOn w:val="773"/>
    <w:uiPriority w:val="99"/>
    <w:pPr>
      <w:pBdr/>
      <w:spacing/>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fd865" w:themeColor="accent4" w:themeTint="9A" w:sz="12" w:space="0"/>
        </w:tcBorders>
      </w:tcPr>
    </w:tblStylePr>
    <w:tblStylePr w:type="lastCol">
      <w:rPr>
        <w:rFonts w:ascii="Arial" w:hAnsi="Arial"/>
        <w:color w:val="404040"/>
        <w:sz w:val="22"/>
      </w:rPr>
      <w:pPr>
        <w:pBdr/>
        <w:spacing/>
        <w:ind/>
      </w:pPr>
      <w:tblPr>
        <w:tblBorders/>
      </w:tblPr>
      <w:tcPr>
        <w:tcBorders>
          <w:left w:val="single" w:color="ffd865" w:themeColor="accent4" w:themeTint="9A" w:sz="12" w:space="0"/>
        </w:tcBorders>
      </w:tcPr>
    </w:tblStylePr>
    <w:tblStylePr w:type="lastRow">
      <w:rPr>
        <w:rFonts w:ascii="Arial" w:hAnsi="Arial"/>
        <w:color w:val="404040"/>
        <w:sz w:val="22"/>
      </w:rPr>
      <w:pPr>
        <w:pBdr/>
        <w:spacing/>
        <w:ind/>
      </w:pPr>
      <w:tblPr>
        <w:tblBorders/>
      </w:tblPr>
      <w:tcPr>
        <w:tcBorders>
          <w:top w:val="single" w:color="ffd865"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customStyle="1">
    <w:name w:val="Bordered - Accent 5"/>
    <w:basedOn w:val="773"/>
    <w:uiPriority w:val="99"/>
    <w:pPr>
      <w:pBdr/>
      <w:spacing/>
      <w:ind/>
    </w:pPr>
    <w:tblPr>
      <w:tblStyleRowBandSize w:val="1"/>
      <w:tblStyleColBandSize w:val="1"/>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8da9db" w:themeColor="accent5" w:themeTint="9A" w:sz="12" w:space="0"/>
        </w:tcBorders>
      </w:tcPr>
    </w:tblStylePr>
    <w:tblStylePr w:type="lastCol">
      <w:rPr>
        <w:rFonts w:ascii="Arial" w:hAnsi="Arial"/>
        <w:color w:val="404040"/>
        <w:sz w:val="22"/>
      </w:rPr>
      <w:pPr>
        <w:pBdr/>
        <w:spacing/>
        <w:ind/>
      </w:pPr>
      <w:tblPr>
        <w:tblBorders/>
      </w:tblPr>
      <w:tcPr>
        <w:tcBorders>
          <w:left w:val="single" w:color="8da9db" w:themeColor="accent5" w:themeTint="9A" w:sz="12" w:space="0"/>
        </w:tcBorders>
      </w:tcPr>
    </w:tblStylePr>
    <w:tblStylePr w:type="lastRow">
      <w:rPr>
        <w:rFonts w:ascii="Arial" w:hAnsi="Arial"/>
        <w:color w:val="404040"/>
        <w:sz w:val="22"/>
      </w:rPr>
      <w:pPr>
        <w:pBdr/>
        <w:spacing/>
        <w:ind/>
      </w:pPr>
      <w:tblPr>
        <w:tblBorders/>
      </w:tblPr>
      <w:tcPr>
        <w:tcBorders>
          <w:top w:val="single" w:color="8da9db"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customStyle="1">
    <w:name w:val="Bordered - Accent 6"/>
    <w:basedOn w:val="773"/>
    <w:uiPriority w:val="99"/>
    <w:pPr>
      <w:pBdr/>
      <w:spacing/>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a9d08e" w:themeColor="accent6" w:themeTint="98" w:sz="12" w:space="0"/>
        </w:tcBorders>
      </w:tcPr>
    </w:tblStylePr>
    <w:tblStylePr w:type="lastCol">
      <w:rPr>
        <w:rFonts w:ascii="Arial" w:hAnsi="Arial"/>
        <w:color w:val="404040"/>
        <w:sz w:val="22"/>
      </w:rPr>
      <w:pPr>
        <w:pBdr/>
        <w:spacing/>
        <w:ind/>
      </w:pPr>
      <w:tblPr>
        <w:tblBorders/>
      </w:tblPr>
      <w:tcPr>
        <w:tcBorders>
          <w:left w:val="single" w:color="a9d08e" w:themeColor="accent6" w:themeTint="98" w:sz="12" w:space="0"/>
        </w:tcBorders>
      </w:tcPr>
    </w:tblStylePr>
    <w:tblStylePr w:type="lastRow">
      <w:rPr>
        <w:rFonts w:ascii="Arial" w:hAnsi="Arial"/>
        <w:color w:val="404040"/>
        <w:sz w:val="22"/>
      </w:rPr>
      <w:pPr>
        <w:pBdr/>
        <w:spacing/>
        <w:ind/>
      </w:pPr>
      <w:tblPr>
        <w:tblBorders/>
      </w:tblPr>
      <w:tcPr>
        <w:tcBorders>
          <w:top w:val="single" w:color="a9d08e"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00" w:customStyle="1">
    <w:name w:val="Heading 1 Char"/>
    <w:basedOn w:val="772"/>
    <w:link w:val="763"/>
    <w:uiPriority w:val="9"/>
    <w:pPr>
      <w:pBdr/>
      <w:spacing/>
      <w:ind/>
    </w:pPr>
    <w:rPr>
      <w:rFonts w:ascii="Arial" w:hAnsi="Arial" w:eastAsia="Arial" w:cs="Arial"/>
      <w:color w:val="2e74b5" w:themeColor="accent1" w:themeShade="BF"/>
      <w:sz w:val="40"/>
      <w:szCs w:val="40"/>
    </w:rPr>
  </w:style>
  <w:style w:type="character" w:styleId="901" w:customStyle="1">
    <w:name w:val="Heading 2 Char"/>
    <w:basedOn w:val="772"/>
    <w:link w:val="764"/>
    <w:uiPriority w:val="9"/>
    <w:pPr>
      <w:pBdr/>
      <w:spacing/>
      <w:ind/>
    </w:pPr>
    <w:rPr>
      <w:rFonts w:ascii="Arial" w:hAnsi="Arial" w:eastAsia="Arial" w:cs="Arial"/>
      <w:color w:val="2e74b5" w:themeColor="accent1" w:themeShade="BF"/>
      <w:sz w:val="32"/>
      <w:szCs w:val="32"/>
    </w:rPr>
  </w:style>
  <w:style w:type="character" w:styleId="902" w:customStyle="1">
    <w:name w:val="Heading 3 Char"/>
    <w:basedOn w:val="772"/>
    <w:link w:val="765"/>
    <w:uiPriority w:val="9"/>
    <w:pPr>
      <w:pBdr/>
      <w:spacing/>
      <w:ind/>
    </w:pPr>
    <w:rPr>
      <w:rFonts w:ascii="Arial" w:hAnsi="Arial" w:eastAsia="Arial" w:cs="Arial"/>
      <w:color w:val="2e74b5" w:themeColor="accent1" w:themeShade="BF"/>
      <w:sz w:val="28"/>
      <w:szCs w:val="28"/>
    </w:rPr>
  </w:style>
  <w:style w:type="character" w:styleId="903" w:customStyle="1">
    <w:name w:val="Heading 4 Char"/>
    <w:basedOn w:val="772"/>
    <w:link w:val="766"/>
    <w:uiPriority w:val="9"/>
    <w:pPr>
      <w:pBdr/>
      <w:spacing/>
      <w:ind/>
    </w:pPr>
    <w:rPr>
      <w:rFonts w:ascii="Arial" w:hAnsi="Arial" w:eastAsia="Arial" w:cs="Arial"/>
      <w:i/>
      <w:iCs/>
      <w:color w:val="2e74b5" w:themeColor="accent1" w:themeShade="BF"/>
    </w:rPr>
  </w:style>
  <w:style w:type="character" w:styleId="904" w:customStyle="1">
    <w:name w:val="Heading 5 Char"/>
    <w:basedOn w:val="772"/>
    <w:link w:val="767"/>
    <w:uiPriority w:val="9"/>
    <w:pPr>
      <w:pBdr/>
      <w:spacing/>
      <w:ind/>
    </w:pPr>
    <w:rPr>
      <w:rFonts w:ascii="Arial" w:hAnsi="Arial" w:eastAsia="Arial" w:cs="Arial"/>
      <w:color w:val="2e74b5" w:themeColor="accent1" w:themeShade="BF"/>
    </w:rPr>
  </w:style>
  <w:style w:type="character" w:styleId="905" w:customStyle="1">
    <w:name w:val="Heading 6 Char"/>
    <w:basedOn w:val="772"/>
    <w:link w:val="768"/>
    <w:uiPriority w:val="9"/>
    <w:pPr>
      <w:pBdr/>
      <w:spacing/>
      <w:ind/>
    </w:pPr>
    <w:rPr>
      <w:rFonts w:ascii="Arial" w:hAnsi="Arial" w:eastAsia="Arial" w:cs="Arial"/>
      <w:i/>
      <w:iCs/>
      <w:color w:val="595959" w:themeColor="text1" w:themeTint="A6"/>
    </w:rPr>
  </w:style>
  <w:style w:type="character" w:styleId="906" w:customStyle="1">
    <w:name w:val="Heading 7 Char"/>
    <w:basedOn w:val="772"/>
    <w:link w:val="769"/>
    <w:uiPriority w:val="9"/>
    <w:pPr>
      <w:pBdr/>
      <w:spacing/>
      <w:ind/>
    </w:pPr>
    <w:rPr>
      <w:rFonts w:ascii="Arial" w:hAnsi="Arial" w:eastAsia="Arial" w:cs="Arial"/>
      <w:color w:val="595959" w:themeColor="text1" w:themeTint="A6"/>
    </w:rPr>
  </w:style>
  <w:style w:type="character" w:styleId="907" w:customStyle="1">
    <w:name w:val="Heading 8 Char"/>
    <w:basedOn w:val="772"/>
    <w:link w:val="770"/>
    <w:uiPriority w:val="9"/>
    <w:pPr>
      <w:pBdr/>
      <w:spacing/>
      <w:ind/>
    </w:pPr>
    <w:rPr>
      <w:rFonts w:ascii="Arial" w:hAnsi="Arial" w:eastAsia="Arial" w:cs="Arial"/>
      <w:i/>
      <w:iCs/>
      <w:color w:val="272727" w:themeColor="text1" w:themeTint="D8"/>
    </w:rPr>
  </w:style>
  <w:style w:type="character" w:styleId="908" w:customStyle="1">
    <w:name w:val="Heading 9 Char"/>
    <w:basedOn w:val="772"/>
    <w:link w:val="771"/>
    <w:uiPriority w:val="9"/>
    <w:pPr>
      <w:pBdr/>
      <w:spacing/>
      <w:ind/>
    </w:pPr>
    <w:rPr>
      <w:rFonts w:ascii="Arial" w:hAnsi="Arial" w:eastAsia="Arial" w:cs="Arial"/>
      <w:i/>
      <w:iCs/>
      <w:color w:val="272727" w:themeColor="text1" w:themeTint="D8"/>
    </w:rPr>
  </w:style>
  <w:style w:type="paragraph" w:styleId="909">
    <w:name w:val="Title"/>
    <w:basedOn w:val="762"/>
    <w:next w:val="762"/>
    <w:link w:val="910"/>
    <w:uiPriority w:val="10"/>
    <w:qFormat/>
    <w:pPr>
      <w:pBdr/>
      <w:spacing w:after="80"/>
      <w:ind/>
      <w:contextualSpacing w:val="true"/>
    </w:pPr>
    <w:rPr>
      <w:rFonts w:ascii="Arial" w:hAnsi="Arial" w:eastAsia="Arial" w:cs="Arial"/>
      <w:spacing w:val="-10"/>
      <w:sz w:val="56"/>
      <w:szCs w:val="56"/>
    </w:rPr>
  </w:style>
  <w:style w:type="character" w:styleId="910" w:customStyle="1">
    <w:name w:val="Title Char"/>
    <w:basedOn w:val="772"/>
    <w:link w:val="909"/>
    <w:uiPriority w:val="10"/>
    <w:pPr>
      <w:pBdr/>
      <w:spacing/>
      <w:ind/>
    </w:pPr>
    <w:rPr>
      <w:rFonts w:ascii="Arial" w:hAnsi="Arial" w:eastAsia="Arial" w:cs="Arial"/>
      <w:spacing w:val="-10"/>
      <w:sz w:val="56"/>
      <w:szCs w:val="56"/>
    </w:rPr>
  </w:style>
  <w:style w:type="paragraph" w:styleId="911">
    <w:name w:val="Subtitle"/>
    <w:basedOn w:val="762"/>
    <w:next w:val="762"/>
    <w:link w:val="912"/>
    <w:uiPriority w:val="11"/>
    <w:qFormat/>
    <w:pPr>
      <w:numPr>
        <w:ilvl w:val="1"/>
      </w:numPr>
      <w:pBdr/>
      <w:spacing/>
      <w:ind/>
    </w:pPr>
    <w:rPr>
      <w:color w:val="595959" w:themeColor="text1" w:themeTint="A6"/>
      <w:spacing w:val="15"/>
      <w:sz w:val="28"/>
      <w:szCs w:val="28"/>
    </w:rPr>
  </w:style>
  <w:style w:type="character" w:styleId="912" w:customStyle="1">
    <w:name w:val="Subtitle Char"/>
    <w:basedOn w:val="772"/>
    <w:link w:val="911"/>
    <w:uiPriority w:val="11"/>
    <w:pPr>
      <w:pBdr/>
      <w:spacing/>
      <w:ind/>
    </w:pPr>
    <w:rPr>
      <w:color w:val="595959" w:themeColor="text1" w:themeTint="A6"/>
      <w:spacing w:val="15"/>
      <w:sz w:val="28"/>
      <w:szCs w:val="28"/>
    </w:rPr>
  </w:style>
  <w:style w:type="paragraph" w:styleId="913">
    <w:name w:val="Quote"/>
    <w:basedOn w:val="762"/>
    <w:next w:val="762"/>
    <w:link w:val="914"/>
    <w:uiPriority w:val="29"/>
    <w:qFormat/>
    <w:pPr>
      <w:pBdr/>
      <w:spacing w:before="160"/>
      <w:ind/>
      <w:jc w:val="center"/>
    </w:pPr>
    <w:rPr>
      <w:i/>
      <w:iCs/>
      <w:color w:val="404040" w:themeColor="text1" w:themeTint="BF"/>
    </w:rPr>
  </w:style>
  <w:style w:type="character" w:styleId="914" w:customStyle="1">
    <w:name w:val="Quote Char"/>
    <w:basedOn w:val="772"/>
    <w:link w:val="913"/>
    <w:uiPriority w:val="29"/>
    <w:pPr>
      <w:pBdr/>
      <w:spacing/>
      <w:ind/>
    </w:pPr>
    <w:rPr>
      <w:i/>
      <w:iCs/>
      <w:color w:val="404040" w:themeColor="text1" w:themeTint="BF"/>
    </w:rPr>
  </w:style>
  <w:style w:type="character" w:styleId="915">
    <w:name w:val="Intense Emphasis"/>
    <w:basedOn w:val="772"/>
    <w:uiPriority w:val="21"/>
    <w:qFormat/>
    <w:pPr>
      <w:pBdr/>
      <w:spacing/>
      <w:ind/>
    </w:pPr>
    <w:rPr>
      <w:i/>
      <w:iCs/>
      <w:color w:val="2e74b5" w:themeColor="accent1" w:themeShade="BF"/>
    </w:rPr>
  </w:style>
  <w:style w:type="paragraph" w:styleId="916">
    <w:name w:val="Intense Quote"/>
    <w:basedOn w:val="762"/>
    <w:next w:val="762"/>
    <w:link w:val="917"/>
    <w:uiPriority w:val="30"/>
    <w:qFormat/>
    <w:pPr>
      <w:pBdr>
        <w:top w:val="single" w:color="2e74b5" w:themeColor="accent1" w:themeShade="BF" w:sz="4" w:space="10"/>
        <w:bottom w:val="single" w:color="2e74b5" w:themeColor="accent1" w:themeShade="BF" w:sz="4" w:space="10"/>
      </w:pBdr>
      <w:spacing w:after="360" w:before="360"/>
      <w:ind w:right="864" w:left="864"/>
      <w:jc w:val="center"/>
    </w:pPr>
    <w:rPr>
      <w:i/>
      <w:iCs/>
      <w:color w:val="2e74b5" w:themeColor="accent1" w:themeShade="BF"/>
    </w:rPr>
  </w:style>
  <w:style w:type="character" w:styleId="917" w:customStyle="1">
    <w:name w:val="Intense Quote Char"/>
    <w:basedOn w:val="772"/>
    <w:link w:val="916"/>
    <w:uiPriority w:val="30"/>
    <w:pPr>
      <w:pBdr/>
      <w:spacing/>
      <w:ind/>
    </w:pPr>
    <w:rPr>
      <w:i/>
      <w:iCs/>
      <w:color w:val="2e74b5" w:themeColor="accent1" w:themeShade="BF"/>
    </w:rPr>
  </w:style>
  <w:style w:type="character" w:styleId="918">
    <w:name w:val="Intense Reference"/>
    <w:basedOn w:val="772"/>
    <w:uiPriority w:val="32"/>
    <w:qFormat/>
    <w:pPr>
      <w:pBdr/>
      <w:spacing/>
      <w:ind/>
    </w:pPr>
    <w:rPr>
      <w:b/>
      <w:bCs/>
      <w:smallCaps/>
      <w:color w:val="2e74b5" w:themeColor="accent1" w:themeShade="BF"/>
      <w:spacing w:val="5"/>
    </w:rPr>
  </w:style>
  <w:style w:type="paragraph" w:styleId="919">
    <w:name w:val="No Spacing"/>
    <w:basedOn w:val="762"/>
    <w:uiPriority w:val="1"/>
    <w:qFormat/>
    <w:pPr>
      <w:pBdr/>
      <w:spacing/>
      <w:ind/>
    </w:pPr>
  </w:style>
  <w:style w:type="character" w:styleId="920">
    <w:name w:val="Subtle Emphasis"/>
    <w:basedOn w:val="772"/>
    <w:uiPriority w:val="19"/>
    <w:qFormat/>
    <w:pPr>
      <w:pBdr/>
      <w:spacing/>
      <w:ind/>
    </w:pPr>
    <w:rPr>
      <w:i/>
      <w:iCs/>
      <w:color w:val="404040" w:themeColor="text1" w:themeTint="BF"/>
    </w:rPr>
  </w:style>
  <w:style w:type="character" w:styleId="921">
    <w:name w:val="Emphasis"/>
    <w:basedOn w:val="772"/>
    <w:uiPriority w:val="20"/>
    <w:qFormat/>
    <w:pPr>
      <w:pBdr/>
      <w:spacing/>
      <w:ind/>
    </w:pPr>
    <w:rPr>
      <w:i/>
      <w:iCs/>
    </w:rPr>
  </w:style>
  <w:style w:type="character" w:styleId="922">
    <w:name w:val="Strong"/>
    <w:basedOn w:val="772"/>
    <w:uiPriority w:val="22"/>
    <w:qFormat/>
    <w:pPr>
      <w:pBdr/>
      <w:spacing/>
      <w:ind/>
    </w:pPr>
    <w:rPr>
      <w:b/>
      <w:bCs/>
    </w:rPr>
  </w:style>
  <w:style w:type="character" w:styleId="923">
    <w:name w:val="Subtle Reference"/>
    <w:basedOn w:val="772"/>
    <w:uiPriority w:val="31"/>
    <w:qFormat/>
    <w:pPr>
      <w:pBdr/>
      <w:spacing/>
      <w:ind/>
    </w:pPr>
    <w:rPr>
      <w:smallCaps/>
      <w:color w:val="5a5a5a" w:themeColor="text1" w:themeTint="A5"/>
    </w:rPr>
  </w:style>
  <w:style w:type="character" w:styleId="924">
    <w:name w:val="Book Title"/>
    <w:basedOn w:val="772"/>
    <w:uiPriority w:val="33"/>
    <w:qFormat/>
    <w:pPr>
      <w:pBdr/>
      <w:spacing/>
      <w:ind/>
    </w:pPr>
    <w:rPr>
      <w:b/>
      <w:bCs/>
      <w:i/>
      <w:iCs/>
      <w:spacing w:val="5"/>
    </w:rPr>
  </w:style>
  <w:style w:type="character" w:styleId="925" w:customStyle="1">
    <w:name w:val="Footer Char"/>
    <w:basedOn w:val="772"/>
    <w:link w:val="947"/>
    <w:uiPriority w:val="99"/>
    <w:pPr>
      <w:pBdr/>
      <w:spacing/>
      <w:ind/>
    </w:pPr>
  </w:style>
  <w:style w:type="paragraph" w:styleId="926">
    <w:name w:val="Caption"/>
    <w:basedOn w:val="762"/>
    <w:next w:val="762"/>
    <w:uiPriority w:val="35"/>
    <w:unhideWhenUsed/>
    <w:qFormat/>
    <w:pPr>
      <w:pBdr/>
      <w:spacing w:after="200"/>
      <w:ind/>
    </w:pPr>
    <w:rPr>
      <w:i/>
      <w:iCs/>
      <w:color w:val="44546a" w:themeColor="text2"/>
      <w:sz w:val="18"/>
      <w:szCs w:val="18"/>
    </w:rPr>
  </w:style>
  <w:style w:type="paragraph" w:styleId="927">
    <w:name w:val="endnote text"/>
    <w:basedOn w:val="762"/>
    <w:link w:val="928"/>
    <w:uiPriority w:val="99"/>
    <w:semiHidden/>
    <w:unhideWhenUsed/>
    <w:pPr>
      <w:pBdr/>
      <w:spacing/>
      <w:ind/>
    </w:pPr>
    <w:rPr>
      <w:sz w:val="20"/>
      <w:szCs w:val="20"/>
    </w:rPr>
  </w:style>
  <w:style w:type="character" w:styleId="928" w:customStyle="1">
    <w:name w:val="Endnote Text Char"/>
    <w:basedOn w:val="772"/>
    <w:link w:val="927"/>
    <w:uiPriority w:val="99"/>
    <w:semiHidden/>
    <w:pPr>
      <w:pBdr/>
      <w:spacing/>
      <w:ind/>
    </w:pPr>
    <w:rPr>
      <w:sz w:val="20"/>
      <w:szCs w:val="20"/>
    </w:rPr>
  </w:style>
  <w:style w:type="character" w:styleId="929">
    <w:name w:val="endnote reference"/>
    <w:basedOn w:val="772"/>
    <w:uiPriority w:val="99"/>
    <w:semiHidden/>
    <w:unhideWhenUsed/>
    <w:pPr>
      <w:pBdr/>
      <w:spacing/>
      <w:ind/>
    </w:pPr>
    <w:rPr>
      <w:vertAlign w:val="superscript"/>
    </w:rPr>
  </w:style>
  <w:style w:type="character" w:styleId="930">
    <w:name w:val="FollowedHyperlink"/>
    <w:basedOn w:val="772"/>
    <w:uiPriority w:val="99"/>
    <w:semiHidden/>
    <w:unhideWhenUsed/>
    <w:pPr>
      <w:pBdr/>
      <w:spacing/>
      <w:ind/>
    </w:pPr>
    <w:rPr>
      <w:color w:val="954f72" w:themeColor="followedHyperlink"/>
      <w:u w:val="single"/>
    </w:rPr>
  </w:style>
  <w:style w:type="paragraph" w:styleId="931">
    <w:name w:val="toc 1"/>
    <w:basedOn w:val="762"/>
    <w:next w:val="762"/>
    <w:uiPriority w:val="39"/>
    <w:unhideWhenUsed/>
    <w:pPr>
      <w:pBdr/>
      <w:spacing w:after="100"/>
      <w:ind/>
    </w:pPr>
  </w:style>
  <w:style w:type="paragraph" w:styleId="932">
    <w:name w:val="toc 2"/>
    <w:basedOn w:val="762"/>
    <w:next w:val="762"/>
    <w:uiPriority w:val="39"/>
    <w:unhideWhenUsed/>
    <w:pPr>
      <w:pBdr/>
      <w:spacing w:after="100"/>
      <w:ind w:left="220"/>
    </w:pPr>
  </w:style>
  <w:style w:type="paragraph" w:styleId="933">
    <w:name w:val="toc 3"/>
    <w:basedOn w:val="762"/>
    <w:next w:val="762"/>
    <w:uiPriority w:val="39"/>
    <w:unhideWhenUsed/>
    <w:pPr>
      <w:pBdr/>
      <w:spacing w:after="100"/>
      <w:ind w:left="440"/>
    </w:pPr>
  </w:style>
  <w:style w:type="paragraph" w:styleId="934">
    <w:name w:val="toc 4"/>
    <w:basedOn w:val="762"/>
    <w:next w:val="762"/>
    <w:uiPriority w:val="39"/>
    <w:unhideWhenUsed/>
    <w:pPr>
      <w:pBdr/>
      <w:spacing w:after="100"/>
      <w:ind w:left="660"/>
    </w:pPr>
  </w:style>
  <w:style w:type="paragraph" w:styleId="935">
    <w:name w:val="toc 5"/>
    <w:basedOn w:val="762"/>
    <w:next w:val="762"/>
    <w:uiPriority w:val="39"/>
    <w:unhideWhenUsed/>
    <w:pPr>
      <w:pBdr/>
      <w:spacing w:after="100"/>
      <w:ind w:left="880"/>
    </w:pPr>
  </w:style>
  <w:style w:type="paragraph" w:styleId="936">
    <w:name w:val="toc 6"/>
    <w:basedOn w:val="762"/>
    <w:next w:val="762"/>
    <w:uiPriority w:val="39"/>
    <w:unhideWhenUsed/>
    <w:pPr>
      <w:pBdr/>
      <w:spacing w:after="100"/>
      <w:ind w:left="1100"/>
    </w:pPr>
  </w:style>
  <w:style w:type="paragraph" w:styleId="937">
    <w:name w:val="toc 7"/>
    <w:basedOn w:val="762"/>
    <w:next w:val="762"/>
    <w:uiPriority w:val="39"/>
    <w:unhideWhenUsed/>
    <w:pPr>
      <w:pBdr/>
      <w:spacing w:after="100"/>
      <w:ind w:left="1320"/>
    </w:pPr>
  </w:style>
  <w:style w:type="paragraph" w:styleId="938">
    <w:name w:val="toc 8"/>
    <w:basedOn w:val="762"/>
    <w:next w:val="762"/>
    <w:uiPriority w:val="39"/>
    <w:unhideWhenUsed/>
    <w:pPr>
      <w:pBdr/>
      <w:spacing w:after="100"/>
      <w:ind w:left="1540"/>
    </w:pPr>
  </w:style>
  <w:style w:type="paragraph" w:styleId="939">
    <w:name w:val="toc 9"/>
    <w:basedOn w:val="762"/>
    <w:next w:val="762"/>
    <w:uiPriority w:val="39"/>
    <w:unhideWhenUsed/>
    <w:pPr>
      <w:pBdr/>
      <w:spacing w:after="100"/>
      <w:ind w:left="1760"/>
    </w:pPr>
  </w:style>
  <w:style w:type="character" w:styleId="940">
    <w:name w:val="Placeholder Text"/>
    <w:basedOn w:val="772"/>
    <w:uiPriority w:val="99"/>
    <w:semiHidden/>
    <w:pPr>
      <w:pBdr/>
      <w:spacing/>
      <w:ind/>
    </w:pPr>
    <w:rPr>
      <w:color w:val="666666"/>
    </w:rPr>
  </w:style>
  <w:style w:type="paragraph" w:styleId="941">
    <w:name w:val="TOC Heading"/>
    <w:uiPriority w:val="39"/>
    <w:unhideWhenUsed/>
    <w:pPr>
      <w:pBdr/>
      <w:spacing/>
      <w:ind/>
    </w:pPr>
  </w:style>
  <w:style w:type="paragraph" w:styleId="942">
    <w:name w:val="table of figures"/>
    <w:basedOn w:val="762"/>
    <w:next w:val="762"/>
    <w:uiPriority w:val="99"/>
    <w:unhideWhenUsed/>
    <w:pPr>
      <w:pBdr/>
      <w:spacing/>
      <w:ind/>
    </w:pPr>
  </w:style>
  <w:style w:type="paragraph" w:styleId="943">
    <w:name w:val="Body Text"/>
    <w:basedOn w:val="762"/>
    <w:link w:val="950"/>
    <w:pPr>
      <w:pBdr/>
      <w:spacing/>
      <w:ind/>
      <w:jc w:val="both"/>
    </w:pPr>
    <w:rPr>
      <w:sz w:val="28"/>
    </w:rPr>
  </w:style>
  <w:style w:type="paragraph" w:styleId="944">
    <w:name w:val="Body Text 2"/>
    <w:basedOn w:val="762"/>
    <w:pPr>
      <w:pBdr/>
      <w:spacing/>
      <w:ind/>
      <w:jc w:val="center"/>
    </w:pPr>
    <w:rPr>
      <w:rFonts w:ascii=".VnTime" w:hAnsi=".VnTime"/>
      <w:color w:val="000000"/>
      <w:sz w:val="28"/>
      <w:szCs w:val="20"/>
    </w:rPr>
  </w:style>
  <w:style w:type="table" w:styleId="945">
    <w:name w:val="Table Grid"/>
    <w:basedOn w:val="773"/>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46" w:customStyle="1">
    <w:name w:val="Char"/>
    <w:pPr>
      <w:pBdr/>
      <w:tabs>
        <w:tab w:val="left" w:leader="none" w:pos="1152"/>
      </w:tabs>
      <w:spacing w:after="120" w:before="120" w:line="312" w:lineRule="auto"/>
      <w:ind/>
    </w:pPr>
    <w:rPr>
      <w:rFonts w:ascii="Arial" w:hAnsi="Arial" w:cs="Arial"/>
      <w:sz w:val="26"/>
      <w:szCs w:val="26"/>
    </w:rPr>
  </w:style>
  <w:style w:type="paragraph" w:styleId="947">
    <w:name w:val="Footer"/>
    <w:basedOn w:val="762"/>
    <w:link w:val="925"/>
    <w:pPr>
      <w:pBdr/>
      <w:tabs>
        <w:tab w:val="center" w:leader="none" w:pos="4320"/>
        <w:tab w:val="right" w:leader="none" w:pos="8640"/>
      </w:tabs>
      <w:spacing/>
      <w:ind/>
    </w:pPr>
  </w:style>
  <w:style w:type="character" w:styleId="948">
    <w:name w:val="page number"/>
    <w:basedOn w:val="772"/>
    <w:pPr>
      <w:pBdr/>
      <w:spacing/>
      <w:ind/>
    </w:pPr>
  </w:style>
  <w:style w:type="paragraph" w:styleId="949">
    <w:name w:val="Header"/>
    <w:basedOn w:val="762"/>
    <w:link w:val="951"/>
    <w:uiPriority w:val="99"/>
    <w:pPr>
      <w:pBdr/>
      <w:tabs>
        <w:tab w:val="center" w:leader="none" w:pos="4320"/>
        <w:tab w:val="right" w:leader="none" w:pos="8640"/>
      </w:tabs>
      <w:spacing/>
      <w:ind/>
    </w:pPr>
  </w:style>
  <w:style w:type="character" w:styleId="950" w:customStyle="1">
    <w:name w:val="Body Text Char"/>
    <w:link w:val="943"/>
    <w:pPr>
      <w:pBdr/>
      <w:spacing/>
      <w:ind/>
    </w:pPr>
    <w:rPr>
      <w:sz w:val="28"/>
      <w:szCs w:val="24"/>
    </w:rPr>
  </w:style>
  <w:style w:type="character" w:styleId="951" w:customStyle="1">
    <w:name w:val="Header Char"/>
    <w:link w:val="949"/>
    <w:uiPriority w:val="99"/>
    <w:pPr>
      <w:pBdr/>
      <w:spacing/>
      <w:ind/>
    </w:pPr>
    <w:rPr>
      <w:sz w:val="24"/>
      <w:szCs w:val="24"/>
    </w:rPr>
  </w:style>
  <w:style w:type="paragraph" w:styleId="952">
    <w:name w:val="Balloon Text"/>
    <w:basedOn w:val="762"/>
    <w:link w:val="953"/>
    <w:pPr>
      <w:pBdr/>
      <w:spacing/>
      <w:ind/>
    </w:pPr>
    <w:rPr>
      <w:rFonts w:ascii="Segoe UI" w:hAnsi="Segoe UI" w:cs="Segoe UI"/>
      <w:sz w:val="18"/>
      <w:szCs w:val="18"/>
    </w:rPr>
  </w:style>
  <w:style w:type="character" w:styleId="953" w:customStyle="1">
    <w:name w:val="Balloon Text Char"/>
    <w:link w:val="952"/>
    <w:pPr>
      <w:pBdr/>
      <w:spacing/>
      <w:ind/>
    </w:pPr>
    <w:rPr>
      <w:rFonts w:ascii="Segoe UI" w:hAnsi="Segoe UI" w:cs="Segoe UI"/>
      <w:sz w:val="18"/>
      <w:szCs w:val="18"/>
    </w:rPr>
  </w:style>
  <w:style w:type="character" w:styleId="954">
    <w:name w:val="Hyperlink"/>
    <w:uiPriority w:val="99"/>
    <w:unhideWhenUsed/>
    <w:pPr>
      <w:pBdr/>
      <w:spacing/>
      <w:ind/>
    </w:pPr>
    <w:rPr>
      <w:color w:val="0000ff"/>
      <w:u w:val="single"/>
    </w:rPr>
  </w:style>
  <w:style w:type="paragraph" w:styleId="955">
    <w:name w:val="List Paragraph"/>
    <w:basedOn w:val="762"/>
    <w:uiPriority w:val="34"/>
    <w:qFormat/>
    <w:pPr>
      <w:pBdr/>
      <w:spacing/>
      <w:ind w:left="720"/>
      <w:contextualSpacing w:val="true"/>
    </w:pPr>
  </w:style>
  <w:style w:type="paragraph" w:styleId="956" w:customStyle="1">
    <w:name w:val="Char"/>
    <w:basedOn w:val="762"/>
    <w:pPr>
      <w:pBdr/>
      <w:spacing w:after="160" w:line="240" w:lineRule="exact"/>
      <w:ind/>
    </w:pPr>
    <w:rPr>
      <w:rFonts w:ascii="Verdana" w:hAnsi="Verdana" w:cs="Verdana"/>
      <w:sz w:val="20"/>
      <w:szCs w:val="20"/>
    </w:rPr>
  </w:style>
  <w:style w:type="paragraph" w:styleId="957">
    <w:name w:val="footnote text"/>
    <w:basedOn w:val="762"/>
    <w:link w:val="958"/>
    <w:uiPriority w:val="99"/>
    <w:pPr>
      <w:pBdr/>
      <w:spacing/>
      <w:ind/>
    </w:pPr>
    <w:rPr>
      <w:sz w:val="20"/>
      <w:szCs w:val="20"/>
    </w:rPr>
  </w:style>
  <w:style w:type="character" w:styleId="958" w:customStyle="1">
    <w:name w:val="Footnote Text Char"/>
    <w:basedOn w:val="772"/>
    <w:link w:val="957"/>
    <w:uiPriority w:val="99"/>
    <w:pPr>
      <w:pBdr/>
      <w:spacing/>
      <w:ind/>
    </w:pPr>
  </w:style>
  <w:style w:type="character" w:styleId="959">
    <w:name w:val="footnote reference"/>
    <w:uiPriority w:val="99"/>
    <w:pPr>
      <w:pBdr/>
      <w:spacing/>
      <w:ind/>
    </w:pPr>
    <w:rPr>
      <w:vertAlign w:val="superscript"/>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footer" Target="footer2.xml" /><Relationship Id="rId12"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96B3BB-889D-451F-98FD-06F9A0078F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onlyoffice/9.0.0.168</Application>
  <DocSecurity>0</DocSecurity>
  <ScaleCrop>0</ScaleCrop>
  <HeadingPairs>
    <vt:vector size="0" baseType="variant"/>
  </HeadingPairs>
  <TitlesOfParts>
    <vt:vector size="0" baseType="lpstr"/>
  </TitlesOfParts>
  <Company>stckhh</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nkngan</dc:creator>
  <cp:lastModifiedBy> nphuy*b69c3412-1600-40a1-8480-9809f29b110b</cp:lastModifiedBy>
  <cp:revision>4</cp:revision>
  <dcterms:created xsi:type="dcterms:W3CDTF">2026-07-16T04:36:00Z</dcterms:created>
  <dcterms:modified xsi:type="dcterms:W3CDTF">2026-07-16T07:15:09Z</dcterms:modified>
</cp:coreProperties>
</file>