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04"/>
        <w:tblW w:w="0" w:type="auto"/>
        <w:tblCellSpacing w:w="0" w:type="dxa"/>
        <w:tblCellMar>
          <w:left w:w="0" w:type="dxa"/>
          <w:right w:w="0" w:type="dxa"/>
        </w:tblCellMar>
        <w:tblLook w:val="04A0" w:firstRow="1" w:lastRow="0" w:firstColumn="1" w:lastColumn="0" w:noHBand="0" w:noVBand="1"/>
      </w:tblPr>
      <w:tblGrid>
        <w:gridCol w:w="3307"/>
        <w:gridCol w:w="5783"/>
      </w:tblGrid>
      <w:tr w:rsidR="007E77B8" w:rsidRPr="007E77B8" w14:paraId="46475751" w14:textId="77777777" w:rsidTr="006E029E">
        <w:trPr>
          <w:trHeight w:val="845"/>
          <w:tblCellSpacing w:w="0" w:type="dxa"/>
        </w:trPr>
        <w:tc>
          <w:tcPr>
            <w:tcW w:w="3330" w:type="dxa"/>
            <w:tcMar>
              <w:top w:w="0" w:type="dxa"/>
              <w:left w:w="108" w:type="dxa"/>
              <w:bottom w:w="0" w:type="dxa"/>
              <w:right w:w="108" w:type="dxa"/>
            </w:tcMar>
          </w:tcPr>
          <w:p w14:paraId="74082299" w14:textId="77777777" w:rsidR="00C33D4A" w:rsidRPr="007E77B8" w:rsidRDefault="00DB3A26">
            <w:pPr>
              <w:spacing w:before="60"/>
              <w:jc w:val="center"/>
              <w:rPr>
                <w:rFonts w:ascii="Times New Roman" w:eastAsia="Times New Roman" w:hAnsi="Times New Roman" w:cs="Times New Roman"/>
                <w:sz w:val="24"/>
                <w:szCs w:val="24"/>
              </w:rPr>
            </w:pPr>
            <w:r w:rsidRPr="007E77B8">
              <w:rPr>
                <w:rFonts w:ascii="Times New Roman" w:eastAsia="Times New Roman" w:hAnsi="Times New Roman" w:cs="Times New Roman"/>
                <w:b/>
                <w:bCs/>
                <w:noProof/>
                <w:sz w:val="26"/>
                <w:szCs w:val="24"/>
              </w:rPr>
              <mc:AlternateContent>
                <mc:Choice Requires="wps">
                  <w:drawing>
                    <wp:anchor distT="0" distB="0" distL="114300" distR="114300" simplePos="0" relativeHeight="251668480" behindDoc="0" locked="0" layoutInCell="1" allowOverlap="1" wp14:anchorId="5FB3CA6D" wp14:editId="5BD20C78">
                      <wp:simplePos x="0" y="0"/>
                      <wp:positionH relativeFrom="column">
                        <wp:posOffset>671048</wp:posOffset>
                      </wp:positionH>
                      <wp:positionV relativeFrom="paragraph">
                        <wp:posOffset>496423</wp:posOffset>
                      </wp:positionV>
                      <wp:extent cx="580445" cy="0"/>
                      <wp:effectExtent l="0" t="0" r="10160" b="19050"/>
                      <wp:wrapNone/>
                      <wp:docPr id="1" name="Straight Connector 1219331751"/>
                      <wp:cNvGraphicFramePr/>
                      <a:graphic xmlns:a="http://schemas.openxmlformats.org/drawingml/2006/main">
                        <a:graphicData uri="http://schemas.microsoft.com/office/word/2010/wordprocessingShape">
                          <wps:wsp>
                            <wps:cNvCnPr/>
                            <wps:spPr bwMode="auto">
                              <a:xfrm>
                                <a:off x="0" y="0"/>
                                <a:ext cx="58044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22E7C31" id="Straight Connector 121933175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2.85pt,39.1pt" to="98.5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"/>
                  </w:pict>
                </mc:Fallback>
              </mc:AlternateContent>
            </w:r>
            <w:r w:rsidRPr="007E77B8">
              <w:rPr>
                <w:rFonts w:ascii="Times New Roman" w:eastAsia="Times New Roman" w:hAnsi="Times New Roman" w:cs="Times New Roman"/>
                <w:b/>
                <w:bCs/>
                <w:sz w:val="26"/>
                <w:szCs w:val="24"/>
              </w:rPr>
              <w:t>HỘI ĐỒNG NHÂN DÂN</w:t>
            </w:r>
            <w:r w:rsidRPr="007E77B8">
              <w:rPr>
                <w:rFonts w:ascii="Times New Roman" w:eastAsia="Times New Roman" w:hAnsi="Times New Roman" w:cs="Times New Roman"/>
                <w:b/>
                <w:bCs/>
                <w:sz w:val="24"/>
                <w:szCs w:val="24"/>
              </w:rPr>
              <w:br/>
            </w:r>
            <w:r w:rsidRPr="007E77B8">
              <w:rPr>
                <w:rFonts w:ascii="Times New Roman" w:eastAsia="Times New Roman" w:hAnsi="Times New Roman" w:cs="Times New Roman"/>
                <w:b/>
                <w:bCs/>
                <w:sz w:val="26"/>
                <w:szCs w:val="24"/>
              </w:rPr>
              <w:t>TỈNH TÂY NINH</w:t>
            </w:r>
            <w:r w:rsidRPr="007E77B8">
              <w:rPr>
                <w:rFonts w:ascii="Times New Roman" w:eastAsia="Times New Roman" w:hAnsi="Times New Roman" w:cs="Times New Roman"/>
                <w:b/>
                <w:bCs/>
                <w:sz w:val="24"/>
                <w:szCs w:val="24"/>
              </w:rPr>
              <w:br/>
            </w:r>
          </w:p>
        </w:tc>
        <w:tc>
          <w:tcPr>
            <w:tcW w:w="5849" w:type="dxa"/>
            <w:tcMar>
              <w:top w:w="0" w:type="dxa"/>
              <w:left w:w="108" w:type="dxa"/>
              <w:bottom w:w="0" w:type="dxa"/>
              <w:right w:w="108" w:type="dxa"/>
            </w:tcMar>
          </w:tcPr>
          <w:p w14:paraId="77244A67" w14:textId="77777777" w:rsidR="00C33D4A" w:rsidRPr="007E77B8" w:rsidRDefault="00DB3A26">
            <w:pPr>
              <w:spacing w:before="60"/>
              <w:jc w:val="center"/>
              <w:rPr>
                <w:rFonts w:ascii="Times New Roman" w:eastAsia="Times New Roman" w:hAnsi="Times New Roman" w:cs="Times New Roman"/>
                <w:sz w:val="24"/>
                <w:szCs w:val="24"/>
              </w:rPr>
            </w:pPr>
            <w:r w:rsidRPr="007E77B8">
              <w:rPr>
                <w:rFonts w:ascii="Times New Roman" w:eastAsia="Times New Roman" w:hAnsi="Times New Roman" w:cs="Times New Roman"/>
                <w:b/>
                <w:bCs/>
                <w:noProof/>
                <w:sz w:val="26"/>
                <w:szCs w:val="24"/>
              </w:rPr>
              <mc:AlternateContent>
                <mc:Choice Requires="wps">
                  <w:drawing>
                    <wp:anchor distT="0" distB="0" distL="114300" distR="114300" simplePos="0" relativeHeight="251667456" behindDoc="0" locked="0" layoutInCell="1" allowOverlap="1" wp14:anchorId="651EEC41" wp14:editId="439838BD">
                      <wp:simplePos x="0" y="0"/>
                      <wp:positionH relativeFrom="column">
                        <wp:posOffset>729224</wp:posOffset>
                      </wp:positionH>
                      <wp:positionV relativeFrom="paragraph">
                        <wp:posOffset>541606</wp:posOffset>
                      </wp:positionV>
                      <wp:extent cx="2154803" cy="0"/>
                      <wp:effectExtent l="0" t="0" r="17145" b="19050"/>
                      <wp:wrapNone/>
                      <wp:docPr id="2" name="Straight Connector 12480209"/>
                      <wp:cNvGraphicFramePr/>
                      <a:graphic xmlns:a="http://schemas.openxmlformats.org/drawingml/2006/main">
                        <a:graphicData uri="http://schemas.microsoft.com/office/word/2010/wordprocessingShape">
                          <wps:wsp>
                            <wps:cNvCnPr/>
                            <wps:spPr bwMode="auto">
                              <a:xfrm>
                                <a:off x="0" y="0"/>
                                <a:ext cx="2154803"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C141203" id="Straight Connector 1248020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7.4pt,42.65pt" to="227.0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"/>
                  </w:pict>
                </mc:Fallback>
              </mc:AlternateContent>
            </w:r>
            <w:r w:rsidRPr="007E77B8">
              <w:rPr>
                <w:rFonts w:ascii="Times New Roman" w:eastAsia="Times New Roman" w:hAnsi="Times New Roman" w:cs="Times New Roman"/>
                <w:b/>
                <w:bCs/>
                <w:sz w:val="26"/>
                <w:szCs w:val="24"/>
              </w:rPr>
              <w:t>CỘNG HÒA XÃ HỘI CHỦ NGHĨA VIỆT NAM</w:t>
            </w:r>
            <w:r w:rsidRPr="007E77B8">
              <w:rPr>
                <w:rFonts w:ascii="Times New Roman" w:eastAsia="Times New Roman" w:hAnsi="Times New Roman" w:cs="Times New Roman"/>
                <w:b/>
                <w:bCs/>
                <w:sz w:val="24"/>
                <w:szCs w:val="24"/>
              </w:rPr>
              <w:br/>
            </w:r>
            <w:r w:rsidRPr="007E77B8">
              <w:rPr>
                <w:rFonts w:ascii="Times New Roman" w:eastAsia="Times New Roman" w:hAnsi="Times New Roman" w:cs="Times New Roman"/>
                <w:b/>
                <w:bCs/>
                <w:sz w:val="28"/>
                <w:szCs w:val="24"/>
              </w:rPr>
              <w:t xml:space="preserve">Độc lập - Tự do - Hạnh phúc </w:t>
            </w:r>
            <w:r w:rsidRPr="007E77B8">
              <w:rPr>
                <w:rFonts w:ascii="Times New Roman" w:eastAsia="Times New Roman" w:hAnsi="Times New Roman" w:cs="Times New Roman"/>
                <w:b/>
                <w:bCs/>
                <w:sz w:val="28"/>
                <w:szCs w:val="24"/>
              </w:rPr>
              <w:br/>
            </w:r>
          </w:p>
        </w:tc>
      </w:tr>
      <w:tr w:rsidR="007E77B8" w:rsidRPr="007E77B8" w14:paraId="18D12AC1" w14:textId="77777777" w:rsidTr="006E029E">
        <w:trPr>
          <w:trHeight w:val="483"/>
          <w:tblCellSpacing w:w="0" w:type="dxa"/>
        </w:trPr>
        <w:tc>
          <w:tcPr>
            <w:tcW w:w="3330" w:type="dxa"/>
            <w:tcMar>
              <w:top w:w="0" w:type="dxa"/>
              <w:left w:w="108" w:type="dxa"/>
              <w:bottom w:w="0" w:type="dxa"/>
              <w:right w:w="108" w:type="dxa"/>
            </w:tcMar>
          </w:tcPr>
          <w:p w14:paraId="39ED88AE" w14:textId="6EC34842" w:rsidR="00C33D4A" w:rsidRPr="007E77B8" w:rsidRDefault="00EA5FFE">
            <w:pPr>
              <w:spacing w:before="60"/>
              <w:jc w:val="center"/>
              <w:rPr>
                <w:rFonts w:ascii="Times New Roman" w:eastAsia="Times New Roman" w:hAnsi="Times New Roman" w:cs="Times New Roman"/>
                <w:sz w:val="28"/>
                <w:szCs w:val="28"/>
              </w:rPr>
            </w:pPr>
            <w:r w:rsidRPr="007E77B8">
              <w:rPr>
                <w:rFonts w:ascii="Times New Roman" w:eastAsia="Times New Roman" w:hAnsi="Times New Roman" w:cs="Times New Roman"/>
                <w:sz w:val="28"/>
                <w:szCs w:val="28"/>
              </w:rPr>
              <w:t xml:space="preserve">Số:  </w:t>
            </w:r>
            <w:r w:rsidR="00B978D0">
              <w:rPr>
                <w:rFonts w:ascii="Times New Roman" w:eastAsia="Times New Roman" w:hAnsi="Times New Roman" w:cs="Times New Roman"/>
                <w:sz w:val="28"/>
                <w:szCs w:val="28"/>
              </w:rPr>
              <w:t>57</w:t>
            </w:r>
            <w:bookmarkStart w:id="0" w:name="_GoBack"/>
            <w:bookmarkEnd w:id="0"/>
            <w:r w:rsidR="00DB3A26" w:rsidRPr="007E77B8">
              <w:rPr>
                <w:rFonts w:ascii="Times New Roman" w:eastAsia="Times New Roman" w:hAnsi="Times New Roman" w:cs="Times New Roman"/>
                <w:sz w:val="28"/>
                <w:szCs w:val="28"/>
              </w:rPr>
              <w:t>/2026/NQ-HĐND</w:t>
            </w:r>
          </w:p>
          <w:p w14:paraId="68A15546" w14:textId="77777777" w:rsidR="00C33D4A" w:rsidRPr="007E77B8" w:rsidRDefault="00C33D4A">
            <w:pPr>
              <w:spacing w:before="60"/>
              <w:jc w:val="center"/>
              <w:rPr>
                <w:rFonts w:ascii="Times New Roman" w:eastAsia="Times New Roman" w:hAnsi="Times New Roman" w:cs="Times New Roman"/>
                <w:sz w:val="28"/>
                <w:szCs w:val="28"/>
              </w:rPr>
            </w:pPr>
          </w:p>
        </w:tc>
        <w:tc>
          <w:tcPr>
            <w:tcW w:w="5849" w:type="dxa"/>
            <w:tcMar>
              <w:top w:w="0" w:type="dxa"/>
              <w:left w:w="108" w:type="dxa"/>
              <w:bottom w:w="0" w:type="dxa"/>
              <w:right w:w="108" w:type="dxa"/>
            </w:tcMar>
          </w:tcPr>
          <w:p w14:paraId="10514502" w14:textId="41476C6A" w:rsidR="00C33D4A" w:rsidRPr="007E77B8" w:rsidRDefault="00DB3A26" w:rsidP="006E029E">
            <w:pPr>
              <w:spacing w:before="60"/>
              <w:jc w:val="center"/>
              <w:rPr>
                <w:rFonts w:ascii="Times New Roman" w:eastAsia="Times New Roman" w:hAnsi="Times New Roman" w:cs="Times New Roman"/>
                <w:sz w:val="28"/>
                <w:szCs w:val="28"/>
              </w:rPr>
            </w:pPr>
            <w:r w:rsidRPr="007E77B8">
              <w:rPr>
                <w:rFonts w:ascii="Times New Roman" w:eastAsia="Times New Roman" w:hAnsi="Times New Roman" w:cs="Times New Roman"/>
                <w:i/>
                <w:iCs/>
                <w:sz w:val="28"/>
                <w:szCs w:val="28"/>
              </w:rPr>
              <w:t>Tây Ninh, ngày</w:t>
            </w:r>
            <w:r w:rsidR="006E029E" w:rsidRPr="007E77B8">
              <w:rPr>
                <w:rFonts w:ascii="Times New Roman" w:eastAsia="Times New Roman" w:hAnsi="Times New Roman" w:cs="Times New Roman"/>
                <w:i/>
                <w:iCs/>
                <w:sz w:val="28"/>
                <w:szCs w:val="28"/>
              </w:rPr>
              <w:t xml:space="preserve"> 17</w:t>
            </w:r>
            <w:r w:rsidRPr="007E77B8">
              <w:rPr>
                <w:rFonts w:ascii="Times New Roman" w:eastAsia="Times New Roman" w:hAnsi="Times New Roman" w:cs="Times New Roman"/>
                <w:i/>
                <w:iCs/>
                <w:sz w:val="28"/>
                <w:szCs w:val="28"/>
              </w:rPr>
              <w:t xml:space="preserve"> tháng</w:t>
            </w:r>
            <w:r w:rsidR="006E029E" w:rsidRPr="007E77B8">
              <w:rPr>
                <w:rFonts w:ascii="Times New Roman" w:eastAsia="Times New Roman" w:hAnsi="Times New Roman" w:cs="Times New Roman"/>
                <w:i/>
                <w:iCs/>
                <w:sz w:val="28"/>
                <w:szCs w:val="28"/>
              </w:rPr>
              <w:t xml:space="preserve">  7 </w:t>
            </w:r>
            <w:r w:rsidRPr="007E77B8">
              <w:rPr>
                <w:rFonts w:ascii="Times New Roman" w:eastAsia="Times New Roman" w:hAnsi="Times New Roman" w:cs="Times New Roman"/>
                <w:i/>
                <w:iCs/>
                <w:sz w:val="28"/>
                <w:szCs w:val="28"/>
              </w:rPr>
              <w:t>năm 2026</w:t>
            </w:r>
          </w:p>
        </w:tc>
      </w:tr>
    </w:tbl>
    <w:p w14:paraId="2A3606C3" w14:textId="77777777" w:rsidR="00C33D4A" w:rsidRPr="007E77B8" w:rsidRDefault="00DB3A26">
      <w:pPr>
        <w:keepNext/>
        <w:jc w:val="center"/>
        <w:outlineLvl w:val="0"/>
        <w:rPr>
          <w:rFonts w:ascii="Times New Roman" w:hAnsi="Times New Roman" w:cs="Times New Roman"/>
          <w:b/>
          <w:bCs/>
          <w:sz w:val="28"/>
          <w:szCs w:val="28"/>
        </w:rPr>
      </w:pPr>
      <w:r w:rsidRPr="007E77B8">
        <w:rPr>
          <w:rFonts w:ascii="Times New Roman" w:hAnsi="Times New Roman" w:cs="Times New Roman"/>
          <w:b/>
          <w:bCs/>
          <w:sz w:val="28"/>
          <w:szCs w:val="28"/>
        </w:rPr>
        <w:t>NGHỊ QUYẾT</w:t>
      </w:r>
    </w:p>
    <w:p w14:paraId="03C8134C" w14:textId="77777777" w:rsidR="00C576BA" w:rsidRPr="007E77B8" w:rsidRDefault="00DB3A26">
      <w:pPr>
        <w:jc w:val="center"/>
        <w:rPr>
          <w:rFonts w:ascii="Times New Roman" w:hAnsi="Times New Roman" w:cs="Times New Roman"/>
          <w:b/>
          <w:sz w:val="28"/>
          <w:szCs w:val="28"/>
        </w:rPr>
      </w:pPr>
      <w:r w:rsidRPr="007E77B8">
        <w:rPr>
          <w:rFonts w:ascii="Times New Roman" w:hAnsi="Times New Roman" w:cs="Times New Roman"/>
          <w:b/>
          <w:sz w:val="28"/>
          <w:szCs w:val="28"/>
        </w:rPr>
        <w:t xml:space="preserve">Quy </w:t>
      </w:r>
      <w:r w:rsidR="00EA5FFE" w:rsidRPr="007E77B8">
        <w:rPr>
          <w:rFonts w:ascii="Times New Roman" w:hAnsi="Times New Roman" w:cs="Times New Roman"/>
          <w:b/>
          <w:sz w:val="28"/>
          <w:szCs w:val="28"/>
        </w:rPr>
        <w:t xml:space="preserve">định </w:t>
      </w:r>
      <w:r w:rsidR="00EA5FFE" w:rsidRPr="007E77B8">
        <w:rPr>
          <w:rFonts w:ascii="Times New Roman" w:hAnsi="Times New Roman" w:cs="Times New Roman"/>
          <w:b/>
          <w:bCs/>
          <w:sz w:val="28"/>
          <w:szCs w:val="28"/>
        </w:rPr>
        <w:t xml:space="preserve">mức hỗ trợ </w:t>
      </w:r>
      <w:r w:rsidR="00EA5FFE" w:rsidRPr="007E77B8">
        <w:rPr>
          <w:rFonts w:ascii="Times New Roman" w:hAnsi="Times New Roman" w:cs="Times New Roman"/>
          <w:b/>
          <w:sz w:val="28"/>
          <w:szCs w:val="28"/>
        </w:rPr>
        <w:t xml:space="preserve">cho người được phân công trực tiếp giúp đỡ </w:t>
      </w:r>
    </w:p>
    <w:p w14:paraId="351A313E" w14:textId="2D98F5FF" w:rsidR="00C33D4A" w:rsidRPr="007E77B8" w:rsidRDefault="00EA5FFE">
      <w:pPr>
        <w:jc w:val="center"/>
        <w:rPr>
          <w:rFonts w:ascii="Times New Roman" w:hAnsi="Times New Roman" w:cs="Times New Roman"/>
          <w:b/>
          <w:sz w:val="28"/>
          <w:szCs w:val="28"/>
        </w:rPr>
      </w:pPr>
      <w:r w:rsidRPr="007E77B8">
        <w:rPr>
          <w:rFonts w:ascii="Times New Roman" w:hAnsi="Times New Roman" w:cs="Times New Roman"/>
          <w:b/>
          <w:sz w:val="28"/>
          <w:szCs w:val="28"/>
        </w:rPr>
        <w:t>người được giáo dục tại xã, phường</w:t>
      </w:r>
      <w:r w:rsidRPr="007E77B8">
        <w:rPr>
          <w:b/>
          <w:sz w:val="28"/>
          <w:szCs w:val="28"/>
        </w:rPr>
        <w:t xml:space="preserve"> </w:t>
      </w:r>
      <w:r w:rsidR="00DB3A26" w:rsidRPr="007E77B8">
        <w:rPr>
          <w:rFonts w:ascii="Times New Roman" w:hAnsi="Times New Roman" w:cs="Times New Roman"/>
          <w:b/>
          <w:sz w:val="28"/>
          <w:szCs w:val="28"/>
        </w:rPr>
        <w:t>trên địa bàn tỉnh Tây Ninh</w:t>
      </w:r>
    </w:p>
    <w:p w14:paraId="48DFEB11" w14:textId="44CF60F4" w:rsidR="00551373" w:rsidRPr="007E77B8" w:rsidRDefault="00CE5D9E">
      <w:pPr>
        <w:spacing w:before="20"/>
        <w:ind w:firstLine="567"/>
        <w:jc w:val="both"/>
        <w:rPr>
          <w:rFonts w:ascii="Times New Roman" w:hAnsi="Times New Roman" w:cs="Times New Roman"/>
          <w:i/>
          <w:iCs/>
          <w:sz w:val="28"/>
          <w:szCs w:val="28"/>
        </w:rPr>
      </w:pPr>
      <w:r w:rsidRPr="007E77B8">
        <w:rPr>
          <w:rFonts w:ascii="Times New Roman" w:eastAsia="Times New Roman" w:hAnsi="Times New Roman" w:cs="Times New Roman"/>
          <w:b/>
          <w:bCs/>
          <w:noProof/>
          <w:sz w:val="26"/>
          <w:szCs w:val="24"/>
        </w:rPr>
        <mc:AlternateContent>
          <mc:Choice Requires="wps">
            <w:drawing>
              <wp:anchor distT="0" distB="0" distL="114300" distR="114300" simplePos="0" relativeHeight="251670528" behindDoc="0" locked="0" layoutInCell="1" allowOverlap="1" wp14:anchorId="577544B1" wp14:editId="12307EA6">
                <wp:simplePos x="0" y="0"/>
                <wp:positionH relativeFrom="column">
                  <wp:posOffset>2583997</wp:posOffset>
                </wp:positionH>
                <wp:positionV relativeFrom="paragraph">
                  <wp:posOffset>144417</wp:posOffset>
                </wp:positionV>
                <wp:extent cx="580445" cy="0"/>
                <wp:effectExtent l="0" t="0" r="29210" b="19050"/>
                <wp:wrapNone/>
                <wp:docPr id="3" name="Straight Connector 1219331751"/>
                <wp:cNvGraphicFramePr/>
                <a:graphic xmlns:a="http://schemas.openxmlformats.org/drawingml/2006/main">
                  <a:graphicData uri="http://schemas.microsoft.com/office/word/2010/wordprocessingShape">
                    <wps:wsp>
                      <wps:cNvCnPr/>
                      <wps:spPr bwMode="auto">
                        <a:xfrm>
                          <a:off x="0" y="0"/>
                          <a:ext cx="58044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2DFCC1B" id="Straight Connector 121933175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03.45pt,11.35pt" to="249.1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"/>
            </w:pict>
          </mc:Fallback>
        </mc:AlternateContent>
      </w:r>
    </w:p>
    <w:p w14:paraId="5149D952" w14:textId="72B92BBA" w:rsidR="00551373" w:rsidRPr="007E77B8" w:rsidRDefault="00551373" w:rsidP="00144247">
      <w:pPr>
        <w:spacing w:before="120" w:after="120"/>
        <w:ind w:firstLine="562"/>
        <w:jc w:val="both"/>
        <w:rPr>
          <w:rFonts w:ascii="Times New Roman" w:hAnsi="Times New Roman" w:cs="Times New Roman"/>
          <w:i/>
          <w:iCs/>
          <w:sz w:val="28"/>
          <w:szCs w:val="28"/>
        </w:rPr>
      </w:pPr>
      <w:r w:rsidRPr="007E77B8">
        <w:rPr>
          <w:rFonts w:ascii="Times New Roman" w:hAnsi="Times New Roman" w:cs="Times New Roman"/>
          <w:i/>
          <w:iCs/>
          <w:sz w:val="28"/>
          <w:szCs w:val="28"/>
        </w:rPr>
        <w:t>Căn cứ Luật Tổ chức chính quyền địa phương số 72/2025/QH15;</w:t>
      </w:r>
    </w:p>
    <w:p w14:paraId="4C56D827" w14:textId="77777777" w:rsidR="006E5F6A" w:rsidRPr="007E77B8" w:rsidRDefault="006E5F6A" w:rsidP="00144247">
      <w:pPr>
        <w:spacing w:before="120" w:after="120"/>
        <w:ind w:firstLine="567"/>
        <w:jc w:val="both"/>
        <w:rPr>
          <w:rFonts w:ascii="Times New Roman" w:hAnsi="Times New Roman" w:cs="Times New Roman"/>
          <w:i/>
          <w:iCs/>
          <w:sz w:val="28"/>
          <w:szCs w:val="28"/>
        </w:rPr>
      </w:pPr>
      <w:r w:rsidRPr="007E77B8">
        <w:rPr>
          <w:rFonts w:ascii="Times New Roman" w:hAnsi="Times New Roman" w:cs="Times New Roman"/>
          <w:i/>
          <w:iCs/>
          <w:sz w:val="28"/>
          <w:szCs w:val="28"/>
        </w:rPr>
        <w:t>Căn cứ Luật Ngân sách nhà nước số 89/2025/QH15;</w:t>
      </w:r>
    </w:p>
    <w:p w14:paraId="29BA9DA2" w14:textId="77777777" w:rsidR="00EA5FFE" w:rsidRPr="007E77B8" w:rsidRDefault="00EA5FFE" w:rsidP="00144247">
      <w:pPr>
        <w:pStyle w:val="NormalWeb"/>
        <w:spacing w:before="120" w:beforeAutospacing="0" w:after="120" w:afterAutospacing="0"/>
        <w:ind w:firstLine="567"/>
        <w:jc w:val="both"/>
        <w:rPr>
          <w:sz w:val="28"/>
          <w:szCs w:val="28"/>
        </w:rPr>
      </w:pPr>
      <w:r w:rsidRPr="007E77B8">
        <w:rPr>
          <w:rStyle w:val="Emphasis"/>
          <w:sz w:val="28"/>
          <w:szCs w:val="28"/>
        </w:rPr>
        <w:t>Căn cứ Nghị định số </w:t>
      </w:r>
      <w:hyperlink r:id="rId9" w:tgtFrame="_blank" w:tooltip="120/2021/NĐ-CP" w:history="1">
        <w:r w:rsidRPr="007E77B8">
          <w:rPr>
            <w:rStyle w:val="Hyperlink"/>
            <w:i/>
            <w:iCs/>
            <w:color w:val="auto"/>
            <w:sz w:val="28"/>
            <w:szCs w:val="28"/>
            <w:u w:val="none"/>
          </w:rPr>
          <w:t>120/2021/NĐ-CP</w:t>
        </w:r>
      </w:hyperlink>
      <w:r w:rsidRPr="007E77B8">
        <w:rPr>
          <w:rStyle w:val="Emphasis"/>
          <w:sz w:val="28"/>
          <w:szCs w:val="28"/>
        </w:rPr>
        <w:t> ngày 24 tháng 12 năm 2021 của Chính phủ quy định chế độ áp dụng biện pháp xử lý hành chính giáo dục tại xã, phường, thị trấn;</w:t>
      </w:r>
    </w:p>
    <w:p w14:paraId="773E09FE" w14:textId="77777777" w:rsidR="00EA5FFE" w:rsidRPr="007E77B8" w:rsidRDefault="00EA5FFE" w:rsidP="00144247">
      <w:pPr>
        <w:pStyle w:val="NormalWeb"/>
        <w:spacing w:before="120" w:beforeAutospacing="0" w:after="120" w:afterAutospacing="0"/>
        <w:ind w:firstLine="567"/>
        <w:jc w:val="both"/>
        <w:rPr>
          <w:sz w:val="28"/>
          <w:szCs w:val="28"/>
        </w:rPr>
      </w:pPr>
      <w:r w:rsidRPr="007E77B8">
        <w:rPr>
          <w:rStyle w:val="Emphasis"/>
          <w:sz w:val="28"/>
          <w:szCs w:val="28"/>
        </w:rPr>
        <w:t>Căn cứ Nghị định số </w:t>
      </w:r>
      <w:hyperlink r:id="rId10" w:tgtFrame="_blank" w:tooltip="190/2025/NĐ-CP" w:history="1">
        <w:r w:rsidRPr="007E77B8">
          <w:rPr>
            <w:rStyle w:val="Hyperlink"/>
            <w:i/>
            <w:iCs/>
            <w:color w:val="auto"/>
            <w:sz w:val="28"/>
            <w:szCs w:val="28"/>
            <w:u w:val="none"/>
          </w:rPr>
          <w:t>190/2025/NĐ-CP</w:t>
        </w:r>
      </w:hyperlink>
      <w:r w:rsidRPr="007E77B8">
        <w:rPr>
          <w:rStyle w:val="Emphasis"/>
          <w:sz w:val="28"/>
          <w:szCs w:val="28"/>
        </w:rPr>
        <w:t> ngày 01 tháng 7 năm 2025 của Chính phủ sửa đổi, bổ sung một số điều của Nghị định số </w:t>
      </w:r>
      <w:hyperlink r:id="rId11" w:tgtFrame="_blank" w:tooltip="118/2021/NĐ-CP" w:history="1">
        <w:r w:rsidRPr="007E77B8">
          <w:rPr>
            <w:rStyle w:val="Hyperlink"/>
            <w:i/>
            <w:iCs/>
            <w:color w:val="auto"/>
            <w:sz w:val="28"/>
            <w:szCs w:val="28"/>
            <w:u w:val="none"/>
          </w:rPr>
          <w:t>118/2021/NĐ-CP</w:t>
        </w:r>
      </w:hyperlink>
      <w:r w:rsidRPr="007E77B8">
        <w:rPr>
          <w:rStyle w:val="Emphasis"/>
          <w:sz w:val="28"/>
          <w:szCs w:val="28"/>
        </w:rPr>
        <w:t> ngày 23 tháng 12 năm 2021 của Chính phủ quy định chi tiết một số điều và biện pháp thi hành Luật Xử lý vi phạm hành chính được sửa đổi, bổ sung theo Nghị định số </w:t>
      </w:r>
      <w:hyperlink r:id="rId12" w:tgtFrame="_blank" w:tooltip="68/2025/NĐ-CP" w:history="1">
        <w:r w:rsidRPr="007E77B8">
          <w:rPr>
            <w:rStyle w:val="Hyperlink"/>
            <w:i/>
            <w:iCs/>
            <w:color w:val="auto"/>
            <w:sz w:val="28"/>
            <w:szCs w:val="28"/>
            <w:u w:val="none"/>
          </w:rPr>
          <w:t>68/2025/NĐ-CP</w:t>
        </w:r>
      </w:hyperlink>
      <w:r w:rsidRPr="007E77B8">
        <w:rPr>
          <w:rStyle w:val="Emphasis"/>
          <w:sz w:val="28"/>
          <w:szCs w:val="28"/>
        </w:rPr>
        <w:t> ngày 18 tháng 3 năm 2025 của Chính phủ và Nghị định số </w:t>
      </w:r>
      <w:hyperlink r:id="rId13" w:tgtFrame="_blank" w:tooltip="120/2021/NĐ-CP" w:history="1">
        <w:r w:rsidRPr="007E77B8">
          <w:rPr>
            <w:rStyle w:val="Hyperlink"/>
            <w:i/>
            <w:iCs/>
            <w:color w:val="auto"/>
            <w:sz w:val="28"/>
            <w:szCs w:val="28"/>
            <w:u w:val="none"/>
          </w:rPr>
          <w:t>120/2021/NĐ-CP</w:t>
        </w:r>
      </w:hyperlink>
      <w:r w:rsidRPr="007E77B8">
        <w:rPr>
          <w:rStyle w:val="Emphasis"/>
          <w:sz w:val="28"/>
          <w:szCs w:val="28"/>
        </w:rPr>
        <w:t> ngày 24 tháng 12 năm 2021 của Chính phủ quy định chế độ áp dụng biện pháp xử lý hành chính giáo dục tại xã, phường, thị trấn;</w:t>
      </w:r>
    </w:p>
    <w:p w14:paraId="221253AE" w14:textId="77777777" w:rsidR="00EA5FFE" w:rsidRPr="007E77B8" w:rsidRDefault="00EA5FFE" w:rsidP="00144247">
      <w:pPr>
        <w:pStyle w:val="NormalWeb"/>
        <w:spacing w:before="120" w:beforeAutospacing="0" w:after="120" w:afterAutospacing="0"/>
        <w:ind w:firstLine="567"/>
        <w:jc w:val="both"/>
        <w:rPr>
          <w:sz w:val="28"/>
          <w:szCs w:val="28"/>
        </w:rPr>
      </w:pPr>
      <w:r w:rsidRPr="007E77B8">
        <w:rPr>
          <w:rStyle w:val="Emphasis"/>
          <w:sz w:val="28"/>
          <w:szCs w:val="28"/>
        </w:rPr>
        <w:t>Căn cứ Thông tư số </w:t>
      </w:r>
      <w:hyperlink r:id="rId14" w:tgtFrame="_blank" w:tooltip="82/2022/TT-BTC" w:history="1">
        <w:r w:rsidRPr="007E77B8">
          <w:rPr>
            <w:rStyle w:val="Hyperlink"/>
            <w:i/>
            <w:iCs/>
            <w:color w:val="auto"/>
            <w:sz w:val="28"/>
            <w:szCs w:val="28"/>
            <w:u w:val="none"/>
          </w:rPr>
          <w:t>82/2022/TT-BTC</w:t>
        </w:r>
      </w:hyperlink>
      <w:r w:rsidRPr="007E77B8">
        <w:rPr>
          <w:rStyle w:val="Emphasis"/>
          <w:sz w:val="28"/>
          <w:szCs w:val="28"/>
        </w:rPr>
        <w:t> ngày 30 tháng 12 năm 2022 của Bộ trưởng Bộ Tài chính quy định nội dung và mức chi từ ngân sách nhà nước thực hiện chế độ áp dụng biện pháp xử lý hành chính giáo dục tại xã, phường, thị trấn;</w:t>
      </w:r>
    </w:p>
    <w:p w14:paraId="085D9F60" w14:textId="4C4B3DBB" w:rsidR="00C33D4A" w:rsidRPr="007E77B8" w:rsidRDefault="00DB3A26" w:rsidP="00144247">
      <w:pPr>
        <w:spacing w:before="120" w:after="120"/>
        <w:ind w:firstLine="567"/>
        <w:jc w:val="both"/>
        <w:rPr>
          <w:rFonts w:ascii="Times New Roman" w:eastAsia="Times New Roman" w:hAnsi="Times New Roman" w:cs="Times New Roman"/>
          <w:i/>
          <w:sz w:val="28"/>
          <w:szCs w:val="28"/>
          <w:lang w:val="en-GB" w:eastAsia="en-GB"/>
        </w:rPr>
      </w:pPr>
      <w:r w:rsidRPr="007E77B8">
        <w:rPr>
          <w:rFonts w:ascii="Times New Roman" w:eastAsia="Times New Roman" w:hAnsi="Times New Roman" w:cs="Times New Roman"/>
          <w:i/>
          <w:sz w:val="28"/>
          <w:szCs w:val="28"/>
          <w:lang w:val="nl-NL"/>
        </w:rPr>
        <w:t>Xét Tờ trình số</w:t>
      </w:r>
      <w:r w:rsidR="006E029E" w:rsidRPr="007E77B8">
        <w:rPr>
          <w:rFonts w:ascii="Times New Roman" w:eastAsia="Times New Roman" w:hAnsi="Times New Roman" w:cs="Times New Roman"/>
          <w:i/>
          <w:sz w:val="28"/>
          <w:szCs w:val="28"/>
          <w:lang w:val="nl-NL"/>
        </w:rPr>
        <w:t xml:space="preserve"> 3260</w:t>
      </w:r>
      <w:hyperlink r:id="rId15" w:tooltip="http://thuvienphapluat.vn/phap-luat/tim-van-ban.aspx?keyword=3817/TTr-UBND&amp;area=2&amp;type=0&amp;match=False&amp;vc=True&amp;org=78&amp;lan=1" w:history="1">
        <w:r w:rsidRPr="007E77B8">
          <w:rPr>
            <w:rFonts w:ascii="Times New Roman" w:eastAsia="Times New Roman" w:hAnsi="Times New Roman" w:cs="Times New Roman"/>
            <w:i/>
            <w:sz w:val="28"/>
            <w:szCs w:val="28"/>
            <w:lang w:val="nl-NL"/>
          </w:rPr>
          <w:t>/TTr-UBND</w:t>
        </w:r>
      </w:hyperlink>
      <w:r w:rsidRPr="007E77B8">
        <w:rPr>
          <w:rFonts w:ascii="Times New Roman" w:eastAsia="Times New Roman" w:hAnsi="Times New Roman" w:cs="Times New Roman"/>
          <w:i/>
          <w:sz w:val="28"/>
          <w:szCs w:val="28"/>
          <w:lang w:val="nl-NL"/>
        </w:rPr>
        <w:t> ngày</w:t>
      </w:r>
      <w:r w:rsidR="006E029E" w:rsidRPr="007E77B8">
        <w:rPr>
          <w:rFonts w:ascii="Times New Roman" w:eastAsia="Times New Roman" w:hAnsi="Times New Roman" w:cs="Times New Roman"/>
          <w:i/>
          <w:sz w:val="28"/>
          <w:szCs w:val="28"/>
          <w:lang w:val="nl-NL"/>
        </w:rPr>
        <w:t xml:space="preserve"> </w:t>
      </w:r>
      <w:r w:rsidR="00B86983" w:rsidRPr="007E77B8">
        <w:rPr>
          <w:rFonts w:ascii="Times New Roman" w:eastAsia="Times New Roman" w:hAnsi="Times New Roman" w:cs="Times New Roman"/>
          <w:i/>
          <w:sz w:val="28"/>
          <w:szCs w:val="28"/>
          <w:lang w:val="nl-NL"/>
        </w:rPr>
        <w:t xml:space="preserve">10 </w:t>
      </w:r>
      <w:r w:rsidRPr="007E77B8">
        <w:rPr>
          <w:rFonts w:ascii="Times New Roman" w:eastAsia="Times New Roman" w:hAnsi="Times New Roman" w:cs="Times New Roman"/>
          <w:i/>
          <w:sz w:val="28"/>
          <w:szCs w:val="28"/>
          <w:lang w:val="nl-NL"/>
        </w:rPr>
        <w:t>tháng</w:t>
      </w:r>
      <w:r w:rsidR="00B86983" w:rsidRPr="007E77B8">
        <w:rPr>
          <w:rFonts w:ascii="Times New Roman" w:eastAsia="Times New Roman" w:hAnsi="Times New Roman" w:cs="Times New Roman"/>
          <w:i/>
          <w:sz w:val="28"/>
          <w:szCs w:val="28"/>
          <w:lang w:val="nl-NL"/>
        </w:rPr>
        <w:t xml:space="preserve"> 7 </w:t>
      </w:r>
      <w:r w:rsidRPr="007E77B8">
        <w:rPr>
          <w:rFonts w:ascii="Times New Roman" w:eastAsia="Times New Roman" w:hAnsi="Times New Roman" w:cs="Times New Roman"/>
          <w:i/>
          <w:sz w:val="28"/>
          <w:szCs w:val="28"/>
          <w:lang w:val="nl-NL"/>
        </w:rPr>
        <w:t xml:space="preserve">năm 2026 của Ủy ban nhân dân tỉnh về </w:t>
      </w:r>
      <w:r w:rsidR="00B86983" w:rsidRPr="007E77B8">
        <w:rPr>
          <w:rFonts w:ascii="Times New Roman" w:eastAsia="Times New Roman" w:hAnsi="Times New Roman" w:cs="Times New Roman"/>
          <w:i/>
          <w:sz w:val="28"/>
          <w:szCs w:val="28"/>
          <w:lang w:val="nl-NL"/>
        </w:rPr>
        <w:t>dự thảo</w:t>
      </w:r>
      <w:r w:rsidRPr="007E77B8">
        <w:rPr>
          <w:rFonts w:ascii="Times New Roman" w:eastAsia="Times New Roman" w:hAnsi="Times New Roman" w:cs="Times New Roman"/>
          <w:i/>
          <w:sz w:val="28"/>
          <w:szCs w:val="28"/>
          <w:lang w:val="nl-NL"/>
        </w:rPr>
        <w:t xml:space="preserve"> Nghị quyết </w:t>
      </w:r>
      <w:r w:rsidR="00A97F9E" w:rsidRPr="007E77B8">
        <w:rPr>
          <w:rFonts w:ascii="Times New Roman" w:hAnsi="Times New Roman" w:cs="Times New Roman"/>
          <w:i/>
          <w:spacing w:val="4"/>
          <w:sz w:val="28"/>
          <w:szCs w:val="28"/>
        </w:rPr>
        <w:t>q</w:t>
      </w:r>
      <w:r w:rsidRPr="007E77B8">
        <w:rPr>
          <w:rFonts w:ascii="Times New Roman" w:hAnsi="Times New Roman" w:cs="Times New Roman"/>
          <w:i/>
          <w:sz w:val="28"/>
          <w:szCs w:val="28"/>
        </w:rPr>
        <w:t>uy</w:t>
      </w:r>
      <w:r w:rsidR="00EA5FFE" w:rsidRPr="007E77B8">
        <w:rPr>
          <w:rFonts w:ascii="Times New Roman" w:hAnsi="Times New Roman" w:cs="Times New Roman"/>
          <w:i/>
          <w:sz w:val="28"/>
          <w:szCs w:val="28"/>
        </w:rPr>
        <w:t xml:space="preserve"> định</w:t>
      </w:r>
      <w:r w:rsidRPr="007E77B8">
        <w:rPr>
          <w:rFonts w:ascii="Times New Roman" w:hAnsi="Times New Roman" w:cs="Times New Roman"/>
          <w:i/>
          <w:sz w:val="28"/>
          <w:szCs w:val="28"/>
        </w:rPr>
        <w:t xml:space="preserve"> </w:t>
      </w:r>
      <w:r w:rsidR="00EA5FFE" w:rsidRPr="007E77B8">
        <w:rPr>
          <w:rFonts w:ascii="Times New Roman" w:hAnsi="Times New Roman" w:cs="Times New Roman"/>
          <w:bCs/>
          <w:i/>
          <w:sz w:val="28"/>
          <w:szCs w:val="28"/>
        </w:rPr>
        <w:t xml:space="preserve">mức hỗ trợ </w:t>
      </w:r>
      <w:r w:rsidR="00EA5FFE" w:rsidRPr="007E77B8">
        <w:rPr>
          <w:rFonts w:ascii="Times New Roman" w:hAnsi="Times New Roman" w:cs="Times New Roman"/>
          <w:i/>
          <w:sz w:val="28"/>
          <w:szCs w:val="28"/>
        </w:rPr>
        <w:t>cho người được phân công trực tiếp giúp đỡ người được giáo dục tại xã, phường</w:t>
      </w:r>
      <w:r w:rsidR="00EA5FFE" w:rsidRPr="007E77B8">
        <w:rPr>
          <w:b/>
          <w:sz w:val="28"/>
          <w:szCs w:val="28"/>
        </w:rPr>
        <w:t xml:space="preserve"> </w:t>
      </w:r>
      <w:r w:rsidRPr="007E77B8">
        <w:rPr>
          <w:rFonts w:ascii="Times New Roman" w:hAnsi="Times New Roman" w:cs="Times New Roman"/>
          <w:i/>
          <w:sz w:val="28"/>
          <w:szCs w:val="28"/>
        </w:rPr>
        <w:t>trên địa bàn tỉnh Tây Ninh</w:t>
      </w:r>
      <w:r w:rsidRPr="007E77B8">
        <w:rPr>
          <w:rFonts w:ascii="Times New Roman" w:eastAsia="Times New Roman" w:hAnsi="Times New Roman" w:cs="Times New Roman"/>
          <w:i/>
          <w:sz w:val="28"/>
          <w:szCs w:val="28"/>
          <w:lang w:val="nl-NL"/>
        </w:rPr>
        <w:t xml:space="preserve">; </w:t>
      </w:r>
      <w:r w:rsidRPr="007E77B8">
        <w:rPr>
          <w:rFonts w:ascii="Times New Roman" w:eastAsia="Times New Roman" w:hAnsi="Times New Roman" w:cs="Times New Roman"/>
          <w:i/>
          <w:sz w:val="28"/>
          <w:szCs w:val="28"/>
          <w:lang w:val="en-GB" w:eastAsia="en-GB"/>
        </w:rPr>
        <w:t xml:space="preserve">Báo cáo thẩm tra </w:t>
      </w:r>
      <w:r w:rsidR="00643B99" w:rsidRPr="007E77B8">
        <w:rPr>
          <w:rFonts w:ascii="Times New Roman" w:eastAsia="Times New Roman" w:hAnsi="Times New Roman" w:cs="Times New Roman"/>
          <w:i/>
          <w:sz w:val="28"/>
          <w:szCs w:val="28"/>
          <w:lang w:val="en-GB" w:eastAsia="en-GB"/>
        </w:rPr>
        <w:t>số</w:t>
      </w:r>
      <w:r w:rsidR="0011296F" w:rsidRPr="007E77B8">
        <w:rPr>
          <w:rFonts w:ascii="Times New Roman" w:eastAsia="Times New Roman" w:hAnsi="Times New Roman" w:cs="Times New Roman"/>
          <w:i/>
          <w:sz w:val="28"/>
          <w:szCs w:val="28"/>
          <w:lang w:val="en-GB" w:eastAsia="en-GB"/>
        </w:rPr>
        <w:t xml:space="preserve"> </w:t>
      </w:r>
      <w:r w:rsidR="005F0840" w:rsidRPr="007E77B8">
        <w:rPr>
          <w:rFonts w:ascii="Times New Roman" w:eastAsia="Times New Roman" w:hAnsi="Times New Roman" w:cs="Times New Roman"/>
          <w:i/>
          <w:sz w:val="28"/>
          <w:szCs w:val="28"/>
          <w:lang w:val="en-GB" w:eastAsia="en-GB"/>
        </w:rPr>
        <w:t>856</w:t>
      </w:r>
      <w:r w:rsidR="00EA5FFE" w:rsidRPr="007E77B8">
        <w:rPr>
          <w:rFonts w:ascii="Times New Roman" w:eastAsia="Times New Roman" w:hAnsi="Times New Roman" w:cs="Times New Roman"/>
          <w:i/>
          <w:sz w:val="28"/>
          <w:szCs w:val="28"/>
          <w:lang w:val="en-GB" w:eastAsia="en-GB"/>
        </w:rPr>
        <w:t>/BC-HĐND ngày</w:t>
      </w:r>
      <w:r w:rsidR="00466651" w:rsidRPr="007E77B8">
        <w:rPr>
          <w:rFonts w:ascii="Times New Roman" w:eastAsia="Times New Roman" w:hAnsi="Times New Roman" w:cs="Times New Roman"/>
          <w:i/>
          <w:sz w:val="28"/>
          <w:szCs w:val="28"/>
          <w:lang w:val="en-GB" w:eastAsia="en-GB"/>
        </w:rPr>
        <w:t xml:space="preserve"> 1</w:t>
      </w:r>
      <w:r w:rsidR="005F0840" w:rsidRPr="007E77B8">
        <w:rPr>
          <w:rFonts w:ascii="Times New Roman" w:eastAsia="Times New Roman" w:hAnsi="Times New Roman" w:cs="Times New Roman"/>
          <w:i/>
          <w:sz w:val="28"/>
          <w:szCs w:val="28"/>
          <w:lang w:val="en-GB" w:eastAsia="en-GB"/>
        </w:rPr>
        <w:t>5</w:t>
      </w:r>
      <w:r w:rsidR="00466651" w:rsidRPr="007E77B8">
        <w:rPr>
          <w:rFonts w:ascii="Times New Roman" w:eastAsia="Times New Roman" w:hAnsi="Times New Roman" w:cs="Times New Roman"/>
          <w:i/>
          <w:sz w:val="28"/>
          <w:szCs w:val="28"/>
          <w:lang w:val="en-GB" w:eastAsia="en-GB"/>
        </w:rPr>
        <w:t xml:space="preserve"> </w:t>
      </w:r>
      <w:r w:rsidR="00EA5FFE" w:rsidRPr="007E77B8">
        <w:rPr>
          <w:rFonts w:ascii="Times New Roman" w:eastAsia="Times New Roman" w:hAnsi="Times New Roman" w:cs="Times New Roman"/>
          <w:i/>
          <w:sz w:val="28"/>
          <w:szCs w:val="28"/>
          <w:lang w:val="en-GB" w:eastAsia="en-GB"/>
        </w:rPr>
        <w:t>tháng</w:t>
      </w:r>
      <w:r w:rsidR="00466651" w:rsidRPr="007E77B8">
        <w:rPr>
          <w:rFonts w:ascii="Times New Roman" w:eastAsia="Times New Roman" w:hAnsi="Times New Roman" w:cs="Times New Roman"/>
          <w:i/>
          <w:sz w:val="28"/>
          <w:szCs w:val="28"/>
          <w:lang w:val="en-GB" w:eastAsia="en-GB"/>
        </w:rPr>
        <w:t xml:space="preserve"> 7 </w:t>
      </w:r>
      <w:r w:rsidR="00643B99" w:rsidRPr="007E77B8">
        <w:rPr>
          <w:rFonts w:ascii="Times New Roman" w:eastAsia="Times New Roman" w:hAnsi="Times New Roman" w:cs="Times New Roman"/>
          <w:i/>
          <w:sz w:val="28"/>
          <w:szCs w:val="28"/>
          <w:lang w:val="en-GB" w:eastAsia="en-GB"/>
        </w:rPr>
        <w:t xml:space="preserve">năm 2026 </w:t>
      </w:r>
      <w:r w:rsidRPr="007E77B8">
        <w:rPr>
          <w:rFonts w:ascii="Times New Roman" w:eastAsia="Times New Roman" w:hAnsi="Times New Roman" w:cs="Times New Roman"/>
          <w:i/>
          <w:sz w:val="28"/>
          <w:szCs w:val="28"/>
          <w:lang w:val="en-GB" w:eastAsia="en-GB"/>
        </w:rPr>
        <w:t>của Ban</w:t>
      </w:r>
      <w:r w:rsidR="00466651" w:rsidRPr="007E77B8">
        <w:rPr>
          <w:rFonts w:ascii="Times New Roman" w:eastAsia="Times New Roman" w:hAnsi="Times New Roman" w:cs="Times New Roman"/>
          <w:i/>
          <w:sz w:val="28"/>
          <w:szCs w:val="28"/>
          <w:lang w:val="en-GB" w:eastAsia="en-GB"/>
        </w:rPr>
        <w:t xml:space="preserve"> Văn hóa – Xã hội</w:t>
      </w:r>
      <w:r w:rsidRPr="007E77B8">
        <w:rPr>
          <w:rFonts w:ascii="Times New Roman" w:eastAsia="Times New Roman" w:hAnsi="Times New Roman" w:cs="Times New Roman"/>
          <w:i/>
          <w:sz w:val="28"/>
          <w:szCs w:val="28"/>
          <w:lang w:val="en-GB" w:eastAsia="en-GB"/>
        </w:rPr>
        <w:t xml:space="preserve"> Hội đồng nhân dân tỉnh</w:t>
      </w:r>
      <w:r w:rsidR="00C5699F" w:rsidRPr="007E77B8">
        <w:rPr>
          <w:rFonts w:ascii="Times New Roman" w:eastAsia="Times New Roman" w:hAnsi="Times New Roman" w:cs="Times New Roman"/>
          <w:i/>
          <w:sz w:val="28"/>
          <w:szCs w:val="28"/>
          <w:lang w:val="en-GB" w:eastAsia="en-GB"/>
        </w:rPr>
        <w:t xml:space="preserve"> và</w:t>
      </w:r>
      <w:r w:rsidRPr="007E77B8">
        <w:rPr>
          <w:rFonts w:ascii="Times New Roman" w:eastAsia="Times New Roman" w:hAnsi="Times New Roman" w:cs="Times New Roman"/>
          <w:i/>
          <w:sz w:val="28"/>
          <w:szCs w:val="28"/>
          <w:lang w:val="en-GB" w:eastAsia="en-GB"/>
        </w:rPr>
        <w:t xml:space="preserve"> ý kiến thảo luận của đại biểu Hội đồng nhân dân tỉnh tại kỳ họp;</w:t>
      </w:r>
    </w:p>
    <w:p w14:paraId="0AB7DE4D" w14:textId="26411DEB" w:rsidR="00C33D4A" w:rsidRPr="007E77B8" w:rsidRDefault="00DB3A26" w:rsidP="00144247">
      <w:pPr>
        <w:spacing w:before="120" w:after="120"/>
        <w:ind w:firstLine="709"/>
        <w:jc w:val="both"/>
        <w:rPr>
          <w:rFonts w:ascii="Times New Roman" w:hAnsi="Times New Roman" w:cs="Times New Roman"/>
          <w:i/>
          <w:sz w:val="28"/>
          <w:szCs w:val="28"/>
          <w:shd w:val="clear" w:color="auto" w:fill="FFFFFF"/>
        </w:rPr>
      </w:pPr>
      <w:r w:rsidRPr="007E77B8">
        <w:rPr>
          <w:rFonts w:ascii="Times New Roman" w:hAnsi="Times New Roman" w:cs="Times New Roman"/>
          <w:i/>
          <w:sz w:val="28"/>
          <w:szCs w:val="28"/>
          <w:shd w:val="clear" w:color="auto" w:fill="FFFFFF"/>
        </w:rPr>
        <w:t>Hội đồng nhân dân</w:t>
      </w:r>
      <w:r w:rsidR="00C5699F" w:rsidRPr="007E77B8">
        <w:rPr>
          <w:rFonts w:ascii="Times New Roman" w:hAnsi="Times New Roman" w:cs="Times New Roman"/>
          <w:i/>
          <w:sz w:val="28"/>
          <w:szCs w:val="28"/>
          <w:shd w:val="clear" w:color="auto" w:fill="FFFFFF"/>
        </w:rPr>
        <w:t xml:space="preserve"> </w:t>
      </w:r>
      <w:r w:rsidR="00466651" w:rsidRPr="007E77B8">
        <w:rPr>
          <w:rFonts w:ascii="Times New Roman" w:hAnsi="Times New Roman" w:cs="Times New Roman"/>
          <w:i/>
          <w:sz w:val="28"/>
          <w:szCs w:val="28"/>
          <w:shd w:val="clear" w:color="auto" w:fill="FFFFFF"/>
        </w:rPr>
        <w:t xml:space="preserve">tỉnh </w:t>
      </w:r>
      <w:r w:rsidRPr="007E77B8">
        <w:rPr>
          <w:rFonts w:ascii="Times New Roman" w:hAnsi="Times New Roman" w:cs="Times New Roman"/>
          <w:i/>
          <w:sz w:val="28"/>
          <w:szCs w:val="28"/>
          <w:shd w:val="clear" w:color="auto" w:fill="FFFFFF"/>
        </w:rPr>
        <w:t xml:space="preserve">ban hành Nghị quyết </w:t>
      </w:r>
      <w:r w:rsidR="00C5699F" w:rsidRPr="007E77B8">
        <w:rPr>
          <w:rFonts w:ascii="Times New Roman" w:hAnsi="Times New Roman" w:cs="Times New Roman"/>
          <w:i/>
          <w:sz w:val="28"/>
          <w:szCs w:val="28"/>
          <w:shd w:val="clear" w:color="auto" w:fill="FFFFFF"/>
        </w:rPr>
        <w:t>q</w:t>
      </w:r>
      <w:r w:rsidRPr="007E77B8">
        <w:rPr>
          <w:rFonts w:ascii="Times New Roman" w:hAnsi="Times New Roman" w:cs="Times New Roman"/>
          <w:i/>
          <w:sz w:val="28"/>
          <w:szCs w:val="28"/>
        </w:rPr>
        <w:t>uy đị</w:t>
      </w:r>
      <w:r w:rsidR="006E51D7" w:rsidRPr="007E77B8">
        <w:rPr>
          <w:rFonts w:ascii="Times New Roman" w:hAnsi="Times New Roman" w:cs="Times New Roman"/>
          <w:i/>
          <w:sz w:val="28"/>
          <w:szCs w:val="28"/>
        </w:rPr>
        <w:t>nh</w:t>
      </w:r>
      <w:r w:rsidR="00EA5FFE" w:rsidRPr="007E77B8">
        <w:rPr>
          <w:rFonts w:ascii="Times New Roman" w:hAnsi="Times New Roman" w:cs="Times New Roman"/>
          <w:i/>
          <w:sz w:val="28"/>
          <w:szCs w:val="28"/>
        </w:rPr>
        <w:t xml:space="preserve"> </w:t>
      </w:r>
      <w:r w:rsidR="00EA5FFE" w:rsidRPr="007E77B8">
        <w:rPr>
          <w:rFonts w:ascii="Times New Roman" w:hAnsi="Times New Roman" w:cs="Times New Roman"/>
          <w:bCs/>
          <w:i/>
          <w:sz w:val="28"/>
          <w:szCs w:val="28"/>
        </w:rPr>
        <w:t xml:space="preserve">mức hỗ trợ </w:t>
      </w:r>
      <w:r w:rsidR="00EA5FFE" w:rsidRPr="007E77B8">
        <w:rPr>
          <w:rFonts w:ascii="Times New Roman" w:hAnsi="Times New Roman" w:cs="Times New Roman"/>
          <w:i/>
          <w:sz w:val="28"/>
          <w:szCs w:val="28"/>
        </w:rPr>
        <w:t>cho người được phân công trực tiếp giúp đỡ người được giáo dục tại xã, phường</w:t>
      </w:r>
      <w:r w:rsidR="00EA5FFE" w:rsidRPr="007E77B8">
        <w:rPr>
          <w:b/>
          <w:sz w:val="28"/>
          <w:szCs w:val="28"/>
        </w:rPr>
        <w:t xml:space="preserve"> </w:t>
      </w:r>
      <w:r w:rsidRPr="007E77B8">
        <w:rPr>
          <w:rFonts w:ascii="Times New Roman" w:hAnsi="Times New Roman" w:cs="Times New Roman"/>
          <w:i/>
          <w:sz w:val="28"/>
          <w:szCs w:val="28"/>
        </w:rPr>
        <w:t>trên địa bàn tỉnh Tây Ninh</w:t>
      </w:r>
      <w:r w:rsidRPr="007E77B8">
        <w:rPr>
          <w:rFonts w:ascii="Times New Roman" w:hAnsi="Times New Roman" w:cs="Times New Roman"/>
          <w:i/>
          <w:sz w:val="28"/>
          <w:szCs w:val="28"/>
          <w:shd w:val="clear" w:color="auto" w:fill="FFFFFF"/>
        </w:rPr>
        <w:t>.</w:t>
      </w:r>
    </w:p>
    <w:p w14:paraId="4AD7DAD5" w14:textId="77777777" w:rsidR="00C33D4A" w:rsidRPr="007E77B8" w:rsidRDefault="00DB3A26" w:rsidP="00144247">
      <w:pPr>
        <w:spacing w:before="120" w:after="120"/>
        <w:ind w:firstLine="720"/>
        <w:jc w:val="both"/>
        <w:rPr>
          <w:rFonts w:ascii="Times New Roman" w:eastAsia="Times New Roman" w:hAnsi="Times New Roman" w:cs="Times New Roman"/>
          <w:b/>
          <w:sz w:val="28"/>
          <w:szCs w:val="28"/>
        </w:rPr>
      </w:pPr>
      <w:bookmarkStart w:id="1" w:name="dieu_1"/>
      <w:r w:rsidRPr="007E77B8">
        <w:rPr>
          <w:rFonts w:ascii="Times New Roman" w:eastAsia="Times New Roman" w:hAnsi="Times New Roman" w:cs="Times New Roman"/>
          <w:b/>
          <w:sz w:val="28"/>
          <w:szCs w:val="28"/>
        </w:rPr>
        <w:t>Điều 1.</w:t>
      </w:r>
      <w:bookmarkEnd w:id="1"/>
      <w:r w:rsidRPr="007E77B8">
        <w:rPr>
          <w:rFonts w:ascii="Times New Roman" w:eastAsia="Times New Roman" w:hAnsi="Times New Roman" w:cs="Times New Roman"/>
          <w:b/>
          <w:sz w:val="28"/>
          <w:szCs w:val="28"/>
        </w:rPr>
        <w:t xml:space="preserve"> Phạm vi điều chỉnh và đối tượng áp dụng</w:t>
      </w:r>
    </w:p>
    <w:p w14:paraId="55F2F352" w14:textId="77777777" w:rsidR="00C33D4A" w:rsidRPr="007E77B8" w:rsidRDefault="00DB3A26" w:rsidP="00144247">
      <w:pPr>
        <w:spacing w:before="120" w:after="120"/>
        <w:ind w:firstLine="720"/>
        <w:jc w:val="both"/>
        <w:rPr>
          <w:rFonts w:ascii="Times New Roman" w:eastAsia="Times New Roman" w:hAnsi="Times New Roman" w:cs="Times New Roman"/>
          <w:b/>
          <w:sz w:val="28"/>
          <w:szCs w:val="28"/>
        </w:rPr>
      </w:pPr>
      <w:r w:rsidRPr="007E77B8">
        <w:rPr>
          <w:rFonts w:ascii="Times New Roman" w:eastAsia="Times New Roman" w:hAnsi="Times New Roman" w:cs="Times New Roman"/>
          <w:b/>
          <w:sz w:val="28"/>
          <w:szCs w:val="28"/>
        </w:rPr>
        <w:t>1. Phạm vi điều chỉnh</w:t>
      </w:r>
    </w:p>
    <w:p w14:paraId="646D77BD" w14:textId="6DF5F39D" w:rsidR="00C33D4A" w:rsidRPr="007E77B8" w:rsidRDefault="00DB3A26" w:rsidP="00144247">
      <w:pPr>
        <w:shd w:val="clear" w:color="auto" w:fill="FFFFFF"/>
        <w:spacing w:before="120" w:after="120"/>
        <w:ind w:firstLine="720"/>
        <w:jc w:val="both"/>
        <w:rPr>
          <w:rFonts w:ascii="Times New Roman" w:eastAsia="Times New Roman" w:hAnsi="Times New Roman" w:cs="Times New Roman"/>
          <w:sz w:val="28"/>
          <w:szCs w:val="28"/>
        </w:rPr>
      </w:pPr>
      <w:r w:rsidRPr="007E77B8">
        <w:rPr>
          <w:rFonts w:ascii="Times New Roman" w:eastAsia="Times New Roman" w:hAnsi="Times New Roman" w:cs="Times New Roman"/>
          <w:sz w:val="28"/>
          <w:szCs w:val="28"/>
        </w:rPr>
        <w:t xml:space="preserve">Nghị quyết này quy định </w:t>
      </w:r>
      <w:r w:rsidR="00EA5FFE" w:rsidRPr="007E77B8">
        <w:rPr>
          <w:rFonts w:ascii="Times New Roman" w:hAnsi="Times New Roman" w:cs="Times New Roman"/>
          <w:bCs/>
          <w:sz w:val="28"/>
          <w:szCs w:val="28"/>
        </w:rPr>
        <w:t xml:space="preserve">mức hỗ trợ </w:t>
      </w:r>
      <w:r w:rsidR="00EA5FFE" w:rsidRPr="007E77B8">
        <w:rPr>
          <w:rFonts w:ascii="Times New Roman" w:hAnsi="Times New Roman" w:cs="Times New Roman"/>
          <w:sz w:val="28"/>
          <w:szCs w:val="28"/>
        </w:rPr>
        <w:t>cho người được phân công trực tiếp giúp đỡ người được giáo dục tại xã, phường</w:t>
      </w:r>
      <w:r w:rsidR="00EA5FFE" w:rsidRPr="007E77B8">
        <w:rPr>
          <w:b/>
          <w:sz w:val="28"/>
          <w:szCs w:val="28"/>
        </w:rPr>
        <w:t xml:space="preserve"> </w:t>
      </w:r>
      <w:r w:rsidRPr="007E77B8">
        <w:rPr>
          <w:rFonts w:ascii="Times New Roman" w:eastAsia="Times New Roman" w:hAnsi="Times New Roman" w:cs="Times New Roman"/>
          <w:sz w:val="28"/>
          <w:szCs w:val="28"/>
        </w:rPr>
        <w:t>trên địa bàn tỉnh Tây Ninh.</w:t>
      </w:r>
    </w:p>
    <w:p w14:paraId="56977D87" w14:textId="77777777" w:rsidR="00C33D4A" w:rsidRPr="007E77B8" w:rsidRDefault="00DB3A26" w:rsidP="00144247">
      <w:pPr>
        <w:spacing w:before="120" w:after="120"/>
        <w:ind w:firstLine="720"/>
        <w:jc w:val="both"/>
        <w:rPr>
          <w:rFonts w:ascii="Times New Roman" w:eastAsia="Times New Roman" w:hAnsi="Times New Roman" w:cs="Times New Roman"/>
          <w:b/>
          <w:sz w:val="28"/>
          <w:szCs w:val="28"/>
        </w:rPr>
      </w:pPr>
      <w:r w:rsidRPr="007E77B8">
        <w:rPr>
          <w:rFonts w:ascii="Times New Roman" w:eastAsia="Times New Roman" w:hAnsi="Times New Roman" w:cs="Times New Roman"/>
          <w:b/>
          <w:sz w:val="28"/>
          <w:szCs w:val="28"/>
        </w:rPr>
        <w:t>2. Đối tượng áp dụng</w:t>
      </w:r>
    </w:p>
    <w:p w14:paraId="777BEC3A" w14:textId="1883FA70" w:rsidR="00C33D4A" w:rsidRPr="007E77B8" w:rsidRDefault="00EA5FFE" w:rsidP="00144247">
      <w:pPr>
        <w:spacing w:before="120" w:after="120"/>
        <w:ind w:firstLine="720"/>
        <w:jc w:val="both"/>
        <w:rPr>
          <w:rFonts w:ascii="Times New Roman" w:eastAsia="Times New Roman" w:hAnsi="Times New Roman" w:cs="Times New Roman"/>
          <w:sz w:val="28"/>
          <w:szCs w:val="28"/>
        </w:rPr>
      </w:pPr>
      <w:r w:rsidRPr="007E77B8">
        <w:rPr>
          <w:rFonts w:ascii="Times New Roman" w:eastAsia="Times New Roman" w:hAnsi="Times New Roman" w:cs="Times New Roman"/>
          <w:sz w:val="28"/>
          <w:szCs w:val="28"/>
        </w:rPr>
        <w:t>a</w:t>
      </w:r>
      <w:r w:rsidR="00DB3A26" w:rsidRPr="007E77B8">
        <w:rPr>
          <w:rFonts w:ascii="Times New Roman" w:eastAsia="Times New Roman" w:hAnsi="Times New Roman" w:cs="Times New Roman"/>
          <w:sz w:val="28"/>
          <w:szCs w:val="28"/>
        </w:rPr>
        <w:t xml:space="preserve">) Người </w:t>
      </w:r>
      <w:r w:rsidRPr="007E77B8">
        <w:rPr>
          <w:rFonts w:ascii="Times New Roman" w:hAnsi="Times New Roman" w:cs="Times New Roman"/>
          <w:sz w:val="28"/>
          <w:szCs w:val="28"/>
        </w:rPr>
        <w:t xml:space="preserve">được phân công trực tiếp giúp đỡ người </w:t>
      </w:r>
      <w:r w:rsidR="00383F47" w:rsidRPr="007E77B8">
        <w:rPr>
          <w:rFonts w:ascii="Times New Roman" w:hAnsi="Times New Roman" w:cs="Times New Roman"/>
          <w:sz w:val="28"/>
          <w:szCs w:val="28"/>
        </w:rPr>
        <w:t xml:space="preserve">được </w:t>
      </w:r>
      <w:r w:rsidRPr="007E77B8">
        <w:rPr>
          <w:rFonts w:ascii="Times New Roman" w:hAnsi="Times New Roman" w:cs="Times New Roman"/>
          <w:sz w:val="28"/>
          <w:szCs w:val="28"/>
        </w:rPr>
        <w:t>giáo dục tại xã, phường theo quy định tại điểm a khoản 1 Điều 29 Nghị định số</w:t>
      </w:r>
      <w:r w:rsidR="006D6FD0" w:rsidRPr="007E77B8">
        <w:rPr>
          <w:rFonts w:ascii="Times New Roman" w:hAnsi="Times New Roman" w:cs="Times New Roman"/>
          <w:sz w:val="28"/>
          <w:szCs w:val="28"/>
        </w:rPr>
        <w:t xml:space="preserve"> 120/2021/NĐ-CP </w:t>
      </w:r>
      <w:r w:rsidR="006D6FD0" w:rsidRPr="007E77B8">
        <w:rPr>
          <w:rFonts w:ascii="Times New Roman" w:hAnsi="Times New Roman" w:cs="Times New Roman"/>
          <w:sz w:val="28"/>
          <w:szCs w:val="28"/>
        </w:rPr>
        <w:lastRenderedPageBreak/>
        <w:t xml:space="preserve">ngày 24 tháng 12 năm </w:t>
      </w:r>
      <w:r w:rsidRPr="007E77B8">
        <w:rPr>
          <w:rFonts w:ascii="Times New Roman" w:hAnsi="Times New Roman" w:cs="Times New Roman"/>
          <w:sz w:val="28"/>
          <w:szCs w:val="28"/>
        </w:rPr>
        <w:t>2021 của Chính phủ quy định chế độ áp dụng biện pháp xử lý hành chính giáo dục tại xã, phường, thị trấn</w:t>
      </w:r>
      <w:r w:rsidR="00DB3A26" w:rsidRPr="007E77B8">
        <w:rPr>
          <w:rFonts w:ascii="Times New Roman" w:eastAsia="Times New Roman" w:hAnsi="Times New Roman" w:cs="Times New Roman"/>
          <w:sz w:val="28"/>
          <w:szCs w:val="28"/>
        </w:rPr>
        <w:t>;</w:t>
      </w:r>
    </w:p>
    <w:p w14:paraId="68225CB6" w14:textId="732F802E" w:rsidR="00C33D4A" w:rsidRPr="007E77B8" w:rsidRDefault="00EA5FFE" w:rsidP="00144247">
      <w:pPr>
        <w:spacing w:before="120" w:after="120"/>
        <w:ind w:firstLine="720"/>
        <w:jc w:val="both"/>
        <w:rPr>
          <w:rStyle w:val="fontstyle01"/>
          <w:i w:val="0"/>
          <w:color w:val="auto"/>
        </w:rPr>
      </w:pPr>
      <w:r w:rsidRPr="007E77B8">
        <w:rPr>
          <w:rStyle w:val="fontstyle01"/>
          <w:i w:val="0"/>
          <w:color w:val="auto"/>
        </w:rPr>
        <w:t>b</w:t>
      </w:r>
      <w:r w:rsidR="00DB3A26" w:rsidRPr="007E77B8">
        <w:rPr>
          <w:rStyle w:val="fontstyle01"/>
          <w:i w:val="0"/>
          <w:color w:val="auto"/>
        </w:rPr>
        <w:t>) Các cơ quan, tổ chức và cá nhân khác có liên quan.</w:t>
      </w:r>
    </w:p>
    <w:p w14:paraId="096F96F6" w14:textId="59AB174B" w:rsidR="00EA5FFE" w:rsidRPr="007E77B8" w:rsidRDefault="00EA5FFE" w:rsidP="00144247">
      <w:pPr>
        <w:spacing w:before="120" w:after="120"/>
        <w:ind w:firstLine="709"/>
        <w:jc w:val="both"/>
        <w:rPr>
          <w:rFonts w:ascii="Times New Roman" w:hAnsi="Times New Roman" w:cs="Times New Roman"/>
          <w:sz w:val="28"/>
          <w:szCs w:val="28"/>
        </w:rPr>
      </w:pPr>
      <w:r w:rsidRPr="007E77B8">
        <w:rPr>
          <w:rFonts w:ascii="Times New Roman" w:hAnsi="Times New Roman" w:cs="Times New Roman"/>
          <w:b/>
          <w:bCs/>
          <w:sz w:val="28"/>
          <w:szCs w:val="28"/>
        </w:rPr>
        <w:t>Điều 2. Mức hỗ trợ cho người được phân công trực tiếp giúp đỡ người được giáo dục tại xã, phường</w:t>
      </w:r>
    </w:p>
    <w:p w14:paraId="18FF20C1" w14:textId="7A872012" w:rsidR="00EA5FFE" w:rsidRPr="007E77B8" w:rsidRDefault="00EA5FFE" w:rsidP="00144247">
      <w:pPr>
        <w:spacing w:before="120" w:after="120"/>
        <w:ind w:firstLine="709"/>
        <w:jc w:val="both"/>
        <w:rPr>
          <w:rFonts w:ascii="Times New Roman" w:hAnsi="Times New Roman" w:cs="Times New Roman"/>
          <w:sz w:val="28"/>
          <w:szCs w:val="28"/>
        </w:rPr>
      </w:pPr>
      <w:r w:rsidRPr="007E77B8">
        <w:rPr>
          <w:rFonts w:ascii="Times New Roman" w:hAnsi="Times New Roman" w:cs="Times New Roman"/>
          <w:b/>
          <w:sz w:val="28"/>
          <w:szCs w:val="28"/>
        </w:rPr>
        <w:t>1.</w:t>
      </w:r>
      <w:r w:rsidRPr="007E77B8">
        <w:rPr>
          <w:rFonts w:ascii="Times New Roman" w:hAnsi="Times New Roman" w:cs="Times New Roman"/>
          <w:sz w:val="28"/>
          <w:szCs w:val="28"/>
        </w:rPr>
        <w:t xml:space="preserve"> Mức hỗ trợ cho người được phân công trực tiếp giúp đỡ người được giáo dục là </w:t>
      </w:r>
      <w:r w:rsidR="00C354BD" w:rsidRPr="007E77B8">
        <w:rPr>
          <w:rFonts w:ascii="Times New Roman" w:hAnsi="Times New Roman" w:cs="Times New Roman"/>
          <w:sz w:val="28"/>
          <w:szCs w:val="28"/>
        </w:rPr>
        <w:t>5</w:t>
      </w:r>
      <w:r w:rsidRPr="007E77B8">
        <w:rPr>
          <w:rFonts w:ascii="Times New Roman" w:hAnsi="Times New Roman" w:cs="Times New Roman"/>
          <w:sz w:val="28"/>
          <w:szCs w:val="28"/>
        </w:rPr>
        <w:t xml:space="preserve">00.000 đồng/tháng/người được giáo dục tại xã, phường; trường hợp được phân công trực tiếp giúp đỡ nhiều người thì định mức hưởng nhân với số người được giúp đỡ nhưng tối đa không quá 03 người cùng thời điểm theo quy định tại </w:t>
      </w:r>
      <w:bookmarkStart w:id="2" w:name="dc_2"/>
      <w:r w:rsidRPr="007E77B8">
        <w:rPr>
          <w:rFonts w:ascii="Times New Roman" w:hAnsi="Times New Roman" w:cs="Times New Roman"/>
          <w:sz w:val="28"/>
          <w:szCs w:val="28"/>
        </w:rPr>
        <w:t>điểm b khoản 1 Điều 29 Nghị định số 120/2021/NĐ-CP</w:t>
      </w:r>
      <w:bookmarkEnd w:id="2"/>
      <w:r w:rsidRPr="007E77B8">
        <w:rPr>
          <w:rFonts w:ascii="Times New Roman" w:hAnsi="Times New Roman" w:cs="Times New Roman"/>
          <w:sz w:val="28"/>
          <w:szCs w:val="28"/>
        </w:rPr>
        <w:t xml:space="preserve">. </w:t>
      </w:r>
    </w:p>
    <w:p w14:paraId="0E98473C" w14:textId="7F4FFF08" w:rsidR="00EA5FFE" w:rsidRPr="007E77B8" w:rsidRDefault="00EA5FFE" w:rsidP="00144247">
      <w:pPr>
        <w:spacing w:before="120" w:after="120"/>
        <w:ind w:firstLine="709"/>
        <w:jc w:val="both"/>
        <w:rPr>
          <w:rFonts w:ascii="Times New Roman" w:hAnsi="Times New Roman" w:cs="Times New Roman"/>
          <w:sz w:val="28"/>
          <w:szCs w:val="28"/>
        </w:rPr>
      </w:pPr>
      <w:r w:rsidRPr="007E77B8">
        <w:rPr>
          <w:rFonts w:ascii="Times New Roman" w:hAnsi="Times New Roman" w:cs="Times New Roman"/>
          <w:b/>
          <w:sz w:val="28"/>
          <w:szCs w:val="28"/>
        </w:rPr>
        <w:t>2.</w:t>
      </w:r>
      <w:r w:rsidRPr="007E77B8">
        <w:rPr>
          <w:rFonts w:ascii="Times New Roman" w:hAnsi="Times New Roman" w:cs="Times New Roman"/>
          <w:sz w:val="28"/>
          <w:szCs w:val="28"/>
        </w:rPr>
        <w:t xml:space="preserve"> Trường hợp thời gian được phân công giúp đỡ chưa đủ tháng thì mức hỗ trợ được tính như sau:</w:t>
      </w:r>
    </w:p>
    <w:p w14:paraId="02F18857" w14:textId="07E16B82" w:rsidR="00EA5FFE" w:rsidRPr="007E77B8" w:rsidRDefault="00EA5FFE" w:rsidP="00144247">
      <w:pPr>
        <w:spacing w:before="120" w:after="120"/>
        <w:ind w:firstLine="709"/>
        <w:jc w:val="both"/>
        <w:rPr>
          <w:rFonts w:ascii="Times New Roman" w:hAnsi="Times New Roman" w:cs="Times New Roman"/>
          <w:sz w:val="28"/>
          <w:szCs w:val="28"/>
        </w:rPr>
      </w:pPr>
      <w:r w:rsidRPr="007E77B8">
        <w:rPr>
          <w:rFonts w:ascii="Times New Roman" w:hAnsi="Times New Roman" w:cs="Times New Roman"/>
          <w:sz w:val="28"/>
          <w:szCs w:val="28"/>
        </w:rPr>
        <w:t>a) Từ 15 ngày trở xuống thì thực hiện hỗ trợ bằng 50% mức hỗ trợ theo quy định tại khoản 1 Điều này.</w:t>
      </w:r>
    </w:p>
    <w:p w14:paraId="07082649" w14:textId="57730383" w:rsidR="00EA5FFE" w:rsidRPr="007E77B8" w:rsidRDefault="00EA5FFE" w:rsidP="00144247">
      <w:pPr>
        <w:spacing w:before="120" w:after="120"/>
        <w:ind w:firstLine="709"/>
        <w:jc w:val="both"/>
        <w:rPr>
          <w:rFonts w:ascii="Times New Roman" w:hAnsi="Times New Roman" w:cs="Times New Roman"/>
          <w:sz w:val="28"/>
          <w:szCs w:val="28"/>
        </w:rPr>
      </w:pPr>
      <w:r w:rsidRPr="007E77B8">
        <w:rPr>
          <w:rFonts w:ascii="Times New Roman" w:hAnsi="Times New Roman" w:cs="Times New Roman"/>
          <w:sz w:val="28"/>
          <w:szCs w:val="28"/>
        </w:rPr>
        <w:t>b) Trên 15 ngày thì thực hiện hỗ trợ bằng 100% mức hỗ trợ theo quy định tại khoản 1 Điều này.</w:t>
      </w:r>
    </w:p>
    <w:p w14:paraId="1C96850C" w14:textId="5EBD58CC" w:rsidR="00905388" w:rsidRPr="007E77B8" w:rsidRDefault="00905388" w:rsidP="00144247">
      <w:pPr>
        <w:spacing w:before="120" w:after="120"/>
        <w:ind w:firstLine="709"/>
        <w:jc w:val="both"/>
        <w:rPr>
          <w:rFonts w:ascii="Times New Roman" w:hAnsi="Times New Roman" w:cs="Times New Roman"/>
          <w:sz w:val="28"/>
          <w:szCs w:val="28"/>
          <w:shd w:val="clear" w:color="auto" w:fill="FFFFFF"/>
        </w:rPr>
      </w:pPr>
      <w:r w:rsidRPr="007E77B8">
        <w:rPr>
          <w:rFonts w:ascii="Times New Roman" w:hAnsi="Times New Roman" w:cs="Times New Roman"/>
          <w:b/>
          <w:sz w:val="28"/>
          <w:szCs w:val="28"/>
        </w:rPr>
        <w:t>3.</w:t>
      </w:r>
      <w:r w:rsidRPr="007E77B8">
        <w:rPr>
          <w:rFonts w:ascii="Times New Roman" w:hAnsi="Times New Roman" w:cs="Times New Roman"/>
          <w:sz w:val="28"/>
          <w:szCs w:val="28"/>
        </w:rPr>
        <w:t xml:space="preserve"> </w:t>
      </w:r>
      <w:r w:rsidRPr="007E77B8">
        <w:rPr>
          <w:rFonts w:ascii="Times New Roman" w:hAnsi="Times New Roman" w:cs="Times New Roman"/>
          <w:sz w:val="28"/>
          <w:szCs w:val="28"/>
          <w:shd w:val="clear" w:color="auto" w:fill="FFFFFF"/>
        </w:rPr>
        <w:t>Người được phân công trực tiếp giúp đỡ người được giáo dục tại xã, phường được hưởng mức hỗ trợ kể từ ngày Quyết định phân công người trực tiếp giúp đỡ người được giáo dục có hiệu lự</w:t>
      </w:r>
      <w:r w:rsidR="00815188" w:rsidRPr="007E77B8">
        <w:rPr>
          <w:rFonts w:ascii="Times New Roman" w:hAnsi="Times New Roman" w:cs="Times New Roman"/>
          <w:sz w:val="28"/>
          <w:szCs w:val="28"/>
          <w:shd w:val="clear" w:color="auto" w:fill="FFFFFF"/>
        </w:rPr>
        <w:t>c thi hành đến hết thời gian được phân công trực tiếp giúp đỡ.</w:t>
      </w:r>
    </w:p>
    <w:p w14:paraId="4B11DCE5" w14:textId="5BCAC177" w:rsidR="00905388" w:rsidRPr="007E77B8" w:rsidRDefault="00905388" w:rsidP="00144247">
      <w:pPr>
        <w:spacing w:before="120" w:after="120"/>
        <w:ind w:firstLine="709"/>
        <w:jc w:val="both"/>
        <w:rPr>
          <w:rFonts w:ascii="Times New Roman" w:hAnsi="Times New Roman" w:cs="Times New Roman"/>
          <w:sz w:val="28"/>
          <w:szCs w:val="28"/>
        </w:rPr>
      </w:pPr>
      <w:r w:rsidRPr="007E77B8">
        <w:rPr>
          <w:rFonts w:ascii="Times New Roman" w:hAnsi="Times New Roman" w:cs="Times New Roman"/>
          <w:b/>
          <w:sz w:val="28"/>
          <w:szCs w:val="28"/>
        </w:rPr>
        <w:t>4.</w:t>
      </w:r>
      <w:r w:rsidRPr="007E77B8">
        <w:rPr>
          <w:rFonts w:ascii="Times New Roman" w:hAnsi="Times New Roman" w:cs="Times New Roman"/>
          <w:sz w:val="28"/>
          <w:szCs w:val="28"/>
        </w:rPr>
        <w:t xml:space="preserve"> Mức hỗ trợ và thời gian hưởng hỗ trợ đảm bảo không vượt quá thời hạn thực hiện giúp đỡ theo Quyết định phân công người trực tiếp giúp đỡ người được giáo dục tại xã, phường.</w:t>
      </w:r>
    </w:p>
    <w:p w14:paraId="56ABE09B" w14:textId="77777777" w:rsidR="00EA5FFE" w:rsidRPr="007E77B8" w:rsidRDefault="00EA5FFE" w:rsidP="00144247">
      <w:pPr>
        <w:spacing w:before="120" w:after="120"/>
        <w:ind w:firstLine="709"/>
        <w:jc w:val="both"/>
        <w:rPr>
          <w:rFonts w:ascii="Times New Roman" w:hAnsi="Times New Roman" w:cs="Times New Roman"/>
          <w:sz w:val="28"/>
          <w:szCs w:val="28"/>
        </w:rPr>
      </w:pPr>
      <w:r w:rsidRPr="007E77B8">
        <w:rPr>
          <w:rFonts w:ascii="Times New Roman" w:hAnsi="Times New Roman" w:cs="Times New Roman"/>
          <w:b/>
          <w:bCs/>
          <w:sz w:val="28"/>
          <w:szCs w:val="28"/>
        </w:rPr>
        <w:t>Điều 3. Nguồn kinh phí thực hiện</w:t>
      </w:r>
    </w:p>
    <w:p w14:paraId="1AD47C8B" w14:textId="77777777" w:rsidR="00EA5FFE" w:rsidRPr="007E77B8" w:rsidRDefault="00EA5FFE" w:rsidP="00144247">
      <w:pPr>
        <w:spacing w:before="120" w:after="120"/>
        <w:ind w:firstLine="709"/>
        <w:jc w:val="both"/>
        <w:rPr>
          <w:rFonts w:ascii="Times New Roman" w:hAnsi="Times New Roman" w:cs="Times New Roman"/>
          <w:sz w:val="28"/>
          <w:szCs w:val="28"/>
        </w:rPr>
      </w:pPr>
      <w:r w:rsidRPr="007E77B8">
        <w:rPr>
          <w:rFonts w:ascii="Times New Roman" w:hAnsi="Times New Roman" w:cs="Times New Roman"/>
          <w:b/>
          <w:sz w:val="28"/>
          <w:szCs w:val="28"/>
        </w:rPr>
        <w:t>1.</w:t>
      </w:r>
      <w:r w:rsidRPr="007E77B8">
        <w:rPr>
          <w:rFonts w:ascii="Times New Roman" w:hAnsi="Times New Roman" w:cs="Times New Roman"/>
          <w:sz w:val="28"/>
          <w:szCs w:val="28"/>
        </w:rPr>
        <w:t xml:space="preserve"> Kinh phí hỗ trợ được đảm bảo từ nguồn ngân sách nhà nước theo phân cấp ngân sách hiện hành.</w:t>
      </w:r>
    </w:p>
    <w:p w14:paraId="64BA98FD" w14:textId="77777777" w:rsidR="00EA5FFE" w:rsidRPr="007E77B8" w:rsidRDefault="00EA5FFE" w:rsidP="00144247">
      <w:pPr>
        <w:spacing w:before="120" w:after="120"/>
        <w:ind w:firstLine="709"/>
        <w:jc w:val="both"/>
        <w:rPr>
          <w:rFonts w:ascii="Times New Roman" w:hAnsi="Times New Roman" w:cs="Times New Roman"/>
          <w:sz w:val="28"/>
          <w:szCs w:val="28"/>
        </w:rPr>
      </w:pPr>
      <w:r w:rsidRPr="007E77B8">
        <w:rPr>
          <w:rFonts w:ascii="Times New Roman" w:hAnsi="Times New Roman" w:cs="Times New Roman"/>
          <w:b/>
          <w:sz w:val="28"/>
          <w:szCs w:val="28"/>
        </w:rPr>
        <w:t>2.</w:t>
      </w:r>
      <w:r w:rsidRPr="007E77B8">
        <w:rPr>
          <w:rFonts w:ascii="Times New Roman" w:hAnsi="Times New Roman" w:cs="Times New Roman"/>
          <w:sz w:val="28"/>
          <w:szCs w:val="28"/>
        </w:rPr>
        <w:t xml:space="preserve"> Nguồn kinh phí hợp pháp khác (nếu có).</w:t>
      </w:r>
    </w:p>
    <w:p w14:paraId="658C2076" w14:textId="77777777" w:rsidR="00EA5FFE" w:rsidRPr="007E77B8" w:rsidRDefault="00EA5FFE" w:rsidP="00144247">
      <w:pPr>
        <w:spacing w:before="120" w:after="120"/>
        <w:ind w:firstLine="709"/>
        <w:jc w:val="both"/>
        <w:rPr>
          <w:rFonts w:ascii="Times New Roman" w:hAnsi="Times New Roman" w:cs="Times New Roman"/>
          <w:sz w:val="28"/>
          <w:szCs w:val="28"/>
        </w:rPr>
      </w:pPr>
      <w:r w:rsidRPr="007E77B8">
        <w:rPr>
          <w:rFonts w:ascii="Times New Roman" w:hAnsi="Times New Roman" w:cs="Times New Roman"/>
          <w:b/>
          <w:bCs/>
          <w:sz w:val="28"/>
          <w:szCs w:val="28"/>
        </w:rPr>
        <w:t>Điều 4.</w:t>
      </w:r>
      <w:r w:rsidRPr="007E77B8">
        <w:rPr>
          <w:rFonts w:ascii="Times New Roman" w:hAnsi="Times New Roman" w:cs="Times New Roman"/>
          <w:sz w:val="28"/>
          <w:szCs w:val="28"/>
        </w:rPr>
        <w:t xml:space="preserve"> </w:t>
      </w:r>
      <w:r w:rsidRPr="007E77B8">
        <w:rPr>
          <w:rFonts w:ascii="Times New Roman" w:hAnsi="Times New Roman" w:cs="Times New Roman"/>
          <w:b/>
          <w:bCs/>
          <w:sz w:val="28"/>
          <w:szCs w:val="28"/>
        </w:rPr>
        <w:t>Tổ chức thực hiện</w:t>
      </w:r>
    </w:p>
    <w:p w14:paraId="2324D95B" w14:textId="77777777" w:rsidR="00BE3F04" w:rsidRPr="007E77B8" w:rsidRDefault="00BE3F04" w:rsidP="00BE3F04">
      <w:pPr>
        <w:pBdr>
          <w:bottom w:val="single" w:sz="4" w:space="16" w:color="FFFFFF"/>
        </w:pBdr>
        <w:shd w:val="clear" w:color="auto" w:fill="FFFFFF"/>
        <w:spacing w:before="120"/>
        <w:ind w:firstLine="720"/>
        <w:jc w:val="both"/>
        <w:rPr>
          <w:rFonts w:ascii="Times New Roman" w:hAnsi="Times New Roman" w:cs="Times New Roman"/>
          <w:sz w:val="28"/>
          <w:szCs w:val="28"/>
          <w:lang w:val="vi-VN"/>
        </w:rPr>
      </w:pPr>
      <w:r w:rsidRPr="007E77B8">
        <w:rPr>
          <w:rFonts w:ascii="Times New Roman" w:hAnsi="Times New Roman" w:cs="Times New Roman"/>
          <w:b/>
          <w:sz w:val="28"/>
          <w:szCs w:val="28"/>
          <w:lang w:val="vi-VN"/>
        </w:rPr>
        <w:t>1.</w:t>
      </w:r>
      <w:r w:rsidRPr="007E77B8">
        <w:rPr>
          <w:rFonts w:ascii="Times New Roman" w:hAnsi="Times New Roman" w:cs="Times New Roman"/>
          <w:sz w:val="28"/>
          <w:szCs w:val="28"/>
          <w:lang w:val="vi-VN"/>
        </w:rPr>
        <w:t xml:space="preserve"> Giao Ủy ban nhân dân tỉnh tổ chức triển khai thực hiện Nghị quyết.</w:t>
      </w:r>
    </w:p>
    <w:p w14:paraId="57B34A07" w14:textId="77777777" w:rsidR="00BE3F04" w:rsidRPr="007E77B8" w:rsidRDefault="00BE3F04" w:rsidP="00BE3F04">
      <w:pPr>
        <w:pBdr>
          <w:bottom w:val="single" w:sz="4" w:space="16" w:color="FFFFFF"/>
        </w:pBdr>
        <w:shd w:val="clear" w:color="auto" w:fill="FFFFFF"/>
        <w:spacing w:before="120"/>
        <w:ind w:firstLine="720"/>
        <w:jc w:val="both"/>
        <w:rPr>
          <w:rFonts w:ascii="Times New Roman" w:hAnsi="Times New Roman" w:cs="Times New Roman"/>
          <w:sz w:val="28"/>
          <w:szCs w:val="28"/>
          <w:lang w:val="vi-VN"/>
        </w:rPr>
      </w:pPr>
      <w:r w:rsidRPr="007E77B8">
        <w:rPr>
          <w:rFonts w:ascii="Times New Roman" w:hAnsi="Times New Roman" w:cs="Times New Roman"/>
          <w:b/>
          <w:sz w:val="28"/>
          <w:szCs w:val="28"/>
          <w:lang w:val="vi-VN"/>
        </w:rPr>
        <w:t>2.</w:t>
      </w:r>
      <w:r w:rsidRPr="007E77B8">
        <w:rPr>
          <w:rFonts w:ascii="Times New Roman" w:hAnsi="Times New Roman" w:cs="Times New Roman"/>
          <w:sz w:val="28"/>
          <w:szCs w:val="28"/>
          <w:lang w:val="vi-VN"/>
        </w:rPr>
        <w:t xml:space="preserve"> Giao Thường trực Hội đồng nhân dân tỉnh, các Ban của Hội đồng nhân dân tỉnh, các Tổ đại biểu và </w:t>
      </w:r>
      <w:r w:rsidRPr="007E77B8">
        <w:rPr>
          <w:rFonts w:ascii="Times New Roman" w:hAnsi="Times New Roman" w:cs="Times New Roman"/>
          <w:sz w:val="28"/>
          <w:szCs w:val="28"/>
        </w:rPr>
        <w:t>đ</w:t>
      </w:r>
      <w:r w:rsidRPr="007E77B8">
        <w:rPr>
          <w:rFonts w:ascii="Times New Roman" w:hAnsi="Times New Roman" w:cs="Times New Roman"/>
          <w:sz w:val="28"/>
          <w:szCs w:val="28"/>
          <w:lang w:val="vi-VN"/>
        </w:rPr>
        <w:t>ại biểu Hội đồng nhân dân tỉnh giám sát việc thực hiện Nghị quyết.</w:t>
      </w:r>
    </w:p>
    <w:p w14:paraId="0B30172F" w14:textId="77777777" w:rsidR="00BE3F04" w:rsidRPr="007E77B8" w:rsidRDefault="00BE3F04" w:rsidP="00BE3F04">
      <w:pPr>
        <w:pBdr>
          <w:bottom w:val="single" w:sz="4" w:space="16" w:color="FFFFFF"/>
        </w:pBdr>
        <w:shd w:val="clear" w:color="auto" w:fill="FFFFFF"/>
        <w:spacing w:before="120"/>
        <w:ind w:firstLine="720"/>
        <w:jc w:val="both"/>
        <w:rPr>
          <w:rFonts w:ascii="Times New Roman" w:hAnsi="Times New Roman" w:cs="Times New Roman"/>
          <w:sz w:val="28"/>
          <w:szCs w:val="28"/>
          <w:lang w:val="vi-VN"/>
        </w:rPr>
      </w:pPr>
      <w:r w:rsidRPr="007E77B8">
        <w:rPr>
          <w:rFonts w:ascii="Times New Roman" w:hAnsi="Times New Roman" w:cs="Times New Roman"/>
          <w:b/>
          <w:sz w:val="28"/>
          <w:szCs w:val="28"/>
          <w:lang w:val="vi-VN"/>
        </w:rPr>
        <w:t>3.</w:t>
      </w:r>
      <w:r w:rsidRPr="007E77B8">
        <w:rPr>
          <w:rFonts w:ascii="Times New Roman" w:hAnsi="Times New Roman" w:cs="Times New Roman"/>
          <w:sz w:val="28"/>
          <w:szCs w:val="28"/>
          <w:lang w:val="vi-VN"/>
        </w:rPr>
        <w:t xml:space="preserve"> Đề nghị Ủy ban Mặt trận Tổ quốc Việt Nam tỉnh, các tổ chức chính trị - xã hội tỉnh tuyên truyền và tham gia giám sát việc thực hiện Nghị quyết.</w:t>
      </w:r>
    </w:p>
    <w:p w14:paraId="61C35141" w14:textId="7D7EF954" w:rsidR="00EA5FFE" w:rsidRPr="007E77B8" w:rsidRDefault="00EA5FFE" w:rsidP="00BE3F04">
      <w:pPr>
        <w:pBdr>
          <w:bottom w:val="single" w:sz="4" w:space="16" w:color="FFFFFF"/>
        </w:pBdr>
        <w:shd w:val="clear" w:color="auto" w:fill="FFFFFF"/>
        <w:spacing w:before="120"/>
        <w:ind w:firstLine="720"/>
        <w:jc w:val="both"/>
        <w:rPr>
          <w:rFonts w:ascii="Times New Roman" w:hAnsi="Times New Roman" w:cs="Times New Roman"/>
          <w:sz w:val="28"/>
          <w:szCs w:val="28"/>
        </w:rPr>
      </w:pPr>
      <w:r w:rsidRPr="007E77B8">
        <w:rPr>
          <w:rFonts w:ascii="Times New Roman" w:hAnsi="Times New Roman" w:cs="Times New Roman"/>
          <w:b/>
          <w:sz w:val="28"/>
          <w:szCs w:val="28"/>
        </w:rPr>
        <w:t>4.</w:t>
      </w:r>
      <w:r w:rsidRPr="007E77B8">
        <w:rPr>
          <w:rFonts w:ascii="Times New Roman" w:hAnsi="Times New Roman" w:cs="Times New Roman"/>
          <w:sz w:val="28"/>
          <w:szCs w:val="28"/>
        </w:rPr>
        <w:t xml:space="preserve"> Trong trường hợp các văn bản quy phạm pháp luật được viện dẫn áp dụng tại Nghị quyết này được sửa đổi, bổ sung hoặc thay thế bằng văn bản mới thì áp dụng theo các văn bản sửa đổi, bổ sung hoặc thay thế đó.</w:t>
      </w:r>
    </w:p>
    <w:p w14:paraId="20FA3472" w14:textId="79882BC2" w:rsidR="00C33D4A" w:rsidRPr="007E77B8" w:rsidRDefault="00DB3A26" w:rsidP="00144247">
      <w:pPr>
        <w:spacing w:before="120" w:after="120"/>
        <w:ind w:firstLine="709"/>
        <w:jc w:val="both"/>
        <w:rPr>
          <w:rFonts w:ascii="Times New Roman" w:eastAsia="Times New Roman" w:hAnsi="Times New Roman" w:cs="Times New Roman"/>
          <w:b/>
          <w:sz w:val="28"/>
          <w:szCs w:val="28"/>
          <w:lang w:val="pt-BR" w:eastAsia="en-GB"/>
        </w:rPr>
      </w:pPr>
      <w:r w:rsidRPr="007E77B8">
        <w:rPr>
          <w:rFonts w:ascii="Times New Roman" w:eastAsia="Times New Roman" w:hAnsi="Times New Roman" w:cs="Times New Roman"/>
          <w:b/>
          <w:sz w:val="28"/>
          <w:szCs w:val="28"/>
          <w:lang w:val="pt-BR" w:eastAsia="en-GB"/>
        </w:rPr>
        <w:lastRenderedPageBreak/>
        <w:t xml:space="preserve">Điều 5. </w:t>
      </w:r>
      <w:r w:rsidR="00851EBC" w:rsidRPr="007E77B8">
        <w:rPr>
          <w:rFonts w:ascii="Times New Roman" w:eastAsia="Times New Roman" w:hAnsi="Times New Roman" w:cs="Times New Roman"/>
          <w:b/>
          <w:sz w:val="28"/>
          <w:szCs w:val="28"/>
          <w:lang w:val="pt-BR" w:eastAsia="en-GB"/>
        </w:rPr>
        <w:t>Điều khoản</w:t>
      </w:r>
      <w:r w:rsidRPr="007E77B8">
        <w:rPr>
          <w:rFonts w:ascii="Times New Roman" w:eastAsia="Times New Roman" w:hAnsi="Times New Roman" w:cs="Times New Roman"/>
          <w:b/>
          <w:sz w:val="28"/>
          <w:szCs w:val="28"/>
          <w:lang w:val="pt-BR" w:eastAsia="en-GB"/>
        </w:rPr>
        <w:t xml:space="preserve"> thi hành</w:t>
      </w:r>
    </w:p>
    <w:p w14:paraId="6F3BADA4" w14:textId="01A4B6C5" w:rsidR="001C0309" w:rsidRPr="007E77B8" w:rsidRDefault="001C0309" w:rsidP="00144247">
      <w:pPr>
        <w:pStyle w:val="BodyText"/>
        <w:spacing w:before="120"/>
        <w:ind w:firstLine="720"/>
        <w:jc w:val="both"/>
        <w:rPr>
          <w:rFonts w:ascii="Times New Roman" w:hAnsi="Times New Roman" w:cs="Times New Roman"/>
          <w:color w:val="auto"/>
          <w:sz w:val="28"/>
          <w:szCs w:val="28"/>
          <w:lang w:val="en-US"/>
        </w:rPr>
      </w:pPr>
      <w:r w:rsidRPr="007E77B8">
        <w:rPr>
          <w:rFonts w:ascii="Times New Roman" w:hAnsi="Times New Roman" w:cs="Times New Roman"/>
          <w:b/>
          <w:color w:val="auto"/>
          <w:sz w:val="28"/>
          <w:szCs w:val="28"/>
          <w:lang w:val="nl-NL"/>
        </w:rPr>
        <w:t>1.</w:t>
      </w:r>
      <w:r w:rsidRPr="007E77B8">
        <w:rPr>
          <w:rFonts w:ascii="Times New Roman" w:hAnsi="Times New Roman" w:cs="Times New Roman"/>
          <w:color w:val="auto"/>
          <w:sz w:val="28"/>
          <w:szCs w:val="28"/>
          <w:lang w:val="nl-NL"/>
        </w:rPr>
        <w:t xml:space="preserve"> Nghị quyết này </w:t>
      </w:r>
      <w:r w:rsidRPr="007E77B8">
        <w:rPr>
          <w:rFonts w:ascii="Times New Roman" w:hAnsi="Times New Roman" w:cs="Times New Roman"/>
          <w:color w:val="auto"/>
          <w:sz w:val="28"/>
          <w:szCs w:val="28"/>
          <w:lang w:val="en-US"/>
        </w:rPr>
        <w:t xml:space="preserve">có hiệu lực từ ngày </w:t>
      </w:r>
      <w:r w:rsidR="00CA54CE" w:rsidRPr="007E77B8">
        <w:rPr>
          <w:rFonts w:ascii="Times New Roman" w:hAnsi="Times New Roman" w:cs="Times New Roman"/>
          <w:color w:val="auto"/>
          <w:sz w:val="28"/>
          <w:szCs w:val="28"/>
          <w:lang w:val="en-US"/>
        </w:rPr>
        <w:t>01 tháng 8</w:t>
      </w:r>
      <w:r w:rsidRPr="007E77B8">
        <w:rPr>
          <w:rFonts w:ascii="Times New Roman" w:hAnsi="Times New Roman" w:cs="Times New Roman"/>
          <w:color w:val="auto"/>
          <w:sz w:val="28"/>
          <w:szCs w:val="28"/>
          <w:lang w:val="en-US"/>
        </w:rPr>
        <w:t xml:space="preserve"> năm 2026. </w:t>
      </w:r>
    </w:p>
    <w:p w14:paraId="462736FE" w14:textId="19BA1916" w:rsidR="001C0309" w:rsidRPr="007E77B8" w:rsidRDefault="001C0309" w:rsidP="00144247">
      <w:pPr>
        <w:spacing w:before="120" w:after="120"/>
        <w:ind w:firstLine="720"/>
        <w:jc w:val="both"/>
        <w:rPr>
          <w:sz w:val="28"/>
          <w:szCs w:val="28"/>
        </w:rPr>
      </w:pPr>
      <w:r w:rsidRPr="007E77B8">
        <w:rPr>
          <w:rFonts w:ascii="Times New Roman" w:hAnsi="Times New Roman" w:cs="Times New Roman"/>
          <w:b/>
          <w:sz w:val="28"/>
          <w:szCs w:val="28"/>
        </w:rPr>
        <w:t>2.</w:t>
      </w:r>
      <w:r w:rsidRPr="007E77B8">
        <w:rPr>
          <w:rFonts w:ascii="Times New Roman" w:hAnsi="Times New Roman" w:cs="Times New Roman"/>
          <w:sz w:val="28"/>
          <w:szCs w:val="28"/>
        </w:rPr>
        <w:t xml:space="preserve"> Nghị quyết này thay thế Nghị quyết số </w:t>
      </w:r>
      <w:r w:rsidR="006D6FD0" w:rsidRPr="007E77B8">
        <w:rPr>
          <w:rFonts w:ascii="Times New Roman" w:hAnsi="Times New Roman" w:cs="Times New Roman"/>
          <w:sz w:val="28"/>
          <w:szCs w:val="28"/>
        </w:rPr>
        <w:t xml:space="preserve">08/2023/NQ-HĐND ngày 12 tháng 7 năm </w:t>
      </w:r>
      <w:r w:rsidRPr="007E77B8">
        <w:rPr>
          <w:rFonts w:ascii="Times New Roman" w:hAnsi="Times New Roman" w:cs="Times New Roman"/>
          <w:sz w:val="28"/>
          <w:szCs w:val="28"/>
        </w:rPr>
        <w:t>2023 củ</w:t>
      </w:r>
      <w:r w:rsidR="006D6FD0" w:rsidRPr="007E77B8">
        <w:rPr>
          <w:rFonts w:ascii="Times New Roman" w:hAnsi="Times New Roman" w:cs="Times New Roman"/>
          <w:sz w:val="28"/>
          <w:szCs w:val="28"/>
        </w:rPr>
        <w:t>a Hội đồng nhân dân</w:t>
      </w:r>
      <w:r w:rsidRPr="007E77B8">
        <w:rPr>
          <w:rFonts w:ascii="Times New Roman" w:hAnsi="Times New Roman" w:cs="Times New Roman"/>
          <w:sz w:val="28"/>
          <w:szCs w:val="28"/>
        </w:rPr>
        <w:t xml:space="preserve"> tỉnh Long </w:t>
      </w:r>
      <w:proofErr w:type="gramStart"/>
      <w:r w:rsidRPr="007E77B8">
        <w:rPr>
          <w:rFonts w:ascii="Times New Roman" w:hAnsi="Times New Roman" w:cs="Times New Roman"/>
          <w:sz w:val="28"/>
          <w:szCs w:val="28"/>
        </w:rPr>
        <w:t>An</w:t>
      </w:r>
      <w:proofErr w:type="gramEnd"/>
      <w:r w:rsidRPr="007E77B8">
        <w:rPr>
          <w:rFonts w:ascii="Times New Roman" w:hAnsi="Times New Roman" w:cs="Times New Roman"/>
          <w:sz w:val="28"/>
          <w:szCs w:val="28"/>
        </w:rPr>
        <w:t xml:space="preserve"> quy định mức chi hỗ trợ cho người được phân công trực tiếp giúp đỡ người được giáo dục tại xã, phường, thị trấn trên địa bàn tỉnh Long An và Nghị quyết số</w:t>
      </w:r>
      <w:r w:rsidR="006D6FD0" w:rsidRPr="007E77B8">
        <w:rPr>
          <w:rFonts w:ascii="Times New Roman" w:hAnsi="Times New Roman" w:cs="Times New Roman"/>
          <w:sz w:val="28"/>
          <w:szCs w:val="28"/>
        </w:rPr>
        <w:t xml:space="preserve"> 95/2024/NQ-HĐND ngày 06 tháng 12 năm </w:t>
      </w:r>
      <w:r w:rsidRPr="007E77B8">
        <w:rPr>
          <w:rFonts w:ascii="Times New Roman" w:hAnsi="Times New Roman" w:cs="Times New Roman"/>
          <w:sz w:val="28"/>
          <w:szCs w:val="28"/>
        </w:rPr>
        <w:t>2024 củ</w:t>
      </w:r>
      <w:r w:rsidR="006D6FD0" w:rsidRPr="007E77B8">
        <w:rPr>
          <w:rFonts w:ascii="Times New Roman" w:hAnsi="Times New Roman" w:cs="Times New Roman"/>
          <w:sz w:val="28"/>
          <w:szCs w:val="28"/>
        </w:rPr>
        <w:t>a Hội đồng nhân dân</w:t>
      </w:r>
      <w:r w:rsidRPr="007E77B8">
        <w:rPr>
          <w:rFonts w:ascii="Times New Roman" w:hAnsi="Times New Roman" w:cs="Times New Roman"/>
          <w:sz w:val="28"/>
          <w:szCs w:val="28"/>
        </w:rPr>
        <w:t xml:space="preserve"> tỉnh Tây Ninh quy định mức hỗ trợ cho người được phân công trực tiếp giúp đỡ người được giáo dục tại xã, phường, thị trấn trên địa bàn tỉnh Tây Ninh</w:t>
      </w:r>
      <w:r w:rsidRPr="007E77B8">
        <w:rPr>
          <w:sz w:val="28"/>
          <w:szCs w:val="28"/>
        </w:rPr>
        <w:t>.</w:t>
      </w:r>
    </w:p>
    <w:p w14:paraId="06D895F7" w14:textId="414EE5FC" w:rsidR="00886AD6" w:rsidRPr="007E77B8" w:rsidRDefault="00886AD6" w:rsidP="00886AD6">
      <w:pPr>
        <w:spacing w:before="120" w:after="120"/>
        <w:ind w:firstLine="720"/>
        <w:jc w:val="both"/>
        <w:rPr>
          <w:rFonts w:ascii="Times New Roman" w:hAnsi="Times New Roman" w:cs="Times New Roman"/>
          <w:sz w:val="28"/>
          <w:szCs w:val="28"/>
        </w:rPr>
      </w:pPr>
      <w:r w:rsidRPr="007E77B8">
        <w:rPr>
          <w:rFonts w:ascii="Times New Roman" w:hAnsi="Times New Roman" w:cs="Times New Roman"/>
          <w:b/>
          <w:sz w:val="28"/>
          <w:szCs w:val="28"/>
        </w:rPr>
        <w:t xml:space="preserve">3. </w:t>
      </w:r>
      <w:r w:rsidRPr="007E77B8">
        <w:rPr>
          <w:rFonts w:ascii="Times New Roman" w:hAnsi="Times New Roman" w:cs="Times New Roman"/>
          <w:sz w:val="28"/>
          <w:szCs w:val="28"/>
        </w:rPr>
        <w:t xml:space="preserve">Đối với người được phân công trực tiếp giúp đỡ người được giáo dục tại xã, phường đã được cơ quan có thẩm quyền phân công từ ngày 01 tháng 01 năm 2026 đến ngày 31 tháng 7 năm 2026 nhưng chưa thực hiện thủ tục thanh, quyết toán mức hỗ trợ thì tiếp tục thực hiện theo quy định tại Nghị quyết số 08/2023/NQ-HĐND ngày 12 tháng 7 năm 2023 của Hội đồng nhân dân tỉnh Long An quy định mức chi hỗ trợ cho người được phân công trực tiếp giúp đỡ người được giáo dục tại xã, phường trên địa bàn tỉnh Long An và Nghị quyết số 95/2024/NQ-HĐND ngày 06 tháng 12 năm 2024 của Hội đồng nhân dân tỉnh Tây Ninh quy định mức hỗ trợ cho người được phân công trực tiếp giúp đỡ người được giáo dục tại xã, phường trên địa bàn tỉnh Tây Ninh. </w:t>
      </w:r>
    </w:p>
    <w:p w14:paraId="7D602A78" w14:textId="15A7DA4E" w:rsidR="00E64ED1" w:rsidRPr="007E77B8" w:rsidRDefault="00E64ED1" w:rsidP="00E64ED1">
      <w:pPr>
        <w:pBdr>
          <w:bottom w:val="single" w:sz="4" w:space="16" w:color="FFFFFF"/>
        </w:pBdr>
        <w:shd w:val="clear" w:color="auto" w:fill="FFFFFF"/>
        <w:spacing w:before="120"/>
        <w:ind w:firstLine="544"/>
        <w:jc w:val="both"/>
        <w:rPr>
          <w:rFonts w:ascii="Times New Roman" w:hAnsi="Times New Roman" w:cs="Times New Roman"/>
          <w:sz w:val="28"/>
          <w:szCs w:val="28"/>
        </w:rPr>
      </w:pPr>
      <w:r w:rsidRPr="007E77B8">
        <w:rPr>
          <w:rFonts w:ascii="Times New Roman" w:hAnsi="Times New Roman" w:cs="Times New Roman"/>
          <w:i/>
          <w:iCs/>
          <w:sz w:val="28"/>
          <w:szCs w:val="28"/>
        </w:rPr>
        <w:t xml:space="preserve">Nghị quyết này đã được Hội đồng nhân dân tỉnh khóa XI, Kỳ họp thứ 5 (kỳ họp </w:t>
      </w:r>
      <w:r w:rsidR="00C666BA" w:rsidRPr="007E77B8">
        <w:rPr>
          <w:rFonts w:ascii="Times New Roman" w:hAnsi="Times New Roman" w:cs="Times New Roman"/>
          <w:i/>
          <w:iCs/>
          <w:sz w:val="28"/>
          <w:szCs w:val="28"/>
        </w:rPr>
        <w:t>thường lệ giữa năm 2026</w:t>
      </w:r>
      <w:r w:rsidRPr="007E77B8">
        <w:rPr>
          <w:rFonts w:ascii="Times New Roman" w:hAnsi="Times New Roman" w:cs="Times New Roman"/>
          <w:i/>
          <w:iCs/>
          <w:sz w:val="28"/>
          <w:szCs w:val="28"/>
        </w:rPr>
        <w:t xml:space="preserve">) thông qua ngày </w:t>
      </w:r>
      <w:r w:rsidR="00C666BA" w:rsidRPr="007E77B8">
        <w:rPr>
          <w:rFonts w:ascii="Times New Roman" w:hAnsi="Times New Roman" w:cs="Times New Roman"/>
          <w:i/>
          <w:iCs/>
          <w:sz w:val="28"/>
          <w:szCs w:val="28"/>
        </w:rPr>
        <w:t>17</w:t>
      </w:r>
      <w:r w:rsidRPr="007E77B8">
        <w:rPr>
          <w:rFonts w:ascii="Times New Roman" w:hAnsi="Times New Roman" w:cs="Times New Roman"/>
          <w:i/>
          <w:iCs/>
          <w:sz w:val="28"/>
          <w:szCs w:val="28"/>
        </w:rPr>
        <w:t xml:space="preserve"> tháng </w:t>
      </w:r>
      <w:r w:rsidR="00C666BA" w:rsidRPr="007E77B8">
        <w:rPr>
          <w:rFonts w:ascii="Times New Roman" w:hAnsi="Times New Roman" w:cs="Times New Roman"/>
          <w:i/>
          <w:iCs/>
          <w:sz w:val="28"/>
          <w:szCs w:val="28"/>
        </w:rPr>
        <w:t>7</w:t>
      </w:r>
      <w:r w:rsidRPr="007E77B8">
        <w:rPr>
          <w:rFonts w:ascii="Times New Roman" w:hAnsi="Times New Roman" w:cs="Times New Roman"/>
          <w:i/>
          <w:iCs/>
          <w:sz w:val="28"/>
          <w:szCs w:val="28"/>
        </w:rPr>
        <w:t xml:space="preserve"> năm 2026.</w:t>
      </w:r>
      <w:r w:rsidRPr="007E77B8">
        <w:rPr>
          <w:rFonts w:ascii="Times New Roman" w:hAnsi="Times New Roman" w:cs="Times New Roman"/>
          <w:sz w:val="28"/>
          <w:szCs w:val="28"/>
        </w:rPr>
        <w:t xml:space="preserve">/. </w:t>
      </w: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2790"/>
      </w:tblGrid>
      <w:tr w:rsidR="007E77B8" w:rsidRPr="007E77B8" w14:paraId="6A5B9FAB" w14:textId="77777777" w:rsidTr="00B3564D">
        <w:tc>
          <w:tcPr>
            <w:tcW w:w="6300" w:type="dxa"/>
          </w:tcPr>
          <w:p w14:paraId="6D4A4570" w14:textId="77777777" w:rsidR="00E64ED1" w:rsidRPr="007E77B8" w:rsidRDefault="00E64ED1" w:rsidP="00B3564D">
            <w:pPr>
              <w:rPr>
                <w:rFonts w:ascii="Times New Roman" w:hAnsi="Times New Roman" w:cs="Times New Roman"/>
                <w:sz w:val="24"/>
                <w:szCs w:val="24"/>
              </w:rPr>
            </w:pPr>
            <w:r w:rsidRPr="007E77B8">
              <w:rPr>
                <w:rFonts w:ascii="Times New Roman" w:hAnsi="Times New Roman" w:cs="Times New Roman"/>
                <w:b/>
                <w:bCs/>
                <w:i/>
                <w:iCs/>
                <w:sz w:val="24"/>
                <w:szCs w:val="24"/>
              </w:rPr>
              <w:t>Nơi nhận:</w:t>
            </w:r>
          </w:p>
          <w:p w14:paraId="5556BFAA"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UBTV Quốc hội, Chính phủ (b/c);</w:t>
            </w:r>
          </w:p>
          <w:p w14:paraId="7C03BED6"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Văn phòng Quốc hội; Văn phòng Chính phủ;</w:t>
            </w:r>
          </w:p>
          <w:p w14:paraId="36BD0F07"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Ủy ban công tác đại biểu - Quốc hội;</w:t>
            </w:r>
          </w:p>
          <w:p w14:paraId="0DF65FFB"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Các Bộ: Tư pháp, Y tế;</w:t>
            </w:r>
          </w:p>
          <w:p w14:paraId="3FCCCAE5"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Cục Kiểm tra văn bản và Tổ chức thi hành PL-Bộ Tư pháp;</w:t>
            </w:r>
          </w:p>
          <w:p w14:paraId="2E907B33"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Vụ pháp chế - Bộ Y tế;</w:t>
            </w:r>
          </w:p>
          <w:p w14:paraId="77D31C5B" w14:textId="19A5CAB1"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TT.</w:t>
            </w:r>
            <w:r w:rsidR="00C666BA" w:rsidRPr="007E77B8">
              <w:rPr>
                <w:rFonts w:ascii="Times New Roman" w:hAnsi="Times New Roman" w:cs="Times New Roman"/>
                <w:sz w:val="22"/>
              </w:rPr>
              <w:t xml:space="preserve"> </w:t>
            </w:r>
            <w:r w:rsidRPr="007E77B8">
              <w:rPr>
                <w:rFonts w:ascii="Times New Roman" w:hAnsi="Times New Roman" w:cs="Times New Roman"/>
                <w:sz w:val="22"/>
              </w:rPr>
              <w:t xml:space="preserve">TU, </w:t>
            </w:r>
            <w:proofErr w:type="gramStart"/>
            <w:r w:rsidRPr="007E77B8">
              <w:rPr>
                <w:rFonts w:ascii="Times New Roman" w:hAnsi="Times New Roman" w:cs="Times New Roman"/>
                <w:sz w:val="22"/>
              </w:rPr>
              <w:t>TT.HĐND</w:t>
            </w:r>
            <w:proofErr w:type="gramEnd"/>
            <w:r w:rsidRPr="007E77B8">
              <w:rPr>
                <w:rFonts w:ascii="Times New Roman" w:hAnsi="Times New Roman" w:cs="Times New Roman"/>
                <w:sz w:val="22"/>
              </w:rPr>
              <w:t xml:space="preserve"> tỉnh (b/c);</w:t>
            </w:r>
          </w:p>
          <w:p w14:paraId="78F3BE2D"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Đoàn đại biểu Quốc hội tỉnh;</w:t>
            </w:r>
          </w:p>
          <w:p w14:paraId="39D3AC93"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Đại biểu HĐND tỉnh;</w:t>
            </w:r>
          </w:p>
          <w:p w14:paraId="0890505B"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UBND tỉnh, UBMTTQ tỉnh;</w:t>
            </w:r>
          </w:p>
          <w:p w14:paraId="23677B71"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Thủ trưởng các sở, ngành, đoàn thể tỉnh;</w:t>
            </w:r>
          </w:p>
          <w:p w14:paraId="53F7635C"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VP. Đoàn ĐBQH và HĐND tỉnh; VP. UBND tỉnh;</w:t>
            </w:r>
          </w:p>
          <w:p w14:paraId="54AB9AEF"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TT HĐND, UBND các xã, phường;</w:t>
            </w:r>
          </w:p>
          <w:p w14:paraId="5663ACD9"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Trang thông tin điện tử HĐND tỉnh;</w:t>
            </w:r>
          </w:p>
          <w:p w14:paraId="48EADB7F" w14:textId="77777777" w:rsidR="00E64ED1" w:rsidRPr="007E77B8" w:rsidRDefault="00E64ED1" w:rsidP="00B3564D">
            <w:pPr>
              <w:rPr>
                <w:rFonts w:ascii="Times New Roman" w:hAnsi="Times New Roman" w:cs="Times New Roman"/>
                <w:sz w:val="22"/>
              </w:rPr>
            </w:pPr>
            <w:r w:rsidRPr="007E77B8">
              <w:rPr>
                <w:rFonts w:ascii="Times New Roman" w:hAnsi="Times New Roman" w:cs="Times New Roman"/>
                <w:sz w:val="22"/>
              </w:rPr>
              <w:t>- TT. Công báo - Tin học (Văn phòng UBND tỉnh);</w:t>
            </w:r>
          </w:p>
          <w:p w14:paraId="74F368BB" w14:textId="77777777" w:rsidR="00E64ED1" w:rsidRPr="007E77B8" w:rsidRDefault="00E64ED1" w:rsidP="00B3564D">
            <w:pPr>
              <w:rPr>
                <w:rFonts w:ascii="Times New Roman" w:hAnsi="Times New Roman" w:cs="Times New Roman"/>
                <w:i/>
                <w:iCs/>
              </w:rPr>
            </w:pPr>
            <w:r w:rsidRPr="007E77B8">
              <w:rPr>
                <w:rFonts w:ascii="Times New Roman" w:hAnsi="Times New Roman" w:cs="Times New Roman"/>
                <w:sz w:val="22"/>
              </w:rPr>
              <w:t>- Lưu: VT</w:t>
            </w:r>
            <w:r w:rsidRPr="007E77B8">
              <w:rPr>
                <w:rFonts w:ascii="Times New Roman" w:hAnsi="Times New Roman" w:cs="Times New Roman"/>
                <w:sz w:val="24"/>
                <w:szCs w:val="24"/>
              </w:rPr>
              <w:t xml:space="preserve"> </w:t>
            </w:r>
            <w:r w:rsidRPr="007E77B8">
              <w:rPr>
                <w:rFonts w:ascii="Times New Roman" w:hAnsi="Times New Roman" w:cs="Times New Roman"/>
                <w:sz w:val="18"/>
                <w:szCs w:val="18"/>
              </w:rPr>
              <w:t>(TĐ).</w:t>
            </w:r>
            <w:r w:rsidRPr="007E77B8">
              <w:rPr>
                <w:rFonts w:ascii="Times New Roman" w:hAnsi="Times New Roman" w:cs="Times New Roman"/>
                <w:szCs w:val="20"/>
              </w:rPr>
              <w:t> </w:t>
            </w:r>
          </w:p>
        </w:tc>
        <w:tc>
          <w:tcPr>
            <w:tcW w:w="2790" w:type="dxa"/>
          </w:tcPr>
          <w:p w14:paraId="3905C6B8" w14:textId="77777777" w:rsidR="00E64ED1" w:rsidRPr="007E77B8" w:rsidRDefault="00E64ED1" w:rsidP="00B3564D">
            <w:pPr>
              <w:jc w:val="center"/>
              <w:rPr>
                <w:rFonts w:ascii="Times New Roman" w:hAnsi="Times New Roman" w:cs="Times New Roman"/>
                <w:b/>
                <w:sz w:val="28"/>
                <w:szCs w:val="28"/>
              </w:rPr>
            </w:pPr>
            <w:r w:rsidRPr="007E77B8">
              <w:rPr>
                <w:rFonts w:ascii="Times New Roman" w:hAnsi="Times New Roman" w:cs="Times New Roman"/>
                <w:b/>
                <w:sz w:val="28"/>
                <w:szCs w:val="28"/>
              </w:rPr>
              <w:t>CHỦ TỊCH</w:t>
            </w:r>
          </w:p>
          <w:p w14:paraId="2DA55331" w14:textId="77777777" w:rsidR="00E64ED1" w:rsidRPr="007E77B8" w:rsidRDefault="00E64ED1" w:rsidP="00B3564D">
            <w:pPr>
              <w:jc w:val="center"/>
              <w:rPr>
                <w:rFonts w:ascii="Times New Roman" w:hAnsi="Times New Roman" w:cs="Times New Roman"/>
                <w:b/>
                <w:sz w:val="28"/>
                <w:szCs w:val="28"/>
              </w:rPr>
            </w:pPr>
          </w:p>
          <w:p w14:paraId="3A754A2E" w14:textId="77777777" w:rsidR="00E64ED1" w:rsidRPr="007E77B8" w:rsidRDefault="00E64ED1" w:rsidP="00B3564D">
            <w:pPr>
              <w:jc w:val="center"/>
              <w:rPr>
                <w:rFonts w:ascii="Times New Roman" w:hAnsi="Times New Roman" w:cs="Times New Roman"/>
                <w:b/>
                <w:sz w:val="28"/>
                <w:szCs w:val="28"/>
              </w:rPr>
            </w:pPr>
          </w:p>
          <w:p w14:paraId="40AB9636" w14:textId="54A04FDB" w:rsidR="00E64ED1" w:rsidRPr="007E77B8" w:rsidRDefault="00E64ED1" w:rsidP="00B3564D">
            <w:pPr>
              <w:jc w:val="center"/>
              <w:rPr>
                <w:rFonts w:ascii="Times New Roman" w:hAnsi="Times New Roman" w:cs="Times New Roman"/>
                <w:b/>
                <w:sz w:val="28"/>
                <w:szCs w:val="28"/>
              </w:rPr>
            </w:pPr>
          </w:p>
          <w:p w14:paraId="25245EB3" w14:textId="149096D3" w:rsidR="00C666BA" w:rsidRPr="007E77B8" w:rsidRDefault="00C666BA" w:rsidP="00B3564D">
            <w:pPr>
              <w:jc w:val="center"/>
              <w:rPr>
                <w:rFonts w:ascii="Times New Roman" w:hAnsi="Times New Roman" w:cs="Times New Roman"/>
                <w:b/>
                <w:sz w:val="28"/>
                <w:szCs w:val="28"/>
              </w:rPr>
            </w:pPr>
          </w:p>
          <w:p w14:paraId="09F6DAEC" w14:textId="68A68215" w:rsidR="00C666BA" w:rsidRPr="007E77B8" w:rsidRDefault="00C666BA" w:rsidP="00B3564D">
            <w:pPr>
              <w:jc w:val="center"/>
              <w:rPr>
                <w:rFonts w:ascii="Times New Roman" w:hAnsi="Times New Roman" w:cs="Times New Roman"/>
                <w:b/>
                <w:sz w:val="28"/>
                <w:szCs w:val="28"/>
              </w:rPr>
            </w:pPr>
          </w:p>
          <w:p w14:paraId="56D941DC" w14:textId="77777777" w:rsidR="00C666BA" w:rsidRPr="007E77B8" w:rsidRDefault="00C666BA" w:rsidP="00B3564D">
            <w:pPr>
              <w:jc w:val="center"/>
              <w:rPr>
                <w:rFonts w:ascii="Times New Roman" w:hAnsi="Times New Roman" w:cs="Times New Roman"/>
                <w:b/>
                <w:sz w:val="28"/>
                <w:szCs w:val="28"/>
              </w:rPr>
            </w:pPr>
          </w:p>
          <w:p w14:paraId="11AE64BF" w14:textId="77777777" w:rsidR="00E64ED1" w:rsidRPr="007E77B8" w:rsidRDefault="00E64ED1" w:rsidP="00B3564D">
            <w:pPr>
              <w:spacing w:before="80"/>
              <w:jc w:val="center"/>
              <w:rPr>
                <w:rFonts w:ascii="Times New Roman" w:hAnsi="Times New Roman" w:cs="Times New Roman"/>
                <w:i/>
                <w:iCs/>
              </w:rPr>
            </w:pPr>
            <w:r w:rsidRPr="007E77B8">
              <w:rPr>
                <w:rFonts w:ascii="Times New Roman" w:hAnsi="Times New Roman" w:cs="Times New Roman"/>
                <w:b/>
                <w:sz w:val="28"/>
                <w:szCs w:val="28"/>
              </w:rPr>
              <w:t>Nguyễn Mạnh Hùng</w:t>
            </w:r>
          </w:p>
        </w:tc>
      </w:tr>
    </w:tbl>
    <w:p w14:paraId="26066DEC" w14:textId="3C02FB36" w:rsidR="005B0B39" w:rsidRPr="007E77B8" w:rsidRDefault="00DB3A26">
      <w:pPr>
        <w:rPr>
          <w:rFonts w:ascii="Arial" w:hAnsi="Arial"/>
          <w:sz w:val="16"/>
          <w:szCs w:val="16"/>
          <w:shd w:val="clear" w:color="auto" w:fill="FFFFFF"/>
        </w:rPr>
      </w:pPr>
      <w:r w:rsidRPr="007E77B8">
        <w:rPr>
          <w:rFonts w:ascii="Arial" w:hAnsi="Arial"/>
          <w:sz w:val="16"/>
          <w:szCs w:val="16"/>
          <w:shd w:val="clear" w:color="auto" w:fill="FFFFFF"/>
        </w:rPr>
        <w:t> </w:t>
      </w:r>
    </w:p>
    <w:sectPr w:rsidR="005B0B39" w:rsidRPr="007E77B8" w:rsidSect="004B4527">
      <w:headerReference w:type="default" r:id="rId16"/>
      <w:pgSz w:w="11907" w:h="16840" w:code="9"/>
      <w:pgMar w:top="1134" w:right="1107" w:bottom="1134" w:left="1710" w:header="454" w:footer="96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E29F3E" w14:textId="77777777" w:rsidR="00F46284" w:rsidRDefault="00F46284">
      <w:r>
        <w:separator/>
      </w:r>
    </w:p>
  </w:endnote>
  <w:endnote w:type="continuationSeparator" w:id="0">
    <w:p w14:paraId="57685C9F" w14:textId="77777777" w:rsidR="00F46284" w:rsidRDefault="00F46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78C91F" w14:textId="77777777" w:rsidR="00F46284" w:rsidRDefault="00F46284">
      <w:r>
        <w:separator/>
      </w:r>
    </w:p>
  </w:footnote>
  <w:footnote w:type="continuationSeparator" w:id="0">
    <w:p w14:paraId="28CBEA49" w14:textId="77777777" w:rsidR="00F46284" w:rsidRDefault="00F4628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1562919"/>
    </w:sdtPr>
    <w:sdtEndPr/>
    <w:sdtContent>
      <w:p w14:paraId="7D0ABDFD" w14:textId="5C0F161A" w:rsidR="00C33D4A" w:rsidRDefault="00DB3A26">
        <w:pPr>
          <w:pStyle w:val="Header"/>
          <w:jc w:val="center"/>
          <w:rPr>
            <w:rFonts w:ascii="Times New Roman" w:hAnsi="Times New Roman" w:cs="Times New Roman"/>
            <w:sz w:val="25"/>
            <w:szCs w:val="25"/>
          </w:rPr>
        </w:pPr>
        <w:r>
          <w:rPr>
            <w:rFonts w:ascii="Times New Roman" w:hAnsi="Times New Roman" w:cs="Times New Roman"/>
            <w:sz w:val="25"/>
            <w:szCs w:val="25"/>
          </w:rPr>
          <w:fldChar w:fldCharType="begin"/>
        </w:r>
        <w:r>
          <w:rPr>
            <w:rFonts w:ascii="Times New Roman" w:hAnsi="Times New Roman" w:cs="Times New Roman"/>
            <w:sz w:val="25"/>
            <w:szCs w:val="25"/>
          </w:rPr>
          <w:instrText xml:space="preserve"> PAGE   \* MERGEFORMAT </w:instrText>
        </w:r>
        <w:r>
          <w:rPr>
            <w:rFonts w:ascii="Times New Roman" w:hAnsi="Times New Roman" w:cs="Times New Roman"/>
            <w:sz w:val="25"/>
            <w:szCs w:val="25"/>
          </w:rPr>
          <w:fldChar w:fldCharType="separate"/>
        </w:r>
        <w:r w:rsidR="00B978D0">
          <w:rPr>
            <w:rFonts w:ascii="Times New Roman" w:hAnsi="Times New Roman" w:cs="Times New Roman"/>
            <w:noProof/>
            <w:sz w:val="25"/>
            <w:szCs w:val="25"/>
          </w:rPr>
          <w:t>3</w:t>
        </w:r>
        <w:r>
          <w:rPr>
            <w:rFonts w:ascii="Times New Roman" w:hAnsi="Times New Roman" w:cs="Times New Roman"/>
            <w:sz w:val="25"/>
            <w:szCs w:val="25"/>
          </w:rPr>
          <w:fldChar w:fldCharType="end"/>
        </w:r>
      </w:p>
    </w:sdtContent>
  </w:sdt>
  <w:p w14:paraId="2027A09A" w14:textId="77777777" w:rsidR="00C33D4A" w:rsidRDefault="00C33D4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95908"/>
    <w:multiLevelType w:val="multilevel"/>
    <w:tmpl w:val="959286F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A706B73"/>
    <w:multiLevelType w:val="multilevel"/>
    <w:tmpl w:val="F72CD72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D4A"/>
    <w:rsid w:val="000032C0"/>
    <w:rsid w:val="00020F19"/>
    <w:rsid w:val="000370E2"/>
    <w:rsid w:val="00047EE9"/>
    <w:rsid w:val="00050462"/>
    <w:rsid w:val="000E6A2F"/>
    <w:rsid w:val="0010143D"/>
    <w:rsid w:val="001058C7"/>
    <w:rsid w:val="0011296F"/>
    <w:rsid w:val="0012468B"/>
    <w:rsid w:val="00144247"/>
    <w:rsid w:val="00146F06"/>
    <w:rsid w:val="00175793"/>
    <w:rsid w:val="00180656"/>
    <w:rsid w:val="001A39CA"/>
    <w:rsid w:val="001C0309"/>
    <w:rsid w:val="001C7B0F"/>
    <w:rsid w:val="001E2A0E"/>
    <w:rsid w:val="0021539A"/>
    <w:rsid w:val="00222056"/>
    <w:rsid w:val="002263EB"/>
    <w:rsid w:val="0026504E"/>
    <w:rsid w:val="00274B6F"/>
    <w:rsid w:val="002F5DBC"/>
    <w:rsid w:val="00383F47"/>
    <w:rsid w:val="00385FF6"/>
    <w:rsid w:val="003E306C"/>
    <w:rsid w:val="003E67F8"/>
    <w:rsid w:val="003E7C93"/>
    <w:rsid w:val="004473A3"/>
    <w:rsid w:val="00457A90"/>
    <w:rsid w:val="0046203B"/>
    <w:rsid w:val="00466651"/>
    <w:rsid w:val="0047188A"/>
    <w:rsid w:val="00473B3F"/>
    <w:rsid w:val="00486DC2"/>
    <w:rsid w:val="004B4527"/>
    <w:rsid w:val="005237C8"/>
    <w:rsid w:val="005248BC"/>
    <w:rsid w:val="00551373"/>
    <w:rsid w:val="005631C4"/>
    <w:rsid w:val="0056524F"/>
    <w:rsid w:val="0059709D"/>
    <w:rsid w:val="005B0B39"/>
    <w:rsid w:val="005D3788"/>
    <w:rsid w:val="005F0840"/>
    <w:rsid w:val="005F11E5"/>
    <w:rsid w:val="005F52D0"/>
    <w:rsid w:val="00643B99"/>
    <w:rsid w:val="00647FFE"/>
    <w:rsid w:val="006511C6"/>
    <w:rsid w:val="00662D31"/>
    <w:rsid w:val="006D6FD0"/>
    <w:rsid w:val="006E029E"/>
    <w:rsid w:val="006E2E7B"/>
    <w:rsid w:val="006E51D7"/>
    <w:rsid w:val="006E5F6A"/>
    <w:rsid w:val="006E6D12"/>
    <w:rsid w:val="00701C18"/>
    <w:rsid w:val="007026EB"/>
    <w:rsid w:val="00730951"/>
    <w:rsid w:val="00737736"/>
    <w:rsid w:val="00737F90"/>
    <w:rsid w:val="0074739E"/>
    <w:rsid w:val="007553C3"/>
    <w:rsid w:val="007636D6"/>
    <w:rsid w:val="00795264"/>
    <w:rsid w:val="007D6845"/>
    <w:rsid w:val="007E77B8"/>
    <w:rsid w:val="007F78F8"/>
    <w:rsid w:val="00807D12"/>
    <w:rsid w:val="00815188"/>
    <w:rsid w:val="008406C4"/>
    <w:rsid w:val="00851EBC"/>
    <w:rsid w:val="00886AD6"/>
    <w:rsid w:val="0089245C"/>
    <w:rsid w:val="008C0385"/>
    <w:rsid w:val="008D23CE"/>
    <w:rsid w:val="00905388"/>
    <w:rsid w:val="009253D9"/>
    <w:rsid w:val="009741D2"/>
    <w:rsid w:val="009B76AF"/>
    <w:rsid w:val="009C6C7C"/>
    <w:rsid w:val="009D7547"/>
    <w:rsid w:val="009E3963"/>
    <w:rsid w:val="00A15E57"/>
    <w:rsid w:val="00A47EB5"/>
    <w:rsid w:val="00A5222B"/>
    <w:rsid w:val="00A97F9E"/>
    <w:rsid w:val="00AB7F7E"/>
    <w:rsid w:val="00AD5D4E"/>
    <w:rsid w:val="00B214A6"/>
    <w:rsid w:val="00B21AB0"/>
    <w:rsid w:val="00B33CC2"/>
    <w:rsid w:val="00B83E31"/>
    <w:rsid w:val="00B86983"/>
    <w:rsid w:val="00B978D0"/>
    <w:rsid w:val="00BE3F04"/>
    <w:rsid w:val="00BE78D1"/>
    <w:rsid w:val="00C01024"/>
    <w:rsid w:val="00C201A6"/>
    <w:rsid w:val="00C32DFF"/>
    <w:rsid w:val="00C33D4A"/>
    <w:rsid w:val="00C354BD"/>
    <w:rsid w:val="00C35DBB"/>
    <w:rsid w:val="00C36F87"/>
    <w:rsid w:val="00C5699F"/>
    <w:rsid w:val="00C576BA"/>
    <w:rsid w:val="00C666BA"/>
    <w:rsid w:val="00C87DD0"/>
    <w:rsid w:val="00CA1F12"/>
    <w:rsid w:val="00CA54CE"/>
    <w:rsid w:val="00CB1198"/>
    <w:rsid w:val="00CC2A0F"/>
    <w:rsid w:val="00CD4A1D"/>
    <w:rsid w:val="00CE24CE"/>
    <w:rsid w:val="00CE5D9E"/>
    <w:rsid w:val="00D4263D"/>
    <w:rsid w:val="00D71CAF"/>
    <w:rsid w:val="00D93642"/>
    <w:rsid w:val="00D94236"/>
    <w:rsid w:val="00DA5425"/>
    <w:rsid w:val="00DA7C9B"/>
    <w:rsid w:val="00DB3A26"/>
    <w:rsid w:val="00DC7541"/>
    <w:rsid w:val="00DD26BA"/>
    <w:rsid w:val="00DD4A15"/>
    <w:rsid w:val="00DE003F"/>
    <w:rsid w:val="00DE36DD"/>
    <w:rsid w:val="00DF589E"/>
    <w:rsid w:val="00E14BE1"/>
    <w:rsid w:val="00E446FF"/>
    <w:rsid w:val="00E54BF6"/>
    <w:rsid w:val="00E64ED1"/>
    <w:rsid w:val="00E74D48"/>
    <w:rsid w:val="00E90109"/>
    <w:rsid w:val="00EA3D91"/>
    <w:rsid w:val="00EA5FFE"/>
    <w:rsid w:val="00EF60C9"/>
    <w:rsid w:val="00F13FE4"/>
    <w:rsid w:val="00F429F5"/>
    <w:rsid w:val="00F46284"/>
    <w:rsid w:val="00F532BD"/>
    <w:rsid w:val="00F575D7"/>
    <w:rsid w:val="00F75C19"/>
    <w:rsid w:val="00F83FFF"/>
    <w:rsid w:val="00F8500F"/>
    <w:rsid w:val="00FD3E30"/>
    <w:rsid w:val="00FE580E"/>
    <w:rsid w:val="00FE6DE3"/>
    <w:rsid w:val="00FF3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8840"/>
  <w15:docId w15:val="{6B0D45AD-4C3A-433B-A95B-BB232BF89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Arial"/>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uiPriority w:val="99"/>
    <w:qFormat/>
    <w:pPr>
      <w:spacing w:beforeAutospacing="1" w:afterAutospacing="1"/>
    </w:pPr>
    <w:rPr>
      <w:rFonts w:eastAsia="SimSun" w:cs="Times New Roman"/>
      <w:sz w:val="24"/>
      <w:szCs w:val="24"/>
      <w:lang w:eastAsia="zh-CN"/>
    </w:rPr>
  </w:style>
  <w:style w:type="character" w:customStyle="1" w:styleId="HeaderChar">
    <w:name w:val="Header Char"/>
    <w:basedOn w:val="DefaultParagraphFont"/>
    <w:link w:val="Header"/>
    <w:uiPriority w:val="99"/>
    <w:qFormat/>
    <w:rPr>
      <w:rFonts w:ascii="Calibri" w:eastAsia="Calibri" w:hAnsi="Calibri" w:cs="Arial"/>
      <w:sz w:val="20"/>
      <w:szCs w:val="20"/>
    </w:rPr>
  </w:style>
  <w:style w:type="character" w:customStyle="1" w:styleId="FooterChar">
    <w:name w:val="Footer Char"/>
    <w:basedOn w:val="DefaultParagraphFont"/>
    <w:link w:val="Footer"/>
    <w:uiPriority w:val="99"/>
    <w:qFormat/>
    <w:rPr>
      <w:rFonts w:ascii="Calibri" w:eastAsia="Calibri" w:hAnsi="Calibri" w:cs="Arial"/>
      <w:sz w:val="20"/>
      <w:szCs w:val="20"/>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Arial"/>
    </w:rPr>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rPr>
  </w:style>
  <w:style w:type="character" w:customStyle="1" w:styleId="fontstyle01">
    <w:name w:val="fontstyle01"/>
    <w:rPr>
      <w:rFonts w:ascii="Times New Roman" w:hAnsi="Times New Roman" w:cs="Times New Roman" w:hint="default"/>
      <w:b w:val="0"/>
      <w:bCs w:val="0"/>
      <w:i/>
      <w:iCs/>
      <w:color w:val="000000"/>
      <w:sz w:val="28"/>
      <w:szCs w:val="28"/>
    </w:rPr>
  </w:style>
  <w:style w:type="table" w:styleId="TableGrid">
    <w:name w:val="Table Grid"/>
    <w:basedOn w:val="TableNormal"/>
    <w:qFormat/>
    <w:pPr>
      <w:pBdr>
        <w:top w:val="none" w:sz="4" w:space="0" w:color="000000"/>
        <w:left w:val="none" w:sz="4" w:space="0" w:color="000000"/>
        <w:bottom w:val="none" w:sz="4" w:space="0" w:color="000000"/>
        <w:right w:val="none" w:sz="4" w:space="0" w:color="000000"/>
        <w:between w:val="none" w:sz="4" w:space="0" w:color="000000"/>
      </w:pBdr>
    </w:pPr>
    <w:rPr>
      <w:rFonts w:eastAsia="Times New Roman" w:cs="Times New Roman"/>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99"/>
    <w:unhideWhenUsed/>
    <w:rsid w:val="001C0309"/>
    <w:pPr>
      <w:widowControl w:val="0"/>
      <w:spacing w:after="120"/>
    </w:pPr>
    <w:rPr>
      <w:rFonts w:ascii="Courier New" w:eastAsia="Courier New" w:hAnsi="Courier New" w:cs="Courier New"/>
      <w:color w:val="000000"/>
      <w:sz w:val="24"/>
      <w:szCs w:val="24"/>
      <w:lang w:val="vi-VN"/>
    </w:rPr>
  </w:style>
  <w:style w:type="character" w:customStyle="1" w:styleId="BodyTextChar">
    <w:name w:val="Body Text Char"/>
    <w:basedOn w:val="DefaultParagraphFont"/>
    <w:link w:val="BodyText"/>
    <w:uiPriority w:val="99"/>
    <w:rsid w:val="001C0309"/>
    <w:rPr>
      <w:rFonts w:ascii="Courier New" w:eastAsia="Courier New" w:hAnsi="Courier New" w:cs="Courier New"/>
      <w:color w:val="000000"/>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14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uatvietnam.vn/vi-pham-hanh-chinh/nghi-dinh-120-2021-nd-cp-quy-dinh-che-do-ap-dung-bien-phap-xu-ly-hanh-chinh-giao-duc-tai-xa-phuong-thi-tran-214704-d1.html"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luatvietnam.vn/vi-pham-hanh-chinh/nghi-dinh-68-2025-nd-cp-sua-doi-bo-sung-mot-so-dieu-cua-nghi-dinh-118-2021-nd-cp-394680-d1.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uatvietnam.vn/vi-pham-hanh-chinh/nghi-dinh-118-2021-nd-cp-quy-dinh-chi-tiet-mot-so-dieu-va-bien-phap-thi-hanh-luat-xu-ly-vi-pham-hanh-chinh-214819-d1.html" TargetMode="External"/><Relationship Id="rId5" Type="http://schemas.openxmlformats.org/officeDocument/2006/relationships/settings" Target="settings.xml"/><Relationship Id="rId15" Type="http://schemas.openxmlformats.org/officeDocument/2006/relationships/hyperlink" Target="http://thuvienphapluat.vn/phap-luat/tim-van-ban.aspx?keyword=3817/TTr-UBND&amp;area=2&amp;type=0&amp;match=False&amp;vc=True&amp;org=78&amp;lan=1" TargetMode="External"/><Relationship Id="rId10" Type="http://schemas.openxmlformats.org/officeDocument/2006/relationships/hyperlink" Target="https://luatvietnam.vn/vi-pham-hanh-chinh/nghi-dinh-190-2025-nd-cp-chinh-phu-405344-d1.html" TargetMode="External"/><Relationship Id="rId4" Type="http://schemas.openxmlformats.org/officeDocument/2006/relationships/styles" Target="styles.xml"/><Relationship Id="rId9" Type="http://schemas.openxmlformats.org/officeDocument/2006/relationships/hyperlink" Target="https://luatvietnam.vn/vi-pham-hanh-chinh/nghi-dinh-120-2021-nd-cp-quy-dinh-che-do-ap-dung-bien-phap-xu-ly-hanh-chinh-giao-duc-tai-xa-phuong-thi-tran-214704-d1.html" TargetMode="External"/><Relationship Id="rId14" Type="http://schemas.openxmlformats.org/officeDocument/2006/relationships/hyperlink" Target="https://luatvietnam.vn/tai-chinh/thong-tu-82-2022-tt-btc-bo-tai-chinh-240340-d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6DD2BE-80C1-4008-BDA0-F4F63E53D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1161</Words>
  <Characters>6623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HTGLONG</dc:creator>
  <cp:lastModifiedBy>User</cp:lastModifiedBy>
  <cp:revision>4</cp:revision>
  <cp:lastPrinted>2026-07-15T02:25:00Z</cp:lastPrinted>
  <dcterms:created xsi:type="dcterms:W3CDTF">2026-07-15T07:52:00Z</dcterms:created>
  <dcterms:modified xsi:type="dcterms:W3CDTF">2026-07-20T00:35:00Z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81E955B1C1F64C5ABB76CB4173A92612_13</vt:lpwstr>
  </property>
</Properties>
</file>