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0C20" w:rsidRDefault="00180C20">
      <w:pPr>
        <w:jc w:val="center"/>
        <w:rPr>
          <w:b/>
          <w:sz w:val="2"/>
          <w:szCs w:val="2"/>
          <w:lang w:val="nl-NL"/>
        </w:rPr>
      </w:pPr>
      <w:bookmarkStart w:id="0" w:name="_GoBack"/>
      <w:bookmarkEnd w:id="0"/>
    </w:p>
    <w:p w:rsidR="00180C20" w:rsidRDefault="00180C20">
      <w:pPr>
        <w:jc w:val="center"/>
        <w:rPr>
          <w:b/>
          <w:sz w:val="2"/>
          <w:szCs w:val="2"/>
          <w:lang w:val="nl-NL"/>
        </w:rPr>
      </w:pPr>
    </w:p>
    <w:p w:rsidR="00180C20" w:rsidRDefault="00180C20">
      <w:pPr>
        <w:jc w:val="center"/>
        <w:rPr>
          <w:b/>
          <w:sz w:val="2"/>
          <w:szCs w:val="2"/>
          <w:lang w:val="nl-NL"/>
        </w:rPr>
      </w:pPr>
    </w:p>
    <w:p w:rsidR="00180C20" w:rsidRDefault="00180C20">
      <w:pPr>
        <w:jc w:val="center"/>
        <w:rPr>
          <w:b/>
          <w:sz w:val="2"/>
          <w:szCs w:val="2"/>
          <w:lang w:val="nl-NL"/>
        </w:rPr>
      </w:pPr>
    </w:p>
    <w:p w:rsidR="00180C20" w:rsidRDefault="00180C20">
      <w:pPr>
        <w:jc w:val="center"/>
        <w:rPr>
          <w:b/>
          <w:sz w:val="2"/>
          <w:szCs w:val="2"/>
          <w:lang w:val="nl-NL"/>
        </w:rPr>
      </w:pPr>
    </w:p>
    <w:tbl>
      <w:tblPr>
        <w:tblW w:w="9464" w:type="dxa"/>
        <w:tblLook w:val="01E0" w:firstRow="1" w:lastRow="1" w:firstColumn="1" w:lastColumn="1" w:noHBand="0" w:noVBand="0"/>
      </w:tblPr>
      <w:tblGrid>
        <w:gridCol w:w="3227"/>
        <w:gridCol w:w="6237"/>
      </w:tblGrid>
      <w:tr w:rsidR="00180C20">
        <w:tc>
          <w:tcPr>
            <w:tcW w:w="3227" w:type="dxa"/>
          </w:tcPr>
          <w:p w:rsidR="00180C20" w:rsidRDefault="00EF6DCB">
            <w:pPr>
              <w:jc w:val="center"/>
              <w:rPr>
                <w:b/>
                <w:bCs/>
                <w:sz w:val="26"/>
                <w:szCs w:val="26"/>
              </w:rPr>
            </w:pPr>
            <w:r>
              <w:rPr>
                <w:b/>
                <w:bCs/>
                <w:sz w:val="26"/>
                <w:szCs w:val="26"/>
              </w:rPr>
              <w:t>ỦY BAN NHÂN DÂN</w:t>
            </w:r>
          </w:p>
          <w:p w:rsidR="00180C20" w:rsidRDefault="00EF6DCB">
            <w:pPr>
              <w:jc w:val="center"/>
              <w:rPr>
                <w:b/>
                <w:bCs/>
                <w:sz w:val="26"/>
                <w:szCs w:val="26"/>
              </w:rPr>
            </w:pPr>
            <w:r>
              <w:rPr>
                <w:b/>
                <w:bCs/>
                <w:sz w:val="26"/>
                <w:szCs w:val="26"/>
              </w:rPr>
              <w:t>TỈNH LONG AN</w:t>
            </w:r>
          </w:p>
        </w:tc>
        <w:tc>
          <w:tcPr>
            <w:tcW w:w="6237" w:type="dxa"/>
          </w:tcPr>
          <w:p w:rsidR="00180C20" w:rsidRDefault="00EF6DCB">
            <w:pPr>
              <w:jc w:val="center"/>
              <w:rPr>
                <w:b/>
                <w:bCs/>
                <w:sz w:val="26"/>
                <w:szCs w:val="26"/>
              </w:rPr>
            </w:pPr>
            <w:r>
              <w:rPr>
                <w:b/>
                <w:bCs/>
                <w:sz w:val="26"/>
                <w:szCs w:val="26"/>
              </w:rPr>
              <w:t>CỘNG HÒA XÃ HỘI CHỦ NGHĨA VIỆT NAM</w:t>
            </w:r>
          </w:p>
          <w:p w:rsidR="00180C20" w:rsidRDefault="00EF6DCB">
            <w:pPr>
              <w:jc w:val="center"/>
              <w:rPr>
                <w:bCs/>
                <w:sz w:val="26"/>
                <w:szCs w:val="26"/>
              </w:rPr>
            </w:pPr>
            <w:r>
              <w:rPr>
                <w:b/>
                <w:bCs/>
                <w:sz w:val="26"/>
              </w:rPr>
              <w:t>Độc lập - Tự do - Hạnh phúc</w:t>
            </w:r>
          </w:p>
        </w:tc>
      </w:tr>
      <w:tr w:rsidR="00180C20">
        <w:tc>
          <w:tcPr>
            <w:tcW w:w="3227" w:type="dxa"/>
          </w:tcPr>
          <w:p w:rsidR="00180C20" w:rsidRDefault="00EF6DCB">
            <w:pPr>
              <w:jc w:val="center"/>
              <w:rPr>
                <w:bCs/>
                <w:sz w:val="26"/>
                <w:szCs w:val="26"/>
              </w:rPr>
            </w:pPr>
            <w:r>
              <w:rPr>
                <w:b/>
                <w:bCs/>
                <w:noProof/>
                <w:sz w:val="26"/>
                <w:szCs w:val="26"/>
              </w:rPr>
              <mc:AlternateContent>
                <mc:Choice Requires="wpg">
                  <w:drawing>
                    <wp:anchor distT="0" distB="0" distL="114300" distR="114300" simplePos="0" relativeHeight="251657728" behindDoc="0" locked="0" layoutInCell="1" allowOverlap="1">
                      <wp:simplePos x="0" y="0"/>
                      <wp:positionH relativeFrom="column">
                        <wp:posOffset>600710</wp:posOffset>
                      </wp:positionH>
                      <wp:positionV relativeFrom="paragraph">
                        <wp:posOffset>10795</wp:posOffset>
                      </wp:positionV>
                      <wp:extent cx="622935" cy="0"/>
                      <wp:effectExtent l="8890" t="6985" r="6350" b="12065"/>
                      <wp:wrapNone/>
                      <wp:docPr id="1" name="Line 24"/>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7728;mso-wrap-distance-left:9.00pt;mso-wrap-distance-top:0.00pt;mso-wrap-distance-right:9.00pt;mso-wrap-distance-bottom:0.00pt;visibility:visible;" from="47.3pt,0.8pt" to="96.3pt,0.8pt" filled="f" strokecolor="#000000" strokeweight="0.75pt"/>
                  </w:pict>
                </mc:Fallback>
              </mc:AlternateContent>
            </w:r>
          </w:p>
        </w:tc>
        <w:tc>
          <w:tcPr>
            <w:tcW w:w="6237" w:type="dxa"/>
          </w:tcPr>
          <w:p w:rsidR="00180C20" w:rsidRDefault="00EF6DCB">
            <w:pPr>
              <w:rPr>
                <w:bCs/>
                <w:sz w:val="26"/>
                <w:szCs w:val="26"/>
              </w:rPr>
            </w:pPr>
            <w:r>
              <w:rPr>
                <w:noProof/>
                <w:sz w:val="26"/>
              </w:rPr>
              <mc:AlternateContent>
                <mc:Choice Requires="wpg">
                  <w:drawing>
                    <wp:anchor distT="0" distB="0" distL="114300" distR="114300" simplePos="0" relativeHeight="251658752" behindDoc="0" locked="0" layoutInCell="1" allowOverlap="1">
                      <wp:simplePos x="0" y="0"/>
                      <wp:positionH relativeFrom="column">
                        <wp:posOffset>906780</wp:posOffset>
                      </wp:positionH>
                      <wp:positionV relativeFrom="paragraph">
                        <wp:posOffset>5080</wp:posOffset>
                      </wp:positionV>
                      <wp:extent cx="2007235" cy="0"/>
                      <wp:effectExtent l="11430" t="10795" r="10160" b="8255"/>
                      <wp:wrapNone/>
                      <wp:docPr id="2" name="Line 25"/>
                      <wp:cNvGraphicFramePr/>
                      <a:graphic xmlns:a="http://schemas.openxmlformats.org/drawingml/2006/main">
                        <a:graphicData uri="http://schemas.microsoft.com/office/word/2010/wordprocessingShape">
                          <wps:wsp>
                            <wps:cNvCnPr/>
                            <wps:spPr bwMode="auto">
                              <a:xfrm>
                                <a:off x="0" y="0"/>
                                <a:ext cx="20072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58752;mso-wrap-distance-left:9.00pt;mso-wrap-distance-top:0.00pt;mso-wrap-distance-right:9.00pt;mso-wrap-distance-bottom:0.00pt;visibility:visible;" from="71.4pt,0.4pt" to="229.4pt,0.4pt" filled="f" strokecolor="#000000" strokeweight="0.75pt"/>
                  </w:pict>
                </mc:Fallback>
              </mc:AlternateContent>
            </w:r>
          </w:p>
        </w:tc>
      </w:tr>
      <w:tr w:rsidR="00180C20">
        <w:tc>
          <w:tcPr>
            <w:tcW w:w="3227" w:type="dxa"/>
          </w:tcPr>
          <w:p w:rsidR="00180C20" w:rsidRDefault="00EF6DCB">
            <w:pPr>
              <w:jc w:val="center"/>
              <w:rPr>
                <w:bCs/>
                <w:sz w:val="26"/>
                <w:szCs w:val="26"/>
              </w:rPr>
            </w:pPr>
            <w:r>
              <w:rPr>
                <w:bCs/>
                <w:sz w:val="26"/>
                <w:szCs w:val="26"/>
              </w:rPr>
              <w:t>Số:  13406  /QĐ-UBND</w:t>
            </w:r>
          </w:p>
        </w:tc>
        <w:tc>
          <w:tcPr>
            <w:tcW w:w="6237" w:type="dxa"/>
          </w:tcPr>
          <w:p w:rsidR="00180C20" w:rsidRDefault="00EF6DCB">
            <w:pPr>
              <w:jc w:val="center"/>
              <w:rPr>
                <w:bCs/>
                <w:i/>
                <w:sz w:val="26"/>
                <w:szCs w:val="26"/>
              </w:rPr>
            </w:pPr>
            <w:r>
              <w:rPr>
                <w:bCs/>
                <w:i/>
                <w:sz w:val="26"/>
                <w:szCs w:val="26"/>
              </w:rPr>
              <w:t>Long An, ngày     23   tháng  12 năm 2024</w:t>
            </w:r>
          </w:p>
        </w:tc>
      </w:tr>
    </w:tbl>
    <w:p w:rsidR="00180C20" w:rsidRDefault="00180C20">
      <w:pPr>
        <w:jc w:val="center"/>
        <w:rPr>
          <w:b/>
          <w:sz w:val="2"/>
          <w:szCs w:val="2"/>
          <w:lang w:val="nl-NL"/>
        </w:rPr>
      </w:pPr>
    </w:p>
    <w:p w:rsidR="00180C20" w:rsidRDefault="00180C20">
      <w:pPr>
        <w:jc w:val="center"/>
        <w:rPr>
          <w:b/>
          <w:sz w:val="2"/>
          <w:szCs w:val="2"/>
          <w:lang w:val="nl-NL"/>
        </w:rPr>
      </w:pPr>
    </w:p>
    <w:p w:rsidR="00180C20" w:rsidRDefault="00180C20">
      <w:pPr>
        <w:jc w:val="center"/>
        <w:rPr>
          <w:b/>
          <w:sz w:val="2"/>
          <w:szCs w:val="2"/>
          <w:lang w:val="nl-NL"/>
        </w:rPr>
      </w:pPr>
    </w:p>
    <w:p w:rsidR="00180C20" w:rsidRDefault="00180C20">
      <w:pPr>
        <w:jc w:val="center"/>
        <w:rPr>
          <w:b/>
          <w:sz w:val="2"/>
          <w:szCs w:val="2"/>
          <w:lang w:val="nl-NL"/>
        </w:rPr>
      </w:pPr>
    </w:p>
    <w:p w:rsidR="00180C20" w:rsidRDefault="00180C20">
      <w:pPr>
        <w:jc w:val="center"/>
        <w:rPr>
          <w:b/>
          <w:sz w:val="2"/>
          <w:szCs w:val="2"/>
          <w:lang w:val="nl-NL"/>
        </w:rPr>
      </w:pPr>
    </w:p>
    <w:p w:rsidR="00180C20" w:rsidRDefault="00180C20">
      <w:pPr>
        <w:jc w:val="center"/>
        <w:rPr>
          <w:b/>
          <w:sz w:val="2"/>
          <w:szCs w:val="2"/>
          <w:lang w:val="nl-NL"/>
        </w:rPr>
      </w:pPr>
    </w:p>
    <w:p w:rsidR="00180C20" w:rsidRDefault="00180C20">
      <w:pPr>
        <w:jc w:val="center"/>
        <w:rPr>
          <w:b/>
          <w:sz w:val="2"/>
          <w:szCs w:val="2"/>
          <w:lang w:val="nl-NL"/>
        </w:rPr>
      </w:pPr>
    </w:p>
    <w:p w:rsidR="00180C20" w:rsidRDefault="00180C20">
      <w:pPr>
        <w:jc w:val="center"/>
        <w:rPr>
          <w:b/>
          <w:sz w:val="2"/>
          <w:szCs w:val="2"/>
          <w:lang w:val="nl-NL"/>
        </w:rPr>
      </w:pPr>
    </w:p>
    <w:p w:rsidR="00180C20" w:rsidRDefault="00180C20">
      <w:pPr>
        <w:jc w:val="center"/>
        <w:rPr>
          <w:b/>
          <w:sz w:val="2"/>
          <w:szCs w:val="2"/>
          <w:lang w:val="nl-NL"/>
        </w:rPr>
      </w:pPr>
    </w:p>
    <w:p w:rsidR="00180C20" w:rsidRDefault="00EF6DCB">
      <w:pPr>
        <w:jc w:val="center"/>
        <w:rPr>
          <w:b/>
          <w:sz w:val="28"/>
          <w:szCs w:val="28"/>
          <w:lang w:val="nl-NL"/>
        </w:rPr>
      </w:pPr>
      <w:r>
        <w:rPr>
          <w:b/>
          <w:sz w:val="28"/>
          <w:szCs w:val="28"/>
          <w:lang w:val="nl-NL"/>
        </w:rPr>
        <w:t>QUYẾT ĐỊNH</w:t>
      </w:r>
    </w:p>
    <w:p w:rsidR="00180C20" w:rsidRDefault="00EF6DCB">
      <w:pPr>
        <w:tabs>
          <w:tab w:val="left" w:pos="1650"/>
          <w:tab w:val="left" w:pos="3060"/>
          <w:tab w:val="center" w:pos="3117"/>
          <w:tab w:val="center" w:pos="4820"/>
        </w:tabs>
        <w:jc w:val="center"/>
        <w:rPr>
          <w:b/>
          <w:sz w:val="28"/>
          <w:szCs w:val="28"/>
          <w:lang w:val="nl-NL"/>
        </w:rPr>
      </w:pPr>
      <w:r>
        <w:rPr>
          <w:b/>
          <w:bCs/>
          <w:iCs/>
          <w:spacing w:val="-2"/>
          <w:sz w:val="28"/>
          <w:szCs w:val="28"/>
          <w:lang w:val="nl-NL"/>
        </w:rPr>
        <w:t>Về việc công bố Danh mục văn bản quy phạm pháp luật</w:t>
      </w:r>
      <w:r>
        <w:rPr>
          <w:b/>
          <w:bCs/>
          <w:iCs/>
          <w:spacing w:val="-2"/>
          <w:sz w:val="28"/>
          <w:szCs w:val="28"/>
          <w:lang w:val="nl-NL"/>
        </w:rPr>
        <w:br/>
      </w:r>
      <w:r>
        <w:rPr>
          <w:b/>
          <w:bCs/>
          <w:iCs/>
          <w:spacing w:val="-2"/>
          <w:sz w:val="28"/>
          <w:szCs w:val="28"/>
          <w:lang w:val="nl-NL"/>
        </w:rPr>
        <w:t>do HĐND, UBND tỉnh ban hành hết hiệu lực,</w:t>
      </w:r>
      <w:r>
        <w:rPr>
          <w:b/>
          <w:bCs/>
          <w:iCs/>
          <w:spacing w:val="-2"/>
          <w:sz w:val="28"/>
          <w:szCs w:val="28"/>
          <w:lang w:val="nl-NL"/>
        </w:rPr>
        <w:br/>
        <w:t>ngưng hiệu lực thi hành năm 2024</w:t>
      </w:r>
    </w:p>
    <w:p w:rsidR="00180C20" w:rsidRDefault="00EF6DCB">
      <w:pPr>
        <w:tabs>
          <w:tab w:val="left" w:pos="1650"/>
          <w:tab w:val="left" w:pos="3060"/>
          <w:tab w:val="center" w:pos="3117"/>
          <w:tab w:val="center" w:pos="4820"/>
        </w:tabs>
        <w:rPr>
          <w:b/>
          <w:lang w:val="nl-NL"/>
        </w:rPr>
      </w:pPr>
      <w:r>
        <w:rPr>
          <w:b/>
          <w:noProof/>
          <w:spacing w:val="-2"/>
          <w:sz w:val="28"/>
          <w:szCs w:val="28"/>
        </w:rPr>
        <mc:AlternateContent>
          <mc:Choice Requires="wpg">
            <w:drawing>
              <wp:anchor distT="0" distB="0" distL="114300" distR="114300" simplePos="0" relativeHeight="251656704" behindDoc="0" locked="0" layoutInCell="1" allowOverlap="1">
                <wp:simplePos x="0" y="0"/>
                <wp:positionH relativeFrom="column">
                  <wp:posOffset>2170430</wp:posOffset>
                </wp:positionH>
                <wp:positionV relativeFrom="paragraph">
                  <wp:posOffset>80010</wp:posOffset>
                </wp:positionV>
                <wp:extent cx="1424940" cy="0"/>
                <wp:effectExtent l="6985" t="10160" r="6350" b="8890"/>
                <wp:wrapNone/>
                <wp:docPr id="3" name="Line 19"/>
                <wp:cNvGraphicFramePr/>
                <a:graphic xmlns:a="http://schemas.openxmlformats.org/drawingml/2006/main">
                  <a:graphicData uri="http://schemas.microsoft.com/office/word/2010/wordprocessingShape">
                    <wps:wsp>
                      <wps:cNvCnPr/>
                      <wps:spPr bwMode="auto">
                        <a:xfrm>
                          <a:off x="0" y="0"/>
                          <a:ext cx="14249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56704;mso-wrap-distance-left:9.00pt;mso-wrap-distance-top:0.00pt;mso-wrap-distance-right:9.00pt;mso-wrap-distance-bottom:0.00pt;visibility:visible;" from="170.9pt,6.3pt" to="283.1pt,6.3pt" filled="f" strokecolor="#000000" strokeweight="0.75pt"/>
            </w:pict>
          </mc:Fallback>
        </mc:AlternateContent>
      </w:r>
    </w:p>
    <w:p w:rsidR="00180C20" w:rsidRDefault="00180C20">
      <w:pPr>
        <w:tabs>
          <w:tab w:val="left" w:pos="1650"/>
          <w:tab w:val="left" w:pos="3060"/>
          <w:tab w:val="center" w:pos="3117"/>
          <w:tab w:val="center" w:pos="4820"/>
        </w:tabs>
        <w:jc w:val="center"/>
        <w:rPr>
          <w:b/>
          <w:sz w:val="28"/>
          <w:szCs w:val="28"/>
          <w:lang w:val="nl-NL"/>
        </w:rPr>
      </w:pPr>
    </w:p>
    <w:p w:rsidR="00180C20" w:rsidRDefault="00EF6DCB">
      <w:pPr>
        <w:tabs>
          <w:tab w:val="left" w:pos="1650"/>
          <w:tab w:val="left" w:pos="3060"/>
          <w:tab w:val="center" w:pos="3117"/>
          <w:tab w:val="center" w:pos="4820"/>
        </w:tabs>
        <w:jc w:val="center"/>
        <w:rPr>
          <w:b/>
          <w:sz w:val="28"/>
          <w:szCs w:val="28"/>
          <w:lang w:val="nl-NL"/>
        </w:rPr>
      </w:pPr>
      <w:r>
        <w:rPr>
          <w:b/>
          <w:sz w:val="28"/>
          <w:szCs w:val="28"/>
          <w:lang w:val="nl-NL"/>
        </w:rPr>
        <w:t>CHỦ TỊCH ỦY BAN NHÂN DÂN TỈNH LONG AN</w:t>
      </w:r>
    </w:p>
    <w:p w:rsidR="00180C20" w:rsidRDefault="00180C20">
      <w:pPr>
        <w:tabs>
          <w:tab w:val="left" w:pos="1650"/>
          <w:tab w:val="left" w:pos="3060"/>
          <w:tab w:val="center" w:pos="3117"/>
          <w:tab w:val="center" w:pos="4820"/>
        </w:tabs>
        <w:jc w:val="center"/>
        <w:rPr>
          <w:spacing w:val="-8"/>
          <w:sz w:val="26"/>
          <w:szCs w:val="26"/>
          <w:lang w:val="nl-NL"/>
        </w:rPr>
      </w:pPr>
    </w:p>
    <w:p w:rsidR="00180C20" w:rsidRDefault="00EF6DCB">
      <w:pPr>
        <w:spacing w:after="100"/>
        <w:ind w:firstLine="600"/>
        <w:jc w:val="both"/>
        <w:rPr>
          <w:i/>
          <w:spacing w:val="-8"/>
          <w:sz w:val="28"/>
          <w:szCs w:val="28"/>
        </w:rPr>
      </w:pPr>
      <w:r>
        <w:rPr>
          <w:i/>
          <w:spacing w:val="-8"/>
          <w:sz w:val="28"/>
          <w:szCs w:val="28"/>
          <w:lang w:val="nl-NL"/>
        </w:rPr>
        <w:t>Căn cứ Luật Tổ chức chính quyền địa phương ngày 19/6/2015;</w:t>
      </w:r>
    </w:p>
    <w:p w:rsidR="00180C20" w:rsidRDefault="00EF6DCB">
      <w:pPr>
        <w:spacing w:after="100"/>
        <w:ind w:firstLine="600"/>
        <w:jc w:val="both"/>
        <w:rPr>
          <w:i/>
          <w:spacing w:val="-8"/>
          <w:sz w:val="28"/>
          <w:szCs w:val="28"/>
        </w:rPr>
      </w:pPr>
      <w:r>
        <w:rPr>
          <w:i/>
          <w:spacing w:val="-8"/>
          <w:sz w:val="28"/>
          <w:szCs w:val="28"/>
          <w:lang w:val="nl-NL"/>
        </w:rPr>
        <w:t>Căn cứ Luật Sửa đổi, bổ sung một số điều của Luật Tổ chức Chính phủ và Luật Tổ chức chính quyền địa phương ngày 22/11/2019;</w:t>
      </w:r>
    </w:p>
    <w:p w:rsidR="00180C20" w:rsidRDefault="00EF6DCB">
      <w:pPr>
        <w:spacing w:after="100"/>
        <w:ind w:firstLine="600"/>
        <w:jc w:val="both"/>
        <w:rPr>
          <w:i/>
          <w:iCs/>
          <w:spacing w:val="-8"/>
          <w:sz w:val="28"/>
          <w:szCs w:val="28"/>
        </w:rPr>
      </w:pPr>
      <w:r>
        <w:rPr>
          <w:i/>
          <w:spacing w:val="-8"/>
          <w:sz w:val="28"/>
          <w:szCs w:val="28"/>
          <w:lang w:val="nl-NL"/>
        </w:rPr>
        <w:t xml:space="preserve">Căn cứ </w:t>
      </w:r>
      <w:r>
        <w:rPr>
          <w:i/>
          <w:iCs/>
          <w:spacing w:val="-8"/>
          <w:sz w:val="28"/>
          <w:szCs w:val="28"/>
          <w:lang w:val="vi-VN"/>
        </w:rPr>
        <w:t xml:space="preserve">Luật Ban hành văn bản quy phạm pháp </w:t>
      </w:r>
      <w:r>
        <w:rPr>
          <w:i/>
          <w:iCs/>
          <w:spacing w:val="-8"/>
          <w:sz w:val="28"/>
          <w:szCs w:val="28"/>
          <w:lang w:val="nl-NL"/>
        </w:rPr>
        <w:t>l</w:t>
      </w:r>
      <w:r>
        <w:rPr>
          <w:i/>
          <w:iCs/>
          <w:spacing w:val="-8"/>
          <w:sz w:val="28"/>
          <w:szCs w:val="28"/>
          <w:lang w:val="vi-VN"/>
        </w:rPr>
        <w:t>uật ng</w:t>
      </w:r>
      <w:r>
        <w:rPr>
          <w:i/>
          <w:iCs/>
          <w:spacing w:val="-8"/>
          <w:sz w:val="28"/>
          <w:szCs w:val="28"/>
          <w:lang w:val="nl-NL"/>
        </w:rPr>
        <w:t>à</w:t>
      </w:r>
      <w:r>
        <w:rPr>
          <w:i/>
          <w:iCs/>
          <w:spacing w:val="-8"/>
          <w:sz w:val="28"/>
          <w:szCs w:val="28"/>
          <w:lang w:val="vi-VN"/>
        </w:rPr>
        <w:t>y 22</w:t>
      </w:r>
      <w:r>
        <w:rPr>
          <w:i/>
          <w:iCs/>
          <w:spacing w:val="-8"/>
          <w:sz w:val="28"/>
          <w:szCs w:val="28"/>
        </w:rPr>
        <w:t>/</w:t>
      </w:r>
      <w:r>
        <w:rPr>
          <w:i/>
          <w:iCs/>
          <w:spacing w:val="-8"/>
          <w:sz w:val="28"/>
          <w:szCs w:val="28"/>
          <w:lang w:val="vi-VN"/>
        </w:rPr>
        <w:t>6</w:t>
      </w:r>
      <w:r>
        <w:rPr>
          <w:i/>
          <w:iCs/>
          <w:spacing w:val="-8"/>
          <w:sz w:val="28"/>
          <w:szCs w:val="28"/>
        </w:rPr>
        <w:t>/</w:t>
      </w:r>
      <w:r>
        <w:rPr>
          <w:i/>
          <w:iCs/>
          <w:spacing w:val="-8"/>
          <w:sz w:val="28"/>
          <w:szCs w:val="28"/>
          <w:lang w:val="vi-VN"/>
        </w:rPr>
        <w:t>2015</w:t>
      </w:r>
      <w:r>
        <w:rPr>
          <w:i/>
          <w:iCs/>
          <w:spacing w:val="-8"/>
          <w:sz w:val="28"/>
          <w:szCs w:val="28"/>
          <w:lang w:val="nl-NL"/>
        </w:rPr>
        <w:t>;</w:t>
      </w:r>
    </w:p>
    <w:p w:rsidR="00180C20" w:rsidRDefault="00EF6DCB">
      <w:pPr>
        <w:spacing w:after="100"/>
        <w:ind w:firstLine="600"/>
        <w:jc w:val="both"/>
        <w:rPr>
          <w:i/>
          <w:iCs/>
          <w:spacing w:val="-8"/>
          <w:sz w:val="28"/>
          <w:szCs w:val="28"/>
        </w:rPr>
      </w:pPr>
      <w:r>
        <w:rPr>
          <w:i/>
          <w:iCs/>
          <w:spacing w:val="-8"/>
          <w:sz w:val="28"/>
          <w:szCs w:val="28"/>
          <w:lang w:val="nl-NL"/>
        </w:rPr>
        <w:t>Căn cứ Luật Sửa đổi, bổ sung một số điều của Luật Ban hành văn bản q</w:t>
      </w:r>
      <w:r>
        <w:rPr>
          <w:i/>
          <w:iCs/>
          <w:spacing w:val="-8"/>
          <w:sz w:val="28"/>
          <w:szCs w:val="28"/>
          <w:lang w:val="nl-NL"/>
        </w:rPr>
        <w:t>uy phạm pháp luật ngày 18/6/2020;</w:t>
      </w:r>
    </w:p>
    <w:p w:rsidR="00180C20" w:rsidRDefault="00EF6DCB">
      <w:pPr>
        <w:spacing w:after="100"/>
        <w:ind w:firstLine="600"/>
        <w:jc w:val="both"/>
        <w:rPr>
          <w:i/>
          <w:spacing w:val="-8"/>
          <w:sz w:val="28"/>
          <w:szCs w:val="28"/>
        </w:rPr>
      </w:pPr>
      <w:r>
        <w:rPr>
          <w:i/>
          <w:spacing w:val="-8"/>
          <w:sz w:val="28"/>
          <w:szCs w:val="28"/>
          <w:lang w:val="nl-NL"/>
        </w:rPr>
        <w:t>Căn cứ Nghị định số 34/2016/NĐ-CP ngày 14/5/2016 của Chính phủ quy định chi tiết một số điều và biện pháp thi hành Luật Ban hành văn bản quy phạm pháp luật;</w:t>
      </w:r>
    </w:p>
    <w:p w:rsidR="00180C20" w:rsidRDefault="00EF6DCB">
      <w:pPr>
        <w:spacing w:after="100"/>
        <w:ind w:firstLine="600"/>
        <w:jc w:val="both"/>
        <w:rPr>
          <w:i/>
          <w:spacing w:val="-8"/>
          <w:sz w:val="28"/>
          <w:szCs w:val="28"/>
          <w:lang w:val="nl-NL"/>
        </w:rPr>
      </w:pPr>
      <w:r>
        <w:rPr>
          <w:i/>
          <w:spacing w:val="-8"/>
          <w:sz w:val="28"/>
          <w:szCs w:val="28"/>
          <w:lang w:val="nl-NL"/>
        </w:rPr>
        <w:t xml:space="preserve">Căn cứ Nghị định số 154/2020/NĐ-CP ngày 31/12/2020 của Chính phủ </w:t>
      </w:r>
      <w:r>
        <w:rPr>
          <w:i/>
          <w:spacing w:val="-8"/>
          <w:sz w:val="28"/>
          <w:szCs w:val="28"/>
          <w:lang w:val="nl-NL"/>
        </w:rPr>
        <w:t>sửa đổi, bổ sung một số điều của Nghị định số 34/2016/NĐ-CP ngày 14/5/2016 của Chính phủ quy định chi tiết một số điều và biện pháp thi hành Luật Ban hành văn bản quy phạm pháp luật;</w:t>
      </w:r>
    </w:p>
    <w:p w:rsidR="00180C20" w:rsidRDefault="00EF6DCB">
      <w:pPr>
        <w:spacing w:after="100"/>
        <w:ind w:firstLine="600"/>
        <w:jc w:val="both"/>
        <w:rPr>
          <w:i/>
          <w:spacing w:val="-8"/>
          <w:sz w:val="28"/>
          <w:szCs w:val="28"/>
        </w:rPr>
      </w:pPr>
      <w:r>
        <w:rPr>
          <w:i/>
          <w:spacing w:val="-8"/>
          <w:sz w:val="28"/>
          <w:szCs w:val="28"/>
          <w:lang w:val="nl-NL"/>
        </w:rPr>
        <w:t>Căn cứ Nghị định số 59/2024/NĐ-CP ngày 25/5/2024 của Chính phủ sửa đổi, b</w:t>
      </w:r>
      <w:r>
        <w:rPr>
          <w:i/>
          <w:spacing w:val="-8"/>
          <w:sz w:val="28"/>
          <w:szCs w:val="28"/>
          <w:lang w:val="nl-NL"/>
        </w:rPr>
        <w:t>ổ sung một số điều của Nghị định số 34/2016/NĐ-CP ngày 14/5/2016 của Chính phủ quy định chi tiết một số điều và biện pháp thi hành Luật Ban hành văn bản quy phạm pháp luật đã được sửa đổi, bổ sung một số điều theo Nghị định số 154/2020/NĐ-CP ngày 31/12/202</w:t>
      </w:r>
      <w:r>
        <w:rPr>
          <w:i/>
          <w:spacing w:val="-8"/>
          <w:sz w:val="28"/>
          <w:szCs w:val="28"/>
          <w:lang w:val="nl-NL"/>
        </w:rPr>
        <w:t>0 của Chính phủ;</w:t>
      </w:r>
    </w:p>
    <w:p w:rsidR="00180C20" w:rsidRDefault="00EF6DCB">
      <w:pPr>
        <w:spacing w:before="120" w:after="120"/>
        <w:ind w:firstLine="720"/>
        <w:jc w:val="both"/>
        <w:rPr>
          <w:i/>
          <w:spacing w:val="-4"/>
          <w:sz w:val="28"/>
          <w:szCs w:val="28"/>
        </w:rPr>
      </w:pPr>
      <w:r>
        <w:rPr>
          <w:i/>
          <w:spacing w:val="-4"/>
          <w:sz w:val="28"/>
          <w:szCs w:val="28"/>
          <w:lang w:val="nl-NL"/>
        </w:rPr>
        <w:t>Theo đề nghị của Giám đốc Sở Tư pháp tại Tờ trình số 2683/TTr-STP ngày   18/12/2024</w:t>
      </w:r>
      <w:r>
        <w:rPr>
          <w:i/>
        </w:rPr>
        <w:t>.</w:t>
      </w:r>
    </w:p>
    <w:p w:rsidR="00180C20" w:rsidRDefault="00180C20">
      <w:pPr>
        <w:spacing w:before="120" w:after="120"/>
        <w:ind w:firstLine="720"/>
        <w:jc w:val="both"/>
        <w:rPr>
          <w:sz w:val="4"/>
          <w:szCs w:val="4"/>
          <w:lang w:val="nl-NL"/>
        </w:rPr>
      </w:pPr>
    </w:p>
    <w:p w:rsidR="00180C20" w:rsidRDefault="00EF6DCB">
      <w:pPr>
        <w:pStyle w:val="Heading4"/>
        <w:spacing w:before="120" w:after="120" w:line="240" w:lineRule="auto"/>
        <w:ind w:left="2880" w:firstLine="720"/>
        <w:rPr>
          <w:sz w:val="4"/>
          <w:szCs w:val="4"/>
          <w:lang w:val="nl-NL"/>
        </w:rPr>
      </w:pPr>
      <w:r>
        <w:rPr>
          <w:lang w:val="nl-NL"/>
        </w:rPr>
        <w:t>QUYẾT ĐỊNH</w:t>
      </w:r>
      <w:r>
        <w:rPr>
          <w:sz w:val="32"/>
          <w:lang w:val="nl-NL"/>
        </w:rPr>
        <w:t>:</w:t>
      </w:r>
    </w:p>
    <w:p w:rsidR="00180C20" w:rsidRDefault="00EF6DCB">
      <w:pPr>
        <w:spacing w:before="120" w:after="120" w:line="264" w:lineRule="auto"/>
        <w:ind w:firstLine="720"/>
        <w:jc w:val="both"/>
        <w:rPr>
          <w:bCs/>
          <w:iCs/>
          <w:spacing w:val="-2"/>
          <w:sz w:val="28"/>
          <w:szCs w:val="28"/>
          <w:lang w:val="nl-NL"/>
        </w:rPr>
      </w:pPr>
      <w:r>
        <w:rPr>
          <w:b/>
          <w:sz w:val="28"/>
          <w:szCs w:val="28"/>
          <w:lang w:val="nl-NL"/>
        </w:rPr>
        <w:t xml:space="preserve">Điều 1. </w:t>
      </w:r>
      <w:r>
        <w:rPr>
          <w:sz w:val="28"/>
          <w:szCs w:val="28"/>
          <w:lang w:val="nl-NL"/>
        </w:rPr>
        <w:t xml:space="preserve">Công bố 02 </w:t>
      </w:r>
      <w:r>
        <w:rPr>
          <w:bCs/>
          <w:iCs/>
          <w:sz w:val="28"/>
          <w:szCs w:val="28"/>
          <w:lang w:val="nl-NL"/>
        </w:rPr>
        <w:t>Danh mục</w:t>
      </w:r>
      <w:r>
        <w:rPr>
          <w:b/>
          <w:bCs/>
          <w:iCs/>
          <w:spacing w:val="-2"/>
          <w:sz w:val="28"/>
          <w:szCs w:val="28"/>
          <w:lang w:val="nl-NL"/>
        </w:rPr>
        <w:t xml:space="preserve"> </w:t>
      </w:r>
      <w:r>
        <w:rPr>
          <w:bCs/>
          <w:iCs/>
          <w:spacing w:val="-2"/>
          <w:sz w:val="28"/>
          <w:szCs w:val="28"/>
          <w:lang w:val="nl-NL"/>
        </w:rPr>
        <w:t>văn bản quy phạm pháp luật do HĐND, UBND</w:t>
      </w:r>
      <w:r>
        <w:rPr>
          <w:bCs/>
          <w:iCs/>
          <w:sz w:val="28"/>
          <w:szCs w:val="28"/>
          <w:lang w:val="nl-NL"/>
        </w:rPr>
        <w:t xml:space="preserve"> </w:t>
      </w:r>
      <w:r>
        <w:rPr>
          <w:bCs/>
          <w:iCs/>
          <w:spacing w:val="-2"/>
          <w:sz w:val="28"/>
          <w:szCs w:val="28"/>
          <w:lang w:val="nl-NL"/>
        </w:rPr>
        <w:t>tỉnh ban hành hết hiệu lực, ngưng hiệu lực thi hành năm 2024</w:t>
      </w:r>
      <w:r>
        <w:rPr>
          <w:bCs/>
          <w:iCs/>
          <w:spacing w:val="-2"/>
          <w:sz w:val="28"/>
          <w:szCs w:val="28"/>
          <w:lang w:val="nl-NL"/>
        </w:rPr>
        <w:t xml:space="preserve"> cụ thể như sau:</w:t>
      </w:r>
    </w:p>
    <w:p w:rsidR="00180C20" w:rsidRDefault="00EF6DCB">
      <w:pPr>
        <w:spacing w:before="120" w:after="120" w:line="264" w:lineRule="auto"/>
        <w:ind w:firstLine="720"/>
        <w:jc w:val="both"/>
        <w:rPr>
          <w:bCs/>
          <w:iCs/>
          <w:spacing w:val="-2"/>
          <w:sz w:val="28"/>
          <w:szCs w:val="28"/>
          <w:lang w:val="nl-NL"/>
        </w:rPr>
      </w:pPr>
      <w:r>
        <w:rPr>
          <w:bCs/>
          <w:iCs/>
          <w:spacing w:val="-2"/>
          <w:sz w:val="28"/>
          <w:szCs w:val="28"/>
          <w:lang w:val="nl-NL"/>
        </w:rPr>
        <w:t xml:space="preserve">1. Danh mục văn bản quy phạm pháp luật hết hiệu lực, ngưng hiệu lực toàn bộ bao gồm: </w:t>
      </w:r>
      <w:r>
        <w:rPr>
          <w:b/>
          <w:bCs/>
          <w:iCs/>
          <w:spacing w:val="-2"/>
          <w:sz w:val="28"/>
          <w:szCs w:val="28"/>
          <w:lang w:val="nl-NL"/>
        </w:rPr>
        <w:t>71</w:t>
      </w:r>
      <w:r>
        <w:rPr>
          <w:bCs/>
          <w:iCs/>
          <w:spacing w:val="-2"/>
          <w:sz w:val="28"/>
          <w:szCs w:val="28"/>
          <w:lang w:val="nl-NL"/>
        </w:rPr>
        <w:t xml:space="preserve"> văn bản quy phạm pháp luật hết hiệu lực toàn bộ trong năm 2024 (</w:t>
      </w:r>
      <w:r>
        <w:rPr>
          <w:bCs/>
          <w:i/>
          <w:iCs/>
          <w:spacing w:val="-2"/>
          <w:sz w:val="28"/>
          <w:szCs w:val="28"/>
          <w:lang w:val="nl-NL"/>
        </w:rPr>
        <w:t>có Danh mục đính kèm</w:t>
      </w:r>
      <w:r>
        <w:rPr>
          <w:bCs/>
          <w:iCs/>
          <w:spacing w:val="-2"/>
          <w:sz w:val="28"/>
          <w:szCs w:val="28"/>
          <w:lang w:val="nl-NL"/>
        </w:rPr>
        <w:t>).</w:t>
      </w:r>
    </w:p>
    <w:p w:rsidR="00180C20" w:rsidRDefault="00EF6DCB">
      <w:pPr>
        <w:spacing w:before="120" w:after="120" w:line="264" w:lineRule="auto"/>
        <w:ind w:firstLine="720"/>
        <w:jc w:val="both"/>
        <w:rPr>
          <w:bCs/>
          <w:iCs/>
          <w:spacing w:val="-2"/>
          <w:sz w:val="28"/>
          <w:szCs w:val="28"/>
          <w:lang w:val="nl-NL"/>
        </w:rPr>
      </w:pPr>
      <w:r>
        <w:rPr>
          <w:bCs/>
          <w:iCs/>
          <w:spacing w:val="-2"/>
          <w:sz w:val="28"/>
          <w:szCs w:val="28"/>
          <w:lang w:val="nl-NL"/>
        </w:rPr>
        <w:lastRenderedPageBreak/>
        <w:t xml:space="preserve">2. Danh mục văn bản quy phạm pháp luật hết hiệu lực, ngưng hiệu </w:t>
      </w:r>
      <w:r>
        <w:rPr>
          <w:bCs/>
          <w:iCs/>
          <w:spacing w:val="-2"/>
          <w:sz w:val="28"/>
          <w:szCs w:val="28"/>
          <w:lang w:val="nl-NL"/>
        </w:rPr>
        <w:t xml:space="preserve">lực một phần bao gồm: </w:t>
      </w:r>
      <w:r>
        <w:rPr>
          <w:b/>
          <w:bCs/>
          <w:iCs/>
          <w:spacing w:val="-2"/>
          <w:sz w:val="28"/>
          <w:szCs w:val="28"/>
          <w:lang w:val="nl-NL"/>
        </w:rPr>
        <w:t>29</w:t>
      </w:r>
      <w:r>
        <w:rPr>
          <w:bCs/>
          <w:iCs/>
          <w:spacing w:val="-2"/>
          <w:sz w:val="28"/>
          <w:szCs w:val="28"/>
          <w:lang w:val="nl-NL"/>
        </w:rPr>
        <w:t xml:space="preserve"> văn bản quy phạm pháp luật hết hiệu lực một phần trong năm 2024 (</w:t>
      </w:r>
      <w:r>
        <w:rPr>
          <w:bCs/>
          <w:i/>
          <w:iCs/>
          <w:spacing w:val="-2"/>
          <w:sz w:val="28"/>
          <w:szCs w:val="28"/>
          <w:lang w:val="nl-NL"/>
        </w:rPr>
        <w:t>có Danh mục đính kèm</w:t>
      </w:r>
      <w:r>
        <w:rPr>
          <w:bCs/>
          <w:iCs/>
          <w:spacing w:val="-2"/>
          <w:sz w:val="28"/>
          <w:szCs w:val="28"/>
          <w:lang w:val="nl-NL"/>
        </w:rPr>
        <w:t>).</w:t>
      </w:r>
    </w:p>
    <w:p w:rsidR="00180C20" w:rsidRDefault="00EF6DCB">
      <w:pPr>
        <w:spacing w:before="120" w:after="120" w:line="264" w:lineRule="auto"/>
        <w:ind w:firstLine="748"/>
        <w:jc w:val="both"/>
        <w:rPr>
          <w:sz w:val="28"/>
          <w:szCs w:val="28"/>
          <w:lang w:val="nl-NL"/>
        </w:rPr>
      </w:pPr>
      <w:r>
        <w:rPr>
          <w:b/>
          <w:sz w:val="28"/>
          <w:szCs w:val="28"/>
          <w:lang w:val="nl-NL"/>
        </w:rPr>
        <w:t>Điều 2.</w:t>
      </w:r>
      <w:r>
        <w:rPr>
          <w:sz w:val="28"/>
          <w:szCs w:val="28"/>
          <w:lang w:val="nl-NL"/>
        </w:rPr>
        <w:t xml:space="preserve"> Quyết định này có hiệu lực thi hành kể từ ngày ký ban hành.</w:t>
      </w:r>
    </w:p>
    <w:p w:rsidR="00180C20" w:rsidRDefault="00EF6DCB">
      <w:pPr>
        <w:pStyle w:val="BodyText"/>
        <w:spacing w:before="120" w:after="120" w:line="264" w:lineRule="auto"/>
        <w:ind w:firstLine="720"/>
        <w:rPr>
          <w:rFonts w:ascii="Times New Roman" w:hAnsi="Times New Roman"/>
          <w:sz w:val="2"/>
          <w:szCs w:val="2"/>
          <w:lang w:val="nl-NL"/>
        </w:rPr>
      </w:pPr>
      <w:r>
        <w:rPr>
          <w:rFonts w:ascii="Times New Roman" w:hAnsi="Times New Roman"/>
          <w:b/>
          <w:lang w:val="nl-NL"/>
        </w:rPr>
        <w:t>Điều 3.</w:t>
      </w:r>
      <w:r>
        <w:rPr>
          <w:rFonts w:ascii="Times New Roman" w:hAnsi="Times New Roman"/>
          <w:lang w:val="nl-NL"/>
        </w:rPr>
        <w:t xml:space="preserve"> Chánh Văn phòng UBND tỉnh, Giám đốc Sở Tư pháp, Thủ trưởng các sở, </w:t>
      </w:r>
      <w:r>
        <w:rPr>
          <w:rFonts w:ascii="Times New Roman" w:hAnsi="Times New Roman"/>
          <w:lang w:val="nl-NL"/>
        </w:rPr>
        <w:t>ngành, đoàn thể tỉnh; Chủ tịch UBND các huyện, thị xã, thành phố và Chủ tịch UBND các xã, phường, thị trấn chịu trách nhiệm thi hành Quyết định này./.</w:t>
      </w:r>
    </w:p>
    <w:p w:rsidR="00180C20" w:rsidRDefault="00180C20">
      <w:pPr>
        <w:pStyle w:val="BodyText"/>
        <w:spacing w:before="120" w:after="120"/>
        <w:ind w:firstLine="720"/>
        <w:rPr>
          <w:rFonts w:ascii="Times New Roman" w:hAnsi="Times New Roman"/>
          <w:sz w:val="2"/>
          <w:szCs w:val="2"/>
          <w:lang w:val="nl-NL"/>
        </w:rPr>
      </w:pPr>
    </w:p>
    <w:p w:rsidR="00180C20" w:rsidRDefault="00180C20">
      <w:pPr>
        <w:jc w:val="both"/>
        <w:rPr>
          <w:b/>
          <w:i/>
          <w:color w:val="000000"/>
          <w:szCs w:val="28"/>
          <w:lang w:val="nl-NL"/>
        </w:rPr>
        <w:sectPr w:rsidR="00180C20">
          <w:footerReference w:type="even" r:id="rId8"/>
          <w:footerReference w:type="default" r:id="rId9"/>
          <w:pgSz w:w="11909" w:h="16834"/>
          <w:pgMar w:top="1163" w:right="1021" w:bottom="1021" w:left="1588" w:header="720" w:footer="720" w:gutter="0"/>
          <w:cols w:space="720"/>
          <w:titlePg/>
        </w:sectPr>
      </w:pPr>
    </w:p>
    <w:tbl>
      <w:tblPr>
        <w:tblW w:w="9271" w:type="dxa"/>
        <w:tblLook w:val="01E0" w:firstRow="1" w:lastRow="1" w:firstColumn="1" w:lastColumn="1" w:noHBand="0" w:noVBand="0"/>
      </w:tblPr>
      <w:tblGrid>
        <w:gridCol w:w="5157"/>
        <w:gridCol w:w="4114"/>
      </w:tblGrid>
      <w:tr w:rsidR="00180C20">
        <w:tc>
          <w:tcPr>
            <w:tcW w:w="5157" w:type="dxa"/>
            <w:shd w:val="clear" w:color="auto" w:fill="auto"/>
          </w:tcPr>
          <w:p w:rsidR="00180C20" w:rsidRDefault="00EF6DCB">
            <w:pPr>
              <w:jc w:val="both"/>
              <w:rPr>
                <w:b/>
                <w:i/>
                <w:color w:val="000000"/>
                <w:szCs w:val="28"/>
                <w:lang w:val="nl-NL"/>
              </w:rPr>
            </w:pPr>
            <w:r>
              <w:rPr>
                <w:b/>
                <w:i/>
                <w:color w:val="000000"/>
                <w:szCs w:val="28"/>
                <w:lang w:val="nl-NL"/>
              </w:rPr>
              <w:lastRenderedPageBreak/>
              <w:t>Nơi nhận:</w:t>
            </w:r>
          </w:p>
          <w:p w:rsidR="00180C20" w:rsidRDefault="00EF6DCB">
            <w:pPr>
              <w:jc w:val="both"/>
              <w:rPr>
                <w:color w:val="000000"/>
                <w:sz w:val="22"/>
                <w:szCs w:val="22"/>
                <w:lang w:val="nl-NL"/>
              </w:rPr>
            </w:pPr>
            <w:r>
              <w:rPr>
                <w:color w:val="000000"/>
                <w:sz w:val="22"/>
                <w:szCs w:val="22"/>
                <w:lang w:val="nl-NL"/>
              </w:rPr>
              <w:t>- Như Điều 3;</w:t>
            </w:r>
          </w:p>
          <w:p w:rsidR="00180C20" w:rsidRDefault="00EF6DCB">
            <w:pPr>
              <w:rPr>
                <w:color w:val="000000"/>
                <w:sz w:val="22"/>
                <w:szCs w:val="22"/>
                <w:lang w:val="nl-NL"/>
              </w:rPr>
            </w:pPr>
            <w:r>
              <w:rPr>
                <w:sz w:val="22"/>
                <w:lang w:val="nl-NL"/>
              </w:rPr>
              <w:t>- Cục Kiểm tra VB QPPL-BTP;</w:t>
            </w:r>
          </w:p>
          <w:p w:rsidR="00180C20" w:rsidRDefault="00EF6DCB">
            <w:pPr>
              <w:jc w:val="both"/>
              <w:rPr>
                <w:color w:val="000000"/>
                <w:sz w:val="22"/>
                <w:szCs w:val="22"/>
                <w:lang w:val="nl-NL"/>
              </w:rPr>
            </w:pPr>
            <w:r>
              <w:rPr>
                <w:color w:val="000000"/>
                <w:sz w:val="22"/>
                <w:szCs w:val="22"/>
                <w:lang w:val="nl-NL"/>
              </w:rPr>
              <w:t>- Văn phòng BTP tại TP HCM;</w:t>
            </w:r>
          </w:p>
          <w:p w:rsidR="00180C20" w:rsidRDefault="00EF6DCB">
            <w:pPr>
              <w:jc w:val="both"/>
              <w:rPr>
                <w:color w:val="000000"/>
                <w:sz w:val="22"/>
                <w:szCs w:val="22"/>
                <w:lang w:val="nl-NL"/>
              </w:rPr>
            </w:pPr>
            <w:r>
              <w:rPr>
                <w:color w:val="000000"/>
                <w:sz w:val="22"/>
                <w:szCs w:val="22"/>
                <w:lang w:val="nl-NL"/>
              </w:rPr>
              <w:t>- TT.TU, TT.HĐND tỉnh;</w:t>
            </w:r>
          </w:p>
          <w:p w:rsidR="00180C20" w:rsidRDefault="00EF6DCB">
            <w:pPr>
              <w:jc w:val="both"/>
              <w:rPr>
                <w:color w:val="000000"/>
                <w:sz w:val="22"/>
                <w:szCs w:val="22"/>
                <w:lang w:val="nl-NL"/>
              </w:rPr>
            </w:pPr>
            <w:r>
              <w:rPr>
                <w:color w:val="000000"/>
                <w:sz w:val="22"/>
                <w:szCs w:val="22"/>
                <w:lang w:val="nl-NL"/>
              </w:rPr>
              <w:t>- CT, các PCT.UBND tỉnh;</w:t>
            </w:r>
          </w:p>
          <w:p w:rsidR="00180C20" w:rsidRDefault="00EF6DCB">
            <w:pPr>
              <w:jc w:val="both"/>
              <w:rPr>
                <w:color w:val="000000"/>
                <w:sz w:val="22"/>
                <w:szCs w:val="22"/>
                <w:lang w:val="nl-NL"/>
              </w:rPr>
            </w:pPr>
            <w:r>
              <w:rPr>
                <w:color w:val="000000"/>
                <w:sz w:val="22"/>
                <w:szCs w:val="22"/>
                <w:lang w:val="nl-NL"/>
              </w:rPr>
              <w:t>- Công báo tỉnh;</w:t>
            </w:r>
          </w:p>
          <w:p w:rsidR="00180C20" w:rsidRDefault="00EF6DCB">
            <w:pPr>
              <w:jc w:val="both"/>
              <w:rPr>
                <w:color w:val="000000"/>
                <w:sz w:val="22"/>
                <w:szCs w:val="22"/>
                <w:lang w:val="nl-NL"/>
              </w:rPr>
            </w:pPr>
            <w:r>
              <w:rPr>
                <w:color w:val="000000"/>
                <w:sz w:val="22"/>
                <w:szCs w:val="22"/>
                <w:lang w:val="nl-NL"/>
              </w:rPr>
              <w:t>- Cổng thông tin điện tử tỉnh;</w:t>
            </w:r>
          </w:p>
          <w:p w:rsidR="00180C20" w:rsidRDefault="00EF6DCB">
            <w:pPr>
              <w:jc w:val="both"/>
              <w:rPr>
                <w:color w:val="000000"/>
                <w:sz w:val="22"/>
                <w:szCs w:val="22"/>
                <w:lang w:val="nl-NL"/>
              </w:rPr>
            </w:pPr>
            <w:r>
              <w:rPr>
                <w:color w:val="000000"/>
                <w:sz w:val="22"/>
                <w:szCs w:val="22"/>
                <w:lang w:val="nl-NL"/>
              </w:rPr>
              <w:t>- Chánh, Phó VP. UBND tỉnh;</w:t>
            </w:r>
          </w:p>
          <w:p w:rsidR="00180C20" w:rsidRDefault="00EF6DCB">
            <w:pPr>
              <w:jc w:val="both"/>
              <w:rPr>
                <w:color w:val="000000"/>
                <w:sz w:val="20"/>
                <w:szCs w:val="20"/>
                <w:lang w:val="nl-NL"/>
              </w:rPr>
            </w:pPr>
            <w:r>
              <w:rPr>
                <w:color w:val="000000"/>
                <w:sz w:val="22"/>
                <w:szCs w:val="22"/>
                <w:lang w:val="nl-NL"/>
              </w:rPr>
              <w:t>- Lưu: VT(NCTCD).</w:t>
            </w:r>
          </w:p>
        </w:tc>
        <w:tc>
          <w:tcPr>
            <w:tcW w:w="4114" w:type="dxa"/>
            <w:shd w:val="clear" w:color="auto" w:fill="auto"/>
          </w:tcPr>
          <w:p w:rsidR="00180C20" w:rsidRDefault="00EF6DCB">
            <w:pPr>
              <w:spacing w:after="120"/>
              <w:jc w:val="center"/>
              <w:rPr>
                <w:b/>
                <w:color w:val="000000"/>
                <w:sz w:val="28"/>
                <w:szCs w:val="28"/>
                <w:lang w:val="nl-NL"/>
              </w:rPr>
            </w:pPr>
            <w:r>
              <w:rPr>
                <w:b/>
                <w:color w:val="000000"/>
                <w:sz w:val="28"/>
                <w:szCs w:val="28"/>
                <w:lang w:val="nl-NL"/>
              </w:rPr>
              <w:t>CHỦ TỊCH</w:t>
            </w:r>
          </w:p>
          <w:p w:rsidR="00180C20" w:rsidRDefault="00180C20">
            <w:pPr>
              <w:spacing w:after="120"/>
              <w:jc w:val="center"/>
              <w:rPr>
                <w:b/>
                <w:color w:val="000000"/>
                <w:sz w:val="28"/>
                <w:szCs w:val="28"/>
                <w:lang w:val="nl-NL"/>
              </w:rPr>
            </w:pPr>
          </w:p>
          <w:p w:rsidR="00180C20" w:rsidRDefault="00180C20">
            <w:pPr>
              <w:spacing w:after="120"/>
              <w:jc w:val="center"/>
              <w:rPr>
                <w:b/>
                <w:color w:val="000000"/>
                <w:sz w:val="28"/>
                <w:szCs w:val="28"/>
                <w:lang w:val="nl-NL"/>
              </w:rPr>
            </w:pPr>
          </w:p>
          <w:p w:rsidR="00180C20" w:rsidRDefault="00180C20">
            <w:pPr>
              <w:spacing w:after="120"/>
              <w:jc w:val="center"/>
              <w:rPr>
                <w:b/>
                <w:color w:val="000000"/>
                <w:sz w:val="28"/>
                <w:szCs w:val="28"/>
                <w:lang w:val="nl-NL"/>
              </w:rPr>
            </w:pPr>
          </w:p>
          <w:p w:rsidR="00180C20" w:rsidRDefault="00180C20">
            <w:pPr>
              <w:spacing w:after="120"/>
              <w:jc w:val="center"/>
              <w:rPr>
                <w:b/>
                <w:color w:val="000000"/>
                <w:sz w:val="28"/>
                <w:szCs w:val="28"/>
                <w:lang w:val="nl-NL"/>
              </w:rPr>
            </w:pPr>
          </w:p>
          <w:p w:rsidR="00180C20" w:rsidRDefault="00EF6DCB">
            <w:pPr>
              <w:spacing w:after="120"/>
              <w:jc w:val="center"/>
              <w:rPr>
                <w:b/>
                <w:color w:val="000000"/>
                <w:sz w:val="28"/>
                <w:szCs w:val="28"/>
                <w:lang w:val="nl-NL"/>
              </w:rPr>
            </w:pPr>
            <w:r>
              <w:rPr>
                <w:b/>
                <w:color w:val="000000"/>
                <w:sz w:val="28"/>
                <w:szCs w:val="28"/>
                <w:lang w:val="nl-NL"/>
              </w:rPr>
              <w:t>Nguyễn Văn Út</w:t>
            </w:r>
          </w:p>
          <w:p w:rsidR="00180C20" w:rsidRDefault="00180C20">
            <w:pPr>
              <w:spacing w:before="120" w:after="120"/>
              <w:jc w:val="center"/>
              <w:rPr>
                <w:b/>
                <w:color w:val="000000"/>
                <w:szCs w:val="28"/>
                <w:lang w:val="nl-NL"/>
              </w:rPr>
            </w:pPr>
          </w:p>
          <w:p w:rsidR="00180C20" w:rsidRDefault="00180C20">
            <w:pPr>
              <w:spacing w:before="120" w:after="120"/>
              <w:jc w:val="center"/>
              <w:rPr>
                <w:b/>
                <w:color w:val="000000"/>
                <w:sz w:val="4"/>
                <w:szCs w:val="4"/>
                <w:lang w:val="nl-NL"/>
              </w:rPr>
            </w:pPr>
          </w:p>
          <w:p w:rsidR="00180C20" w:rsidRDefault="00180C20">
            <w:pPr>
              <w:spacing w:before="120" w:after="120"/>
              <w:rPr>
                <w:b/>
                <w:color w:val="000000"/>
                <w:sz w:val="28"/>
                <w:szCs w:val="28"/>
                <w:lang w:val="nl-NL"/>
              </w:rPr>
            </w:pPr>
          </w:p>
          <w:p w:rsidR="00180C20" w:rsidRDefault="00180C20">
            <w:pPr>
              <w:spacing w:before="120" w:after="120"/>
              <w:rPr>
                <w:b/>
                <w:color w:val="000000"/>
                <w:sz w:val="2"/>
                <w:szCs w:val="2"/>
                <w:lang w:val="nl-NL"/>
              </w:rPr>
            </w:pPr>
          </w:p>
          <w:p w:rsidR="00180C20" w:rsidRDefault="00180C20">
            <w:pPr>
              <w:spacing w:before="120" w:after="120"/>
              <w:jc w:val="center"/>
              <w:rPr>
                <w:color w:val="000000"/>
                <w:sz w:val="28"/>
                <w:szCs w:val="28"/>
                <w:lang w:val="nl-NL"/>
              </w:rPr>
            </w:pPr>
          </w:p>
        </w:tc>
      </w:tr>
    </w:tbl>
    <w:p w:rsidR="00180C20" w:rsidRDefault="00180C20">
      <w:pPr>
        <w:rPr>
          <w:lang w:val="nl-NL"/>
        </w:rPr>
      </w:pPr>
    </w:p>
    <w:p w:rsidR="00180C20" w:rsidRDefault="00EF6DCB">
      <w:pPr>
        <w:rPr>
          <w:lang w:val="nl-NL"/>
        </w:rPr>
        <w:sectPr w:rsidR="00180C20">
          <w:type w:val="continuous"/>
          <w:pgSz w:w="11909" w:h="16834"/>
          <w:pgMar w:top="1134" w:right="1134" w:bottom="1134" w:left="1701" w:header="720" w:footer="720" w:gutter="0"/>
          <w:cols w:space="720"/>
          <w:titlePg/>
        </w:sectPr>
      </w:pPr>
      <w:r>
        <w:rPr>
          <w:lang w:val="nl-NL"/>
        </w:rPr>
        <w:br w:type="page" w:clear="all"/>
      </w:r>
    </w:p>
    <w:tbl>
      <w:tblPr>
        <w:tblW w:w="14280" w:type="dxa"/>
        <w:tblInd w:w="108" w:type="dxa"/>
        <w:tblLook w:val="01E0" w:firstRow="1" w:lastRow="1" w:firstColumn="1" w:lastColumn="1" w:noHBand="0" w:noVBand="0"/>
      </w:tblPr>
      <w:tblGrid>
        <w:gridCol w:w="5040"/>
        <w:gridCol w:w="9240"/>
      </w:tblGrid>
      <w:tr w:rsidR="00180C20">
        <w:trPr>
          <w:trHeight w:val="859"/>
        </w:trPr>
        <w:tc>
          <w:tcPr>
            <w:tcW w:w="5040" w:type="dxa"/>
            <w:shd w:val="clear" w:color="auto" w:fill="auto"/>
          </w:tcPr>
          <w:p w:rsidR="00180C20" w:rsidRDefault="00EF6DCB">
            <w:pPr>
              <w:jc w:val="center"/>
              <w:rPr>
                <w:b/>
                <w:sz w:val="28"/>
              </w:rPr>
            </w:pPr>
            <w:r>
              <w:rPr>
                <w:b/>
                <w:sz w:val="28"/>
              </w:rPr>
              <w:lastRenderedPageBreak/>
              <w:t>ỦY BAN NHÂN DÂN</w:t>
            </w:r>
          </w:p>
          <w:p w:rsidR="00180C20" w:rsidRDefault="00EF6DCB">
            <w:pPr>
              <w:jc w:val="center"/>
              <w:rPr>
                <w:b/>
                <w:sz w:val="28"/>
              </w:rPr>
            </w:pPr>
            <w:r>
              <w:rPr>
                <w:b/>
                <w:noProof/>
                <w:sz w:val="28"/>
              </w:rPr>
              <mc:AlternateContent>
                <mc:Choice Requires="wpg">
                  <w:drawing>
                    <wp:anchor distT="0" distB="0" distL="114300" distR="114300" simplePos="0" relativeHeight="251660800" behindDoc="0" locked="0" layoutInCell="1" allowOverlap="1">
                      <wp:simplePos x="0" y="0"/>
                      <wp:positionH relativeFrom="column">
                        <wp:posOffset>1261745</wp:posOffset>
                      </wp:positionH>
                      <wp:positionV relativeFrom="paragraph">
                        <wp:posOffset>221615</wp:posOffset>
                      </wp:positionV>
                      <wp:extent cx="553720" cy="0"/>
                      <wp:effectExtent l="13970" t="12065" r="13335" b="6985"/>
                      <wp:wrapNone/>
                      <wp:docPr id="4" name="Line 9"/>
                      <wp:cNvGraphicFramePr/>
                      <a:graphic xmlns:a="http://schemas.openxmlformats.org/drawingml/2006/main">
                        <a:graphicData uri="http://schemas.microsoft.com/office/word/2010/wordprocessingShape">
                          <wps:wsp>
                            <wps:cNvCnPr/>
                            <wps:spPr bwMode="auto">
                              <a:xfrm>
                                <a:off x="0" y="0"/>
                                <a:ext cx="5537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60800;mso-wrap-distance-left:9.00pt;mso-wrap-distance-top:0.00pt;mso-wrap-distance-right:9.00pt;mso-wrap-distance-bottom:0.00pt;visibility:visible;" from="99.3pt,17.4pt" to="142.9pt,17.4pt" filled="f" strokecolor="#000000" strokeweight="0.75pt"/>
                  </w:pict>
                </mc:Fallback>
              </mc:AlternateContent>
            </w:r>
            <w:r>
              <w:rPr>
                <w:b/>
                <w:sz w:val="28"/>
              </w:rPr>
              <w:t>TỈNH LONG AN</w:t>
            </w:r>
          </w:p>
        </w:tc>
        <w:tc>
          <w:tcPr>
            <w:tcW w:w="9240" w:type="dxa"/>
            <w:shd w:val="clear" w:color="auto" w:fill="auto"/>
          </w:tcPr>
          <w:p w:rsidR="00180C20" w:rsidRDefault="00EF6DCB">
            <w:pPr>
              <w:tabs>
                <w:tab w:val="right" w:leader="dot" w:pos="7920"/>
              </w:tabs>
              <w:jc w:val="center"/>
              <w:rPr>
                <w:b/>
                <w:sz w:val="28"/>
              </w:rPr>
            </w:pPr>
            <w:r>
              <w:rPr>
                <w:b/>
                <w:bCs/>
                <w:sz w:val="28"/>
              </w:rPr>
              <w:t>CỘNG HÒA XÃ HỘI CHỦ NGHĨA VIỆT NAM</w:t>
            </w:r>
            <w:r>
              <w:rPr>
                <w:b/>
                <w:bCs/>
                <w:sz w:val="28"/>
              </w:rPr>
              <w:br/>
              <w:t>Độc lập - Tự do - Hạnh phúc</w:t>
            </w:r>
          </w:p>
          <w:p w:rsidR="00180C20" w:rsidRDefault="00EF6DCB">
            <w:pPr>
              <w:tabs>
                <w:tab w:val="right" w:leader="dot" w:pos="7920"/>
              </w:tabs>
              <w:jc w:val="center"/>
              <w:rPr>
                <w:b/>
                <w:sz w:val="28"/>
              </w:rPr>
            </w:pPr>
            <w:r>
              <w:rPr>
                <w:b/>
                <w:bCs/>
                <w:noProof/>
                <w:sz w:val="28"/>
              </w:rPr>
              <mc:AlternateContent>
                <mc:Choice Requires="wpg">
                  <w:drawing>
                    <wp:anchor distT="0" distB="0" distL="114300" distR="114300" simplePos="0" relativeHeight="251661824" behindDoc="0" locked="0" layoutInCell="1" allowOverlap="1">
                      <wp:simplePos x="0" y="0"/>
                      <wp:positionH relativeFrom="column">
                        <wp:posOffset>1841500</wp:posOffset>
                      </wp:positionH>
                      <wp:positionV relativeFrom="paragraph">
                        <wp:posOffset>31750</wp:posOffset>
                      </wp:positionV>
                      <wp:extent cx="2057400" cy="0"/>
                      <wp:effectExtent l="12700" t="12700" r="6350" b="6350"/>
                      <wp:wrapNone/>
                      <wp:docPr id="5" name="Line 10"/>
                      <wp:cNvGraphicFramePr/>
                      <a:graphic xmlns:a="http://schemas.openxmlformats.org/drawingml/2006/main">
                        <a:graphicData uri="http://schemas.microsoft.com/office/word/2010/wordprocessingShape">
                          <wps:wsp>
                            <wps:cNvCnPr/>
                            <wps:spPr bwMode="auto">
                              <a:xfrm>
                                <a:off x="0" y="0"/>
                                <a:ext cx="205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4" o:spid="_x0000_s4" style="position:absolute;left:0;text-align:left;z-index:251661824;mso-wrap-distance-left:9.00pt;mso-wrap-distance-top:0.00pt;mso-wrap-distance-right:9.00pt;mso-wrap-distance-bottom:0.00pt;visibility:visible;" from="145.0pt,2.5pt" to="307.0pt,2.5pt" filled="f" strokecolor="#000000" strokeweight="0.75pt"/>
                  </w:pict>
                </mc:Fallback>
              </mc:AlternateContent>
            </w:r>
          </w:p>
          <w:p w:rsidR="00180C20" w:rsidRDefault="00180C20">
            <w:pPr>
              <w:tabs>
                <w:tab w:val="right" w:leader="dot" w:pos="7920"/>
              </w:tabs>
              <w:jc w:val="center"/>
              <w:rPr>
                <w:b/>
                <w:sz w:val="28"/>
              </w:rPr>
            </w:pPr>
          </w:p>
        </w:tc>
      </w:tr>
    </w:tbl>
    <w:p w:rsidR="00180C20" w:rsidRDefault="00EF6DCB">
      <w:pPr>
        <w:ind w:firstLine="561"/>
        <w:jc w:val="center"/>
        <w:rPr>
          <w:b/>
          <w:sz w:val="28"/>
        </w:rPr>
      </w:pPr>
      <w:r>
        <w:rPr>
          <w:b/>
          <w:sz w:val="28"/>
        </w:rPr>
        <w:t>DANH MỤC</w:t>
      </w:r>
    </w:p>
    <w:p w:rsidR="00180C20" w:rsidRDefault="00EF6DCB">
      <w:pPr>
        <w:jc w:val="center"/>
        <w:rPr>
          <w:b/>
          <w:sz w:val="28"/>
        </w:rPr>
      </w:pPr>
      <w:r>
        <w:rPr>
          <w:b/>
          <w:sz w:val="28"/>
        </w:rPr>
        <w:t>Văn bản quy phạm pháp luật hết hiệu lực, ngưng hiệu lực toàn bộ</w:t>
      </w:r>
      <w:r>
        <w:rPr>
          <w:b/>
          <w:sz w:val="28"/>
        </w:rPr>
        <w:br/>
      </w:r>
      <w:r>
        <w:rPr>
          <w:b/>
          <w:sz w:val="28"/>
        </w:rPr>
        <w:t>thuộc lĩnh vực quản lý nhà nước của HĐND, UBND tỉnh Long An năm 2024</w:t>
      </w:r>
    </w:p>
    <w:p w:rsidR="00180C20" w:rsidRDefault="00EF6DCB">
      <w:pPr>
        <w:ind w:firstLine="561"/>
        <w:jc w:val="center"/>
        <w:rPr>
          <w:b/>
          <w:sz w:val="28"/>
        </w:rPr>
      </w:pPr>
      <w:r>
        <w:rPr>
          <w:i/>
          <w:sz w:val="28"/>
        </w:rPr>
        <w:t xml:space="preserve">(Ban hành kèm theo Quyết định số 13406 /QĐ-UBND ngày     </w:t>
      </w:r>
      <w:proofErr w:type="gramStart"/>
      <w:r>
        <w:rPr>
          <w:i/>
          <w:sz w:val="28"/>
        </w:rPr>
        <w:t>23  /</w:t>
      </w:r>
      <w:proofErr w:type="gramEnd"/>
      <w:r>
        <w:rPr>
          <w:i/>
          <w:sz w:val="28"/>
        </w:rPr>
        <w:t>12/2024 của Chủ tịch UBND tỉnh)</w:t>
      </w:r>
    </w:p>
    <w:p w:rsidR="00180C20" w:rsidRDefault="00EF6DCB">
      <w:pPr>
        <w:ind w:firstLine="561"/>
        <w:jc w:val="center"/>
        <w:rPr>
          <w:b/>
          <w:sz w:val="28"/>
          <w:szCs w:val="22"/>
        </w:rPr>
      </w:pPr>
      <w:r>
        <w:rPr>
          <w:b/>
          <w:noProof/>
          <w:sz w:val="28"/>
          <w:szCs w:val="22"/>
        </w:rPr>
        <mc:AlternateContent>
          <mc:Choice Requires="wpg">
            <w:drawing>
              <wp:anchor distT="0" distB="0" distL="114300" distR="114300" simplePos="0" relativeHeight="251662848" behindDoc="0" locked="0" layoutInCell="1" allowOverlap="1">
                <wp:simplePos x="0" y="0"/>
                <wp:positionH relativeFrom="column">
                  <wp:posOffset>3698875</wp:posOffset>
                </wp:positionH>
                <wp:positionV relativeFrom="paragraph">
                  <wp:posOffset>43180</wp:posOffset>
                </wp:positionV>
                <wp:extent cx="2588895" cy="0"/>
                <wp:effectExtent l="12700" t="5080" r="8255" b="13970"/>
                <wp:wrapNone/>
                <wp:docPr id="6" name="AutoShape 11"/>
                <wp:cNvGraphicFramePr/>
                <a:graphic xmlns:a="http://schemas.openxmlformats.org/drawingml/2006/main">
                  <a:graphicData uri="http://schemas.microsoft.com/office/word/2010/wordprocessingShape">
                    <wps:wsp>
                      <wps:cNvCnPr/>
                      <wps:spPr bwMode="auto">
                        <a:xfrm>
                          <a:off x="0" y="0"/>
                          <a:ext cx="2588894"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5" o:spid="_x0000_s5" o:spt="32" type="#_x0000_t32" style="position:absolute;z-index:251662848;o:allowoverlap:true;o:allowincell:true;mso-position-horizontal-relative:text;margin-left:291.25pt;mso-position-horizontal:absolute;mso-position-vertical-relative:text;margin-top:3.40pt;mso-position-vertical:absolute;width:203.85pt;height:0.00pt;mso-wrap-distance-left:9.00pt;mso-wrap-distance-top:0.00pt;mso-wrap-distance-right:9.00pt;mso-wrap-distance-bottom:0.00pt;visibility:visible;" filled="f" strokecolor="#000000" strokeweight="0.75pt"/>
            </w:pict>
          </mc:Fallback>
        </mc:AlternateContent>
      </w:r>
    </w:p>
    <w:p w:rsidR="00180C20" w:rsidRDefault="00180C20">
      <w:pPr>
        <w:ind w:firstLine="561"/>
        <w:jc w:val="both"/>
        <w:rPr>
          <w:sz w:val="28"/>
          <w:szCs w:val="22"/>
        </w:rPr>
      </w:pPr>
    </w:p>
    <w:p w:rsidR="00180C20" w:rsidRDefault="00EF6DCB">
      <w:pPr>
        <w:ind w:firstLine="561"/>
        <w:jc w:val="both"/>
        <w:rPr>
          <w:b/>
          <w:sz w:val="28"/>
        </w:rPr>
      </w:pPr>
      <w:r>
        <w:rPr>
          <w:b/>
          <w:sz w:val="28"/>
        </w:rPr>
        <w:t>A. VĂN BẢN HẾT HIỆU LỰC, NGƯNG HIỆU LỰC TOÀN BỘ NĂM 2024</w:t>
      </w:r>
    </w:p>
    <w:tbl>
      <w:tblPr>
        <w:tblpPr w:leftFromText="180" w:rightFromText="180" w:vertAnchor="text" w:tblpXSpec="center" w:tblpY="1"/>
        <w:tblW w:w="14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9"/>
        <w:gridCol w:w="928"/>
        <w:gridCol w:w="2331"/>
        <w:gridCol w:w="9"/>
        <w:gridCol w:w="4397"/>
        <w:gridCol w:w="3825"/>
        <w:gridCol w:w="2126"/>
      </w:tblGrid>
      <w:tr w:rsidR="00180C20">
        <w:trPr>
          <w:tblHeader/>
        </w:trPr>
        <w:tc>
          <w:tcPr>
            <w:tcW w:w="809" w:type="dxa"/>
            <w:vAlign w:val="center"/>
          </w:tcPr>
          <w:p w:rsidR="00180C20" w:rsidRDefault="00EF6DCB">
            <w:pPr>
              <w:jc w:val="center"/>
              <w:rPr>
                <w:b/>
                <w:sz w:val="22"/>
                <w:szCs w:val="22"/>
              </w:rPr>
            </w:pPr>
            <w:r>
              <w:rPr>
                <w:b/>
                <w:sz w:val="22"/>
                <w:szCs w:val="22"/>
              </w:rPr>
              <w:t>STT</w:t>
            </w:r>
          </w:p>
        </w:tc>
        <w:tc>
          <w:tcPr>
            <w:tcW w:w="928" w:type="dxa"/>
            <w:vAlign w:val="center"/>
          </w:tcPr>
          <w:p w:rsidR="00180C20" w:rsidRDefault="00EF6DCB">
            <w:pPr>
              <w:jc w:val="center"/>
              <w:rPr>
                <w:b/>
                <w:sz w:val="22"/>
                <w:szCs w:val="22"/>
              </w:rPr>
            </w:pPr>
            <w:r>
              <w:rPr>
                <w:b/>
                <w:sz w:val="22"/>
                <w:szCs w:val="22"/>
              </w:rPr>
              <w:t>Tên loại văn bản</w:t>
            </w:r>
          </w:p>
        </w:tc>
        <w:tc>
          <w:tcPr>
            <w:tcW w:w="2331" w:type="dxa"/>
            <w:vAlign w:val="center"/>
          </w:tcPr>
          <w:p w:rsidR="00180C20" w:rsidRDefault="00EF6DCB">
            <w:pPr>
              <w:jc w:val="center"/>
              <w:rPr>
                <w:b/>
                <w:sz w:val="22"/>
                <w:szCs w:val="22"/>
              </w:rPr>
            </w:pPr>
            <w:r>
              <w:rPr>
                <w:b/>
                <w:sz w:val="22"/>
                <w:szCs w:val="22"/>
              </w:rPr>
              <w:t>Số, ký hiệu; ngày, tháng, năm ban hành văn bản</w:t>
            </w:r>
          </w:p>
        </w:tc>
        <w:tc>
          <w:tcPr>
            <w:tcW w:w="4406" w:type="dxa"/>
            <w:gridSpan w:val="2"/>
            <w:vAlign w:val="center"/>
          </w:tcPr>
          <w:p w:rsidR="00180C20" w:rsidRDefault="00EF6DCB">
            <w:pPr>
              <w:jc w:val="center"/>
              <w:rPr>
                <w:b/>
                <w:sz w:val="22"/>
                <w:szCs w:val="22"/>
              </w:rPr>
            </w:pPr>
            <w:r>
              <w:rPr>
                <w:b/>
                <w:sz w:val="22"/>
                <w:szCs w:val="22"/>
              </w:rPr>
              <w:t>Tên gọi của văn bản</w:t>
            </w:r>
          </w:p>
        </w:tc>
        <w:tc>
          <w:tcPr>
            <w:tcW w:w="3825" w:type="dxa"/>
            <w:vAlign w:val="center"/>
          </w:tcPr>
          <w:p w:rsidR="00180C20" w:rsidRDefault="00EF6DCB">
            <w:pPr>
              <w:jc w:val="center"/>
              <w:rPr>
                <w:b/>
                <w:sz w:val="22"/>
                <w:szCs w:val="22"/>
              </w:rPr>
            </w:pPr>
            <w:r>
              <w:rPr>
                <w:b/>
                <w:sz w:val="22"/>
                <w:szCs w:val="22"/>
              </w:rPr>
              <w:t>Lý do hết hiệu lực, ngưng hiệu lực</w:t>
            </w:r>
          </w:p>
        </w:tc>
        <w:tc>
          <w:tcPr>
            <w:tcW w:w="2126" w:type="dxa"/>
            <w:vAlign w:val="center"/>
          </w:tcPr>
          <w:p w:rsidR="00180C20" w:rsidRDefault="00EF6DCB">
            <w:pPr>
              <w:jc w:val="center"/>
              <w:rPr>
                <w:b/>
                <w:sz w:val="22"/>
                <w:szCs w:val="22"/>
              </w:rPr>
            </w:pPr>
            <w:r>
              <w:rPr>
                <w:b/>
                <w:sz w:val="22"/>
                <w:szCs w:val="22"/>
              </w:rPr>
              <w:t>Ngày hết hiệu lực, ngưng hiệu lực</w:t>
            </w:r>
          </w:p>
        </w:tc>
      </w:tr>
      <w:tr w:rsidR="00180C20">
        <w:trPr>
          <w:tblHeader/>
        </w:trPr>
        <w:tc>
          <w:tcPr>
            <w:tcW w:w="14425" w:type="dxa"/>
            <w:gridSpan w:val="7"/>
            <w:vAlign w:val="center"/>
          </w:tcPr>
          <w:p w:rsidR="00180C20" w:rsidRDefault="00EF6DCB">
            <w:pPr>
              <w:rPr>
                <w:b/>
                <w:sz w:val="22"/>
                <w:szCs w:val="22"/>
              </w:rPr>
            </w:pPr>
            <w:r>
              <w:rPr>
                <w:b/>
                <w:sz w:val="22"/>
                <w:szCs w:val="22"/>
              </w:rPr>
              <w:t>I. VĂN BẢN HẾT HIỆU LỰC TOÀN BỘ</w:t>
            </w:r>
          </w:p>
        </w:tc>
      </w:tr>
      <w:tr w:rsidR="00180C20">
        <w:trPr>
          <w:trHeight w:val="532"/>
        </w:trPr>
        <w:tc>
          <w:tcPr>
            <w:tcW w:w="14425" w:type="dxa"/>
            <w:gridSpan w:val="7"/>
            <w:vAlign w:val="center"/>
          </w:tcPr>
          <w:p w:rsidR="00180C20" w:rsidRDefault="00EF6DCB">
            <w:pPr>
              <w:jc w:val="both"/>
              <w:rPr>
                <w:b/>
                <w:sz w:val="22"/>
                <w:szCs w:val="22"/>
              </w:rPr>
            </w:pPr>
            <w:r>
              <w:rPr>
                <w:b/>
                <w:sz w:val="22"/>
                <w:szCs w:val="22"/>
              </w:rPr>
              <w:t>1. LĨNH VỰC NỘI VỤ</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31" w:type="dxa"/>
            <w:vAlign w:val="center"/>
          </w:tcPr>
          <w:p w:rsidR="00180C20" w:rsidRDefault="00EF6DCB">
            <w:pPr>
              <w:jc w:val="center"/>
              <w:rPr>
                <w:sz w:val="22"/>
                <w:szCs w:val="22"/>
              </w:rPr>
            </w:pPr>
            <w:r>
              <w:rPr>
                <w:sz w:val="22"/>
                <w:szCs w:val="22"/>
              </w:rPr>
              <w:t>Số 14/2020/NQ-HĐND ngày 09/7/2020</w:t>
            </w:r>
          </w:p>
        </w:tc>
        <w:tc>
          <w:tcPr>
            <w:tcW w:w="4406" w:type="dxa"/>
            <w:gridSpan w:val="2"/>
            <w:vAlign w:val="center"/>
          </w:tcPr>
          <w:p w:rsidR="00180C20" w:rsidRDefault="00EF6DCB">
            <w:pPr>
              <w:jc w:val="both"/>
              <w:rPr>
                <w:sz w:val="22"/>
                <w:szCs w:val="22"/>
              </w:rPr>
            </w:pPr>
            <w:r>
              <w:rPr>
                <w:sz w:val="22"/>
                <w:szCs w:val="22"/>
              </w:rPr>
              <w:t>B</w:t>
            </w:r>
            <w:r>
              <w:rPr>
                <w:sz w:val="22"/>
                <w:szCs w:val="22"/>
              </w:rPr>
              <w:t>an hành Quy định chức danh, số lượng và chế độ, chính sách đối với những người hoạt động không chuyên trách ở xã, phường, thị trấn, ấp, khu phố; mức khoán kinh phí hoạt động của các tổ chức chính trị- xã hội ở xã, phường, thị trấn trên địa bàn tỉnh Long An</w:t>
            </w:r>
          </w:p>
        </w:tc>
        <w:tc>
          <w:tcPr>
            <w:tcW w:w="3825" w:type="dxa"/>
            <w:vAlign w:val="center"/>
          </w:tcPr>
          <w:p w:rsidR="00180C20" w:rsidRDefault="00EF6DCB">
            <w:pPr>
              <w:jc w:val="both"/>
              <w:rPr>
                <w:sz w:val="22"/>
                <w:szCs w:val="22"/>
              </w:rPr>
            </w:pPr>
            <w:r>
              <w:rPr>
                <w:sz w:val="22"/>
                <w:szCs w:val="22"/>
              </w:rPr>
              <w:t>Bị thay thế bởi Nghị quyết số 31/2023/NQ-HĐND ngày 01/12/2023</w:t>
            </w: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31" w:type="dxa"/>
            <w:vAlign w:val="center"/>
          </w:tcPr>
          <w:p w:rsidR="00180C20" w:rsidRDefault="00EF6DCB">
            <w:pPr>
              <w:jc w:val="center"/>
              <w:rPr>
                <w:sz w:val="22"/>
                <w:szCs w:val="22"/>
              </w:rPr>
            </w:pPr>
            <w:r>
              <w:rPr>
                <w:sz w:val="22"/>
                <w:szCs w:val="22"/>
              </w:rPr>
              <w:t>Số 06/2022/NQ-HĐND ngày 29/3/2022</w:t>
            </w:r>
          </w:p>
        </w:tc>
        <w:tc>
          <w:tcPr>
            <w:tcW w:w="4406" w:type="dxa"/>
            <w:gridSpan w:val="2"/>
            <w:vAlign w:val="center"/>
          </w:tcPr>
          <w:p w:rsidR="00180C20" w:rsidRDefault="00EF6DCB">
            <w:pPr>
              <w:jc w:val="both"/>
              <w:rPr>
                <w:sz w:val="22"/>
                <w:szCs w:val="22"/>
              </w:rPr>
            </w:pPr>
            <w:r>
              <w:rPr>
                <w:sz w:val="22"/>
                <w:szCs w:val="22"/>
              </w:rPr>
              <w:t>Về việc sửa đổi, bổ sung một số điều của Quy định chức danh, số lượng và chế độ, chính sách đối với những người hoạt đ</w:t>
            </w:r>
            <w:r>
              <w:rPr>
                <w:sz w:val="22"/>
                <w:szCs w:val="22"/>
              </w:rPr>
              <w:t>ộng không chuyên trách ở xã, phường, thị trấn, ấp, khu phố; mức khoán kinh phí hoạt động của các tổ chức chính trị- xã hội ở xã, phường, thị trấn trên địa bàn tỉnh Long An ban hành kèm theo Nghị quyết số 14/2020/NQ-HĐND ngày 09/7/2020 của HĐND tỉnh Long An</w:t>
            </w:r>
          </w:p>
        </w:tc>
        <w:tc>
          <w:tcPr>
            <w:tcW w:w="3825" w:type="dxa"/>
            <w:vAlign w:val="center"/>
          </w:tcPr>
          <w:p w:rsidR="00180C20" w:rsidRDefault="00EF6DCB">
            <w:pPr>
              <w:jc w:val="both"/>
              <w:rPr>
                <w:sz w:val="22"/>
                <w:szCs w:val="22"/>
              </w:rPr>
            </w:pPr>
            <w:r>
              <w:rPr>
                <w:sz w:val="22"/>
                <w:szCs w:val="22"/>
              </w:rPr>
              <w:t>Bị thay thế bởi Nghị quyết số 31/2023/NQ-HĐND ngày 01/12/2023</w:t>
            </w: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01/2014/QĐ-UBND ngày 03/01/2014</w:t>
            </w:r>
          </w:p>
        </w:tc>
        <w:tc>
          <w:tcPr>
            <w:tcW w:w="4406" w:type="dxa"/>
            <w:gridSpan w:val="2"/>
            <w:vAlign w:val="center"/>
          </w:tcPr>
          <w:p w:rsidR="00180C20" w:rsidRDefault="00EF6DCB">
            <w:pPr>
              <w:jc w:val="both"/>
              <w:rPr>
                <w:sz w:val="22"/>
                <w:szCs w:val="22"/>
              </w:rPr>
            </w:pPr>
            <w:r>
              <w:rPr>
                <w:sz w:val="22"/>
                <w:szCs w:val="22"/>
              </w:rPr>
              <w:t>Về việc ban hành Quy định tiêu chuẩn, điều kiện bổ nhiệm, bổ nhiệm lại công chức giữ chức vụ từ Chi cục trưởng và tương đương trở xuống</w:t>
            </w:r>
          </w:p>
        </w:tc>
        <w:tc>
          <w:tcPr>
            <w:tcW w:w="3825" w:type="dxa"/>
            <w:vAlign w:val="center"/>
          </w:tcPr>
          <w:p w:rsidR="00180C20" w:rsidRDefault="00EF6DCB">
            <w:pPr>
              <w:jc w:val="both"/>
              <w:rPr>
                <w:sz w:val="22"/>
                <w:szCs w:val="22"/>
              </w:rPr>
            </w:pPr>
            <w:r>
              <w:rPr>
                <w:sz w:val="22"/>
                <w:szCs w:val="22"/>
              </w:rPr>
              <w:t xml:space="preserve">Bị bãi bỏ bởi </w:t>
            </w:r>
            <w:r>
              <w:rPr>
                <w:color w:val="FF0000"/>
              </w:rPr>
              <w:t xml:space="preserve"> </w:t>
            </w:r>
            <w:r>
              <w:rPr>
                <w:sz w:val="22"/>
                <w:szCs w:val="22"/>
              </w:rPr>
              <w:t>Quyết định số  06/2024/QĐ-UBND ngày 31/01/2024</w:t>
            </w:r>
          </w:p>
        </w:tc>
        <w:tc>
          <w:tcPr>
            <w:tcW w:w="2126" w:type="dxa"/>
            <w:vAlign w:val="center"/>
          </w:tcPr>
          <w:p w:rsidR="00180C20" w:rsidRDefault="00EF6DCB">
            <w:pPr>
              <w:jc w:val="center"/>
              <w:rPr>
                <w:sz w:val="22"/>
                <w:szCs w:val="22"/>
              </w:rPr>
            </w:pPr>
            <w:r>
              <w:rPr>
                <w:sz w:val="22"/>
                <w:szCs w:val="22"/>
              </w:rPr>
              <w:t>15/02/2024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11/2017/QĐ-UBND ngày 14/3/2017</w:t>
            </w:r>
          </w:p>
        </w:tc>
        <w:tc>
          <w:tcPr>
            <w:tcW w:w="4406" w:type="dxa"/>
            <w:gridSpan w:val="2"/>
            <w:vAlign w:val="center"/>
          </w:tcPr>
          <w:p w:rsidR="00180C20" w:rsidRDefault="00EF6DCB">
            <w:pPr>
              <w:jc w:val="both"/>
              <w:rPr>
                <w:sz w:val="22"/>
                <w:szCs w:val="22"/>
              </w:rPr>
            </w:pPr>
            <w:r>
              <w:rPr>
                <w:sz w:val="22"/>
                <w:szCs w:val="22"/>
              </w:rPr>
              <w:t>Về việc sửa đổi, bổ sung một số Điều của Quy định tiêu chuẩn, điều kiện bổ nhiệm, bổ nhiệm lại công chức giữ chức vụ từ Chi cục trưởng và tương đương trở xuống ban hành kèm theo Quyết định số 01/2014/QĐ-UBND ngày 03/01/2014 của UBND tỉnh</w:t>
            </w:r>
          </w:p>
        </w:tc>
        <w:tc>
          <w:tcPr>
            <w:tcW w:w="3825" w:type="dxa"/>
            <w:vAlign w:val="center"/>
          </w:tcPr>
          <w:p w:rsidR="00180C20" w:rsidRDefault="00EF6DCB">
            <w:pPr>
              <w:jc w:val="both"/>
              <w:rPr>
                <w:sz w:val="22"/>
                <w:szCs w:val="22"/>
              </w:rPr>
            </w:pPr>
            <w:r>
              <w:rPr>
                <w:sz w:val="22"/>
                <w:szCs w:val="22"/>
              </w:rPr>
              <w:t xml:space="preserve">Bị bãi bỏ bởi </w:t>
            </w:r>
            <w:r>
              <w:rPr>
                <w:color w:val="FF0000"/>
              </w:rPr>
              <w:t xml:space="preserve"> </w:t>
            </w:r>
            <w:r>
              <w:rPr>
                <w:sz w:val="22"/>
                <w:szCs w:val="22"/>
              </w:rPr>
              <w:t>Quy</w:t>
            </w:r>
            <w:r>
              <w:rPr>
                <w:sz w:val="22"/>
                <w:szCs w:val="22"/>
              </w:rPr>
              <w:t>ết định số  06/2024/QĐ-UBND ngày 31/01/2024</w:t>
            </w:r>
          </w:p>
        </w:tc>
        <w:tc>
          <w:tcPr>
            <w:tcW w:w="2126" w:type="dxa"/>
            <w:vAlign w:val="center"/>
          </w:tcPr>
          <w:p w:rsidR="00180C20" w:rsidRDefault="00EF6DCB">
            <w:pPr>
              <w:jc w:val="center"/>
              <w:rPr>
                <w:sz w:val="22"/>
                <w:szCs w:val="22"/>
              </w:rPr>
            </w:pPr>
            <w:r>
              <w:rPr>
                <w:sz w:val="22"/>
                <w:szCs w:val="22"/>
              </w:rPr>
              <w:t>15/02/2024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39/2018/QĐ-UBND ngày 30/7/2018</w:t>
            </w:r>
          </w:p>
        </w:tc>
        <w:tc>
          <w:tcPr>
            <w:tcW w:w="4406" w:type="dxa"/>
            <w:gridSpan w:val="2"/>
            <w:vAlign w:val="center"/>
          </w:tcPr>
          <w:p w:rsidR="00180C20" w:rsidRDefault="00EF6DCB">
            <w:pPr>
              <w:jc w:val="both"/>
              <w:rPr>
                <w:sz w:val="22"/>
                <w:szCs w:val="22"/>
              </w:rPr>
            </w:pPr>
            <w:r>
              <w:rPr>
                <w:sz w:val="22"/>
                <w:szCs w:val="22"/>
              </w:rPr>
              <w:t xml:space="preserve">Về việc sửa đổi, bổ </w:t>
            </w:r>
            <w:r>
              <w:rPr>
                <w:sz w:val="22"/>
                <w:szCs w:val="22"/>
              </w:rPr>
              <w:t>sung một số điều của Quy định tiêu chuẩn, điều kiện bổ nhiệm, bổ nhiệm lại công chức giữ chức vụ từ Chi cục trưởng và tương đương trở xuống được ban hành kèm theo Quyết định số 01/2014/QĐ-UBND, Quyết định số 11/2017/QĐ-UBND và Quyết định số 07/2017/QĐ-UBND</w:t>
            </w:r>
          </w:p>
        </w:tc>
        <w:tc>
          <w:tcPr>
            <w:tcW w:w="3825" w:type="dxa"/>
            <w:vAlign w:val="center"/>
          </w:tcPr>
          <w:p w:rsidR="00180C20" w:rsidRDefault="00EF6DCB">
            <w:pPr>
              <w:jc w:val="both"/>
              <w:rPr>
                <w:sz w:val="22"/>
                <w:szCs w:val="22"/>
              </w:rPr>
            </w:pPr>
            <w:r>
              <w:rPr>
                <w:sz w:val="22"/>
                <w:szCs w:val="22"/>
              </w:rPr>
              <w:t xml:space="preserve">Bị bãi bỏ bởi </w:t>
            </w:r>
            <w:r>
              <w:rPr>
                <w:color w:val="FF0000"/>
              </w:rPr>
              <w:t xml:space="preserve"> </w:t>
            </w:r>
            <w:r>
              <w:rPr>
                <w:sz w:val="22"/>
                <w:szCs w:val="22"/>
              </w:rPr>
              <w:t>Quyết định số  06/2024/QĐ-UBND ngày 31/01/2024</w:t>
            </w:r>
          </w:p>
        </w:tc>
        <w:tc>
          <w:tcPr>
            <w:tcW w:w="2126" w:type="dxa"/>
            <w:vAlign w:val="center"/>
          </w:tcPr>
          <w:p w:rsidR="00180C20" w:rsidRDefault="00EF6DCB">
            <w:pPr>
              <w:jc w:val="center"/>
              <w:rPr>
                <w:sz w:val="22"/>
                <w:szCs w:val="22"/>
              </w:rPr>
            </w:pPr>
            <w:r>
              <w:rPr>
                <w:sz w:val="22"/>
                <w:szCs w:val="22"/>
              </w:rPr>
              <w:t>15/02/2024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28/2020/QĐ-UBND ngày 04/8/2020</w:t>
            </w:r>
          </w:p>
        </w:tc>
        <w:tc>
          <w:tcPr>
            <w:tcW w:w="4406" w:type="dxa"/>
            <w:gridSpan w:val="2"/>
            <w:vAlign w:val="center"/>
          </w:tcPr>
          <w:p w:rsidR="00180C20" w:rsidRDefault="00EF6DCB">
            <w:pPr>
              <w:jc w:val="both"/>
              <w:rPr>
                <w:sz w:val="22"/>
                <w:szCs w:val="22"/>
              </w:rPr>
            </w:pPr>
            <w:r>
              <w:rPr>
                <w:sz w:val="22"/>
                <w:szCs w:val="22"/>
              </w:rPr>
              <w:t xml:space="preserve">Triển khai thực hiện Nghị quyết số 14/2020/NQ-HĐND ngày 09/7/2020 của HĐND tỉnh ban hành Quy định chức danh, số lượng và chế độ, chính </w:t>
            </w:r>
            <w:r>
              <w:rPr>
                <w:sz w:val="22"/>
                <w:szCs w:val="22"/>
              </w:rPr>
              <w:t>sách đối với những người hoạt động không chuyên trách ở xã, phường, thị trấn, ấp, khu phố; mức khoán kinh phí hoạt động của các tổ chức chính trị - xã hội ở xã, phường, thị trấn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Số 52/2023/QĐ-UBND ng</w:t>
            </w:r>
            <w:r>
              <w:rPr>
                <w:sz w:val="22"/>
                <w:szCs w:val="22"/>
              </w:rPr>
              <w:t>ày 20/12/2023</w:t>
            </w:r>
          </w:p>
          <w:p w:rsidR="00180C20" w:rsidRDefault="00180C20">
            <w:pPr>
              <w:jc w:val="both"/>
              <w:rPr>
                <w:sz w:val="22"/>
                <w:szCs w:val="22"/>
              </w:rPr>
            </w:pP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30/2020/QĐ-UBND ngày 04/8/2020</w:t>
            </w:r>
          </w:p>
        </w:tc>
        <w:tc>
          <w:tcPr>
            <w:tcW w:w="4406" w:type="dxa"/>
            <w:gridSpan w:val="2"/>
            <w:vAlign w:val="center"/>
          </w:tcPr>
          <w:p w:rsidR="00180C20" w:rsidRDefault="00EF6DCB">
            <w:pPr>
              <w:jc w:val="both"/>
              <w:rPr>
                <w:sz w:val="22"/>
                <w:szCs w:val="22"/>
              </w:rPr>
            </w:pPr>
            <w:r>
              <w:rPr>
                <w:sz w:val="22"/>
                <w:szCs w:val="22"/>
              </w:rPr>
              <w:t>Quy định số lượng, một số chế độ, chính sách đối với cán bộ, công chức ở xã, phường, thị trấn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57/2023/QĐ-UBND ngày 22/12/2023</w:t>
            </w:r>
          </w:p>
          <w:p w:rsidR="00180C20" w:rsidRDefault="00180C20">
            <w:pPr>
              <w:jc w:val="both"/>
              <w:rPr>
                <w:sz w:val="22"/>
                <w:szCs w:val="22"/>
              </w:rPr>
            </w:pP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31/2020/QĐ-UBND ngày 04/8/2020</w:t>
            </w:r>
          </w:p>
        </w:tc>
        <w:tc>
          <w:tcPr>
            <w:tcW w:w="4406" w:type="dxa"/>
            <w:gridSpan w:val="2"/>
            <w:vAlign w:val="center"/>
          </w:tcPr>
          <w:p w:rsidR="00180C20" w:rsidRDefault="00EF6DCB">
            <w:pPr>
              <w:jc w:val="both"/>
              <w:rPr>
                <w:sz w:val="22"/>
                <w:szCs w:val="22"/>
              </w:rPr>
            </w:pPr>
            <w:r>
              <w:rPr>
                <w:sz w:val="22"/>
                <w:szCs w:val="22"/>
              </w:rPr>
              <w:t>Ban hành quy chế tổ chức tuyển dụng công chức xã, phường, thị trấn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54/2023/QĐ-UBND</w:t>
            </w:r>
          </w:p>
          <w:p w:rsidR="00180C20" w:rsidRDefault="00180C20">
            <w:pPr>
              <w:jc w:val="both"/>
              <w:rPr>
                <w:sz w:val="22"/>
                <w:szCs w:val="22"/>
              </w:rPr>
            </w:pP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38/2020/QĐ-UBND ngày 27/8/2020</w:t>
            </w:r>
          </w:p>
        </w:tc>
        <w:tc>
          <w:tcPr>
            <w:tcW w:w="4406" w:type="dxa"/>
            <w:gridSpan w:val="2"/>
            <w:vAlign w:val="center"/>
          </w:tcPr>
          <w:p w:rsidR="00180C20" w:rsidRDefault="00EF6DCB">
            <w:pPr>
              <w:jc w:val="both"/>
              <w:rPr>
                <w:sz w:val="22"/>
                <w:szCs w:val="22"/>
              </w:rPr>
            </w:pPr>
            <w:r>
              <w:rPr>
                <w:sz w:val="22"/>
                <w:szCs w:val="22"/>
              </w:rPr>
              <w:t>Ban hành Quy định về phân cấp quản lý đối với công chức cấp xã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11/2024/QĐ-UBND ngày 11/3/2024</w:t>
            </w: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20/2021/QĐ-UBND ngày 02/6/2021</w:t>
            </w:r>
          </w:p>
        </w:tc>
        <w:tc>
          <w:tcPr>
            <w:tcW w:w="4406" w:type="dxa"/>
            <w:gridSpan w:val="2"/>
            <w:vAlign w:val="center"/>
          </w:tcPr>
          <w:p w:rsidR="00180C20" w:rsidRDefault="00EF6DCB">
            <w:pPr>
              <w:jc w:val="both"/>
              <w:rPr>
                <w:sz w:val="22"/>
                <w:szCs w:val="22"/>
              </w:rPr>
            </w:pPr>
            <w:r>
              <w:rPr>
                <w:sz w:val="22"/>
                <w:szCs w:val="22"/>
              </w:rPr>
              <w:t>Về việc sửa đổi, bổ sung một số nội dung</w:t>
            </w:r>
            <w:r>
              <w:rPr>
                <w:sz w:val="22"/>
                <w:szCs w:val="22"/>
              </w:rPr>
              <w:t xml:space="preserve"> của Điều 1 Quyết định số 15/2019/QĐ-UBND ngày 29/3/2019 của UBND tỉnh về việc quy định chế độ hỗ trợ thôi việc do sắp xếp tổ chức bộ máy cấp xã theo Đề án số 02-ĐA/TU ngày 29/12/2017 của Tỉnh ủy và Đề án sắp xếp đơn vị hành chính trên địa bàn tỉnh Long An</w:t>
            </w:r>
          </w:p>
        </w:tc>
        <w:tc>
          <w:tcPr>
            <w:tcW w:w="3825" w:type="dxa"/>
            <w:vAlign w:val="center"/>
          </w:tcPr>
          <w:p w:rsidR="00180C20" w:rsidRDefault="00EF6DCB">
            <w:pPr>
              <w:jc w:val="both"/>
              <w:rPr>
                <w:sz w:val="22"/>
                <w:szCs w:val="22"/>
              </w:rPr>
            </w:pPr>
            <w:r>
              <w:rPr>
                <w:sz w:val="22"/>
                <w:szCs w:val="22"/>
              </w:rPr>
              <w:t>Bị bãi bỏ bởi Quyết định  số 01/2024/QĐ-UBND ngày 12/01/2024</w:t>
            </w:r>
          </w:p>
        </w:tc>
        <w:tc>
          <w:tcPr>
            <w:tcW w:w="2126" w:type="dxa"/>
            <w:vAlign w:val="center"/>
          </w:tcPr>
          <w:p w:rsidR="00180C20" w:rsidRDefault="00EF6DCB">
            <w:pPr>
              <w:jc w:val="center"/>
              <w:rPr>
                <w:sz w:val="22"/>
                <w:szCs w:val="22"/>
              </w:rPr>
            </w:pPr>
            <w:r>
              <w:rPr>
                <w:sz w:val="22"/>
                <w:szCs w:val="22"/>
              </w:rPr>
              <w:t>25/01/2024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32/2021/QĐ-UBND ngày 20/9/2021</w:t>
            </w:r>
          </w:p>
        </w:tc>
        <w:tc>
          <w:tcPr>
            <w:tcW w:w="4406" w:type="dxa"/>
            <w:gridSpan w:val="2"/>
            <w:vAlign w:val="center"/>
          </w:tcPr>
          <w:p w:rsidR="00180C20" w:rsidRDefault="00EF6DCB">
            <w:pPr>
              <w:jc w:val="both"/>
              <w:rPr>
                <w:sz w:val="22"/>
                <w:szCs w:val="22"/>
              </w:rPr>
            </w:pPr>
            <w:r>
              <w:rPr>
                <w:sz w:val="22"/>
                <w:szCs w:val="22"/>
              </w:rPr>
              <w:t xml:space="preserve">Về việc sửa đổi, bổ sung khoản 2 Điều 3 Quyết định số 30/2020/QĐ-UBND ngày 04/8/2020 của Ủy ban nhân dân tỉnh quy định số lượng, một số </w:t>
            </w:r>
            <w:r>
              <w:rPr>
                <w:sz w:val="22"/>
                <w:szCs w:val="22"/>
              </w:rPr>
              <w:t>chế độ, chính sách đối với cán bộ, công chức ở xã, phường, thị trấn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57/2023/QĐ-UBND ngày 22/12/2023</w:t>
            </w:r>
          </w:p>
        </w:tc>
        <w:tc>
          <w:tcPr>
            <w:tcW w:w="2126" w:type="dxa"/>
            <w:vAlign w:val="center"/>
          </w:tcPr>
          <w:p w:rsidR="00180C20" w:rsidRDefault="00EF6DCB">
            <w:pPr>
              <w:jc w:val="center"/>
              <w:rPr>
                <w:sz w:val="22"/>
                <w:szCs w:val="22"/>
              </w:rPr>
            </w:pPr>
            <w:r>
              <w:rPr>
                <w:sz w:val="22"/>
                <w:szCs w:val="22"/>
              </w:rPr>
              <w:t>02/01/2024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45/2021/QĐ-UBND ngày 29/10/2021</w:t>
            </w:r>
          </w:p>
        </w:tc>
        <w:tc>
          <w:tcPr>
            <w:tcW w:w="4406" w:type="dxa"/>
            <w:gridSpan w:val="2"/>
            <w:vAlign w:val="center"/>
          </w:tcPr>
          <w:p w:rsidR="00180C20" w:rsidRDefault="00EF6DCB">
            <w:pPr>
              <w:jc w:val="both"/>
              <w:rPr>
                <w:sz w:val="22"/>
                <w:szCs w:val="22"/>
              </w:rPr>
            </w:pPr>
            <w:r>
              <w:rPr>
                <w:sz w:val="22"/>
                <w:szCs w:val="22"/>
              </w:rPr>
              <w:t>Về việc sửa đổi, bổ sung một số điều của Quy chế tổ chức tuyển dụng công chức xã, phường, thị trấn trên địa bàn tỉnh Long An ban hành kèm theo Quyết định số 31/2020/QĐ-UBND ngày 05/8/2020 của UBND tỉnh</w:t>
            </w:r>
          </w:p>
        </w:tc>
        <w:tc>
          <w:tcPr>
            <w:tcW w:w="3825" w:type="dxa"/>
            <w:vAlign w:val="center"/>
          </w:tcPr>
          <w:p w:rsidR="00180C20" w:rsidRDefault="00EF6DCB">
            <w:pPr>
              <w:jc w:val="both"/>
              <w:rPr>
                <w:sz w:val="22"/>
                <w:szCs w:val="22"/>
              </w:rPr>
            </w:pPr>
            <w:r>
              <w:rPr>
                <w:sz w:val="22"/>
                <w:szCs w:val="22"/>
              </w:rPr>
              <w:t>Bị thay thế bởi Quyết định số 54/2023/QĐ-UBND</w:t>
            </w:r>
          </w:p>
        </w:tc>
        <w:tc>
          <w:tcPr>
            <w:tcW w:w="2126" w:type="dxa"/>
            <w:vAlign w:val="center"/>
          </w:tcPr>
          <w:p w:rsidR="00180C20" w:rsidRDefault="00EF6DCB">
            <w:pPr>
              <w:jc w:val="center"/>
              <w:rPr>
                <w:sz w:val="22"/>
                <w:szCs w:val="22"/>
              </w:rPr>
            </w:pPr>
            <w:r>
              <w:rPr>
                <w:sz w:val="22"/>
                <w:szCs w:val="22"/>
              </w:rPr>
              <w:t>01/01/20</w:t>
            </w:r>
            <w:r>
              <w:rPr>
                <w:sz w:val="22"/>
                <w:szCs w:val="22"/>
              </w:rPr>
              <w:t>24</w:t>
            </w:r>
          </w:p>
        </w:tc>
      </w:tr>
      <w:tr w:rsidR="00180C20">
        <w:trPr>
          <w:trHeight w:val="410"/>
        </w:trPr>
        <w:tc>
          <w:tcPr>
            <w:tcW w:w="12299" w:type="dxa"/>
            <w:gridSpan w:val="6"/>
            <w:vAlign w:val="center"/>
          </w:tcPr>
          <w:p w:rsidR="00180C20" w:rsidRDefault="00EF6DCB">
            <w:pPr>
              <w:jc w:val="both"/>
              <w:rPr>
                <w:sz w:val="22"/>
                <w:szCs w:val="22"/>
              </w:rPr>
            </w:pPr>
            <w:r>
              <w:rPr>
                <w:b/>
                <w:sz w:val="22"/>
                <w:szCs w:val="22"/>
              </w:rPr>
              <w:t>2. LĨNH VỰC TƯ PHÁP</w:t>
            </w:r>
          </w:p>
        </w:tc>
        <w:tc>
          <w:tcPr>
            <w:tcW w:w="2126" w:type="dxa"/>
            <w:vAlign w:val="center"/>
          </w:tcPr>
          <w:p w:rsidR="00180C20" w:rsidRDefault="00180C20">
            <w:pPr>
              <w:jc w:val="center"/>
              <w:rPr>
                <w:b/>
                <w:sz w:val="22"/>
                <w:szCs w:val="22"/>
              </w:rPr>
            </w:pP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62/2015/QĐ-UBND ngày 14/12/2015</w:t>
            </w:r>
          </w:p>
        </w:tc>
        <w:tc>
          <w:tcPr>
            <w:tcW w:w="4406" w:type="dxa"/>
            <w:gridSpan w:val="2"/>
            <w:vAlign w:val="center"/>
          </w:tcPr>
          <w:p w:rsidR="00180C20" w:rsidRDefault="00180C20">
            <w:pPr>
              <w:jc w:val="both"/>
              <w:rPr>
                <w:sz w:val="22"/>
                <w:szCs w:val="22"/>
              </w:rPr>
            </w:pPr>
          </w:p>
          <w:p w:rsidR="00180C20" w:rsidRDefault="00EF6DCB">
            <w:pPr>
              <w:jc w:val="both"/>
              <w:rPr>
                <w:sz w:val="22"/>
                <w:szCs w:val="22"/>
              </w:rPr>
            </w:pPr>
            <w:r>
              <w:rPr>
                <w:sz w:val="22"/>
                <w:szCs w:val="22"/>
              </w:rPr>
              <w:t>Ban hành Quy chế phối hợp thực hiện quản lý nhà nước công tác thi hành pháp luật về xử lý vi phạm hành chính trên địa bàn tỉnh Long An</w:t>
            </w:r>
          </w:p>
        </w:tc>
        <w:tc>
          <w:tcPr>
            <w:tcW w:w="3825" w:type="dxa"/>
            <w:vAlign w:val="center"/>
          </w:tcPr>
          <w:p w:rsidR="00180C20" w:rsidRDefault="00EF6DCB">
            <w:pPr>
              <w:jc w:val="both"/>
              <w:rPr>
                <w:sz w:val="22"/>
                <w:szCs w:val="22"/>
              </w:rPr>
            </w:pPr>
            <w:r>
              <w:rPr>
                <w:sz w:val="22"/>
                <w:szCs w:val="22"/>
              </w:rPr>
              <w:t>Bị bãi bỏ bởi Quyết định số  19/2024/QĐ-UBND ngày 21/6/2024</w:t>
            </w:r>
          </w:p>
        </w:tc>
        <w:tc>
          <w:tcPr>
            <w:tcW w:w="2126" w:type="dxa"/>
            <w:vAlign w:val="center"/>
          </w:tcPr>
          <w:p w:rsidR="00180C20" w:rsidRDefault="00EF6DCB">
            <w:pPr>
              <w:jc w:val="center"/>
              <w:rPr>
                <w:sz w:val="22"/>
                <w:szCs w:val="22"/>
              </w:rPr>
            </w:pPr>
            <w:r>
              <w:rPr>
                <w:sz w:val="22"/>
                <w:szCs w:val="22"/>
              </w:rPr>
              <w:t>04/7/2024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31" w:type="dxa"/>
            <w:vAlign w:val="center"/>
          </w:tcPr>
          <w:p w:rsidR="00180C20" w:rsidRDefault="00EF6DCB">
            <w:pPr>
              <w:jc w:val="center"/>
              <w:rPr>
                <w:sz w:val="22"/>
                <w:szCs w:val="22"/>
              </w:rPr>
            </w:pPr>
            <w:r>
              <w:rPr>
                <w:sz w:val="22"/>
                <w:szCs w:val="22"/>
              </w:rPr>
              <w:t>Số 44/2020/QĐ-UBND ngày 30/10/2020</w:t>
            </w:r>
          </w:p>
        </w:tc>
        <w:tc>
          <w:tcPr>
            <w:tcW w:w="4406" w:type="dxa"/>
            <w:gridSpan w:val="2"/>
            <w:vAlign w:val="center"/>
          </w:tcPr>
          <w:p w:rsidR="00180C20" w:rsidRDefault="00EF6DCB">
            <w:pPr>
              <w:jc w:val="both"/>
              <w:rPr>
                <w:sz w:val="22"/>
                <w:szCs w:val="22"/>
              </w:rPr>
            </w:pPr>
            <w:r>
              <w:rPr>
                <w:sz w:val="22"/>
                <w:szCs w:val="22"/>
              </w:rPr>
              <w:t>Ban hành Quy chế phối hợp trong quản lý nhà nước về đăng ký thế chấp quyền sử dụng đất, tài sản gắn liền với đất trên địa bàn tỉnh Long An</w:t>
            </w:r>
          </w:p>
        </w:tc>
        <w:tc>
          <w:tcPr>
            <w:tcW w:w="3825" w:type="dxa"/>
            <w:vAlign w:val="center"/>
          </w:tcPr>
          <w:p w:rsidR="00180C20" w:rsidRDefault="00EF6DCB">
            <w:pPr>
              <w:jc w:val="both"/>
              <w:rPr>
                <w:sz w:val="22"/>
                <w:szCs w:val="22"/>
              </w:rPr>
            </w:pPr>
            <w:r>
              <w:rPr>
                <w:sz w:val="22"/>
                <w:szCs w:val="22"/>
              </w:rPr>
              <w:t>Bị bãi bỏ bởi Quyết định số  14/2024/QĐ-UBND ngày 16/5/2024</w:t>
            </w:r>
          </w:p>
        </w:tc>
        <w:tc>
          <w:tcPr>
            <w:tcW w:w="2126" w:type="dxa"/>
            <w:vAlign w:val="center"/>
          </w:tcPr>
          <w:p w:rsidR="00180C20" w:rsidRDefault="00EF6DCB">
            <w:pPr>
              <w:jc w:val="center"/>
              <w:rPr>
                <w:sz w:val="22"/>
                <w:szCs w:val="22"/>
              </w:rPr>
            </w:pPr>
            <w:r>
              <w:rPr>
                <w:sz w:val="22"/>
                <w:szCs w:val="22"/>
              </w:rPr>
              <w:t>28/5/2024</w:t>
            </w:r>
          </w:p>
        </w:tc>
      </w:tr>
      <w:tr w:rsidR="00180C20">
        <w:trPr>
          <w:trHeight w:val="881"/>
        </w:trPr>
        <w:tc>
          <w:tcPr>
            <w:tcW w:w="14425" w:type="dxa"/>
            <w:gridSpan w:val="7"/>
            <w:vAlign w:val="center"/>
          </w:tcPr>
          <w:p w:rsidR="00180C20" w:rsidRDefault="00180C20">
            <w:pPr>
              <w:jc w:val="both"/>
              <w:rPr>
                <w:b/>
                <w:sz w:val="22"/>
                <w:szCs w:val="22"/>
                <w:shd w:val="clear" w:color="auto" w:fill="FFFFFF"/>
              </w:rPr>
            </w:pPr>
          </w:p>
          <w:p w:rsidR="00180C20" w:rsidRDefault="00EF6DCB">
            <w:pPr>
              <w:jc w:val="both"/>
              <w:rPr>
                <w:b/>
                <w:sz w:val="22"/>
                <w:szCs w:val="22"/>
                <w:shd w:val="clear" w:color="auto" w:fill="FFFFFF"/>
              </w:rPr>
            </w:pPr>
            <w:r>
              <w:rPr>
                <w:b/>
                <w:sz w:val="22"/>
                <w:szCs w:val="22"/>
                <w:shd w:val="clear" w:color="auto" w:fill="FFFFFF"/>
              </w:rPr>
              <w:t>3. LĨNH VỰC THANH TRA</w:t>
            </w:r>
          </w:p>
          <w:p w:rsidR="00180C20" w:rsidRDefault="00180C20">
            <w:pPr>
              <w:jc w:val="center"/>
              <w:rPr>
                <w:b/>
                <w:sz w:val="22"/>
                <w:szCs w:val="22"/>
              </w:rPr>
            </w:pP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20/2015/QĐ-UBND ngày 05/05/2015</w:t>
            </w:r>
          </w:p>
        </w:tc>
        <w:tc>
          <w:tcPr>
            <w:tcW w:w="4397" w:type="dxa"/>
            <w:vAlign w:val="center"/>
          </w:tcPr>
          <w:p w:rsidR="00180C20" w:rsidRDefault="00EF6DCB">
            <w:pPr>
              <w:jc w:val="both"/>
              <w:rPr>
                <w:sz w:val="22"/>
                <w:szCs w:val="22"/>
                <w:shd w:val="clear" w:color="auto" w:fill="FFFFFF"/>
              </w:rPr>
            </w:pPr>
            <w:r>
              <w:rPr>
                <w:sz w:val="22"/>
                <w:szCs w:val="22"/>
                <w:shd w:val="clear" w:color="auto" w:fill="FFFFFF"/>
              </w:rPr>
              <w:t>Ban hành quy định chức năng, nhiệm vụ, quyền hạn và cơ cấu tổ chức của Thanh tra tỉnh Long An</w:t>
            </w:r>
          </w:p>
        </w:tc>
        <w:tc>
          <w:tcPr>
            <w:tcW w:w="3825" w:type="dxa"/>
            <w:vAlign w:val="center"/>
          </w:tcPr>
          <w:p w:rsidR="00180C20" w:rsidRDefault="00EF6DCB">
            <w:pPr>
              <w:jc w:val="both"/>
              <w:rPr>
                <w:sz w:val="22"/>
                <w:szCs w:val="22"/>
              </w:rPr>
            </w:pPr>
            <w:r>
              <w:rPr>
                <w:sz w:val="22"/>
                <w:szCs w:val="22"/>
              </w:rPr>
              <w:t>Bị thay thế bởi Quyết định số  39/2024/QĐ-UBND ngày 10/9/2024</w:t>
            </w:r>
          </w:p>
        </w:tc>
        <w:tc>
          <w:tcPr>
            <w:tcW w:w="2126" w:type="dxa"/>
            <w:vAlign w:val="center"/>
          </w:tcPr>
          <w:p w:rsidR="00180C20" w:rsidRDefault="00EF6DCB">
            <w:pPr>
              <w:jc w:val="center"/>
              <w:rPr>
                <w:sz w:val="22"/>
                <w:szCs w:val="22"/>
              </w:rPr>
            </w:pPr>
            <w:r>
              <w:rPr>
                <w:sz w:val="22"/>
                <w:szCs w:val="22"/>
              </w:rPr>
              <w:t>20/9/2024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19/2018/QĐ-UBND ngày 11/5/2018</w:t>
            </w:r>
          </w:p>
        </w:tc>
        <w:tc>
          <w:tcPr>
            <w:tcW w:w="4397" w:type="dxa"/>
            <w:vAlign w:val="center"/>
          </w:tcPr>
          <w:p w:rsidR="00180C20" w:rsidRDefault="00EF6DCB">
            <w:pPr>
              <w:jc w:val="both"/>
              <w:rPr>
                <w:sz w:val="22"/>
                <w:szCs w:val="22"/>
                <w:shd w:val="clear" w:color="auto" w:fill="FFFFFF"/>
              </w:rPr>
            </w:pPr>
            <w:r>
              <w:rPr>
                <w:sz w:val="22"/>
                <w:szCs w:val="22"/>
                <w:shd w:val="clear" w:color="auto" w:fill="FFFFFF"/>
              </w:rPr>
              <w:t>Về việc sửa đổi, bổ sung Quyết định số 20/2015/QĐ-UBND ngày 05/5/2015 của UBND tỉnh ban hành quy định chức năng, nhiệm vụ, quyền hạn và cơ cấu tổ chức của Thanh tra tỉnh Long An</w:t>
            </w:r>
          </w:p>
        </w:tc>
        <w:tc>
          <w:tcPr>
            <w:tcW w:w="3825" w:type="dxa"/>
            <w:vAlign w:val="center"/>
          </w:tcPr>
          <w:p w:rsidR="00180C20" w:rsidRDefault="00EF6DCB">
            <w:pPr>
              <w:jc w:val="both"/>
              <w:rPr>
                <w:sz w:val="22"/>
                <w:szCs w:val="22"/>
              </w:rPr>
            </w:pPr>
            <w:r>
              <w:rPr>
                <w:sz w:val="22"/>
                <w:szCs w:val="22"/>
              </w:rPr>
              <w:t>Bị thay thế bởi Quyết định số  39/2024/QĐ-UBND ngày 10/9/2024</w:t>
            </w:r>
          </w:p>
        </w:tc>
        <w:tc>
          <w:tcPr>
            <w:tcW w:w="2126" w:type="dxa"/>
            <w:vAlign w:val="center"/>
          </w:tcPr>
          <w:p w:rsidR="00180C20" w:rsidRDefault="00EF6DCB">
            <w:pPr>
              <w:jc w:val="center"/>
              <w:rPr>
                <w:sz w:val="22"/>
                <w:szCs w:val="22"/>
              </w:rPr>
            </w:pPr>
            <w:r>
              <w:rPr>
                <w:sz w:val="22"/>
                <w:szCs w:val="22"/>
              </w:rPr>
              <w:t>20/9/2024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w:t>
            </w:r>
            <w:r>
              <w:rPr>
                <w:sz w:val="22"/>
                <w:szCs w:val="22"/>
              </w:rPr>
              <w:t>t định</w:t>
            </w:r>
          </w:p>
        </w:tc>
        <w:tc>
          <w:tcPr>
            <w:tcW w:w="2340" w:type="dxa"/>
            <w:gridSpan w:val="2"/>
            <w:vAlign w:val="center"/>
          </w:tcPr>
          <w:p w:rsidR="00180C20" w:rsidRDefault="00EF6DCB">
            <w:pPr>
              <w:jc w:val="center"/>
              <w:rPr>
                <w:sz w:val="22"/>
                <w:szCs w:val="22"/>
              </w:rPr>
            </w:pPr>
            <w:r>
              <w:rPr>
                <w:sz w:val="22"/>
                <w:szCs w:val="22"/>
              </w:rPr>
              <w:t>Số 13/2020/QĐ-UBND ngày 25/3/2020</w:t>
            </w:r>
          </w:p>
        </w:tc>
        <w:tc>
          <w:tcPr>
            <w:tcW w:w="4397" w:type="dxa"/>
            <w:vAlign w:val="center"/>
          </w:tcPr>
          <w:p w:rsidR="00180C20" w:rsidRDefault="00EF6DCB">
            <w:pPr>
              <w:jc w:val="both"/>
              <w:rPr>
                <w:sz w:val="22"/>
                <w:szCs w:val="22"/>
                <w:shd w:val="clear" w:color="auto" w:fill="FFFFFF"/>
              </w:rPr>
            </w:pPr>
            <w:r>
              <w:rPr>
                <w:sz w:val="22"/>
                <w:szCs w:val="22"/>
                <w:shd w:val="clear" w:color="auto" w:fill="FFFFFF"/>
              </w:rPr>
              <w:t>Về việc bổ sung Điểm c, Khoản 1, Điều 2 Quyết định số 20/2015/QĐ-UBND ngày 05/5/2015 của UBND tỉnh về việc ban hành Quy định chức năng, nhiệm vụ, quyền hạn và cơ cấu tổ chức của Thanh tra tỉnh Long An</w:t>
            </w:r>
          </w:p>
        </w:tc>
        <w:tc>
          <w:tcPr>
            <w:tcW w:w="3825" w:type="dxa"/>
            <w:vAlign w:val="center"/>
          </w:tcPr>
          <w:p w:rsidR="00180C20" w:rsidRDefault="00EF6DCB">
            <w:pPr>
              <w:jc w:val="both"/>
              <w:rPr>
                <w:sz w:val="22"/>
                <w:szCs w:val="22"/>
              </w:rPr>
            </w:pPr>
            <w:r>
              <w:rPr>
                <w:sz w:val="22"/>
                <w:szCs w:val="22"/>
              </w:rPr>
              <w:t>Bị thay thế bởi Quyết định số  39/2024/QĐ-UBND ngày 10/9/2024</w:t>
            </w:r>
          </w:p>
        </w:tc>
        <w:tc>
          <w:tcPr>
            <w:tcW w:w="2126" w:type="dxa"/>
            <w:vAlign w:val="center"/>
          </w:tcPr>
          <w:p w:rsidR="00180C20" w:rsidRDefault="00EF6DCB">
            <w:pPr>
              <w:jc w:val="center"/>
              <w:rPr>
                <w:sz w:val="22"/>
                <w:szCs w:val="22"/>
              </w:rPr>
            </w:pPr>
            <w:r>
              <w:rPr>
                <w:sz w:val="22"/>
                <w:szCs w:val="22"/>
              </w:rPr>
              <w:t>20/9/2024</w:t>
            </w:r>
          </w:p>
        </w:tc>
      </w:tr>
      <w:tr w:rsidR="00180C20">
        <w:trPr>
          <w:trHeight w:val="458"/>
        </w:trPr>
        <w:tc>
          <w:tcPr>
            <w:tcW w:w="14425" w:type="dxa"/>
            <w:gridSpan w:val="7"/>
            <w:vAlign w:val="center"/>
          </w:tcPr>
          <w:p w:rsidR="00180C20" w:rsidRDefault="00EF6DCB">
            <w:pPr>
              <w:rPr>
                <w:b/>
                <w:sz w:val="22"/>
                <w:szCs w:val="22"/>
              </w:rPr>
            </w:pPr>
            <w:r>
              <w:rPr>
                <w:b/>
                <w:sz w:val="22"/>
                <w:szCs w:val="22"/>
              </w:rPr>
              <w:t>4. LĨNH VỰC CÔNG AN</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15/2020/NQ-HĐND ngày 09/7/2020</w:t>
            </w:r>
          </w:p>
        </w:tc>
        <w:tc>
          <w:tcPr>
            <w:tcW w:w="4397" w:type="dxa"/>
            <w:vAlign w:val="center"/>
          </w:tcPr>
          <w:p w:rsidR="00180C20" w:rsidRDefault="00EF6DCB">
            <w:pPr>
              <w:jc w:val="both"/>
              <w:rPr>
                <w:bCs/>
                <w:sz w:val="22"/>
                <w:szCs w:val="22"/>
              </w:rPr>
            </w:pPr>
            <w:r>
              <w:rPr>
                <w:bCs/>
                <w:sz w:val="22"/>
                <w:szCs w:val="22"/>
              </w:rPr>
              <w:t>Về việc quy định chế độ, chính sách đối với Bảo vệ dân phố</w:t>
            </w:r>
          </w:p>
        </w:tc>
        <w:tc>
          <w:tcPr>
            <w:tcW w:w="3825" w:type="dxa"/>
            <w:vAlign w:val="center"/>
          </w:tcPr>
          <w:p w:rsidR="00180C20" w:rsidRDefault="00EF6DCB">
            <w:pPr>
              <w:jc w:val="both"/>
              <w:rPr>
                <w:sz w:val="22"/>
                <w:szCs w:val="22"/>
              </w:rPr>
            </w:pPr>
            <w:r>
              <w:rPr>
                <w:sz w:val="22"/>
                <w:szCs w:val="22"/>
              </w:rPr>
              <w:t>Bị thay thế bởi Nghị quyết số 05/2024/NQ-HĐND ngày 01/7/2024</w:t>
            </w:r>
          </w:p>
        </w:tc>
        <w:tc>
          <w:tcPr>
            <w:tcW w:w="2126" w:type="dxa"/>
            <w:vAlign w:val="center"/>
          </w:tcPr>
          <w:p w:rsidR="00180C20" w:rsidRDefault="00EF6DCB">
            <w:pPr>
              <w:jc w:val="center"/>
              <w:rPr>
                <w:sz w:val="22"/>
                <w:szCs w:val="22"/>
              </w:rPr>
            </w:pPr>
            <w:r>
              <w:rPr>
                <w:sz w:val="22"/>
                <w:szCs w:val="22"/>
              </w:rPr>
              <w:t>01/7/2024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07/2022/NQ-HĐND ngày 29/3/2022</w:t>
            </w:r>
          </w:p>
        </w:tc>
        <w:tc>
          <w:tcPr>
            <w:tcW w:w="4397" w:type="dxa"/>
            <w:vAlign w:val="center"/>
          </w:tcPr>
          <w:p w:rsidR="00180C20" w:rsidRDefault="00EF6DCB">
            <w:pPr>
              <w:jc w:val="both"/>
              <w:rPr>
                <w:bCs/>
                <w:sz w:val="22"/>
                <w:szCs w:val="22"/>
              </w:rPr>
            </w:pPr>
            <w:r>
              <w:rPr>
                <w:bCs/>
                <w:sz w:val="22"/>
                <w:szCs w:val="22"/>
              </w:rPr>
              <w:t>Quy định về số lượng và chế độ, chính sách đối với Công an xã bán chuyên trách trên địa bàn tỉnh Long An</w:t>
            </w:r>
          </w:p>
        </w:tc>
        <w:tc>
          <w:tcPr>
            <w:tcW w:w="3825" w:type="dxa"/>
            <w:vAlign w:val="center"/>
          </w:tcPr>
          <w:p w:rsidR="00180C20" w:rsidRDefault="00EF6DCB">
            <w:pPr>
              <w:jc w:val="both"/>
              <w:rPr>
                <w:sz w:val="22"/>
                <w:szCs w:val="22"/>
              </w:rPr>
            </w:pPr>
            <w:r>
              <w:rPr>
                <w:sz w:val="22"/>
                <w:szCs w:val="22"/>
              </w:rPr>
              <w:t>Bị thay thế bởi Nghị quyết số 05/2024/NQ-HĐND ngày 01/7/2024</w:t>
            </w:r>
          </w:p>
        </w:tc>
        <w:tc>
          <w:tcPr>
            <w:tcW w:w="2126" w:type="dxa"/>
            <w:vAlign w:val="center"/>
          </w:tcPr>
          <w:p w:rsidR="00180C20" w:rsidRDefault="00EF6DCB">
            <w:pPr>
              <w:jc w:val="center"/>
              <w:rPr>
                <w:sz w:val="22"/>
                <w:szCs w:val="22"/>
              </w:rPr>
            </w:pPr>
            <w:r>
              <w:rPr>
                <w:sz w:val="22"/>
                <w:szCs w:val="22"/>
              </w:rPr>
              <w:t>01/7/2024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34/2020/QĐ-UBND ngày 14/8/2020</w:t>
            </w:r>
          </w:p>
        </w:tc>
        <w:tc>
          <w:tcPr>
            <w:tcW w:w="4397" w:type="dxa"/>
            <w:vAlign w:val="center"/>
          </w:tcPr>
          <w:p w:rsidR="00180C20" w:rsidRDefault="00EF6DCB">
            <w:pPr>
              <w:jc w:val="both"/>
              <w:rPr>
                <w:bCs/>
                <w:sz w:val="22"/>
                <w:szCs w:val="22"/>
              </w:rPr>
            </w:pPr>
            <w:r>
              <w:rPr>
                <w:bCs/>
                <w:sz w:val="22"/>
                <w:szCs w:val="22"/>
              </w:rPr>
              <w:t>Triển khai thực hiện Nghị quyết số 15/2020/NQ-HĐND ngày 09/7/2020 của Hội đồng nhân dân tỉnh quy định chế độ, chính sách đối với Bảo vệ dâ</w:t>
            </w:r>
            <w:r>
              <w:rPr>
                <w:bCs/>
                <w:sz w:val="22"/>
                <w:szCs w:val="22"/>
              </w:rPr>
              <w:t>n phố</w:t>
            </w:r>
          </w:p>
        </w:tc>
        <w:tc>
          <w:tcPr>
            <w:tcW w:w="3825" w:type="dxa"/>
            <w:vAlign w:val="center"/>
          </w:tcPr>
          <w:p w:rsidR="00180C20" w:rsidRDefault="00EF6DCB">
            <w:pPr>
              <w:jc w:val="both"/>
              <w:rPr>
                <w:sz w:val="22"/>
                <w:szCs w:val="22"/>
              </w:rPr>
            </w:pPr>
            <w:r>
              <w:rPr>
                <w:sz w:val="22"/>
                <w:szCs w:val="22"/>
              </w:rPr>
              <w:t>Bị thay thế bởi Quyết định số  26/2024/QĐ-UBND ngày 26/7/2024</w:t>
            </w:r>
          </w:p>
        </w:tc>
        <w:tc>
          <w:tcPr>
            <w:tcW w:w="2126" w:type="dxa"/>
            <w:vAlign w:val="center"/>
          </w:tcPr>
          <w:p w:rsidR="00180C20" w:rsidRDefault="00EF6DCB">
            <w:pPr>
              <w:jc w:val="center"/>
              <w:rPr>
                <w:sz w:val="22"/>
                <w:szCs w:val="22"/>
              </w:rPr>
            </w:pPr>
            <w:r>
              <w:rPr>
                <w:sz w:val="22"/>
                <w:szCs w:val="22"/>
              </w:rPr>
              <w:t>26/7/2024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28/2022/QĐ-UBND ngày 31/5/2022</w:t>
            </w:r>
          </w:p>
        </w:tc>
        <w:tc>
          <w:tcPr>
            <w:tcW w:w="4397" w:type="dxa"/>
            <w:vAlign w:val="center"/>
          </w:tcPr>
          <w:p w:rsidR="00180C20" w:rsidRDefault="00EF6DCB">
            <w:pPr>
              <w:jc w:val="both"/>
              <w:rPr>
                <w:bCs/>
                <w:sz w:val="22"/>
                <w:szCs w:val="22"/>
              </w:rPr>
            </w:pPr>
            <w:r>
              <w:rPr>
                <w:bCs/>
                <w:sz w:val="22"/>
                <w:szCs w:val="22"/>
              </w:rPr>
              <w:t>Triển khai thực hiện Nghị quyết số 07/2022/NQ-HĐND ngày 29/3/2022 của Hội đồng nhân dân tỉnh quy định về số lượng và chế độ, chính sách đối với Công an xã bán chuyên trách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26/2024/QĐ-UBND ngày 26/7/2</w:t>
            </w:r>
            <w:r>
              <w:rPr>
                <w:sz w:val="22"/>
                <w:szCs w:val="22"/>
              </w:rPr>
              <w:t>024</w:t>
            </w:r>
          </w:p>
        </w:tc>
        <w:tc>
          <w:tcPr>
            <w:tcW w:w="2126" w:type="dxa"/>
            <w:vAlign w:val="center"/>
          </w:tcPr>
          <w:p w:rsidR="00180C20" w:rsidRDefault="00EF6DCB">
            <w:pPr>
              <w:jc w:val="center"/>
              <w:rPr>
                <w:sz w:val="22"/>
                <w:szCs w:val="22"/>
              </w:rPr>
            </w:pPr>
            <w:r>
              <w:rPr>
                <w:sz w:val="22"/>
                <w:szCs w:val="22"/>
              </w:rPr>
              <w:t>26/7/2024</w:t>
            </w:r>
          </w:p>
        </w:tc>
      </w:tr>
      <w:tr w:rsidR="00180C20">
        <w:trPr>
          <w:trHeight w:val="881"/>
        </w:trPr>
        <w:tc>
          <w:tcPr>
            <w:tcW w:w="14425" w:type="dxa"/>
            <w:gridSpan w:val="7"/>
            <w:vAlign w:val="center"/>
          </w:tcPr>
          <w:p w:rsidR="00180C20" w:rsidRDefault="00EF6DCB">
            <w:pPr>
              <w:rPr>
                <w:sz w:val="22"/>
                <w:szCs w:val="22"/>
              </w:rPr>
            </w:pPr>
            <w:r>
              <w:rPr>
                <w:b/>
                <w:sz w:val="22"/>
                <w:szCs w:val="22"/>
              </w:rPr>
              <w:t xml:space="preserve">5. LĨNH VỰC </w:t>
            </w:r>
            <w:r>
              <w:rPr>
                <w:b/>
              </w:rPr>
              <w:t xml:space="preserve"> </w:t>
            </w:r>
            <w:r>
              <w:rPr>
                <w:b/>
                <w:sz w:val="22"/>
                <w:szCs w:val="22"/>
              </w:rPr>
              <w:t>LAO ĐỘNG- THƯƠNG BINH VÀ XÃ HỘI</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29/2023/QĐ-UBND ngày 06/7/2023</w:t>
            </w:r>
          </w:p>
        </w:tc>
        <w:tc>
          <w:tcPr>
            <w:tcW w:w="4397" w:type="dxa"/>
            <w:vAlign w:val="center"/>
          </w:tcPr>
          <w:p w:rsidR="00180C20" w:rsidRDefault="00EF6DCB">
            <w:pPr>
              <w:jc w:val="both"/>
              <w:rPr>
                <w:bCs/>
                <w:sz w:val="22"/>
                <w:szCs w:val="22"/>
              </w:rPr>
            </w:pPr>
            <w:r>
              <w:rPr>
                <w:bCs/>
                <w:sz w:val="22"/>
                <w:szCs w:val="22"/>
              </w:rPr>
              <w:t>Triển khai thực hiện Nghị quyết số 07/2023/NQ-HĐND ngày 30/5/2023 của HĐND tỉnh về quy định nội dung và mức hỗ trợ phát triển sản xuất thuộc Chương trình mục tiêu quốc gia giảm nghèo bền vững giai đoạn 2021-2025 trên địa bàn tỉnh Long An</w:t>
            </w:r>
          </w:p>
        </w:tc>
        <w:tc>
          <w:tcPr>
            <w:tcW w:w="3825" w:type="dxa"/>
            <w:vAlign w:val="center"/>
          </w:tcPr>
          <w:p w:rsidR="00180C20" w:rsidRDefault="00EF6DCB">
            <w:pPr>
              <w:jc w:val="both"/>
              <w:rPr>
                <w:sz w:val="22"/>
                <w:szCs w:val="22"/>
              </w:rPr>
            </w:pPr>
            <w:r>
              <w:rPr>
                <w:sz w:val="22"/>
                <w:szCs w:val="22"/>
              </w:rPr>
              <w:t>Bị thay thế bởi Qu</w:t>
            </w:r>
            <w:r>
              <w:rPr>
                <w:sz w:val="22"/>
                <w:szCs w:val="22"/>
              </w:rPr>
              <w:t>yết định  số 02/2024/QĐ-UBND ngày 16/01/2024</w:t>
            </w:r>
          </w:p>
        </w:tc>
        <w:tc>
          <w:tcPr>
            <w:tcW w:w="2126" w:type="dxa"/>
            <w:vAlign w:val="center"/>
          </w:tcPr>
          <w:p w:rsidR="00180C20" w:rsidRDefault="00EF6DCB">
            <w:pPr>
              <w:jc w:val="center"/>
              <w:rPr>
                <w:sz w:val="22"/>
                <w:szCs w:val="22"/>
              </w:rPr>
            </w:pPr>
            <w:r>
              <w:rPr>
                <w:sz w:val="22"/>
                <w:szCs w:val="22"/>
              </w:rPr>
              <w:t>01/02/2024</w:t>
            </w:r>
          </w:p>
        </w:tc>
      </w:tr>
      <w:tr w:rsidR="00180C20">
        <w:trPr>
          <w:trHeight w:val="881"/>
        </w:trPr>
        <w:tc>
          <w:tcPr>
            <w:tcW w:w="14425" w:type="dxa"/>
            <w:gridSpan w:val="7"/>
            <w:vAlign w:val="center"/>
          </w:tcPr>
          <w:p w:rsidR="00180C20" w:rsidRDefault="00EF6DCB">
            <w:pPr>
              <w:rPr>
                <w:sz w:val="22"/>
                <w:szCs w:val="22"/>
              </w:rPr>
            </w:pPr>
            <w:r>
              <w:rPr>
                <w:b/>
                <w:sz w:val="22"/>
                <w:szCs w:val="22"/>
              </w:rPr>
              <w:t>6. LĨNH VỰC Y TẾ</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19/2019/NQ-HĐND ngày 06/12/2019</w:t>
            </w:r>
          </w:p>
        </w:tc>
        <w:tc>
          <w:tcPr>
            <w:tcW w:w="4397" w:type="dxa"/>
            <w:vAlign w:val="center"/>
          </w:tcPr>
          <w:p w:rsidR="00180C20" w:rsidRDefault="00EF6DCB">
            <w:pPr>
              <w:jc w:val="both"/>
              <w:rPr>
                <w:bCs/>
                <w:sz w:val="22"/>
                <w:szCs w:val="22"/>
              </w:rPr>
            </w:pPr>
            <w:r>
              <w:rPr>
                <w:bCs/>
                <w:sz w:val="22"/>
                <w:szCs w:val="22"/>
              </w:rPr>
              <w:t>Về mức giá dịch vụ khám bệnh, chữa bệnh không thuộc phạm vi thanh toán của Quỹ bảo hiểm y tế trong các cơ sở khám bệnh, chữa bệnh của Nhà nước trên địa bàn tỉnh</w:t>
            </w:r>
          </w:p>
        </w:tc>
        <w:tc>
          <w:tcPr>
            <w:tcW w:w="3825" w:type="dxa"/>
            <w:vAlign w:val="center"/>
          </w:tcPr>
          <w:p w:rsidR="00180C20" w:rsidRDefault="00EF6DCB">
            <w:pPr>
              <w:jc w:val="both"/>
              <w:rPr>
                <w:sz w:val="22"/>
                <w:szCs w:val="22"/>
              </w:rPr>
            </w:pPr>
            <w:r>
              <w:rPr>
                <w:sz w:val="22"/>
                <w:szCs w:val="22"/>
              </w:rPr>
              <w:t>Bị thay thế bởi Nghị quyết số 04/2024/NQ-HĐND ngày 21/5/2024</w:t>
            </w:r>
          </w:p>
        </w:tc>
        <w:tc>
          <w:tcPr>
            <w:tcW w:w="2126" w:type="dxa"/>
            <w:vAlign w:val="center"/>
          </w:tcPr>
          <w:p w:rsidR="00180C20" w:rsidRDefault="00EF6DCB">
            <w:pPr>
              <w:jc w:val="center"/>
              <w:rPr>
                <w:sz w:val="22"/>
                <w:szCs w:val="22"/>
              </w:rPr>
            </w:pPr>
            <w:r>
              <w:rPr>
                <w:sz w:val="22"/>
                <w:szCs w:val="22"/>
              </w:rPr>
              <w:t>01/6/2024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23/2022/</w:t>
            </w:r>
            <w:r>
              <w:rPr>
                <w:sz w:val="22"/>
                <w:szCs w:val="22"/>
              </w:rPr>
              <w:t>NQ-HĐND ngày 10/12/2022</w:t>
            </w:r>
          </w:p>
        </w:tc>
        <w:tc>
          <w:tcPr>
            <w:tcW w:w="4397" w:type="dxa"/>
            <w:vAlign w:val="center"/>
          </w:tcPr>
          <w:p w:rsidR="00180C20" w:rsidRDefault="00EF6DCB">
            <w:pPr>
              <w:jc w:val="both"/>
              <w:rPr>
                <w:bCs/>
                <w:sz w:val="22"/>
                <w:szCs w:val="22"/>
              </w:rPr>
            </w:pPr>
            <w:r>
              <w:rPr>
                <w:bCs/>
                <w:sz w:val="22"/>
                <w:szCs w:val="22"/>
              </w:rPr>
              <w:t>Về sửa đổi, bổ sung một số điều của Nghị quyết số 05/2021/NQ-HĐND ngày 30/3/2021 của Hội đồng nhân dân tỉnh về quy định một số chính sách dân số trên địa bàn tỉnh Long An giai đoạn 2021-2025</w:t>
            </w:r>
          </w:p>
        </w:tc>
        <w:tc>
          <w:tcPr>
            <w:tcW w:w="3825" w:type="dxa"/>
            <w:vAlign w:val="center"/>
          </w:tcPr>
          <w:p w:rsidR="00180C20" w:rsidRDefault="00EF6DCB">
            <w:pPr>
              <w:jc w:val="both"/>
              <w:rPr>
                <w:sz w:val="22"/>
                <w:szCs w:val="22"/>
              </w:rPr>
            </w:pPr>
            <w:r>
              <w:rPr>
                <w:sz w:val="22"/>
                <w:szCs w:val="22"/>
              </w:rPr>
              <w:t>Bị thay thế bởi Nghị quyết số 11/2024/NQ-</w:t>
            </w:r>
            <w:r>
              <w:rPr>
                <w:sz w:val="22"/>
                <w:szCs w:val="22"/>
              </w:rPr>
              <w:t>HĐND ngày 02/7/2024</w:t>
            </w:r>
          </w:p>
        </w:tc>
        <w:tc>
          <w:tcPr>
            <w:tcW w:w="2126" w:type="dxa"/>
            <w:vAlign w:val="center"/>
          </w:tcPr>
          <w:p w:rsidR="00180C20" w:rsidRDefault="00EF6DCB">
            <w:pPr>
              <w:jc w:val="center"/>
              <w:rPr>
                <w:sz w:val="22"/>
                <w:szCs w:val="22"/>
              </w:rPr>
            </w:pPr>
            <w:r>
              <w:rPr>
                <w:sz w:val="22"/>
                <w:szCs w:val="22"/>
              </w:rPr>
              <w:t>12/7/2024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03/2020/QĐ-UBND ngày 10/01/2020</w:t>
            </w:r>
          </w:p>
        </w:tc>
        <w:tc>
          <w:tcPr>
            <w:tcW w:w="4397" w:type="dxa"/>
            <w:vAlign w:val="center"/>
          </w:tcPr>
          <w:p w:rsidR="00180C20" w:rsidRDefault="00EF6DCB">
            <w:pPr>
              <w:jc w:val="both"/>
              <w:rPr>
                <w:bCs/>
                <w:sz w:val="22"/>
                <w:szCs w:val="22"/>
              </w:rPr>
            </w:pPr>
            <w:r>
              <w:rPr>
                <w:bCs/>
                <w:sz w:val="22"/>
                <w:szCs w:val="22"/>
              </w:rPr>
              <w:t>Ban hành mức giá dịch vụ khám bệnh, chữa bệnh không thuộc phạm vi thanh toán của Quỹ bảo hiểm y tế trong các cơ sở khám bệnh, chữa bệnh của Nhà nước trên địa bàn tỉnh Long An</w:t>
            </w:r>
          </w:p>
        </w:tc>
        <w:tc>
          <w:tcPr>
            <w:tcW w:w="3825" w:type="dxa"/>
            <w:vAlign w:val="center"/>
          </w:tcPr>
          <w:p w:rsidR="00180C20" w:rsidRDefault="00EF6DCB">
            <w:pPr>
              <w:jc w:val="both"/>
              <w:rPr>
                <w:sz w:val="22"/>
                <w:szCs w:val="22"/>
              </w:rPr>
            </w:pPr>
            <w:r>
              <w:rPr>
                <w:sz w:val="22"/>
                <w:szCs w:val="22"/>
              </w:rPr>
              <w:t xml:space="preserve">Bị </w:t>
            </w:r>
            <w:r>
              <w:rPr>
                <w:sz w:val="22"/>
                <w:szCs w:val="22"/>
              </w:rPr>
              <w:t>thay thế bởi Quyết định số  17/2024/QĐ-UBND ngày 20/6/2024</w:t>
            </w:r>
          </w:p>
        </w:tc>
        <w:tc>
          <w:tcPr>
            <w:tcW w:w="2126" w:type="dxa"/>
            <w:vAlign w:val="center"/>
          </w:tcPr>
          <w:p w:rsidR="00180C20" w:rsidRDefault="00EF6DCB">
            <w:pPr>
              <w:jc w:val="center"/>
              <w:rPr>
                <w:sz w:val="22"/>
                <w:szCs w:val="22"/>
              </w:rPr>
            </w:pPr>
            <w:r>
              <w:rPr>
                <w:sz w:val="22"/>
                <w:szCs w:val="22"/>
              </w:rPr>
              <w:t>01/7/2024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04/2023/QĐ-UBND ngày 01/02/2023</w:t>
            </w:r>
          </w:p>
        </w:tc>
        <w:tc>
          <w:tcPr>
            <w:tcW w:w="4397" w:type="dxa"/>
            <w:vAlign w:val="center"/>
          </w:tcPr>
          <w:p w:rsidR="00180C20" w:rsidRDefault="00EF6DCB">
            <w:pPr>
              <w:jc w:val="both"/>
              <w:rPr>
                <w:bCs/>
                <w:sz w:val="22"/>
                <w:szCs w:val="22"/>
              </w:rPr>
            </w:pPr>
            <w:r>
              <w:rPr>
                <w:bCs/>
                <w:sz w:val="22"/>
                <w:szCs w:val="22"/>
              </w:rPr>
              <w:t>Về việc sửa đổi, bổ sung một số Điều của Quyết định số 22/2021/QĐ-UBND ngày 29/6/2021 của UBND tỉnh về triển khai thực hiện Nghị quyết số 0</w:t>
            </w:r>
            <w:r>
              <w:rPr>
                <w:bCs/>
                <w:sz w:val="22"/>
                <w:szCs w:val="22"/>
              </w:rPr>
              <w:t>5/2021/NQ-HĐND ngày 30/3/2021 của HĐND tỉnh về quy định một số chính sách dân số trên địa bàn tỉnh Long An giai đoạn 2021-2025</w:t>
            </w:r>
          </w:p>
        </w:tc>
        <w:tc>
          <w:tcPr>
            <w:tcW w:w="3825" w:type="dxa"/>
            <w:vAlign w:val="center"/>
          </w:tcPr>
          <w:p w:rsidR="00180C20" w:rsidRDefault="00EF6DCB">
            <w:pPr>
              <w:jc w:val="both"/>
              <w:rPr>
                <w:sz w:val="22"/>
                <w:szCs w:val="22"/>
              </w:rPr>
            </w:pPr>
            <w:r>
              <w:rPr>
                <w:sz w:val="22"/>
                <w:szCs w:val="22"/>
              </w:rPr>
              <w:t>Bị thay thế bởi Quyết định số 40/2024/QĐ-UBND ngày 11/9/2024</w:t>
            </w:r>
          </w:p>
        </w:tc>
        <w:tc>
          <w:tcPr>
            <w:tcW w:w="2126" w:type="dxa"/>
            <w:vAlign w:val="center"/>
          </w:tcPr>
          <w:p w:rsidR="00180C20" w:rsidRDefault="00EF6DCB">
            <w:pPr>
              <w:jc w:val="center"/>
              <w:rPr>
                <w:sz w:val="22"/>
                <w:szCs w:val="22"/>
              </w:rPr>
            </w:pPr>
            <w:r>
              <w:rPr>
                <w:sz w:val="22"/>
                <w:szCs w:val="22"/>
              </w:rPr>
              <w:t>30/9/2024</w:t>
            </w:r>
          </w:p>
        </w:tc>
      </w:tr>
      <w:tr w:rsidR="00180C20">
        <w:trPr>
          <w:trHeight w:val="881"/>
        </w:trPr>
        <w:tc>
          <w:tcPr>
            <w:tcW w:w="14425" w:type="dxa"/>
            <w:gridSpan w:val="7"/>
            <w:vAlign w:val="center"/>
          </w:tcPr>
          <w:p w:rsidR="00180C20" w:rsidRDefault="00EF6DCB">
            <w:pPr>
              <w:rPr>
                <w:b/>
                <w:sz w:val="22"/>
                <w:szCs w:val="22"/>
              </w:rPr>
            </w:pPr>
            <w:r>
              <w:rPr>
                <w:b/>
                <w:sz w:val="22"/>
                <w:szCs w:val="22"/>
              </w:rPr>
              <w:t>7. LĨNH VỰC NGOẠI VỤ</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33/2015/QĐ-UBND ngày 30/7/2015</w:t>
            </w:r>
          </w:p>
        </w:tc>
        <w:tc>
          <w:tcPr>
            <w:tcW w:w="4397" w:type="dxa"/>
            <w:vAlign w:val="center"/>
          </w:tcPr>
          <w:p w:rsidR="00180C20" w:rsidRDefault="00EF6DCB">
            <w:pPr>
              <w:jc w:val="both"/>
              <w:rPr>
                <w:bCs/>
                <w:sz w:val="22"/>
                <w:szCs w:val="22"/>
              </w:rPr>
            </w:pPr>
            <w:r>
              <w:rPr>
                <w:bCs/>
                <w:sz w:val="22"/>
                <w:szCs w:val="22"/>
              </w:rPr>
              <w:t>Ban hành Quy chế quản lý hoạt động của các tổ chức phi chính phủ nước ngoài trên địa bàn tỉnh Long An</w:t>
            </w:r>
          </w:p>
        </w:tc>
        <w:tc>
          <w:tcPr>
            <w:tcW w:w="3825" w:type="dxa"/>
            <w:vAlign w:val="center"/>
          </w:tcPr>
          <w:p w:rsidR="00180C20" w:rsidRDefault="00EF6DCB">
            <w:pPr>
              <w:jc w:val="both"/>
              <w:rPr>
                <w:sz w:val="22"/>
                <w:szCs w:val="22"/>
              </w:rPr>
            </w:pPr>
            <w:r>
              <w:rPr>
                <w:sz w:val="22"/>
                <w:szCs w:val="22"/>
              </w:rPr>
              <w:t>Bị bãi bỏ bởi Quyết định  số 25/2024/QĐ-UBND ngày 16/7/2024</w:t>
            </w:r>
          </w:p>
        </w:tc>
        <w:tc>
          <w:tcPr>
            <w:tcW w:w="2126" w:type="dxa"/>
            <w:vAlign w:val="center"/>
          </w:tcPr>
          <w:p w:rsidR="00180C20" w:rsidRDefault="00EF6DCB">
            <w:pPr>
              <w:jc w:val="center"/>
              <w:rPr>
                <w:sz w:val="22"/>
                <w:szCs w:val="22"/>
              </w:rPr>
            </w:pPr>
            <w:r>
              <w:rPr>
                <w:sz w:val="22"/>
                <w:szCs w:val="22"/>
              </w:rPr>
              <w:t>01/8/2024</w:t>
            </w:r>
          </w:p>
        </w:tc>
      </w:tr>
      <w:tr w:rsidR="00180C20">
        <w:trPr>
          <w:trHeight w:val="437"/>
        </w:trPr>
        <w:tc>
          <w:tcPr>
            <w:tcW w:w="12299" w:type="dxa"/>
            <w:gridSpan w:val="6"/>
            <w:vAlign w:val="center"/>
          </w:tcPr>
          <w:p w:rsidR="00180C20" w:rsidRDefault="00EF6DCB">
            <w:pPr>
              <w:jc w:val="both"/>
              <w:rPr>
                <w:b/>
                <w:sz w:val="22"/>
                <w:szCs w:val="22"/>
              </w:rPr>
            </w:pPr>
            <w:r>
              <w:rPr>
                <w:b/>
                <w:sz w:val="22"/>
                <w:szCs w:val="22"/>
              </w:rPr>
              <w:t xml:space="preserve">8. </w:t>
            </w:r>
            <w:r>
              <w:t xml:space="preserve"> </w:t>
            </w:r>
            <w:r>
              <w:rPr>
                <w:b/>
                <w:sz w:val="22"/>
                <w:szCs w:val="22"/>
              </w:rPr>
              <w:t xml:space="preserve">LĨNH VỰC </w:t>
            </w:r>
            <w:r>
              <w:rPr>
                <w:b/>
              </w:rPr>
              <w:t xml:space="preserve"> GIÁO DỤC VÀ ĐÀO TẠO</w:t>
            </w:r>
          </w:p>
        </w:tc>
        <w:tc>
          <w:tcPr>
            <w:tcW w:w="2126" w:type="dxa"/>
            <w:vAlign w:val="center"/>
          </w:tcPr>
          <w:p w:rsidR="00180C20" w:rsidRDefault="00180C20">
            <w:pPr>
              <w:jc w:val="center"/>
              <w:rPr>
                <w:b/>
                <w:sz w:val="22"/>
                <w:szCs w:val="22"/>
              </w:rPr>
            </w:pPr>
          </w:p>
        </w:tc>
      </w:tr>
      <w:tr w:rsidR="00180C20">
        <w:trPr>
          <w:trHeight w:val="705"/>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16/2023/NQ-HĐND ngày 12/7/2023</w:t>
            </w:r>
          </w:p>
        </w:tc>
        <w:tc>
          <w:tcPr>
            <w:tcW w:w="4397" w:type="dxa"/>
            <w:vAlign w:val="center"/>
          </w:tcPr>
          <w:p w:rsidR="00180C20" w:rsidRDefault="00EF6DCB">
            <w:pPr>
              <w:jc w:val="both"/>
              <w:rPr>
                <w:sz w:val="22"/>
                <w:szCs w:val="22"/>
              </w:rPr>
            </w:pPr>
            <w:r>
              <w:rPr>
                <w:sz w:val="22"/>
                <w:szCs w:val="22"/>
              </w:rPr>
              <w:t>Quy định mức thu học phí trong năm học 2023-2024 đối với cơ sở giáo dục mầm non, giáo dục phổ thông công lập và cơ sở giáo dục thường xuyên chưa tự đảm bảo chi thường xuyên trên địa bàn tỉnh Long An</w:t>
            </w:r>
          </w:p>
        </w:tc>
        <w:tc>
          <w:tcPr>
            <w:tcW w:w="3825" w:type="dxa"/>
            <w:vAlign w:val="center"/>
          </w:tcPr>
          <w:p w:rsidR="00180C20" w:rsidRDefault="00EF6DCB">
            <w:pPr>
              <w:jc w:val="both"/>
              <w:rPr>
                <w:sz w:val="22"/>
                <w:szCs w:val="22"/>
              </w:rPr>
            </w:pPr>
            <w:r>
              <w:rPr>
                <w:sz w:val="22"/>
                <w:szCs w:val="22"/>
              </w:rPr>
              <w:t>Bị thay thế bởi Nghị qu</w:t>
            </w:r>
            <w:r>
              <w:rPr>
                <w:sz w:val="22"/>
                <w:szCs w:val="22"/>
              </w:rPr>
              <w:t xml:space="preserve">yết số 13/2024/NQ-HĐND </w:t>
            </w:r>
            <w:r>
              <w:rPr>
                <w:color w:val="FF0000"/>
              </w:rPr>
              <w:t xml:space="preserve"> </w:t>
            </w:r>
            <w:r>
              <w:rPr>
                <w:sz w:val="22"/>
                <w:szCs w:val="22"/>
              </w:rPr>
              <w:t>ngày 02/7/2024</w:t>
            </w:r>
          </w:p>
        </w:tc>
        <w:tc>
          <w:tcPr>
            <w:tcW w:w="2126" w:type="dxa"/>
            <w:vAlign w:val="center"/>
          </w:tcPr>
          <w:p w:rsidR="00180C20" w:rsidRDefault="00EF6DCB">
            <w:pPr>
              <w:jc w:val="center"/>
              <w:rPr>
                <w:sz w:val="22"/>
                <w:szCs w:val="22"/>
              </w:rPr>
            </w:pPr>
            <w:r>
              <w:rPr>
                <w:sz w:val="22"/>
                <w:szCs w:val="22"/>
              </w:rPr>
              <w:t>01/8/2024</w:t>
            </w:r>
          </w:p>
        </w:tc>
      </w:tr>
      <w:tr w:rsidR="00180C20">
        <w:trPr>
          <w:trHeight w:val="705"/>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01/2024/NQ-HĐND ngày 29/01/2024</w:t>
            </w:r>
          </w:p>
        </w:tc>
        <w:tc>
          <w:tcPr>
            <w:tcW w:w="4397" w:type="dxa"/>
            <w:vAlign w:val="center"/>
          </w:tcPr>
          <w:p w:rsidR="00180C20" w:rsidRDefault="00EF6DCB">
            <w:pPr>
              <w:jc w:val="both"/>
              <w:rPr>
                <w:sz w:val="22"/>
                <w:szCs w:val="22"/>
              </w:rPr>
            </w:pPr>
            <w:r>
              <w:rPr>
                <w:sz w:val="22"/>
                <w:szCs w:val="22"/>
              </w:rPr>
              <w:t xml:space="preserve">Về sửa đổi, bổ sung Nghị quyết số 16/2023/NQ-HĐND ngày 12/7/2023 của HĐND tỉnh về quy định mức thu học phí năm học 2023 – 2024 đối với cơ sở giáo dục mầm non, </w:t>
            </w:r>
            <w:r>
              <w:rPr>
                <w:sz w:val="22"/>
                <w:szCs w:val="22"/>
              </w:rPr>
              <w:t>giáo dục phổ thông công lập và cơ sở giáo dục thường xuyên chưa tự đảm bảo chi thường xuyên trên địa bàn tỉnh Long An.</w:t>
            </w:r>
          </w:p>
        </w:tc>
        <w:tc>
          <w:tcPr>
            <w:tcW w:w="3825" w:type="dxa"/>
            <w:vAlign w:val="center"/>
          </w:tcPr>
          <w:p w:rsidR="00180C20" w:rsidRDefault="00EF6DCB">
            <w:pPr>
              <w:jc w:val="both"/>
              <w:rPr>
                <w:sz w:val="22"/>
                <w:szCs w:val="22"/>
              </w:rPr>
            </w:pPr>
            <w:r>
              <w:rPr>
                <w:sz w:val="22"/>
                <w:szCs w:val="22"/>
              </w:rPr>
              <w:t xml:space="preserve">Bị thay thế bởi Nghị quyết số 13/2024/NQ-HĐND </w:t>
            </w:r>
            <w:r>
              <w:rPr>
                <w:color w:val="FF0000"/>
              </w:rPr>
              <w:t xml:space="preserve"> </w:t>
            </w:r>
            <w:r>
              <w:rPr>
                <w:sz w:val="22"/>
                <w:szCs w:val="22"/>
              </w:rPr>
              <w:t>ngày 02/7/2024</w:t>
            </w:r>
          </w:p>
        </w:tc>
        <w:tc>
          <w:tcPr>
            <w:tcW w:w="2126" w:type="dxa"/>
            <w:vAlign w:val="center"/>
          </w:tcPr>
          <w:p w:rsidR="00180C20" w:rsidRDefault="00EF6DCB">
            <w:pPr>
              <w:jc w:val="center"/>
              <w:rPr>
                <w:sz w:val="22"/>
                <w:szCs w:val="22"/>
              </w:rPr>
            </w:pPr>
            <w:r>
              <w:rPr>
                <w:sz w:val="22"/>
                <w:szCs w:val="22"/>
              </w:rPr>
              <w:t>01/8/2024</w:t>
            </w:r>
          </w:p>
        </w:tc>
      </w:tr>
      <w:tr w:rsidR="00180C20">
        <w:trPr>
          <w:trHeight w:val="705"/>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08/2016/QĐ-UBND ngày 18/02/2016</w:t>
            </w:r>
          </w:p>
        </w:tc>
        <w:tc>
          <w:tcPr>
            <w:tcW w:w="4397" w:type="dxa"/>
            <w:vAlign w:val="center"/>
          </w:tcPr>
          <w:p w:rsidR="00180C20" w:rsidRDefault="00EF6DCB">
            <w:pPr>
              <w:jc w:val="both"/>
              <w:rPr>
                <w:sz w:val="22"/>
                <w:szCs w:val="22"/>
              </w:rPr>
            </w:pPr>
            <w:r>
              <w:rPr>
                <w:sz w:val="22"/>
                <w:szCs w:val="22"/>
              </w:rPr>
              <w:t>Ban hành Quy định chức năng, nhiệm vụ, quyền hạn và cơ cấu tổ chức của Sở Giáo dục và Đào tạo tỉnh Long An</w:t>
            </w:r>
          </w:p>
        </w:tc>
        <w:tc>
          <w:tcPr>
            <w:tcW w:w="3825" w:type="dxa"/>
            <w:vAlign w:val="center"/>
          </w:tcPr>
          <w:p w:rsidR="00180C20" w:rsidRDefault="00EF6DCB">
            <w:pPr>
              <w:jc w:val="both"/>
              <w:rPr>
                <w:sz w:val="22"/>
                <w:szCs w:val="22"/>
              </w:rPr>
            </w:pPr>
            <w:r>
              <w:rPr>
                <w:sz w:val="22"/>
                <w:szCs w:val="22"/>
              </w:rPr>
              <w:t>Bị thay thế bởi Quyết định số  35/2024/QĐ-UBND ngày 14/8/2024</w:t>
            </w:r>
          </w:p>
        </w:tc>
        <w:tc>
          <w:tcPr>
            <w:tcW w:w="2126" w:type="dxa"/>
            <w:vAlign w:val="center"/>
          </w:tcPr>
          <w:p w:rsidR="00180C20" w:rsidRDefault="00EF6DCB">
            <w:pPr>
              <w:jc w:val="center"/>
              <w:rPr>
                <w:sz w:val="22"/>
                <w:szCs w:val="22"/>
              </w:rPr>
            </w:pPr>
            <w:r>
              <w:rPr>
                <w:sz w:val="22"/>
                <w:szCs w:val="22"/>
              </w:rPr>
              <w:t>01/9/2024</w:t>
            </w:r>
          </w:p>
        </w:tc>
      </w:tr>
      <w:tr w:rsidR="00180C20">
        <w:trPr>
          <w:trHeight w:val="705"/>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36/2018/QĐ-UBND ngày 20/7/2018</w:t>
            </w:r>
          </w:p>
        </w:tc>
        <w:tc>
          <w:tcPr>
            <w:tcW w:w="4397" w:type="dxa"/>
            <w:vAlign w:val="center"/>
          </w:tcPr>
          <w:p w:rsidR="00180C20" w:rsidRDefault="00EF6DCB">
            <w:pPr>
              <w:jc w:val="both"/>
              <w:rPr>
                <w:sz w:val="22"/>
                <w:szCs w:val="22"/>
              </w:rPr>
            </w:pPr>
            <w:r>
              <w:rPr>
                <w:sz w:val="22"/>
                <w:szCs w:val="22"/>
              </w:rPr>
              <w:t>Về việc sửa đổi Quyết định số 08/2016/UB-UBND ngày 18/02/2016 của UBND tỉnh ban hành Quy định chức năng, nhiệm vụ, quyền hạn và cơ cấu tổ chức của Sở Giáo dục và Đào tạo tỉnh Long An</w:t>
            </w:r>
          </w:p>
        </w:tc>
        <w:tc>
          <w:tcPr>
            <w:tcW w:w="3825" w:type="dxa"/>
            <w:vAlign w:val="center"/>
          </w:tcPr>
          <w:p w:rsidR="00180C20" w:rsidRDefault="00EF6DCB">
            <w:pPr>
              <w:jc w:val="both"/>
              <w:rPr>
                <w:sz w:val="22"/>
                <w:szCs w:val="22"/>
              </w:rPr>
            </w:pPr>
            <w:r>
              <w:rPr>
                <w:sz w:val="22"/>
                <w:szCs w:val="22"/>
              </w:rPr>
              <w:t>Bị thay thế bởi Quyết định số  35/2024/QĐ-UBND ngày 14/8/2024</w:t>
            </w:r>
          </w:p>
        </w:tc>
        <w:tc>
          <w:tcPr>
            <w:tcW w:w="2126" w:type="dxa"/>
            <w:vAlign w:val="center"/>
          </w:tcPr>
          <w:p w:rsidR="00180C20" w:rsidRDefault="00EF6DCB">
            <w:pPr>
              <w:jc w:val="center"/>
              <w:rPr>
                <w:sz w:val="22"/>
                <w:szCs w:val="22"/>
              </w:rPr>
            </w:pPr>
            <w:r>
              <w:rPr>
                <w:sz w:val="22"/>
                <w:szCs w:val="22"/>
              </w:rPr>
              <w:t>01/9/2024</w:t>
            </w:r>
          </w:p>
        </w:tc>
      </w:tr>
      <w:tr w:rsidR="00180C20">
        <w:trPr>
          <w:trHeight w:val="705"/>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41/2023/QĐ-UBND ngày 09/10/2023</w:t>
            </w:r>
          </w:p>
        </w:tc>
        <w:tc>
          <w:tcPr>
            <w:tcW w:w="4397" w:type="dxa"/>
            <w:vAlign w:val="center"/>
          </w:tcPr>
          <w:p w:rsidR="00180C20" w:rsidRDefault="00EF6DCB">
            <w:pPr>
              <w:jc w:val="both"/>
              <w:rPr>
                <w:sz w:val="22"/>
                <w:szCs w:val="22"/>
              </w:rPr>
            </w:pPr>
            <w:r>
              <w:rPr>
                <w:sz w:val="22"/>
                <w:szCs w:val="22"/>
              </w:rPr>
              <w:t>Về việc triển khai thực hiện Nghị quyết số 16/2023/NQ-HĐND ngày 12/7/2023 của HĐND tỉnh về quy định mức thu học phí năm học 2023 - 2024 đối với cơ sở giáo dục mầm non, giáo dục phổ thông công lập và cơ sở giáo</w:t>
            </w:r>
            <w:r>
              <w:rPr>
                <w:sz w:val="22"/>
                <w:szCs w:val="22"/>
              </w:rPr>
              <w:t xml:space="preserve"> dục thường xuyên chưa tự đảm bảo chi thường xuyên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29/2024/QĐ-UBND ngày 30/7/2024</w:t>
            </w:r>
          </w:p>
        </w:tc>
        <w:tc>
          <w:tcPr>
            <w:tcW w:w="2126" w:type="dxa"/>
            <w:vAlign w:val="center"/>
          </w:tcPr>
          <w:p w:rsidR="00180C20" w:rsidRDefault="00EF6DCB">
            <w:pPr>
              <w:jc w:val="center"/>
              <w:rPr>
                <w:sz w:val="22"/>
                <w:szCs w:val="22"/>
              </w:rPr>
            </w:pPr>
            <w:r>
              <w:rPr>
                <w:sz w:val="22"/>
                <w:szCs w:val="22"/>
              </w:rPr>
              <w:t>15/8/2024</w:t>
            </w:r>
          </w:p>
        </w:tc>
      </w:tr>
      <w:tr w:rsidR="00180C20">
        <w:trPr>
          <w:trHeight w:val="705"/>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10/2024/QĐ-UBND ngày 05/3/2024</w:t>
            </w:r>
          </w:p>
        </w:tc>
        <w:tc>
          <w:tcPr>
            <w:tcW w:w="4397" w:type="dxa"/>
            <w:vAlign w:val="center"/>
          </w:tcPr>
          <w:p w:rsidR="00180C20" w:rsidRDefault="00EF6DCB">
            <w:pPr>
              <w:jc w:val="both"/>
              <w:rPr>
                <w:sz w:val="22"/>
                <w:szCs w:val="22"/>
              </w:rPr>
            </w:pPr>
            <w:r>
              <w:rPr>
                <w:sz w:val="22"/>
                <w:szCs w:val="22"/>
              </w:rPr>
              <w:t>Về việc sửa đổi khoản 2 Điều 1 Quyết định số 41/2023/QĐ-UBND ngày 09/10/2023 của UBND tỉnh về việc triển khai thực hiện Nghị quyết số 16/2023/NQ-HĐND ngày 12/7/2023 của Hội đồng nhân dân tỉnh về quy định mức thu học phí năm học 2023 - 2024 đối với cơ sở gi</w:t>
            </w:r>
            <w:r>
              <w:rPr>
                <w:sz w:val="22"/>
                <w:szCs w:val="22"/>
              </w:rPr>
              <w:t>áo dục mầm non, giáo dục phổ thông công lập và cơ sở giáo dục thường xuyên chưa tự đảm bảo chi thường xuyên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29/2024/QĐ-UBND ngày 30/7/2024</w:t>
            </w:r>
          </w:p>
        </w:tc>
        <w:tc>
          <w:tcPr>
            <w:tcW w:w="2126" w:type="dxa"/>
            <w:vAlign w:val="center"/>
          </w:tcPr>
          <w:p w:rsidR="00180C20" w:rsidRDefault="00EF6DCB">
            <w:pPr>
              <w:jc w:val="center"/>
              <w:rPr>
                <w:sz w:val="22"/>
                <w:szCs w:val="22"/>
              </w:rPr>
            </w:pPr>
            <w:r>
              <w:rPr>
                <w:sz w:val="22"/>
                <w:szCs w:val="22"/>
              </w:rPr>
              <w:t>15/8/2024</w:t>
            </w:r>
          </w:p>
        </w:tc>
      </w:tr>
      <w:tr w:rsidR="00180C20">
        <w:trPr>
          <w:trHeight w:val="419"/>
        </w:trPr>
        <w:tc>
          <w:tcPr>
            <w:tcW w:w="12299" w:type="dxa"/>
            <w:gridSpan w:val="6"/>
            <w:vAlign w:val="center"/>
          </w:tcPr>
          <w:p w:rsidR="00180C20" w:rsidRDefault="00EF6DCB">
            <w:pPr>
              <w:jc w:val="both"/>
              <w:rPr>
                <w:b/>
                <w:sz w:val="22"/>
                <w:szCs w:val="22"/>
              </w:rPr>
            </w:pPr>
            <w:r>
              <w:rPr>
                <w:b/>
                <w:sz w:val="22"/>
                <w:szCs w:val="22"/>
              </w:rPr>
              <w:t>9. LĨNH VỰC KẾ HOẠCH ĐẦU TƯ</w:t>
            </w:r>
          </w:p>
        </w:tc>
        <w:tc>
          <w:tcPr>
            <w:tcW w:w="2126" w:type="dxa"/>
            <w:vAlign w:val="center"/>
          </w:tcPr>
          <w:p w:rsidR="00180C20" w:rsidRDefault="00180C20">
            <w:pPr>
              <w:jc w:val="center"/>
              <w:rPr>
                <w:b/>
                <w:sz w:val="22"/>
                <w:szCs w:val="22"/>
              </w:rPr>
            </w:pPr>
          </w:p>
        </w:tc>
      </w:tr>
      <w:tr w:rsidR="00180C20">
        <w:trPr>
          <w:trHeight w:val="881"/>
        </w:trPr>
        <w:tc>
          <w:tcPr>
            <w:tcW w:w="809" w:type="dxa"/>
            <w:vAlign w:val="center"/>
          </w:tcPr>
          <w:p w:rsidR="00180C20" w:rsidRDefault="00180C20">
            <w:pPr>
              <w:numPr>
                <w:ilvl w:val="0"/>
                <w:numId w:val="2"/>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2340" w:type="dxa"/>
            <w:gridSpan w:val="2"/>
            <w:vAlign w:val="center"/>
          </w:tcPr>
          <w:p w:rsidR="00180C20" w:rsidRDefault="00EF6DCB">
            <w:pPr>
              <w:jc w:val="both"/>
              <w:rPr>
                <w:sz w:val="22"/>
                <w:szCs w:val="22"/>
              </w:rPr>
            </w:pPr>
            <w:r>
              <w:rPr>
                <w:sz w:val="22"/>
                <w:szCs w:val="22"/>
              </w:rPr>
              <w:t>Số 43/2015/QĐ-UBND ngày 08/09/2015</w:t>
            </w:r>
          </w:p>
        </w:tc>
        <w:tc>
          <w:tcPr>
            <w:tcW w:w="4397" w:type="dxa"/>
            <w:vAlign w:val="center"/>
          </w:tcPr>
          <w:p w:rsidR="00180C20" w:rsidRDefault="00EF6DCB">
            <w:pPr>
              <w:jc w:val="both"/>
              <w:rPr>
                <w:sz w:val="22"/>
                <w:szCs w:val="22"/>
                <w:shd w:val="clear" w:color="auto" w:fill="FFFFFF"/>
              </w:rPr>
            </w:pPr>
            <w:r>
              <w:rPr>
                <w:sz w:val="22"/>
                <w:szCs w:val="22"/>
                <w:shd w:val="clear" w:color="auto" w:fill="FFFFFF"/>
              </w:rPr>
              <w:t>Về việc ban hành quy định chính sách khuyến khích xã hội hóa các lĩnh vực giáo dục, dạy nghề, y tế, thể thao, môi trường, giám định tư pháp trên địa bàn tỉnh Long An</w:t>
            </w:r>
          </w:p>
        </w:tc>
        <w:tc>
          <w:tcPr>
            <w:tcW w:w="3825" w:type="dxa"/>
            <w:vAlign w:val="center"/>
          </w:tcPr>
          <w:p w:rsidR="00180C20" w:rsidRDefault="00EF6DCB">
            <w:pPr>
              <w:jc w:val="both"/>
              <w:rPr>
                <w:sz w:val="22"/>
                <w:szCs w:val="22"/>
              </w:rPr>
            </w:pPr>
            <w:r>
              <w:rPr>
                <w:sz w:val="22"/>
                <w:szCs w:val="22"/>
              </w:rPr>
              <w:t>Bị bãi bỏ bởi Quyết định số  07/2024/QĐ-UBND ngày 07/02</w:t>
            </w:r>
            <w:r>
              <w:rPr>
                <w:sz w:val="22"/>
                <w:szCs w:val="22"/>
              </w:rPr>
              <w:t>/2024</w:t>
            </w:r>
          </w:p>
        </w:tc>
        <w:tc>
          <w:tcPr>
            <w:tcW w:w="2126" w:type="dxa"/>
            <w:vAlign w:val="center"/>
          </w:tcPr>
          <w:p w:rsidR="00180C20" w:rsidRDefault="00EF6DCB">
            <w:pPr>
              <w:jc w:val="center"/>
              <w:rPr>
                <w:sz w:val="22"/>
                <w:szCs w:val="22"/>
              </w:rPr>
            </w:pPr>
            <w:r>
              <w:rPr>
                <w:sz w:val="22"/>
                <w:szCs w:val="22"/>
              </w:rPr>
              <w:t>01/3/2024</w:t>
            </w:r>
          </w:p>
        </w:tc>
      </w:tr>
      <w:tr w:rsidR="00180C20">
        <w:trPr>
          <w:trHeight w:val="881"/>
        </w:trPr>
        <w:tc>
          <w:tcPr>
            <w:tcW w:w="809" w:type="dxa"/>
            <w:vAlign w:val="center"/>
          </w:tcPr>
          <w:p w:rsidR="00180C20" w:rsidRDefault="00180C20">
            <w:pPr>
              <w:numPr>
                <w:ilvl w:val="0"/>
                <w:numId w:val="2"/>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2340" w:type="dxa"/>
            <w:gridSpan w:val="2"/>
            <w:vAlign w:val="center"/>
          </w:tcPr>
          <w:p w:rsidR="00180C20" w:rsidRDefault="00EF6DCB">
            <w:pPr>
              <w:jc w:val="both"/>
              <w:rPr>
                <w:sz w:val="22"/>
                <w:szCs w:val="22"/>
              </w:rPr>
            </w:pPr>
            <w:r>
              <w:rPr>
                <w:sz w:val="22"/>
                <w:szCs w:val="22"/>
              </w:rPr>
              <w:t>Số 09/2016/QĐ-UBND ngày 25/02/2016</w:t>
            </w:r>
          </w:p>
        </w:tc>
        <w:tc>
          <w:tcPr>
            <w:tcW w:w="4397" w:type="dxa"/>
            <w:vAlign w:val="center"/>
          </w:tcPr>
          <w:p w:rsidR="00180C20" w:rsidRDefault="00EF6DCB">
            <w:pPr>
              <w:jc w:val="both"/>
              <w:rPr>
                <w:sz w:val="22"/>
                <w:szCs w:val="22"/>
                <w:shd w:val="clear" w:color="auto" w:fill="FFFFFF"/>
              </w:rPr>
            </w:pPr>
            <w:r>
              <w:rPr>
                <w:sz w:val="22"/>
                <w:szCs w:val="22"/>
                <w:shd w:val="clear" w:color="auto" w:fill="FFFFFF"/>
              </w:rPr>
              <w:t>Về việc sửa đổi, bổ sung Quyết định số 43/2015/QĐ-UBND ngày 08/9/2015 của UBND tỉnh Long An</w:t>
            </w:r>
          </w:p>
        </w:tc>
        <w:tc>
          <w:tcPr>
            <w:tcW w:w="3825" w:type="dxa"/>
            <w:vAlign w:val="center"/>
          </w:tcPr>
          <w:p w:rsidR="00180C20" w:rsidRDefault="00EF6DCB">
            <w:pPr>
              <w:jc w:val="both"/>
              <w:rPr>
                <w:sz w:val="22"/>
                <w:szCs w:val="22"/>
              </w:rPr>
            </w:pPr>
            <w:r>
              <w:rPr>
                <w:sz w:val="22"/>
                <w:szCs w:val="22"/>
              </w:rPr>
              <w:t>Bị bãi bỏ bởi Quyết định số  07/2024/QĐ-UBND ngày 07/02/2024</w:t>
            </w:r>
          </w:p>
        </w:tc>
        <w:tc>
          <w:tcPr>
            <w:tcW w:w="2126" w:type="dxa"/>
            <w:vAlign w:val="center"/>
          </w:tcPr>
          <w:p w:rsidR="00180C20" w:rsidRDefault="00EF6DCB">
            <w:pPr>
              <w:jc w:val="center"/>
              <w:rPr>
                <w:sz w:val="22"/>
                <w:szCs w:val="22"/>
              </w:rPr>
            </w:pPr>
            <w:r>
              <w:rPr>
                <w:sz w:val="22"/>
                <w:szCs w:val="22"/>
              </w:rPr>
              <w:t>01/3/2024</w:t>
            </w:r>
          </w:p>
        </w:tc>
      </w:tr>
      <w:tr w:rsidR="00180C20">
        <w:trPr>
          <w:trHeight w:val="381"/>
        </w:trPr>
        <w:tc>
          <w:tcPr>
            <w:tcW w:w="12299" w:type="dxa"/>
            <w:gridSpan w:val="6"/>
            <w:vAlign w:val="center"/>
          </w:tcPr>
          <w:p w:rsidR="00180C20" w:rsidRDefault="00EF6DCB">
            <w:pPr>
              <w:jc w:val="both"/>
              <w:rPr>
                <w:b/>
                <w:sz w:val="22"/>
                <w:szCs w:val="22"/>
              </w:rPr>
            </w:pPr>
            <w:r>
              <w:rPr>
                <w:b/>
                <w:sz w:val="22"/>
                <w:szCs w:val="22"/>
              </w:rPr>
              <w:t>10. LĨNH VỰC TÀI CHÍNH</w:t>
            </w:r>
          </w:p>
        </w:tc>
        <w:tc>
          <w:tcPr>
            <w:tcW w:w="2126" w:type="dxa"/>
            <w:vAlign w:val="center"/>
          </w:tcPr>
          <w:p w:rsidR="00180C20" w:rsidRDefault="00180C20">
            <w:pPr>
              <w:jc w:val="center"/>
              <w:rPr>
                <w:b/>
                <w:sz w:val="22"/>
                <w:szCs w:val="22"/>
              </w:rPr>
            </w:pP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155/2014/NQ-HĐND ngày 10/12/2014</w:t>
            </w:r>
          </w:p>
        </w:tc>
        <w:tc>
          <w:tcPr>
            <w:tcW w:w="4397" w:type="dxa"/>
            <w:vAlign w:val="center"/>
          </w:tcPr>
          <w:p w:rsidR="00180C20" w:rsidRDefault="00EF6DCB">
            <w:pPr>
              <w:jc w:val="both"/>
              <w:rPr>
                <w:sz w:val="22"/>
                <w:szCs w:val="22"/>
              </w:rPr>
            </w:pPr>
            <w:r>
              <w:rPr>
                <w:sz w:val="22"/>
                <w:szCs w:val="22"/>
              </w:rPr>
              <w:t>Về chế độ chi đón tiếp, thăm hỏi, chúc mừng đối với một số đối tượng do Ủy ban Mặt trận Tổ quốc tỉnh, cấp huyện (huyện, thị xã, thành phố) thực hiện trên địa bàn tỉnh Long An</w:t>
            </w:r>
          </w:p>
        </w:tc>
        <w:tc>
          <w:tcPr>
            <w:tcW w:w="3825" w:type="dxa"/>
            <w:vAlign w:val="center"/>
          </w:tcPr>
          <w:p w:rsidR="00180C20" w:rsidRDefault="00EF6DCB">
            <w:pPr>
              <w:jc w:val="both"/>
              <w:rPr>
                <w:sz w:val="22"/>
                <w:szCs w:val="22"/>
              </w:rPr>
            </w:pPr>
            <w:r>
              <w:rPr>
                <w:sz w:val="22"/>
                <w:szCs w:val="22"/>
              </w:rPr>
              <w:t>Bi thay thế bởi Nghị quyết số 08/2</w:t>
            </w:r>
            <w:r>
              <w:rPr>
                <w:sz w:val="22"/>
                <w:szCs w:val="22"/>
              </w:rPr>
              <w:t>024/NQ-HĐND</w:t>
            </w:r>
          </w:p>
        </w:tc>
        <w:tc>
          <w:tcPr>
            <w:tcW w:w="2126" w:type="dxa"/>
            <w:vAlign w:val="center"/>
          </w:tcPr>
          <w:p w:rsidR="00180C20" w:rsidRDefault="00EF6DCB">
            <w:pPr>
              <w:jc w:val="center"/>
              <w:rPr>
                <w:sz w:val="22"/>
                <w:szCs w:val="22"/>
              </w:rPr>
            </w:pPr>
            <w:r>
              <w:rPr>
                <w:sz w:val="22"/>
                <w:szCs w:val="22"/>
              </w:rPr>
              <w:t>01/10/2024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156/2014/NQ-HĐND ngày 10/12/2014</w:t>
            </w:r>
          </w:p>
        </w:tc>
        <w:tc>
          <w:tcPr>
            <w:tcW w:w="4397" w:type="dxa"/>
            <w:vAlign w:val="center"/>
          </w:tcPr>
          <w:p w:rsidR="00180C20" w:rsidRDefault="00EF6DCB">
            <w:pPr>
              <w:jc w:val="both"/>
              <w:rPr>
                <w:sz w:val="22"/>
                <w:szCs w:val="22"/>
              </w:rPr>
            </w:pPr>
            <w:r>
              <w:rPr>
                <w:sz w:val="22"/>
                <w:szCs w:val="22"/>
              </w:rPr>
              <w:t>Về mức chi thực hiện công tác hòa giải ở cơ sở trên địa bàn tỉnh Long An</w:t>
            </w:r>
          </w:p>
        </w:tc>
        <w:tc>
          <w:tcPr>
            <w:tcW w:w="3825" w:type="dxa"/>
            <w:vAlign w:val="center"/>
          </w:tcPr>
          <w:p w:rsidR="00180C20" w:rsidRDefault="00EF6DCB">
            <w:pPr>
              <w:jc w:val="both"/>
              <w:rPr>
                <w:sz w:val="22"/>
                <w:szCs w:val="22"/>
              </w:rPr>
            </w:pPr>
            <w:r>
              <w:rPr>
                <w:sz w:val="22"/>
                <w:szCs w:val="22"/>
              </w:rPr>
              <w:t>Bị bãi bỏ bởi Nghị quyết  Số 14/2024/NQ-HĐND ngày 24/7/2024</w:t>
            </w:r>
          </w:p>
        </w:tc>
        <w:tc>
          <w:tcPr>
            <w:tcW w:w="2126" w:type="dxa"/>
            <w:vAlign w:val="center"/>
          </w:tcPr>
          <w:p w:rsidR="00180C20" w:rsidRDefault="00EF6DCB">
            <w:pPr>
              <w:jc w:val="center"/>
              <w:rPr>
                <w:sz w:val="22"/>
                <w:szCs w:val="22"/>
              </w:rPr>
            </w:pPr>
            <w:r>
              <w:rPr>
                <w:sz w:val="22"/>
                <w:szCs w:val="22"/>
              </w:rPr>
              <w:t>05/8/2024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260/2016/NQ-HĐND ngày 26/4/2016</w:t>
            </w:r>
          </w:p>
        </w:tc>
        <w:tc>
          <w:tcPr>
            <w:tcW w:w="4397" w:type="dxa"/>
            <w:vAlign w:val="center"/>
          </w:tcPr>
          <w:p w:rsidR="00180C20" w:rsidRDefault="00EF6DCB">
            <w:pPr>
              <w:jc w:val="both"/>
              <w:rPr>
                <w:sz w:val="22"/>
                <w:szCs w:val="22"/>
              </w:rPr>
            </w:pPr>
            <w:r>
              <w:rPr>
                <w:sz w:val="22"/>
                <w:szCs w:val="22"/>
                <w:shd w:val="clear" w:color="auto" w:fill="FFFFFF"/>
              </w:rPr>
              <w:t>Về mức thu tiền bảo vệ, phát triển đất trồng lúa trên địa bàn tỉnh Long An</w:t>
            </w:r>
          </w:p>
        </w:tc>
        <w:tc>
          <w:tcPr>
            <w:tcW w:w="3825" w:type="dxa"/>
            <w:vAlign w:val="center"/>
          </w:tcPr>
          <w:p w:rsidR="00180C20" w:rsidRDefault="00EF6DCB">
            <w:pPr>
              <w:jc w:val="both"/>
              <w:rPr>
                <w:sz w:val="22"/>
                <w:szCs w:val="22"/>
              </w:rPr>
            </w:pPr>
            <w:r>
              <w:rPr>
                <w:sz w:val="22"/>
                <w:szCs w:val="22"/>
              </w:rPr>
              <w:t>Bị bãi bỏ bởi Nghị quyết số  20/2024/NQ-HĐND ngày 07/11/2024</w:t>
            </w:r>
          </w:p>
        </w:tc>
        <w:tc>
          <w:tcPr>
            <w:tcW w:w="2126" w:type="dxa"/>
            <w:vAlign w:val="center"/>
          </w:tcPr>
          <w:p w:rsidR="00180C20" w:rsidRDefault="00EF6DCB">
            <w:pPr>
              <w:jc w:val="center"/>
              <w:rPr>
                <w:sz w:val="22"/>
                <w:szCs w:val="22"/>
              </w:rPr>
            </w:pPr>
            <w:r>
              <w:rPr>
                <w:sz w:val="22"/>
                <w:szCs w:val="22"/>
              </w:rPr>
              <w:t>17/11/2024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02/2017/NQ-HĐND ngày 24/4/2017</w:t>
            </w:r>
          </w:p>
        </w:tc>
        <w:tc>
          <w:tcPr>
            <w:tcW w:w="4397" w:type="dxa"/>
            <w:vAlign w:val="center"/>
          </w:tcPr>
          <w:p w:rsidR="00180C20" w:rsidRDefault="00EF6DCB">
            <w:pPr>
              <w:jc w:val="both"/>
              <w:rPr>
                <w:sz w:val="22"/>
                <w:szCs w:val="22"/>
              </w:rPr>
            </w:pPr>
            <w:r>
              <w:rPr>
                <w:sz w:val="22"/>
                <w:szCs w:val="22"/>
              </w:rPr>
              <w:t>Về mức thu và tỷ lệ (%) phân chia giữa ngân sách các cấp từ nguồn thu phí bảo vệ môi trường đối với khai thác khoáng sản trên địa bàn tỉnh Long An</w:t>
            </w:r>
          </w:p>
        </w:tc>
        <w:tc>
          <w:tcPr>
            <w:tcW w:w="3825" w:type="dxa"/>
            <w:vAlign w:val="center"/>
          </w:tcPr>
          <w:p w:rsidR="00180C20" w:rsidRDefault="00EF6DCB">
            <w:pPr>
              <w:jc w:val="both"/>
              <w:rPr>
                <w:sz w:val="22"/>
                <w:szCs w:val="22"/>
              </w:rPr>
            </w:pPr>
            <w:r>
              <w:rPr>
                <w:sz w:val="22"/>
                <w:szCs w:val="22"/>
              </w:rPr>
              <w:t>Bị thay thế bởi Nghị quyết số 26/2023/NQ-HĐND ngày 01/12/2023</w:t>
            </w: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17/2020/NQ-HĐND ngày 08/12/2020</w:t>
            </w:r>
          </w:p>
        </w:tc>
        <w:tc>
          <w:tcPr>
            <w:tcW w:w="4397" w:type="dxa"/>
            <w:vAlign w:val="center"/>
          </w:tcPr>
          <w:p w:rsidR="00180C20" w:rsidRDefault="00EF6DCB">
            <w:pPr>
              <w:jc w:val="both"/>
              <w:rPr>
                <w:sz w:val="22"/>
                <w:szCs w:val="22"/>
              </w:rPr>
            </w:pPr>
            <w:r>
              <w:rPr>
                <w:sz w:val="22"/>
                <w:szCs w:val="22"/>
              </w:rPr>
              <w:t>Về việc phân cấp nhiệm vụ chi từ nguồn thu bảo vệ, phát triển đất trồng lúa trên địa bàn tỉnh Long An</w:t>
            </w:r>
          </w:p>
        </w:tc>
        <w:tc>
          <w:tcPr>
            <w:tcW w:w="3825" w:type="dxa"/>
            <w:vAlign w:val="center"/>
          </w:tcPr>
          <w:p w:rsidR="00180C20" w:rsidRDefault="00EF6DCB">
            <w:pPr>
              <w:jc w:val="both"/>
              <w:rPr>
                <w:sz w:val="22"/>
                <w:szCs w:val="22"/>
              </w:rPr>
            </w:pPr>
            <w:r>
              <w:rPr>
                <w:sz w:val="22"/>
                <w:szCs w:val="22"/>
              </w:rPr>
              <w:t>Bị thay thế bởi Nghị quyết số 21/2024/NQ-HĐND ngày 07/11/2024</w:t>
            </w:r>
          </w:p>
        </w:tc>
        <w:tc>
          <w:tcPr>
            <w:tcW w:w="2126" w:type="dxa"/>
            <w:vAlign w:val="center"/>
          </w:tcPr>
          <w:p w:rsidR="00180C20" w:rsidRDefault="00EF6DCB">
            <w:pPr>
              <w:jc w:val="center"/>
              <w:rPr>
                <w:sz w:val="22"/>
                <w:szCs w:val="22"/>
              </w:rPr>
            </w:pPr>
            <w:r>
              <w:rPr>
                <w:sz w:val="22"/>
                <w:szCs w:val="22"/>
              </w:rPr>
              <w:t>17/11/2024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 xml:space="preserve">Số 08/2021/NQ-HĐND ngày 17/8/2021  </w:t>
            </w:r>
          </w:p>
        </w:tc>
        <w:tc>
          <w:tcPr>
            <w:tcW w:w="4397" w:type="dxa"/>
            <w:vAlign w:val="center"/>
          </w:tcPr>
          <w:p w:rsidR="00180C20" w:rsidRDefault="00EF6DCB">
            <w:pPr>
              <w:jc w:val="both"/>
              <w:rPr>
                <w:sz w:val="22"/>
                <w:szCs w:val="22"/>
              </w:rPr>
            </w:pPr>
            <w:r>
              <w:rPr>
                <w:sz w:val="22"/>
                <w:szCs w:val="22"/>
              </w:rPr>
              <w:t>Về sửa đổi, bổ sung một số điều của Nghị quyết 11/2020/NQ-HĐND ngày 9 tháng 7 năm 2020 của HĐND tỉnh quy định mức thu phí, lệ phí và tỷ lệ ( %) trích lại để từ nguồn thu phí trên địa bàn tỉnh Long An</w:t>
            </w:r>
          </w:p>
        </w:tc>
        <w:tc>
          <w:tcPr>
            <w:tcW w:w="3825" w:type="dxa"/>
            <w:vAlign w:val="center"/>
          </w:tcPr>
          <w:p w:rsidR="00180C20" w:rsidRDefault="00EF6DCB">
            <w:pPr>
              <w:jc w:val="both"/>
              <w:rPr>
                <w:sz w:val="22"/>
                <w:szCs w:val="22"/>
              </w:rPr>
            </w:pPr>
            <w:r>
              <w:rPr>
                <w:sz w:val="22"/>
                <w:szCs w:val="22"/>
              </w:rPr>
              <w:t xml:space="preserve">Bị bãi bỏ bởi  Nghị </w:t>
            </w:r>
            <w:r>
              <w:rPr>
                <w:sz w:val="22"/>
                <w:szCs w:val="22"/>
              </w:rPr>
              <w:t>quyết số 12/2023/NQ-HĐND ngày 12/7/2023</w:t>
            </w: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Nghị quyết</w:t>
            </w:r>
          </w:p>
        </w:tc>
        <w:tc>
          <w:tcPr>
            <w:tcW w:w="2340" w:type="dxa"/>
            <w:gridSpan w:val="2"/>
            <w:vAlign w:val="center"/>
          </w:tcPr>
          <w:p w:rsidR="00180C20" w:rsidRDefault="00EF6DCB">
            <w:pPr>
              <w:jc w:val="center"/>
              <w:rPr>
                <w:sz w:val="22"/>
                <w:szCs w:val="22"/>
              </w:rPr>
            </w:pPr>
            <w:r>
              <w:rPr>
                <w:sz w:val="22"/>
                <w:szCs w:val="22"/>
              </w:rPr>
              <w:t>Số 01/2023/NQ-HĐND ngày 28/02/2023</w:t>
            </w:r>
          </w:p>
        </w:tc>
        <w:tc>
          <w:tcPr>
            <w:tcW w:w="4397" w:type="dxa"/>
            <w:vAlign w:val="center"/>
          </w:tcPr>
          <w:p w:rsidR="00180C20" w:rsidRDefault="00EF6DCB">
            <w:pPr>
              <w:jc w:val="both"/>
              <w:rPr>
                <w:sz w:val="22"/>
                <w:szCs w:val="22"/>
              </w:rPr>
            </w:pPr>
            <w:r>
              <w:rPr>
                <w:sz w:val="22"/>
                <w:szCs w:val="22"/>
              </w:rPr>
              <w:t>Về quy định hệ số điều chỉnh giá đất trên địa bàn tỉnh năm 2023</w:t>
            </w:r>
          </w:p>
        </w:tc>
        <w:tc>
          <w:tcPr>
            <w:tcW w:w="3825" w:type="dxa"/>
            <w:vAlign w:val="center"/>
          </w:tcPr>
          <w:p w:rsidR="00180C20" w:rsidRDefault="00EF6DCB">
            <w:pPr>
              <w:jc w:val="both"/>
              <w:rPr>
                <w:sz w:val="22"/>
                <w:szCs w:val="22"/>
              </w:rPr>
            </w:pPr>
            <w:r>
              <w:rPr>
                <w:sz w:val="22"/>
                <w:szCs w:val="22"/>
              </w:rPr>
              <w:t>Bị thay thế bởi Nghị quyết số 23/2023/NQ-HĐND ngày 01/12/2023</w:t>
            </w: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42/2010/QĐ-UBND ngày 25/10/2010</w:t>
            </w:r>
          </w:p>
        </w:tc>
        <w:tc>
          <w:tcPr>
            <w:tcW w:w="4397" w:type="dxa"/>
            <w:vAlign w:val="center"/>
          </w:tcPr>
          <w:p w:rsidR="00180C20" w:rsidRDefault="00EF6DCB">
            <w:pPr>
              <w:jc w:val="both"/>
              <w:rPr>
                <w:sz w:val="22"/>
                <w:szCs w:val="22"/>
              </w:rPr>
            </w:pPr>
            <w:r>
              <w:rPr>
                <w:sz w:val="22"/>
                <w:szCs w:val="22"/>
              </w:rPr>
              <w:t>Về việc hủy bỏ Quyết định số 2422/QĐ-UB ngày 19/7/2004 và sửa đổi, bổ sung Quyết định số 883/2004/QĐ-UB ngày 01/4/2004 của UBND tỉnh Long An quy định về vận động nhân dân cùng nhà nước đầu tư nâng cấp, mở rộng các đường g</w:t>
            </w:r>
            <w:r>
              <w:rPr>
                <w:sz w:val="22"/>
                <w:szCs w:val="22"/>
              </w:rPr>
              <w:t>iao thông trên địa bàn tỉnh</w:t>
            </w:r>
          </w:p>
        </w:tc>
        <w:tc>
          <w:tcPr>
            <w:tcW w:w="3825" w:type="dxa"/>
            <w:vAlign w:val="center"/>
          </w:tcPr>
          <w:p w:rsidR="00180C20" w:rsidRDefault="00EF6DCB">
            <w:pPr>
              <w:jc w:val="both"/>
              <w:rPr>
                <w:sz w:val="22"/>
                <w:szCs w:val="22"/>
              </w:rPr>
            </w:pPr>
            <w:r>
              <w:rPr>
                <w:sz w:val="22"/>
                <w:szCs w:val="22"/>
              </w:rPr>
              <w:t>Bị bãi bỏ bởi Quyết định  số 58/2023/QĐ-UBND ngày 29/12/2023</w:t>
            </w:r>
          </w:p>
        </w:tc>
        <w:tc>
          <w:tcPr>
            <w:tcW w:w="2126" w:type="dxa"/>
            <w:vAlign w:val="center"/>
          </w:tcPr>
          <w:p w:rsidR="00180C20" w:rsidRDefault="00EF6DCB">
            <w:pPr>
              <w:jc w:val="center"/>
              <w:rPr>
                <w:sz w:val="22"/>
                <w:szCs w:val="22"/>
              </w:rPr>
            </w:pPr>
            <w:r>
              <w:rPr>
                <w:sz w:val="22"/>
                <w:szCs w:val="22"/>
              </w:rPr>
              <w:t>15/01/2024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53/2014/QĐ-UBND ngày 29/10/2014</w:t>
            </w:r>
          </w:p>
        </w:tc>
        <w:tc>
          <w:tcPr>
            <w:tcW w:w="4397" w:type="dxa"/>
            <w:vAlign w:val="center"/>
          </w:tcPr>
          <w:p w:rsidR="00180C20" w:rsidRDefault="00EF6DCB">
            <w:pPr>
              <w:jc w:val="both"/>
              <w:rPr>
                <w:sz w:val="22"/>
                <w:szCs w:val="22"/>
              </w:rPr>
            </w:pPr>
            <w:r>
              <w:rPr>
                <w:sz w:val="22"/>
                <w:szCs w:val="22"/>
              </w:rPr>
              <w:t>Về việc dự toán, quản lý và quyết toán kinh phí ngân sách nhà nước bảo đảm cho công tác phổ biến, giáo dục pháp luật và chuẩn tiếp cận phát luật của người dân tại cơ sở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59/2023/QĐ-UBND ngày 29/12/202</w:t>
            </w:r>
            <w:r>
              <w:rPr>
                <w:sz w:val="22"/>
                <w:szCs w:val="22"/>
              </w:rPr>
              <w:t>3</w:t>
            </w:r>
          </w:p>
        </w:tc>
        <w:tc>
          <w:tcPr>
            <w:tcW w:w="2126" w:type="dxa"/>
            <w:vAlign w:val="center"/>
          </w:tcPr>
          <w:p w:rsidR="00180C20" w:rsidRDefault="00EF6DCB">
            <w:pPr>
              <w:jc w:val="center"/>
              <w:rPr>
                <w:sz w:val="22"/>
                <w:szCs w:val="22"/>
              </w:rPr>
            </w:pPr>
            <w:r>
              <w:rPr>
                <w:sz w:val="22"/>
                <w:szCs w:val="22"/>
              </w:rPr>
              <w:t>15/01/2024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55/2014/QĐ-UBND ngày 11/11/2014</w:t>
            </w:r>
          </w:p>
        </w:tc>
        <w:tc>
          <w:tcPr>
            <w:tcW w:w="4397" w:type="dxa"/>
            <w:vAlign w:val="center"/>
          </w:tcPr>
          <w:p w:rsidR="00180C20" w:rsidRDefault="00EF6DCB">
            <w:pPr>
              <w:jc w:val="both"/>
              <w:rPr>
                <w:sz w:val="22"/>
                <w:szCs w:val="22"/>
              </w:rPr>
            </w:pPr>
            <w:r>
              <w:rPr>
                <w:sz w:val="22"/>
                <w:szCs w:val="22"/>
              </w:rPr>
              <w:t>Về việc ban hành tỷ lệ phần trăm(%) để tính đơn giá thuê đất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62/2024/QĐ-UBND ngày 05/12/2024</w:t>
            </w:r>
          </w:p>
        </w:tc>
        <w:tc>
          <w:tcPr>
            <w:tcW w:w="2126" w:type="dxa"/>
            <w:vAlign w:val="center"/>
          </w:tcPr>
          <w:p w:rsidR="00180C20" w:rsidRDefault="00EF6DCB">
            <w:pPr>
              <w:jc w:val="center"/>
              <w:rPr>
                <w:sz w:val="22"/>
                <w:szCs w:val="22"/>
              </w:rPr>
            </w:pPr>
            <w:r>
              <w:rPr>
                <w:sz w:val="22"/>
                <w:szCs w:val="22"/>
              </w:rPr>
              <w:t>20/12/2024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06/2015/QĐ-UBND ngày 20/01/2015</w:t>
            </w:r>
          </w:p>
        </w:tc>
        <w:tc>
          <w:tcPr>
            <w:tcW w:w="4397" w:type="dxa"/>
            <w:vAlign w:val="center"/>
          </w:tcPr>
          <w:p w:rsidR="00180C20" w:rsidRDefault="00EF6DCB">
            <w:pPr>
              <w:jc w:val="both"/>
              <w:rPr>
                <w:sz w:val="22"/>
                <w:szCs w:val="22"/>
              </w:rPr>
            </w:pPr>
            <w:r>
              <w:rPr>
                <w:sz w:val="22"/>
                <w:szCs w:val="22"/>
              </w:rPr>
              <w:t>Về việc quy định việc lập dự toán, quản lý, sử dụng và quyết toán kinh phí ngân sách nhà nước thực hiện công tác hòa giải ở cơ sở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59/2023/QĐ-UBND ngày 29/12/2023</w:t>
            </w:r>
          </w:p>
        </w:tc>
        <w:tc>
          <w:tcPr>
            <w:tcW w:w="2126" w:type="dxa"/>
            <w:vAlign w:val="center"/>
          </w:tcPr>
          <w:p w:rsidR="00180C20" w:rsidRDefault="00EF6DCB">
            <w:pPr>
              <w:jc w:val="center"/>
              <w:rPr>
                <w:sz w:val="22"/>
                <w:szCs w:val="22"/>
              </w:rPr>
            </w:pPr>
            <w:r>
              <w:rPr>
                <w:sz w:val="22"/>
                <w:szCs w:val="22"/>
              </w:rPr>
              <w:t>15</w:t>
            </w:r>
            <w:r>
              <w:rPr>
                <w:sz w:val="22"/>
                <w:szCs w:val="22"/>
              </w:rPr>
              <w:t>/01/2024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08/2015/QĐ-UBND ngày 28/01/2015</w:t>
            </w:r>
          </w:p>
        </w:tc>
        <w:tc>
          <w:tcPr>
            <w:tcW w:w="4397" w:type="dxa"/>
            <w:vAlign w:val="center"/>
          </w:tcPr>
          <w:p w:rsidR="00180C20" w:rsidRDefault="00EF6DCB">
            <w:pPr>
              <w:jc w:val="both"/>
              <w:rPr>
                <w:sz w:val="22"/>
                <w:szCs w:val="22"/>
              </w:rPr>
            </w:pPr>
            <w:r>
              <w:rPr>
                <w:sz w:val="22"/>
                <w:szCs w:val="22"/>
              </w:rPr>
              <w:t>Về chế độ chi đón tiếp, thăm hỏi, chúc mừng đối với một số đối tượng do Ủy ban Mặt trận Tổ quốc tỉnh, cấp huyện thực hiện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33/2024/QĐ-UBND ngày 09/8/2024</w:t>
            </w:r>
          </w:p>
        </w:tc>
        <w:tc>
          <w:tcPr>
            <w:tcW w:w="2126" w:type="dxa"/>
            <w:vAlign w:val="center"/>
          </w:tcPr>
          <w:p w:rsidR="00180C20" w:rsidRDefault="00EF6DCB">
            <w:pPr>
              <w:jc w:val="center"/>
              <w:rPr>
                <w:sz w:val="22"/>
                <w:szCs w:val="22"/>
              </w:rPr>
            </w:pPr>
            <w:r>
              <w:rPr>
                <w:sz w:val="22"/>
                <w:szCs w:val="22"/>
              </w:rPr>
              <w:t>01/10/2024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15/2016/QĐ-UBND ngày 18/3/2016</w:t>
            </w:r>
          </w:p>
        </w:tc>
        <w:tc>
          <w:tcPr>
            <w:tcW w:w="4397" w:type="dxa"/>
            <w:vAlign w:val="center"/>
          </w:tcPr>
          <w:p w:rsidR="00180C20" w:rsidRDefault="00EF6DCB">
            <w:pPr>
              <w:jc w:val="both"/>
              <w:rPr>
                <w:sz w:val="22"/>
                <w:szCs w:val="22"/>
              </w:rPr>
            </w:pPr>
            <w:r>
              <w:rPr>
                <w:sz w:val="22"/>
                <w:szCs w:val="22"/>
              </w:rPr>
              <w:t>Về việc miễn, giảm tiền sử dụng đất ở đối với người có công với cách mạng trên địa bàn tỉnh Long An</w:t>
            </w:r>
          </w:p>
        </w:tc>
        <w:tc>
          <w:tcPr>
            <w:tcW w:w="3825" w:type="dxa"/>
            <w:vAlign w:val="center"/>
          </w:tcPr>
          <w:p w:rsidR="00180C20" w:rsidRDefault="00EF6DCB">
            <w:pPr>
              <w:jc w:val="both"/>
              <w:rPr>
                <w:sz w:val="22"/>
                <w:szCs w:val="22"/>
              </w:rPr>
            </w:pPr>
            <w:r>
              <w:rPr>
                <w:sz w:val="22"/>
                <w:szCs w:val="22"/>
              </w:rPr>
              <w:t>Bị bãi bỏ bởi Quyết định số  12/2024</w:t>
            </w:r>
            <w:r>
              <w:rPr>
                <w:sz w:val="22"/>
                <w:szCs w:val="22"/>
              </w:rPr>
              <w:t>/QĐ-UBND ngày 02/5/2024</w:t>
            </w:r>
          </w:p>
        </w:tc>
        <w:tc>
          <w:tcPr>
            <w:tcW w:w="2126" w:type="dxa"/>
            <w:vAlign w:val="center"/>
          </w:tcPr>
          <w:p w:rsidR="00180C20" w:rsidRDefault="00EF6DCB">
            <w:pPr>
              <w:jc w:val="center"/>
              <w:rPr>
                <w:sz w:val="22"/>
                <w:szCs w:val="22"/>
              </w:rPr>
            </w:pPr>
            <w:r>
              <w:rPr>
                <w:sz w:val="22"/>
                <w:szCs w:val="22"/>
              </w:rPr>
              <w:t>15/5/2024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30/2016/QĐ-UBND ngày 16/6/2016</w:t>
            </w:r>
          </w:p>
        </w:tc>
        <w:tc>
          <w:tcPr>
            <w:tcW w:w="4397" w:type="dxa"/>
            <w:vAlign w:val="center"/>
          </w:tcPr>
          <w:p w:rsidR="00180C20" w:rsidRDefault="00EF6DCB">
            <w:pPr>
              <w:jc w:val="both"/>
              <w:rPr>
                <w:sz w:val="22"/>
                <w:szCs w:val="22"/>
              </w:rPr>
            </w:pPr>
            <w:r>
              <w:rPr>
                <w:sz w:val="22"/>
                <w:szCs w:val="22"/>
              </w:rPr>
              <w:t>Về việc quy định mức thu tiền bảo vệ, phát triển đất trồng lúa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50/2024/QĐ-UBND ngày 28/10/2024</w:t>
            </w:r>
          </w:p>
        </w:tc>
        <w:tc>
          <w:tcPr>
            <w:tcW w:w="2126" w:type="dxa"/>
            <w:vAlign w:val="center"/>
          </w:tcPr>
          <w:p w:rsidR="00180C20" w:rsidRDefault="00EF6DCB">
            <w:pPr>
              <w:jc w:val="center"/>
              <w:rPr>
                <w:sz w:val="22"/>
                <w:szCs w:val="22"/>
              </w:rPr>
            </w:pPr>
            <w:r>
              <w:rPr>
                <w:sz w:val="22"/>
                <w:szCs w:val="22"/>
              </w:rPr>
              <w:t>15/11/2024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47/2016/QĐ-UBND ngày 14/9/2016</w:t>
            </w:r>
          </w:p>
        </w:tc>
        <w:tc>
          <w:tcPr>
            <w:tcW w:w="4397" w:type="dxa"/>
            <w:vAlign w:val="center"/>
          </w:tcPr>
          <w:p w:rsidR="00180C20" w:rsidRDefault="00EF6DCB">
            <w:pPr>
              <w:jc w:val="both"/>
              <w:rPr>
                <w:sz w:val="22"/>
                <w:szCs w:val="22"/>
              </w:rPr>
            </w:pPr>
            <w:r>
              <w:rPr>
                <w:sz w:val="22"/>
                <w:szCs w:val="22"/>
              </w:rPr>
              <w:t>Về việc bổ sung Quyết định số 30/2016/QĐ-UBND ngày 16/6/2016 của UBND tỉnh quy định mức thu tiền bảo vệ, phát triển đất trồng lúa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50/2024/QĐ-UBND ngày 28/10/2024</w:t>
            </w:r>
          </w:p>
        </w:tc>
        <w:tc>
          <w:tcPr>
            <w:tcW w:w="2126" w:type="dxa"/>
            <w:vAlign w:val="center"/>
          </w:tcPr>
          <w:p w:rsidR="00180C20" w:rsidRDefault="00EF6DCB">
            <w:pPr>
              <w:jc w:val="center"/>
              <w:rPr>
                <w:sz w:val="22"/>
                <w:szCs w:val="22"/>
              </w:rPr>
            </w:pPr>
            <w:r>
              <w:rPr>
                <w:sz w:val="22"/>
                <w:szCs w:val="22"/>
              </w:rPr>
              <w:t>15/11/2024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24/2017/QĐ-UBND ngày 19/5/2017</w:t>
            </w:r>
          </w:p>
        </w:tc>
        <w:tc>
          <w:tcPr>
            <w:tcW w:w="4397" w:type="dxa"/>
            <w:vAlign w:val="center"/>
          </w:tcPr>
          <w:p w:rsidR="00180C20" w:rsidRDefault="00EF6DCB">
            <w:pPr>
              <w:jc w:val="both"/>
              <w:rPr>
                <w:sz w:val="22"/>
                <w:szCs w:val="22"/>
              </w:rPr>
            </w:pPr>
            <w:r>
              <w:rPr>
                <w:sz w:val="22"/>
                <w:szCs w:val="22"/>
              </w:rPr>
              <w:t>Về mức thu phí và tỷ lệ (%) phân chia giữa ngân sách các cấp từ nguồn thu phí bảo vệ môi trường đối với khai thác khoáng sản trên địa bàn tỉnh Long An</w:t>
            </w:r>
          </w:p>
        </w:tc>
        <w:tc>
          <w:tcPr>
            <w:tcW w:w="3825" w:type="dxa"/>
            <w:vAlign w:val="center"/>
          </w:tcPr>
          <w:p w:rsidR="00180C20" w:rsidRDefault="00EF6DCB">
            <w:pPr>
              <w:jc w:val="both"/>
              <w:rPr>
                <w:sz w:val="22"/>
                <w:szCs w:val="22"/>
              </w:rPr>
            </w:pPr>
            <w:r>
              <w:rPr>
                <w:sz w:val="22"/>
                <w:szCs w:val="22"/>
              </w:rPr>
              <w:t xml:space="preserve">Bị thay thế bởi Quyết định  số 51/2023/QĐ-UBND </w:t>
            </w:r>
            <w:r>
              <w:rPr>
                <w:sz w:val="22"/>
                <w:szCs w:val="22"/>
              </w:rPr>
              <w:t>ngày 18/12/2023</w:t>
            </w: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29/2018/QĐ-UBND ngày 29/5/2018</w:t>
            </w:r>
          </w:p>
        </w:tc>
        <w:tc>
          <w:tcPr>
            <w:tcW w:w="4397" w:type="dxa"/>
            <w:vAlign w:val="center"/>
          </w:tcPr>
          <w:p w:rsidR="00180C20" w:rsidRDefault="00EF6DCB">
            <w:pPr>
              <w:jc w:val="both"/>
              <w:rPr>
                <w:sz w:val="22"/>
                <w:szCs w:val="22"/>
              </w:rPr>
            </w:pPr>
            <w:r>
              <w:rPr>
                <w:sz w:val="22"/>
                <w:szCs w:val="22"/>
              </w:rPr>
              <w:t>Về việc phân công thẩm quyền tiếp nhận, rà soát Biểu mẫu đăng ký giá, tiếp nhận Văn bản kê khai giá hàng hóa, dịch vụ đối với Ủy ban nhân dân cấp huyện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58/2024/QĐ-UBND ngày 20/11/2024</w:t>
            </w:r>
          </w:p>
        </w:tc>
        <w:tc>
          <w:tcPr>
            <w:tcW w:w="2126" w:type="dxa"/>
            <w:vAlign w:val="center"/>
          </w:tcPr>
          <w:p w:rsidR="00180C20" w:rsidRDefault="00EF6DCB">
            <w:pPr>
              <w:jc w:val="center"/>
              <w:rPr>
                <w:sz w:val="22"/>
                <w:szCs w:val="22"/>
              </w:rPr>
            </w:pPr>
            <w:r>
              <w:rPr>
                <w:sz w:val="22"/>
                <w:szCs w:val="22"/>
              </w:rPr>
              <w:t>01/12/2024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45/2020/QĐ-UBND ngày 30/10/2020</w:t>
            </w:r>
          </w:p>
        </w:tc>
        <w:tc>
          <w:tcPr>
            <w:tcW w:w="4397" w:type="dxa"/>
            <w:vAlign w:val="center"/>
          </w:tcPr>
          <w:p w:rsidR="00180C20" w:rsidRDefault="00EF6DCB">
            <w:pPr>
              <w:jc w:val="both"/>
              <w:rPr>
                <w:sz w:val="22"/>
                <w:szCs w:val="22"/>
              </w:rPr>
            </w:pPr>
            <w:r>
              <w:rPr>
                <w:sz w:val="22"/>
                <w:szCs w:val="22"/>
              </w:rPr>
              <w:t>Ban hành quy định phân công thẩm quyền, trách nhiệm của các cơ quan và phân cấp quyết định giá; trình tự, quy trình thẩm định phương á</w:t>
            </w:r>
            <w:r>
              <w:rPr>
                <w:sz w:val="22"/>
                <w:szCs w:val="22"/>
              </w:rPr>
              <w:t>n giá đối với hàng hóa, dịch vụ thuộc thẩm quyền định giá của Ủy ban nhân dân tỉnh Long An</w:t>
            </w:r>
          </w:p>
        </w:tc>
        <w:tc>
          <w:tcPr>
            <w:tcW w:w="3825" w:type="dxa"/>
            <w:vAlign w:val="center"/>
          </w:tcPr>
          <w:p w:rsidR="00180C20" w:rsidRDefault="00EF6DCB">
            <w:pPr>
              <w:jc w:val="both"/>
              <w:rPr>
                <w:sz w:val="22"/>
                <w:szCs w:val="22"/>
              </w:rPr>
            </w:pPr>
            <w:r>
              <w:rPr>
                <w:sz w:val="22"/>
                <w:szCs w:val="22"/>
              </w:rPr>
              <w:t>Bị thay thế bởi Quyết định số  58/2024/QĐ-UBND ngày 20/11/2024</w:t>
            </w:r>
          </w:p>
        </w:tc>
        <w:tc>
          <w:tcPr>
            <w:tcW w:w="2126" w:type="dxa"/>
            <w:vAlign w:val="center"/>
          </w:tcPr>
          <w:p w:rsidR="00180C20" w:rsidRDefault="00EF6DCB">
            <w:pPr>
              <w:jc w:val="center"/>
              <w:rPr>
                <w:sz w:val="22"/>
                <w:szCs w:val="22"/>
              </w:rPr>
            </w:pPr>
            <w:r>
              <w:rPr>
                <w:sz w:val="22"/>
                <w:szCs w:val="22"/>
              </w:rPr>
              <w:t>01/12/2024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50/2020/QĐ-UBND ngày 08/12/2020</w:t>
            </w:r>
          </w:p>
        </w:tc>
        <w:tc>
          <w:tcPr>
            <w:tcW w:w="4397" w:type="dxa"/>
            <w:vAlign w:val="center"/>
          </w:tcPr>
          <w:p w:rsidR="00180C20" w:rsidRDefault="00EF6DCB">
            <w:pPr>
              <w:jc w:val="both"/>
              <w:rPr>
                <w:sz w:val="22"/>
                <w:szCs w:val="22"/>
              </w:rPr>
            </w:pPr>
            <w:r>
              <w:rPr>
                <w:sz w:val="22"/>
                <w:szCs w:val="22"/>
              </w:rPr>
              <w:t>Ban hành danh mục tài sản chưa đủ tiêu chuẩn tài sản cố định; danh mục tài sản cố định đặc thù; xác định thời gian sử dụng và tỷ lệ hao mòn tài sản cố định vô hìnhthuộc phạm vi quản lý của tỉnh Long An</w:t>
            </w:r>
          </w:p>
        </w:tc>
        <w:tc>
          <w:tcPr>
            <w:tcW w:w="3825" w:type="dxa"/>
            <w:vAlign w:val="center"/>
          </w:tcPr>
          <w:p w:rsidR="00180C20" w:rsidRDefault="00EF6DCB">
            <w:pPr>
              <w:jc w:val="both"/>
              <w:rPr>
                <w:sz w:val="22"/>
                <w:szCs w:val="22"/>
              </w:rPr>
            </w:pPr>
            <w:r>
              <w:rPr>
                <w:sz w:val="22"/>
                <w:szCs w:val="22"/>
              </w:rPr>
              <w:t>Bị thay thế bởi Quyết định số  57/2024/QĐ-UBND ngày 13</w:t>
            </w:r>
            <w:r>
              <w:rPr>
                <w:sz w:val="22"/>
                <w:szCs w:val="22"/>
              </w:rPr>
              <w:t>/11/2024</w:t>
            </w:r>
          </w:p>
        </w:tc>
        <w:tc>
          <w:tcPr>
            <w:tcW w:w="2126" w:type="dxa"/>
            <w:vAlign w:val="center"/>
          </w:tcPr>
          <w:p w:rsidR="00180C20" w:rsidRDefault="00EF6DCB">
            <w:pPr>
              <w:jc w:val="center"/>
              <w:rPr>
                <w:sz w:val="22"/>
                <w:szCs w:val="22"/>
              </w:rPr>
            </w:pPr>
            <w:r>
              <w:rPr>
                <w:sz w:val="22"/>
                <w:szCs w:val="22"/>
              </w:rPr>
              <w:t>29/11/2024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05/2021/QĐ-UBND ngày 20/01/2021</w:t>
            </w:r>
          </w:p>
        </w:tc>
        <w:tc>
          <w:tcPr>
            <w:tcW w:w="4397" w:type="dxa"/>
            <w:vAlign w:val="center"/>
          </w:tcPr>
          <w:p w:rsidR="00180C20" w:rsidRDefault="00EF6DCB">
            <w:pPr>
              <w:jc w:val="both"/>
              <w:rPr>
                <w:sz w:val="22"/>
                <w:szCs w:val="22"/>
              </w:rPr>
            </w:pPr>
            <w:r>
              <w:rPr>
                <w:bCs/>
                <w:sz w:val="22"/>
                <w:szCs w:val="22"/>
              </w:rPr>
              <w:t>Về việc triển khai thực hiện Nghị quyết số 17/2020/NQ-HĐND ngày 08/12/2020 của Hội đồng nhân dân tỉnh phân cấp nhiệm vụ chi  từ nguồn thu bảo vệ, phát triển đất trồng lúa trên địa bàn tỉnh</w:t>
            </w:r>
            <w:r>
              <w:rPr>
                <w:bCs/>
                <w:sz w:val="22"/>
                <w:szCs w:val="22"/>
              </w:rPr>
              <w:t xml:space="preserve"> Long An</w:t>
            </w:r>
          </w:p>
        </w:tc>
        <w:tc>
          <w:tcPr>
            <w:tcW w:w="3825" w:type="dxa"/>
            <w:vAlign w:val="center"/>
          </w:tcPr>
          <w:p w:rsidR="00180C20" w:rsidRDefault="00EF6DCB">
            <w:pPr>
              <w:jc w:val="both"/>
              <w:rPr>
                <w:sz w:val="22"/>
                <w:szCs w:val="22"/>
              </w:rPr>
            </w:pPr>
            <w:r>
              <w:rPr>
                <w:sz w:val="22"/>
                <w:szCs w:val="22"/>
              </w:rPr>
              <w:t>Bị thay thế bởi Quyết định số 64/2024/QĐ-UBND ngày 06/12/2024</w:t>
            </w:r>
          </w:p>
        </w:tc>
        <w:tc>
          <w:tcPr>
            <w:tcW w:w="2126" w:type="dxa"/>
            <w:vAlign w:val="center"/>
          </w:tcPr>
          <w:p w:rsidR="00180C20" w:rsidRDefault="00EF6DCB">
            <w:pPr>
              <w:jc w:val="center"/>
              <w:rPr>
                <w:sz w:val="22"/>
                <w:szCs w:val="22"/>
              </w:rPr>
            </w:pPr>
            <w:r>
              <w:rPr>
                <w:sz w:val="22"/>
                <w:szCs w:val="22"/>
              </w:rPr>
              <w:t>20/12/2024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37/2021/QĐ-UBND ngày 29/9/2021</w:t>
            </w:r>
          </w:p>
        </w:tc>
        <w:tc>
          <w:tcPr>
            <w:tcW w:w="4397" w:type="dxa"/>
            <w:vAlign w:val="center"/>
          </w:tcPr>
          <w:p w:rsidR="00180C20" w:rsidRDefault="00EF6DCB">
            <w:pPr>
              <w:jc w:val="both"/>
              <w:rPr>
                <w:sz w:val="22"/>
                <w:szCs w:val="22"/>
              </w:rPr>
            </w:pPr>
            <w:r>
              <w:rPr>
                <w:sz w:val="22"/>
                <w:szCs w:val="22"/>
              </w:rPr>
              <w:t xml:space="preserve">Về việc sửa đổi, bổ sung một số điều của Quyết định số 32/2020/QĐ-UBND ngày 07/8/2020 của UBND tỉnh triển khai thực hiện Nghị quyết số 11/2020/NQ-HĐND ngày 09/7/2020 của HĐND tỉnh quy định mức thu </w:t>
            </w:r>
            <w:r>
              <w:rPr>
                <w:sz w:val="22"/>
                <w:szCs w:val="22"/>
              </w:rPr>
              <w:lastRenderedPageBreak/>
              <w:t>phí, lệ phí và tỷ lệ (%) trích để lại từ nguồn thu phí trên</w:t>
            </w:r>
            <w:r>
              <w:rPr>
                <w:sz w:val="22"/>
                <w:szCs w:val="22"/>
              </w:rPr>
              <w:t xml:space="preserve"> địa bàn tỉnh Long An</w:t>
            </w:r>
          </w:p>
        </w:tc>
        <w:tc>
          <w:tcPr>
            <w:tcW w:w="3825" w:type="dxa"/>
            <w:vAlign w:val="center"/>
          </w:tcPr>
          <w:p w:rsidR="00180C20" w:rsidRDefault="00EF6DCB">
            <w:pPr>
              <w:jc w:val="both"/>
              <w:rPr>
                <w:sz w:val="22"/>
                <w:szCs w:val="22"/>
              </w:rPr>
            </w:pPr>
            <w:r>
              <w:rPr>
                <w:sz w:val="22"/>
                <w:szCs w:val="22"/>
              </w:rPr>
              <w:lastRenderedPageBreak/>
              <w:t>Bị bãi bỏ bởi Quyết định số 48/2023/QĐ-UBND ngày 14/12/2023</w:t>
            </w: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65/2022/QĐ-UBND ngày 19/12/2022</w:t>
            </w:r>
          </w:p>
        </w:tc>
        <w:tc>
          <w:tcPr>
            <w:tcW w:w="4397" w:type="dxa"/>
            <w:vAlign w:val="center"/>
          </w:tcPr>
          <w:p w:rsidR="00180C20" w:rsidRDefault="00EF6DCB">
            <w:pPr>
              <w:jc w:val="both"/>
              <w:rPr>
                <w:sz w:val="22"/>
                <w:szCs w:val="22"/>
              </w:rPr>
            </w:pPr>
            <w:r>
              <w:rPr>
                <w:sz w:val="22"/>
                <w:szCs w:val="22"/>
              </w:rPr>
              <w:t>về việc ban hành Bảng giá tính thuế tài nguyên năm 2023 trên địa bàn tỉnh Long An</w:t>
            </w:r>
          </w:p>
        </w:tc>
        <w:tc>
          <w:tcPr>
            <w:tcW w:w="3825" w:type="dxa"/>
            <w:vAlign w:val="center"/>
          </w:tcPr>
          <w:p w:rsidR="00180C20" w:rsidRDefault="00EF6DCB">
            <w:pPr>
              <w:jc w:val="both"/>
              <w:rPr>
                <w:sz w:val="22"/>
                <w:szCs w:val="22"/>
              </w:rPr>
            </w:pPr>
            <w:r>
              <w:rPr>
                <w:sz w:val="22"/>
                <w:szCs w:val="22"/>
              </w:rPr>
              <w:t xml:space="preserve">Hết hiệu lực theo thời gian </w:t>
            </w:r>
            <w:r>
              <w:rPr>
                <w:sz w:val="22"/>
                <w:szCs w:val="22"/>
              </w:rPr>
              <w:t>quy định tại Quyết định</w:t>
            </w:r>
          </w:p>
        </w:tc>
        <w:tc>
          <w:tcPr>
            <w:tcW w:w="2126" w:type="dxa"/>
            <w:vAlign w:val="center"/>
          </w:tcPr>
          <w:p w:rsidR="00180C20" w:rsidRDefault="00EF6DCB">
            <w:pPr>
              <w:jc w:val="center"/>
              <w:rPr>
                <w:sz w:val="22"/>
                <w:szCs w:val="22"/>
              </w:rPr>
            </w:pPr>
            <w:r>
              <w:rPr>
                <w:sz w:val="22"/>
                <w:szCs w:val="22"/>
              </w:rPr>
              <w:t>01/01/2024</w:t>
            </w:r>
          </w:p>
        </w:tc>
      </w:tr>
      <w:tr w:rsidR="00180C20">
        <w:trPr>
          <w:trHeight w:val="881"/>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13/2023/QĐ-UBND ngày 13/3/2023</w:t>
            </w:r>
          </w:p>
        </w:tc>
        <w:tc>
          <w:tcPr>
            <w:tcW w:w="4397" w:type="dxa"/>
            <w:vAlign w:val="center"/>
          </w:tcPr>
          <w:p w:rsidR="00180C20" w:rsidRDefault="00EF6DCB">
            <w:pPr>
              <w:jc w:val="both"/>
              <w:rPr>
                <w:sz w:val="22"/>
                <w:szCs w:val="22"/>
              </w:rPr>
            </w:pPr>
            <w:r>
              <w:rPr>
                <w:sz w:val="22"/>
                <w:szCs w:val="22"/>
              </w:rPr>
              <w:t>Về việc triển khai thực hiện Nghị quyết số 01/2023/NQ-HĐND ngày 28/02/2023 của Hội đồng nhân dân tỉnh về quy định hệ số điều chỉnh giá đất trên địa bàn tỉnh năm 2023</w:t>
            </w:r>
          </w:p>
        </w:tc>
        <w:tc>
          <w:tcPr>
            <w:tcW w:w="3825" w:type="dxa"/>
            <w:vAlign w:val="center"/>
          </w:tcPr>
          <w:p w:rsidR="00180C20" w:rsidRDefault="00EF6DCB">
            <w:pPr>
              <w:jc w:val="both"/>
              <w:rPr>
                <w:sz w:val="22"/>
                <w:szCs w:val="22"/>
              </w:rPr>
            </w:pPr>
            <w:r>
              <w:rPr>
                <w:sz w:val="22"/>
                <w:szCs w:val="22"/>
              </w:rPr>
              <w:t>Bị thay thế bởi  Quyết định Số 50/2023/QĐ-UBND ngày 18/12/2023</w:t>
            </w:r>
          </w:p>
        </w:tc>
        <w:tc>
          <w:tcPr>
            <w:tcW w:w="2126" w:type="dxa"/>
            <w:vAlign w:val="center"/>
          </w:tcPr>
          <w:p w:rsidR="00180C20" w:rsidRDefault="00EF6DCB">
            <w:pPr>
              <w:jc w:val="center"/>
              <w:rPr>
                <w:sz w:val="22"/>
                <w:szCs w:val="22"/>
              </w:rPr>
            </w:pPr>
            <w:r>
              <w:rPr>
                <w:sz w:val="22"/>
                <w:szCs w:val="22"/>
              </w:rPr>
              <w:t>01/01/2024</w:t>
            </w:r>
          </w:p>
        </w:tc>
      </w:tr>
      <w:tr w:rsidR="00180C20">
        <w:trPr>
          <w:trHeight w:val="377"/>
        </w:trPr>
        <w:tc>
          <w:tcPr>
            <w:tcW w:w="14425" w:type="dxa"/>
            <w:gridSpan w:val="7"/>
            <w:vAlign w:val="center"/>
          </w:tcPr>
          <w:p w:rsidR="00180C20" w:rsidRDefault="00EF6DCB">
            <w:pPr>
              <w:jc w:val="both"/>
              <w:rPr>
                <w:sz w:val="22"/>
                <w:szCs w:val="22"/>
              </w:rPr>
            </w:pPr>
            <w:r>
              <w:rPr>
                <w:b/>
                <w:sz w:val="22"/>
                <w:szCs w:val="22"/>
              </w:rPr>
              <w:t>11. LĨNH VỰC NÔNG NGHIỆP VÀ PHÁT TRIỂN NÔNG THÔN</w:t>
            </w:r>
          </w:p>
        </w:tc>
      </w:tr>
      <w:tr w:rsidR="00180C20">
        <w:trPr>
          <w:trHeight w:val="700"/>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18/2019/QĐ-UBND ngày 22/4/2019</w:t>
            </w:r>
          </w:p>
        </w:tc>
        <w:tc>
          <w:tcPr>
            <w:tcW w:w="4397" w:type="dxa"/>
            <w:vAlign w:val="center"/>
          </w:tcPr>
          <w:p w:rsidR="00180C20" w:rsidRDefault="00EF6DCB">
            <w:pPr>
              <w:shd w:val="clear" w:color="auto" w:fill="FFFFFF"/>
              <w:jc w:val="both"/>
              <w:rPr>
                <w:bCs/>
                <w:sz w:val="22"/>
                <w:szCs w:val="22"/>
              </w:rPr>
            </w:pPr>
            <w:r>
              <w:rPr>
                <w:bCs/>
                <w:sz w:val="22"/>
                <w:szCs w:val="22"/>
              </w:rPr>
              <w:t>Ban hành quy định đơn giá bồi thường thiệt hại đối với cây trồng, vật nuôi là thủy sản khi Nhà nước thu hồi đất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54/2024/QĐ-UBND ngày 30/10/2024</w:t>
            </w:r>
          </w:p>
        </w:tc>
        <w:tc>
          <w:tcPr>
            <w:tcW w:w="2126" w:type="dxa"/>
            <w:vAlign w:val="center"/>
          </w:tcPr>
          <w:p w:rsidR="00180C20" w:rsidRDefault="00EF6DCB">
            <w:pPr>
              <w:jc w:val="center"/>
              <w:rPr>
                <w:sz w:val="22"/>
                <w:szCs w:val="22"/>
              </w:rPr>
            </w:pPr>
            <w:r>
              <w:rPr>
                <w:sz w:val="22"/>
                <w:szCs w:val="22"/>
              </w:rPr>
              <w:t>11/11/2024</w:t>
            </w:r>
          </w:p>
        </w:tc>
      </w:tr>
      <w:tr w:rsidR="00180C20">
        <w:trPr>
          <w:trHeight w:val="700"/>
        </w:trPr>
        <w:tc>
          <w:tcPr>
            <w:tcW w:w="809" w:type="dxa"/>
            <w:vAlign w:val="center"/>
          </w:tcPr>
          <w:p w:rsidR="00180C20" w:rsidRDefault="00180C20">
            <w:pPr>
              <w:numPr>
                <w:ilvl w:val="0"/>
                <w:numId w:val="2"/>
              </w:numPr>
              <w:jc w:val="center"/>
              <w:rPr>
                <w:sz w:val="22"/>
                <w:szCs w:val="22"/>
              </w:rPr>
            </w:pPr>
          </w:p>
        </w:tc>
        <w:tc>
          <w:tcPr>
            <w:tcW w:w="928" w:type="dxa"/>
            <w:vAlign w:val="center"/>
          </w:tcPr>
          <w:p w:rsidR="00180C20" w:rsidRDefault="00EF6DCB">
            <w:pPr>
              <w:jc w:val="center"/>
              <w:rPr>
                <w:sz w:val="22"/>
                <w:szCs w:val="22"/>
              </w:rPr>
            </w:pPr>
            <w:r>
              <w:rPr>
                <w:sz w:val="22"/>
                <w:szCs w:val="22"/>
              </w:rPr>
              <w:t>Quyết định</w:t>
            </w:r>
          </w:p>
        </w:tc>
        <w:tc>
          <w:tcPr>
            <w:tcW w:w="2340" w:type="dxa"/>
            <w:gridSpan w:val="2"/>
            <w:vAlign w:val="center"/>
          </w:tcPr>
          <w:p w:rsidR="00180C20" w:rsidRDefault="00EF6DCB">
            <w:pPr>
              <w:jc w:val="center"/>
              <w:rPr>
                <w:sz w:val="22"/>
                <w:szCs w:val="22"/>
              </w:rPr>
            </w:pPr>
            <w:r>
              <w:rPr>
                <w:sz w:val="22"/>
                <w:szCs w:val="22"/>
              </w:rPr>
              <w:t>Số 25/2021/QĐ-UBND ngày 05/7/2021</w:t>
            </w:r>
          </w:p>
        </w:tc>
        <w:tc>
          <w:tcPr>
            <w:tcW w:w="4397" w:type="dxa"/>
            <w:vAlign w:val="center"/>
          </w:tcPr>
          <w:p w:rsidR="00180C20" w:rsidRDefault="00EF6DCB">
            <w:pPr>
              <w:shd w:val="clear" w:color="auto" w:fill="FFFFFF"/>
              <w:jc w:val="both"/>
              <w:rPr>
                <w:bCs/>
                <w:sz w:val="22"/>
                <w:szCs w:val="22"/>
              </w:rPr>
            </w:pPr>
            <w:r>
              <w:rPr>
                <w:bCs/>
                <w:sz w:val="22"/>
                <w:szCs w:val="22"/>
              </w:rPr>
              <w:t>Về việc ban hành đơn giá trồng rừng thay thế khi chuyển mục đích sử dụng rừng sang mục đích khác trên địa bàn tỉnh Long An</w:t>
            </w:r>
          </w:p>
        </w:tc>
        <w:tc>
          <w:tcPr>
            <w:tcW w:w="3825" w:type="dxa"/>
            <w:vAlign w:val="center"/>
          </w:tcPr>
          <w:p w:rsidR="00180C20" w:rsidRDefault="00EF6DCB">
            <w:pPr>
              <w:jc w:val="both"/>
              <w:rPr>
                <w:sz w:val="22"/>
                <w:szCs w:val="22"/>
              </w:rPr>
            </w:pPr>
            <w:r>
              <w:rPr>
                <w:sz w:val="22"/>
                <w:szCs w:val="22"/>
              </w:rPr>
              <w:t>Bị thay thế bởi Quyết định số 51/2024/QĐ-UBND ngày 28/10/2024</w:t>
            </w:r>
          </w:p>
        </w:tc>
        <w:tc>
          <w:tcPr>
            <w:tcW w:w="2126" w:type="dxa"/>
            <w:vAlign w:val="center"/>
          </w:tcPr>
          <w:p w:rsidR="00180C20" w:rsidRDefault="00EF6DCB">
            <w:pPr>
              <w:jc w:val="center"/>
              <w:rPr>
                <w:sz w:val="22"/>
                <w:szCs w:val="22"/>
              </w:rPr>
            </w:pPr>
            <w:r>
              <w:rPr>
                <w:sz w:val="22"/>
                <w:szCs w:val="22"/>
              </w:rPr>
              <w:t>15/11/2024</w:t>
            </w:r>
          </w:p>
        </w:tc>
      </w:tr>
      <w:tr w:rsidR="00180C20">
        <w:trPr>
          <w:trHeight w:val="575"/>
        </w:trPr>
        <w:tc>
          <w:tcPr>
            <w:tcW w:w="12299" w:type="dxa"/>
            <w:gridSpan w:val="6"/>
            <w:vAlign w:val="center"/>
          </w:tcPr>
          <w:p w:rsidR="00180C20" w:rsidRDefault="00EF6DCB">
            <w:pPr>
              <w:jc w:val="both"/>
              <w:rPr>
                <w:b/>
                <w:sz w:val="22"/>
                <w:szCs w:val="22"/>
              </w:rPr>
            </w:pPr>
            <w:r>
              <w:rPr>
                <w:b/>
                <w:sz w:val="22"/>
                <w:szCs w:val="22"/>
              </w:rPr>
              <w:t>12. LĨNH VỰC GIAO THÔNG V</w:t>
            </w:r>
            <w:r>
              <w:rPr>
                <w:b/>
                <w:sz w:val="22"/>
                <w:szCs w:val="22"/>
              </w:rPr>
              <w:t>ẬN TẢI</w:t>
            </w:r>
          </w:p>
        </w:tc>
        <w:tc>
          <w:tcPr>
            <w:tcW w:w="2126" w:type="dxa"/>
            <w:vAlign w:val="center"/>
          </w:tcPr>
          <w:p w:rsidR="00180C20" w:rsidRDefault="00180C20">
            <w:pPr>
              <w:jc w:val="center"/>
              <w:rPr>
                <w:b/>
                <w:sz w:val="22"/>
                <w:szCs w:val="22"/>
              </w:rPr>
            </w:pP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Quyết định</w:t>
            </w:r>
          </w:p>
        </w:tc>
        <w:tc>
          <w:tcPr>
            <w:tcW w:w="2340" w:type="dxa"/>
            <w:gridSpan w:val="2"/>
            <w:shd w:val="clear" w:color="auto" w:fill="auto"/>
            <w:vAlign w:val="center"/>
          </w:tcPr>
          <w:p w:rsidR="00180C20" w:rsidRDefault="00EF6DCB">
            <w:pPr>
              <w:jc w:val="center"/>
              <w:rPr>
                <w:sz w:val="22"/>
                <w:szCs w:val="22"/>
              </w:rPr>
            </w:pPr>
            <w:r>
              <w:rPr>
                <w:sz w:val="22"/>
                <w:szCs w:val="22"/>
              </w:rPr>
              <w:t>Số 883/2004/QĐ-UB ngày 01/4/2004</w:t>
            </w:r>
          </w:p>
        </w:tc>
        <w:tc>
          <w:tcPr>
            <w:tcW w:w="4397" w:type="dxa"/>
            <w:shd w:val="clear" w:color="auto" w:fill="auto"/>
            <w:vAlign w:val="center"/>
          </w:tcPr>
          <w:p w:rsidR="00180C20" w:rsidRDefault="00EF6DCB">
            <w:pPr>
              <w:shd w:val="clear" w:color="auto" w:fill="FFFFFF"/>
              <w:ind w:right="-28"/>
              <w:jc w:val="both"/>
              <w:rPr>
                <w:sz w:val="22"/>
                <w:szCs w:val="22"/>
                <w:shd w:val="clear" w:color="auto" w:fill="FFFFFF"/>
              </w:rPr>
            </w:pPr>
            <w:r>
              <w:rPr>
                <w:bCs/>
                <w:iCs/>
                <w:sz w:val="22"/>
                <w:szCs w:val="22"/>
                <w:shd w:val="clear" w:color="auto" w:fill="FFFFFF"/>
              </w:rPr>
              <w:t>Về việc ban hành quy định về vận động nhân dân cùng nhà nước đầu tư nâng cấp, mở rộng các đường giao thông trên địa bàn tỉnh</w:t>
            </w:r>
          </w:p>
        </w:tc>
        <w:tc>
          <w:tcPr>
            <w:tcW w:w="3825" w:type="dxa"/>
            <w:shd w:val="clear" w:color="auto" w:fill="auto"/>
            <w:vAlign w:val="center"/>
          </w:tcPr>
          <w:p w:rsidR="00180C20" w:rsidRDefault="00EF6DCB">
            <w:pPr>
              <w:jc w:val="both"/>
              <w:rPr>
                <w:sz w:val="22"/>
                <w:szCs w:val="22"/>
              </w:rPr>
            </w:pPr>
            <w:r>
              <w:rPr>
                <w:sz w:val="22"/>
                <w:szCs w:val="22"/>
              </w:rPr>
              <w:t>Bị bãi bỏ bởi Quyết định  số 58/2023/QĐ-UBND ngày 29/12/2023</w:t>
            </w:r>
          </w:p>
          <w:p w:rsidR="00180C20" w:rsidRDefault="00180C20">
            <w:pPr>
              <w:jc w:val="both"/>
              <w:rPr>
                <w:sz w:val="22"/>
                <w:szCs w:val="22"/>
              </w:rPr>
            </w:pPr>
          </w:p>
        </w:tc>
        <w:tc>
          <w:tcPr>
            <w:tcW w:w="2126" w:type="dxa"/>
            <w:vAlign w:val="center"/>
          </w:tcPr>
          <w:p w:rsidR="00180C20" w:rsidRDefault="00EF6DCB">
            <w:pPr>
              <w:jc w:val="center"/>
              <w:rPr>
                <w:sz w:val="22"/>
                <w:szCs w:val="22"/>
              </w:rPr>
            </w:pPr>
            <w:r>
              <w:rPr>
                <w:sz w:val="22"/>
                <w:szCs w:val="22"/>
              </w:rPr>
              <w:t>15/01/2024</w:t>
            </w: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Quyết định</w:t>
            </w:r>
          </w:p>
        </w:tc>
        <w:tc>
          <w:tcPr>
            <w:tcW w:w="2340" w:type="dxa"/>
            <w:gridSpan w:val="2"/>
            <w:shd w:val="clear" w:color="auto" w:fill="auto"/>
            <w:vAlign w:val="center"/>
          </w:tcPr>
          <w:p w:rsidR="00180C20" w:rsidRDefault="00EF6DCB">
            <w:pPr>
              <w:jc w:val="center"/>
              <w:rPr>
                <w:sz w:val="22"/>
                <w:szCs w:val="22"/>
              </w:rPr>
            </w:pPr>
            <w:r>
              <w:rPr>
                <w:sz w:val="22"/>
                <w:szCs w:val="22"/>
              </w:rPr>
              <w:t>Số 55/2020/QĐ-UBND ngày 31/12/2020</w:t>
            </w:r>
          </w:p>
        </w:tc>
        <w:tc>
          <w:tcPr>
            <w:tcW w:w="4397" w:type="dxa"/>
            <w:shd w:val="clear" w:color="auto" w:fill="auto"/>
            <w:vAlign w:val="center"/>
          </w:tcPr>
          <w:p w:rsidR="00180C20" w:rsidRDefault="00EF6DCB">
            <w:pPr>
              <w:shd w:val="clear" w:color="auto" w:fill="FFFFFF"/>
              <w:ind w:right="-28"/>
              <w:jc w:val="both"/>
              <w:rPr>
                <w:bCs/>
                <w:iCs/>
                <w:sz w:val="22"/>
                <w:szCs w:val="22"/>
                <w:shd w:val="clear" w:color="auto" w:fill="FFFFFF"/>
              </w:rPr>
            </w:pPr>
            <w:r>
              <w:rPr>
                <w:bCs/>
                <w:iCs/>
                <w:sz w:val="22"/>
                <w:szCs w:val="22"/>
                <w:shd w:val="clear" w:color="auto" w:fill="FFFFFF"/>
              </w:rPr>
              <w:t>Quy định phân công, phân cấp các cơ quan quản lý phương tiện phục vụ vui chơi, giải trí dưới nước trên địa bàn tỉnh Long An</w:t>
            </w:r>
          </w:p>
        </w:tc>
        <w:tc>
          <w:tcPr>
            <w:tcW w:w="3825" w:type="dxa"/>
            <w:shd w:val="clear" w:color="auto" w:fill="auto"/>
            <w:vAlign w:val="center"/>
          </w:tcPr>
          <w:p w:rsidR="00180C20" w:rsidRDefault="00EF6DCB">
            <w:pPr>
              <w:jc w:val="both"/>
              <w:rPr>
                <w:sz w:val="22"/>
                <w:szCs w:val="22"/>
              </w:rPr>
            </w:pPr>
            <w:r>
              <w:rPr>
                <w:sz w:val="22"/>
                <w:szCs w:val="22"/>
              </w:rPr>
              <w:t>Bị bãi bỏ bởi Quyết định  số 28/2024/QĐ-UBND ngày 30/7/2024</w:t>
            </w:r>
          </w:p>
        </w:tc>
        <w:tc>
          <w:tcPr>
            <w:tcW w:w="2126" w:type="dxa"/>
            <w:vAlign w:val="center"/>
          </w:tcPr>
          <w:p w:rsidR="00180C20" w:rsidRDefault="00EF6DCB">
            <w:pPr>
              <w:jc w:val="center"/>
              <w:rPr>
                <w:sz w:val="22"/>
                <w:szCs w:val="22"/>
              </w:rPr>
            </w:pPr>
            <w:r>
              <w:rPr>
                <w:sz w:val="22"/>
                <w:szCs w:val="22"/>
              </w:rPr>
              <w:t>15/8/2024</w:t>
            </w: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Quyết định</w:t>
            </w:r>
          </w:p>
        </w:tc>
        <w:tc>
          <w:tcPr>
            <w:tcW w:w="2340" w:type="dxa"/>
            <w:gridSpan w:val="2"/>
            <w:shd w:val="clear" w:color="auto" w:fill="auto"/>
            <w:vAlign w:val="center"/>
          </w:tcPr>
          <w:p w:rsidR="00180C20" w:rsidRDefault="00EF6DCB">
            <w:pPr>
              <w:jc w:val="center"/>
              <w:rPr>
                <w:sz w:val="22"/>
                <w:szCs w:val="22"/>
              </w:rPr>
            </w:pPr>
            <w:r>
              <w:rPr>
                <w:sz w:val="22"/>
                <w:szCs w:val="22"/>
              </w:rPr>
              <w:t>Số 57/2021/QĐ-UBND ngày 20/12/2021</w:t>
            </w:r>
          </w:p>
        </w:tc>
        <w:tc>
          <w:tcPr>
            <w:tcW w:w="4397" w:type="dxa"/>
            <w:shd w:val="clear" w:color="auto" w:fill="auto"/>
            <w:vAlign w:val="center"/>
          </w:tcPr>
          <w:p w:rsidR="00180C20" w:rsidRDefault="00EF6DCB">
            <w:pPr>
              <w:shd w:val="clear" w:color="auto" w:fill="FFFFFF"/>
              <w:ind w:right="-28"/>
              <w:jc w:val="both"/>
              <w:rPr>
                <w:bCs/>
                <w:iCs/>
                <w:sz w:val="22"/>
                <w:szCs w:val="22"/>
                <w:shd w:val="clear" w:color="auto" w:fill="FFFFFF"/>
              </w:rPr>
            </w:pPr>
            <w:r>
              <w:rPr>
                <w:bCs/>
                <w:iCs/>
                <w:sz w:val="22"/>
                <w:szCs w:val="22"/>
                <w:shd w:val="clear" w:color="auto" w:fill="FFFFFF"/>
              </w:rPr>
              <w:t>Phân cấp thỏa thuận xây dựng bến khách ngang sông trên địa bàn tỉnh Long An</w:t>
            </w:r>
          </w:p>
        </w:tc>
        <w:tc>
          <w:tcPr>
            <w:tcW w:w="3825" w:type="dxa"/>
            <w:shd w:val="clear" w:color="auto" w:fill="auto"/>
            <w:vAlign w:val="center"/>
          </w:tcPr>
          <w:p w:rsidR="00180C20" w:rsidRDefault="00EF6DCB">
            <w:pPr>
              <w:jc w:val="both"/>
              <w:rPr>
                <w:sz w:val="22"/>
                <w:szCs w:val="22"/>
              </w:rPr>
            </w:pPr>
            <w:r>
              <w:rPr>
                <w:sz w:val="22"/>
                <w:szCs w:val="22"/>
              </w:rPr>
              <w:t>Bị bãi bỏ bởi Quyết định  số 15/2024/QĐ-UBND ngày 17/5/2024</w:t>
            </w:r>
          </w:p>
        </w:tc>
        <w:tc>
          <w:tcPr>
            <w:tcW w:w="2126" w:type="dxa"/>
            <w:vAlign w:val="center"/>
          </w:tcPr>
          <w:p w:rsidR="00180C20" w:rsidRDefault="00EF6DCB">
            <w:pPr>
              <w:jc w:val="center"/>
              <w:rPr>
                <w:sz w:val="22"/>
                <w:szCs w:val="22"/>
              </w:rPr>
            </w:pPr>
            <w:r>
              <w:rPr>
                <w:sz w:val="22"/>
                <w:szCs w:val="22"/>
              </w:rPr>
              <w:t>30/5/2024</w:t>
            </w:r>
          </w:p>
        </w:tc>
      </w:tr>
      <w:tr w:rsidR="00180C20">
        <w:trPr>
          <w:trHeight w:val="933"/>
        </w:trPr>
        <w:tc>
          <w:tcPr>
            <w:tcW w:w="14425" w:type="dxa"/>
            <w:gridSpan w:val="7"/>
            <w:shd w:val="clear" w:color="auto" w:fill="auto"/>
            <w:vAlign w:val="center"/>
          </w:tcPr>
          <w:p w:rsidR="00180C20" w:rsidRDefault="00EF6DCB">
            <w:pPr>
              <w:rPr>
                <w:sz w:val="22"/>
                <w:szCs w:val="22"/>
              </w:rPr>
            </w:pPr>
            <w:r>
              <w:rPr>
                <w:b/>
                <w:sz w:val="22"/>
                <w:szCs w:val="22"/>
              </w:rPr>
              <w:t>13. LĨNH VỰC TÀI NGUYÊN MÔI TRƯỜNG</w:t>
            </w: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Nghị quyết</w:t>
            </w:r>
          </w:p>
        </w:tc>
        <w:tc>
          <w:tcPr>
            <w:tcW w:w="2340" w:type="dxa"/>
            <w:gridSpan w:val="2"/>
            <w:shd w:val="clear" w:color="auto" w:fill="auto"/>
            <w:vAlign w:val="center"/>
          </w:tcPr>
          <w:p w:rsidR="00180C20" w:rsidRDefault="00EF6DCB">
            <w:pPr>
              <w:jc w:val="center"/>
              <w:rPr>
                <w:sz w:val="22"/>
                <w:szCs w:val="22"/>
              </w:rPr>
            </w:pPr>
            <w:r>
              <w:rPr>
                <w:sz w:val="22"/>
                <w:szCs w:val="22"/>
              </w:rPr>
              <w:t>Số 64/2017/NQ-HĐND ngày 08/12/2017</w:t>
            </w:r>
          </w:p>
        </w:tc>
        <w:tc>
          <w:tcPr>
            <w:tcW w:w="4397" w:type="dxa"/>
            <w:shd w:val="clear" w:color="auto" w:fill="auto"/>
            <w:vAlign w:val="center"/>
          </w:tcPr>
          <w:p w:rsidR="00180C20" w:rsidRDefault="00EF6DCB">
            <w:pPr>
              <w:shd w:val="clear" w:color="auto" w:fill="FFFFFF"/>
              <w:ind w:right="-28"/>
              <w:jc w:val="both"/>
              <w:rPr>
                <w:sz w:val="22"/>
                <w:szCs w:val="22"/>
                <w:shd w:val="clear" w:color="auto" w:fill="FFFFFF"/>
              </w:rPr>
            </w:pPr>
            <w:r>
              <w:rPr>
                <w:sz w:val="22"/>
                <w:szCs w:val="22"/>
                <w:shd w:val="clear" w:color="auto" w:fill="FFFFFF"/>
              </w:rPr>
              <w:t>Về quy định nhiệm vụ chi kinh phí sự nghiệp môi trường của ngân sách các cấp trên địa bàn tỉnh Long An</w:t>
            </w:r>
          </w:p>
        </w:tc>
        <w:tc>
          <w:tcPr>
            <w:tcW w:w="3825" w:type="dxa"/>
            <w:shd w:val="clear" w:color="auto" w:fill="auto"/>
            <w:vAlign w:val="center"/>
          </w:tcPr>
          <w:p w:rsidR="00180C20" w:rsidRDefault="00EF6DCB">
            <w:pPr>
              <w:jc w:val="both"/>
              <w:rPr>
                <w:sz w:val="22"/>
                <w:szCs w:val="22"/>
              </w:rPr>
            </w:pPr>
            <w:r>
              <w:rPr>
                <w:sz w:val="22"/>
                <w:szCs w:val="22"/>
              </w:rPr>
              <w:t>Bị thay thế bởi Nghị quyết số 27/2023/NQ-HĐND ngày 01/12/2023</w:t>
            </w:r>
          </w:p>
        </w:tc>
        <w:tc>
          <w:tcPr>
            <w:tcW w:w="2126" w:type="dxa"/>
            <w:vAlign w:val="center"/>
          </w:tcPr>
          <w:p w:rsidR="00180C20" w:rsidRDefault="00EF6DCB">
            <w:pPr>
              <w:jc w:val="center"/>
              <w:rPr>
                <w:sz w:val="22"/>
                <w:szCs w:val="22"/>
              </w:rPr>
            </w:pPr>
            <w:r>
              <w:rPr>
                <w:sz w:val="22"/>
                <w:szCs w:val="22"/>
              </w:rPr>
              <w:t>01/01/2024</w:t>
            </w: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Quyết định</w:t>
            </w:r>
          </w:p>
        </w:tc>
        <w:tc>
          <w:tcPr>
            <w:tcW w:w="2340" w:type="dxa"/>
            <w:gridSpan w:val="2"/>
            <w:shd w:val="clear" w:color="auto" w:fill="auto"/>
            <w:vAlign w:val="center"/>
          </w:tcPr>
          <w:p w:rsidR="00180C20" w:rsidRDefault="00EF6DCB">
            <w:pPr>
              <w:jc w:val="center"/>
              <w:rPr>
                <w:sz w:val="22"/>
                <w:szCs w:val="22"/>
              </w:rPr>
            </w:pPr>
            <w:r>
              <w:rPr>
                <w:sz w:val="22"/>
                <w:szCs w:val="22"/>
              </w:rPr>
              <w:t>Số 46/2014/QĐ-UBND ngày 30/9/2014</w:t>
            </w:r>
          </w:p>
        </w:tc>
        <w:tc>
          <w:tcPr>
            <w:tcW w:w="4397" w:type="dxa"/>
            <w:shd w:val="clear" w:color="auto" w:fill="auto"/>
            <w:vAlign w:val="center"/>
          </w:tcPr>
          <w:p w:rsidR="00180C20" w:rsidRDefault="00EF6DCB">
            <w:pPr>
              <w:shd w:val="clear" w:color="auto" w:fill="FFFFFF"/>
              <w:ind w:right="-28"/>
              <w:jc w:val="both"/>
              <w:rPr>
                <w:sz w:val="22"/>
                <w:szCs w:val="22"/>
                <w:shd w:val="clear" w:color="auto" w:fill="FFFFFF"/>
              </w:rPr>
            </w:pPr>
            <w:r>
              <w:rPr>
                <w:sz w:val="22"/>
                <w:szCs w:val="22"/>
                <w:shd w:val="clear" w:color="auto" w:fill="FFFFFF"/>
              </w:rPr>
              <w:t>Ban hành Quy định về hạn mức giao đất, công nhận quyền sử dụng đất đối với một số loại đất trên địa bàn tỉnh Long An</w:t>
            </w:r>
          </w:p>
        </w:tc>
        <w:tc>
          <w:tcPr>
            <w:tcW w:w="3825" w:type="dxa"/>
            <w:shd w:val="clear" w:color="auto" w:fill="auto"/>
            <w:vAlign w:val="center"/>
          </w:tcPr>
          <w:p w:rsidR="00180C20" w:rsidRDefault="00EF6DCB">
            <w:pPr>
              <w:jc w:val="both"/>
              <w:rPr>
                <w:sz w:val="22"/>
                <w:szCs w:val="22"/>
              </w:rPr>
            </w:pPr>
            <w:r>
              <w:rPr>
                <w:sz w:val="22"/>
                <w:szCs w:val="22"/>
              </w:rPr>
              <w:t>Bị thay thế bởi Quyết định số 46/2024/QĐ-UBND ngày 18/10/2024</w:t>
            </w:r>
          </w:p>
        </w:tc>
        <w:tc>
          <w:tcPr>
            <w:tcW w:w="2126" w:type="dxa"/>
            <w:vAlign w:val="center"/>
          </w:tcPr>
          <w:p w:rsidR="00180C20" w:rsidRDefault="00EF6DCB">
            <w:pPr>
              <w:jc w:val="center"/>
              <w:rPr>
                <w:sz w:val="22"/>
                <w:szCs w:val="22"/>
              </w:rPr>
            </w:pPr>
            <w:r>
              <w:rPr>
                <w:sz w:val="22"/>
                <w:szCs w:val="22"/>
              </w:rPr>
              <w:t>30/10/2024</w:t>
            </w: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Quyết định</w:t>
            </w:r>
          </w:p>
        </w:tc>
        <w:tc>
          <w:tcPr>
            <w:tcW w:w="2340" w:type="dxa"/>
            <w:gridSpan w:val="2"/>
            <w:shd w:val="clear" w:color="auto" w:fill="auto"/>
            <w:vAlign w:val="center"/>
          </w:tcPr>
          <w:p w:rsidR="00180C20" w:rsidRDefault="00EF6DCB">
            <w:pPr>
              <w:jc w:val="center"/>
              <w:rPr>
                <w:sz w:val="22"/>
                <w:szCs w:val="22"/>
              </w:rPr>
            </w:pPr>
            <w:r>
              <w:rPr>
                <w:sz w:val="22"/>
                <w:szCs w:val="22"/>
              </w:rPr>
              <w:t>Số 09/2018/QĐ-UBND</w:t>
            </w:r>
          </w:p>
          <w:p w:rsidR="00180C20" w:rsidRDefault="00EF6DCB">
            <w:pPr>
              <w:jc w:val="center"/>
              <w:rPr>
                <w:sz w:val="22"/>
                <w:szCs w:val="22"/>
              </w:rPr>
            </w:pPr>
            <w:r>
              <w:rPr>
                <w:sz w:val="22"/>
                <w:szCs w:val="22"/>
              </w:rPr>
              <w:t>ngày 20/3/2018</w:t>
            </w:r>
          </w:p>
        </w:tc>
        <w:tc>
          <w:tcPr>
            <w:tcW w:w="4397" w:type="dxa"/>
            <w:shd w:val="clear" w:color="auto" w:fill="auto"/>
            <w:vAlign w:val="center"/>
          </w:tcPr>
          <w:p w:rsidR="00180C20" w:rsidRDefault="00EF6DCB">
            <w:pPr>
              <w:shd w:val="clear" w:color="auto" w:fill="FFFFFF"/>
              <w:ind w:right="-28"/>
              <w:jc w:val="both"/>
              <w:rPr>
                <w:sz w:val="22"/>
                <w:szCs w:val="22"/>
                <w:shd w:val="clear" w:color="auto" w:fill="FFFFFF"/>
              </w:rPr>
            </w:pPr>
            <w:r>
              <w:rPr>
                <w:sz w:val="22"/>
                <w:szCs w:val="22"/>
                <w:shd w:val="clear" w:color="auto" w:fill="FFFFFF"/>
              </w:rPr>
              <w:t>Về việc ban hành quy định về bồi thường, hỗ trợ và tái định cư khi Nhà nước thu hồi đất trên địa bàn tỉnh Long An</w:t>
            </w:r>
          </w:p>
        </w:tc>
        <w:tc>
          <w:tcPr>
            <w:tcW w:w="3825" w:type="dxa"/>
            <w:shd w:val="clear" w:color="auto" w:fill="auto"/>
            <w:vAlign w:val="center"/>
          </w:tcPr>
          <w:p w:rsidR="00180C20" w:rsidRDefault="00EF6DCB">
            <w:pPr>
              <w:jc w:val="both"/>
              <w:rPr>
                <w:sz w:val="22"/>
                <w:szCs w:val="22"/>
              </w:rPr>
            </w:pPr>
            <w:r>
              <w:rPr>
                <w:sz w:val="22"/>
                <w:szCs w:val="22"/>
              </w:rPr>
              <w:t>Bị thay thế bởi Quyết định số  48/2024/QĐ-UBND ngày 25/10/2024</w:t>
            </w:r>
          </w:p>
        </w:tc>
        <w:tc>
          <w:tcPr>
            <w:tcW w:w="2126" w:type="dxa"/>
            <w:vAlign w:val="center"/>
          </w:tcPr>
          <w:p w:rsidR="00180C20" w:rsidRDefault="00EF6DCB">
            <w:pPr>
              <w:jc w:val="center"/>
              <w:rPr>
                <w:sz w:val="22"/>
                <w:szCs w:val="22"/>
              </w:rPr>
            </w:pPr>
            <w:r>
              <w:rPr>
                <w:sz w:val="22"/>
                <w:szCs w:val="22"/>
              </w:rPr>
              <w:t>06/11/2024</w:t>
            </w: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Quyết định</w:t>
            </w:r>
          </w:p>
        </w:tc>
        <w:tc>
          <w:tcPr>
            <w:tcW w:w="2340" w:type="dxa"/>
            <w:gridSpan w:val="2"/>
            <w:shd w:val="clear" w:color="auto" w:fill="auto"/>
            <w:vAlign w:val="center"/>
          </w:tcPr>
          <w:p w:rsidR="00180C20" w:rsidRDefault="00EF6DCB">
            <w:pPr>
              <w:jc w:val="center"/>
              <w:rPr>
                <w:sz w:val="22"/>
                <w:szCs w:val="22"/>
              </w:rPr>
            </w:pPr>
            <w:r>
              <w:rPr>
                <w:sz w:val="22"/>
                <w:szCs w:val="22"/>
              </w:rPr>
              <w:t>Số 16/2018/QĐ-UBND</w:t>
            </w:r>
          </w:p>
          <w:p w:rsidR="00180C20" w:rsidRDefault="00EF6DCB">
            <w:pPr>
              <w:jc w:val="center"/>
              <w:rPr>
                <w:sz w:val="22"/>
                <w:szCs w:val="22"/>
              </w:rPr>
            </w:pPr>
            <w:r>
              <w:rPr>
                <w:sz w:val="22"/>
                <w:szCs w:val="22"/>
              </w:rPr>
              <w:t>ngày 24/4/2018</w:t>
            </w:r>
          </w:p>
        </w:tc>
        <w:tc>
          <w:tcPr>
            <w:tcW w:w="4397" w:type="dxa"/>
            <w:shd w:val="clear" w:color="auto" w:fill="auto"/>
            <w:vAlign w:val="center"/>
          </w:tcPr>
          <w:p w:rsidR="00180C20" w:rsidRDefault="00EF6DCB">
            <w:pPr>
              <w:shd w:val="clear" w:color="auto" w:fill="FFFFFF"/>
              <w:ind w:right="-28"/>
              <w:jc w:val="both"/>
              <w:rPr>
                <w:sz w:val="22"/>
                <w:szCs w:val="22"/>
                <w:shd w:val="clear" w:color="auto" w:fill="FFFFFF"/>
              </w:rPr>
            </w:pPr>
            <w:r>
              <w:rPr>
                <w:sz w:val="22"/>
                <w:szCs w:val="22"/>
                <w:shd w:val="clear" w:color="auto" w:fill="FFFFFF"/>
              </w:rPr>
              <w:t>Quy định nhiệm vụ chi kinh phí sự nghiệp môi trường của ngân sách các cấp trên địa bàn tỉnh Long An</w:t>
            </w:r>
          </w:p>
        </w:tc>
        <w:tc>
          <w:tcPr>
            <w:tcW w:w="3825" w:type="dxa"/>
            <w:shd w:val="clear" w:color="auto" w:fill="auto"/>
            <w:vAlign w:val="center"/>
          </w:tcPr>
          <w:p w:rsidR="00180C20" w:rsidRDefault="00EF6DCB">
            <w:pPr>
              <w:jc w:val="both"/>
              <w:rPr>
                <w:sz w:val="22"/>
                <w:szCs w:val="22"/>
              </w:rPr>
            </w:pPr>
            <w:r>
              <w:rPr>
                <w:sz w:val="22"/>
                <w:szCs w:val="22"/>
              </w:rPr>
              <w:t>Bị thay thế bởi Quyết định số  13/2024/QĐ-UBND ngày 08/5/2024</w:t>
            </w:r>
          </w:p>
        </w:tc>
        <w:tc>
          <w:tcPr>
            <w:tcW w:w="2126" w:type="dxa"/>
            <w:vAlign w:val="center"/>
          </w:tcPr>
          <w:p w:rsidR="00180C20" w:rsidRDefault="00EF6DCB">
            <w:pPr>
              <w:jc w:val="center"/>
              <w:rPr>
                <w:sz w:val="22"/>
                <w:szCs w:val="22"/>
              </w:rPr>
            </w:pPr>
            <w:r>
              <w:rPr>
                <w:sz w:val="22"/>
                <w:szCs w:val="22"/>
              </w:rPr>
              <w:t>20/5/2024</w:t>
            </w: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Quyết định</w:t>
            </w:r>
          </w:p>
        </w:tc>
        <w:tc>
          <w:tcPr>
            <w:tcW w:w="2340" w:type="dxa"/>
            <w:gridSpan w:val="2"/>
            <w:shd w:val="clear" w:color="auto" w:fill="auto"/>
            <w:vAlign w:val="center"/>
          </w:tcPr>
          <w:p w:rsidR="00180C20" w:rsidRDefault="00EF6DCB">
            <w:pPr>
              <w:jc w:val="center"/>
              <w:rPr>
                <w:sz w:val="22"/>
                <w:szCs w:val="22"/>
              </w:rPr>
            </w:pPr>
            <w:r>
              <w:rPr>
                <w:sz w:val="22"/>
                <w:szCs w:val="22"/>
              </w:rPr>
              <w:t>Số 40/2020/QĐ-UBND ngày 24/9/2020</w:t>
            </w:r>
          </w:p>
        </w:tc>
        <w:tc>
          <w:tcPr>
            <w:tcW w:w="4397" w:type="dxa"/>
            <w:shd w:val="clear" w:color="auto" w:fill="auto"/>
            <w:vAlign w:val="center"/>
          </w:tcPr>
          <w:p w:rsidR="00180C20" w:rsidRDefault="00EF6DCB">
            <w:pPr>
              <w:shd w:val="clear" w:color="auto" w:fill="FFFFFF"/>
              <w:ind w:right="-28"/>
              <w:jc w:val="both"/>
              <w:rPr>
                <w:sz w:val="22"/>
                <w:szCs w:val="22"/>
                <w:shd w:val="clear" w:color="auto" w:fill="FFFFFF"/>
              </w:rPr>
            </w:pPr>
            <w:r>
              <w:rPr>
                <w:sz w:val="22"/>
                <w:szCs w:val="22"/>
                <w:shd w:val="clear" w:color="auto" w:fill="FFFFFF"/>
              </w:rPr>
              <w:t>Về việc sửa đổi, bổ sung một số điều của quy định về bồi thường, hỗ trợ và tái định cư khi Nhà nước thu hồi đất trên địa bàn tỉnh Long An ban hành kèm theo Quyết định số 09/2018/QĐ-UBND ngày 20/3/2018 của UBND tỉnh Long An</w:t>
            </w:r>
          </w:p>
        </w:tc>
        <w:tc>
          <w:tcPr>
            <w:tcW w:w="3825" w:type="dxa"/>
            <w:shd w:val="clear" w:color="auto" w:fill="auto"/>
            <w:vAlign w:val="center"/>
          </w:tcPr>
          <w:p w:rsidR="00180C20" w:rsidRDefault="00EF6DCB">
            <w:pPr>
              <w:jc w:val="both"/>
              <w:rPr>
                <w:sz w:val="22"/>
                <w:szCs w:val="22"/>
              </w:rPr>
            </w:pPr>
            <w:r>
              <w:rPr>
                <w:sz w:val="22"/>
                <w:szCs w:val="22"/>
              </w:rPr>
              <w:t>Bị thay thế bởi Quyết định số  48/2024/QĐ-UBND ngày 25/10/2024</w:t>
            </w:r>
          </w:p>
        </w:tc>
        <w:tc>
          <w:tcPr>
            <w:tcW w:w="2126" w:type="dxa"/>
            <w:vAlign w:val="center"/>
          </w:tcPr>
          <w:p w:rsidR="00180C20" w:rsidRDefault="00EF6DCB">
            <w:pPr>
              <w:jc w:val="center"/>
              <w:rPr>
                <w:sz w:val="22"/>
                <w:szCs w:val="22"/>
              </w:rPr>
            </w:pPr>
            <w:r>
              <w:rPr>
                <w:sz w:val="22"/>
                <w:szCs w:val="22"/>
              </w:rPr>
              <w:t>06/11/2024</w:t>
            </w: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Quyết định</w:t>
            </w:r>
          </w:p>
        </w:tc>
        <w:tc>
          <w:tcPr>
            <w:tcW w:w="2340" w:type="dxa"/>
            <w:gridSpan w:val="2"/>
            <w:shd w:val="clear" w:color="auto" w:fill="auto"/>
            <w:vAlign w:val="center"/>
          </w:tcPr>
          <w:p w:rsidR="00180C20" w:rsidRDefault="00EF6DCB">
            <w:pPr>
              <w:jc w:val="center"/>
              <w:rPr>
                <w:sz w:val="22"/>
                <w:szCs w:val="22"/>
              </w:rPr>
            </w:pPr>
            <w:r>
              <w:rPr>
                <w:sz w:val="22"/>
                <w:szCs w:val="22"/>
              </w:rPr>
              <w:t>Số 42/2021/QĐ-UBND ngày 18/10/2021</w:t>
            </w:r>
          </w:p>
        </w:tc>
        <w:tc>
          <w:tcPr>
            <w:tcW w:w="4397" w:type="dxa"/>
            <w:shd w:val="clear" w:color="auto" w:fill="auto"/>
            <w:vAlign w:val="center"/>
          </w:tcPr>
          <w:p w:rsidR="00180C20" w:rsidRDefault="00EF6DCB">
            <w:pPr>
              <w:shd w:val="clear" w:color="auto" w:fill="FFFFFF"/>
              <w:ind w:right="-28"/>
              <w:jc w:val="both"/>
              <w:rPr>
                <w:sz w:val="22"/>
                <w:szCs w:val="22"/>
                <w:shd w:val="clear" w:color="auto" w:fill="FFFFFF"/>
              </w:rPr>
            </w:pPr>
            <w:r>
              <w:rPr>
                <w:sz w:val="22"/>
                <w:szCs w:val="22"/>
                <w:shd w:val="clear" w:color="auto" w:fill="FFFFFF"/>
              </w:rPr>
              <w:t>Ban hành quy định về điều kiện tách thửa đất, hợp thửa đất và diện tích tối thiểu được tách thửa đối với đất ở và đất nông nghiệp của hộ gia đình, cá nhân trên địa bàn tỉnh Long An</w:t>
            </w:r>
          </w:p>
        </w:tc>
        <w:tc>
          <w:tcPr>
            <w:tcW w:w="3825" w:type="dxa"/>
            <w:shd w:val="clear" w:color="auto" w:fill="auto"/>
            <w:vAlign w:val="center"/>
          </w:tcPr>
          <w:p w:rsidR="00180C20" w:rsidRDefault="00EF6DCB">
            <w:pPr>
              <w:jc w:val="both"/>
              <w:rPr>
                <w:sz w:val="22"/>
                <w:szCs w:val="22"/>
              </w:rPr>
            </w:pPr>
            <w:r>
              <w:rPr>
                <w:sz w:val="22"/>
                <w:szCs w:val="22"/>
              </w:rPr>
              <w:t>Bị thay thế bởi Quyết định  số 49/2024/QĐ-UBND ngày 25/10/2024</w:t>
            </w:r>
          </w:p>
        </w:tc>
        <w:tc>
          <w:tcPr>
            <w:tcW w:w="2126" w:type="dxa"/>
            <w:vAlign w:val="center"/>
          </w:tcPr>
          <w:p w:rsidR="00180C20" w:rsidRDefault="00EF6DCB">
            <w:pPr>
              <w:jc w:val="center"/>
              <w:rPr>
                <w:sz w:val="22"/>
                <w:szCs w:val="22"/>
              </w:rPr>
            </w:pPr>
            <w:r>
              <w:rPr>
                <w:sz w:val="22"/>
                <w:szCs w:val="22"/>
              </w:rPr>
              <w:t>06/11/2024</w:t>
            </w:r>
          </w:p>
        </w:tc>
      </w:tr>
      <w:tr w:rsidR="00180C20">
        <w:trPr>
          <w:trHeight w:val="933"/>
        </w:trPr>
        <w:tc>
          <w:tcPr>
            <w:tcW w:w="14425" w:type="dxa"/>
            <w:gridSpan w:val="7"/>
            <w:shd w:val="clear" w:color="auto" w:fill="auto"/>
            <w:vAlign w:val="center"/>
          </w:tcPr>
          <w:p w:rsidR="00180C20" w:rsidRDefault="00EF6DCB">
            <w:pPr>
              <w:rPr>
                <w:sz w:val="22"/>
                <w:szCs w:val="22"/>
              </w:rPr>
            </w:pPr>
            <w:r>
              <w:rPr>
                <w:b/>
                <w:sz w:val="22"/>
                <w:szCs w:val="22"/>
              </w:rPr>
              <w:t>14. LĨNH VỰC KHOA HỌC VÀ CÔNG NGHỆ</w:t>
            </w: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Quyết định</w:t>
            </w:r>
          </w:p>
        </w:tc>
        <w:tc>
          <w:tcPr>
            <w:tcW w:w="2340" w:type="dxa"/>
            <w:gridSpan w:val="2"/>
            <w:shd w:val="clear" w:color="auto" w:fill="auto"/>
            <w:vAlign w:val="center"/>
          </w:tcPr>
          <w:p w:rsidR="00180C20" w:rsidRDefault="00EF6DCB">
            <w:pPr>
              <w:jc w:val="center"/>
              <w:rPr>
                <w:sz w:val="22"/>
                <w:szCs w:val="22"/>
              </w:rPr>
            </w:pPr>
            <w:r>
              <w:rPr>
                <w:sz w:val="22"/>
                <w:szCs w:val="22"/>
              </w:rPr>
              <w:t>Số 54/2015/QĐ-UBND ngày 26/11/2015</w:t>
            </w:r>
          </w:p>
        </w:tc>
        <w:tc>
          <w:tcPr>
            <w:tcW w:w="4397" w:type="dxa"/>
            <w:shd w:val="clear" w:color="auto" w:fill="auto"/>
            <w:vAlign w:val="center"/>
          </w:tcPr>
          <w:p w:rsidR="00180C20" w:rsidRDefault="00EF6DCB">
            <w:pPr>
              <w:shd w:val="clear" w:color="auto" w:fill="FFFFFF"/>
              <w:ind w:right="-28"/>
              <w:jc w:val="both"/>
              <w:rPr>
                <w:sz w:val="22"/>
                <w:szCs w:val="22"/>
                <w:shd w:val="clear" w:color="auto" w:fill="FFFFFF"/>
              </w:rPr>
            </w:pPr>
            <w:r>
              <w:rPr>
                <w:sz w:val="22"/>
                <w:szCs w:val="22"/>
                <w:shd w:val="clear" w:color="auto" w:fill="FFFFFF"/>
              </w:rPr>
              <w:t>Ban hành quy định về định mức xây dựng dự toán kinh phí đối với nhiệm vụ khoa học và công nghệ có sử dụng ngân sách nhà nước trên địa bàn tỉnh Long An</w:t>
            </w:r>
          </w:p>
        </w:tc>
        <w:tc>
          <w:tcPr>
            <w:tcW w:w="3825" w:type="dxa"/>
            <w:shd w:val="clear" w:color="auto" w:fill="auto"/>
            <w:vAlign w:val="center"/>
          </w:tcPr>
          <w:p w:rsidR="00180C20" w:rsidRDefault="00EF6DCB">
            <w:pPr>
              <w:jc w:val="both"/>
              <w:rPr>
                <w:sz w:val="22"/>
                <w:szCs w:val="22"/>
              </w:rPr>
            </w:pPr>
            <w:r>
              <w:rPr>
                <w:sz w:val="22"/>
                <w:szCs w:val="22"/>
              </w:rPr>
              <w:t>Bị thay thế bởi  Quyết định số 62/2023/QĐ-UBND ngày 29/12/2023</w:t>
            </w:r>
          </w:p>
        </w:tc>
        <w:tc>
          <w:tcPr>
            <w:tcW w:w="2126" w:type="dxa"/>
            <w:vAlign w:val="center"/>
          </w:tcPr>
          <w:p w:rsidR="00180C20" w:rsidRDefault="00EF6DCB">
            <w:pPr>
              <w:jc w:val="center"/>
              <w:rPr>
                <w:sz w:val="22"/>
                <w:szCs w:val="22"/>
              </w:rPr>
            </w:pPr>
            <w:r>
              <w:rPr>
                <w:sz w:val="22"/>
                <w:szCs w:val="22"/>
              </w:rPr>
              <w:t>15/01/2024</w:t>
            </w:r>
          </w:p>
        </w:tc>
      </w:tr>
      <w:tr w:rsidR="00180C20">
        <w:trPr>
          <w:trHeight w:val="933"/>
        </w:trPr>
        <w:tc>
          <w:tcPr>
            <w:tcW w:w="14425" w:type="dxa"/>
            <w:gridSpan w:val="7"/>
            <w:shd w:val="clear" w:color="auto" w:fill="auto"/>
            <w:vAlign w:val="center"/>
          </w:tcPr>
          <w:p w:rsidR="00180C20" w:rsidRDefault="00EF6DCB">
            <w:pPr>
              <w:rPr>
                <w:sz w:val="22"/>
                <w:szCs w:val="22"/>
              </w:rPr>
            </w:pPr>
            <w:r>
              <w:rPr>
                <w:b/>
                <w:sz w:val="22"/>
                <w:szCs w:val="22"/>
              </w:rPr>
              <w:t>15. LĨNH VỰC KHÁC</w:t>
            </w:r>
          </w:p>
        </w:tc>
      </w:tr>
      <w:tr w:rsidR="00180C20">
        <w:trPr>
          <w:trHeight w:val="933"/>
        </w:trPr>
        <w:tc>
          <w:tcPr>
            <w:tcW w:w="809" w:type="dxa"/>
            <w:shd w:val="clear" w:color="auto" w:fill="auto"/>
            <w:vAlign w:val="center"/>
          </w:tcPr>
          <w:p w:rsidR="00180C20" w:rsidRDefault="00180C20">
            <w:pPr>
              <w:numPr>
                <w:ilvl w:val="0"/>
                <w:numId w:val="2"/>
              </w:numPr>
              <w:jc w:val="center"/>
              <w:rPr>
                <w:sz w:val="22"/>
                <w:szCs w:val="22"/>
              </w:rPr>
            </w:pPr>
          </w:p>
        </w:tc>
        <w:tc>
          <w:tcPr>
            <w:tcW w:w="928" w:type="dxa"/>
            <w:shd w:val="clear" w:color="auto" w:fill="auto"/>
            <w:vAlign w:val="center"/>
          </w:tcPr>
          <w:p w:rsidR="00180C20" w:rsidRDefault="00EF6DCB">
            <w:pPr>
              <w:jc w:val="center"/>
              <w:rPr>
                <w:sz w:val="22"/>
                <w:szCs w:val="22"/>
              </w:rPr>
            </w:pPr>
            <w:r>
              <w:rPr>
                <w:sz w:val="22"/>
                <w:szCs w:val="22"/>
              </w:rPr>
              <w:t>Quyết định</w:t>
            </w:r>
          </w:p>
        </w:tc>
        <w:tc>
          <w:tcPr>
            <w:tcW w:w="2340" w:type="dxa"/>
            <w:gridSpan w:val="2"/>
            <w:shd w:val="clear" w:color="auto" w:fill="auto"/>
            <w:vAlign w:val="center"/>
          </w:tcPr>
          <w:p w:rsidR="00180C20" w:rsidRDefault="00EF6DCB">
            <w:pPr>
              <w:jc w:val="center"/>
              <w:rPr>
                <w:sz w:val="22"/>
                <w:szCs w:val="22"/>
              </w:rPr>
            </w:pPr>
            <w:r>
              <w:rPr>
                <w:sz w:val="22"/>
                <w:szCs w:val="22"/>
              </w:rPr>
              <w:t>Số 53/2021/QĐ-UBND ngày 14/12/2021</w:t>
            </w:r>
          </w:p>
        </w:tc>
        <w:tc>
          <w:tcPr>
            <w:tcW w:w="4397" w:type="dxa"/>
            <w:shd w:val="clear" w:color="auto" w:fill="auto"/>
            <w:vAlign w:val="center"/>
          </w:tcPr>
          <w:p w:rsidR="00180C20" w:rsidRDefault="00180C20">
            <w:pPr>
              <w:shd w:val="clear" w:color="auto" w:fill="FFFFFF"/>
              <w:ind w:right="-28"/>
              <w:jc w:val="both"/>
              <w:rPr>
                <w:sz w:val="22"/>
                <w:szCs w:val="22"/>
                <w:shd w:val="clear" w:color="auto" w:fill="FFFFFF"/>
              </w:rPr>
            </w:pPr>
          </w:p>
          <w:p w:rsidR="00180C20" w:rsidRDefault="00EF6DCB">
            <w:pPr>
              <w:shd w:val="clear" w:color="auto" w:fill="FFFFFF"/>
              <w:ind w:right="-28"/>
              <w:jc w:val="both"/>
              <w:rPr>
                <w:sz w:val="22"/>
                <w:szCs w:val="22"/>
                <w:shd w:val="clear" w:color="auto" w:fill="FFFFFF"/>
              </w:rPr>
            </w:pPr>
            <w:r>
              <w:rPr>
                <w:sz w:val="22"/>
                <w:szCs w:val="22"/>
                <w:shd w:val="clear" w:color="auto" w:fill="FFFFFF"/>
              </w:rPr>
              <w:t>Quy định chức năng, nhiệm vụ, quyền hạn và cơ cấu tổ chức của Ban Quản lý Khu kinh tế tỉnh Long An</w:t>
            </w:r>
          </w:p>
          <w:p w:rsidR="00180C20" w:rsidRDefault="00180C20">
            <w:pPr>
              <w:shd w:val="clear" w:color="auto" w:fill="FFFFFF"/>
              <w:ind w:right="-28"/>
              <w:jc w:val="both"/>
              <w:rPr>
                <w:sz w:val="22"/>
                <w:szCs w:val="22"/>
                <w:shd w:val="clear" w:color="auto" w:fill="FFFFFF"/>
              </w:rPr>
            </w:pPr>
          </w:p>
        </w:tc>
        <w:tc>
          <w:tcPr>
            <w:tcW w:w="3825" w:type="dxa"/>
            <w:shd w:val="clear" w:color="auto" w:fill="auto"/>
            <w:vAlign w:val="center"/>
          </w:tcPr>
          <w:p w:rsidR="00180C20" w:rsidRDefault="00EF6DCB">
            <w:pPr>
              <w:jc w:val="both"/>
              <w:rPr>
                <w:sz w:val="22"/>
                <w:szCs w:val="22"/>
              </w:rPr>
            </w:pPr>
            <w:r>
              <w:rPr>
                <w:sz w:val="22"/>
                <w:szCs w:val="22"/>
              </w:rPr>
              <w:t>Bị thay thế bởi Quyết định số 09/2024/QĐ-UBND ngày 04/3/2024</w:t>
            </w:r>
          </w:p>
        </w:tc>
        <w:tc>
          <w:tcPr>
            <w:tcW w:w="2126" w:type="dxa"/>
            <w:vAlign w:val="center"/>
          </w:tcPr>
          <w:p w:rsidR="00180C20" w:rsidRDefault="00EF6DCB">
            <w:pPr>
              <w:jc w:val="center"/>
              <w:rPr>
                <w:sz w:val="22"/>
                <w:szCs w:val="22"/>
              </w:rPr>
            </w:pPr>
            <w:r>
              <w:rPr>
                <w:sz w:val="22"/>
                <w:szCs w:val="22"/>
              </w:rPr>
              <w:t>15/3/2024</w:t>
            </w:r>
          </w:p>
        </w:tc>
      </w:tr>
      <w:tr w:rsidR="00180C20">
        <w:trPr>
          <w:trHeight w:val="389"/>
        </w:trPr>
        <w:tc>
          <w:tcPr>
            <w:tcW w:w="12299" w:type="dxa"/>
            <w:gridSpan w:val="6"/>
            <w:vAlign w:val="center"/>
          </w:tcPr>
          <w:p w:rsidR="00180C20" w:rsidRDefault="00EF6DCB">
            <w:pPr>
              <w:jc w:val="both"/>
              <w:rPr>
                <w:b/>
                <w:sz w:val="22"/>
                <w:szCs w:val="22"/>
              </w:rPr>
            </w:pPr>
            <w:r>
              <w:rPr>
                <w:b/>
                <w:sz w:val="22"/>
                <w:szCs w:val="22"/>
              </w:rPr>
              <w:t>Tổng cộng: 71 văn bản</w:t>
            </w:r>
          </w:p>
        </w:tc>
        <w:tc>
          <w:tcPr>
            <w:tcW w:w="2126" w:type="dxa"/>
          </w:tcPr>
          <w:p w:rsidR="00180C20" w:rsidRDefault="00180C20">
            <w:pPr>
              <w:jc w:val="both"/>
              <w:rPr>
                <w:sz w:val="22"/>
                <w:szCs w:val="22"/>
              </w:rPr>
            </w:pPr>
          </w:p>
        </w:tc>
      </w:tr>
      <w:tr w:rsidR="00180C20">
        <w:trPr>
          <w:trHeight w:val="262"/>
        </w:trPr>
        <w:tc>
          <w:tcPr>
            <w:tcW w:w="12299" w:type="dxa"/>
            <w:gridSpan w:val="6"/>
            <w:vAlign w:val="center"/>
          </w:tcPr>
          <w:p w:rsidR="00180C20" w:rsidRDefault="00EF6DCB">
            <w:pPr>
              <w:jc w:val="both"/>
              <w:rPr>
                <w:b/>
                <w:sz w:val="22"/>
                <w:szCs w:val="22"/>
              </w:rPr>
            </w:pPr>
            <w:r>
              <w:rPr>
                <w:b/>
                <w:sz w:val="22"/>
                <w:szCs w:val="22"/>
              </w:rPr>
              <w:t>II. VĂN BẢN NGƯNG HIỆU LỰC TOÀN BỘ: Không có</w:t>
            </w:r>
          </w:p>
        </w:tc>
        <w:tc>
          <w:tcPr>
            <w:tcW w:w="2126" w:type="dxa"/>
          </w:tcPr>
          <w:p w:rsidR="00180C20" w:rsidRDefault="00180C20">
            <w:pPr>
              <w:jc w:val="both"/>
              <w:rPr>
                <w:sz w:val="22"/>
                <w:szCs w:val="22"/>
              </w:rPr>
            </w:pPr>
          </w:p>
        </w:tc>
      </w:tr>
    </w:tbl>
    <w:p w:rsidR="00180C20" w:rsidRDefault="00180C20">
      <w:pPr>
        <w:tabs>
          <w:tab w:val="right" w:leader="dot" w:pos="7920"/>
        </w:tabs>
        <w:rPr>
          <w:b/>
        </w:rPr>
      </w:pPr>
    </w:p>
    <w:p w:rsidR="00180C20" w:rsidRDefault="00180C20">
      <w:pPr>
        <w:tabs>
          <w:tab w:val="right" w:leader="dot" w:pos="7920"/>
        </w:tabs>
        <w:rPr>
          <w:b/>
        </w:rPr>
      </w:pPr>
    </w:p>
    <w:p w:rsidR="00180C20" w:rsidRDefault="00EF6DCB">
      <w:pPr>
        <w:tabs>
          <w:tab w:val="right" w:leader="dot" w:pos="7920"/>
        </w:tabs>
        <w:rPr>
          <w:b/>
          <w:sz w:val="28"/>
          <w:szCs w:val="28"/>
        </w:rPr>
      </w:pPr>
      <w:r>
        <w:rPr>
          <w:b/>
          <w:sz w:val="28"/>
          <w:szCs w:val="28"/>
        </w:rPr>
        <w:t>B. VĂN BẢN HẾT HIỆU LỰC, NGƯNG HIỆU LỰC TOÀN BỘ TRƯỚC NĂM 2024</w:t>
      </w:r>
      <w:r>
        <w:rPr>
          <w:rStyle w:val="FootnoteReference"/>
          <w:b/>
          <w:sz w:val="28"/>
          <w:szCs w:val="28"/>
        </w:rPr>
        <w:footnoteReference w:id="1"/>
      </w:r>
    </w:p>
    <w:p w:rsidR="00180C20" w:rsidRDefault="00180C20">
      <w:pPr>
        <w:tabs>
          <w:tab w:val="right" w:leader="dot" w:pos="7920"/>
        </w:tabs>
        <w:rPr>
          <w:b/>
        </w:rPr>
      </w:pPr>
    </w:p>
    <w:tbl>
      <w:tblPr>
        <w:tblW w:w="14433"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10"/>
        <w:gridCol w:w="1276"/>
        <w:gridCol w:w="2549"/>
        <w:gridCol w:w="4113"/>
        <w:gridCol w:w="3828"/>
        <w:gridCol w:w="1957"/>
      </w:tblGrid>
      <w:tr w:rsidR="00180C20">
        <w:tc>
          <w:tcPr>
            <w:tcW w:w="246" w:type="pct"/>
            <w:shd w:val="clear" w:color="auto" w:fill="auto"/>
            <w:vAlign w:val="center"/>
          </w:tcPr>
          <w:p w:rsidR="00180C20" w:rsidRDefault="00EF6DCB">
            <w:pPr>
              <w:tabs>
                <w:tab w:val="right" w:leader="dot" w:pos="7920"/>
              </w:tabs>
              <w:jc w:val="center"/>
              <w:rPr>
                <w:b/>
              </w:rPr>
            </w:pPr>
            <w:r>
              <w:rPr>
                <w:b/>
              </w:rPr>
              <w:t>STT</w:t>
            </w:r>
          </w:p>
        </w:tc>
        <w:tc>
          <w:tcPr>
            <w:tcW w:w="442" w:type="pct"/>
            <w:shd w:val="clear" w:color="auto" w:fill="auto"/>
            <w:vAlign w:val="center"/>
          </w:tcPr>
          <w:p w:rsidR="00180C20" w:rsidRDefault="00EF6DCB">
            <w:pPr>
              <w:tabs>
                <w:tab w:val="right" w:leader="dot" w:pos="7920"/>
              </w:tabs>
              <w:jc w:val="center"/>
              <w:rPr>
                <w:b/>
              </w:rPr>
            </w:pPr>
            <w:r>
              <w:rPr>
                <w:b/>
              </w:rPr>
              <w:t>Tên loại văn bản</w:t>
            </w:r>
          </w:p>
        </w:tc>
        <w:tc>
          <w:tcPr>
            <w:tcW w:w="883" w:type="pct"/>
            <w:shd w:val="clear" w:color="auto" w:fill="auto"/>
            <w:vAlign w:val="center"/>
          </w:tcPr>
          <w:p w:rsidR="00180C20" w:rsidRDefault="00EF6DCB">
            <w:pPr>
              <w:tabs>
                <w:tab w:val="right" w:leader="dot" w:pos="7920"/>
              </w:tabs>
              <w:jc w:val="center"/>
              <w:rPr>
                <w:b/>
              </w:rPr>
            </w:pPr>
            <w:r>
              <w:rPr>
                <w:b/>
              </w:rPr>
              <w:t xml:space="preserve">Số, ký hiệu; ngày, tháng, năm </w:t>
            </w:r>
          </w:p>
          <w:p w:rsidR="00180C20" w:rsidRDefault="00EF6DCB">
            <w:pPr>
              <w:tabs>
                <w:tab w:val="right" w:leader="dot" w:pos="7920"/>
              </w:tabs>
              <w:jc w:val="center"/>
              <w:rPr>
                <w:b/>
              </w:rPr>
            </w:pPr>
            <w:r>
              <w:rPr>
                <w:b/>
              </w:rPr>
              <w:t>ban hành văn bản</w:t>
            </w:r>
          </w:p>
        </w:tc>
        <w:tc>
          <w:tcPr>
            <w:tcW w:w="1425" w:type="pct"/>
            <w:shd w:val="clear" w:color="auto" w:fill="auto"/>
            <w:vAlign w:val="center"/>
          </w:tcPr>
          <w:p w:rsidR="00180C20" w:rsidRDefault="00EF6DCB">
            <w:pPr>
              <w:tabs>
                <w:tab w:val="right" w:leader="dot" w:pos="7920"/>
              </w:tabs>
              <w:jc w:val="center"/>
              <w:rPr>
                <w:b/>
              </w:rPr>
            </w:pPr>
            <w:r>
              <w:rPr>
                <w:b/>
              </w:rPr>
              <w:t>Tên gọi của văn bản</w:t>
            </w:r>
          </w:p>
        </w:tc>
        <w:tc>
          <w:tcPr>
            <w:tcW w:w="1326" w:type="pct"/>
            <w:shd w:val="clear" w:color="auto" w:fill="auto"/>
            <w:vAlign w:val="center"/>
          </w:tcPr>
          <w:p w:rsidR="00180C20" w:rsidRDefault="00EF6DCB">
            <w:pPr>
              <w:tabs>
                <w:tab w:val="right" w:leader="dot" w:pos="7920"/>
              </w:tabs>
              <w:jc w:val="center"/>
              <w:rPr>
                <w:b/>
              </w:rPr>
            </w:pPr>
            <w:r>
              <w:rPr>
                <w:b/>
              </w:rPr>
              <w:t>Lý do hết hiệu lực, ngưng hiệu lực</w:t>
            </w:r>
          </w:p>
        </w:tc>
        <w:tc>
          <w:tcPr>
            <w:tcW w:w="678" w:type="pct"/>
            <w:shd w:val="clear" w:color="auto" w:fill="auto"/>
            <w:vAlign w:val="center"/>
          </w:tcPr>
          <w:p w:rsidR="00180C20" w:rsidRDefault="00EF6DCB">
            <w:pPr>
              <w:tabs>
                <w:tab w:val="right" w:leader="dot" w:pos="7920"/>
              </w:tabs>
              <w:jc w:val="center"/>
              <w:rPr>
                <w:b/>
              </w:rPr>
            </w:pPr>
            <w:r>
              <w:rPr>
                <w:b/>
              </w:rPr>
              <w:t>Ngày hết hiệu lực, ngưng hiệu lực</w:t>
            </w:r>
          </w:p>
        </w:tc>
      </w:tr>
      <w:tr w:rsidR="00180C20">
        <w:tc>
          <w:tcPr>
            <w:tcW w:w="5000" w:type="pct"/>
            <w:gridSpan w:val="6"/>
            <w:shd w:val="clear" w:color="auto" w:fill="auto"/>
            <w:vAlign w:val="center"/>
          </w:tcPr>
          <w:p w:rsidR="00180C20" w:rsidRDefault="00EF6DCB">
            <w:pPr>
              <w:tabs>
                <w:tab w:val="right" w:leader="dot" w:pos="7920"/>
              </w:tabs>
              <w:rPr>
                <w:b/>
              </w:rPr>
            </w:pPr>
            <w:r>
              <w:rPr>
                <w:b/>
              </w:rPr>
              <w:t>I. VĂN BẢN HẾT HIỆU LỰC TOÀN BỘ: không có</w:t>
            </w:r>
          </w:p>
        </w:tc>
      </w:tr>
      <w:tr w:rsidR="00180C20">
        <w:tc>
          <w:tcPr>
            <w:tcW w:w="5000" w:type="pct"/>
            <w:gridSpan w:val="6"/>
            <w:shd w:val="clear" w:color="auto" w:fill="auto"/>
            <w:vAlign w:val="center"/>
          </w:tcPr>
          <w:p w:rsidR="00180C20" w:rsidRDefault="00EF6DCB">
            <w:pPr>
              <w:tabs>
                <w:tab w:val="right" w:leader="dot" w:pos="7920"/>
              </w:tabs>
              <w:rPr>
                <w:b/>
              </w:rPr>
            </w:pPr>
            <w:r>
              <w:rPr>
                <w:b/>
              </w:rPr>
              <w:t>II. VĂN BẢN NGƯNG HIỆU LỰC TOÀN BỘ: Không có</w:t>
            </w:r>
          </w:p>
        </w:tc>
      </w:tr>
    </w:tbl>
    <w:p w:rsidR="00180C20" w:rsidRDefault="00180C20">
      <w:pPr>
        <w:tabs>
          <w:tab w:val="center" w:pos="11445"/>
        </w:tabs>
        <w:rPr>
          <w:b/>
          <w:sz w:val="22"/>
          <w:szCs w:val="22"/>
        </w:rPr>
      </w:pPr>
    </w:p>
    <w:p w:rsidR="00180C20" w:rsidRDefault="00EF6DCB">
      <w:r>
        <w:br w:type="page" w:clear="all"/>
      </w:r>
    </w:p>
    <w:tbl>
      <w:tblPr>
        <w:tblW w:w="14280" w:type="dxa"/>
        <w:tblInd w:w="108" w:type="dxa"/>
        <w:tblLook w:val="01E0" w:firstRow="1" w:lastRow="1" w:firstColumn="1" w:lastColumn="1" w:noHBand="0" w:noVBand="0"/>
      </w:tblPr>
      <w:tblGrid>
        <w:gridCol w:w="5040"/>
        <w:gridCol w:w="9240"/>
      </w:tblGrid>
      <w:tr w:rsidR="00180C20">
        <w:trPr>
          <w:trHeight w:val="859"/>
        </w:trPr>
        <w:tc>
          <w:tcPr>
            <w:tcW w:w="5040" w:type="dxa"/>
            <w:shd w:val="clear" w:color="auto" w:fill="auto"/>
          </w:tcPr>
          <w:p w:rsidR="00180C20" w:rsidRDefault="00EF6DCB">
            <w:pPr>
              <w:jc w:val="center"/>
              <w:rPr>
                <w:b/>
                <w:sz w:val="28"/>
              </w:rPr>
            </w:pPr>
            <w:r>
              <w:rPr>
                <w:b/>
                <w:sz w:val="28"/>
              </w:rPr>
              <w:lastRenderedPageBreak/>
              <w:t>ỦY BAN NHÂN DÂN</w:t>
            </w:r>
          </w:p>
          <w:p w:rsidR="00180C20" w:rsidRDefault="00EF6DCB">
            <w:pPr>
              <w:jc w:val="center"/>
              <w:rPr>
                <w:b/>
                <w:sz w:val="28"/>
              </w:rPr>
            </w:pPr>
            <w:r>
              <w:rPr>
                <w:b/>
                <w:noProof/>
                <w:sz w:val="28"/>
              </w:rPr>
              <mc:AlternateContent>
                <mc:Choice Requires="wpg">
                  <w:drawing>
                    <wp:anchor distT="0" distB="0" distL="114300" distR="114300" simplePos="0" relativeHeight="251664896" behindDoc="0" locked="0" layoutInCell="1" allowOverlap="1">
                      <wp:simplePos x="0" y="0"/>
                      <wp:positionH relativeFrom="column">
                        <wp:posOffset>1261745</wp:posOffset>
                      </wp:positionH>
                      <wp:positionV relativeFrom="paragraph">
                        <wp:posOffset>221615</wp:posOffset>
                      </wp:positionV>
                      <wp:extent cx="553720" cy="0"/>
                      <wp:effectExtent l="9525" t="7620" r="8255" b="11430"/>
                      <wp:wrapNone/>
                      <wp:docPr id="7" name="Line 9"/>
                      <wp:cNvGraphicFramePr/>
                      <a:graphic xmlns:a="http://schemas.openxmlformats.org/drawingml/2006/main">
                        <a:graphicData uri="http://schemas.microsoft.com/office/word/2010/wordprocessingShape">
                          <wps:wsp>
                            <wps:cNvCnPr/>
                            <wps:spPr bwMode="auto">
                              <a:xfrm>
                                <a:off x="0" y="0"/>
                                <a:ext cx="5537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6" o:spid="_x0000_s6" style="position:absolute;left:0;text-align:left;z-index:251664896;mso-wrap-distance-left:9.00pt;mso-wrap-distance-top:0.00pt;mso-wrap-distance-right:9.00pt;mso-wrap-distance-bottom:0.00pt;visibility:visible;" from="99.3pt,17.4pt" to="142.9pt,17.4pt" filled="f" strokecolor="#000000" strokeweight="0.75pt"/>
                  </w:pict>
                </mc:Fallback>
              </mc:AlternateContent>
            </w:r>
            <w:r>
              <w:rPr>
                <w:b/>
                <w:sz w:val="28"/>
              </w:rPr>
              <w:t>TỈNH LONG AN</w:t>
            </w:r>
          </w:p>
        </w:tc>
        <w:tc>
          <w:tcPr>
            <w:tcW w:w="9240" w:type="dxa"/>
            <w:shd w:val="clear" w:color="auto" w:fill="auto"/>
          </w:tcPr>
          <w:p w:rsidR="00180C20" w:rsidRDefault="00EF6DCB">
            <w:pPr>
              <w:tabs>
                <w:tab w:val="right" w:leader="dot" w:pos="7920"/>
              </w:tabs>
              <w:jc w:val="center"/>
              <w:rPr>
                <w:b/>
                <w:sz w:val="28"/>
              </w:rPr>
            </w:pPr>
            <w:r>
              <w:rPr>
                <w:b/>
                <w:bCs/>
                <w:sz w:val="28"/>
              </w:rPr>
              <w:t>CỘNG HÒA XÃ HỘI CHỦ NGHĨA VIỆT NAM</w:t>
            </w:r>
            <w:r>
              <w:rPr>
                <w:b/>
                <w:bCs/>
                <w:sz w:val="28"/>
              </w:rPr>
              <w:br/>
              <w:t>Độc lập - Tự do - Hạnh phúc</w:t>
            </w:r>
          </w:p>
          <w:p w:rsidR="00180C20" w:rsidRDefault="00EF6DCB">
            <w:pPr>
              <w:tabs>
                <w:tab w:val="right" w:leader="dot" w:pos="7920"/>
              </w:tabs>
              <w:jc w:val="center"/>
              <w:rPr>
                <w:b/>
                <w:sz w:val="28"/>
              </w:rPr>
            </w:pPr>
            <w:r>
              <w:rPr>
                <w:b/>
                <w:bCs/>
                <w:noProof/>
                <w:sz w:val="28"/>
              </w:rPr>
              <mc:AlternateContent>
                <mc:Choice Requires="wpg">
                  <w:drawing>
                    <wp:anchor distT="0" distB="0" distL="114300" distR="114300" simplePos="0" relativeHeight="251665920" behindDoc="0" locked="0" layoutInCell="1" allowOverlap="1">
                      <wp:simplePos x="0" y="0"/>
                      <wp:positionH relativeFrom="column">
                        <wp:posOffset>1841500</wp:posOffset>
                      </wp:positionH>
                      <wp:positionV relativeFrom="paragraph">
                        <wp:posOffset>31750</wp:posOffset>
                      </wp:positionV>
                      <wp:extent cx="2057400" cy="0"/>
                      <wp:effectExtent l="8255" t="12065" r="10795" b="6985"/>
                      <wp:wrapNone/>
                      <wp:docPr id="8" name="Line 10"/>
                      <wp:cNvGraphicFramePr/>
                      <a:graphic xmlns:a="http://schemas.openxmlformats.org/drawingml/2006/main">
                        <a:graphicData uri="http://schemas.microsoft.com/office/word/2010/wordprocessingShape">
                          <wps:wsp>
                            <wps:cNvCnPr/>
                            <wps:spPr bwMode="auto">
                              <a:xfrm>
                                <a:off x="0" y="0"/>
                                <a:ext cx="205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7" o:spid="_x0000_s7" style="position:absolute;left:0;text-align:left;z-index:251665920;mso-wrap-distance-left:9.00pt;mso-wrap-distance-top:0.00pt;mso-wrap-distance-right:9.00pt;mso-wrap-distance-bottom:0.00pt;visibility:visible;" from="145.0pt,2.5pt" to="307.0pt,2.5pt" filled="f" strokecolor="#000000" strokeweight="0.75pt"/>
                  </w:pict>
                </mc:Fallback>
              </mc:AlternateContent>
            </w:r>
          </w:p>
          <w:p w:rsidR="00180C20" w:rsidRDefault="00180C20">
            <w:pPr>
              <w:tabs>
                <w:tab w:val="right" w:leader="dot" w:pos="7920"/>
              </w:tabs>
              <w:jc w:val="center"/>
              <w:rPr>
                <w:b/>
                <w:sz w:val="28"/>
              </w:rPr>
            </w:pPr>
          </w:p>
        </w:tc>
      </w:tr>
    </w:tbl>
    <w:p w:rsidR="00180C20" w:rsidRDefault="00EF6DCB">
      <w:pPr>
        <w:ind w:firstLine="561"/>
        <w:jc w:val="center"/>
        <w:rPr>
          <w:b/>
          <w:sz w:val="28"/>
        </w:rPr>
      </w:pPr>
      <w:r>
        <w:rPr>
          <w:b/>
          <w:sz w:val="28"/>
        </w:rPr>
        <w:t>DANH MỤC</w:t>
      </w:r>
    </w:p>
    <w:p w:rsidR="00180C20" w:rsidRDefault="00EF6DCB">
      <w:pPr>
        <w:ind w:firstLine="561"/>
        <w:jc w:val="center"/>
        <w:rPr>
          <w:b/>
          <w:sz w:val="28"/>
        </w:rPr>
      </w:pPr>
      <w:r>
        <w:rPr>
          <w:b/>
          <w:sz w:val="28"/>
        </w:rPr>
        <w:t>Văn bản quy phạm pháp luật hết hiệu lực, ngưng hiệu lực một phần</w:t>
      </w:r>
      <w:r>
        <w:rPr>
          <w:b/>
          <w:sz w:val="28"/>
        </w:rPr>
        <w:br/>
        <w:t>thuộc lĩnh vực quản lý nhà nước của HĐND, UBND tỉnh năm 2024</w:t>
      </w:r>
    </w:p>
    <w:p w:rsidR="00180C20" w:rsidRDefault="00EF6DCB">
      <w:pPr>
        <w:ind w:firstLine="561"/>
        <w:jc w:val="center"/>
        <w:rPr>
          <w:b/>
        </w:rPr>
      </w:pPr>
      <w:r>
        <w:rPr>
          <w:i/>
          <w:sz w:val="28"/>
        </w:rPr>
        <w:t xml:space="preserve">(Ban hành kèm theo Quyết định </w:t>
      </w:r>
      <w:proofErr w:type="gramStart"/>
      <w:r>
        <w:rPr>
          <w:i/>
          <w:sz w:val="28"/>
        </w:rPr>
        <w:t>số  13406</w:t>
      </w:r>
      <w:proofErr w:type="gramEnd"/>
      <w:r>
        <w:rPr>
          <w:i/>
          <w:sz w:val="28"/>
        </w:rPr>
        <w:t xml:space="preserve"> /QĐ-UBND ngày      23 /12/2024 của Chủ tịch UBND tỉnh)</w:t>
      </w:r>
    </w:p>
    <w:p w:rsidR="00180C20" w:rsidRDefault="00EF6DCB">
      <w:pPr>
        <w:ind w:firstLine="561"/>
        <w:jc w:val="center"/>
        <w:rPr>
          <w:b/>
          <w:sz w:val="22"/>
          <w:szCs w:val="22"/>
        </w:rPr>
      </w:pPr>
      <w:r>
        <w:rPr>
          <w:b/>
          <w:noProof/>
          <w:sz w:val="22"/>
          <w:szCs w:val="22"/>
        </w:rPr>
        <mc:AlternateContent>
          <mc:Choice Requires="wpg">
            <w:drawing>
              <wp:anchor distT="0" distB="0" distL="114300" distR="114300" simplePos="0" relativeHeight="251666944" behindDoc="0" locked="0" layoutInCell="1" allowOverlap="1">
                <wp:simplePos x="0" y="0"/>
                <wp:positionH relativeFrom="column">
                  <wp:posOffset>3698875</wp:posOffset>
                </wp:positionH>
                <wp:positionV relativeFrom="paragraph">
                  <wp:posOffset>43180</wp:posOffset>
                </wp:positionV>
                <wp:extent cx="2588895" cy="0"/>
                <wp:effectExtent l="6350" t="9525" r="5080" b="9525"/>
                <wp:wrapNone/>
                <wp:docPr id="9" name="AutoShape 11"/>
                <wp:cNvGraphicFramePr/>
                <a:graphic xmlns:a="http://schemas.openxmlformats.org/drawingml/2006/main">
                  <a:graphicData uri="http://schemas.microsoft.com/office/word/2010/wordprocessingShape">
                    <wps:wsp>
                      <wps:cNvCnPr/>
                      <wps:spPr bwMode="auto">
                        <a:xfrm>
                          <a:off x="0" y="0"/>
                          <a:ext cx="2588894"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8" o:spid="_x0000_s8" o:spt="32" type="#_x0000_t32" style="position:absolute;z-index:251666944;o:allowoverlap:true;o:allowincell:true;mso-position-horizontal-relative:text;margin-left:291.25pt;mso-position-horizontal:absolute;mso-position-vertical-relative:text;margin-top:3.40pt;mso-position-vertical:absolute;width:203.85pt;height:0.00pt;mso-wrap-distance-left:9.00pt;mso-wrap-distance-top:0.00pt;mso-wrap-distance-right:9.00pt;mso-wrap-distance-bottom:0.00pt;visibility:visible;" filled="f" strokecolor="#000000" strokeweight="0.75pt"/>
            </w:pict>
          </mc:Fallback>
        </mc:AlternateContent>
      </w:r>
    </w:p>
    <w:p w:rsidR="00180C20" w:rsidRDefault="00180C20">
      <w:pPr>
        <w:ind w:firstLine="561"/>
        <w:jc w:val="both"/>
        <w:rPr>
          <w:b/>
          <w:color w:val="FF0000"/>
          <w:sz w:val="22"/>
          <w:szCs w:val="22"/>
        </w:rPr>
      </w:pPr>
    </w:p>
    <w:p w:rsidR="00180C20" w:rsidRDefault="00EF6DCB">
      <w:pPr>
        <w:ind w:firstLine="561"/>
        <w:jc w:val="both"/>
        <w:rPr>
          <w:b/>
          <w:sz w:val="28"/>
          <w:szCs w:val="28"/>
        </w:rPr>
      </w:pPr>
      <w:r>
        <w:rPr>
          <w:b/>
          <w:sz w:val="28"/>
          <w:szCs w:val="28"/>
        </w:rPr>
        <w:t>A. VĂN BẢN HẾT HIỆU LỰC, NGƯNG HIỆU LỰC MỘT PHẦN NĂM 2024</w:t>
      </w:r>
    </w:p>
    <w:tbl>
      <w:tblPr>
        <w:tblpPr w:leftFromText="180" w:rightFromText="180" w:vertAnchor="text" w:tblpY="1"/>
        <w:tblW w:w="14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3"/>
        <w:gridCol w:w="928"/>
        <w:gridCol w:w="5303"/>
        <w:gridCol w:w="3693"/>
        <w:gridCol w:w="2130"/>
        <w:gridCol w:w="1556"/>
      </w:tblGrid>
      <w:tr w:rsidR="00180C20">
        <w:trPr>
          <w:tblHeader/>
        </w:trPr>
        <w:tc>
          <w:tcPr>
            <w:tcW w:w="813" w:type="dxa"/>
            <w:vAlign w:val="center"/>
          </w:tcPr>
          <w:p w:rsidR="00180C20" w:rsidRDefault="00EF6DCB">
            <w:pPr>
              <w:rPr>
                <w:b/>
                <w:sz w:val="22"/>
                <w:szCs w:val="22"/>
              </w:rPr>
            </w:pPr>
            <w:r>
              <w:rPr>
                <w:b/>
                <w:sz w:val="22"/>
                <w:szCs w:val="22"/>
              </w:rPr>
              <w:t>STT</w:t>
            </w:r>
          </w:p>
        </w:tc>
        <w:tc>
          <w:tcPr>
            <w:tcW w:w="928" w:type="dxa"/>
            <w:vAlign w:val="center"/>
          </w:tcPr>
          <w:p w:rsidR="00180C20" w:rsidRDefault="00EF6DCB">
            <w:pPr>
              <w:rPr>
                <w:b/>
                <w:sz w:val="22"/>
                <w:szCs w:val="22"/>
              </w:rPr>
            </w:pPr>
            <w:r>
              <w:rPr>
                <w:b/>
                <w:sz w:val="22"/>
                <w:szCs w:val="22"/>
              </w:rPr>
              <w:t>Tên loại văn bản</w:t>
            </w:r>
          </w:p>
        </w:tc>
        <w:tc>
          <w:tcPr>
            <w:tcW w:w="5303" w:type="dxa"/>
            <w:vAlign w:val="center"/>
          </w:tcPr>
          <w:p w:rsidR="00180C20" w:rsidRDefault="00EF6DCB">
            <w:pPr>
              <w:rPr>
                <w:b/>
                <w:sz w:val="22"/>
                <w:szCs w:val="22"/>
              </w:rPr>
            </w:pPr>
            <w:r>
              <w:rPr>
                <w:b/>
                <w:sz w:val="22"/>
                <w:szCs w:val="22"/>
              </w:rPr>
              <w:t>Số, ký hiệu; ngày, tháng, năm ban hành văn bản; tên gọi của văn bản</w:t>
            </w:r>
          </w:p>
        </w:tc>
        <w:tc>
          <w:tcPr>
            <w:tcW w:w="3693" w:type="dxa"/>
            <w:vAlign w:val="center"/>
          </w:tcPr>
          <w:p w:rsidR="00180C20" w:rsidRDefault="00EF6DCB">
            <w:pPr>
              <w:rPr>
                <w:b/>
                <w:sz w:val="22"/>
                <w:szCs w:val="22"/>
              </w:rPr>
            </w:pPr>
            <w:r>
              <w:rPr>
                <w:b/>
                <w:sz w:val="22"/>
                <w:szCs w:val="22"/>
              </w:rPr>
              <w:t>Nội dung qu</w:t>
            </w:r>
            <w:r>
              <w:rPr>
                <w:b/>
                <w:sz w:val="22"/>
                <w:szCs w:val="22"/>
              </w:rPr>
              <w:t>y định hết hiệu lực, ngưng hiệu lực</w:t>
            </w:r>
          </w:p>
        </w:tc>
        <w:tc>
          <w:tcPr>
            <w:tcW w:w="2130" w:type="dxa"/>
            <w:vAlign w:val="center"/>
          </w:tcPr>
          <w:p w:rsidR="00180C20" w:rsidRDefault="00EF6DCB">
            <w:pPr>
              <w:rPr>
                <w:b/>
                <w:sz w:val="22"/>
                <w:szCs w:val="22"/>
              </w:rPr>
            </w:pPr>
            <w:r>
              <w:rPr>
                <w:b/>
                <w:sz w:val="22"/>
                <w:szCs w:val="22"/>
              </w:rPr>
              <w:t>Lý do hết hiệu lực, ngưng hiệu lực</w:t>
            </w:r>
          </w:p>
        </w:tc>
        <w:tc>
          <w:tcPr>
            <w:tcW w:w="1556" w:type="dxa"/>
            <w:vAlign w:val="center"/>
          </w:tcPr>
          <w:p w:rsidR="00180C20" w:rsidRDefault="00EF6DCB">
            <w:pPr>
              <w:rPr>
                <w:b/>
                <w:sz w:val="22"/>
                <w:szCs w:val="22"/>
              </w:rPr>
            </w:pPr>
            <w:r>
              <w:rPr>
                <w:b/>
                <w:sz w:val="22"/>
                <w:szCs w:val="22"/>
              </w:rPr>
              <w:t>Ngày hết hiệu lực, ngưng hiệu lực</w:t>
            </w:r>
          </w:p>
        </w:tc>
      </w:tr>
      <w:tr w:rsidR="00180C20">
        <w:trPr>
          <w:tblHeader/>
        </w:trPr>
        <w:tc>
          <w:tcPr>
            <w:tcW w:w="14423" w:type="dxa"/>
            <w:gridSpan w:val="6"/>
            <w:vAlign w:val="center"/>
          </w:tcPr>
          <w:p w:rsidR="00180C20" w:rsidRDefault="00EF6DCB">
            <w:pPr>
              <w:rPr>
                <w:b/>
                <w:sz w:val="22"/>
                <w:szCs w:val="22"/>
              </w:rPr>
            </w:pPr>
            <w:r>
              <w:rPr>
                <w:b/>
                <w:sz w:val="22"/>
                <w:szCs w:val="22"/>
              </w:rPr>
              <w:t>I. VĂN BẢN HẾT HIỆU LỰC MỘT PHẦN</w:t>
            </w:r>
          </w:p>
        </w:tc>
      </w:tr>
      <w:tr w:rsidR="00180C20">
        <w:trPr>
          <w:trHeight w:val="881"/>
        </w:trPr>
        <w:tc>
          <w:tcPr>
            <w:tcW w:w="14423" w:type="dxa"/>
            <w:gridSpan w:val="6"/>
            <w:vAlign w:val="center"/>
          </w:tcPr>
          <w:p w:rsidR="00180C20" w:rsidRDefault="00EF6DCB">
            <w:pPr>
              <w:rPr>
                <w:sz w:val="22"/>
                <w:szCs w:val="22"/>
              </w:rPr>
            </w:pPr>
            <w:r>
              <w:rPr>
                <w:b/>
                <w:sz w:val="22"/>
                <w:szCs w:val="22"/>
              </w:rPr>
              <w:t>1. LĨNH VỰC NỘI VỤ</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Số 31/2023/NQ-HĐND ngày 01/12/2023</w:t>
            </w:r>
            <w:r>
              <w:rPr>
                <w:sz w:val="22"/>
                <w:szCs w:val="22"/>
              </w:rPr>
              <w:t xml:space="preserve"> quy định chức danh, chế độ, chính sách đối với người hoạt động không chuyên trách ở cấp xã, ở ấp, khu phố trên địa bàn tỉnh Long An</w:t>
            </w:r>
          </w:p>
        </w:tc>
        <w:tc>
          <w:tcPr>
            <w:tcW w:w="3693" w:type="dxa"/>
            <w:vAlign w:val="center"/>
          </w:tcPr>
          <w:p w:rsidR="00180C20" w:rsidRDefault="00EF6DCB">
            <w:pPr>
              <w:jc w:val="both"/>
              <w:rPr>
                <w:sz w:val="22"/>
                <w:szCs w:val="22"/>
              </w:rPr>
            </w:pPr>
            <w:r>
              <w:rPr>
                <w:sz w:val="22"/>
                <w:szCs w:val="22"/>
              </w:rPr>
              <w:t>- Bãi bỏ điểm c, khoản 2, Điều 4</w:t>
            </w:r>
          </w:p>
          <w:p w:rsidR="00180C20" w:rsidRDefault="00EF6DCB">
            <w:pPr>
              <w:jc w:val="both"/>
              <w:rPr>
                <w:sz w:val="22"/>
                <w:szCs w:val="22"/>
              </w:rPr>
            </w:pPr>
            <w:r>
              <w:rPr>
                <w:sz w:val="22"/>
                <w:szCs w:val="22"/>
              </w:rPr>
              <w:t>- Bãi bỏ khoản 2, Điều 7.</w:t>
            </w:r>
          </w:p>
        </w:tc>
        <w:tc>
          <w:tcPr>
            <w:tcW w:w="2130" w:type="dxa"/>
            <w:vAlign w:val="center"/>
          </w:tcPr>
          <w:p w:rsidR="00180C20" w:rsidRDefault="00EF6DCB">
            <w:pPr>
              <w:jc w:val="both"/>
              <w:rPr>
                <w:sz w:val="22"/>
                <w:szCs w:val="22"/>
              </w:rPr>
            </w:pPr>
            <w:r>
              <w:rPr>
                <w:sz w:val="22"/>
                <w:szCs w:val="22"/>
              </w:rPr>
              <w:t>Bị sửa đổi bổ sung bởi Nghị quyết số 05/2024/NQ-HĐND ngày 01/7/2</w:t>
            </w:r>
            <w:r>
              <w:rPr>
                <w:sz w:val="22"/>
                <w:szCs w:val="22"/>
              </w:rPr>
              <w:t>024</w:t>
            </w:r>
          </w:p>
        </w:tc>
        <w:tc>
          <w:tcPr>
            <w:tcW w:w="1556" w:type="dxa"/>
            <w:vAlign w:val="center"/>
          </w:tcPr>
          <w:p w:rsidR="00180C20" w:rsidRDefault="00EF6DCB">
            <w:pPr>
              <w:jc w:val="both"/>
              <w:rPr>
                <w:sz w:val="22"/>
                <w:szCs w:val="22"/>
              </w:rPr>
            </w:pPr>
            <w:r>
              <w:rPr>
                <w:sz w:val="22"/>
                <w:szCs w:val="22"/>
              </w:rPr>
              <w:t>01/7/2024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Số 43/2021/QĐ-UBND ngày 18/10/2021 ban hành Quy định phân cấp quản lý cán bộ, công chức, viên chức trong các cơ quan, đơn vị trên địa bàn tỉnh Long An</w:t>
            </w:r>
          </w:p>
        </w:tc>
        <w:tc>
          <w:tcPr>
            <w:tcW w:w="3693" w:type="dxa"/>
            <w:vAlign w:val="center"/>
          </w:tcPr>
          <w:p w:rsidR="00180C20" w:rsidRDefault="00EF6DCB">
            <w:pPr>
              <w:jc w:val="both"/>
              <w:rPr>
                <w:sz w:val="22"/>
                <w:szCs w:val="22"/>
              </w:rPr>
            </w:pPr>
            <w:r>
              <w:rPr>
                <w:sz w:val="22"/>
                <w:szCs w:val="22"/>
              </w:rPr>
              <w:t>- Bãi bỏ Điều 3;</w:t>
            </w:r>
          </w:p>
          <w:p w:rsidR="00180C20" w:rsidRDefault="00EF6DCB">
            <w:pPr>
              <w:jc w:val="both"/>
              <w:rPr>
                <w:sz w:val="22"/>
                <w:szCs w:val="22"/>
              </w:rPr>
            </w:pPr>
            <w:r>
              <w:rPr>
                <w:sz w:val="22"/>
                <w:szCs w:val="22"/>
              </w:rPr>
              <w:t>- Điều 4;</w:t>
            </w:r>
          </w:p>
          <w:p w:rsidR="00180C20" w:rsidRDefault="00EF6DCB">
            <w:pPr>
              <w:jc w:val="both"/>
              <w:rPr>
                <w:sz w:val="22"/>
                <w:szCs w:val="22"/>
              </w:rPr>
            </w:pPr>
            <w:r>
              <w:rPr>
                <w:sz w:val="22"/>
                <w:szCs w:val="22"/>
              </w:rPr>
              <w:t>- Điều 5;</w:t>
            </w:r>
          </w:p>
          <w:p w:rsidR="00180C20" w:rsidRDefault="00EF6DCB">
            <w:pPr>
              <w:jc w:val="both"/>
              <w:rPr>
                <w:sz w:val="22"/>
                <w:szCs w:val="22"/>
              </w:rPr>
            </w:pPr>
            <w:r>
              <w:rPr>
                <w:sz w:val="22"/>
                <w:szCs w:val="22"/>
              </w:rPr>
              <w:t>- Bãi bỏ Điều 6;</w:t>
            </w:r>
          </w:p>
          <w:p w:rsidR="00180C20" w:rsidRDefault="00EF6DCB">
            <w:pPr>
              <w:jc w:val="both"/>
              <w:rPr>
                <w:sz w:val="22"/>
                <w:szCs w:val="22"/>
              </w:rPr>
            </w:pPr>
            <w:r>
              <w:rPr>
                <w:sz w:val="22"/>
                <w:szCs w:val="22"/>
              </w:rPr>
              <w:t>- Điều 7;</w:t>
            </w:r>
          </w:p>
          <w:p w:rsidR="00180C20" w:rsidRDefault="00EF6DCB">
            <w:pPr>
              <w:jc w:val="both"/>
              <w:rPr>
                <w:sz w:val="22"/>
                <w:szCs w:val="22"/>
              </w:rPr>
            </w:pPr>
            <w:r>
              <w:rPr>
                <w:sz w:val="22"/>
                <w:szCs w:val="22"/>
              </w:rPr>
              <w:t>- Điều 8;</w:t>
            </w:r>
          </w:p>
          <w:p w:rsidR="00180C20" w:rsidRDefault="00EF6DCB">
            <w:pPr>
              <w:jc w:val="both"/>
              <w:rPr>
                <w:sz w:val="22"/>
                <w:szCs w:val="22"/>
              </w:rPr>
            </w:pPr>
            <w:r>
              <w:rPr>
                <w:sz w:val="22"/>
                <w:szCs w:val="22"/>
              </w:rPr>
              <w:t>- Điều 9.</w:t>
            </w:r>
          </w:p>
        </w:tc>
        <w:tc>
          <w:tcPr>
            <w:tcW w:w="2130" w:type="dxa"/>
            <w:vAlign w:val="center"/>
          </w:tcPr>
          <w:p w:rsidR="00180C20" w:rsidRDefault="00EF6DCB">
            <w:pPr>
              <w:jc w:val="both"/>
              <w:rPr>
                <w:sz w:val="22"/>
                <w:szCs w:val="22"/>
              </w:rPr>
            </w:pPr>
            <w:r>
              <w:rPr>
                <w:sz w:val="22"/>
                <w:szCs w:val="22"/>
              </w:rPr>
              <w:t>Bị sửa đổi bổ sung bởi Quyết định  tại Số 67/2024/QĐ-UBND ngày 10/12/2024</w:t>
            </w:r>
          </w:p>
        </w:tc>
        <w:tc>
          <w:tcPr>
            <w:tcW w:w="1556" w:type="dxa"/>
            <w:vAlign w:val="center"/>
          </w:tcPr>
          <w:p w:rsidR="00180C20" w:rsidRDefault="00EF6DCB">
            <w:pPr>
              <w:jc w:val="both"/>
              <w:rPr>
                <w:sz w:val="22"/>
                <w:szCs w:val="22"/>
              </w:rPr>
            </w:pPr>
            <w:r>
              <w:rPr>
                <w:sz w:val="22"/>
                <w:szCs w:val="22"/>
              </w:rPr>
              <w:t>20/12/2024</w:t>
            </w:r>
          </w:p>
        </w:tc>
      </w:tr>
      <w:tr w:rsidR="00180C20">
        <w:trPr>
          <w:trHeight w:val="494"/>
        </w:trPr>
        <w:tc>
          <w:tcPr>
            <w:tcW w:w="14423" w:type="dxa"/>
            <w:gridSpan w:val="6"/>
            <w:vAlign w:val="center"/>
          </w:tcPr>
          <w:p w:rsidR="00180C20" w:rsidRDefault="00EF6DCB">
            <w:pPr>
              <w:jc w:val="both"/>
              <w:rPr>
                <w:b/>
                <w:sz w:val="22"/>
                <w:szCs w:val="22"/>
              </w:rPr>
            </w:pPr>
            <w:r>
              <w:rPr>
                <w:b/>
                <w:sz w:val="22"/>
                <w:szCs w:val="22"/>
              </w:rPr>
              <w:t>2. LĨNH VỰC LAO ĐỘNG THƯƠNG BINH XÃ HỘI</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 xml:space="preserve">Số 25/2022/QĐ-UBND ngày 10/5/2022 </w:t>
            </w:r>
            <w:r>
              <w:rPr>
                <w:sz w:val="22"/>
                <w:szCs w:val="22"/>
              </w:rPr>
              <w:t>về việc quy định chức năng, nhiệm vụ, quyền hạn và cơ cấu tổ chức của Sở Lao động - Thương binh và Xã hội tỉnh Long An</w:t>
            </w:r>
          </w:p>
        </w:tc>
        <w:tc>
          <w:tcPr>
            <w:tcW w:w="3693" w:type="dxa"/>
            <w:vAlign w:val="center"/>
          </w:tcPr>
          <w:p w:rsidR="00180C20" w:rsidRDefault="00EF6DCB">
            <w:pPr>
              <w:jc w:val="both"/>
              <w:rPr>
                <w:sz w:val="22"/>
                <w:szCs w:val="22"/>
              </w:rPr>
            </w:pPr>
            <w:r>
              <w:rPr>
                <w:sz w:val="22"/>
                <w:szCs w:val="22"/>
              </w:rPr>
              <w:t>Điểm d khoản 1 Điều 4</w:t>
            </w:r>
          </w:p>
        </w:tc>
        <w:tc>
          <w:tcPr>
            <w:tcW w:w="2130" w:type="dxa"/>
            <w:vAlign w:val="center"/>
          </w:tcPr>
          <w:p w:rsidR="00180C20" w:rsidRDefault="00EF6DCB">
            <w:pPr>
              <w:jc w:val="both"/>
              <w:rPr>
                <w:sz w:val="22"/>
                <w:szCs w:val="22"/>
              </w:rPr>
            </w:pPr>
            <w:r>
              <w:rPr>
                <w:sz w:val="22"/>
                <w:szCs w:val="22"/>
              </w:rPr>
              <w:t>Bị sửa đổi bổ sung bởi Quyết định số 20/2024/QĐ-UBND ngày 02/7/2024</w:t>
            </w:r>
          </w:p>
        </w:tc>
        <w:tc>
          <w:tcPr>
            <w:tcW w:w="1556" w:type="dxa"/>
            <w:vAlign w:val="center"/>
          </w:tcPr>
          <w:p w:rsidR="00180C20" w:rsidRDefault="00EF6DCB">
            <w:pPr>
              <w:jc w:val="both"/>
              <w:rPr>
                <w:sz w:val="22"/>
                <w:szCs w:val="22"/>
              </w:rPr>
            </w:pPr>
            <w:r>
              <w:rPr>
                <w:sz w:val="22"/>
                <w:szCs w:val="22"/>
              </w:rPr>
              <w:t>15/7/2024</w:t>
            </w:r>
          </w:p>
        </w:tc>
      </w:tr>
      <w:tr w:rsidR="00180C20">
        <w:trPr>
          <w:trHeight w:val="451"/>
        </w:trPr>
        <w:tc>
          <w:tcPr>
            <w:tcW w:w="14423" w:type="dxa"/>
            <w:gridSpan w:val="6"/>
            <w:vAlign w:val="center"/>
          </w:tcPr>
          <w:p w:rsidR="00180C20" w:rsidRDefault="00EF6DCB">
            <w:pPr>
              <w:rPr>
                <w:b/>
                <w:sz w:val="22"/>
                <w:szCs w:val="22"/>
              </w:rPr>
            </w:pPr>
            <w:r>
              <w:rPr>
                <w:b/>
                <w:sz w:val="22"/>
                <w:szCs w:val="22"/>
              </w:rPr>
              <w:lastRenderedPageBreak/>
              <w:t>3. LĨNH VỰC Y TẾ</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Số 05/2021/NQ-HĐND ngày 30/3/2021 về quy định một số chính sách Dân số trên địa bàn tỉnh Long An giai đoạn 2021-2025</w:t>
            </w:r>
          </w:p>
        </w:tc>
        <w:tc>
          <w:tcPr>
            <w:tcW w:w="3693" w:type="dxa"/>
            <w:vAlign w:val="center"/>
          </w:tcPr>
          <w:p w:rsidR="00180C20" w:rsidRDefault="00EF6DCB">
            <w:pPr>
              <w:jc w:val="both"/>
              <w:rPr>
                <w:sz w:val="22"/>
                <w:szCs w:val="22"/>
              </w:rPr>
            </w:pPr>
            <w:r>
              <w:rPr>
                <w:sz w:val="22"/>
                <w:szCs w:val="22"/>
              </w:rPr>
              <w:t>- Điểm b, khoản 3, Điều 1;</w:t>
            </w:r>
          </w:p>
          <w:p w:rsidR="00180C20" w:rsidRDefault="00EF6DCB">
            <w:pPr>
              <w:jc w:val="both"/>
              <w:rPr>
                <w:sz w:val="22"/>
                <w:szCs w:val="22"/>
              </w:rPr>
            </w:pPr>
            <w:r>
              <w:rPr>
                <w:sz w:val="22"/>
                <w:szCs w:val="22"/>
              </w:rPr>
              <w:t>- Điểm c, khoản 3, Điều 1;</w:t>
            </w:r>
          </w:p>
          <w:p w:rsidR="00180C20" w:rsidRDefault="00EF6DCB">
            <w:pPr>
              <w:jc w:val="both"/>
              <w:rPr>
                <w:sz w:val="22"/>
                <w:szCs w:val="22"/>
              </w:rPr>
            </w:pPr>
            <w:r>
              <w:rPr>
                <w:sz w:val="22"/>
                <w:szCs w:val="22"/>
              </w:rPr>
              <w:t>-  Điểm đ, khoản 3, Điều 1;</w:t>
            </w:r>
          </w:p>
          <w:p w:rsidR="00180C20" w:rsidRDefault="00EF6DCB">
            <w:pPr>
              <w:jc w:val="both"/>
              <w:rPr>
                <w:sz w:val="22"/>
                <w:szCs w:val="22"/>
              </w:rPr>
            </w:pPr>
            <w:r>
              <w:rPr>
                <w:sz w:val="22"/>
                <w:szCs w:val="22"/>
              </w:rPr>
              <w:t>- Điểm a, d, e, khoản 3, Điều 1.</w:t>
            </w:r>
          </w:p>
          <w:p w:rsidR="00180C20" w:rsidRDefault="00180C20">
            <w:pPr>
              <w:jc w:val="both"/>
              <w:rPr>
                <w:sz w:val="22"/>
                <w:szCs w:val="22"/>
              </w:rPr>
            </w:pPr>
          </w:p>
        </w:tc>
        <w:tc>
          <w:tcPr>
            <w:tcW w:w="2130" w:type="dxa"/>
            <w:vAlign w:val="center"/>
          </w:tcPr>
          <w:p w:rsidR="00180C20" w:rsidRDefault="00EF6DCB">
            <w:pPr>
              <w:jc w:val="both"/>
              <w:rPr>
                <w:sz w:val="22"/>
                <w:szCs w:val="22"/>
              </w:rPr>
            </w:pPr>
            <w:r>
              <w:rPr>
                <w:sz w:val="22"/>
                <w:szCs w:val="22"/>
              </w:rPr>
              <w:t xml:space="preserve">Bị sửa đổi bổ sung bởi </w:t>
            </w:r>
            <w:r>
              <w:rPr>
                <w:color w:val="FF0000"/>
              </w:rPr>
              <w:t xml:space="preserve"> </w:t>
            </w:r>
            <w:r>
              <w:rPr>
                <w:sz w:val="22"/>
                <w:szCs w:val="22"/>
              </w:rPr>
              <w:t>Nghị quyết số 11/2024/NQ-HĐND</w:t>
            </w:r>
          </w:p>
        </w:tc>
        <w:tc>
          <w:tcPr>
            <w:tcW w:w="1556" w:type="dxa"/>
            <w:vAlign w:val="center"/>
          </w:tcPr>
          <w:p w:rsidR="00180C20" w:rsidRDefault="00EF6DCB">
            <w:pPr>
              <w:jc w:val="both"/>
              <w:rPr>
                <w:sz w:val="22"/>
                <w:szCs w:val="22"/>
              </w:rPr>
            </w:pPr>
            <w:r>
              <w:rPr>
                <w:sz w:val="22"/>
                <w:szCs w:val="22"/>
              </w:rPr>
              <w:t>12/7/2024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Số 22/2021/QĐ-UBND ngày 29/6/2021 về việc triển khai thực hiện Nghị quyết số 05/2021/NQ-HĐND ngày 30/3/2021 của HĐND tỉnh về quy định 1 số chính sách dân số trên địa bàn tỉnh giai đoạn 2021-2025</w:t>
            </w:r>
          </w:p>
        </w:tc>
        <w:tc>
          <w:tcPr>
            <w:tcW w:w="3693" w:type="dxa"/>
            <w:vAlign w:val="center"/>
          </w:tcPr>
          <w:p w:rsidR="00180C20" w:rsidRDefault="00EF6DCB">
            <w:pPr>
              <w:jc w:val="both"/>
              <w:rPr>
                <w:sz w:val="22"/>
                <w:szCs w:val="22"/>
              </w:rPr>
            </w:pPr>
            <w:r>
              <w:rPr>
                <w:sz w:val="22"/>
                <w:szCs w:val="22"/>
              </w:rPr>
              <w:t>Khoản 3</w:t>
            </w:r>
            <w:r>
              <w:rPr>
                <w:sz w:val="22"/>
                <w:szCs w:val="22"/>
              </w:rPr>
              <w:t>, Điều 1</w:t>
            </w:r>
          </w:p>
        </w:tc>
        <w:tc>
          <w:tcPr>
            <w:tcW w:w="2130" w:type="dxa"/>
            <w:vAlign w:val="center"/>
          </w:tcPr>
          <w:p w:rsidR="00180C20" w:rsidRDefault="00EF6DCB">
            <w:pPr>
              <w:jc w:val="both"/>
              <w:rPr>
                <w:sz w:val="22"/>
                <w:szCs w:val="22"/>
              </w:rPr>
            </w:pPr>
            <w:r>
              <w:rPr>
                <w:sz w:val="22"/>
                <w:szCs w:val="22"/>
              </w:rPr>
              <w:t xml:space="preserve">Bị sửa đổi bổ sung bởi </w:t>
            </w:r>
            <w:r>
              <w:rPr>
                <w:color w:val="FF0000"/>
              </w:rPr>
              <w:t xml:space="preserve"> </w:t>
            </w:r>
            <w:r>
              <w:rPr>
                <w:sz w:val="22"/>
                <w:szCs w:val="22"/>
              </w:rPr>
              <w:t>Quyết định số 40/2024/QĐ-UBND ngày 11/9/2024</w:t>
            </w:r>
          </w:p>
        </w:tc>
        <w:tc>
          <w:tcPr>
            <w:tcW w:w="1556" w:type="dxa"/>
            <w:vAlign w:val="center"/>
          </w:tcPr>
          <w:p w:rsidR="00180C20" w:rsidRDefault="00EF6DCB">
            <w:pPr>
              <w:jc w:val="both"/>
              <w:rPr>
                <w:sz w:val="22"/>
                <w:szCs w:val="22"/>
              </w:rPr>
            </w:pPr>
            <w:r>
              <w:rPr>
                <w:sz w:val="22"/>
                <w:szCs w:val="22"/>
              </w:rPr>
              <w:t>30/9/2024</w:t>
            </w:r>
          </w:p>
        </w:tc>
      </w:tr>
      <w:tr w:rsidR="00180C20">
        <w:trPr>
          <w:trHeight w:val="419"/>
        </w:trPr>
        <w:tc>
          <w:tcPr>
            <w:tcW w:w="12867" w:type="dxa"/>
            <w:gridSpan w:val="5"/>
            <w:vAlign w:val="center"/>
          </w:tcPr>
          <w:p w:rsidR="00180C20" w:rsidRDefault="00EF6DCB">
            <w:pPr>
              <w:rPr>
                <w:b/>
                <w:sz w:val="22"/>
                <w:szCs w:val="22"/>
              </w:rPr>
            </w:pPr>
            <w:r>
              <w:rPr>
                <w:b/>
                <w:sz w:val="22"/>
                <w:szCs w:val="22"/>
              </w:rPr>
              <w:t xml:space="preserve">4. LĨNH VỰC </w:t>
            </w:r>
            <w:r>
              <w:rPr>
                <w:b/>
              </w:rPr>
              <w:t xml:space="preserve"> TÀI CHÍNH</w:t>
            </w:r>
          </w:p>
        </w:tc>
        <w:tc>
          <w:tcPr>
            <w:tcW w:w="1556" w:type="dxa"/>
            <w:vAlign w:val="center"/>
          </w:tcPr>
          <w:p w:rsidR="00180C20" w:rsidRDefault="00180C20">
            <w:pPr>
              <w:rPr>
                <w:b/>
                <w:sz w:val="22"/>
                <w:szCs w:val="22"/>
              </w:rPr>
            </w:pP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 xml:space="preserve">Số 11/2020/NQ-HĐND ngày 09/7/2020 </w:t>
            </w:r>
            <w:r>
              <w:rPr>
                <w:sz w:val="22"/>
                <w:szCs w:val="22"/>
              </w:rPr>
              <w:t>quy định mức thu phí, lệ phí và tỷ lệ (%) trích để lại từ nguồn thu phí trên địa bàn tỉnh Long An</w:t>
            </w:r>
          </w:p>
        </w:tc>
        <w:tc>
          <w:tcPr>
            <w:tcW w:w="3693" w:type="dxa"/>
            <w:vAlign w:val="center"/>
          </w:tcPr>
          <w:p w:rsidR="00180C20" w:rsidRDefault="00EF6DCB">
            <w:pPr>
              <w:jc w:val="both"/>
              <w:rPr>
                <w:sz w:val="22"/>
                <w:szCs w:val="22"/>
              </w:rPr>
            </w:pPr>
            <w:r>
              <w:rPr>
                <w:sz w:val="22"/>
                <w:szCs w:val="22"/>
              </w:rPr>
              <w:t>Phần II, Mục A</w:t>
            </w:r>
          </w:p>
        </w:tc>
        <w:tc>
          <w:tcPr>
            <w:tcW w:w="2130" w:type="dxa"/>
            <w:vAlign w:val="center"/>
          </w:tcPr>
          <w:p w:rsidR="00180C20" w:rsidRDefault="00EF6DCB">
            <w:pPr>
              <w:jc w:val="both"/>
              <w:rPr>
                <w:sz w:val="22"/>
                <w:szCs w:val="22"/>
              </w:rPr>
            </w:pPr>
            <w:r>
              <w:rPr>
                <w:sz w:val="22"/>
                <w:szCs w:val="22"/>
              </w:rPr>
              <w:t xml:space="preserve">Bị sửa đổi bổ sung bởi </w:t>
            </w:r>
            <w:r>
              <w:rPr>
                <w:color w:val="FF0000"/>
              </w:rPr>
              <w:t xml:space="preserve"> </w:t>
            </w:r>
            <w:r>
              <w:rPr>
                <w:sz w:val="22"/>
                <w:szCs w:val="22"/>
              </w:rPr>
              <w:t>Nghị quyết số 12/2023/NQ-HĐND ngày 12/7/2023</w:t>
            </w:r>
          </w:p>
        </w:tc>
        <w:tc>
          <w:tcPr>
            <w:tcW w:w="1556" w:type="dxa"/>
            <w:vAlign w:val="center"/>
          </w:tcPr>
          <w:p w:rsidR="00180C20" w:rsidRDefault="00EF6DCB">
            <w:pPr>
              <w:jc w:val="both"/>
              <w:rPr>
                <w:sz w:val="22"/>
                <w:szCs w:val="22"/>
              </w:rPr>
            </w:pPr>
            <w:r>
              <w:rPr>
                <w:sz w:val="22"/>
                <w:szCs w:val="22"/>
              </w:rPr>
              <w:t>01/01/2024</w:t>
            </w:r>
          </w:p>
          <w:p w:rsidR="00180C20" w:rsidRDefault="00180C20">
            <w:pPr>
              <w:jc w:val="both"/>
              <w:rPr>
                <w:sz w:val="22"/>
                <w:szCs w:val="22"/>
              </w:rPr>
            </w:pP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Số 17/2021/NQ-HĐND ngày 09/12/2021 ban hành quy đ</w:t>
            </w:r>
            <w:r>
              <w:rPr>
                <w:sz w:val="22"/>
                <w:szCs w:val="22"/>
              </w:rPr>
              <w:t>ịnh về một số chế độ, chính sách và các điều kiện đảm bảo hoạt động của Hội đồng nhân dân các cấp trên địa bàn tỉnh Long An</w:t>
            </w:r>
          </w:p>
        </w:tc>
        <w:tc>
          <w:tcPr>
            <w:tcW w:w="3693" w:type="dxa"/>
            <w:vAlign w:val="center"/>
          </w:tcPr>
          <w:p w:rsidR="00180C20" w:rsidRDefault="00EF6DCB">
            <w:pPr>
              <w:spacing w:line="228" w:lineRule="auto"/>
              <w:jc w:val="both"/>
              <w:rPr>
                <w:sz w:val="22"/>
                <w:szCs w:val="22"/>
              </w:rPr>
            </w:pPr>
            <w:r>
              <w:rPr>
                <w:sz w:val="22"/>
                <w:szCs w:val="22"/>
              </w:rPr>
              <w:t>- Dòng thứ nhất, dòng thứ hai của bảng tại khoản 1, Điều 5 và tên khoản 1, Điều 5;</w:t>
            </w:r>
          </w:p>
          <w:p w:rsidR="00180C20" w:rsidRDefault="00EF6DCB">
            <w:pPr>
              <w:spacing w:line="228" w:lineRule="auto"/>
              <w:jc w:val="both"/>
              <w:rPr>
                <w:sz w:val="22"/>
                <w:szCs w:val="22"/>
              </w:rPr>
            </w:pPr>
            <w:r>
              <w:rPr>
                <w:sz w:val="22"/>
                <w:szCs w:val="22"/>
              </w:rPr>
              <w:t>- Điểm a, b, khoản 1 Điều 5;</w:t>
            </w:r>
          </w:p>
          <w:p w:rsidR="00180C20" w:rsidRDefault="00EF6DCB">
            <w:pPr>
              <w:spacing w:line="228" w:lineRule="auto"/>
              <w:jc w:val="both"/>
              <w:rPr>
                <w:sz w:val="22"/>
                <w:szCs w:val="22"/>
              </w:rPr>
            </w:pPr>
            <w:r>
              <w:rPr>
                <w:sz w:val="22"/>
                <w:szCs w:val="22"/>
              </w:rPr>
              <w:t>- Gạch đầu</w:t>
            </w:r>
            <w:r>
              <w:rPr>
                <w:sz w:val="22"/>
                <w:szCs w:val="22"/>
              </w:rPr>
              <w:t xml:space="preserve"> dòng thứ nhất, điểm a, khoản 2 Điều 5;</w:t>
            </w:r>
          </w:p>
          <w:p w:rsidR="00180C20" w:rsidRDefault="00EF6DCB">
            <w:pPr>
              <w:spacing w:line="228" w:lineRule="auto"/>
              <w:jc w:val="both"/>
              <w:rPr>
                <w:sz w:val="22"/>
                <w:szCs w:val="22"/>
              </w:rPr>
            </w:pPr>
            <w:r>
              <w:rPr>
                <w:sz w:val="22"/>
                <w:szCs w:val="22"/>
              </w:rPr>
              <w:t>- Điểm e, khoản 2, Điều 5;</w:t>
            </w:r>
          </w:p>
          <w:p w:rsidR="00180C20" w:rsidRDefault="00EF6DCB">
            <w:pPr>
              <w:spacing w:line="228" w:lineRule="auto"/>
              <w:jc w:val="both"/>
              <w:rPr>
                <w:sz w:val="22"/>
                <w:szCs w:val="22"/>
              </w:rPr>
            </w:pPr>
            <w:r>
              <w:rPr>
                <w:sz w:val="22"/>
                <w:szCs w:val="22"/>
              </w:rPr>
              <w:t>-  Điểm g, khoản 2, Điều 5;</w:t>
            </w:r>
          </w:p>
          <w:p w:rsidR="00180C20" w:rsidRDefault="00EF6DCB">
            <w:pPr>
              <w:spacing w:line="228" w:lineRule="auto"/>
              <w:jc w:val="both"/>
              <w:rPr>
                <w:sz w:val="22"/>
                <w:szCs w:val="22"/>
              </w:rPr>
            </w:pPr>
            <w:r>
              <w:rPr>
                <w:sz w:val="22"/>
                <w:szCs w:val="22"/>
              </w:rPr>
              <w:t>-  Điểm d, khoản 3, Điều 5;</w:t>
            </w:r>
          </w:p>
          <w:p w:rsidR="00180C20" w:rsidRDefault="00EF6DCB">
            <w:pPr>
              <w:spacing w:line="228" w:lineRule="auto"/>
              <w:jc w:val="both"/>
              <w:rPr>
                <w:sz w:val="22"/>
                <w:szCs w:val="22"/>
              </w:rPr>
            </w:pPr>
            <w:r>
              <w:rPr>
                <w:sz w:val="22"/>
                <w:szCs w:val="22"/>
              </w:rPr>
              <w:t>- Khoản 5 Điều 5;</w:t>
            </w:r>
          </w:p>
          <w:p w:rsidR="00180C20" w:rsidRDefault="00EF6DCB">
            <w:pPr>
              <w:spacing w:line="228" w:lineRule="auto"/>
              <w:jc w:val="both"/>
              <w:rPr>
                <w:sz w:val="22"/>
                <w:szCs w:val="22"/>
              </w:rPr>
            </w:pPr>
            <w:r>
              <w:rPr>
                <w:sz w:val="22"/>
                <w:szCs w:val="22"/>
              </w:rPr>
              <w:t>- Tên điểm 5.2, khoản 5, Điều 5;</w:t>
            </w:r>
          </w:p>
          <w:p w:rsidR="00180C20" w:rsidRDefault="00EF6DCB">
            <w:pPr>
              <w:spacing w:line="228" w:lineRule="auto"/>
              <w:jc w:val="both"/>
              <w:rPr>
                <w:sz w:val="22"/>
                <w:szCs w:val="22"/>
              </w:rPr>
            </w:pPr>
            <w:r>
              <w:rPr>
                <w:sz w:val="22"/>
                <w:szCs w:val="22"/>
              </w:rPr>
              <w:t>- Tiết a, điểm 5.4, khoản 5, Điều 5;</w:t>
            </w:r>
          </w:p>
          <w:p w:rsidR="00180C20" w:rsidRDefault="00EF6DCB">
            <w:pPr>
              <w:spacing w:line="228" w:lineRule="auto"/>
              <w:jc w:val="both"/>
              <w:rPr>
                <w:sz w:val="22"/>
                <w:szCs w:val="22"/>
              </w:rPr>
            </w:pPr>
            <w:r>
              <w:rPr>
                <w:sz w:val="22"/>
                <w:szCs w:val="22"/>
              </w:rPr>
              <w:t>- Tiết d, điểm 5.4, khoản 5, Điều 5;</w:t>
            </w:r>
          </w:p>
          <w:p w:rsidR="00180C20" w:rsidRDefault="00EF6DCB">
            <w:pPr>
              <w:spacing w:line="228" w:lineRule="auto"/>
              <w:jc w:val="both"/>
              <w:rPr>
                <w:sz w:val="22"/>
                <w:szCs w:val="22"/>
              </w:rPr>
            </w:pPr>
            <w:r>
              <w:rPr>
                <w:sz w:val="22"/>
                <w:szCs w:val="22"/>
              </w:rPr>
              <w:t>- Tên đi</w:t>
            </w:r>
            <w:r>
              <w:rPr>
                <w:sz w:val="22"/>
                <w:szCs w:val="22"/>
              </w:rPr>
              <w:t>ểm 5.5, Điều 5;</w:t>
            </w:r>
          </w:p>
          <w:p w:rsidR="00180C20" w:rsidRDefault="00EF6DCB">
            <w:pPr>
              <w:spacing w:line="228" w:lineRule="auto"/>
              <w:jc w:val="both"/>
              <w:rPr>
                <w:sz w:val="22"/>
                <w:szCs w:val="22"/>
              </w:rPr>
            </w:pPr>
            <w:r>
              <w:rPr>
                <w:sz w:val="22"/>
                <w:szCs w:val="22"/>
              </w:rPr>
              <w:t>- Nội dung chi, đơn vị tính tại tiết c, tiết d, điểm 5.5, khoản 5, Điều 5;</w:t>
            </w:r>
          </w:p>
          <w:p w:rsidR="00180C20" w:rsidRDefault="00EF6DCB">
            <w:pPr>
              <w:spacing w:line="228" w:lineRule="auto"/>
              <w:jc w:val="both"/>
              <w:rPr>
                <w:sz w:val="22"/>
                <w:szCs w:val="22"/>
              </w:rPr>
            </w:pPr>
            <w:r>
              <w:rPr>
                <w:sz w:val="22"/>
                <w:szCs w:val="22"/>
              </w:rPr>
              <w:t>- Điểm 5.6, khoản 5, Điều 5;</w:t>
            </w:r>
          </w:p>
          <w:p w:rsidR="00180C20" w:rsidRDefault="00EF6DCB">
            <w:pPr>
              <w:spacing w:line="228" w:lineRule="auto"/>
              <w:jc w:val="both"/>
              <w:rPr>
                <w:sz w:val="22"/>
                <w:szCs w:val="22"/>
              </w:rPr>
            </w:pPr>
            <w:r>
              <w:rPr>
                <w:sz w:val="22"/>
                <w:szCs w:val="22"/>
              </w:rPr>
              <w:t>- Khoản 7, Điều 5;</w:t>
            </w:r>
          </w:p>
          <w:p w:rsidR="00180C20" w:rsidRDefault="00EF6DCB">
            <w:pPr>
              <w:spacing w:line="228" w:lineRule="auto"/>
              <w:jc w:val="both"/>
              <w:rPr>
                <w:sz w:val="22"/>
                <w:szCs w:val="22"/>
              </w:rPr>
            </w:pPr>
            <w:r>
              <w:rPr>
                <w:sz w:val="22"/>
                <w:szCs w:val="22"/>
              </w:rPr>
              <w:t>- Điểm a, khoản 8, Điều 5.</w:t>
            </w:r>
          </w:p>
        </w:tc>
        <w:tc>
          <w:tcPr>
            <w:tcW w:w="2130" w:type="dxa"/>
            <w:vAlign w:val="center"/>
          </w:tcPr>
          <w:p w:rsidR="00180C20" w:rsidRDefault="00EF6DCB">
            <w:pPr>
              <w:jc w:val="both"/>
              <w:rPr>
                <w:sz w:val="22"/>
                <w:szCs w:val="22"/>
              </w:rPr>
            </w:pPr>
            <w:r>
              <w:rPr>
                <w:sz w:val="22"/>
                <w:szCs w:val="22"/>
              </w:rPr>
              <w:t xml:space="preserve">Bị sửa đổi bổ sung bởi </w:t>
            </w:r>
            <w:r>
              <w:rPr>
                <w:color w:val="FF0000"/>
              </w:rPr>
              <w:t xml:space="preserve"> </w:t>
            </w:r>
            <w:r>
              <w:rPr>
                <w:sz w:val="22"/>
                <w:szCs w:val="22"/>
              </w:rPr>
              <w:t>Nghị quyết số 24/2023/NQ-HĐND ngày 01/12/2023</w:t>
            </w:r>
          </w:p>
        </w:tc>
        <w:tc>
          <w:tcPr>
            <w:tcW w:w="1556" w:type="dxa"/>
            <w:vAlign w:val="center"/>
          </w:tcPr>
          <w:p w:rsidR="00180C20" w:rsidRDefault="00EF6DCB">
            <w:pPr>
              <w:jc w:val="both"/>
              <w:rPr>
                <w:sz w:val="22"/>
                <w:szCs w:val="22"/>
              </w:rPr>
            </w:pPr>
            <w:r>
              <w:rPr>
                <w:sz w:val="22"/>
                <w:szCs w:val="22"/>
              </w:rPr>
              <w:t>01/01/2024</w:t>
            </w:r>
          </w:p>
        </w:tc>
      </w:tr>
      <w:tr w:rsidR="00180C20">
        <w:trPr>
          <w:trHeight w:val="881"/>
        </w:trPr>
        <w:tc>
          <w:tcPr>
            <w:tcW w:w="813" w:type="dxa"/>
            <w:vAlign w:val="center"/>
          </w:tcPr>
          <w:p w:rsidR="00180C20" w:rsidRDefault="00180C20">
            <w:pPr>
              <w:numPr>
                <w:ilvl w:val="0"/>
                <w:numId w:val="3"/>
              </w:numPr>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Số 19/2021/NQ-HĐND ngày 09/12/2021 về ban hành nguyên tắc, tiêu chí và định mức phân bổ dự toán chi thường xuyên ngân sách nhà nước năm 2022 cho các cấp ngân sách trên địa bàn tỉnh Long An</w:t>
            </w:r>
          </w:p>
        </w:tc>
        <w:tc>
          <w:tcPr>
            <w:tcW w:w="3693" w:type="dxa"/>
            <w:vAlign w:val="center"/>
          </w:tcPr>
          <w:p w:rsidR="00180C20" w:rsidRDefault="00EF6DCB">
            <w:pPr>
              <w:jc w:val="both"/>
              <w:rPr>
                <w:sz w:val="22"/>
                <w:szCs w:val="22"/>
              </w:rPr>
            </w:pPr>
            <w:r>
              <w:rPr>
                <w:sz w:val="22"/>
                <w:szCs w:val="22"/>
              </w:rPr>
              <w:t>Gạch đầu dòng thứ 4, điểm b, khoản 12, Điều 5.</w:t>
            </w:r>
          </w:p>
        </w:tc>
        <w:tc>
          <w:tcPr>
            <w:tcW w:w="2130" w:type="dxa"/>
            <w:vAlign w:val="center"/>
          </w:tcPr>
          <w:p w:rsidR="00180C20" w:rsidRDefault="00EF6DCB">
            <w:pPr>
              <w:jc w:val="both"/>
              <w:rPr>
                <w:sz w:val="22"/>
                <w:szCs w:val="22"/>
              </w:rPr>
            </w:pPr>
            <w:r>
              <w:rPr>
                <w:sz w:val="22"/>
                <w:szCs w:val="22"/>
              </w:rPr>
              <w:t>Bị sửa đổ</w:t>
            </w:r>
            <w:r>
              <w:rPr>
                <w:sz w:val="22"/>
                <w:szCs w:val="22"/>
              </w:rPr>
              <w:t xml:space="preserve">i bổ sung bởi </w:t>
            </w:r>
            <w:r>
              <w:rPr>
                <w:color w:val="FF0000"/>
              </w:rPr>
              <w:t xml:space="preserve"> </w:t>
            </w:r>
            <w:r>
              <w:rPr>
                <w:sz w:val="22"/>
                <w:szCs w:val="22"/>
              </w:rPr>
              <w:t>Nghị quyết số 21/2024/NQ-HĐND ngày 07/11/2024</w:t>
            </w:r>
          </w:p>
        </w:tc>
        <w:tc>
          <w:tcPr>
            <w:tcW w:w="1556" w:type="dxa"/>
            <w:vAlign w:val="center"/>
          </w:tcPr>
          <w:p w:rsidR="00180C20" w:rsidRDefault="00EF6DCB">
            <w:pPr>
              <w:jc w:val="both"/>
              <w:rPr>
                <w:sz w:val="22"/>
                <w:szCs w:val="22"/>
              </w:rPr>
            </w:pPr>
            <w:r>
              <w:rPr>
                <w:sz w:val="22"/>
                <w:szCs w:val="22"/>
              </w:rPr>
              <w:t>17/11/2024</w:t>
            </w:r>
          </w:p>
        </w:tc>
      </w:tr>
      <w:tr w:rsidR="00180C20">
        <w:trPr>
          <w:trHeight w:val="881"/>
        </w:trPr>
        <w:tc>
          <w:tcPr>
            <w:tcW w:w="813" w:type="dxa"/>
            <w:vAlign w:val="center"/>
          </w:tcPr>
          <w:p w:rsidR="00180C20" w:rsidRDefault="00180C20">
            <w:pPr>
              <w:numPr>
                <w:ilvl w:val="0"/>
                <w:numId w:val="3"/>
              </w:numPr>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Số 20/2021/NQ-HĐND ngày 09/12/2021 về quy định phân cấp nguồn thu, nhiệm vụ chi và tỷ lệ phần trăm (%) phân chia các khoản thu giữa các cấp ngân sách trên địa bàn tỉnh Lon</w:t>
            </w:r>
            <w:r>
              <w:rPr>
                <w:sz w:val="22"/>
                <w:szCs w:val="22"/>
              </w:rPr>
              <w:t>g An giai đoạn 2022-2025</w:t>
            </w:r>
          </w:p>
        </w:tc>
        <w:tc>
          <w:tcPr>
            <w:tcW w:w="3693" w:type="dxa"/>
            <w:vAlign w:val="center"/>
          </w:tcPr>
          <w:p w:rsidR="00180C20" w:rsidRDefault="00EF6DCB">
            <w:pPr>
              <w:jc w:val="both"/>
              <w:rPr>
                <w:sz w:val="22"/>
                <w:szCs w:val="22"/>
              </w:rPr>
            </w:pPr>
            <w:r>
              <w:rPr>
                <w:sz w:val="22"/>
                <w:szCs w:val="22"/>
              </w:rPr>
              <w:t>Khoản 5, Điều 6.</w:t>
            </w:r>
          </w:p>
        </w:tc>
        <w:tc>
          <w:tcPr>
            <w:tcW w:w="2130" w:type="dxa"/>
            <w:vAlign w:val="center"/>
          </w:tcPr>
          <w:p w:rsidR="00180C20" w:rsidRDefault="00EF6DCB">
            <w:pPr>
              <w:jc w:val="both"/>
              <w:rPr>
                <w:sz w:val="22"/>
                <w:szCs w:val="22"/>
              </w:rPr>
            </w:pPr>
            <w:r>
              <w:rPr>
                <w:sz w:val="22"/>
                <w:szCs w:val="22"/>
              </w:rPr>
              <w:t>Bị bãi bỏ 1 phần bởi Nghị quyết số 26/2023/NQ-HĐND ngày 16/6/2023</w:t>
            </w:r>
          </w:p>
        </w:tc>
        <w:tc>
          <w:tcPr>
            <w:tcW w:w="1556" w:type="dxa"/>
            <w:vAlign w:val="center"/>
          </w:tcPr>
          <w:p w:rsidR="00180C20" w:rsidRDefault="00EF6DCB">
            <w:pPr>
              <w:jc w:val="both"/>
              <w:rPr>
                <w:sz w:val="22"/>
                <w:szCs w:val="22"/>
              </w:rPr>
            </w:pPr>
            <w:r>
              <w:rPr>
                <w:sz w:val="22"/>
                <w:szCs w:val="22"/>
              </w:rPr>
              <w:t>01/01/2024</w:t>
            </w:r>
          </w:p>
        </w:tc>
      </w:tr>
      <w:tr w:rsidR="00180C20">
        <w:trPr>
          <w:trHeight w:val="881"/>
        </w:trPr>
        <w:tc>
          <w:tcPr>
            <w:tcW w:w="813" w:type="dxa"/>
            <w:vAlign w:val="center"/>
          </w:tcPr>
          <w:p w:rsidR="00180C20" w:rsidRDefault="00180C20">
            <w:pPr>
              <w:numPr>
                <w:ilvl w:val="0"/>
                <w:numId w:val="3"/>
              </w:numPr>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Số 06/2023/NQ-HĐND ngày 20/6/2023</w:t>
            </w:r>
            <w:r>
              <w:rPr>
                <w:sz w:val="22"/>
                <w:szCs w:val="22"/>
              </w:rPr>
              <w:t xml:space="preserve"> về việc quy định mức thu lệ phí khi thực hiện thủ tục hành chính áp dụng dịch vụ công trực tuyến toàn tỉnh và dịch vụ công trực tuyến một phần trên địa bàn tỉnh Long An</w:t>
            </w:r>
          </w:p>
        </w:tc>
        <w:tc>
          <w:tcPr>
            <w:tcW w:w="3693" w:type="dxa"/>
            <w:vAlign w:val="center"/>
          </w:tcPr>
          <w:p w:rsidR="00180C20" w:rsidRDefault="00EF6DCB">
            <w:pPr>
              <w:jc w:val="both"/>
              <w:rPr>
                <w:sz w:val="22"/>
                <w:szCs w:val="22"/>
              </w:rPr>
            </w:pPr>
            <w:r>
              <w:rPr>
                <w:sz w:val="22"/>
                <w:szCs w:val="22"/>
              </w:rPr>
              <w:t>Khoản 3, Điều 1</w:t>
            </w:r>
          </w:p>
        </w:tc>
        <w:tc>
          <w:tcPr>
            <w:tcW w:w="2130" w:type="dxa"/>
            <w:vAlign w:val="center"/>
          </w:tcPr>
          <w:p w:rsidR="00180C20" w:rsidRDefault="00EF6DCB">
            <w:pPr>
              <w:jc w:val="both"/>
              <w:rPr>
                <w:sz w:val="22"/>
                <w:szCs w:val="22"/>
              </w:rPr>
            </w:pPr>
            <w:r>
              <w:rPr>
                <w:sz w:val="22"/>
                <w:szCs w:val="22"/>
              </w:rPr>
              <w:t>Bị sửa đổi bổ sung bởi Nghị quyết số 02/2024/NQ-HĐND ngày 21/5/2024</w:t>
            </w:r>
          </w:p>
        </w:tc>
        <w:tc>
          <w:tcPr>
            <w:tcW w:w="1556" w:type="dxa"/>
            <w:vAlign w:val="center"/>
          </w:tcPr>
          <w:p w:rsidR="00180C20" w:rsidRDefault="00EF6DCB">
            <w:pPr>
              <w:jc w:val="both"/>
              <w:rPr>
                <w:sz w:val="22"/>
                <w:szCs w:val="22"/>
              </w:rPr>
            </w:pPr>
            <w:r>
              <w:rPr>
                <w:sz w:val="22"/>
                <w:szCs w:val="22"/>
              </w:rPr>
              <w:t>01</w:t>
            </w:r>
            <w:r>
              <w:rPr>
                <w:sz w:val="22"/>
                <w:szCs w:val="22"/>
              </w:rPr>
              <w:t>/7/2024</w:t>
            </w:r>
          </w:p>
        </w:tc>
      </w:tr>
      <w:tr w:rsidR="00180C20">
        <w:trPr>
          <w:trHeight w:val="881"/>
        </w:trPr>
        <w:tc>
          <w:tcPr>
            <w:tcW w:w="813" w:type="dxa"/>
            <w:vAlign w:val="center"/>
          </w:tcPr>
          <w:p w:rsidR="00180C20" w:rsidRDefault="00180C20">
            <w:pPr>
              <w:numPr>
                <w:ilvl w:val="0"/>
                <w:numId w:val="3"/>
              </w:numPr>
              <w:jc w:val="both"/>
              <w:rPr>
                <w:color w:val="000000"/>
                <w:sz w:val="22"/>
                <w:szCs w:val="22"/>
              </w:rPr>
            </w:pPr>
          </w:p>
        </w:tc>
        <w:tc>
          <w:tcPr>
            <w:tcW w:w="928" w:type="dxa"/>
            <w:vAlign w:val="center"/>
          </w:tcPr>
          <w:p w:rsidR="00180C20" w:rsidRDefault="00EF6DCB">
            <w:pPr>
              <w:jc w:val="both"/>
              <w:rPr>
                <w:color w:val="000000"/>
                <w:sz w:val="22"/>
                <w:szCs w:val="22"/>
              </w:rPr>
            </w:pPr>
            <w:r>
              <w:rPr>
                <w:color w:val="000000" w:themeColor="text1"/>
                <w:sz w:val="22"/>
                <w:szCs w:val="22"/>
              </w:rPr>
              <w:t>Nghị quyết</w:t>
            </w:r>
          </w:p>
        </w:tc>
        <w:tc>
          <w:tcPr>
            <w:tcW w:w="5303" w:type="dxa"/>
            <w:vAlign w:val="center"/>
          </w:tcPr>
          <w:p w:rsidR="00180C20" w:rsidRDefault="00EF6DCB">
            <w:pPr>
              <w:jc w:val="both"/>
              <w:rPr>
                <w:color w:val="000000"/>
                <w:sz w:val="22"/>
                <w:szCs w:val="22"/>
              </w:rPr>
            </w:pPr>
            <w:r>
              <w:rPr>
                <w:color w:val="000000" w:themeColor="text1"/>
                <w:sz w:val="22"/>
                <w:szCs w:val="22"/>
              </w:rPr>
              <w:t xml:space="preserve">Số 10/2023/NQ-HĐND ngày 12/7/2023 sửa đổi, bổ sung một số điều của Quy định về nguyên tắc, tiêu chí và định mức phân bổ dự toán chi thường xuyên ngân sách nhà nước năm 2022 cho các cấp ngân sách trên địa bàn tỉnh Long An ban </w:t>
            </w:r>
            <w:r>
              <w:rPr>
                <w:color w:val="000000" w:themeColor="text1"/>
                <w:sz w:val="22"/>
                <w:szCs w:val="22"/>
              </w:rPr>
              <w:t>hành kèm theo Nghị quyết số 19/2021/NQ-HĐND ngày 09/12/2021 của HĐND tỉnh Long An</w:t>
            </w:r>
          </w:p>
        </w:tc>
        <w:tc>
          <w:tcPr>
            <w:tcW w:w="3693" w:type="dxa"/>
            <w:vAlign w:val="center"/>
          </w:tcPr>
          <w:p w:rsidR="00180C20" w:rsidRDefault="00EF6DCB">
            <w:pPr>
              <w:jc w:val="both"/>
              <w:rPr>
                <w:color w:val="000000"/>
                <w:sz w:val="22"/>
                <w:szCs w:val="22"/>
              </w:rPr>
            </w:pPr>
            <w:r>
              <w:rPr>
                <w:color w:val="000000" w:themeColor="text1"/>
                <w:sz w:val="22"/>
                <w:szCs w:val="22"/>
              </w:rPr>
              <w:t>- Gạch đầu dòng thứ nhất tại điểm đ, khoản 1, Điều 4 Nghị quyết số 19/2021/NQ-HĐND được bổ sung tại Khoản 3, Điều 1 Nghị quyết số 10/2023/NQ-HĐND;</w:t>
            </w:r>
          </w:p>
          <w:p w:rsidR="00180C20" w:rsidRDefault="00EF6DCB">
            <w:pPr>
              <w:jc w:val="both"/>
              <w:rPr>
                <w:color w:val="000000"/>
                <w:sz w:val="22"/>
                <w:szCs w:val="22"/>
              </w:rPr>
            </w:pPr>
            <w:r>
              <w:rPr>
                <w:color w:val="000000" w:themeColor="text1"/>
                <w:sz w:val="22"/>
                <w:szCs w:val="22"/>
              </w:rPr>
              <w:t xml:space="preserve">- </w:t>
            </w:r>
            <w:r>
              <w:rPr>
                <w:color w:val="000000" w:themeColor="text1"/>
                <w:sz w:val="22"/>
                <w:szCs w:val="22"/>
              </w:rPr>
              <w:t xml:space="preserve"> Bổ sung gạch đầu dòng thứ năm vào điểm đ, khoản 1, Điều 4 Nghị quyết số 19/2021/NQ-HĐND được bổ sung tại Khoản 3, Điều 1 Nghị quyết số 10/2023/NQ-HĐND;</w:t>
            </w:r>
          </w:p>
          <w:p w:rsidR="00180C20" w:rsidRDefault="00EF6DCB">
            <w:pPr>
              <w:jc w:val="both"/>
              <w:rPr>
                <w:color w:val="000000"/>
                <w:sz w:val="22"/>
                <w:szCs w:val="22"/>
              </w:rPr>
            </w:pPr>
            <w:r>
              <w:rPr>
                <w:color w:val="000000" w:themeColor="text1"/>
                <w:sz w:val="22"/>
                <w:szCs w:val="22"/>
              </w:rPr>
              <w:t xml:space="preserve">- Khoản 2, Điều </w:t>
            </w:r>
            <w:proofErr w:type="gramStart"/>
            <w:r>
              <w:rPr>
                <w:color w:val="000000" w:themeColor="text1"/>
                <w:sz w:val="22"/>
                <w:szCs w:val="22"/>
              </w:rPr>
              <w:t>4a  Nghị</w:t>
            </w:r>
            <w:proofErr w:type="gramEnd"/>
            <w:r>
              <w:rPr>
                <w:color w:val="000000" w:themeColor="text1"/>
                <w:sz w:val="22"/>
                <w:szCs w:val="22"/>
              </w:rPr>
              <w:t xml:space="preserve"> quyết số 19/2021/NQ-HĐND được bổ sung tại khoản 9, Điều 1  Nghị quyết số 10/20</w:t>
            </w:r>
            <w:r>
              <w:rPr>
                <w:color w:val="000000" w:themeColor="text1"/>
                <w:sz w:val="22"/>
                <w:szCs w:val="22"/>
              </w:rPr>
              <w:t>23/NQ-HĐND.</w:t>
            </w:r>
          </w:p>
        </w:tc>
        <w:tc>
          <w:tcPr>
            <w:tcW w:w="2130" w:type="dxa"/>
            <w:vAlign w:val="center"/>
          </w:tcPr>
          <w:p w:rsidR="00180C20" w:rsidRDefault="00EF6DCB">
            <w:pPr>
              <w:jc w:val="both"/>
              <w:rPr>
                <w:color w:val="000000"/>
                <w:sz w:val="22"/>
                <w:szCs w:val="22"/>
              </w:rPr>
            </w:pPr>
            <w:r>
              <w:rPr>
                <w:color w:val="000000" w:themeColor="text1"/>
                <w:sz w:val="22"/>
                <w:szCs w:val="22"/>
              </w:rPr>
              <w:t>Bị sửa đổi bổ sung bởi Nghị quyết số 06/2024/NQ-HĐND ngày 02/7/2024</w:t>
            </w:r>
          </w:p>
        </w:tc>
        <w:tc>
          <w:tcPr>
            <w:tcW w:w="1556" w:type="dxa"/>
            <w:vAlign w:val="center"/>
          </w:tcPr>
          <w:p w:rsidR="00180C20" w:rsidRDefault="00EF6DCB">
            <w:pPr>
              <w:jc w:val="both"/>
              <w:rPr>
                <w:color w:val="000000"/>
                <w:sz w:val="22"/>
                <w:szCs w:val="22"/>
              </w:rPr>
            </w:pPr>
            <w:r>
              <w:rPr>
                <w:color w:val="000000" w:themeColor="text1"/>
                <w:sz w:val="22"/>
                <w:szCs w:val="22"/>
              </w:rPr>
              <w:t>01/8/2024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Số 02/2022/QĐ-UBND ngày 06/01/2022 triển khai thực hiện Nghị quyết số 17/2021/NQ-HĐND ngày 09 tháng 12 năm 2021 của Hội đồng nhân dân tỉnh Ban hành quy đ</w:t>
            </w:r>
            <w:r>
              <w:rPr>
                <w:sz w:val="22"/>
                <w:szCs w:val="22"/>
              </w:rPr>
              <w:t>ịnh về một số chế độ, chính sách và các điều kiện bảo đảm hoạt động của Hội đồng nhân dân các cấp trên địa bàn tỉnh Long An</w:t>
            </w:r>
          </w:p>
        </w:tc>
        <w:tc>
          <w:tcPr>
            <w:tcW w:w="3693" w:type="dxa"/>
            <w:vAlign w:val="center"/>
          </w:tcPr>
          <w:p w:rsidR="00180C20" w:rsidRDefault="00EF6DCB">
            <w:pPr>
              <w:spacing w:line="221" w:lineRule="auto"/>
              <w:jc w:val="both"/>
              <w:rPr>
                <w:sz w:val="22"/>
                <w:szCs w:val="22"/>
              </w:rPr>
            </w:pPr>
            <w:r>
              <w:rPr>
                <w:sz w:val="22"/>
                <w:szCs w:val="22"/>
              </w:rPr>
              <w:t>- Dòng thứ nhất, dòng thứ hai của bảng tại khoản 1 Điều 5 và tên khoản 1 Điều 5;</w:t>
            </w:r>
          </w:p>
          <w:p w:rsidR="00180C20" w:rsidRDefault="00EF6DCB">
            <w:pPr>
              <w:spacing w:line="221" w:lineRule="auto"/>
              <w:jc w:val="both"/>
              <w:rPr>
                <w:sz w:val="22"/>
                <w:szCs w:val="22"/>
              </w:rPr>
            </w:pPr>
            <w:r>
              <w:rPr>
                <w:sz w:val="22"/>
                <w:szCs w:val="22"/>
              </w:rPr>
              <w:t>- Điểm a, điểm b, khoản 1, Điều 5;</w:t>
            </w:r>
          </w:p>
          <w:p w:rsidR="00180C20" w:rsidRDefault="00EF6DCB">
            <w:pPr>
              <w:spacing w:line="221" w:lineRule="auto"/>
              <w:jc w:val="both"/>
              <w:rPr>
                <w:sz w:val="22"/>
                <w:szCs w:val="22"/>
              </w:rPr>
            </w:pPr>
            <w:r>
              <w:rPr>
                <w:sz w:val="22"/>
                <w:szCs w:val="22"/>
              </w:rPr>
              <w:t xml:space="preserve">- Gạch đầu dòng </w:t>
            </w:r>
            <w:r>
              <w:rPr>
                <w:sz w:val="22"/>
                <w:szCs w:val="22"/>
              </w:rPr>
              <w:t>thứ nhất, điểm a khoản 2, Điều 5;</w:t>
            </w:r>
          </w:p>
          <w:p w:rsidR="00180C20" w:rsidRDefault="00EF6DCB">
            <w:pPr>
              <w:spacing w:line="221" w:lineRule="auto"/>
              <w:jc w:val="both"/>
              <w:rPr>
                <w:sz w:val="22"/>
                <w:szCs w:val="22"/>
              </w:rPr>
            </w:pPr>
            <w:r>
              <w:rPr>
                <w:sz w:val="22"/>
                <w:szCs w:val="22"/>
              </w:rPr>
              <w:t>- Điểm e, khoản 2, Điều 5;</w:t>
            </w:r>
          </w:p>
          <w:p w:rsidR="00180C20" w:rsidRDefault="00EF6DCB">
            <w:pPr>
              <w:spacing w:line="221" w:lineRule="auto"/>
              <w:jc w:val="both"/>
              <w:rPr>
                <w:sz w:val="22"/>
                <w:szCs w:val="22"/>
              </w:rPr>
            </w:pPr>
            <w:r>
              <w:rPr>
                <w:sz w:val="22"/>
                <w:szCs w:val="22"/>
              </w:rPr>
              <w:t>- Điểm g, khoản 2, Điều 5;</w:t>
            </w:r>
          </w:p>
          <w:p w:rsidR="00180C20" w:rsidRDefault="00EF6DCB">
            <w:pPr>
              <w:spacing w:line="221" w:lineRule="auto"/>
              <w:jc w:val="both"/>
              <w:rPr>
                <w:sz w:val="22"/>
                <w:szCs w:val="22"/>
              </w:rPr>
            </w:pPr>
            <w:r>
              <w:rPr>
                <w:sz w:val="22"/>
                <w:szCs w:val="22"/>
              </w:rPr>
              <w:t>- Điểm d, khoản 3, Điều 5;</w:t>
            </w:r>
          </w:p>
          <w:p w:rsidR="00180C20" w:rsidRDefault="00EF6DCB">
            <w:pPr>
              <w:spacing w:line="221" w:lineRule="auto"/>
              <w:jc w:val="both"/>
              <w:rPr>
                <w:sz w:val="22"/>
                <w:szCs w:val="22"/>
              </w:rPr>
            </w:pPr>
            <w:r>
              <w:rPr>
                <w:sz w:val="22"/>
                <w:szCs w:val="22"/>
              </w:rPr>
              <w:t>- Khoản 5, Điều 5;</w:t>
            </w:r>
          </w:p>
          <w:p w:rsidR="00180C20" w:rsidRDefault="00EF6DCB">
            <w:pPr>
              <w:spacing w:line="221" w:lineRule="auto"/>
              <w:jc w:val="both"/>
              <w:rPr>
                <w:sz w:val="22"/>
                <w:szCs w:val="22"/>
              </w:rPr>
            </w:pPr>
            <w:r>
              <w:rPr>
                <w:sz w:val="22"/>
                <w:szCs w:val="22"/>
              </w:rPr>
              <w:t>- Điểm 5.2, khoản 5, Điều 5;</w:t>
            </w:r>
          </w:p>
          <w:p w:rsidR="00180C20" w:rsidRDefault="00EF6DCB">
            <w:pPr>
              <w:spacing w:line="221" w:lineRule="auto"/>
              <w:jc w:val="both"/>
              <w:rPr>
                <w:sz w:val="22"/>
                <w:szCs w:val="22"/>
              </w:rPr>
            </w:pPr>
            <w:r>
              <w:rPr>
                <w:sz w:val="22"/>
                <w:szCs w:val="22"/>
              </w:rPr>
              <w:t>- Tiết a, điểm 5.4, khoản 5, Điều 5;</w:t>
            </w:r>
          </w:p>
          <w:p w:rsidR="00180C20" w:rsidRDefault="00EF6DCB">
            <w:pPr>
              <w:spacing w:line="221" w:lineRule="auto"/>
              <w:jc w:val="both"/>
              <w:rPr>
                <w:sz w:val="22"/>
                <w:szCs w:val="22"/>
              </w:rPr>
            </w:pPr>
            <w:r>
              <w:rPr>
                <w:sz w:val="22"/>
                <w:szCs w:val="22"/>
              </w:rPr>
              <w:t>- Tiết d, điểm 5.4, khoản 5, Điều 5;</w:t>
            </w:r>
          </w:p>
          <w:p w:rsidR="00180C20" w:rsidRDefault="00EF6DCB">
            <w:pPr>
              <w:spacing w:line="221" w:lineRule="auto"/>
              <w:jc w:val="both"/>
              <w:rPr>
                <w:sz w:val="22"/>
                <w:szCs w:val="22"/>
              </w:rPr>
            </w:pPr>
            <w:r>
              <w:rPr>
                <w:sz w:val="22"/>
                <w:szCs w:val="22"/>
              </w:rPr>
              <w:t>- Điểm 5.5, khoản 5</w:t>
            </w:r>
            <w:r>
              <w:rPr>
                <w:sz w:val="22"/>
                <w:szCs w:val="22"/>
              </w:rPr>
              <w:t>, Điều 5;</w:t>
            </w:r>
          </w:p>
          <w:p w:rsidR="00180C20" w:rsidRDefault="00EF6DCB">
            <w:pPr>
              <w:spacing w:line="221" w:lineRule="auto"/>
              <w:jc w:val="both"/>
              <w:rPr>
                <w:sz w:val="22"/>
                <w:szCs w:val="22"/>
              </w:rPr>
            </w:pPr>
            <w:r>
              <w:rPr>
                <w:sz w:val="22"/>
                <w:szCs w:val="22"/>
              </w:rPr>
              <w:t>- Tiết c, tiết d, điểm 5.5, khoản 5, Điều 5;</w:t>
            </w:r>
          </w:p>
          <w:p w:rsidR="00180C20" w:rsidRDefault="00EF6DCB">
            <w:pPr>
              <w:spacing w:line="221" w:lineRule="auto"/>
              <w:jc w:val="both"/>
              <w:rPr>
                <w:sz w:val="22"/>
                <w:szCs w:val="22"/>
              </w:rPr>
            </w:pPr>
            <w:r>
              <w:rPr>
                <w:sz w:val="22"/>
                <w:szCs w:val="22"/>
              </w:rPr>
              <w:t>- Điểm 5.6, khoản 5, Điều 5;</w:t>
            </w:r>
          </w:p>
          <w:p w:rsidR="00180C20" w:rsidRDefault="00EF6DCB">
            <w:pPr>
              <w:spacing w:line="221" w:lineRule="auto"/>
              <w:jc w:val="both"/>
              <w:rPr>
                <w:sz w:val="22"/>
                <w:szCs w:val="22"/>
              </w:rPr>
            </w:pPr>
            <w:r>
              <w:rPr>
                <w:sz w:val="22"/>
                <w:szCs w:val="22"/>
              </w:rPr>
              <w:t>- Khoản 7, Điều 5;</w:t>
            </w:r>
          </w:p>
          <w:p w:rsidR="00180C20" w:rsidRDefault="00EF6DCB">
            <w:pPr>
              <w:spacing w:line="221" w:lineRule="auto"/>
              <w:jc w:val="both"/>
              <w:rPr>
                <w:sz w:val="22"/>
                <w:szCs w:val="22"/>
              </w:rPr>
            </w:pPr>
            <w:r>
              <w:rPr>
                <w:sz w:val="22"/>
                <w:szCs w:val="22"/>
              </w:rPr>
              <w:t xml:space="preserve">- Điểm a, khoản 8, Điều </w:t>
            </w:r>
            <w:proofErr w:type="gramStart"/>
            <w:r>
              <w:rPr>
                <w:sz w:val="22"/>
                <w:szCs w:val="22"/>
              </w:rPr>
              <w:t>5 .</w:t>
            </w:r>
            <w:proofErr w:type="gramEnd"/>
          </w:p>
        </w:tc>
        <w:tc>
          <w:tcPr>
            <w:tcW w:w="2130" w:type="dxa"/>
            <w:vAlign w:val="center"/>
          </w:tcPr>
          <w:p w:rsidR="00180C20" w:rsidRDefault="00EF6DCB">
            <w:pPr>
              <w:jc w:val="both"/>
              <w:rPr>
                <w:sz w:val="22"/>
                <w:szCs w:val="22"/>
              </w:rPr>
            </w:pPr>
            <w:r>
              <w:rPr>
                <w:sz w:val="22"/>
                <w:szCs w:val="22"/>
              </w:rPr>
              <w:t>Bị sửa đổi bổ sung bởi Quyết định số 53/2023/QĐ-UBND</w:t>
            </w:r>
          </w:p>
        </w:tc>
        <w:tc>
          <w:tcPr>
            <w:tcW w:w="1556" w:type="dxa"/>
            <w:vAlign w:val="center"/>
          </w:tcPr>
          <w:p w:rsidR="00180C20" w:rsidRDefault="00EF6DCB">
            <w:pPr>
              <w:jc w:val="both"/>
              <w:rPr>
                <w:sz w:val="22"/>
                <w:szCs w:val="22"/>
              </w:rPr>
            </w:pPr>
            <w:r>
              <w:rPr>
                <w:sz w:val="22"/>
                <w:szCs w:val="22"/>
              </w:rPr>
              <w:t>01/01/2024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Số 07/2022/QĐ-UBND ngày 13/01/2022 triển kh</w:t>
            </w:r>
            <w:r>
              <w:rPr>
                <w:sz w:val="22"/>
                <w:szCs w:val="22"/>
              </w:rPr>
              <w:t>ai thực hiện Nghị quyết số 20/2021/NQ-HĐND ngày 09 tháng 12 năm 2021 của Hội đồng nhân dân tỉnh về quy định phân cấp nguồn thu, nhiệm vụ chi và tỷ lệ phần trăm (%) phân chia các khoản thu giữa các cấp ngân sách trên địa bàn tỉnh Long An giai đoạn 2022-2025</w:t>
            </w:r>
          </w:p>
        </w:tc>
        <w:tc>
          <w:tcPr>
            <w:tcW w:w="3693" w:type="dxa"/>
            <w:vAlign w:val="center"/>
          </w:tcPr>
          <w:p w:rsidR="00180C20" w:rsidRDefault="00EF6DCB">
            <w:pPr>
              <w:jc w:val="both"/>
              <w:rPr>
                <w:sz w:val="22"/>
                <w:szCs w:val="22"/>
              </w:rPr>
            </w:pPr>
            <w:r>
              <w:rPr>
                <w:sz w:val="22"/>
                <w:szCs w:val="22"/>
              </w:rPr>
              <w:t>- Khoản 5, Điều 6.</w:t>
            </w:r>
          </w:p>
        </w:tc>
        <w:tc>
          <w:tcPr>
            <w:tcW w:w="2130" w:type="dxa"/>
            <w:vAlign w:val="center"/>
          </w:tcPr>
          <w:p w:rsidR="00180C20" w:rsidRDefault="00EF6DCB">
            <w:pPr>
              <w:jc w:val="both"/>
              <w:rPr>
                <w:sz w:val="22"/>
                <w:szCs w:val="22"/>
              </w:rPr>
            </w:pPr>
            <w:r>
              <w:rPr>
                <w:sz w:val="22"/>
                <w:szCs w:val="22"/>
              </w:rPr>
              <w:t>Bị sửa đổi bổ sung bởi Quyết định Số 51/2023/QĐ-UBND ngày 18/12/2023</w:t>
            </w:r>
          </w:p>
        </w:tc>
        <w:tc>
          <w:tcPr>
            <w:tcW w:w="1556" w:type="dxa"/>
            <w:vAlign w:val="center"/>
          </w:tcPr>
          <w:p w:rsidR="00180C20" w:rsidRDefault="00EF6DCB">
            <w:pPr>
              <w:jc w:val="both"/>
              <w:rPr>
                <w:sz w:val="22"/>
                <w:szCs w:val="22"/>
              </w:rPr>
            </w:pPr>
            <w:r>
              <w:rPr>
                <w:sz w:val="22"/>
                <w:szCs w:val="22"/>
              </w:rPr>
              <w:t>01/01/2024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Số 09/2022/QĐ-UBND ngày 19/01/2022 triển khai thực hiện Nghị quyết số 19/2021/NQ-HĐND ngày 09/12/2021 của HĐND tỉnh về ban hành nguyên tắc, ti</w:t>
            </w:r>
            <w:r>
              <w:rPr>
                <w:sz w:val="22"/>
                <w:szCs w:val="22"/>
              </w:rPr>
              <w:t>êu chí và định mức phân bổ dự toán chi thường xuyên ngân sách nhà nước năm 2022 cho các cấp ngân sách trên địa bàn tỉnh Long An</w:t>
            </w:r>
          </w:p>
        </w:tc>
        <w:tc>
          <w:tcPr>
            <w:tcW w:w="3693" w:type="dxa"/>
            <w:vAlign w:val="center"/>
          </w:tcPr>
          <w:p w:rsidR="00180C20" w:rsidRDefault="00EF6DCB">
            <w:pPr>
              <w:jc w:val="both"/>
              <w:rPr>
                <w:sz w:val="22"/>
                <w:szCs w:val="22"/>
              </w:rPr>
            </w:pPr>
            <w:r>
              <w:rPr>
                <w:sz w:val="22"/>
                <w:szCs w:val="22"/>
              </w:rPr>
              <w:t>Gạch đầu dòng thứ 4, điểm b, khoản 12, Điều 5.</w:t>
            </w:r>
          </w:p>
        </w:tc>
        <w:tc>
          <w:tcPr>
            <w:tcW w:w="2130" w:type="dxa"/>
            <w:vAlign w:val="center"/>
          </w:tcPr>
          <w:p w:rsidR="00180C20" w:rsidRDefault="00EF6DCB">
            <w:pPr>
              <w:jc w:val="both"/>
              <w:rPr>
                <w:sz w:val="22"/>
                <w:szCs w:val="22"/>
              </w:rPr>
            </w:pPr>
            <w:r>
              <w:rPr>
                <w:sz w:val="22"/>
                <w:szCs w:val="22"/>
              </w:rPr>
              <w:t>Bị bãi bỏ bởi Quyết định Số 64/2024/QĐ-UBND ngày 06/12/2024</w:t>
            </w:r>
          </w:p>
        </w:tc>
        <w:tc>
          <w:tcPr>
            <w:tcW w:w="1556" w:type="dxa"/>
            <w:vAlign w:val="center"/>
          </w:tcPr>
          <w:p w:rsidR="00180C20" w:rsidRDefault="00EF6DCB">
            <w:pPr>
              <w:jc w:val="both"/>
              <w:rPr>
                <w:sz w:val="22"/>
                <w:szCs w:val="22"/>
              </w:rPr>
            </w:pPr>
            <w:r>
              <w:rPr>
                <w:sz w:val="22"/>
                <w:szCs w:val="22"/>
              </w:rPr>
              <w:t>20/12/2024</w:t>
            </w:r>
          </w:p>
        </w:tc>
      </w:tr>
      <w:tr w:rsidR="00180C20">
        <w:trPr>
          <w:trHeight w:val="881"/>
        </w:trPr>
        <w:tc>
          <w:tcPr>
            <w:tcW w:w="813" w:type="dxa"/>
            <w:vAlign w:val="center"/>
          </w:tcPr>
          <w:p w:rsidR="00180C20" w:rsidRDefault="00180C20">
            <w:pPr>
              <w:numPr>
                <w:ilvl w:val="0"/>
                <w:numId w:val="3"/>
              </w:numPr>
              <w:jc w:val="both"/>
              <w:rPr>
                <w:color w:val="000000"/>
                <w:sz w:val="22"/>
                <w:szCs w:val="22"/>
              </w:rPr>
            </w:pPr>
          </w:p>
        </w:tc>
        <w:tc>
          <w:tcPr>
            <w:tcW w:w="928" w:type="dxa"/>
            <w:vAlign w:val="center"/>
          </w:tcPr>
          <w:p w:rsidR="00180C20" w:rsidRDefault="00EF6DCB">
            <w:pPr>
              <w:jc w:val="both"/>
              <w:rPr>
                <w:color w:val="000000"/>
                <w:sz w:val="22"/>
                <w:szCs w:val="22"/>
              </w:rPr>
            </w:pPr>
            <w:r>
              <w:rPr>
                <w:color w:val="000000" w:themeColor="text1"/>
                <w:sz w:val="22"/>
                <w:szCs w:val="22"/>
              </w:rPr>
              <w:t>Quyết định</w:t>
            </w:r>
          </w:p>
        </w:tc>
        <w:tc>
          <w:tcPr>
            <w:tcW w:w="5303" w:type="dxa"/>
            <w:vAlign w:val="center"/>
          </w:tcPr>
          <w:p w:rsidR="00180C20" w:rsidRDefault="00EF6DCB">
            <w:pPr>
              <w:jc w:val="both"/>
              <w:rPr>
                <w:color w:val="000000"/>
                <w:sz w:val="22"/>
                <w:szCs w:val="22"/>
              </w:rPr>
            </w:pPr>
            <w:r>
              <w:rPr>
                <w:color w:val="000000" w:themeColor="text1"/>
              </w:rPr>
              <w:t>Số 33/2023/QĐ-UBND ngày 04/8/2023 về việc sửa đổi, bổ sung một số điều của Quy định về nguyên tắc, tiêu chí và định mức phân bổ dự toán chi thường xuyên ngân sách nhà nước năm 2022 cho các cấp ngân sách trên địa bàn tỉnh Long An ban hành kèm th</w:t>
            </w:r>
            <w:r>
              <w:rPr>
                <w:color w:val="000000" w:themeColor="text1"/>
              </w:rPr>
              <w:t>eo Quyết định số 09/2022/QĐ-UBND ngày 19/01/2022 của UBND tỉnh Long An</w:t>
            </w:r>
          </w:p>
        </w:tc>
        <w:tc>
          <w:tcPr>
            <w:tcW w:w="3693" w:type="dxa"/>
            <w:vAlign w:val="center"/>
          </w:tcPr>
          <w:p w:rsidR="00180C20" w:rsidRDefault="00EF6DCB">
            <w:pPr>
              <w:jc w:val="both"/>
              <w:rPr>
                <w:color w:val="000000"/>
                <w:sz w:val="22"/>
                <w:szCs w:val="22"/>
              </w:rPr>
            </w:pPr>
            <w:r>
              <w:rPr>
                <w:color w:val="000000" w:themeColor="text1"/>
                <w:sz w:val="22"/>
                <w:szCs w:val="22"/>
              </w:rPr>
              <w:t>- Gạch đầu dòng thứ nhất tại điểm đ, Khoản 1 Điều 4 Quyết định số </w:t>
            </w:r>
            <w:hyperlink r:id="rId10" w:tooltip="https://vbpl.vn/longan/pages/vbpq-timkiem.aspx?type=0&amp;s=1&amp;Keyword=09/2022/Q%C4%90-UBND&amp;SearchIn=Title,Title1&amp;IsRec=1&amp;pv=1" w:history="1">
              <w:r>
                <w:rPr>
                  <w:rStyle w:val="Hyperlink"/>
                  <w:color w:val="000000" w:themeColor="text1"/>
                  <w:sz w:val="22"/>
                  <w:szCs w:val="22"/>
                  <w:u w:val="none"/>
                </w:rPr>
                <w:t>09/2022/QĐ-UBND</w:t>
              </w:r>
            </w:hyperlink>
            <w:r>
              <w:rPr>
                <w:color w:val="000000" w:themeColor="text1"/>
                <w:sz w:val="22"/>
                <w:szCs w:val="22"/>
              </w:rPr>
              <w:t> đã được bổ sung tại Khoản 3 Điều 1 Quyết định số </w:t>
            </w:r>
            <w:hyperlink r:id="rId11" w:tooltip="https://vbpl.vn/longan/pages/vbpq-timkiem.aspx?type=0&amp;s=1&amp;Keyword=33/2023/Q%C4%90-UBND:&amp;SearchIn=Title,Title1&amp;IsRec=1&amp;pv=1" w:history="1">
              <w:r>
                <w:rPr>
                  <w:rStyle w:val="Hyperlink"/>
                  <w:color w:val="000000" w:themeColor="text1"/>
                  <w:sz w:val="22"/>
                  <w:szCs w:val="22"/>
                  <w:u w:val="none"/>
                </w:rPr>
                <w:t>33/2023/QĐ-UBND</w:t>
              </w:r>
            </w:hyperlink>
            <w:r>
              <w:rPr>
                <w:color w:val="000000" w:themeColor="text1"/>
                <w:sz w:val="22"/>
                <w:szCs w:val="22"/>
              </w:rPr>
              <w:t>;</w:t>
            </w:r>
          </w:p>
          <w:p w:rsidR="00180C20" w:rsidRDefault="00EF6DCB">
            <w:pPr>
              <w:jc w:val="both"/>
              <w:rPr>
                <w:color w:val="000000"/>
                <w:sz w:val="22"/>
                <w:szCs w:val="22"/>
              </w:rPr>
            </w:pPr>
            <w:r>
              <w:rPr>
                <w:color w:val="000000" w:themeColor="text1"/>
                <w:sz w:val="22"/>
                <w:szCs w:val="22"/>
              </w:rPr>
              <w:t>- Bổ sung gạch đầ</w:t>
            </w:r>
            <w:r>
              <w:rPr>
                <w:color w:val="000000" w:themeColor="text1"/>
                <w:sz w:val="22"/>
                <w:szCs w:val="22"/>
              </w:rPr>
              <w:t>u dòng thứ 5 vào điểm đ, Khoản 1 Điều 4 Quyết định số </w:t>
            </w:r>
            <w:hyperlink r:id="rId12" w:tooltip="https://vbpl.vn/longan/pages/vbpq-timkiem.aspx?type=0&amp;s=1&amp;Keyword=09/2022/Q%C4%90-UBND&amp;SearchIn=Title,Title1&amp;IsRec=1&amp;pv=1" w:history="1">
              <w:r>
                <w:rPr>
                  <w:rStyle w:val="Hyperlink"/>
                  <w:color w:val="000000" w:themeColor="text1"/>
                  <w:sz w:val="22"/>
                  <w:szCs w:val="22"/>
                  <w:u w:val="none"/>
                </w:rPr>
                <w:t>09/2022/QĐ-UBND</w:t>
              </w:r>
            </w:hyperlink>
            <w:r>
              <w:rPr>
                <w:color w:val="000000" w:themeColor="text1"/>
                <w:sz w:val="22"/>
                <w:szCs w:val="22"/>
              </w:rPr>
              <w:t> đã được bổ sung tại Khoản 3 Điều 1 Quyết định số </w:t>
            </w:r>
            <w:hyperlink r:id="rId13" w:tooltip="https://vbpl.vn/longan/pages/vbpq-timkiem.aspx?type=0&amp;s=1&amp;Keyword=33/2023/Q%C4%90-UBND:&amp;SearchIn=Title,Title1&amp;IsRec=1&amp;pv=1" w:history="1">
              <w:r>
                <w:rPr>
                  <w:rStyle w:val="Hyperlink"/>
                  <w:color w:val="000000" w:themeColor="text1"/>
                  <w:sz w:val="22"/>
                  <w:szCs w:val="22"/>
                  <w:u w:val="none"/>
                </w:rPr>
                <w:t>33/2023/QĐ-UBND</w:t>
              </w:r>
            </w:hyperlink>
            <w:r>
              <w:rPr>
                <w:color w:val="000000" w:themeColor="text1"/>
                <w:sz w:val="22"/>
                <w:szCs w:val="22"/>
              </w:rPr>
              <w:t>;</w:t>
            </w:r>
          </w:p>
          <w:p w:rsidR="00180C20" w:rsidRDefault="00EF6DCB">
            <w:pPr>
              <w:jc w:val="both"/>
              <w:rPr>
                <w:color w:val="000000"/>
                <w:sz w:val="22"/>
                <w:szCs w:val="22"/>
              </w:rPr>
            </w:pPr>
            <w:r>
              <w:rPr>
                <w:color w:val="000000" w:themeColor="text1"/>
                <w:sz w:val="22"/>
                <w:szCs w:val="22"/>
              </w:rPr>
              <w:t>- Khoản 2, Điều 4a  Quyết định số </w:t>
            </w:r>
            <w:hyperlink r:id="rId14" w:tooltip="https://vbpl.vn/longan/pages/vbpq-timkiem.aspx?type=0&amp;s=1&amp;Keyword=09/2022/Q%C4%90-UBND&amp;SearchIn=Title,Title1&amp;IsRec=1&amp;pv=1" w:history="1">
              <w:r>
                <w:rPr>
                  <w:rStyle w:val="Hyperlink"/>
                  <w:color w:val="000000" w:themeColor="text1"/>
                  <w:sz w:val="22"/>
                  <w:szCs w:val="22"/>
                  <w:u w:val="none"/>
                </w:rPr>
                <w:t>09/2022/QĐ-UBND</w:t>
              </w:r>
            </w:hyperlink>
            <w:r>
              <w:rPr>
                <w:rStyle w:val="Hyperlink"/>
                <w:color w:val="000000" w:themeColor="text1"/>
                <w:sz w:val="22"/>
                <w:szCs w:val="22"/>
                <w:u w:val="none"/>
              </w:rPr>
              <w:t xml:space="preserve"> </w:t>
            </w:r>
            <w:r>
              <w:rPr>
                <w:color w:val="000000" w:themeColor="text1"/>
                <w:sz w:val="22"/>
                <w:szCs w:val="22"/>
              </w:rPr>
              <w:t xml:space="preserve">đã được bổ sung tại khoản 9 Điều 1 Quyết </w:t>
            </w:r>
            <w:r>
              <w:rPr>
                <w:color w:val="000000" w:themeColor="text1"/>
                <w:sz w:val="22"/>
                <w:szCs w:val="22"/>
              </w:rPr>
              <w:t>định số </w:t>
            </w:r>
            <w:hyperlink r:id="rId15" w:tooltip="https://vbpl.vn/longan/pages/vbpq-timkiem.aspx?type=0&amp;s=1&amp;Keyword=33/2023/Q%C4%90-UBND:&amp;SearchIn=Title,Title1&amp;IsRec=1&amp;pv=1" w:history="1">
              <w:r>
                <w:rPr>
                  <w:rStyle w:val="Hyperlink"/>
                  <w:color w:val="000000" w:themeColor="text1"/>
                  <w:sz w:val="22"/>
                  <w:szCs w:val="22"/>
                  <w:u w:val="none"/>
                </w:rPr>
                <w:t>33/2023/QĐ-UBND</w:t>
              </w:r>
            </w:hyperlink>
          </w:p>
        </w:tc>
        <w:tc>
          <w:tcPr>
            <w:tcW w:w="2130" w:type="dxa"/>
            <w:vAlign w:val="center"/>
          </w:tcPr>
          <w:p w:rsidR="00180C20" w:rsidRDefault="00EF6DCB">
            <w:pPr>
              <w:jc w:val="both"/>
              <w:rPr>
                <w:color w:val="000000"/>
                <w:sz w:val="22"/>
                <w:szCs w:val="22"/>
              </w:rPr>
            </w:pPr>
            <w:r>
              <w:rPr>
                <w:color w:val="000000" w:themeColor="text1"/>
                <w:sz w:val="22"/>
                <w:szCs w:val="22"/>
              </w:rPr>
              <w:t>Bị sửa đổi bổ sung bởi Quyết định số 31/2024/QĐ-UBND ngày 02/8/2024</w:t>
            </w:r>
          </w:p>
        </w:tc>
        <w:tc>
          <w:tcPr>
            <w:tcW w:w="1556" w:type="dxa"/>
            <w:vAlign w:val="center"/>
          </w:tcPr>
          <w:p w:rsidR="00180C20" w:rsidRDefault="00EF6DCB">
            <w:pPr>
              <w:jc w:val="both"/>
              <w:rPr>
                <w:color w:val="000000"/>
                <w:sz w:val="22"/>
                <w:szCs w:val="22"/>
              </w:rPr>
            </w:pPr>
            <w:r>
              <w:rPr>
                <w:color w:val="000000" w:themeColor="text1"/>
                <w:sz w:val="22"/>
                <w:szCs w:val="22"/>
              </w:rPr>
              <w:t>16/8/2024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Số 39/2022/QĐ-UBND ngày 28/7/2022 về việc ban hành Quy định chức năng, nhiệm vụ, quyền hạn và cơ cấu tổ chức của Sở Tài chính tỉnh</w:t>
            </w:r>
            <w:r>
              <w:rPr>
                <w:sz w:val="22"/>
                <w:szCs w:val="22"/>
              </w:rPr>
              <w:t xml:space="preserve"> Long An</w:t>
            </w:r>
          </w:p>
        </w:tc>
        <w:tc>
          <w:tcPr>
            <w:tcW w:w="3693" w:type="dxa"/>
            <w:vAlign w:val="center"/>
          </w:tcPr>
          <w:p w:rsidR="00180C20" w:rsidRDefault="00EF6DCB">
            <w:pPr>
              <w:jc w:val="both"/>
              <w:rPr>
                <w:sz w:val="22"/>
                <w:szCs w:val="22"/>
              </w:rPr>
            </w:pPr>
            <w:r>
              <w:rPr>
                <w:bCs/>
                <w:sz w:val="22"/>
                <w:szCs w:val="22"/>
              </w:rPr>
              <w:t>Điểm c, Khoản 2, Điều 3. </w:t>
            </w:r>
          </w:p>
        </w:tc>
        <w:tc>
          <w:tcPr>
            <w:tcW w:w="2130" w:type="dxa"/>
            <w:vAlign w:val="center"/>
          </w:tcPr>
          <w:p w:rsidR="00180C20" w:rsidRDefault="00EF6DCB">
            <w:pPr>
              <w:jc w:val="both"/>
              <w:rPr>
                <w:sz w:val="22"/>
                <w:szCs w:val="22"/>
              </w:rPr>
            </w:pPr>
            <w:r>
              <w:rPr>
                <w:sz w:val="22"/>
                <w:szCs w:val="22"/>
              </w:rPr>
              <w:t>Bị sửa đổi bổ sung bởi Quyết định số 61/2023/QĐ-UBND ngày 29/12/2023</w:t>
            </w:r>
          </w:p>
        </w:tc>
        <w:tc>
          <w:tcPr>
            <w:tcW w:w="1556" w:type="dxa"/>
            <w:vAlign w:val="center"/>
          </w:tcPr>
          <w:p w:rsidR="00180C20" w:rsidRDefault="00EF6DCB">
            <w:pPr>
              <w:jc w:val="both"/>
              <w:rPr>
                <w:sz w:val="22"/>
                <w:szCs w:val="22"/>
              </w:rPr>
            </w:pPr>
            <w:r>
              <w:rPr>
                <w:sz w:val="22"/>
                <w:szCs w:val="22"/>
              </w:rPr>
              <w:t>10/01/2024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 xml:space="preserve">Số 27/2023/QĐ-UBND ngày 20/6/2023 </w:t>
            </w:r>
            <w:r>
              <w:rPr>
                <w:sz w:val="22"/>
                <w:szCs w:val="22"/>
              </w:rPr>
              <w:t>về việc triển khai thực hiện Nghị quyết số 06/2023/NQ-HĐND ngày 30 tháng 5 năm 2023 của Hội đồng nhân dân tỉnh về quy định mức thu lệ phí thực hiện các thủ tục hành chính áp dụng dịch vụ công trực tuyến toàn trình và dịch vụ công trực tuyến một phần trên đ</w:t>
            </w:r>
            <w:r>
              <w:rPr>
                <w:sz w:val="22"/>
                <w:szCs w:val="22"/>
              </w:rPr>
              <w:t>ịa bàn tỉnh Long An</w:t>
            </w:r>
          </w:p>
        </w:tc>
        <w:tc>
          <w:tcPr>
            <w:tcW w:w="3693" w:type="dxa"/>
            <w:vAlign w:val="center"/>
          </w:tcPr>
          <w:p w:rsidR="00180C20" w:rsidRDefault="00EF6DCB">
            <w:pPr>
              <w:jc w:val="both"/>
              <w:rPr>
                <w:sz w:val="22"/>
                <w:szCs w:val="22"/>
              </w:rPr>
            </w:pPr>
            <w:r>
              <w:rPr>
                <w:sz w:val="22"/>
                <w:szCs w:val="22"/>
              </w:rPr>
              <w:t>Khoản 3, Điều 1.</w:t>
            </w:r>
          </w:p>
        </w:tc>
        <w:tc>
          <w:tcPr>
            <w:tcW w:w="2130" w:type="dxa"/>
            <w:vAlign w:val="center"/>
          </w:tcPr>
          <w:p w:rsidR="00180C20" w:rsidRDefault="00EF6DCB">
            <w:pPr>
              <w:jc w:val="both"/>
              <w:rPr>
                <w:sz w:val="22"/>
                <w:szCs w:val="22"/>
              </w:rPr>
            </w:pPr>
            <w:r>
              <w:rPr>
                <w:sz w:val="22"/>
                <w:szCs w:val="22"/>
              </w:rPr>
              <w:t>Bị sửa đổi bổ sung , thay thế, bãi bỏ một phần Quyết định số 16/2024/QĐ-UBND ngày 18/6/2024</w:t>
            </w:r>
          </w:p>
        </w:tc>
        <w:tc>
          <w:tcPr>
            <w:tcW w:w="1556" w:type="dxa"/>
            <w:vAlign w:val="center"/>
          </w:tcPr>
          <w:p w:rsidR="00180C20" w:rsidRDefault="00EF6DCB">
            <w:pPr>
              <w:jc w:val="both"/>
              <w:rPr>
                <w:sz w:val="22"/>
                <w:szCs w:val="22"/>
              </w:rPr>
            </w:pPr>
            <w:r>
              <w:rPr>
                <w:sz w:val="22"/>
                <w:szCs w:val="22"/>
              </w:rPr>
              <w:t>01/7/2024</w:t>
            </w:r>
          </w:p>
        </w:tc>
      </w:tr>
      <w:tr w:rsidR="00180C20">
        <w:trPr>
          <w:trHeight w:val="381"/>
        </w:trPr>
        <w:tc>
          <w:tcPr>
            <w:tcW w:w="12867" w:type="dxa"/>
            <w:gridSpan w:val="5"/>
            <w:vAlign w:val="center"/>
          </w:tcPr>
          <w:p w:rsidR="00180C20" w:rsidRDefault="00EF6DCB">
            <w:pPr>
              <w:rPr>
                <w:b/>
                <w:sz w:val="22"/>
                <w:szCs w:val="22"/>
              </w:rPr>
            </w:pPr>
            <w:r>
              <w:rPr>
                <w:b/>
                <w:sz w:val="22"/>
                <w:szCs w:val="22"/>
              </w:rPr>
              <w:t>5. LĨNH VỰC  CÔNG THƯƠNG</w:t>
            </w:r>
          </w:p>
        </w:tc>
        <w:tc>
          <w:tcPr>
            <w:tcW w:w="1556" w:type="dxa"/>
            <w:vAlign w:val="center"/>
          </w:tcPr>
          <w:p w:rsidR="00180C20" w:rsidRDefault="00180C20">
            <w:pPr>
              <w:rPr>
                <w:b/>
                <w:sz w:val="22"/>
                <w:szCs w:val="22"/>
              </w:rPr>
            </w:pP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 xml:space="preserve">Số 66/2019/QĐ-UBND ngày 20/12/2019 </w:t>
            </w:r>
            <w:r>
              <w:rPr>
                <w:sz w:val="22"/>
                <w:szCs w:val="22"/>
              </w:rPr>
              <w:t>về việc ban hành Quy định giá dịch vụ sử dụng diện tích bán hàng tại chợ và giá dịch vụ trông giữ xe trên địa bàn tỉnh Long An</w:t>
            </w:r>
          </w:p>
        </w:tc>
        <w:tc>
          <w:tcPr>
            <w:tcW w:w="3693" w:type="dxa"/>
            <w:vAlign w:val="center"/>
          </w:tcPr>
          <w:p w:rsidR="00180C20" w:rsidRDefault="00EF6DCB">
            <w:pPr>
              <w:jc w:val="both"/>
              <w:rPr>
                <w:sz w:val="22"/>
                <w:szCs w:val="22"/>
              </w:rPr>
            </w:pPr>
            <w:r>
              <w:rPr>
                <w:sz w:val="22"/>
                <w:szCs w:val="22"/>
              </w:rPr>
              <w:t>Bổ sung khoản 1, khoản 2 và sửa đổi bố cục Điều 2.</w:t>
            </w:r>
          </w:p>
        </w:tc>
        <w:tc>
          <w:tcPr>
            <w:tcW w:w="2130" w:type="dxa"/>
            <w:vAlign w:val="center"/>
          </w:tcPr>
          <w:p w:rsidR="00180C20" w:rsidRDefault="00EF6DCB">
            <w:pPr>
              <w:jc w:val="both"/>
              <w:rPr>
                <w:sz w:val="22"/>
                <w:szCs w:val="22"/>
              </w:rPr>
            </w:pPr>
            <w:r>
              <w:rPr>
                <w:sz w:val="22"/>
                <w:szCs w:val="22"/>
              </w:rPr>
              <w:t xml:space="preserve">Bị sửa đổi bổ sung bởi </w:t>
            </w:r>
            <w:r>
              <w:t xml:space="preserve"> </w:t>
            </w:r>
            <w:r>
              <w:rPr>
                <w:sz w:val="22"/>
                <w:szCs w:val="22"/>
              </w:rPr>
              <w:t>Quyết định số 05/2024/QĐ-UBND ngày 31/01/2024</w:t>
            </w:r>
          </w:p>
        </w:tc>
        <w:tc>
          <w:tcPr>
            <w:tcW w:w="1556" w:type="dxa"/>
            <w:vAlign w:val="center"/>
          </w:tcPr>
          <w:p w:rsidR="00180C20" w:rsidRDefault="00EF6DCB">
            <w:pPr>
              <w:jc w:val="both"/>
              <w:rPr>
                <w:sz w:val="22"/>
                <w:szCs w:val="22"/>
              </w:rPr>
            </w:pPr>
            <w:r>
              <w:rPr>
                <w:sz w:val="22"/>
                <w:szCs w:val="22"/>
              </w:rPr>
              <w:t>15/02/20</w:t>
            </w:r>
            <w:r>
              <w:rPr>
                <w:sz w:val="22"/>
                <w:szCs w:val="22"/>
              </w:rPr>
              <w:t>24</w:t>
            </w:r>
          </w:p>
        </w:tc>
      </w:tr>
      <w:tr w:rsidR="00180C20">
        <w:trPr>
          <w:trHeight w:val="881"/>
        </w:trPr>
        <w:tc>
          <w:tcPr>
            <w:tcW w:w="14423" w:type="dxa"/>
            <w:gridSpan w:val="6"/>
            <w:vAlign w:val="center"/>
          </w:tcPr>
          <w:p w:rsidR="00180C20" w:rsidRDefault="00EF6DCB">
            <w:pPr>
              <w:rPr>
                <w:b/>
                <w:sz w:val="22"/>
                <w:szCs w:val="22"/>
              </w:rPr>
            </w:pPr>
            <w:r>
              <w:rPr>
                <w:b/>
                <w:sz w:val="22"/>
                <w:szCs w:val="22"/>
              </w:rPr>
              <w:t>6. LĨNH VỰC NÔNG NGHIỆP VÀ PHÁT TRIỂN NÔNG THÔN</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Số 44/2021/QĐ-UBND ngày 19/10/2021 về việc ban hành quy định mức kinh tế kỹ thuật cho hoạt động khuyến nông áp dụng trên địa bàn tỉnh Long An</w:t>
            </w:r>
          </w:p>
        </w:tc>
        <w:tc>
          <w:tcPr>
            <w:tcW w:w="3693" w:type="dxa"/>
            <w:vAlign w:val="center"/>
          </w:tcPr>
          <w:p w:rsidR="00180C20" w:rsidRDefault="00EF6DCB">
            <w:pPr>
              <w:jc w:val="both"/>
              <w:rPr>
                <w:sz w:val="22"/>
                <w:szCs w:val="22"/>
              </w:rPr>
            </w:pPr>
            <w:r>
              <w:rPr>
                <w:sz w:val="22"/>
                <w:szCs w:val="22"/>
              </w:rPr>
              <w:t>- Khoản 3 Điều 1;</w:t>
            </w:r>
          </w:p>
          <w:p w:rsidR="00180C20" w:rsidRDefault="00EF6DCB">
            <w:pPr>
              <w:jc w:val="both"/>
              <w:rPr>
                <w:sz w:val="22"/>
                <w:szCs w:val="22"/>
              </w:rPr>
            </w:pPr>
            <w:r>
              <w:rPr>
                <w:sz w:val="22"/>
                <w:szCs w:val="22"/>
              </w:rPr>
              <w:t xml:space="preserve">- Phụ lục I - Định mức kinh </w:t>
            </w:r>
            <w:r>
              <w:rPr>
                <w:sz w:val="22"/>
                <w:szCs w:val="22"/>
              </w:rPr>
              <w:t>tế kỹ thuật lĩnh vực trồng trọt;</w:t>
            </w:r>
          </w:p>
          <w:p w:rsidR="00180C20" w:rsidRDefault="00EF6DCB">
            <w:pPr>
              <w:jc w:val="both"/>
              <w:rPr>
                <w:sz w:val="22"/>
                <w:szCs w:val="22"/>
              </w:rPr>
            </w:pPr>
            <w:r>
              <w:rPr>
                <w:sz w:val="22"/>
                <w:szCs w:val="22"/>
              </w:rPr>
              <w:t>- Bổ sung 08 mô hình (từ mô hình 23 đến mô hình 30) vào Phụ lục III - Định mức kinh tế kỹ thuật lĩnh vực thủy sản;</w:t>
            </w:r>
          </w:p>
          <w:p w:rsidR="00180C20" w:rsidRDefault="00EF6DCB">
            <w:pPr>
              <w:jc w:val="both"/>
              <w:rPr>
                <w:sz w:val="22"/>
                <w:szCs w:val="22"/>
              </w:rPr>
            </w:pPr>
            <w:r>
              <w:rPr>
                <w:sz w:val="22"/>
                <w:szCs w:val="22"/>
              </w:rPr>
              <w:t>- Phụ lục IV – Diễn giải định mức công kỹ thuật.</w:t>
            </w:r>
          </w:p>
        </w:tc>
        <w:tc>
          <w:tcPr>
            <w:tcW w:w="2130" w:type="dxa"/>
            <w:vAlign w:val="center"/>
          </w:tcPr>
          <w:p w:rsidR="00180C20" w:rsidRDefault="00EF6DCB">
            <w:pPr>
              <w:jc w:val="both"/>
              <w:rPr>
                <w:sz w:val="22"/>
                <w:szCs w:val="22"/>
              </w:rPr>
            </w:pPr>
            <w:r>
              <w:rPr>
                <w:sz w:val="22"/>
                <w:szCs w:val="22"/>
              </w:rPr>
              <w:t xml:space="preserve">Bị sửa đổi bổ sung bởi </w:t>
            </w:r>
            <w:r>
              <w:t xml:space="preserve"> </w:t>
            </w:r>
            <w:r>
              <w:rPr>
                <w:sz w:val="22"/>
                <w:szCs w:val="22"/>
              </w:rPr>
              <w:t xml:space="preserve">Quyết định số 08/2024/QĐ-UBND ngày </w:t>
            </w:r>
            <w:r>
              <w:rPr>
                <w:sz w:val="22"/>
                <w:szCs w:val="22"/>
              </w:rPr>
              <w:t>28/02/2024</w:t>
            </w:r>
          </w:p>
        </w:tc>
        <w:tc>
          <w:tcPr>
            <w:tcW w:w="1556" w:type="dxa"/>
            <w:vAlign w:val="center"/>
          </w:tcPr>
          <w:p w:rsidR="00180C20" w:rsidRDefault="00EF6DCB">
            <w:pPr>
              <w:jc w:val="both"/>
              <w:rPr>
                <w:sz w:val="22"/>
                <w:szCs w:val="22"/>
              </w:rPr>
            </w:pPr>
            <w:r>
              <w:rPr>
                <w:sz w:val="22"/>
                <w:szCs w:val="22"/>
              </w:rPr>
              <w:t>15/3/2024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Số 27/2024/QĐ-UBND ngày 29/7/2024 ban hành Bộ tiêu chí huyện nông thôn mới và Bộ tiêu chí huyện nông thôn mới nâng cao tỉnh Long An giai đoạn 2021-2025</w:t>
            </w:r>
          </w:p>
        </w:tc>
        <w:tc>
          <w:tcPr>
            <w:tcW w:w="3693" w:type="dxa"/>
            <w:vAlign w:val="center"/>
          </w:tcPr>
          <w:p w:rsidR="00180C20" w:rsidRDefault="00EF6DCB">
            <w:pPr>
              <w:jc w:val="both"/>
              <w:rPr>
                <w:sz w:val="22"/>
                <w:szCs w:val="22"/>
              </w:rPr>
            </w:pPr>
            <w:r>
              <w:rPr>
                <w:sz w:val="22"/>
                <w:szCs w:val="22"/>
              </w:rPr>
              <w:t>Tiêu chí 9.6 “Huyện đạt chuẩn tiếp cận pháp luật theo quy định” tại Ph</w:t>
            </w:r>
            <w:r>
              <w:rPr>
                <w:sz w:val="22"/>
                <w:szCs w:val="22"/>
              </w:rPr>
              <w:t xml:space="preserve">ụ lục I - Bộ tiêu chí huyện nông thôn mới tỉnh Long </w:t>
            </w:r>
            <w:proofErr w:type="gramStart"/>
            <w:r>
              <w:rPr>
                <w:sz w:val="22"/>
                <w:szCs w:val="22"/>
              </w:rPr>
              <w:t>An</w:t>
            </w:r>
            <w:proofErr w:type="gramEnd"/>
            <w:r>
              <w:rPr>
                <w:sz w:val="22"/>
                <w:szCs w:val="22"/>
              </w:rPr>
              <w:t xml:space="preserve"> giai đoạn 2021-2025.</w:t>
            </w:r>
          </w:p>
        </w:tc>
        <w:tc>
          <w:tcPr>
            <w:tcW w:w="2130" w:type="dxa"/>
            <w:vAlign w:val="center"/>
          </w:tcPr>
          <w:p w:rsidR="00180C20" w:rsidRDefault="00EF6DCB">
            <w:pPr>
              <w:jc w:val="both"/>
              <w:rPr>
                <w:sz w:val="22"/>
                <w:szCs w:val="22"/>
              </w:rPr>
            </w:pPr>
            <w:r>
              <w:rPr>
                <w:sz w:val="22"/>
                <w:szCs w:val="22"/>
              </w:rPr>
              <w:t xml:space="preserve">Bị sửa đổi bổ sung bởi </w:t>
            </w:r>
            <w:r>
              <w:t xml:space="preserve"> </w:t>
            </w:r>
            <w:r>
              <w:rPr>
                <w:sz w:val="22"/>
                <w:szCs w:val="22"/>
              </w:rPr>
              <w:t>Quyết định số 45/2024/QĐ-UBND ngày 15/10/2024</w:t>
            </w:r>
          </w:p>
        </w:tc>
        <w:tc>
          <w:tcPr>
            <w:tcW w:w="1556" w:type="dxa"/>
            <w:vAlign w:val="center"/>
          </w:tcPr>
          <w:p w:rsidR="00180C20" w:rsidRDefault="00EF6DCB">
            <w:pPr>
              <w:jc w:val="both"/>
              <w:rPr>
                <w:sz w:val="22"/>
                <w:szCs w:val="22"/>
              </w:rPr>
            </w:pPr>
            <w:r>
              <w:rPr>
                <w:sz w:val="22"/>
                <w:szCs w:val="22"/>
              </w:rPr>
              <w:t>01/11/2024</w:t>
            </w:r>
          </w:p>
        </w:tc>
      </w:tr>
      <w:tr w:rsidR="00180C20">
        <w:trPr>
          <w:trHeight w:val="881"/>
        </w:trPr>
        <w:tc>
          <w:tcPr>
            <w:tcW w:w="14423" w:type="dxa"/>
            <w:gridSpan w:val="6"/>
            <w:vAlign w:val="center"/>
          </w:tcPr>
          <w:p w:rsidR="00180C20" w:rsidRDefault="00EF6DCB">
            <w:pPr>
              <w:rPr>
                <w:b/>
                <w:sz w:val="22"/>
                <w:szCs w:val="22"/>
              </w:rPr>
            </w:pPr>
            <w:r>
              <w:rPr>
                <w:b/>
                <w:sz w:val="22"/>
                <w:szCs w:val="22"/>
              </w:rPr>
              <w:t>7. LĨNH VỰC TÀI NGUYÊN VÀ MÔI TRƯỜNG</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 xml:space="preserve">Số 21/2019/NQ-HĐND ngày 31/12/2019 </w:t>
            </w:r>
            <w:r>
              <w:rPr>
                <w:sz w:val="22"/>
                <w:szCs w:val="22"/>
              </w:rPr>
              <w:t>về việc thông qua Bảng giá các loại đất định kỳ 05 năm (2020-2024) trên địa bàn tỉnh Long An</w:t>
            </w:r>
          </w:p>
        </w:tc>
        <w:tc>
          <w:tcPr>
            <w:tcW w:w="3693" w:type="dxa"/>
            <w:vAlign w:val="center"/>
          </w:tcPr>
          <w:p w:rsidR="00180C20" w:rsidRDefault="00EF6DCB">
            <w:pPr>
              <w:jc w:val="both"/>
              <w:rPr>
                <w:sz w:val="22"/>
                <w:szCs w:val="22"/>
              </w:rPr>
            </w:pPr>
            <w:r>
              <w:rPr>
                <w:sz w:val="22"/>
                <w:szCs w:val="22"/>
              </w:rPr>
              <w:t>Phần B, bổ sung Phụ lục I Bảng giá nhóm đất nông nghiệp và Phụ lục II Bảng giá đất ở</w:t>
            </w:r>
          </w:p>
        </w:tc>
        <w:tc>
          <w:tcPr>
            <w:tcW w:w="2130" w:type="dxa"/>
            <w:vAlign w:val="center"/>
          </w:tcPr>
          <w:p w:rsidR="00180C20" w:rsidRDefault="00EF6DCB">
            <w:pPr>
              <w:jc w:val="both"/>
              <w:rPr>
                <w:sz w:val="22"/>
                <w:szCs w:val="22"/>
              </w:rPr>
            </w:pPr>
            <w:r>
              <w:rPr>
                <w:sz w:val="22"/>
                <w:szCs w:val="22"/>
              </w:rPr>
              <w:t>Bị sửa đổi bổ sung bởi Nghị quyết số 10/2024/NQ-HĐND</w:t>
            </w:r>
          </w:p>
        </w:tc>
        <w:tc>
          <w:tcPr>
            <w:tcW w:w="1556" w:type="dxa"/>
            <w:vAlign w:val="center"/>
          </w:tcPr>
          <w:p w:rsidR="00180C20" w:rsidRDefault="00EF6DCB">
            <w:pPr>
              <w:jc w:val="both"/>
              <w:rPr>
                <w:sz w:val="22"/>
                <w:szCs w:val="22"/>
              </w:rPr>
            </w:pPr>
            <w:r>
              <w:rPr>
                <w:sz w:val="22"/>
                <w:szCs w:val="22"/>
              </w:rPr>
              <w:t>01/8/2024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Số</w:t>
            </w:r>
            <w:r>
              <w:rPr>
                <w:sz w:val="22"/>
                <w:szCs w:val="22"/>
              </w:rPr>
              <w:t xml:space="preserve"> 06/2020/NQ-HĐND ngày 22/6/2020 </w:t>
            </w:r>
            <w:r>
              <w:rPr>
                <w:color w:val="222222"/>
                <w:shd w:val="clear" w:color="auto" w:fill="FFFFFF"/>
              </w:rPr>
              <w:t xml:space="preserve"> </w:t>
            </w:r>
            <w:r>
              <w:rPr>
                <w:sz w:val="22"/>
                <w:szCs w:val="22"/>
              </w:rPr>
              <w:t>về việc sửa đổi, bổ sung Bảng giá các loại đất định kỳ 5 năm (2020-2024) trên địa bàn tỉnh Long An ban hành kèm theo Nghị quyết 21/2019/NQ-HĐND ngày 31/12/2019 của HĐND tỉnh Long An</w:t>
            </w:r>
          </w:p>
        </w:tc>
        <w:tc>
          <w:tcPr>
            <w:tcW w:w="3693" w:type="dxa"/>
            <w:vAlign w:val="center"/>
          </w:tcPr>
          <w:p w:rsidR="00180C20" w:rsidRDefault="00EF6DCB">
            <w:pPr>
              <w:jc w:val="both"/>
              <w:rPr>
                <w:sz w:val="22"/>
                <w:szCs w:val="22"/>
              </w:rPr>
            </w:pPr>
            <w:r>
              <w:rPr>
                <w:sz w:val="22"/>
                <w:szCs w:val="22"/>
              </w:rPr>
              <w:t>Phần B, bổ sung Phụ lục I Bảng giá nhóm đ</w:t>
            </w:r>
            <w:r>
              <w:rPr>
                <w:sz w:val="22"/>
                <w:szCs w:val="22"/>
              </w:rPr>
              <w:t>ất nông nghiệp và Phụ lục II Bảng giá đất ở</w:t>
            </w:r>
          </w:p>
        </w:tc>
        <w:tc>
          <w:tcPr>
            <w:tcW w:w="2130" w:type="dxa"/>
            <w:vAlign w:val="center"/>
          </w:tcPr>
          <w:p w:rsidR="00180C20" w:rsidRDefault="00EF6DCB">
            <w:pPr>
              <w:jc w:val="both"/>
              <w:rPr>
                <w:sz w:val="22"/>
                <w:szCs w:val="22"/>
              </w:rPr>
            </w:pPr>
            <w:r>
              <w:rPr>
                <w:sz w:val="22"/>
                <w:szCs w:val="22"/>
              </w:rPr>
              <w:t>Bị sửa đổi bổ sung bởi Nghị quyết số 10/2024/NQ-HĐND</w:t>
            </w:r>
          </w:p>
        </w:tc>
        <w:tc>
          <w:tcPr>
            <w:tcW w:w="1556" w:type="dxa"/>
            <w:vAlign w:val="center"/>
          </w:tcPr>
          <w:p w:rsidR="00180C20" w:rsidRDefault="00EF6DCB">
            <w:pPr>
              <w:jc w:val="both"/>
              <w:rPr>
                <w:sz w:val="22"/>
                <w:szCs w:val="22"/>
              </w:rPr>
            </w:pPr>
            <w:r>
              <w:rPr>
                <w:sz w:val="22"/>
                <w:szCs w:val="22"/>
              </w:rPr>
              <w:t>01/8/2024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 xml:space="preserve">Số 12/2021/NQ-HĐND ngày 17/8/2021 </w:t>
            </w:r>
            <w:r>
              <w:rPr>
                <w:sz w:val="22"/>
                <w:szCs w:val="22"/>
              </w:rPr>
              <w:t>về sửa đổi, bổ sung Bảng giá các loại đất định kỳ 5 năm 2020-2024 trên địa bàn tỉnh Long An ban hành kèm theo Nghị quyết 21/2019/NQ-HĐND ngày 31/12/2019 và Nghị quyết số 06/2020/NQ-HĐND ngày 22 tháng 6 năm 2020 của Hội đồng nhân dân tỉnh</w:t>
            </w:r>
          </w:p>
        </w:tc>
        <w:tc>
          <w:tcPr>
            <w:tcW w:w="3693" w:type="dxa"/>
            <w:vAlign w:val="center"/>
          </w:tcPr>
          <w:p w:rsidR="00180C20" w:rsidRDefault="00EF6DCB">
            <w:pPr>
              <w:jc w:val="both"/>
              <w:rPr>
                <w:sz w:val="22"/>
                <w:szCs w:val="22"/>
              </w:rPr>
            </w:pPr>
            <w:r>
              <w:rPr>
                <w:sz w:val="22"/>
                <w:szCs w:val="22"/>
              </w:rPr>
              <w:t>Phần B, bổ sung Phụ lục I Bảng giá nhóm đất nông nghiệp và Phụ lục II Bảng giá đất ở</w:t>
            </w:r>
          </w:p>
        </w:tc>
        <w:tc>
          <w:tcPr>
            <w:tcW w:w="2130" w:type="dxa"/>
            <w:vAlign w:val="center"/>
          </w:tcPr>
          <w:p w:rsidR="00180C20" w:rsidRDefault="00EF6DCB">
            <w:pPr>
              <w:jc w:val="both"/>
              <w:rPr>
                <w:sz w:val="22"/>
                <w:szCs w:val="22"/>
              </w:rPr>
            </w:pPr>
            <w:r>
              <w:rPr>
                <w:sz w:val="22"/>
                <w:szCs w:val="22"/>
              </w:rPr>
              <w:t>Bị sửa đổi bổ sung bởi Nghị quyết số 10/2024/NQ-HĐND</w:t>
            </w:r>
          </w:p>
        </w:tc>
        <w:tc>
          <w:tcPr>
            <w:tcW w:w="1556" w:type="dxa"/>
            <w:vAlign w:val="center"/>
          </w:tcPr>
          <w:p w:rsidR="00180C20" w:rsidRDefault="00EF6DCB">
            <w:pPr>
              <w:jc w:val="both"/>
              <w:rPr>
                <w:sz w:val="22"/>
                <w:szCs w:val="22"/>
              </w:rPr>
            </w:pPr>
            <w:r>
              <w:rPr>
                <w:sz w:val="22"/>
                <w:szCs w:val="22"/>
              </w:rPr>
              <w:t>01/8/2024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Nghị quyết</w:t>
            </w:r>
          </w:p>
        </w:tc>
        <w:tc>
          <w:tcPr>
            <w:tcW w:w="5303" w:type="dxa"/>
            <w:vAlign w:val="center"/>
          </w:tcPr>
          <w:p w:rsidR="00180C20" w:rsidRDefault="00EF6DCB">
            <w:pPr>
              <w:jc w:val="both"/>
              <w:rPr>
                <w:sz w:val="22"/>
                <w:szCs w:val="22"/>
              </w:rPr>
            </w:pPr>
            <w:r>
              <w:rPr>
                <w:sz w:val="22"/>
                <w:szCs w:val="22"/>
              </w:rPr>
              <w:t>Số 20/2023/NQ-HĐND ngày 03/11/2023 về sửa đổi, bổ sung bảng giá các loại đất định kỳ 05 năm (20</w:t>
            </w:r>
            <w:r>
              <w:rPr>
                <w:sz w:val="22"/>
                <w:szCs w:val="22"/>
              </w:rPr>
              <w:t>20-2024) trên địa bàn tỉnh Long An</w:t>
            </w:r>
          </w:p>
        </w:tc>
        <w:tc>
          <w:tcPr>
            <w:tcW w:w="3693" w:type="dxa"/>
            <w:vAlign w:val="center"/>
          </w:tcPr>
          <w:p w:rsidR="00180C20" w:rsidRDefault="00EF6DCB">
            <w:pPr>
              <w:jc w:val="both"/>
              <w:rPr>
                <w:b/>
                <w:sz w:val="22"/>
                <w:szCs w:val="22"/>
              </w:rPr>
            </w:pPr>
            <w:r>
              <w:rPr>
                <w:sz w:val="22"/>
                <w:szCs w:val="22"/>
              </w:rPr>
              <w:t>Phần B, bổ sung Phụ lục I Bảng giá nhóm đất nông nghiệp và Phụ lục II Bảng giá đất ở</w:t>
            </w:r>
          </w:p>
        </w:tc>
        <w:tc>
          <w:tcPr>
            <w:tcW w:w="2130" w:type="dxa"/>
            <w:vAlign w:val="center"/>
          </w:tcPr>
          <w:p w:rsidR="00180C20" w:rsidRDefault="00EF6DCB">
            <w:pPr>
              <w:jc w:val="both"/>
              <w:rPr>
                <w:sz w:val="22"/>
                <w:szCs w:val="22"/>
              </w:rPr>
            </w:pPr>
            <w:r>
              <w:rPr>
                <w:sz w:val="22"/>
                <w:szCs w:val="22"/>
              </w:rPr>
              <w:t>Bị sửa đổi bổ sung bởi Nghị quyết số 10/2024/NQ-HĐND</w:t>
            </w:r>
          </w:p>
        </w:tc>
        <w:tc>
          <w:tcPr>
            <w:tcW w:w="1556" w:type="dxa"/>
            <w:vAlign w:val="center"/>
          </w:tcPr>
          <w:p w:rsidR="00180C20" w:rsidRDefault="00EF6DCB">
            <w:pPr>
              <w:jc w:val="both"/>
              <w:rPr>
                <w:sz w:val="22"/>
                <w:szCs w:val="22"/>
              </w:rPr>
            </w:pPr>
            <w:r>
              <w:rPr>
                <w:sz w:val="22"/>
                <w:szCs w:val="22"/>
              </w:rPr>
              <w:t>01/8/2024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 xml:space="preserve">Số 74/2019/QĐ-UBND ngày 31/12/2019 </w:t>
            </w:r>
            <w:r>
              <w:rPr>
                <w:sz w:val="22"/>
                <w:szCs w:val="22"/>
              </w:rPr>
              <w:t>ban hành bảng giá các loại đất định kỳ 5 năm (2020-2024) trên địa bàn tỉnh Long An</w:t>
            </w:r>
          </w:p>
        </w:tc>
        <w:tc>
          <w:tcPr>
            <w:tcW w:w="3693" w:type="dxa"/>
            <w:vAlign w:val="center"/>
          </w:tcPr>
          <w:p w:rsidR="00180C20" w:rsidRDefault="00EF6DCB">
            <w:pPr>
              <w:jc w:val="both"/>
              <w:rPr>
                <w:sz w:val="22"/>
                <w:szCs w:val="22"/>
              </w:rPr>
            </w:pPr>
            <w:r>
              <w:rPr>
                <w:sz w:val="22"/>
                <w:szCs w:val="22"/>
              </w:rPr>
              <w:t>Phần B, sửa đổi, bổ sung một số nội dung tại Phụ lục I Bảng giá nhóm đất nông nghiệp và Phụ lục II Bảng giá đất ở</w:t>
            </w:r>
          </w:p>
        </w:tc>
        <w:tc>
          <w:tcPr>
            <w:tcW w:w="2130" w:type="dxa"/>
            <w:vAlign w:val="center"/>
          </w:tcPr>
          <w:p w:rsidR="00180C20" w:rsidRDefault="00EF6DCB">
            <w:pPr>
              <w:jc w:val="both"/>
              <w:rPr>
                <w:sz w:val="22"/>
                <w:szCs w:val="22"/>
              </w:rPr>
            </w:pPr>
            <w:r>
              <w:rPr>
                <w:sz w:val="22"/>
                <w:szCs w:val="22"/>
              </w:rPr>
              <w:t>Bị sửa đổi bổ sung bởi Quyết định số 44/2024/QĐ-UBND ngày 1</w:t>
            </w:r>
            <w:r>
              <w:rPr>
                <w:sz w:val="22"/>
                <w:szCs w:val="22"/>
              </w:rPr>
              <w:t>6/9/2024</w:t>
            </w:r>
          </w:p>
        </w:tc>
        <w:tc>
          <w:tcPr>
            <w:tcW w:w="1556" w:type="dxa"/>
            <w:vAlign w:val="center"/>
          </w:tcPr>
          <w:p w:rsidR="00180C20" w:rsidRDefault="00EF6DCB">
            <w:pPr>
              <w:jc w:val="both"/>
              <w:rPr>
                <w:sz w:val="22"/>
                <w:szCs w:val="22"/>
              </w:rPr>
            </w:pPr>
            <w:r>
              <w:rPr>
                <w:sz w:val="22"/>
                <w:szCs w:val="22"/>
              </w:rPr>
              <w:t>25/10/2024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rPr>
                <w:sz w:val="22"/>
                <w:szCs w:val="22"/>
              </w:rPr>
              <w:t>Số 27/2020/QĐ-UBND ngày 02/7/2020 về việc sửa đổi, bổ sung Bảng giá các loại đất định kỳ 5 năm (2020-2024) trên địa bàn tỉnh Long An ban hành kèm theo Quyết định số 74/2019/QĐ-UBND ngày 31/12/2019 của UBND tỉnh</w:t>
            </w:r>
          </w:p>
        </w:tc>
        <w:tc>
          <w:tcPr>
            <w:tcW w:w="3693" w:type="dxa"/>
            <w:vAlign w:val="center"/>
          </w:tcPr>
          <w:p w:rsidR="00180C20" w:rsidRDefault="00EF6DCB">
            <w:pPr>
              <w:jc w:val="both"/>
              <w:rPr>
                <w:sz w:val="22"/>
                <w:szCs w:val="22"/>
              </w:rPr>
            </w:pPr>
            <w:r>
              <w:rPr>
                <w:sz w:val="22"/>
                <w:szCs w:val="22"/>
              </w:rPr>
              <w:t xml:space="preserve">Phần B, sửa </w:t>
            </w:r>
            <w:r>
              <w:rPr>
                <w:sz w:val="22"/>
                <w:szCs w:val="22"/>
              </w:rPr>
              <w:t>đổi, bổ sung một số nội dung tại Phụ lục I Bảng giá nhóm đất nông nghiệp và Phụ lục II Bảng giá đất ở</w:t>
            </w:r>
          </w:p>
        </w:tc>
        <w:tc>
          <w:tcPr>
            <w:tcW w:w="2130" w:type="dxa"/>
            <w:vAlign w:val="center"/>
          </w:tcPr>
          <w:p w:rsidR="00180C20" w:rsidRDefault="00EF6DCB">
            <w:pPr>
              <w:jc w:val="both"/>
              <w:rPr>
                <w:sz w:val="22"/>
                <w:szCs w:val="22"/>
              </w:rPr>
            </w:pPr>
            <w:r>
              <w:rPr>
                <w:sz w:val="22"/>
                <w:szCs w:val="22"/>
              </w:rPr>
              <w:t>Bị sửa đổi bổ sung bởi Quyết định số 44/2024/QĐ-UBND ngày 16/9/2024</w:t>
            </w:r>
          </w:p>
        </w:tc>
        <w:tc>
          <w:tcPr>
            <w:tcW w:w="1556" w:type="dxa"/>
            <w:vAlign w:val="center"/>
          </w:tcPr>
          <w:p w:rsidR="00180C20" w:rsidRDefault="00EF6DCB">
            <w:pPr>
              <w:jc w:val="both"/>
              <w:rPr>
                <w:sz w:val="22"/>
                <w:szCs w:val="22"/>
              </w:rPr>
            </w:pPr>
            <w:r>
              <w:rPr>
                <w:sz w:val="22"/>
                <w:szCs w:val="22"/>
              </w:rPr>
              <w:t>25/10/2024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rPr>
                <w:sz w:val="22"/>
                <w:szCs w:val="22"/>
              </w:rPr>
            </w:pPr>
            <w:r>
              <w:t xml:space="preserve">Số 35/2021/QĐ-UBND ngày 20/9/2021 </w:t>
            </w:r>
            <w:r>
              <w:t>về việc sửa đổi, bổ sung Bảng giá các loại đất định kỳ 5 năm (2020-2024) trên địa bàn tỉnh Long An ban hành kèm theo Quyết định số 74/2019/QĐ-UBND ngày 31/12/2019 và Quyết định số 27/2020/QĐ-UBND ngày 02/7/2020 của UBND tỉnh</w:t>
            </w:r>
          </w:p>
        </w:tc>
        <w:tc>
          <w:tcPr>
            <w:tcW w:w="3693" w:type="dxa"/>
            <w:vAlign w:val="center"/>
          </w:tcPr>
          <w:p w:rsidR="00180C20" w:rsidRDefault="00EF6DCB">
            <w:pPr>
              <w:jc w:val="both"/>
              <w:rPr>
                <w:sz w:val="22"/>
                <w:szCs w:val="22"/>
              </w:rPr>
            </w:pPr>
            <w:r>
              <w:rPr>
                <w:sz w:val="22"/>
                <w:szCs w:val="22"/>
              </w:rPr>
              <w:t>Phần B, sửa đổi, bổ sung một số</w:t>
            </w:r>
            <w:r>
              <w:rPr>
                <w:sz w:val="22"/>
                <w:szCs w:val="22"/>
              </w:rPr>
              <w:t xml:space="preserve"> nội dung tại Phụ lục I Bảng giá nhóm đất nông nghiệp và Phụ lục II Bảng giá đất ở</w:t>
            </w:r>
          </w:p>
        </w:tc>
        <w:tc>
          <w:tcPr>
            <w:tcW w:w="2130" w:type="dxa"/>
            <w:vAlign w:val="center"/>
          </w:tcPr>
          <w:p w:rsidR="00180C20" w:rsidRDefault="00EF6DCB">
            <w:pPr>
              <w:jc w:val="both"/>
              <w:rPr>
                <w:sz w:val="22"/>
                <w:szCs w:val="22"/>
              </w:rPr>
            </w:pPr>
            <w:r>
              <w:rPr>
                <w:sz w:val="22"/>
                <w:szCs w:val="22"/>
              </w:rPr>
              <w:t>Bị sửa đổi bổ sung bởi Quyết định số 44/2024/QĐ-UBND ngày 16/9/2024</w:t>
            </w:r>
          </w:p>
        </w:tc>
        <w:tc>
          <w:tcPr>
            <w:tcW w:w="1556" w:type="dxa"/>
            <w:vAlign w:val="center"/>
          </w:tcPr>
          <w:p w:rsidR="00180C20" w:rsidRDefault="00EF6DCB">
            <w:pPr>
              <w:jc w:val="both"/>
              <w:rPr>
                <w:sz w:val="22"/>
                <w:szCs w:val="22"/>
              </w:rPr>
            </w:pPr>
            <w:r>
              <w:rPr>
                <w:sz w:val="22"/>
                <w:szCs w:val="22"/>
              </w:rPr>
              <w:t>25/10/2024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pPr>
            <w:r>
              <w:t>Số 46/2023/QĐ-UBND ngày 29/11/2023 sửa đổi, bổ sung Bảng giá các loại đất định kỳ</w:t>
            </w:r>
            <w:r>
              <w:t xml:space="preserve"> 5 năm (2020-2024) trên địa bàn tỉnh ban hành kèm theo Quyết định số 74/2019/QĐ-UBND ngày 31/12/2019 của UBND tỉnh đã được sửa đổi, bổ sung tại Quyết định số 27/2020/QĐ-UBND ngày 02/7/2020, Quyết định số 35/2021/QĐ-UBND ngày 20/9/2021 và Quyết định số 48/2</w:t>
            </w:r>
            <w:r>
              <w:t>022/QĐ-UBND ngày 18/8/2022 của UBND tỉnh Long An</w:t>
            </w:r>
          </w:p>
        </w:tc>
        <w:tc>
          <w:tcPr>
            <w:tcW w:w="3693" w:type="dxa"/>
            <w:vAlign w:val="center"/>
          </w:tcPr>
          <w:p w:rsidR="00180C20" w:rsidRDefault="00EF6DCB">
            <w:pPr>
              <w:jc w:val="both"/>
              <w:rPr>
                <w:sz w:val="22"/>
                <w:szCs w:val="22"/>
              </w:rPr>
            </w:pPr>
            <w:r>
              <w:rPr>
                <w:sz w:val="22"/>
                <w:szCs w:val="22"/>
              </w:rPr>
              <w:t>Phần B, sửa đổi, bổ sung một số nội dung tại Phụ lục I Bảng giá nhóm đất nông nghiệp và Phụ lục II Bảng giá đất ở</w:t>
            </w:r>
          </w:p>
        </w:tc>
        <w:tc>
          <w:tcPr>
            <w:tcW w:w="2130" w:type="dxa"/>
            <w:vAlign w:val="center"/>
          </w:tcPr>
          <w:p w:rsidR="00180C20" w:rsidRDefault="00EF6DCB">
            <w:pPr>
              <w:jc w:val="both"/>
              <w:rPr>
                <w:sz w:val="22"/>
                <w:szCs w:val="22"/>
              </w:rPr>
            </w:pPr>
            <w:r>
              <w:rPr>
                <w:sz w:val="22"/>
                <w:szCs w:val="22"/>
              </w:rPr>
              <w:t>Bị sửa đổi bổ sung bởi Quyết định số 44/2024/QĐ-UBND ngày 16/9/2024</w:t>
            </w:r>
          </w:p>
        </w:tc>
        <w:tc>
          <w:tcPr>
            <w:tcW w:w="1556" w:type="dxa"/>
            <w:vAlign w:val="center"/>
          </w:tcPr>
          <w:p w:rsidR="00180C20" w:rsidRDefault="00EF6DCB">
            <w:pPr>
              <w:jc w:val="both"/>
              <w:rPr>
                <w:sz w:val="22"/>
                <w:szCs w:val="22"/>
              </w:rPr>
            </w:pPr>
            <w:r>
              <w:rPr>
                <w:sz w:val="22"/>
                <w:szCs w:val="22"/>
              </w:rPr>
              <w:t>25/10/2024</w:t>
            </w:r>
          </w:p>
        </w:tc>
      </w:tr>
      <w:tr w:rsidR="00180C20">
        <w:trPr>
          <w:trHeight w:val="881"/>
        </w:trPr>
        <w:tc>
          <w:tcPr>
            <w:tcW w:w="813" w:type="dxa"/>
            <w:vAlign w:val="center"/>
          </w:tcPr>
          <w:p w:rsidR="00180C20" w:rsidRDefault="00180C20">
            <w:pPr>
              <w:numPr>
                <w:ilvl w:val="0"/>
                <w:numId w:val="3"/>
              </w:numPr>
              <w:jc w:val="both"/>
              <w:rPr>
                <w:sz w:val="22"/>
                <w:szCs w:val="22"/>
              </w:rPr>
            </w:pPr>
          </w:p>
        </w:tc>
        <w:tc>
          <w:tcPr>
            <w:tcW w:w="928" w:type="dxa"/>
            <w:vAlign w:val="center"/>
          </w:tcPr>
          <w:p w:rsidR="00180C20" w:rsidRDefault="00EF6DCB">
            <w:pPr>
              <w:jc w:val="both"/>
              <w:rPr>
                <w:sz w:val="22"/>
                <w:szCs w:val="22"/>
              </w:rPr>
            </w:pPr>
            <w:r>
              <w:rPr>
                <w:sz w:val="22"/>
                <w:szCs w:val="22"/>
              </w:rPr>
              <w:t>Quyết định</w:t>
            </w:r>
          </w:p>
        </w:tc>
        <w:tc>
          <w:tcPr>
            <w:tcW w:w="5303" w:type="dxa"/>
            <w:vAlign w:val="center"/>
          </w:tcPr>
          <w:p w:rsidR="00180C20" w:rsidRDefault="00EF6DCB">
            <w:pPr>
              <w:jc w:val="both"/>
            </w:pPr>
            <w:r>
              <w:t>Số 26/2021/QĐ-UBND ngày 13/7/2021 ban hành Điều lệ tổ chức và hoạt động của Quỹ Đầu tư phát triển tỉnh Long An</w:t>
            </w:r>
          </w:p>
          <w:p w:rsidR="00180C20" w:rsidRDefault="00180C20">
            <w:pPr>
              <w:jc w:val="both"/>
            </w:pPr>
          </w:p>
        </w:tc>
        <w:tc>
          <w:tcPr>
            <w:tcW w:w="3693" w:type="dxa"/>
            <w:vAlign w:val="center"/>
          </w:tcPr>
          <w:p w:rsidR="00180C20" w:rsidRDefault="00EF6DCB">
            <w:pPr>
              <w:jc w:val="both"/>
              <w:rPr>
                <w:sz w:val="22"/>
                <w:szCs w:val="22"/>
              </w:rPr>
            </w:pPr>
            <w:r>
              <w:rPr>
                <w:sz w:val="22"/>
                <w:szCs w:val="22"/>
              </w:rPr>
              <w:t>- Khoản 2, Điều 1;</w:t>
            </w:r>
          </w:p>
          <w:p w:rsidR="00180C20" w:rsidRDefault="00EF6DCB">
            <w:pPr>
              <w:jc w:val="both"/>
              <w:rPr>
                <w:sz w:val="22"/>
                <w:szCs w:val="22"/>
              </w:rPr>
            </w:pPr>
            <w:r>
              <w:rPr>
                <w:sz w:val="22"/>
                <w:szCs w:val="22"/>
              </w:rPr>
              <w:t>- Khoản 1, Điều 4;</w:t>
            </w:r>
          </w:p>
          <w:p w:rsidR="00180C20" w:rsidRDefault="00EF6DCB">
            <w:pPr>
              <w:jc w:val="both"/>
              <w:rPr>
                <w:sz w:val="22"/>
                <w:szCs w:val="22"/>
              </w:rPr>
            </w:pPr>
            <w:r>
              <w:rPr>
                <w:sz w:val="22"/>
                <w:szCs w:val="22"/>
              </w:rPr>
              <w:t>- Khoản 7, Điều 8;</w:t>
            </w:r>
          </w:p>
          <w:p w:rsidR="00180C20" w:rsidRDefault="00EF6DCB">
            <w:pPr>
              <w:jc w:val="both"/>
              <w:rPr>
                <w:sz w:val="22"/>
                <w:szCs w:val="22"/>
              </w:rPr>
            </w:pPr>
            <w:r>
              <w:rPr>
                <w:sz w:val="22"/>
                <w:szCs w:val="22"/>
              </w:rPr>
              <w:t>- Khoản 6, Điều 9;</w:t>
            </w:r>
          </w:p>
          <w:p w:rsidR="00180C20" w:rsidRDefault="00EF6DCB">
            <w:pPr>
              <w:jc w:val="both"/>
              <w:rPr>
                <w:sz w:val="22"/>
                <w:szCs w:val="22"/>
              </w:rPr>
            </w:pPr>
            <w:r>
              <w:rPr>
                <w:sz w:val="22"/>
                <w:szCs w:val="22"/>
              </w:rPr>
              <w:t>- Điểm c, khoản 2, Điều 19;</w:t>
            </w:r>
          </w:p>
          <w:p w:rsidR="00180C20" w:rsidRDefault="00EF6DCB">
            <w:pPr>
              <w:jc w:val="both"/>
              <w:rPr>
                <w:sz w:val="22"/>
                <w:szCs w:val="22"/>
              </w:rPr>
            </w:pPr>
            <w:r>
              <w:rPr>
                <w:sz w:val="22"/>
                <w:szCs w:val="22"/>
              </w:rPr>
              <w:t>- Điều 24;</w:t>
            </w:r>
          </w:p>
          <w:p w:rsidR="00180C20" w:rsidRDefault="00EF6DCB">
            <w:pPr>
              <w:jc w:val="both"/>
              <w:rPr>
                <w:sz w:val="22"/>
                <w:szCs w:val="22"/>
              </w:rPr>
            </w:pPr>
            <w:r>
              <w:rPr>
                <w:sz w:val="22"/>
                <w:szCs w:val="22"/>
              </w:rPr>
              <w:t>- Khoản 2, Điều 31.</w:t>
            </w:r>
          </w:p>
        </w:tc>
        <w:tc>
          <w:tcPr>
            <w:tcW w:w="2130" w:type="dxa"/>
            <w:vAlign w:val="center"/>
          </w:tcPr>
          <w:p w:rsidR="00180C20" w:rsidRDefault="00EF6DCB">
            <w:pPr>
              <w:jc w:val="both"/>
              <w:rPr>
                <w:sz w:val="22"/>
                <w:szCs w:val="22"/>
              </w:rPr>
            </w:pPr>
            <w:r>
              <w:rPr>
                <w:sz w:val="22"/>
                <w:szCs w:val="22"/>
              </w:rPr>
              <w:t>Bị sửa đổ</w:t>
            </w:r>
            <w:r>
              <w:rPr>
                <w:sz w:val="22"/>
                <w:szCs w:val="22"/>
              </w:rPr>
              <w:t>i bổ sung bởi Quyết định số 34/2024/QĐ-UBND ngày 14/8/2024</w:t>
            </w:r>
          </w:p>
        </w:tc>
        <w:tc>
          <w:tcPr>
            <w:tcW w:w="1556" w:type="dxa"/>
            <w:vAlign w:val="center"/>
          </w:tcPr>
          <w:p w:rsidR="00180C20" w:rsidRDefault="00EF6DCB">
            <w:pPr>
              <w:jc w:val="both"/>
              <w:rPr>
                <w:sz w:val="22"/>
                <w:szCs w:val="22"/>
              </w:rPr>
            </w:pPr>
            <w:r>
              <w:rPr>
                <w:sz w:val="22"/>
                <w:szCs w:val="22"/>
              </w:rPr>
              <w:t>25/8/2024</w:t>
            </w:r>
          </w:p>
        </w:tc>
      </w:tr>
      <w:tr w:rsidR="00180C20">
        <w:trPr>
          <w:trHeight w:val="365"/>
        </w:trPr>
        <w:tc>
          <w:tcPr>
            <w:tcW w:w="12867" w:type="dxa"/>
            <w:gridSpan w:val="5"/>
            <w:vAlign w:val="center"/>
          </w:tcPr>
          <w:p w:rsidR="00180C20" w:rsidRDefault="00EF6DCB">
            <w:pPr>
              <w:rPr>
                <w:b/>
                <w:sz w:val="22"/>
                <w:szCs w:val="22"/>
              </w:rPr>
            </w:pPr>
            <w:r>
              <w:rPr>
                <w:b/>
                <w:sz w:val="22"/>
                <w:szCs w:val="22"/>
              </w:rPr>
              <w:t>Tổng cộng: 29 văn bản</w:t>
            </w:r>
          </w:p>
        </w:tc>
        <w:tc>
          <w:tcPr>
            <w:tcW w:w="1556" w:type="dxa"/>
            <w:vAlign w:val="center"/>
          </w:tcPr>
          <w:p w:rsidR="00180C20" w:rsidRDefault="00180C20">
            <w:pPr>
              <w:rPr>
                <w:b/>
                <w:sz w:val="22"/>
                <w:szCs w:val="22"/>
              </w:rPr>
            </w:pPr>
          </w:p>
        </w:tc>
      </w:tr>
      <w:tr w:rsidR="00180C20">
        <w:trPr>
          <w:trHeight w:val="555"/>
        </w:trPr>
        <w:tc>
          <w:tcPr>
            <w:tcW w:w="12867" w:type="dxa"/>
            <w:gridSpan w:val="5"/>
            <w:vAlign w:val="center"/>
          </w:tcPr>
          <w:p w:rsidR="00180C20" w:rsidRDefault="00EF6DCB">
            <w:pPr>
              <w:rPr>
                <w:b/>
                <w:sz w:val="22"/>
                <w:szCs w:val="22"/>
              </w:rPr>
            </w:pPr>
            <w:r>
              <w:rPr>
                <w:b/>
                <w:sz w:val="22"/>
                <w:szCs w:val="22"/>
              </w:rPr>
              <w:t>II. VĂN BẢN NGƯNG HIỆU LỰC MỘT PHẦN: Không có</w:t>
            </w:r>
          </w:p>
        </w:tc>
        <w:tc>
          <w:tcPr>
            <w:tcW w:w="1556" w:type="dxa"/>
            <w:vAlign w:val="center"/>
          </w:tcPr>
          <w:p w:rsidR="00180C20" w:rsidRDefault="00180C20">
            <w:pPr>
              <w:rPr>
                <w:b/>
                <w:sz w:val="22"/>
                <w:szCs w:val="22"/>
              </w:rPr>
            </w:pPr>
          </w:p>
        </w:tc>
      </w:tr>
    </w:tbl>
    <w:p w:rsidR="00180C20" w:rsidRDefault="00180C20">
      <w:pPr>
        <w:tabs>
          <w:tab w:val="right" w:leader="dot" w:pos="7920"/>
        </w:tabs>
        <w:spacing w:before="144" w:after="144" w:line="264" w:lineRule="auto"/>
        <w:jc w:val="both"/>
        <w:rPr>
          <w:b/>
        </w:rPr>
      </w:pPr>
    </w:p>
    <w:p w:rsidR="00180C20" w:rsidRDefault="00180C20">
      <w:pPr>
        <w:tabs>
          <w:tab w:val="right" w:leader="dot" w:pos="7920"/>
        </w:tabs>
        <w:spacing w:before="144" w:after="144" w:line="264" w:lineRule="auto"/>
        <w:jc w:val="both"/>
        <w:rPr>
          <w:b/>
        </w:rPr>
      </w:pPr>
    </w:p>
    <w:p w:rsidR="00180C20" w:rsidRDefault="00180C20">
      <w:pPr>
        <w:tabs>
          <w:tab w:val="right" w:leader="dot" w:pos="7920"/>
        </w:tabs>
        <w:spacing w:before="144" w:after="144" w:line="264" w:lineRule="auto"/>
        <w:jc w:val="both"/>
        <w:rPr>
          <w:b/>
        </w:rPr>
      </w:pPr>
    </w:p>
    <w:p w:rsidR="00180C20" w:rsidRDefault="00180C20">
      <w:pPr>
        <w:tabs>
          <w:tab w:val="right" w:leader="dot" w:pos="7920"/>
        </w:tabs>
        <w:spacing w:before="144" w:after="144" w:line="264" w:lineRule="auto"/>
        <w:jc w:val="both"/>
        <w:rPr>
          <w:b/>
        </w:rPr>
      </w:pPr>
    </w:p>
    <w:p w:rsidR="00180C20" w:rsidRDefault="00180C20">
      <w:pPr>
        <w:tabs>
          <w:tab w:val="right" w:leader="dot" w:pos="7920"/>
        </w:tabs>
        <w:spacing w:before="144" w:after="144" w:line="264" w:lineRule="auto"/>
        <w:jc w:val="both"/>
        <w:rPr>
          <w:b/>
        </w:rPr>
      </w:pPr>
    </w:p>
    <w:p w:rsidR="00180C20" w:rsidRDefault="00180C20">
      <w:pPr>
        <w:tabs>
          <w:tab w:val="right" w:leader="dot" w:pos="7920"/>
        </w:tabs>
        <w:spacing w:before="144" w:after="144" w:line="264" w:lineRule="auto"/>
        <w:jc w:val="both"/>
        <w:rPr>
          <w:b/>
        </w:rPr>
      </w:pPr>
    </w:p>
    <w:p w:rsidR="00180C20" w:rsidRDefault="00180C20">
      <w:pPr>
        <w:tabs>
          <w:tab w:val="right" w:leader="dot" w:pos="7920"/>
        </w:tabs>
        <w:spacing w:before="144" w:after="144" w:line="264" w:lineRule="auto"/>
        <w:jc w:val="both"/>
        <w:rPr>
          <w:b/>
        </w:rPr>
      </w:pPr>
    </w:p>
    <w:p w:rsidR="00180C20" w:rsidRDefault="00180C20">
      <w:pPr>
        <w:tabs>
          <w:tab w:val="right" w:leader="dot" w:pos="7920"/>
        </w:tabs>
        <w:spacing w:before="144" w:after="144" w:line="264" w:lineRule="auto"/>
        <w:jc w:val="both"/>
        <w:rPr>
          <w:b/>
          <w:szCs w:val="28"/>
        </w:rPr>
      </w:pPr>
    </w:p>
    <w:p w:rsidR="00180C20" w:rsidRDefault="00180C20">
      <w:pPr>
        <w:tabs>
          <w:tab w:val="right" w:leader="dot" w:pos="7920"/>
        </w:tabs>
        <w:spacing w:before="144" w:after="144" w:line="264" w:lineRule="auto"/>
        <w:jc w:val="both"/>
        <w:rPr>
          <w:b/>
          <w:szCs w:val="28"/>
        </w:rPr>
      </w:pPr>
    </w:p>
    <w:p w:rsidR="00180C20" w:rsidRDefault="00180C20">
      <w:pPr>
        <w:tabs>
          <w:tab w:val="right" w:leader="dot" w:pos="7920"/>
        </w:tabs>
        <w:spacing w:before="144" w:after="144" w:line="264" w:lineRule="auto"/>
        <w:jc w:val="both"/>
        <w:rPr>
          <w:b/>
          <w:szCs w:val="28"/>
        </w:rPr>
      </w:pPr>
    </w:p>
    <w:p w:rsidR="00180C20" w:rsidRDefault="00180C20">
      <w:pPr>
        <w:tabs>
          <w:tab w:val="right" w:leader="dot" w:pos="7920"/>
        </w:tabs>
        <w:spacing w:before="144" w:after="144" w:line="264" w:lineRule="auto"/>
        <w:jc w:val="both"/>
        <w:rPr>
          <w:b/>
          <w:szCs w:val="28"/>
        </w:rPr>
      </w:pPr>
    </w:p>
    <w:p w:rsidR="00180C20" w:rsidRDefault="00180C20">
      <w:pPr>
        <w:tabs>
          <w:tab w:val="right" w:leader="dot" w:pos="7920"/>
        </w:tabs>
        <w:spacing w:before="144" w:after="144" w:line="264" w:lineRule="auto"/>
        <w:jc w:val="both"/>
        <w:rPr>
          <w:b/>
          <w:szCs w:val="28"/>
        </w:rPr>
      </w:pPr>
    </w:p>
    <w:p w:rsidR="00180C20" w:rsidRDefault="00180C20">
      <w:pPr>
        <w:tabs>
          <w:tab w:val="right" w:leader="dot" w:pos="7920"/>
        </w:tabs>
        <w:spacing w:before="144" w:after="144" w:line="264" w:lineRule="auto"/>
        <w:jc w:val="both"/>
        <w:rPr>
          <w:b/>
          <w:szCs w:val="28"/>
        </w:rPr>
      </w:pPr>
    </w:p>
    <w:p w:rsidR="00180C20" w:rsidRDefault="00180C20">
      <w:pPr>
        <w:tabs>
          <w:tab w:val="right" w:leader="dot" w:pos="7920"/>
        </w:tabs>
        <w:spacing w:before="144" w:after="144" w:line="264" w:lineRule="auto"/>
        <w:jc w:val="both"/>
        <w:rPr>
          <w:b/>
          <w:szCs w:val="28"/>
        </w:rPr>
      </w:pPr>
    </w:p>
    <w:p w:rsidR="00180C20" w:rsidRDefault="00180C20">
      <w:pPr>
        <w:tabs>
          <w:tab w:val="right" w:leader="dot" w:pos="7920"/>
        </w:tabs>
        <w:spacing w:before="144" w:after="144" w:line="264" w:lineRule="auto"/>
        <w:jc w:val="both"/>
        <w:rPr>
          <w:b/>
          <w:szCs w:val="28"/>
        </w:rPr>
      </w:pPr>
    </w:p>
    <w:p w:rsidR="00180C20" w:rsidRDefault="00EF6DCB">
      <w:pPr>
        <w:tabs>
          <w:tab w:val="right" w:leader="dot" w:pos="7920"/>
        </w:tabs>
        <w:spacing w:before="144" w:after="144" w:line="264" w:lineRule="auto"/>
        <w:jc w:val="both"/>
        <w:rPr>
          <w:b/>
          <w:sz w:val="28"/>
          <w:szCs w:val="28"/>
        </w:rPr>
      </w:pPr>
      <w:r>
        <w:rPr>
          <w:b/>
        </w:rPr>
        <w:t xml:space="preserve">B. </w:t>
      </w:r>
      <w:r>
        <w:rPr>
          <w:b/>
          <w:sz w:val="28"/>
          <w:szCs w:val="28"/>
        </w:rPr>
        <w:t xml:space="preserve">VĂN BẢN HẾT </w:t>
      </w:r>
      <w:r>
        <w:rPr>
          <w:b/>
          <w:sz w:val="28"/>
          <w:szCs w:val="28"/>
        </w:rPr>
        <w:lastRenderedPageBreak/>
        <w:t>HIỆU LỰC, NGƯNB. VĂN BẢN HẾT HIỆU LỰC MỘT PHẦN TRƯỚC NĂM 2024</w:t>
      </w:r>
      <w:r>
        <w:rPr>
          <w:rStyle w:val="FootnoteReference"/>
          <w:b/>
          <w:sz w:val="28"/>
          <w:szCs w:val="28"/>
        </w:rPr>
        <w:footnoteReference w:id="2"/>
      </w:r>
    </w:p>
    <w:tbl>
      <w:tblPr>
        <w:tblW w:w="1425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790"/>
        <w:gridCol w:w="994"/>
        <w:gridCol w:w="5242"/>
        <w:gridCol w:w="3118"/>
        <w:gridCol w:w="2126"/>
        <w:gridCol w:w="1984"/>
      </w:tblGrid>
      <w:tr w:rsidR="00180C20">
        <w:trPr>
          <w:jc w:val="center"/>
        </w:trPr>
        <w:tc>
          <w:tcPr>
            <w:tcW w:w="790" w:type="dxa"/>
            <w:shd w:val="clear" w:color="auto" w:fill="auto"/>
            <w:vAlign w:val="center"/>
          </w:tcPr>
          <w:p w:rsidR="00180C20" w:rsidRDefault="00EF6DCB">
            <w:pPr>
              <w:tabs>
                <w:tab w:val="right" w:leader="dot" w:pos="7920"/>
              </w:tabs>
              <w:jc w:val="center"/>
              <w:rPr>
                <w:b/>
              </w:rPr>
            </w:pPr>
            <w:r>
              <w:rPr>
                <w:b/>
              </w:rPr>
              <w:t>STT</w:t>
            </w:r>
          </w:p>
        </w:tc>
        <w:tc>
          <w:tcPr>
            <w:tcW w:w="994" w:type="dxa"/>
            <w:shd w:val="clear" w:color="auto" w:fill="auto"/>
            <w:vAlign w:val="center"/>
          </w:tcPr>
          <w:p w:rsidR="00180C20" w:rsidRDefault="00EF6DCB">
            <w:pPr>
              <w:tabs>
                <w:tab w:val="right" w:leader="dot" w:pos="7920"/>
              </w:tabs>
              <w:jc w:val="center"/>
              <w:rPr>
                <w:b/>
              </w:rPr>
            </w:pPr>
            <w:r>
              <w:rPr>
                <w:b/>
              </w:rPr>
              <w:t>Tên loại</w:t>
            </w:r>
          </w:p>
          <w:p w:rsidR="00180C20" w:rsidRDefault="00EF6DCB">
            <w:pPr>
              <w:tabs>
                <w:tab w:val="right" w:leader="dot" w:pos="7920"/>
              </w:tabs>
              <w:jc w:val="center"/>
              <w:rPr>
                <w:b/>
              </w:rPr>
            </w:pPr>
            <w:r>
              <w:rPr>
                <w:b/>
              </w:rPr>
              <w:t>văn bản</w:t>
            </w:r>
          </w:p>
        </w:tc>
        <w:tc>
          <w:tcPr>
            <w:tcW w:w="5242" w:type="dxa"/>
            <w:shd w:val="clear" w:color="auto" w:fill="auto"/>
            <w:vAlign w:val="center"/>
          </w:tcPr>
          <w:p w:rsidR="00180C20" w:rsidRDefault="00EF6DCB">
            <w:pPr>
              <w:tabs>
                <w:tab w:val="right" w:leader="dot" w:pos="7920"/>
              </w:tabs>
              <w:jc w:val="center"/>
              <w:rPr>
                <w:b/>
              </w:rPr>
            </w:pPr>
            <w:r>
              <w:rPr>
                <w:b/>
              </w:rPr>
              <w:t xml:space="preserve">Số, ký hiệu; ngày, tháng, năm ban hành văn bản; tên gọi </w:t>
            </w:r>
          </w:p>
          <w:p w:rsidR="00180C20" w:rsidRDefault="00EF6DCB">
            <w:pPr>
              <w:tabs>
                <w:tab w:val="right" w:leader="dot" w:pos="7920"/>
              </w:tabs>
              <w:jc w:val="center"/>
              <w:rPr>
                <w:b/>
              </w:rPr>
            </w:pPr>
            <w:r>
              <w:rPr>
                <w:b/>
              </w:rPr>
              <w:t>của văn bản</w:t>
            </w:r>
          </w:p>
        </w:tc>
        <w:tc>
          <w:tcPr>
            <w:tcW w:w="3118" w:type="dxa"/>
            <w:shd w:val="clear" w:color="auto" w:fill="auto"/>
            <w:vAlign w:val="center"/>
          </w:tcPr>
          <w:p w:rsidR="00180C20" w:rsidRDefault="00EF6DCB">
            <w:pPr>
              <w:tabs>
                <w:tab w:val="right" w:leader="dot" w:pos="7920"/>
              </w:tabs>
              <w:jc w:val="center"/>
              <w:rPr>
                <w:b/>
              </w:rPr>
            </w:pPr>
            <w:r>
              <w:rPr>
                <w:b/>
              </w:rPr>
              <w:t>Nội dung, quy định hết hiệu lực,</w:t>
            </w:r>
          </w:p>
          <w:p w:rsidR="00180C20" w:rsidRDefault="00EF6DCB">
            <w:pPr>
              <w:tabs>
                <w:tab w:val="right" w:leader="dot" w:pos="7920"/>
              </w:tabs>
              <w:jc w:val="center"/>
              <w:rPr>
                <w:b/>
              </w:rPr>
            </w:pPr>
            <w:r>
              <w:rPr>
                <w:b/>
              </w:rPr>
              <w:t xml:space="preserve"> ngưng hiệu lực</w:t>
            </w:r>
          </w:p>
        </w:tc>
        <w:tc>
          <w:tcPr>
            <w:tcW w:w="2126" w:type="dxa"/>
            <w:shd w:val="clear" w:color="auto" w:fill="auto"/>
            <w:vAlign w:val="center"/>
          </w:tcPr>
          <w:p w:rsidR="00180C20" w:rsidRDefault="00EF6DCB">
            <w:pPr>
              <w:tabs>
                <w:tab w:val="right" w:leader="dot" w:pos="7920"/>
              </w:tabs>
              <w:jc w:val="center"/>
              <w:rPr>
                <w:b/>
              </w:rPr>
            </w:pPr>
            <w:r>
              <w:rPr>
                <w:b/>
              </w:rPr>
              <w:t>Lý do hết hiệu lực,</w:t>
            </w:r>
          </w:p>
          <w:p w:rsidR="00180C20" w:rsidRDefault="00EF6DCB">
            <w:pPr>
              <w:tabs>
                <w:tab w:val="right" w:leader="dot" w:pos="7920"/>
              </w:tabs>
              <w:jc w:val="center"/>
              <w:rPr>
                <w:b/>
              </w:rPr>
            </w:pPr>
            <w:r>
              <w:rPr>
                <w:b/>
              </w:rPr>
              <w:t xml:space="preserve"> ngưng hiệu lực</w:t>
            </w:r>
          </w:p>
        </w:tc>
        <w:tc>
          <w:tcPr>
            <w:tcW w:w="1984" w:type="dxa"/>
            <w:shd w:val="clear" w:color="auto" w:fill="auto"/>
            <w:vAlign w:val="center"/>
          </w:tcPr>
          <w:p w:rsidR="00180C20" w:rsidRDefault="00EF6DCB">
            <w:pPr>
              <w:tabs>
                <w:tab w:val="right" w:leader="dot" w:pos="7920"/>
              </w:tabs>
              <w:jc w:val="center"/>
              <w:rPr>
                <w:b/>
              </w:rPr>
            </w:pPr>
            <w:r>
              <w:rPr>
                <w:b/>
              </w:rPr>
              <w:t>Ngày hết hiệu lực, ngưng hiệu lực</w:t>
            </w:r>
          </w:p>
        </w:tc>
      </w:tr>
      <w:tr w:rsidR="00180C20">
        <w:trPr>
          <w:jc w:val="center"/>
        </w:trPr>
        <w:tc>
          <w:tcPr>
            <w:tcW w:w="14254" w:type="dxa"/>
            <w:gridSpan w:val="6"/>
            <w:shd w:val="clear" w:color="auto" w:fill="auto"/>
            <w:vAlign w:val="center"/>
          </w:tcPr>
          <w:p w:rsidR="00180C20" w:rsidRDefault="00EF6DCB">
            <w:pPr>
              <w:tabs>
                <w:tab w:val="right" w:leader="dot" w:pos="7920"/>
              </w:tabs>
            </w:pPr>
            <w:r>
              <w:rPr>
                <w:b/>
              </w:rPr>
              <w:t>I. VĂN BẢN HẾT HIỆU LỰC MỘT PHẦN: Không có</w:t>
            </w:r>
          </w:p>
        </w:tc>
      </w:tr>
      <w:tr w:rsidR="00180C20">
        <w:trPr>
          <w:jc w:val="center"/>
        </w:trPr>
        <w:tc>
          <w:tcPr>
            <w:tcW w:w="14254" w:type="dxa"/>
            <w:gridSpan w:val="6"/>
            <w:shd w:val="clear" w:color="auto" w:fill="auto"/>
            <w:vAlign w:val="center"/>
          </w:tcPr>
          <w:p w:rsidR="00180C20" w:rsidRDefault="00EF6DCB">
            <w:pPr>
              <w:tabs>
                <w:tab w:val="right" w:leader="dot" w:pos="7920"/>
              </w:tabs>
              <w:rPr>
                <w:b/>
              </w:rPr>
            </w:pPr>
            <w:r>
              <w:rPr>
                <w:b/>
              </w:rPr>
              <w:t>II. VĂN BẢN NGƯNG HIỆU LỰC MỘT PHẦN: Không có</w:t>
            </w:r>
          </w:p>
        </w:tc>
      </w:tr>
    </w:tbl>
    <w:p w:rsidR="00180C20" w:rsidRDefault="00180C20">
      <w:pPr>
        <w:tabs>
          <w:tab w:val="center" w:pos="11445"/>
        </w:tabs>
        <w:rPr>
          <w:b/>
          <w:sz w:val="22"/>
          <w:szCs w:val="22"/>
        </w:rPr>
      </w:pPr>
    </w:p>
    <w:sectPr w:rsidR="00180C20">
      <w:headerReference w:type="default" r:id="rId16"/>
      <w:footerReference w:type="even" r:id="rId17"/>
      <w:footerReference w:type="default" r:id="rId18"/>
      <w:pgSz w:w="15840" w:h="12240" w:orient="landscape"/>
      <w:pgMar w:top="902" w:right="284" w:bottom="1077" w:left="680" w:header="284" w:footer="4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6DCB" w:rsidRDefault="00EF6DCB">
      <w:r>
        <w:separator/>
      </w:r>
    </w:p>
  </w:endnote>
  <w:endnote w:type="continuationSeparator" w:id="0">
    <w:p w:rsidR="00EF6DCB" w:rsidRDefault="00EF6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C20" w:rsidRDefault="00EF6DC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80C20" w:rsidRDefault="00180C2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C20" w:rsidRDefault="00EF6DCB">
    <w:pPr>
      <w:pStyle w:val="Footer"/>
      <w:framePr w:wrap="around" w:vAnchor="text" w:hAnchor="margin" w:xAlign="center" w:y="1"/>
      <w:rPr>
        <w:rStyle w:val="PageNumber"/>
        <w:lang w:val="nl-NL"/>
      </w:rPr>
    </w:pPr>
    <w:r>
      <w:rPr>
        <w:rStyle w:val="PageNumber"/>
        <w:lang w:val="nl-NL"/>
      </w:rPr>
      <w:fldChar w:fldCharType="begin"/>
    </w:r>
    <w:r>
      <w:rPr>
        <w:rStyle w:val="PageNumber"/>
        <w:lang w:val="nl-NL"/>
      </w:rPr>
      <w:instrText xml:space="preserve">PAGE  </w:instrText>
    </w:r>
    <w:r>
      <w:rPr>
        <w:rStyle w:val="PageNumber"/>
        <w:lang w:val="nl-NL"/>
      </w:rPr>
      <w:fldChar w:fldCharType="separate"/>
    </w:r>
    <w:r w:rsidR="002610C1">
      <w:rPr>
        <w:rStyle w:val="PageNumber"/>
        <w:noProof/>
        <w:lang w:val="nl-NL"/>
      </w:rPr>
      <w:t>2</w:t>
    </w:r>
    <w:r>
      <w:rPr>
        <w:rStyle w:val="PageNumber"/>
        <w:lang w:val="nl-NL"/>
      </w:rPr>
      <w:fldChar w:fldCharType="end"/>
    </w:r>
  </w:p>
  <w:p w:rsidR="00180C20" w:rsidRDefault="00180C20">
    <w:pPr>
      <w:pStyle w:val="Footer"/>
      <w:rPr>
        <w:lang w:val="nl-N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C20" w:rsidRDefault="00EF6DC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80C20" w:rsidRDefault="00180C20">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C20" w:rsidRDefault="00EF6DC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610C1">
      <w:rPr>
        <w:rStyle w:val="PageNumber"/>
        <w:noProof/>
      </w:rPr>
      <w:t>3</w:t>
    </w:r>
    <w:r>
      <w:rPr>
        <w:rStyle w:val="PageNumber"/>
      </w:rPr>
      <w:fldChar w:fldCharType="end"/>
    </w:r>
  </w:p>
  <w:p w:rsidR="00180C20" w:rsidRDefault="00180C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6DCB" w:rsidRDefault="00EF6DCB">
      <w:r>
        <w:separator/>
      </w:r>
    </w:p>
  </w:footnote>
  <w:footnote w:type="continuationSeparator" w:id="0">
    <w:p w:rsidR="00EF6DCB" w:rsidRDefault="00EF6DCB">
      <w:r>
        <w:continuationSeparator/>
      </w:r>
    </w:p>
  </w:footnote>
  <w:footnote w:id="1">
    <w:p w:rsidR="00180C20" w:rsidRDefault="00EF6DCB">
      <w:pPr>
        <w:pStyle w:val="FootnoteText"/>
        <w:rPr>
          <w:lang w:val="en-US"/>
        </w:rPr>
      </w:pPr>
      <w:r>
        <w:rPr>
          <w:rStyle w:val="FootnoteReference"/>
        </w:rPr>
        <w:footnoteRef/>
      </w:r>
      <w:r>
        <w:t xml:space="preserve"> </w:t>
      </w:r>
      <w:r>
        <w:rPr>
          <w:rFonts w:ascii="Times New Roman" w:hAnsi="Times New Roman" w:cs="Times New Roman"/>
          <w:lang w:val="en-US"/>
        </w:rPr>
        <w:t>Bao g</w:t>
      </w:r>
      <w:r>
        <w:rPr>
          <w:rFonts w:ascii="Times New Roman" w:hAnsi="Times New Roman" w:cs="Times New Roman"/>
          <w:lang w:val="en-US"/>
        </w:rPr>
        <w:t>ồ</w:t>
      </w:r>
      <w:r>
        <w:rPr>
          <w:rFonts w:ascii="Times New Roman" w:hAnsi="Times New Roman" w:cs="Times New Roman"/>
          <w:lang w:val="en-US"/>
        </w:rPr>
        <w:t>m các</w:t>
      </w:r>
      <w:r>
        <w:rPr>
          <w:rFonts w:ascii="Times New Roman" w:hAnsi="Times New Roman" w:cs="Times New Roman"/>
        </w:rPr>
        <w:t xml:space="preserve"> văn b</w:t>
      </w:r>
      <w:r>
        <w:rPr>
          <w:rFonts w:ascii="Times New Roman" w:hAnsi="Times New Roman" w:cs="Times New Roman"/>
        </w:rPr>
        <w:t>ả</w:t>
      </w:r>
      <w:r>
        <w:rPr>
          <w:rFonts w:ascii="Times New Roman" w:hAnsi="Times New Roman" w:cs="Times New Roman"/>
        </w:rPr>
        <w:t>n h</w:t>
      </w:r>
      <w:r>
        <w:rPr>
          <w:rFonts w:ascii="Times New Roman" w:hAnsi="Times New Roman" w:cs="Times New Roman"/>
        </w:rPr>
        <w:t>ế</w:t>
      </w:r>
      <w:r>
        <w:rPr>
          <w:rFonts w:ascii="Times New Roman" w:hAnsi="Times New Roman" w:cs="Times New Roman"/>
        </w:rPr>
        <w:t>t hi</w:t>
      </w:r>
      <w:r>
        <w:rPr>
          <w:rFonts w:ascii="Times New Roman" w:hAnsi="Times New Roman" w:cs="Times New Roman"/>
        </w:rPr>
        <w:t>ệ</w:t>
      </w:r>
      <w:r>
        <w:rPr>
          <w:rFonts w:ascii="Times New Roman" w:hAnsi="Times New Roman" w:cs="Times New Roman"/>
        </w:rPr>
        <w:t>u l</w:t>
      </w:r>
      <w:r>
        <w:rPr>
          <w:rFonts w:ascii="Times New Roman" w:hAnsi="Times New Roman" w:cs="Times New Roman"/>
        </w:rPr>
        <w:t>ự</w:t>
      </w:r>
      <w:r>
        <w:rPr>
          <w:rFonts w:ascii="Times New Roman" w:hAnsi="Times New Roman" w:cs="Times New Roman"/>
        </w:rPr>
        <w:t>c, ngưng hi</w:t>
      </w:r>
      <w:r>
        <w:rPr>
          <w:rFonts w:ascii="Times New Roman" w:hAnsi="Times New Roman" w:cs="Times New Roman"/>
        </w:rPr>
        <w:t>ệ</w:t>
      </w:r>
      <w:r>
        <w:rPr>
          <w:rFonts w:ascii="Times New Roman" w:hAnsi="Times New Roman" w:cs="Times New Roman"/>
        </w:rPr>
        <w:t>u l</w:t>
      </w:r>
      <w:r>
        <w:rPr>
          <w:rFonts w:ascii="Times New Roman" w:hAnsi="Times New Roman" w:cs="Times New Roman"/>
        </w:rPr>
        <w:t>ự</w:t>
      </w:r>
      <w:r>
        <w:rPr>
          <w:rFonts w:ascii="Times New Roman" w:hAnsi="Times New Roman" w:cs="Times New Roman"/>
        </w:rPr>
        <w:t>c toàn b</w:t>
      </w:r>
      <w:r>
        <w:rPr>
          <w:rFonts w:ascii="Times New Roman" w:hAnsi="Times New Roman" w:cs="Times New Roman"/>
        </w:rPr>
        <w:t>ộ</w:t>
      </w:r>
      <w:r>
        <w:rPr>
          <w:rFonts w:ascii="Times New Roman" w:hAnsi="Times New Roman" w:cs="Times New Roman"/>
        </w:rPr>
        <w:t xml:space="preserve"> thu</w:t>
      </w:r>
      <w:r>
        <w:rPr>
          <w:rFonts w:ascii="Times New Roman" w:hAnsi="Times New Roman" w:cs="Times New Roman"/>
        </w:rPr>
        <w:t>ộ</w:t>
      </w:r>
      <w:r>
        <w:rPr>
          <w:rFonts w:ascii="Times New Roman" w:hAnsi="Times New Roman" w:cs="Times New Roman"/>
        </w:rPr>
        <w:t>c đ</w:t>
      </w:r>
      <w:r>
        <w:rPr>
          <w:rFonts w:ascii="Times New Roman" w:hAnsi="Times New Roman" w:cs="Times New Roman"/>
        </w:rPr>
        <w:t>ố</w:t>
      </w:r>
      <w:r>
        <w:rPr>
          <w:rFonts w:ascii="Times New Roman" w:hAnsi="Times New Roman" w:cs="Times New Roman"/>
        </w:rPr>
        <w:t>i tư</w:t>
      </w:r>
      <w:r>
        <w:rPr>
          <w:rFonts w:ascii="Times New Roman" w:hAnsi="Times New Roman" w:cs="Times New Roman"/>
        </w:rPr>
        <w:t>ợ</w:t>
      </w:r>
      <w:r>
        <w:rPr>
          <w:rFonts w:ascii="Times New Roman" w:hAnsi="Times New Roman" w:cs="Times New Roman"/>
        </w:rPr>
        <w:t>ng c</w:t>
      </w:r>
      <w:r>
        <w:rPr>
          <w:rFonts w:ascii="Times New Roman" w:hAnsi="Times New Roman" w:cs="Times New Roman"/>
        </w:rPr>
        <w:t>ủ</w:t>
      </w:r>
      <w:r>
        <w:rPr>
          <w:rFonts w:ascii="Times New Roman" w:hAnsi="Times New Roman" w:cs="Times New Roman"/>
        </w:rPr>
        <w:t>a k</w:t>
      </w:r>
      <w:r>
        <w:rPr>
          <w:rFonts w:ascii="Times New Roman" w:hAnsi="Times New Roman" w:cs="Times New Roman"/>
        </w:rPr>
        <w:t>ỳ</w:t>
      </w:r>
      <w:r>
        <w:rPr>
          <w:rFonts w:ascii="Times New Roman" w:hAnsi="Times New Roman" w:cs="Times New Roman"/>
        </w:rPr>
        <w:t xml:space="preserve"> công b</w:t>
      </w:r>
      <w:r>
        <w:rPr>
          <w:rFonts w:ascii="Times New Roman" w:hAnsi="Times New Roman" w:cs="Times New Roman"/>
        </w:rPr>
        <w:t>ố</w:t>
      </w:r>
      <w:r>
        <w:rPr>
          <w:rFonts w:ascii="Times New Roman" w:hAnsi="Times New Roman" w:cs="Times New Roman"/>
        </w:rPr>
        <w:t xml:space="preserve"> trư</w:t>
      </w:r>
      <w:r>
        <w:rPr>
          <w:rFonts w:ascii="Times New Roman" w:hAnsi="Times New Roman" w:cs="Times New Roman"/>
        </w:rPr>
        <w:t>ớ</w:t>
      </w:r>
      <w:r>
        <w:rPr>
          <w:rFonts w:ascii="Times New Roman" w:hAnsi="Times New Roman" w:cs="Times New Roman"/>
        </w:rPr>
        <w:t>c nhưng chưa đư</w:t>
      </w:r>
      <w:r>
        <w:rPr>
          <w:rFonts w:ascii="Times New Roman" w:hAnsi="Times New Roman" w:cs="Times New Roman"/>
        </w:rPr>
        <w:t>ợ</w:t>
      </w:r>
      <w:r>
        <w:rPr>
          <w:rFonts w:ascii="Times New Roman" w:hAnsi="Times New Roman" w:cs="Times New Roman"/>
        </w:rPr>
        <w:t>c công b</w:t>
      </w:r>
      <w:r>
        <w:rPr>
          <w:rFonts w:ascii="Times New Roman" w:hAnsi="Times New Roman" w:cs="Times New Roman"/>
        </w:rPr>
        <w:t>ố</w:t>
      </w:r>
      <w:r>
        <w:rPr>
          <w:rFonts w:ascii="Times New Roman" w:hAnsi="Times New Roman" w:cs="Times New Roman"/>
        </w:rPr>
        <w:t xml:space="preserve"> </w:t>
      </w:r>
    </w:p>
  </w:footnote>
  <w:footnote w:id="2">
    <w:p w:rsidR="00180C20" w:rsidRDefault="00EF6DCB">
      <w:pPr>
        <w:pStyle w:val="FootnoteText"/>
      </w:pPr>
      <w:r>
        <w:rPr>
          <w:rStyle w:val="FootnoteReference"/>
          <w:rFonts w:ascii="Times New Roman" w:eastAsia="Times New Roman" w:hAnsi="Times New Roman" w:cs="Times New Roman"/>
        </w:rPr>
        <w:footnoteRef/>
      </w:r>
      <w:r>
        <w:rPr>
          <w:rFonts w:ascii="Times New Roman" w:eastAsia="Times New Roman" w:hAnsi="Times New Roman" w:cs="Times New Roman"/>
        </w:rPr>
        <w:t xml:space="preserve"> </w:t>
      </w:r>
      <w:r>
        <w:rPr>
          <w:rFonts w:ascii="Times New Roman" w:eastAsia="Times New Roman" w:hAnsi="Times New Roman" w:cs="Times New Roman"/>
        </w:rPr>
        <w:t>Bao gồm các văn bản hết hiệu lực, ngưng hiệu lực một phần thuộc đối tượng của kỳ công bố trước nhưng chưa được công bố.</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0C20" w:rsidRDefault="00EF6DCB">
    <w:pPr>
      <w:pStyle w:val="Header"/>
      <w:tabs>
        <w:tab w:val="clear" w:pos="4320"/>
        <w:tab w:val="clear" w:pos="8640"/>
        <w:tab w:val="left" w:pos="1856"/>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A4A3C"/>
    <w:multiLevelType w:val="multilevel"/>
    <w:tmpl w:val="2854915A"/>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B3651B8"/>
    <w:multiLevelType w:val="multilevel"/>
    <w:tmpl w:val="81FE9510"/>
    <w:lvl w:ilvl="0">
      <w:start w:val="1"/>
      <w:numFmt w:val="decimalZero"/>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C5F5978"/>
    <w:multiLevelType w:val="multilevel"/>
    <w:tmpl w:val="154ED6C6"/>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E0101F1"/>
    <w:multiLevelType w:val="multilevel"/>
    <w:tmpl w:val="52F61B6A"/>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E0C64AC"/>
    <w:multiLevelType w:val="multilevel"/>
    <w:tmpl w:val="D73A6244"/>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FFA74FF"/>
    <w:multiLevelType w:val="multilevel"/>
    <w:tmpl w:val="39828E32"/>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2BD07A81"/>
    <w:multiLevelType w:val="multilevel"/>
    <w:tmpl w:val="D220B38E"/>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2C1A1A46"/>
    <w:multiLevelType w:val="multilevel"/>
    <w:tmpl w:val="632E358E"/>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301852F1"/>
    <w:multiLevelType w:val="multilevel"/>
    <w:tmpl w:val="70C84446"/>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nsid w:val="31315E92"/>
    <w:multiLevelType w:val="multilevel"/>
    <w:tmpl w:val="BB0671DC"/>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nsid w:val="34C3644B"/>
    <w:multiLevelType w:val="multilevel"/>
    <w:tmpl w:val="A36622CE"/>
    <w:lvl w:ilvl="0">
      <w:start w:val="1"/>
      <w:numFmt w:val="decimalZero"/>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407B783B"/>
    <w:multiLevelType w:val="multilevel"/>
    <w:tmpl w:val="97A879A4"/>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4259162C"/>
    <w:multiLevelType w:val="multilevel"/>
    <w:tmpl w:val="AEDA73F4"/>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nsid w:val="481B0029"/>
    <w:multiLevelType w:val="multilevel"/>
    <w:tmpl w:val="8DFA4682"/>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nsid w:val="4FCB536D"/>
    <w:multiLevelType w:val="multilevel"/>
    <w:tmpl w:val="A5D67770"/>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53EF2E7A"/>
    <w:multiLevelType w:val="multilevel"/>
    <w:tmpl w:val="529801E2"/>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54C144D4"/>
    <w:multiLevelType w:val="multilevel"/>
    <w:tmpl w:val="736ED15E"/>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nsid w:val="56CF78D3"/>
    <w:multiLevelType w:val="multilevel"/>
    <w:tmpl w:val="1060901C"/>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nsid w:val="57A06C1F"/>
    <w:multiLevelType w:val="multilevel"/>
    <w:tmpl w:val="5BDA20C0"/>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nsid w:val="58CD7A51"/>
    <w:multiLevelType w:val="multilevel"/>
    <w:tmpl w:val="A5449636"/>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nsid w:val="63A90701"/>
    <w:multiLevelType w:val="multilevel"/>
    <w:tmpl w:val="AFCC9A24"/>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6AB73F76"/>
    <w:multiLevelType w:val="multilevel"/>
    <w:tmpl w:val="8F484548"/>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22">
    <w:nsid w:val="71AA516D"/>
    <w:multiLevelType w:val="multilevel"/>
    <w:tmpl w:val="2E26BC54"/>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nsid w:val="728B093A"/>
    <w:multiLevelType w:val="multilevel"/>
    <w:tmpl w:val="576EA6A6"/>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nsid w:val="75631704"/>
    <w:multiLevelType w:val="multilevel"/>
    <w:tmpl w:val="36745962"/>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nsid w:val="7D8D628A"/>
    <w:multiLevelType w:val="multilevel"/>
    <w:tmpl w:val="394A59A4"/>
    <w:lvl w:ilvl="0">
      <w:start w:val="1"/>
      <w:numFmt w:val="bullet"/>
      <w:pStyle w:val="ListBullet"/>
      <w:lvlText w:val=""/>
      <w:lvlJc w:val="left"/>
      <w:pPr>
        <w:tabs>
          <w:tab w:val="left" w:pos="360"/>
        </w:tabs>
        <w:ind w:left="360" w:hanging="360"/>
      </w:pPr>
      <w:rPr>
        <w:rFonts w:ascii="Symbol" w:hAnsi="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6">
    <w:nsid w:val="7E5A14E0"/>
    <w:multiLevelType w:val="multilevel"/>
    <w:tmpl w:val="0CA80E30"/>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nsid w:val="7FCE47D7"/>
    <w:multiLevelType w:val="multilevel"/>
    <w:tmpl w:val="9BD243FA"/>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5"/>
  </w:num>
  <w:num w:numId="2">
    <w:abstractNumId w:val="1"/>
  </w:num>
  <w:num w:numId="3">
    <w:abstractNumId w:val="10"/>
  </w:num>
  <w:num w:numId="4">
    <w:abstractNumId w:val="19"/>
  </w:num>
  <w:num w:numId="5">
    <w:abstractNumId w:val="26"/>
  </w:num>
  <w:num w:numId="6">
    <w:abstractNumId w:val="6"/>
  </w:num>
  <w:num w:numId="7">
    <w:abstractNumId w:val="4"/>
  </w:num>
  <w:num w:numId="8">
    <w:abstractNumId w:val="7"/>
  </w:num>
  <w:num w:numId="9">
    <w:abstractNumId w:val="9"/>
  </w:num>
  <w:num w:numId="10">
    <w:abstractNumId w:val="18"/>
  </w:num>
  <w:num w:numId="11">
    <w:abstractNumId w:val="23"/>
  </w:num>
  <w:num w:numId="12">
    <w:abstractNumId w:val="14"/>
  </w:num>
  <w:num w:numId="13">
    <w:abstractNumId w:val="17"/>
  </w:num>
  <w:num w:numId="14">
    <w:abstractNumId w:val="24"/>
  </w:num>
  <w:num w:numId="15">
    <w:abstractNumId w:val="0"/>
  </w:num>
  <w:num w:numId="16">
    <w:abstractNumId w:val="5"/>
  </w:num>
  <w:num w:numId="17">
    <w:abstractNumId w:val="11"/>
  </w:num>
  <w:num w:numId="18">
    <w:abstractNumId w:val="13"/>
  </w:num>
  <w:num w:numId="19">
    <w:abstractNumId w:val="20"/>
  </w:num>
  <w:num w:numId="20">
    <w:abstractNumId w:val="27"/>
  </w:num>
  <w:num w:numId="21">
    <w:abstractNumId w:val="22"/>
  </w:num>
  <w:num w:numId="22">
    <w:abstractNumId w:val="16"/>
  </w:num>
  <w:num w:numId="23">
    <w:abstractNumId w:val="2"/>
  </w:num>
  <w:num w:numId="24">
    <w:abstractNumId w:val="8"/>
  </w:num>
  <w:num w:numId="25">
    <w:abstractNumId w:val="12"/>
  </w:num>
  <w:num w:numId="26">
    <w:abstractNumId w:val="3"/>
  </w:num>
  <w:num w:numId="27">
    <w:abstractNumId w:val="15"/>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C20"/>
    <w:rsid w:val="00180C20"/>
    <w:rsid w:val="002610C1"/>
    <w:rsid w:val="00EF6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before="240" w:after="60" w:line="360" w:lineRule="auto"/>
      <w:jc w:val="both"/>
      <w:outlineLvl w:val="0"/>
    </w:pPr>
    <w:rPr>
      <w:rFonts w:ascii="Arial" w:hAnsi="Arial" w:cs="Arial"/>
      <w:b/>
      <w:bCs/>
      <w:sz w:val="32"/>
      <w:szCs w:val="32"/>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spacing w:before="240" w:after="60" w:line="360" w:lineRule="auto"/>
      <w:jc w:val="both"/>
      <w:outlineLvl w:val="2"/>
    </w:pPr>
    <w:rPr>
      <w:rFonts w:ascii="Arial" w:hAnsi="Arial" w:cs="Arial"/>
      <w:b/>
      <w:bCs/>
      <w:sz w:val="26"/>
      <w:szCs w:val="26"/>
    </w:rPr>
  </w:style>
  <w:style w:type="paragraph" w:styleId="Heading4">
    <w:name w:val="heading 4"/>
    <w:basedOn w:val="Normal"/>
    <w:next w:val="Normal"/>
    <w:link w:val="Heading4Char"/>
    <w:qFormat/>
    <w:pPr>
      <w:keepNext/>
      <w:spacing w:before="240" w:after="60" w:line="360" w:lineRule="auto"/>
      <w:jc w:val="both"/>
      <w:outlineLvl w:val="3"/>
    </w:pPr>
    <w:rPr>
      <w:b/>
      <w:bCs/>
      <w:sz w:val="28"/>
      <w:szCs w:val="28"/>
    </w:rPr>
  </w:style>
  <w:style w:type="paragraph" w:styleId="Heading5">
    <w:name w:val="heading 5"/>
    <w:basedOn w:val="Normal"/>
    <w:next w:val="Normal"/>
    <w:link w:val="Heading5Char"/>
    <w:qFormat/>
    <w:pPr>
      <w:keepNext/>
      <w:jc w:val="center"/>
      <w:outlineLvl w:val="4"/>
    </w:pPr>
    <w:rPr>
      <w:b/>
      <w:bCs/>
      <w:sz w:val="27"/>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qFormat/>
    <w:pPr>
      <w:spacing w:before="240" w:after="60"/>
      <w:outlineLvl w:val="7"/>
    </w:pPr>
    <w:rPr>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jc w:val="both"/>
    </w:pPr>
    <w:rPr>
      <w:rFonts w:ascii=".VnTime" w:hAnsi=".VnTime"/>
      <w:color w:val="000000"/>
      <w:sz w:val="28"/>
    </w:rPr>
  </w:style>
  <w:style w:type="paragraph" w:styleId="Caption">
    <w:name w:val="caption"/>
    <w:basedOn w:val="Normal"/>
    <w:next w:val="Normal"/>
    <w:qFormat/>
    <w:pPr>
      <w:jc w:val="both"/>
    </w:pPr>
    <w:rPr>
      <w:rFonts w:ascii=".VnTime" w:hAnsi=".VnTime"/>
      <w:b/>
      <w:bCs/>
      <w:i/>
      <w:iCs/>
      <w:color w:val="000000"/>
      <w:sz w:val="32"/>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Pr>
      <w:rFonts w:ascii="Tahoma" w:hAnsi="Tahoma" w:cs="Tahoma"/>
      <w:sz w:val="16"/>
      <w:szCs w:val="16"/>
    </w:rPr>
  </w:style>
  <w:style w:type="paragraph" w:styleId="Header">
    <w:name w:val="header"/>
    <w:basedOn w:val="Normal"/>
    <w:link w:val="HeaderChar"/>
    <w:pPr>
      <w:tabs>
        <w:tab w:val="center" w:pos="4320"/>
        <w:tab w:val="right" w:pos="8640"/>
      </w:tabs>
    </w:pPr>
  </w:style>
  <w:style w:type="character" w:customStyle="1" w:styleId="Heading5Char">
    <w:name w:val="Heading 5 Char"/>
    <w:basedOn w:val="DefaultParagraphFont"/>
    <w:link w:val="Heading5"/>
    <w:rPr>
      <w:b/>
      <w:bCs/>
      <w:sz w:val="27"/>
    </w:rPr>
  </w:style>
  <w:style w:type="character" w:customStyle="1" w:styleId="Heading8Char">
    <w:name w:val="Heading 8 Char"/>
    <w:basedOn w:val="DefaultParagraphFont"/>
    <w:link w:val="Heading8"/>
    <w:rPr>
      <w:i/>
      <w:iCs/>
      <w:sz w:val="24"/>
      <w:szCs w:val="24"/>
    </w:rPr>
  </w:style>
  <w:style w:type="paragraph" w:customStyle="1" w:styleId="Char">
    <w:name w:val="Char"/>
    <w:next w:val="Normal"/>
    <w:semiHidden/>
    <w:pPr>
      <w:spacing w:after="160" w:line="240" w:lineRule="exact"/>
      <w:jc w:val="both"/>
    </w:pPr>
    <w:rPr>
      <w:rFonts w:eastAsia="SimSun"/>
      <w:sz w:val="28"/>
    </w:rPr>
  </w:style>
  <w:style w:type="paragraph" w:styleId="ListBullet">
    <w:name w:val="List Bullet"/>
    <w:basedOn w:val="Normal"/>
    <w:pPr>
      <w:numPr>
        <w:numId w:val="1"/>
      </w:numPr>
    </w:pPr>
    <w:rPr>
      <w:sz w:val="28"/>
      <w:szCs w:val="28"/>
    </w:rPr>
  </w:style>
  <w:style w:type="character" w:customStyle="1" w:styleId="apple-converted-space">
    <w:name w:val="apple-converted-space"/>
    <w:basedOn w:val="DefaultParagraphFont"/>
  </w:style>
  <w:style w:type="paragraph" w:styleId="NormalWeb">
    <w:name w:val="Normal (Web)"/>
    <w:basedOn w:val="Normal"/>
    <w:uiPriority w:val="99"/>
    <w:pPr>
      <w:spacing w:before="100" w:beforeAutospacing="1" w:after="115"/>
    </w:pPr>
  </w:style>
  <w:style w:type="character" w:customStyle="1" w:styleId="Heading1Char">
    <w:name w:val="Heading 1 Char"/>
    <w:link w:val="Heading1"/>
    <w:rPr>
      <w:rFonts w:ascii="Arial" w:hAnsi="Arial" w:cs="Arial"/>
      <w:b/>
      <w:bCs/>
      <w:sz w:val="32"/>
      <w:szCs w:val="32"/>
    </w:rPr>
  </w:style>
  <w:style w:type="character" w:customStyle="1" w:styleId="textvanban">
    <w:name w:val="text_vanban"/>
    <w:basedOn w:val="DefaultParagraphFont"/>
  </w:style>
  <w:style w:type="character" w:customStyle="1" w:styleId="BalloonTextChar">
    <w:name w:val="Balloon Text Char"/>
    <w:link w:val="BalloonText"/>
    <w:rPr>
      <w:rFonts w:ascii="Tahoma" w:hAnsi="Tahoma" w:cs="Tahoma"/>
      <w:sz w:val="16"/>
      <w:szCs w:val="16"/>
    </w:rPr>
  </w:style>
  <w:style w:type="character" w:styleId="Strong">
    <w:name w:val="Strong"/>
    <w:uiPriority w:val="22"/>
    <w:qFormat/>
    <w:rPr>
      <w:b/>
      <w:bCs/>
    </w:rPr>
  </w:style>
  <w:style w:type="character" w:styleId="Hyperlink">
    <w:name w:val="Hyperlink"/>
    <w:uiPriority w:val="99"/>
    <w:unhideWhenUsed/>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paragraph" w:customStyle="1" w:styleId="Title1">
    <w:name w:val="Title1"/>
    <w:basedOn w:val="Normal"/>
    <w:pPr>
      <w:spacing w:before="100" w:beforeAutospacing="1" w:after="100" w:afterAutospacing="1"/>
    </w:pPr>
  </w:style>
  <w:style w:type="paragraph" w:styleId="FootnoteText">
    <w:name w:val="footnote text"/>
    <w:basedOn w:val="Normal"/>
    <w:link w:val="FootnoteTextChar"/>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basedOn w:val="DefaultParagraphFont"/>
    <w:link w:val="FootnoteText"/>
    <w:rPr>
      <w:rFonts w:ascii="Courier New" w:eastAsia="Courier New" w:hAnsi="Courier New" w:cs="Courier New"/>
      <w:color w:val="000000"/>
      <w:lang w:val="vi-VN" w:eastAsia="vi-VN"/>
    </w:rPr>
  </w:style>
  <w:style w:type="character" w:styleId="FootnoteReference">
    <w:name w:val="footnote referenc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before="240" w:after="60" w:line="360" w:lineRule="auto"/>
      <w:jc w:val="both"/>
      <w:outlineLvl w:val="0"/>
    </w:pPr>
    <w:rPr>
      <w:rFonts w:ascii="Arial" w:hAnsi="Arial" w:cs="Arial"/>
      <w:b/>
      <w:bCs/>
      <w:sz w:val="32"/>
      <w:szCs w:val="32"/>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qFormat/>
    <w:pPr>
      <w:keepNext/>
      <w:spacing w:before="240" w:after="60" w:line="360" w:lineRule="auto"/>
      <w:jc w:val="both"/>
      <w:outlineLvl w:val="2"/>
    </w:pPr>
    <w:rPr>
      <w:rFonts w:ascii="Arial" w:hAnsi="Arial" w:cs="Arial"/>
      <w:b/>
      <w:bCs/>
      <w:sz w:val="26"/>
      <w:szCs w:val="26"/>
    </w:rPr>
  </w:style>
  <w:style w:type="paragraph" w:styleId="Heading4">
    <w:name w:val="heading 4"/>
    <w:basedOn w:val="Normal"/>
    <w:next w:val="Normal"/>
    <w:link w:val="Heading4Char"/>
    <w:qFormat/>
    <w:pPr>
      <w:keepNext/>
      <w:spacing w:before="240" w:after="60" w:line="360" w:lineRule="auto"/>
      <w:jc w:val="both"/>
      <w:outlineLvl w:val="3"/>
    </w:pPr>
    <w:rPr>
      <w:b/>
      <w:bCs/>
      <w:sz w:val="28"/>
      <w:szCs w:val="28"/>
    </w:rPr>
  </w:style>
  <w:style w:type="paragraph" w:styleId="Heading5">
    <w:name w:val="heading 5"/>
    <w:basedOn w:val="Normal"/>
    <w:next w:val="Normal"/>
    <w:link w:val="Heading5Char"/>
    <w:qFormat/>
    <w:pPr>
      <w:keepNext/>
      <w:jc w:val="center"/>
      <w:outlineLvl w:val="4"/>
    </w:pPr>
    <w:rPr>
      <w:b/>
      <w:bCs/>
      <w:sz w:val="27"/>
      <w:szCs w:val="20"/>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qFormat/>
    <w:pPr>
      <w:spacing w:before="240" w:after="60"/>
      <w:outlineLvl w:val="7"/>
    </w:pPr>
    <w:rPr>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pPr>
      <w:jc w:val="both"/>
    </w:pPr>
    <w:rPr>
      <w:rFonts w:ascii=".VnTime" w:hAnsi=".VnTime"/>
      <w:color w:val="000000"/>
      <w:sz w:val="28"/>
    </w:rPr>
  </w:style>
  <w:style w:type="paragraph" w:styleId="Caption">
    <w:name w:val="caption"/>
    <w:basedOn w:val="Normal"/>
    <w:next w:val="Normal"/>
    <w:qFormat/>
    <w:pPr>
      <w:jc w:val="both"/>
    </w:pPr>
    <w:rPr>
      <w:rFonts w:ascii=".VnTime" w:hAnsi=".VnTime"/>
      <w:b/>
      <w:bCs/>
      <w:i/>
      <w:iCs/>
      <w:color w:val="000000"/>
      <w:sz w:val="32"/>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Pr>
      <w:rFonts w:ascii="Tahoma" w:hAnsi="Tahoma" w:cs="Tahoma"/>
      <w:sz w:val="16"/>
      <w:szCs w:val="16"/>
    </w:rPr>
  </w:style>
  <w:style w:type="paragraph" w:styleId="Header">
    <w:name w:val="header"/>
    <w:basedOn w:val="Normal"/>
    <w:link w:val="HeaderChar"/>
    <w:pPr>
      <w:tabs>
        <w:tab w:val="center" w:pos="4320"/>
        <w:tab w:val="right" w:pos="8640"/>
      </w:tabs>
    </w:pPr>
  </w:style>
  <w:style w:type="character" w:customStyle="1" w:styleId="Heading5Char">
    <w:name w:val="Heading 5 Char"/>
    <w:basedOn w:val="DefaultParagraphFont"/>
    <w:link w:val="Heading5"/>
    <w:rPr>
      <w:b/>
      <w:bCs/>
      <w:sz w:val="27"/>
    </w:rPr>
  </w:style>
  <w:style w:type="character" w:customStyle="1" w:styleId="Heading8Char">
    <w:name w:val="Heading 8 Char"/>
    <w:basedOn w:val="DefaultParagraphFont"/>
    <w:link w:val="Heading8"/>
    <w:rPr>
      <w:i/>
      <w:iCs/>
      <w:sz w:val="24"/>
      <w:szCs w:val="24"/>
    </w:rPr>
  </w:style>
  <w:style w:type="paragraph" w:customStyle="1" w:styleId="Char">
    <w:name w:val="Char"/>
    <w:next w:val="Normal"/>
    <w:semiHidden/>
    <w:pPr>
      <w:spacing w:after="160" w:line="240" w:lineRule="exact"/>
      <w:jc w:val="both"/>
    </w:pPr>
    <w:rPr>
      <w:rFonts w:eastAsia="SimSun"/>
      <w:sz w:val="28"/>
    </w:rPr>
  </w:style>
  <w:style w:type="paragraph" w:styleId="ListBullet">
    <w:name w:val="List Bullet"/>
    <w:basedOn w:val="Normal"/>
    <w:pPr>
      <w:numPr>
        <w:numId w:val="1"/>
      </w:numPr>
    </w:pPr>
    <w:rPr>
      <w:sz w:val="28"/>
      <w:szCs w:val="28"/>
    </w:rPr>
  </w:style>
  <w:style w:type="character" w:customStyle="1" w:styleId="apple-converted-space">
    <w:name w:val="apple-converted-space"/>
    <w:basedOn w:val="DefaultParagraphFont"/>
  </w:style>
  <w:style w:type="paragraph" w:styleId="NormalWeb">
    <w:name w:val="Normal (Web)"/>
    <w:basedOn w:val="Normal"/>
    <w:uiPriority w:val="99"/>
    <w:pPr>
      <w:spacing w:before="100" w:beforeAutospacing="1" w:after="115"/>
    </w:pPr>
  </w:style>
  <w:style w:type="character" w:customStyle="1" w:styleId="Heading1Char">
    <w:name w:val="Heading 1 Char"/>
    <w:link w:val="Heading1"/>
    <w:rPr>
      <w:rFonts w:ascii="Arial" w:hAnsi="Arial" w:cs="Arial"/>
      <w:b/>
      <w:bCs/>
      <w:sz w:val="32"/>
      <w:szCs w:val="32"/>
    </w:rPr>
  </w:style>
  <w:style w:type="character" w:customStyle="1" w:styleId="textvanban">
    <w:name w:val="text_vanban"/>
    <w:basedOn w:val="DefaultParagraphFont"/>
  </w:style>
  <w:style w:type="character" w:customStyle="1" w:styleId="BalloonTextChar">
    <w:name w:val="Balloon Text Char"/>
    <w:link w:val="BalloonText"/>
    <w:rPr>
      <w:rFonts w:ascii="Tahoma" w:hAnsi="Tahoma" w:cs="Tahoma"/>
      <w:sz w:val="16"/>
      <w:szCs w:val="16"/>
    </w:rPr>
  </w:style>
  <w:style w:type="character" w:styleId="Strong">
    <w:name w:val="Strong"/>
    <w:uiPriority w:val="22"/>
    <w:qFormat/>
    <w:rPr>
      <w:b/>
      <w:bCs/>
    </w:rPr>
  </w:style>
  <w:style w:type="character" w:styleId="Hyperlink">
    <w:name w:val="Hyperlink"/>
    <w:uiPriority w:val="99"/>
    <w:unhideWhenUsed/>
    <w:rPr>
      <w:color w:val="0000FF"/>
      <w:u w:val="single"/>
    </w:rPr>
  </w:style>
  <w:style w:type="character" w:styleId="Emphasis">
    <w:name w:val="Emphasis"/>
    <w:uiPriority w:val="20"/>
    <w:qFormat/>
    <w:rPr>
      <w:i/>
      <w:iCs/>
    </w:rPr>
  </w:style>
  <w:style w:type="paragraph" w:styleId="ListParagraph">
    <w:name w:val="List Paragraph"/>
    <w:basedOn w:val="Normal"/>
    <w:uiPriority w:val="34"/>
    <w:qFormat/>
    <w:pPr>
      <w:ind w:left="720"/>
    </w:pPr>
    <w:rPr>
      <w:sz w:val="28"/>
      <w:szCs w:val="28"/>
    </w:rPr>
  </w:style>
  <w:style w:type="character" w:styleId="FollowedHyperlink">
    <w:name w:val="FollowedHyperlink"/>
    <w:rPr>
      <w:color w:val="800080"/>
      <w:u w:val="single"/>
    </w:rPr>
  </w:style>
  <w:style w:type="character" w:customStyle="1" w:styleId="msonormal0">
    <w:name w:val="msonormal0"/>
    <w:uiPriority w:val="99"/>
  </w:style>
  <w:style w:type="character" w:styleId="LineNumber">
    <w:name w:val="line number"/>
  </w:style>
  <w:style w:type="paragraph" w:customStyle="1" w:styleId="Title1">
    <w:name w:val="Title1"/>
    <w:basedOn w:val="Normal"/>
    <w:pPr>
      <w:spacing w:before="100" w:beforeAutospacing="1" w:after="100" w:afterAutospacing="1"/>
    </w:pPr>
  </w:style>
  <w:style w:type="paragraph" w:styleId="FootnoteText">
    <w:name w:val="footnote text"/>
    <w:basedOn w:val="Normal"/>
    <w:link w:val="FootnoteTextChar"/>
    <w:pPr>
      <w:widowControl w:val="0"/>
    </w:pPr>
    <w:rPr>
      <w:rFonts w:ascii="Courier New" w:eastAsia="Courier New" w:hAnsi="Courier New" w:cs="Courier New"/>
      <w:color w:val="000000"/>
      <w:sz w:val="20"/>
      <w:szCs w:val="20"/>
      <w:lang w:val="vi-VN" w:eastAsia="vi-VN"/>
    </w:rPr>
  </w:style>
  <w:style w:type="character" w:customStyle="1" w:styleId="FootnoteTextChar">
    <w:name w:val="Footnote Text Char"/>
    <w:basedOn w:val="DefaultParagraphFont"/>
    <w:link w:val="FootnoteText"/>
    <w:rPr>
      <w:rFonts w:ascii="Courier New" w:eastAsia="Courier New" w:hAnsi="Courier New" w:cs="Courier New"/>
      <w:color w:val="000000"/>
      <w:lang w:val="vi-VN" w:eastAsia="vi-VN"/>
    </w:rPr>
  </w:style>
  <w:style w:type="character" w:styleId="FootnoteReference">
    <w:name w:val="footnote referen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vbpl.vn/longan/pages/vbpq-timkiem.aspx?type=0&amp;s=1&amp;Keyword=33/2023/Q%C4%90-UBND:&amp;SearchIn=Title,Title1&amp;IsRec=1&amp;pv=1" TargetMode="External"/><Relationship Id="rId18" Type="http://schemas.openxmlformats.org/officeDocument/2006/relationships/footer" Target="footer4.xml"/><Relationship Id="rId3" Type="http://schemas.microsoft.com/office/2007/relationships/stylesWithEffects" Target="stylesWithEffects.xml"/><Relationship Id="rId21" Type="http://schemas.openxmlformats.org/officeDocument/2006/relationships/customXml" Target="../customXml/item1.xml"/><Relationship Id="rId7" Type="http://schemas.openxmlformats.org/officeDocument/2006/relationships/endnotes" Target="endnotes.xml"/><Relationship Id="rId12" Type="http://schemas.openxmlformats.org/officeDocument/2006/relationships/hyperlink" Target="https://vbpl.vn/longan/pages/vbpq-timkiem.aspx?type=0&amp;s=1&amp;Keyword=09/2022/Q%C4%90-UBND&amp;SearchIn=Title,Title1&amp;IsRec=1&amp;pv=1" TargetMode="Externa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vbpl.vn/longan/pages/vbpq-timkiem.aspx?type=0&amp;s=1&amp;Keyword=33/2023/Q%C4%90-UBND:&amp;SearchIn=Title,Title1&amp;IsRec=1&amp;pv=1" TargetMode="External"/><Relationship Id="rId5" Type="http://schemas.openxmlformats.org/officeDocument/2006/relationships/webSettings" Target="webSettings.xml"/><Relationship Id="rId15" Type="http://schemas.openxmlformats.org/officeDocument/2006/relationships/hyperlink" Target="https://vbpl.vn/longan/pages/vbpq-timkiem.aspx?type=0&amp;s=1&amp;Keyword=33/2023/Q%C4%90-UBND:&amp;SearchIn=Title,Title1&amp;IsRec=1&amp;pv=1" TargetMode="External"/><Relationship Id="rId23" Type="http://schemas.openxmlformats.org/officeDocument/2006/relationships/customXml" Target="../customXml/item3.xml"/><Relationship Id="rId10" Type="http://schemas.openxmlformats.org/officeDocument/2006/relationships/hyperlink" Target="https://vbpl.vn/longan/pages/vbpq-timkiem.aspx?type=0&amp;s=1&amp;Keyword=09/2022/Q%C4%90-UBND&amp;SearchIn=Title,Title1&amp;IsRec=1&amp;pv=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vbpl.vn/longan/pages/vbpq-timkiem.aspx?type=0&amp;s=1&amp;Keyword=09/2022/Q%C4%90-UBND&amp;SearchIn=Title,Title1&amp;IsRec=1&amp;pv=1"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CEF1EF-2A6D-453F-B98B-44550D154920}"/>
</file>

<file path=customXml/itemProps2.xml><?xml version="1.0" encoding="utf-8"?>
<ds:datastoreItem xmlns:ds="http://schemas.openxmlformats.org/officeDocument/2006/customXml" ds:itemID="{6C31BF8B-1437-49DC-A254-D1E04783051A}"/>
</file>

<file path=customXml/itemProps3.xml><?xml version="1.0" encoding="utf-8"?>
<ds:datastoreItem xmlns:ds="http://schemas.openxmlformats.org/officeDocument/2006/customXml" ds:itemID="{4F64438E-2AF5-40B5-BD07-9270067E2A5F}"/>
</file>

<file path=docProps/app.xml><?xml version="1.0" encoding="utf-8"?>
<Properties xmlns="http://schemas.openxmlformats.org/officeDocument/2006/extended-properties" xmlns:vt="http://schemas.openxmlformats.org/officeDocument/2006/docPropsVTypes">
  <Template>Normal</Template>
  <TotalTime>0</TotalTime>
  <Pages>20</Pages>
  <Words>5907</Words>
  <Characters>33675</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Bé t­ ph¸p</vt:lpstr>
    </vt:vector>
  </TitlesOfParts>
  <Company>Microsoft</Company>
  <LinksUpToDate>false</LinksUpToDate>
  <CharactersWithSpaces>39503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t­ ph¸p</dc:title>
  <dc:creator>Le Tuan Phong</dc:creator>
  <cp:lastModifiedBy>Admin</cp:lastModifiedBy>
  <cp:revision>2</cp:revision>
  <dcterms:created xsi:type="dcterms:W3CDTF">2024-12-24T07:38:00Z</dcterms:created>
  <dcterms:modified xsi:type="dcterms:W3CDTF">2024-12-24T07:38:00Z</dcterms:modified>
</cp:coreProperties>
</file>