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12" w:type="dxa"/>
        <w:jc w:val="center"/>
        <w:tblLook w:val="0000" w:firstRow="0" w:lastRow="0" w:firstColumn="0" w:lastColumn="0" w:noHBand="0" w:noVBand="0"/>
      </w:tblPr>
      <w:tblGrid>
        <w:gridCol w:w="3282"/>
        <w:gridCol w:w="5830"/>
      </w:tblGrid>
      <w:tr w:rsidR="00DC760B" w:rsidRPr="00DC760B" w14:paraId="4ECB9504" w14:textId="77777777" w:rsidTr="004C0132">
        <w:trPr>
          <w:trHeight w:val="1416"/>
          <w:jc w:val="center"/>
        </w:trPr>
        <w:tc>
          <w:tcPr>
            <w:tcW w:w="3282" w:type="dxa"/>
          </w:tcPr>
          <w:p w14:paraId="106C0ACC" w14:textId="77777777" w:rsidR="00DC760B" w:rsidRPr="00455640" w:rsidRDefault="00DC760B" w:rsidP="004D40C3">
            <w:pPr>
              <w:tabs>
                <w:tab w:val="left" w:pos="10080"/>
              </w:tabs>
              <w:jc w:val="center"/>
              <w:rPr>
                <w:rFonts w:ascii="Times New Roman" w:eastAsia="Times New Roman" w:hAnsi="Times New Roman" w:cs="Times New Roman"/>
                <w:b/>
                <w:bCs/>
                <w:sz w:val="26"/>
                <w:szCs w:val="26"/>
              </w:rPr>
            </w:pPr>
            <w:bookmarkStart w:id="0" w:name="bookmark1"/>
            <w:bookmarkStart w:id="1" w:name="bookmark0"/>
            <w:r w:rsidRPr="00455640">
              <w:rPr>
                <w:rFonts w:ascii="Times New Roman" w:eastAsia="Times New Roman" w:hAnsi="Times New Roman" w:cs="Times New Roman"/>
                <w:b/>
                <w:bCs/>
                <w:sz w:val="26"/>
                <w:szCs w:val="26"/>
              </w:rPr>
              <w:t>ỦY BAN NHÂN DÂN</w:t>
            </w:r>
          </w:p>
          <w:p w14:paraId="1BE6EE42" w14:textId="77777777" w:rsidR="00DC760B" w:rsidRPr="00455640" w:rsidRDefault="00DC760B" w:rsidP="004D40C3">
            <w:pPr>
              <w:tabs>
                <w:tab w:val="left" w:pos="10080"/>
              </w:tabs>
              <w:jc w:val="center"/>
              <w:rPr>
                <w:rFonts w:ascii="Times New Roman" w:eastAsia="Times New Roman" w:hAnsi="Times New Roman" w:cs="Times New Roman"/>
                <w:b/>
                <w:bCs/>
                <w:sz w:val="26"/>
                <w:szCs w:val="26"/>
              </w:rPr>
            </w:pPr>
            <w:r w:rsidRPr="00455640">
              <w:rPr>
                <w:rFonts w:ascii="Times New Roman" w:eastAsia="Times New Roman" w:hAnsi="Times New Roman" w:cs="Times New Roman"/>
                <w:b/>
                <w:bCs/>
                <w:sz w:val="26"/>
                <w:szCs w:val="26"/>
              </w:rPr>
              <w:t>HUYỆN NHÀ BÈ</w:t>
            </w:r>
          </w:p>
          <w:p w14:paraId="054F0BA8" w14:textId="77777777" w:rsidR="00DC760B" w:rsidRPr="00455640" w:rsidRDefault="00DC760B" w:rsidP="004D40C3">
            <w:pPr>
              <w:tabs>
                <w:tab w:val="left" w:pos="10080"/>
              </w:tabs>
              <w:jc w:val="center"/>
              <w:rPr>
                <w:rFonts w:ascii="Times New Roman" w:eastAsia="Times New Roman" w:hAnsi="Times New Roman" w:cs="Times New Roman"/>
                <w:b/>
                <w:bCs/>
                <w:sz w:val="26"/>
                <w:szCs w:val="26"/>
              </w:rPr>
            </w:pPr>
            <w:r w:rsidRPr="00455640">
              <w:rPr>
                <w:rFonts w:ascii="Times New Roman" w:hAnsi="Times New Roman" w:cs="Times New Roman"/>
                <w:noProof/>
                <w:sz w:val="26"/>
                <w:szCs w:val="26"/>
                <w:lang w:val="en-US" w:eastAsia="en-US" w:bidi="ar-SA"/>
              </w:rPr>
              <mc:AlternateContent>
                <mc:Choice Requires="wps">
                  <w:drawing>
                    <wp:anchor distT="0" distB="0" distL="114300" distR="114300" simplePos="0" relativeHeight="251659264" behindDoc="0" locked="0" layoutInCell="1" allowOverlap="1" wp14:anchorId="7402BB53" wp14:editId="27D94B80">
                      <wp:simplePos x="0" y="0"/>
                      <wp:positionH relativeFrom="column">
                        <wp:posOffset>583565</wp:posOffset>
                      </wp:positionH>
                      <wp:positionV relativeFrom="paragraph">
                        <wp:posOffset>33655</wp:posOffset>
                      </wp:positionV>
                      <wp:extent cx="664210" cy="0"/>
                      <wp:effectExtent l="13970" t="10160" r="7620"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44ADF"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5pt,2.65pt" to="98.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" strokeweight=".5pt">
                      <v:stroke joinstyle="miter"/>
                    </v:line>
                  </w:pict>
                </mc:Fallback>
              </mc:AlternateContent>
            </w:r>
          </w:p>
          <w:p w14:paraId="447EEFEB" w14:textId="4ACEBDE8" w:rsidR="00DC760B" w:rsidRPr="00455640" w:rsidRDefault="00DC760B" w:rsidP="004D40C3">
            <w:pPr>
              <w:tabs>
                <w:tab w:val="left" w:pos="10080"/>
              </w:tabs>
              <w:jc w:val="center"/>
              <w:rPr>
                <w:rFonts w:ascii="Times New Roman" w:eastAsia="Times New Roman" w:hAnsi="Times New Roman" w:cs="Times New Roman"/>
                <w:b/>
                <w:bCs/>
                <w:sz w:val="26"/>
                <w:szCs w:val="26"/>
              </w:rPr>
            </w:pPr>
            <w:r w:rsidRPr="00455640">
              <w:rPr>
                <w:rFonts w:ascii="Times New Roman" w:eastAsia="Times New Roman" w:hAnsi="Times New Roman" w:cs="Times New Roman"/>
                <w:sz w:val="26"/>
                <w:szCs w:val="26"/>
              </w:rPr>
              <w:t xml:space="preserve">Số: </w:t>
            </w:r>
            <w:r w:rsidR="00455640" w:rsidRPr="00455640">
              <w:rPr>
                <w:rFonts w:ascii="Times New Roman" w:eastAsia="Times New Roman" w:hAnsi="Times New Roman" w:cs="Times New Roman"/>
                <w:sz w:val="26"/>
                <w:szCs w:val="26"/>
                <w:lang w:val="en-US"/>
              </w:rPr>
              <w:t>01</w:t>
            </w:r>
            <w:r w:rsidRPr="00455640">
              <w:rPr>
                <w:rFonts w:ascii="Times New Roman" w:eastAsia="Times New Roman" w:hAnsi="Times New Roman" w:cs="Times New Roman"/>
                <w:sz w:val="26"/>
                <w:szCs w:val="26"/>
              </w:rPr>
              <w:t>/20</w:t>
            </w:r>
            <w:r w:rsidRPr="00455640">
              <w:rPr>
                <w:rFonts w:ascii="Times New Roman" w:eastAsia="Times New Roman" w:hAnsi="Times New Roman" w:cs="Times New Roman"/>
                <w:sz w:val="26"/>
                <w:szCs w:val="26"/>
                <w:lang w:val="en-US"/>
              </w:rPr>
              <w:t>25</w:t>
            </w:r>
            <w:r w:rsidRPr="00455640">
              <w:rPr>
                <w:rFonts w:ascii="Times New Roman" w:eastAsia="Times New Roman" w:hAnsi="Times New Roman" w:cs="Times New Roman"/>
                <w:sz w:val="26"/>
                <w:szCs w:val="26"/>
              </w:rPr>
              <w:t>/QĐ-UBND</w:t>
            </w:r>
          </w:p>
        </w:tc>
        <w:tc>
          <w:tcPr>
            <w:tcW w:w="5830" w:type="dxa"/>
          </w:tcPr>
          <w:p w14:paraId="54C6D393" w14:textId="77777777" w:rsidR="00DC760B" w:rsidRPr="00455640" w:rsidRDefault="00DC760B" w:rsidP="004D40C3">
            <w:pPr>
              <w:tabs>
                <w:tab w:val="left" w:pos="10080"/>
              </w:tabs>
              <w:jc w:val="center"/>
              <w:rPr>
                <w:rFonts w:ascii="Times New Roman" w:eastAsia="Times New Roman" w:hAnsi="Times New Roman" w:cs="Times New Roman"/>
                <w:b/>
                <w:bCs/>
                <w:sz w:val="26"/>
                <w:szCs w:val="26"/>
              </w:rPr>
            </w:pPr>
            <w:r w:rsidRPr="00455640">
              <w:rPr>
                <w:rFonts w:ascii="Times New Roman" w:eastAsia="Times New Roman" w:hAnsi="Times New Roman" w:cs="Times New Roman"/>
                <w:b/>
                <w:bCs/>
                <w:sz w:val="26"/>
                <w:szCs w:val="26"/>
              </w:rPr>
              <w:t>CỘNG HÒA XÃ HỘI CHỦ NGHĨA VIỆT NAM</w:t>
            </w:r>
          </w:p>
          <w:p w14:paraId="6AAF99FF" w14:textId="77777777" w:rsidR="00DC760B" w:rsidRPr="00455640" w:rsidRDefault="00DC760B" w:rsidP="004D40C3">
            <w:pPr>
              <w:tabs>
                <w:tab w:val="left" w:pos="10080"/>
              </w:tabs>
              <w:jc w:val="center"/>
              <w:rPr>
                <w:rFonts w:ascii="Times New Roman" w:eastAsia="Times New Roman" w:hAnsi="Times New Roman" w:cs="Times New Roman"/>
                <w:b/>
                <w:bCs/>
                <w:sz w:val="28"/>
                <w:szCs w:val="28"/>
              </w:rPr>
            </w:pPr>
            <w:r w:rsidRPr="00455640">
              <w:rPr>
                <w:rFonts w:ascii="Times New Roman" w:eastAsia="Times New Roman" w:hAnsi="Times New Roman" w:cs="Times New Roman"/>
                <w:b/>
                <w:bCs/>
                <w:sz w:val="28"/>
                <w:szCs w:val="28"/>
              </w:rPr>
              <w:t>Độc lập - Tự do - Hạnh phúc</w:t>
            </w:r>
          </w:p>
          <w:p w14:paraId="6DB3C58B" w14:textId="77777777" w:rsidR="00DC760B" w:rsidRPr="00455640" w:rsidRDefault="00DC760B" w:rsidP="004D40C3">
            <w:pPr>
              <w:tabs>
                <w:tab w:val="left" w:pos="10080"/>
              </w:tabs>
              <w:jc w:val="center"/>
              <w:rPr>
                <w:rFonts w:ascii="Times New Roman" w:eastAsia="Times New Roman" w:hAnsi="Times New Roman" w:cs="Times New Roman"/>
                <w:sz w:val="26"/>
                <w:szCs w:val="26"/>
              </w:rPr>
            </w:pPr>
            <w:r w:rsidRPr="00455640">
              <w:rPr>
                <w:rFonts w:ascii="Times New Roman" w:hAnsi="Times New Roman" w:cs="Times New Roman"/>
                <w:noProof/>
                <w:sz w:val="26"/>
                <w:szCs w:val="26"/>
                <w:lang w:val="en-US" w:eastAsia="en-US" w:bidi="ar-SA"/>
              </w:rPr>
              <mc:AlternateContent>
                <mc:Choice Requires="wps">
                  <w:drawing>
                    <wp:anchor distT="0" distB="0" distL="114300" distR="114300" simplePos="0" relativeHeight="251660288" behindDoc="0" locked="0" layoutInCell="1" allowOverlap="1" wp14:anchorId="56323A27" wp14:editId="5FEDBD09">
                      <wp:simplePos x="0" y="0"/>
                      <wp:positionH relativeFrom="column">
                        <wp:posOffset>716915</wp:posOffset>
                      </wp:positionH>
                      <wp:positionV relativeFrom="paragraph">
                        <wp:posOffset>25400</wp:posOffset>
                      </wp:positionV>
                      <wp:extent cx="2178685" cy="0"/>
                      <wp:effectExtent l="12065" t="6350" r="952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685"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1C70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2pt" to="22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" strokeweight=".5pt">
                      <v:stroke joinstyle="miter"/>
                    </v:line>
                  </w:pict>
                </mc:Fallback>
              </mc:AlternateContent>
            </w:r>
          </w:p>
          <w:p w14:paraId="24AE53A5" w14:textId="1DBAE3C1" w:rsidR="00DC760B" w:rsidRPr="00455640" w:rsidRDefault="00DC760B" w:rsidP="004D40C3">
            <w:pPr>
              <w:tabs>
                <w:tab w:val="left" w:pos="10080"/>
              </w:tabs>
              <w:jc w:val="center"/>
              <w:rPr>
                <w:rFonts w:ascii="Times New Roman" w:eastAsia="Times New Roman" w:hAnsi="Times New Roman" w:cs="Times New Roman"/>
                <w:b/>
                <w:bCs/>
                <w:sz w:val="26"/>
                <w:szCs w:val="26"/>
              </w:rPr>
            </w:pPr>
            <w:r w:rsidRPr="00455640">
              <w:rPr>
                <w:rFonts w:ascii="Times New Roman" w:eastAsia="Times New Roman" w:hAnsi="Times New Roman" w:cs="Times New Roman"/>
                <w:i/>
                <w:iCs/>
                <w:sz w:val="26"/>
                <w:szCs w:val="26"/>
              </w:rPr>
              <w:t xml:space="preserve">Nhà Bè, ngày </w:t>
            </w:r>
            <w:r w:rsidR="00455640" w:rsidRPr="00455640">
              <w:rPr>
                <w:rFonts w:ascii="Times New Roman" w:eastAsia="Times New Roman" w:hAnsi="Times New Roman" w:cs="Times New Roman"/>
                <w:i/>
                <w:iCs/>
                <w:sz w:val="26"/>
                <w:szCs w:val="26"/>
              </w:rPr>
              <w:t>11</w:t>
            </w:r>
            <w:r w:rsidRPr="00455640">
              <w:rPr>
                <w:rFonts w:ascii="Times New Roman" w:eastAsia="Times New Roman" w:hAnsi="Times New Roman" w:cs="Times New Roman"/>
                <w:i/>
                <w:iCs/>
                <w:sz w:val="26"/>
                <w:szCs w:val="26"/>
              </w:rPr>
              <w:t xml:space="preserve"> tháng </w:t>
            </w:r>
            <w:r w:rsidR="00455640" w:rsidRPr="00455640">
              <w:rPr>
                <w:rFonts w:ascii="Times New Roman" w:eastAsia="Times New Roman" w:hAnsi="Times New Roman" w:cs="Times New Roman"/>
                <w:i/>
                <w:iCs/>
                <w:sz w:val="26"/>
                <w:szCs w:val="26"/>
              </w:rPr>
              <w:t>3</w:t>
            </w:r>
            <w:r w:rsidRPr="00455640">
              <w:rPr>
                <w:rFonts w:ascii="Times New Roman" w:eastAsia="Times New Roman" w:hAnsi="Times New Roman" w:cs="Times New Roman"/>
                <w:i/>
                <w:iCs/>
                <w:sz w:val="26"/>
                <w:szCs w:val="26"/>
              </w:rPr>
              <w:t xml:space="preserve"> năm 2025</w:t>
            </w:r>
          </w:p>
        </w:tc>
      </w:tr>
    </w:tbl>
    <w:p w14:paraId="73209D81" w14:textId="77777777" w:rsidR="004D40C3" w:rsidRPr="00455640" w:rsidRDefault="004D40C3" w:rsidP="004D40C3">
      <w:pPr>
        <w:tabs>
          <w:tab w:val="left" w:pos="10080"/>
        </w:tabs>
        <w:rPr>
          <w:rFonts w:ascii="Times New Roman" w:eastAsia="Times New Roman" w:hAnsi="Times New Roman" w:cs="Times New Roman"/>
          <w:b/>
          <w:bCs/>
          <w:sz w:val="28"/>
          <w:szCs w:val="28"/>
        </w:rPr>
      </w:pPr>
    </w:p>
    <w:p w14:paraId="45476303" w14:textId="77777777" w:rsidR="004D40C3" w:rsidRPr="00455640" w:rsidRDefault="004D40C3" w:rsidP="004D40C3">
      <w:pPr>
        <w:tabs>
          <w:tab w:val="left" w:pos="10080"/>
        </w:tabs>
        <w:rPr>
          <w:rFonts w:ascii="Times New Roman" w:eastAsia="Times New Roman" w:hAnsi="Times New Roman" w:cs="Times New Roman"/>
          <w:b/>
          <w:bCs/>
          <w:sz w:val="28"/>
          <w:szCs w:val="28"/>
        </w:rPr>
      </w:pPr>
    </w:p>
    <w:p w14:paraId="5EAE3B63" w14:textId="77777777" w:rsidR="004D40C3" w:rsidRPr="00455640" w:rsidRDefault="00DC760B" w:rsidP="004D40C3">
      <w:pPr>
        <w:tabs>
          <w:tab w:val="left" w:pos="10080"/>
        </w:tabs>
        <w:jc w:val="center"/>
        <w:rPr>
          <w:rFonts w:ascii="Times New Roman" w:eastAsia="Times New Roman" w:hAnsi="Times New Roman" w:cs="Times New Roman"/>
          <w:b/>
          <w:bCs/>
          <w:sz w:val="28"/>
          <w:szCs w:val="28"/>
        </w:rPr>
      </w:pPr>
      <w:r w:rsidRPr="00DC760B">
        <w:rPr>
          <w:rFonts w:ascii="Times New Roman" w:eastAsia="Times New Roman" w:hAnsi="Times New Roman" w:cs="Times New Roman"/>
          <w:b/>
          <w:bCs/>
          <w:sz w:val="28"/>
          <w:szCs w:val="28"/>
        </w:rPr>
        <w:t>QUYẾT ĐỊNH</w:t>
      </w:r>
    </w:p>
    <w:p w14:paraId="5D2921E0" w14:textId="77777777" w:rsidR="004D40C3" w:rsidRPr="00455640" w:rsidRDefault="00DC760B" w:rsidP="004D40C3">
      <w:pPr>
        <w:tabs>
          <w:tab w:val="left" w:pos="10080"/>
        </w:tabs>
        <w:jc w:val="center"/>
        <w:rPr>
          <w:rFonts w:ascii="Times New Roman" w:eastAsia="Times New Roman" w:hAnsi="Times New Roman" w:cs="Times New Roman"/>
          <w:b/>
          <w:bCs/>
          <w:sz w:val="28"/>
          <w:szCs w:val="28"/>
        </w:rPr>
      </w:pPr>
      <w:r w:rsidRPr="00DC760B">
        <w:rPr>
          <w:rFonts w:ascii="Times New Roman" w:eastAsia="Times New Roman" w:hAnsi="Times New Roman" w:cs="Times New Roman"/>
          <w:b/>
          <w:bCs/>
          <w:sz w:val="28"/>
          <w:szCs w:val="28"/>
        </w:rPr>
        <w:t xml:space="preserve">Ban hành </w:t>
      </w:r>
      <w:r w:rsidRPr="00455640">
        <w:rPr>
          <w:rFonts w:ascii="Times New Roman" w:eastAsia="Times New Roman" w:hAnsi="Times New Roman" w:cs="Times New Roman"/>
          <w:b/>
          <w:bCs/>
          <w:sz w:val="28"/>
          <w:szCs w:val="28"/>
        </w:rPr>
        <w:t>Q</w:t>
      </w:r>
      <w:r w:rsidRPr="00DC760B">
        <w:rPr>
          <w:rFonts w:ascii="Times New Roman" w:eastAsia="Times New Roman" w:hAnsi="Times New Roman" w:cs="Times New Roman"/>
          <w:b/>
          <w:bCs/>
          <w:sz w:val="28"/>
          <w:szCs w:val="28"/>
        </w:rPr>
        <w:t xml:space="preserve">uy định về chức năng, nhiệm vụ, quyền hạn và tổ chức </w:t>
      </w:r>
    </w:p>
    <w:p w14:paraId="0E057135" w14:textId="77777777" w:rsidR="004D40C3" w:rsidRPr="00455640" w:rsidRDefault="00DC760B" w:rsidP="004D40C3">
      <w:pPr>
        <w:tabs>
          <w:tab w:val="left" w:pos="10080"/>
        </w:tabs>
        <w:jc w:val="center"/>
        <w:rPr>
          <w:rFonts w:ascii="Times New Roman" w:eastAsia="Times New Roman" w:hAnsi="Times New Roman" w:cs="Times New Roman"/>
          <w:b/>
          <w:bCs/>
          <w:sz w:val="28"/>
          <w:szCs w:val="28"/>
        </w:rPr>
      </w:pPr>
      <w:r w:rsidRPr="00DC760B">
        <w:rPr>
          <w:rFonts w:ascii="Times New Roman" w:eastAsia="Times New Roman" w:hAnsi="Times New Roman" w:cs="Times New Roman"/>
          <w:b/>
          <w:bCs/>
          <w:sz w:val="28"/>
          <w:szCs w:val="28"/>
        </w:rPr>
        <w:t>của Văn phòng Hội đồng nhân dân và Ủy ban nhân dân</w:t>
      </w:r>
      <w:r w:rsidRPr="00455640">
        <w:rPr>
          <w:rFonts w:ascii="Times New Roman" w:eastAsia="Times New Roman" w:hAnsi="Times New Roman" w:cs="Times New Roman"/>
          <w:b/>
          <w:bCs/>
          <w:sz w:val="28"/>
          <w:szCs w:val="28"/>
        </w:rPr>
        <w:t xml:space="preserve"> </w:t>
      </w:r>
      <w:r w:rsidRPr="00DC760B">
        <w:rPr>
          <w:rFonts w:ascii="Times New Roman" w:eastAsia="Times New Roman" w:hAnsi="Times New Roman" w:cs="Times New Roman"/>
          <w:b/>
          <w:bCs/>
          <w:sz w:val="28"/>
          <w:szCs w:val="28"/>
        </w:rPr>
        <w:t xml:space="preserve">huyện </w:t>
      </w:r>
      <w:r w:rsidRPr="00455640">
        <w:rPr>
          <w:rFonts w:ascii="Times New Roman" w:eastAsia="Times New Roman" w:hAnsi="Times New Roman" w:cs="Times New Roman"/>
          <w:b/>
          <w:bCs/>
          <w:sz w:val="28"/>
          <w:szCs w:val="28"/>
        </w:rPr>
        <w:t xml:space="preserve">Nhà Bè thuộc Ủy ban nhân dân huyện </w:t>
      </w:r>
      <w:r w:rsidRPr="00DC760B">
        <w:rPr>
          <w:rFonts w:ascii="Times New Roman" w:eastAsia="Times New Roman" w:hAnsi="Times New Roman" w:cs="Times New Roman"/>
          <w:b/>
          <w:bCs/>
          <w:sz w:val="28"/>
          <w:szCs w:val="28"/>
        </w:rPr>
        <w:t>Nhà Bè</w:t>
      </w:r>
    </w:p>
    <w:p w14:paraId="01D4C823" w14:textId="77777777" w:rsidR="004D40C3" w:rsidRPr="00455640" w:rsidRDefault="004D40C3" w:rsidP="004D40C3">
      <w:pPr>
        <w:tabs>
          <w:tab w:val="left" w:pos="10080"/>
        </w:tabs>
        <w:rPr>
          <w:rFonts w:ascii="Times New Roman" w:eastAsia="Times New Roman" w:hAnsi="Times New Roman" w:cs="Times New Roman"/>
          <w:b/>
          <w:bCs/>
          <w:sz w:val="28"/>
          <w:szCs w:val="28"/>
        </w:rPr>
      </w:pPr>
      <w:r w:rsidRPr="00DC760B">
        <w:rPr>
          <w:rFonts w:ascii="Times New Roman" w:eastAsia="Times New Roman" w:hAnsi="Times New Roman" w:cs="Times New Roman"/>
          <w:b/>
          <w:bCs/>
          <w:noProof/>
          <w:sz w:val="28"/>
          <w:szCs w:val="28"/>
          <w:lang w:val="en-US" w:eastAsia="en-US" w:bidi="ar-SA"/>
        </w:rPr>
        <mc:AlternateContent>
          <mc:Choice Requires="wps">
            <w:drawing>
              <wp:anchor distT="0" distB="0" distL="114300" distR="114300" simplePos="0" relativeHeight="251661312" behindDoc="0" locked="0" layoutInCell="1" allowOverlap="1" wp14:anchorId="3E79FE6D" wp14:editId="6922749C">
                <wp:simplePos x="0" y="0"/>
                <wp:positionH relativeFrom="column">
                  <wp:posOffset>2422319</wp:posOffset>
                </wp:positionH>
                <wp:positionV relativeFrom="paragraph">
                  <wp:posOffset>33655</wp:posOffset>
                </wp:positionV>
                <wp:extent cx="1040130" cy="635"/>
                <wp:effectExtent l="0" t="0" r="2667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01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7CFAC6" id="_x0000_t32" coordsize="21600,21600" o:spt="32" o:oned="t" path="m,l21600,21600e" filled="f">
                <v:path arrowok="t" fillok="f" o:connecttype="none"/>
                <o:lock v:ext="edit" shapetype="t"/>
              </v:shapetype>
              <v:shape id="Straight Arrow Connector 1" o:spid="_x0000_s1026" type="#_x0000_t32" style="position:absolute;margin-left:190.75pt;margin-top:2.65pt;width:81.9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"/>
            </w:pict>
          </mc:Fallback>
        </mc:AlternateContent>
      </w:r>
    </w:p>
    <w:p w14:paraId="5B0E9DF0" w14:textId="77777777" w:rsidR="004D40C3" w:rsidRPr="00455640" w:rsidRDefault="004D40C3" w:rsidP="004D40C3">
      <w:pPr>
        <w:tabs>
          <w:tab w:val="left" w:pos="10080"/>
        </w:tabs>
        <w:rPr>
          <w:rFonts w:ascii="Times New Roman" w:hAnsi="Times New Roman" w:cs="Times New Roman"/>
          <w:b/>
          <w:sz w:val="28"/>
          <w:szCs w:val="28"/>
          <w:lang w:bidi="en-US"/>
        </w:rPr>
      </w:pPr>
    </w:p>
    <w:p w14:paraId="5ACDD502" w14:textId="77777777" w:rsidR="004D40C3" w:rsidRPr="00455640" w:rsidRDefault="00DC760B" w:rsidP="00D2015F">
      <w:pPr>
        <w:tabs>
          <w:tab w:val="left" w:pos="10080"/>
        </w:tabs>
        <w:jc w:val="center"/>
        <w:rPr>
          <w:rFonts w:ascii="Times New Roman" w:hAnsi="Times New Roman" w:cs="Times New Roman"/>
          <w:b/>
          <w:sz w:val="28"/>
          <w:szCs w:val="28"/>
        </w:rPr>
      </w:pPr>
      <w:r w:rsidRPr="004D40C3">
        <w:rPr>
          <w:rFonts w:ascii="Times New Roman" w:hAnsi="Times New Roman" w:cs="Times New Roman"/>
          <w:b/>
          <w:sz w:val="28"/>
          <w:szCs w:val="28"/>
          <w:lang w:bidi="en-US"/>
        </w:rPr>
        <w:t xml:space="preserve">ỦY BAN </w:t>
      </w:r>
      <w:r w:rsidRPr="004D40C3">
        <w:rPr>
          <w:rFonts w:ascii="Times New Roman" w:hAnsi="Times New Roman" w:cs="Times New Roman"/>
          <w:b/>
          <w:sz w:val="28"/>
          <w:szCs w:val="28"/>
        </w:rPr>
        <w:t>NHÂN DÂN HUYỆN NHÀ BÈ</w:t>
      </w:r>
      <w:bookmarkEnd w:id="0"/>
      <w:bookmarkEnd w:id="1"/>
    </w:p>
    <w:p w14:paraId="25718FE2" w14:textId="77777777" w:rsidR="00D2015F" w:rsidRPr="00455640" w:rsidRDefault="00D2015F" w:rsidP="004D40C3">
      <w:pPr>
        <w:tabs>
          <w:tab w:val="left" w:pos="10080"/>
        </w:tabs>
        <w:rPr>
          <w:rFonts w:ascii="Times New Roman" w:hAnsi="Times New Roman" w:cs="Times New Roman"/>
          <w:b/>
          <w:sz w:val="28"/>
          <w:szCs w:val="28"/>
        </w:rPr>
      </w:pPr>
    </w:p>
    <w:p w14:paraId="10A9A8FF" w14:textId="77777777" w:rsidR="004D40C3" w:rsidRPr="00455640" w:rsidRDefault="00DC760B" w:rsidP="00626B94">
      <w:pPr>
        <w:tabs>
          <w:tab w:val="left" w:pos="10080"/>
        </w:tabs>
        <w:spacing w:before="160"/>
        <w:ind w:firstLine="680"/>
        <w:jc w:val="both"/>
        <w:rPr>
          <w:rFonts w:ascii="Times New Roman" w:eastAsia="Times New Roman" w:hAnsi="Times New Roman" w:cs="Times New Roman"/>
          <w:i/>
          <w:iCs/>
          <w:spacing w:val="-2"/>
          <w:sz w:val="28"/>
          <w:szCs w:val="28"/>
        </w:rPr>
      </w:pPr>
      <w:r w:rsidRPr="00626B94">
        <w:rPr>
          <w:rFonts w:ascii="Times New Roman" w:eastAsia="Times New Roman" w:hAnsi="Times New Roman" w:cs="Times New Roman"/>
          <w:i/>
          <w:iCs/>
          <w:spacing w:val="-2"/>
          <w:sz w:val="28"/>
          <w:szCs w:val="28"/>
        </w:rPr>
        <w:t xml:space="preserve">Căn cứ Luật Tổ chức chính quyền địa phương ngày 19 tháng </w:t>
      </w:r>
      <w:r w:rsidRPr="00455640">
        <w:rPr>
          <w:rFonts w:ascii="Times New Roman" w:eastAsia="Times New Roman" w:hAnsi="Times New Roman" w:cs="Times New Roman"/>
          <w:i/>
          <w:iCs/>
          <w:spacing w:val="-2"/>
          <w:sz w:val="28"/>
          <w:szCs w:val="28"/>
        </w:rPr>
        <w:t>02</w:t>
      </w:r>
      <w:r w:rsidRPr="00626B94">
        <w:rPr>
          <w:rFonts w:ascii="Times New Roman" w:eastAsia="Times New Roman" w:hAnsi="Times New Roman" w:cs="Times New Roman"/>
          <w:i/>
          <w:iCs/>
          <w:spacing w:val="-2"/>
          <w:sz w:val="28"/>
          <w:szCs w:val="28"/>
        </w:rPr>
        <w:t xml:space="preserve"> năm 20</w:t>
      </w:r>
      <w:r w:rsidRPr="00455640">
        <w:rPr>
          <w:rFonts w:ascii="Times New Roman" w:eastAsia="Times New Roman" w:hAnsi="Times New Roman" w:cs="Times New Roman"/>
          <w:i/>
          <w:iCs/>
          <w:spacing w:val="-2"/>
          <w:sz w:val="28"/>
          <w:szCs w:val="28"/>
        </w:rPr>
        <w:t>2</w:t>
      </w:r>
      <w:r w:rsidRPr="00626B94">
        <w:rPr>
          <w:rFonts w:ascii="Times New Roman" w:eastAsia="Times New Roman" w:hAnsi="Times New Roman" w:cs="Times New Roman"/>
          <w:i/>
          <w:iCs/>
          <w:spacing w:val="-2"/>
          <w:sz w:val="28"/>
          <w:szCs w:val="28"/>
        </w:rPr>
        <w:t>5;</w:t>
      </w:r>
    </w:p>
    <w:p w14:paraId="57C4F495" w14:textId="77777777" w:rsidR="004D40C3" w:rsidRPr="00455640" w:rsidRDefault="00DC760B" w:rsidP="00626B94">
      <w:pPr>
        <w:tabs>
          <w:tab w:val="left" w:pos="10080"/>
        </w:tabs>
        <w:spacing w:before="160"/>
        <w:ind w:firstLine="680"/>
        <w:jc w:val="both"/>
        <w:rPr>
          <w:rFonts w:ascii="Times New Roman" w:hAnsi="Times New Roman" w:cs="Times New Roman"/>
          <w:i/>
          <w:iCs/>
          <w:spacing w:val="4"/>
          <w:sz w:val="28"/>
          <w:szCs w:val="28"/>
        </w:rPr>
      </w:pPr>
      <w:r w:rsidRPr="00626B94">
        <w:rPr>
          <w:rFonts w:ascii="Times New Roman" w:eastAsia="Times New Roman" w:hAnsi="Times New Roman" w:cs="Times New Roman"/>
          <w:i/>
          <w:iCs/>
          <w:spacing w:val="4"/>
          <w:sz w:val="28"/>
          <w:szCs w:val="28"/>
        </w:rPr>
        <w:t>Căn cứ Luật Ban hành văn bản quy phạm pháp</w:t>
      </w:r>
      <w:r w:rsidR="004D40C3" w:rsidRPr="00626B94">
        <w:rPr>
          <w:rFonts w:ascii="Times New Roman" w:hAnsi="Times New Roman" w:cs="Times New Roman"/>
          <w:i/>
          <w:iCs/>
          <w:spacing w:val="4"/>
          <w:sz w:val="28"/>
          <w:szCs w:val="28"/>
        </w:rPr>
        <w:t xml:space="preserve"> luật ngày 22 tháng 6 năm 2015;</w:t>
      </w:r>
    </w:p>
    <w:p w14:paraId="39E7EFF1" w14:textId="77777777" w:rsidR="004D40C3" w:rsidRPr="00455640" w:rsidRDefault="00DC760B" w:rsidP="00626B94">
      <w:pPr>
        <w:tabs>
          <w:tab w:val="left" w:pos="10080"/>
        </w:tabs>
        <w:spacing w:before="160"/>
        <w:ind w:firstLine="680"/>
        <w:jc w:val="both"/>
        <w:rPr>
          <w:rFonts w:ascii="Times New Roman" w:eastAsia="Times New Roman" w:hAnsi="Times New Roman" w:cs="Times New Roman"/>
          <w:i/>
          <w:iCs/>
          <w:sz w:val="28"/>
          <w:szCs w:val="28"/>
        </w:rPr>
      </w:pPr>
      <w:r w:rsidRPr="00455640">
        <w:rPr>
          <w:rFonts w:ascii="Times New Roman" w:eastAsia="Times New Roman" w:hAnsi="Times New Roman" w:cs="Times New Roman"/>
          <w:i/>
          <w:iCs/>
          <w:sz w:val="28"/>
          <w:szCs w:val="28"/>
        </w:rPr>
        <w:t xml:space="preserve">Căn cứ </w:t>
      </w:r>
      <w:r w:rsidRPr="00626B94">
        <w:rPr>
          <w:rFonts w:ascii="Times New Roman" w:eastAsia="Times New Roman" w:hAnsi="Times New Roman" w:cs="Times New Roman"/>
          <w:i/>
          <w:iCs/>
          <w:sz w:val="28"/>
          <w:szCs w:val="28"/>
        </w:rPr>
        <w:t>Luật sửa đổi, bổ sung một số điều của Luật Ban hành văn bản quy phạm pháp luật ngày 18 tháng 6 năm 2020;</w:t>
      </w:r>
    </w:p>
    <w:p w14:paraId="11ECB50A"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626B94">
        <w:rPr>
          <w:rFonts w:ascii="Times New Roman" w:hAnsi="Times New Roman" w:cs="Times New Roman"/>
          <w:i/>
          <w:iCs/>
          <w:sz w:val="28"/>
          <w:szCs w:val="28"/>
        </w:rPr>
        <w:t>Căn cứ Luật Phòng, chống tham n</w:t>
      </w:r>
      <w:r w:rsidR="004D40C3" w:rsidRPr="00626B94">
        <w:rPr>
          <w:rFonts w:ascii="Times New Roman" w:hAnsi="Times New Roman" w:cs="Times New Roman"/>
          <w:i/>
          <w:iCs/>
          <w:sz w:val="28"/>
          <w:szCs w:val="28"/>
        </w:rPr>
        <w:t>hũng ngày 20 tháng 11 năm 2018;</w:t>
      </w:r>
    </w:p>
    <w:p w14:paraId="40E9F4DC"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626B94">
        <w:rPr>
          <w:rFonts w:ascii="Times New Roman" w:hAnsi="Times New Roman" w:cs="Times New Roman"/>
          <w:i/>
          <w:iCs/>
          <w:sz w:val="28"/>
          <w:szCs w:val="28"/>
        </w:rPr>
        <w:t>Căn cứ Luật Tiếp công dân ngày 25 tháng 11 năm 2013;</w:t>
      </w:r>
    </w:p>
    <w:p w14:paraId="6A63668C"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626B94">
        <w:rPr>
          <w:rFonts w:ascii="Times New Roman" w:hAnsi="Times New Roman" w:cs="Times New Roman"/>
          <w:i/>
          <w:iCs/>
          <w:sz w:val="28"/>
          <w:szCs w:val="28"/>
        </w:rPr>
        <w:t>Căn cứ Luật Báo chí ngày 05 tháng 4 năm 2016;</w:t>
      </w:r>
    </w:p>
    <w:p w14:paraId="026205C5"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626B94">
        <w:rPr>
          <w:rFonts w:ascii="Times New Roman" w:hAnsi="Times New Roman" w:cs="Times New Roman"/>
          <w:i/>
          <w:iCs/>
          <w:sz w:val="28"/>
          <w:szCs w:val="28"/>
        </w:rPr>
        <w:t>Căn cứ Nghị quyết số 190/2025/QH15 ngày 19 tháng 02 năm 2025 của Quốc hội quy định về xử lý một số vấn đề liên quan đến sắp xếp tổ chức bộ máy nhà nướ</w:t>
      </w:r>
      <w:r w:rsidR="004D40C3" w:rsidRPr="00626B94">
        <w:rPr>
          <w:rFonts w:ascii="Times New Roman" w:hAnsi="Times New Roman" w:cs="Times New Roman"/>
          <w:i/>
          <w:iCs/>
          <w:sz w:val="28"/>
          <w:szCs w:val="28"/>
        </w:rPr>
        <w:t>c;</w:t>
      </w:r>
    </w:p>
    <w:p w14:paraId="0584022E"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DC760B">
        <w:rPr>
          <w:rFonts w:ascii="Times New Roman" w:hAnsi="Times New Roman" w:cs="Times New Roman"/>
          <w:i/>
          <w:iCs/>
          <w:sz w:val="28"/>
          <w:szCs w:val="28"/>
        </w:rPr>
        <w:t xml:space="preserve">Căn cứ Nghị định </w:t>
      </w:r>
      <w:r w:rsidRPr="00455640">
        <w:rPr>
          <w:rFonts w:ascii="Times New Roman" w:hAnsi="Times New Roman" w:cs="Times New Roman"/>
          <w:i/>
          <w:iCs/>
          <w:sz w:val="28"/>
          <w:szCs w:val="28"/>
        </w:rPr>
        <w:t xml:space="preserve">số 45/2025/NĐ-CP ngày 28 tháng 02 năm 2025 của Chính phủ </w:t>
      </w:r>
      <w:r w:rsidRPr="00DC760B">
        <w:rPr>
          <w:rFonts w:ascii="Times New Roman" w:hAnsi="Times New Roman" w:cs="Times New Roman"/>
          <w:i/>
          <w:iCs/>
          <w:sz w:val="28"/>
          <w:szCs w:val="28"/>
        </w:rPr>
        <w:t>quy định tổ chức các cơ quan chuyên môn thuộc Ủy ban nhân dân tỉnh, thành phố trực thuộc trung ương và Ủy ban nhân dân huyện, quận, thị xã, thành phố thuộc tỉnh, thành phố thuộc thành phố trực thuộc trung ương</w:t>
      </w:r>
      <w:r w:rsidRPr="00455640">
        <w:rPr>
          <w:rFonts w:ascii="Times New Roman" w:hAnsi="Times New Roman" w:cs="Times New Roman"/>
          <w:i/>
          <w:iCs/>
          <w:sz w:val="28"/>
          <w:szCs w:val="28"/>
        </w:rPr>
        <w:t>;</w:t>
      </w:r>
    </w:p>
    <w:p w14:paraId="34544740"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DC760B">
        <w:rPr>
          <w:rFonts w:ascii="Times New Roman" w:hAnsi="Times New Roman" w:cs="Times New Roman"/>
          <w:i/>
          <w:iCs/>
          <w:sz w:val="28"/>
          <w:szCs w:val="28"/>
        </w:rPr>
        <w:t>Căn cứ Nghị định số 64/2014/NĐ-CP ngày 26 tháng 6 năm 2014 của Chính phủ quy định chi tiết thi hành một số điều của Luật Tiếp Công dân;</w:t>
      </w:r>
    </w:p>
    <w:p w14:paraId="203E36FD"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DC760B">
        <w:rPr>
          <w:rFonts w:ascii="Times New Roman" w:hAnsi="Times New Roman" w:cs="Times New Roman"/>
          <w:i/>
          <w:iCs/>
          <w:sz w:val="28"/>
          <w:szCs w:val="28"/>
        </w:rPr>
        <w:t>Căn cứ Nghị định số 34/2016/NĐ-CP ngày 14 tháng 5 năm 2016 của Chính phủ quy định chi tiết một số điều và biện pháp thi hành Luật Ban hành văn bản quy phạm pháp luậ</w:t>
      </w:r>
      <w:r w:rsidR="004D40C3">
        <w:rPr>
          <w:rFonts w:ascii="Times New Roman" w:hAnsi="Times New Roman" w:cs="Times New Roman"/>
          <w:i/>
          <w:iCs/>
          <w:sz w:val="28"/>
          <w:szCs w:val="28"/>
        </w:rPr>
        <w:t>t;</w:t>
      </w:r>
    </w:p>
    <w:p w14:paraId="0DD03CDA"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455640">
        <w:rPr>
          <w:rFonts w:ascii="Times New Roman" w:hAnsi="Times New Roman" w:cs="Times New Roman"/>
          <w:i/>
          <w:iCs/>
          <w:sz w:val="28"/>
          <w:szCs w:val="28"/>
        </w:rPr>
        <w:t xml:space="preserve">Căn cứ </w:t>
      </w:r>
      <w:r w:rsidRPr="00DC760B">
        <w:rPr>
          <w:rFonts w:ascii="Times New Roman" w:hAnsi="Times New Roman" w:cs="Times New Roman"/>
          <w:i/>
          <w:iCs/>
          <w:sz w:val="28"/>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08BB241E" w14:textId="77777777" w:rsidR="004D40C3" w:rsidRPr="00455640" w:rsidRDefault="00DC760B" w:rsidP="00626B94">
      <w:pPr>
        <w:tabs>
          <w:tab w:val="left" w:pos="10080"/>
        </w:tabs>
        <w:spacing w:before="160"/>
        <w:ind w:firstLine="680"/>
        <w:jc w:val="both"/>
        <w:rPr>
          <w:rFonts w:ascii="Times New Roman" w:hAnsi="Times New Roman" w:cs="Times New Roman"/>
          <w:i/>
          <w:iCs/>
          <w:sz w:val="28"/>
          <w:szCs w:val="28"/>
        </w:rPr>
      </w:pPr>
      <w:r w:rsidRPr="00455640">
        <w:rPr>
          <w:rFonts w:ascii="Times New Roman" w:hAnsi="Times New Roman" w:cs="Times New Roman"/>
          <w:i/>
          <w:iCs/>
          <w:sz w:val="28"/>
          <w:szCs w:val="28"/>
        </w:rPr>
        <w:lastRenderedPageBreak/>
        <w:t xml:space="preserve">Căn cứ </w:t>
      </w:r>
      <w:r w:rsidRPr="00DC760B">
        <w:rPr>
          <w:rFonts w:ascii="Times New Roman" w:hAnsi="Times New Roman" w:cs="Times New Roman"/>
          <w:i/>
          <w:iCs/>
          <w:sz w:val="28"/>
          <w:szCs w:val="28"/>
        </w:rPr>
        <w:t>Nghị định số 59/2024/NĐ-CP ngày 25 tháng 5 năm 2024 của Chính phủ sửa đổi, bổ sung một số điều của Nghị định số </w:t>
      </w:r>
      <w:hyperlink r:id="rId7" w:tgtFrame="_blank" w:tooltip="Nghị định 34/2016/NĐ-CP" w:history="1">
        <w:r w:rsidRPr="00DC760B">
          <w:rPr>
            <w:rFonts w:ascii="Times New Roman" w:hAnsi="Times New Roman" w:cs="Times New Roman"/>
            <w:i/>
            <w:iCs/>
            <w:sz w:val="28"/>
            <w:szCs w:val="28"/>
          </w:rPr>
          <w:t>34/2016/NĐ-CP</w:t>
        </w:r>
      </w:hyperlink>
      <w:r w:rsidRPr="00DC760B">
        <w:rPr>
          <w:rFonts w:ascii="Times New Roman" w:hAnsi="Times New Roman" w:cs="Times New Roman"/>
          <w:i/>
          <w:iCs/>
          <w:sz w:val="28"/>
          <w:szCs w:val="28"/>
        </w:rPr>
        <w:t> ngày 14 tháng 5 năm 2016 của Chính phủ quy định chi tiết một số điều và biện pháp thi hành Luật Ban hành văn bản quy phạm pháp luật đã được sửa đổi, bổ sung một số điều theo Nghị định số </w:t>
      </w:r>
      <w:hyperlink r:id="rId8" w:tgtFrame="_blank" w:tooltip="Nghị định 154/2020/NĐ-CP" w:history="1">
        <w:r w:rsidRPr="00DC760B">
          <w:rPr>
            <w:rFonts w:ascii="Times New Roman" w:hAnsi="Times New Roman" w:cs="Times New Roman"/>
            <w:i/>
            <w:iCs/>
            <w:sz w:val="28"/>
            <w:szCs w:val="28"/>
          </w:rPr>
          <w:t>154/2020/NĐ-CP</w:t>
        </w:r>
      </w:hyperlink>
      <w:r w:rsidRPr="00DC760B">
        <w:rPr>
          <w:rFonts w:ascii="Times New Roman" w:hAnsi="Times New Roman" w:cs="Times New Roman"/>
          <w:i/>
          <w:iCs/>
          <w:sz w:val="28"/>
          <w:szCs w:val="28"/>
        </w:rPr>
        <w:t> ngày 31 tháng 12 năm 2020 của Chính phủ</w:t>
      </w:r>
      <w:r w:rsidR="004D40C3">
        <w:rPr>
          <w:rFonts w:ascii="Times New Roman" w:hAnsi="Times New Roman" w:cs="Times New Roman"/>
          <w:i/>
          <w:iCs/>
          <w:sz w:val="28"/>
          <w:szCs w:val="28"/>
        </w:rPr>
        <w:t>;</w:t>
      </w:r>
    </w:p>
    <w:p w14:paraId="0E65557A"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rPr>
      </w:pPr>
      <w:r w:rsidRPr="00DC760B">
        <w:rPr>
          <w:rFonts w:ascii="Times New Roman" w:hAnsi="Times New Roman" w:cs="Times New Roman"/>
          <w:i/>
          <w:iCs/>
          <w:sz w:val="28"/>
          <w:szCs w:val="28"/>
        </w:rPr>
        <w:t>Căn cứ Nghị định số 09/2017/NĐ-CP ngày 09 tháng 02 năm 2017 của Chính phủ quy định chi tiết việc phát ngôn và cung cấp thông tin cho báo chí của các cơ quan hành chính nhà nước;</w:t>
      </w:r>
    </w:p>
    <w:p w14:paraId="608CD87C"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rPr>
      </w:pPr>
      <w:r w:rsidRPr="00455640">
        <w:rPr>
          <w:rFonts w:ascii="Times New Roman" w:hAnsi="Times New Roman" w:cs="Times New Roman"/>
          <w:i/>
          <w:iCs/>
          <w:sz w:val="28"/>
          <w:szCs w:val="28"/>
        </w:rPr>
        <w:t xml:space="preserve">Căn cứ </w:t>
      </w:r>
      <w:r w:rsidRPr="00DC760B">
        <w:rPr>
          <w:rFonts w:ascii="Times New Roman" w:hAnsi="Times New Roman" w:cs="Times New Roman"/>
          <w:i/>
          <w:iCs/>
          <w:sz w:val="28"/>
          <w:szCs w:val="28"/>
        </w:rPr>
        <w:t>Nghị định số 107/2021/NĐ-CP ngày 06 tháng 12 năm 2021 của Chính phủ về sửa đổi, bổ sung một số điều của Nghị định số 61/2018/NĐ-CP ngày 23 tháng 4 năm 2018 của Chính phủ về thực hiện cơ chế một cửa, một cửa liên thông trong giải quyết thủ tục hành chính;</w:t>
      </w:r>
    </w:p>
    <w:p w14:paraId="165A0738"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shd w:val="clear" w:color="auto" w:fill="FFFFFF"/>
        </w:rPr>
      </w:pPr>
      <w:r w:rsidRPr="00DC760B">
        <w:rPr>
          <w:rFonts w:ascii="Times New Roman" w:hAnsi="Times New Roman" w:cs="Times New Roman"/>
          <w:i/>
          <w:iCs/>
          <w:sz w:val="28"/>
          <w:szCs w:val="28"/>
        </w:rPr>
        <w:t>Căn cứ Nghị định số 59/2019/NĐ-CP ngày 01 tháng 7 năm 2019 của Chính phủ q</w:t>
      </w:r>
      <w:r w:rsidRPr="00DC760B">
        <w:rPr>
          <w:rFonts w:ascii="Times New Roman" w:hAnsi="Times New Roman" w:cs="Times New Roman"/>
          <w:i/>
          <w:iCs/>
          <w:sz w:val="28"/>
          <w:szCs w:val="28"/>
          <w:shd w:val="clear" w:color="auto" w:fill="FFFFFF"/>
        </w:rPr>
        <w:t>uy định chi tiết một số điều và biện pháp thi hành Luật Phòng, chống tham nhũng;</w:t>
      </w:r>
    </w:p>
    <w:p w14:paraId="16D3BC5F"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shd w:val="clear" w:color="auto" w:fill="FFFFFF"/>
        </w:rPr>
      </w:pPr>
      <w:r w:rsidRPr="00DC760B">
        <w:rPr>
          <w:rFonts w:ascii="Times New Roman" w:hAnsi="Times New Roman" w:cs="Times New Roman"/>
          <w:i/>
          <w:iCs/>
          <w:sz w:val="28"/>
          <w:szCs w:val="28"/>
          <w:shd w:val="clear" w:color="auto" w:fill="FFFFFF"/>
        </w:rPr>
        <w:t>Căn cứ Nghị định số 63/2010/NĐ-CP ngày 08 tháng 6 năm 2010 của Chính phủ về kiểm soát thủ tục hành chính;</w:t>
      </w:r>
    </w:p>
    <w:p w14:paraId="53EE57DC"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shd w:val="clear" w:color="auto" w:fill="FFFFFF"/>
        </w:rPr>
      </w:pPr>
      <w:r w:rsidRPr="00DC760B">
        <w:rPr>
          <w:rFonts w:ascii="Times New Roman" w:hAnsi="Times New Roman" w:cs="Times New Roman"/>
          <w:i/>
          <w:iCs/>
          <w:sz w:val="28"/>
          <w:szCs w:val="28"/>
          <w:shd w:val="clear" w:color="auto" w:fill="FFFFFF"/>
        </w:rPr>
        <w:t>Căn cứ Nghị định số 92/2017/NĐ-CP ngày 07 tháng 8 năm 2017 của Chính phủ về sửa đổi, bổ sung một số điều của các Nghị định liên quan đến kiểm soát thủ tụ</w:t>
      </w:r>
      <w:r w:rsidR="004D40C3">
        <w:rPr>
          <w:rFonts w:ascii="Times New Roman" w:hAnsi="Times New Roman" w:cs="Times New Roman"/>
          <w:i/>
          <w:iCs/>
          <w:sz w:val="28"/>
          <w:szCs w:val="28"/>
          <w:shd w:val="clear" w:color="auto" w:fill="FFFFFF"/>
        </w:rPr>
        <w:t>c hành chính;</w:t>
      </w:r>
    </w:p>
    <w:p w14:paraId="79AD7A78"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rPr>
      </w:pPr>
      <w:r w:rsidRPr="00DC760B">
        <w:rPr>
          <w:rFonts w:ascii="Times New Roman" w:hAnsi="Times New Roman" w:cs="Times New Roman"/>
          <w:i/>
          <w:iCs/>
          <w:sz w:val="28"/>
          <w:szCs w:val="28"/>
        </w:rPr>
        <w:t>Căn cứ Nghị định số 61/2018/NĐ-CP ngày 23 tháng 4 năm 2018 của Chính phủ về thực hiện cơ chế một cửa, một cửa liên thông trong giải quyết thủ tụ</w:t>
      </w:r>
      <w:r w:rsidR="004D40C3">
        <w:rPr>
          <w:rFonts w:ascii="Times New Roman" w:hAnsi="Times New Roman" w:cs="Times New Roman"/>
          <w:i/>
          <w:iCs/>
          <w:sz w:val="28"/>
          <w:szCs w:val="28"/>
        </w:rPr>
        <w:t>c hành chính;</w:t>
      </w:r>
    </w:p>
    <w:p w14:paraId="0F404ED9"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shd w:val="clear" w:color="auto" w:fill="FFFFFF"/>
        </w:rPr>
      </w:pPr>
      <w:r w:rsidRPr="00455640">
        <w:rPr>
          <w:rFonts w:ascii="Times New Roman" w:hAnsi="Times New Roman" w:cs="Times New Roman"/>
          <w:i/>
          <w:iCs/>
          <w:sz w:val="28"/>
          <w:szCs w:val="28"/>
          <w:shd w:val="clear" w:color="auto" w:fill="FFFFFF"/>
        </w:rPr>
        <w:t xml:space="preserve">Căn cứ </w:t>
      </w:r>
      <w:r w:rsidRPr="00DC760B">
        <w:rPr>
          <w:rFonts w:ascii="Times New Roman" w:hAnsi="Times New Roman" w:cs="Times New Roman"/>
          <w:i/>
          <w:iCs/>
          <w:sz w:val="28"/>
          <w:szCs w:val="28"/>
          <w:shd w:val="clear" w:color="auto" w:fill="FFFFFF"/>
        </w:rPr>
        <w:t>Nghị định số 107/2021/NĐ-CP ngày 06 tháng 12 năm 2021 của Chính phủ sửa đổi, bổ sung một số điều của Nghị định số 61/2018/NĐ-CP ngày 23 tháng 4 năm 2018 của Chính phủ về thực hiện cơ chế một cửa, một cửa liên thông trong giải quyết thủ tục hành chính;</w:t>
      </w:r>
    </w:p>
    <w:p w14:paraId="311D9B0C"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shd w:val="clear" w:color="auto" w:fill="FFFFFF"/>
        </w:rPr>
      </w:pPr>
      <w:r w:rsidRPr="00DC760B">
        <w:rPr>
          <w:rFonts w:ascii="Times New Roman" w:hAnsi="Times New Roman" w:cs="Times New Roman"/>
          <w:i/>
          <w:iCs/>
          <w:sz w:val="28"/>
          <w:szCs w:val="28"/>
          <w:shd w:val="clear" w:color="auto" w:fill="FFFFFF"/>
        </w:rPr>
        <w:t>Căn cứ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57D1E862" w14:textId="77777777" w:rsidR="004D40C3" w:rsidRPr="00455640" w:rsidRDefault="00DC760B" w:rsidP="00D2015F">
      <w:pPr>
        <w:tabs>
          <w:tab w:val="left" w:pos="10080"/>
        </w:tabs>
        <w:spacing w:before="120"/>
        <w:ind w:firstLine="680"/>
        <w:jc w:val="both"/>
        <w:rPr>
          <w:rFonts w:ascii="Times New Roman" w:hAnsi="Times New Roman" w:cs="Times New Roman"/>
          <w:i/>
          <w:iCs/>
          <w:sz w:val="28"/>
          <w:szCs w:val="28"/>
          <w:shd w:val="clear" w:color="auto" w:fill="FFFFFF"/>
        </w:rPr>
      </w:pPr>
      <w:r w:rsidRPr="00455640">
        <w:rPr>
          <w:rFonts w:ascii="Times New Roman" w:hAnsi="Times New Roman" w:cs="Times New Roman"/>
          <w:i/>
          <w:iCs/>
          <w:sz w:val="28"/>
          <w:szCs w:val="28"/>
          <w:shd w:val="clear" w:color="auto" w:fill="FFFFFF"/>
        </w:rPr>
        <w:t xml:space="preserve">Căn cứ </w:t>
      </w:r>
      <w:r w:rsidRPr="00DC760B">
        <w:rPr>
          <w:rFonts w:ascii="Times New Roman" w:hAnsi="Times New Roman" w:cs="Times New Roman"/>
          <w:i/>
          <w:iCs/>
          <w:sz w:val="28"/>
          <w:szCs w:val="28"/>
          <w:shd w:val="clear" w:color="auto" w:fill="FFFFFF"/>
        </w:rPr>
        <w:t>Thông tư số 03/2021/TT-BNG ngày 28 tháng 10 năm 2021 của Bộ Ngoại giao hướng dẫn chức năng, nhiệm vụ, quyền hạn về công tác đối ngoại của cơ quan chuyên môn thuộc Ủy ban nhân dân cấp tỉnh, Ủy ban nhân dân cấp huyện;</w:t>
      </w:r>
    </w:p>
    <w:p w14:paraId="2ACCED51" w14:textId="77777777" w:rsidR="0047670F" w:rsidRPr="00455640" w:rsidRDefault="00DC760B" w:rsidP="00D2015F">
      <w:pPr>
        <w:tabs>
          <w:tab w:val="left" w:pos="10080"/>
        </w:tabs>
        <w:spacing w:before="120"/>
        <w:ind w:firstLine="680"/>
        <w:jc w:val="both"/>
        <w:rPr>
          <w:rFonts w:ascii="Times New Roman" w:eastAsia="Times New Roman" w:hAnsi="Times New Roman" w:cs="Times New Roman"/>
          <w:i/>
          <w:iCs/>
          <w:sz w:val="28"/>
          <w:szCs w:val="28"/>
        </w:rPr>
      </w:pPr>
      <w:r w:rsidRPr="00455640">
        <w:rPr>
          <w:rFonts w:ascii="Times New Roman" w:eastAsia="Times New Roman" w:hAnsi="Times New Roman" w:cs="Times New Roman"/>
          <w:i/>
          <w:iCs/>
          <w:sz w:val="28"/>
          <w:szCs w:val="28"/>
        </w:rPr>
        <w:t xml:space="preserve">Căn cứ </w:t>
      </w:r>
      <w:r w:rsidRPr="00DC760B">
        <w:rPr>
          <w:rFonts w:ascii="Times New Roman" w:eastAsia="Times New Roman" w:hAnsi="Times New Roman" w:cs="Times New Roman"/>
          <w:i/>
          <w:iCs/>
          <w:sz w:val="28"/>
          <w:szCs w:val="28"/>
        </w:rPr>
        <w:t>Thông tư số 05/2022/TT-BNNPTNT ngày 25 tháng 7 năm 2022 của Bộ trưởng Bộ Nông nghiệp và Phát triển nông thôn hướng dẫn một số nội dung thực hiện chương trình mục tiêu quốc gia xây dựng nông thôn mới giai đoạn 2021 - 2025 thuộc phạm vi quản lý nhà nước của Bộ Nông nghiệp và Phát triển nông thôn;</w:t>
      </w:r>
    </w:p>
    <w:p w14:paraId="12B8FD9E" w14:textId="77777777" w:rsidR="0047670F" w:rsidRPr="00455640" w:rsidRDefault="00DC760B" w:rsidP="00D2015F">
      <w:pPr>
        <w:tabs>
          <w:tab w:val="left" w:pos="10080"/>
        </w:tabs>
        <w:spacing w:before="60"/>
        <w:ind w:firstLine="680"/>
        <w:jc w:val="both"/>
        <w:rPr>
          <w:rFonts w:ascii="Times New Roman" w:hAnsi="Times New Roman" w:cs="Times New Roman"/>
          <w:i/>
          <w:iCs/>
          <w:sz w:val="28"/>
          <w:szCs w:val="28"/>
        </w:rPr>
      </w:pPr>
      <w:r w:rsidRPr="00DC760B">
        <w:rPr>
          <w:rFonts w:ascii="Times New Roman" w:hAnsi="Times New Roman" w:cs="Times New Roman"/>
          <w:i/>
          <w:iCs/>
          <w:sz w:val="28"/>
          <w:szCs w:val="28"/>
        </w:rPr>
        <w:lastRenderedPageBreak/>
        <w:t>Căn cứ Quyết định số 10/2024/QĐ-UBND ngày 08 tháng 3 năm 2024 của  Ủy ban nhân dân Thành phố Hồ Chí Minh ban hành quy định về hướng dẫn chức năng, nhiệm vụ, quyền hạn và tổ chức (quy chế mẫu) của Văn phòng Hội đồng nhân dân và Ủy ban nhân dân thuộc Ủy ban nhân dân huyện;</w:t>
      </w:r>
    </w:p>
    <w:p w14:paraId="5DE64AEC" w14:textId="77777777" w:rsidR="0047670F" w:rsidRPr="00455640" w:rsidRDefault="00DC760B" w:rsidP="00D2015F">
      <w:pPr>
        <w:tabs>
          <w:tab w:val="left" w:pos="10080"/>
        </w:tabs>
        <w:spacing w:before="60"/>
        <w:ind w:firstLine="680"/>
        <w:jc w:val="both"/>
        <w:rPr>
          <w:rFonts w:ascii="Times New Roman" w:hAnsi="Times New Roman" w:cs="Times New Roman"/>
          <w:i/>
          <w:iCs/>
          <w:sz w:val="28"/>
          <w:szCs w:val="28"/>
        </w:rPr>
      </w:pPr>
      <w:r w:rsidRPr="00455640">
        <w:rPr>
          <w:rFonts w:ascii="Times New Roman" w:eastAsia="Times New Roman" w:hAnsi="Times New Roman" w:cs="Times New Roman"/>
          <w:i/>
          <w:iCs/>
          <w:sz w:val="28"/>
          <w:szCs w:val="28"/>
        </w:rPr>
        <w:t xml:space="preserve">Căn cứ </w:t>
      </w:r>
      <w:r w:rsidRPr="00DC760B">
        <w:rPr>
          <w:rFonts w:ascii="Times New Roman" w:hAnsi="Times New Roman" w:cs="Times New Roman"/>
          <w:i/>
          <w:iCs/>
          <w:sz w:val="28"/>
          <w:szCs w:val="28"/>
        </w:rPr>
        <w:t>Quyết định số 11/2022/QĐ-UBND ngày 15/4/2022 của Ủy ban nhân dân Thành phố quy định về quy trình xây dựng văn bản quy phạm pháp luật trên địa bàn Thành phố Hồ Chí Minh</w:t>
      </w:r>
      <w:r w:rsidRPr="00455640">
        <w:rPr>
          <w:rFonts w:ascii="Times New Roman" w:hAnsi="Times New Roman" w:cs="Times New Roman"/>
          <w:i/>
          <w:iCs/>
          <w:sz w:val="28"/>
          <w:szCs w:val="28"/>
        </w:rPr>
        <w:t>;</w:t>
      </w:r>
    </w:p>
    <w:p w14:paraId="66D5263C" w14:textId="77777777" w:rsidR="00DC760B" w:rsidRPr="00DC760B" w:rsidRDefault="00DC760B" w:rsidP="00D2015F">
      <w:pPr>
        <w:tabs>
          <w:tab w:val="left" w:pos="10080"/>
        </w:tabs>
        <w:spacing w:before="60"/>
        <w:ind w:firstLine="680"/>
        <w:jc w:val="both"/>
        <w:rPr>
          <w:rFonts w:ascii="Times New Roman" w:hAnsi="Times New Roman" w:cs="Times New Roman"/>
          <w:i/>
          <w:iCs/>
          <w:sz w:val="28"/>
          <w:szCs w:val="28"/>
        </w:rPr>
      </w:pPr>
      <w:r w:rsidRPr="00DC760B">
        <w:rPr>
          <w:rFonts w:ascii="Times New Roman" w:hAnsi="Times New Roman" w:cs="Times New Roman"/>
          <w:i/>
          <w:iCs/>
          <w:sz w:val="28"/>
          <w:szCs w:val="28"/>
        </w:rPr>
        <w:t xml:space="preserve">Theo đề nghị của Chánh Văn phòng Hội đồng nhân dân và Ủy ban nhân dân Huyện tại Tờ trình </w:t>
      </w:r>
      <w:r w:rsidRPr="00DC760B">
        <w:rPr>
          <w:rFonts w:ascii="Times New Roman" w:hAnsi="Times New Roman" w:cs="Times New Roman"/>
          <w:i/>
          <w:iCs/>
          <w:sz w:val="28"/>
          <w:szCs w:val="28"/>
          <w:lang w:eastAsia="en-US" w:bidi="en-US"/>
        </w:rPr>
        <w:t>số</w:t>
      </w:r>
      <w:r w:rsidR="002D2D1B" w:rsidRPr="00455640">
        <w:rPr>
          <w:rFonts w:ascii="Times New Roman" w:hAnsi="Times New Roman" w:cs="Times New Roman"/>
          <w:i/>
          <w:iCs/>
          <w:sz w:val="28"/>
          <w:szCs w:val="28"/>
          <w:lang w:eastAsia="en-US" w:bidi="en-US"/>
        </w:rPr>
        <w:t xml:space="preserve"> 55</w:t>
      </w:r>
      <w:r w:rsidRPr="00DC760B">
        <w:rPr>
          <w:rFonts w:ascii="Times New Roman" w:hAnsi="Times New Roman" w:cs="Times New Roman"/>
          <w:i/>
          <w:iCs/>
          <w:sz w:val="28"/>
          <w:szCs w:val="28"/>
        </w:rPr>
        <w:t>/TTr-VP ngày</w:t>
      </w:r>
      <w:r w:rsidR="002D2D1B" w:rsidRPr="00455640">
        <w:rPr>
          <w:rFonts w:ascii="Times New Roman" w:hAnsi="Times New Roman" w:cs="Times New Roman"/>
          <w:i/>
          <w:iCs/>
          <w:sz w:val="28"/>
          <w:szCs w:val="28"/>
        </w:rPr>
        <w:t xml:space="preserve"> 28 </w:t>
      </w:r>
      <w:r w:rsidRPr="00DC760B">
        <w:rPr>
          <w:rFonts w:ascii="Times New Roman" w:hAnsi="Times New Roman" w:cs="Times New Roman"/>
          <w:i/>
          <w:iCs/>
          <w:sz w:val="28"/>
          <w:szCs w:val="28"/>
        </w:rPr>
        <w:t xml:space="preserve">tháng </w:t>
      </w:r>
      <w:r w:rsidRPr="00455640">
        <w:rPr>
          <w:rFonts w:ascii="Times New Roman" w:hAnsi="Times New Roman" w:cs="Times New Roman"/>
          <w:i/>
          <w:iCs/>
          <w:sz w:val="28"/>
          <w:szCs w:val="28"/>
        </w:rPr>
        <w:t>02</w:t>
      </w:r>
      <w:r w:rsidRPr="00DC760B">
        <w:rPr>
          <w:rFonts w:ascii="Times New Roman" w:hAnsi="Times New Roman" w:cs="Times New Roman"/>
          <w:i/>
          <w:iCs/>
          <w:sz w:val="28"/>
          <w:szCs w:val="28"/>
        </w:rPr>
        <w:t xml:space="preserve"> năm 2025; </w:t>
      </w:r>
      <w:r w:rsidRPr="00455640">
        <w:rPr>
          <w:rFonts w:ascii="Times New Roman" w:hAnsi="Times New Roman" w:cs="Times New Roman"/>
          <w:i/>
          <w:iCs/>
          <w:sz w:val="28"/>
          <w:szCs w:val="28"/>
        </w:rPr>
        <w:t xml:space="preserve">ý kiến </w:t>
      </w:r>
      <w:r w:rsidRPr="00DC760B">
        <w:rPr>
          <w:rFonts w:ascii="Times New Roman" w:hAnsi="Times New Roman" w:cs="Times New Roman"/>
          <w:i/>
          <w:iCs/>
          <w:sz w:val="28"/>
          <w:szCs w:val="28"/>
        </w:rPr>
        <w:t xml:space="preserve">thẩm định của Trưởng phòng Tư pháp tại Báo cáo số </w:t>
      </w:r>
      <w:r w:rsidRPr="00455640">
        <w:rPr>
          <w:rFonts w:ascii="Times New Roman" w:hAnsi="Times New Roman" w:cs="Times New Roman"/>
          <w:i/>
          <w:iCs/>
          <w:sz w:val="28"/>
          <w:szCs w:val="28"/>
        </w:rPr>
        <w:t>22/</w:t>
      </w:r>
      <w:r w:rsidRPr="00DC760B">
        <w:rPr>
          <w:rFonts w:ascii="Times New Roman" w:hAnsi="Times New Roman" w:cs="Times New Roman"/>
          <w:i/>
          <w:iCs/>
          <w:sz w:val="28"/>
          <w:szCs w:val="28"/>
        </w:rPr>
        <w:t>BC-PTP ngày</w:t>
      </w:r>
      <w:r w:rsidRPr="00455640">
        <w:rPr>
          <w:rFonts w:ascii="Times New Roman" w:hAnsi="Times New Roman" w:cs="Times New Roman"/>
          <w:i/>
          <w:iCs/>
          <w:sz w:val="28"/>
          <w:szCs w:val="28"/>
        </w:rPr>
        <w:t xml:space="preserve"> 28 </w:t>
      </w:r>
      <w:r w:rsidRPr="00DC760B">
        <w:rPr>
          <w:rFonts w:ascii="Times New Roman" w:hAnsi="Times New Roman" w:cs="Times New Roman"/>
          <w:i/>
          <w:iCs/>
          <w:sz w:val="28"/>
          <w:szCs w:val="28"/>
        </w:rPr>
        <w:t xml:space="preserve">tháng </w:t>
      </w:r>
      <w:r w:rsidRPr="00455640">
        <w:rPr>
          <w:rFonts w:ascii="Times New Roman" w:hAnsi="Times New Roman" w:cs="Times New Roman"/>
          <w:i/>
          <w:iCs/>
          <w:sz w:val="28"/>
          <w:szCs w:val="28"/>
        </w:rPr>
        <w:t>02</w:t>
      </w:r>
      <w:r w:rsidRPr="00DC760B">
        <w:rPr>
          <w:rFonts w:ascii="Times New Roman" w:hAnsi="Times New Roman" w:cs="Times New Roman"/>
          <w:i/>
          <w:iCs/>
          <w:sz w:val="28"/>
          <w:szCs w:val="28"/>
        </w:rPr>
        <w:t xml:space="preserve"> năm 202</w:t>
      </w:r>
      <w:r w:rsidRPr="00455640">
        <w:rPr>
          <w:rFonts w:ascii="Times New Roman" w:hAnsi="Times New Roman" w:cs="Times New Roman"/>
          <w:i/>
          <w:iCs/>
          <w:sz w:val="28"/>
          <w:szCs w:val="28"/>
        </w:rPr>
        <w:t>5; đề nghị của Trưởng phòng Nội vụ tại Tờ trình số</w:t>
      </w:r>
      <w:r w:rsidR="002D2D1B" w:rsidRPr="00455640">
        <w:rPr>
          <w:rFonts w:ascii="Times New Roman" w:hAnsi="Times New Roman" w:cs="Times New Roman"/>
          <w:i/>
          <w:iCs/>
          <w:sz w:val="28"/>
          <w:szCs w:val="28"/>
        </w:rPr>
        <w:t xml:space="preserve"> 56</w:t>
      </w:r>
      <w:r w:rsidRPr="00455640">
        <w:rPr>
          <w:rFonts w:ascii="Times New Roman" w:hAnsi="Times New Roman" w:cs="Times New Roman"/>
          <w:i/>
          <w:iCs/>
          <w:sz w:val="28"/>
          <w:szCs w:val="28"/>
        </w:rPr>
        <w:t>/TTr-PNV ngày</w:t>
      </w:r>
      <w:r w:rsidR="002D2D1B" w:rsidRPr="00455640">
        <w:rPr>
          <w:rFonts w:ascii="Times New Roman" w:hAnsi="Times New Roman" w:cs="Times New Roman"/>
          <w:i/>
          <w:iCs/>
          <w:sz w:val="28"/>
          <w:szCs w:val="28"/>
        </w:rPr>
        <w:t xml:space="preserve"> 11 </w:t>
      </w:r>
      <w:r w:rsidRPr="00455640">
        <w:rPr>
          <w:rFonts w:ascii="Times New Roman" w:hAnsi="Times New Roman" w:cs="Times New Roman"/>
          <w:i/>
          <w:iCs/>
          <w:sz w:val="28"/>
          <w:szCs w:val="28"/>
        </w:rPr>
        <w:t>tháng</w:t>
      </w:r>
      <w:r w:rsidR="002D2D1B" w:rsidRPr="00455640">
        <w:rPr>
          <w:rFonts w:ascii="Times New Roman" w:hAnsi="Times New Roman" w:cs="Times New Roman"/>
          <w:i/>
          <w:iCs/>
          <w:sz w:val="28"/>
          <w:szCs w:val="28"/>
        </w:rPr>
        <w:t xml:space="preserve"> 3 </w:t>
      </w:r>
      <w:r w:rsidRPr="00455640">
        <w:rPr>
          <w:rFonts w:ascii="Times New Roman" w:hAnsi="Times New Roman" w:cs="Times New Roman"/>
          <w:i/>
          <w:iCs/>
          <w:sz w:val="28"/>
          <w:szCs w:val="28"/>
        </w:rPr>
        <w:t>năm 2025</w:t>
      </w:r>
      <w:r w:rsidRPr="00DC760B">
        <w:rPr>
          <w:rFonts w:ascii="Times New Roman" w:hAnsi="Times New Roman" w:cs="Times New Roman"/>
          <w:i/>
          <w:iCs/>
          <w:sz w:val="28"/>
          <w:szCs w:val="28"/>
        </w:rPr>
        <w:t xml:space="preserve"> và ý kiến thống nhất của các thành viên Ủy ban nhân dân huyện Nhà Bè.</w:t>
      </w:r>
    </w:p>
    <w:p w14:paraId="1A28B839" w14:textId="77777777" w:rsidR="00D2015F" w:rsidRPr="00455640" w:rsidRDefault="00D2015F" w:rsidP="00D2015F">
      <w:pPr>
        <w:pStyle w:val="Tiu20"/>
        <w:keepNext/>
        <w:keepLines/>
        <w:shd w:val="clear" w:color="auto" w:fill="auto"/>
        <w:tabs>
          <w:tab w:val="left" w:pos="10080"/>
        </w:tabs>
        <w:spacing w:after="0" w:line="240" w:lineRule="auto"/>
        <w:jc w:val="left"/>
        <w:rPr>
          <w:color w:val="000000"/>
          <w:sz w:val="20"/>
          <w:szCs w:val="20"/>
          <w:lang w:val="vi-VN"/>
        </w:rPr>
      </w:pPr>
      <w:bookmarkStart w:id="2" w:name="bookmark3"/>
      <w:bookmarkStart w:id="3" w:name="bookmark2"/>
    </w:p>
    <w:p w14:paraId="27300FD1" w14:textId="77777777" w:rsidR="00DC760B" w:rsidRPr="00455640" w:rsidRDefault="00DC760B" w:rsidP="004D40C3">
      <w:pPr>
        <w:pStyle w:val="Tiu20"/>
        <w:keepNext/>
        <w:keepLines/>
        <w:shd w:val="clear" w:color="auto" w:fill="auto"/>
        <w:tabs>
          <w:tab w:val="left" w:pos="10080"/>
        </w:tabs>
        <w:spacing w:after="0" w:line="240" w:lineRule="auto"/>
        <w:rPr>
          <w:color w:val="000000"/>
          <w:sz w:val="28"/>
          <w:szCs w:val="28"/>
          <w:lang w:val="vi-VN"/>
        </w:rPr>
      </w:pPr>
      <w:r w:rsidRPr="00455640">
        <w:rPr>
          <w:color w:val="000000"/>
          <w:sz w:val="28"/>
          <w:szCs w:val="28"/>
          <w:lang w:val="vi-VN"/>
        </w:rPr>
        <w:t>QUYẾT ĐỊNH:</w:t>
      </w:r>
      <w:bookmarkEnd w:id="2"/>
      <w:bookmarkEnd w:id="3"/>
    </w:p>
    <w:p w14:paraId="79DB85BC" w14:textId="77777777" w:rsidR="00DC760B" w:rsidRPr="00455640" w:rsidRDefault="00DC760B" w:rsidP="00D2015F">
      <w:pPr>
        <w:pStyle w:val="Tiu20"/>
        <w:keepNext/>
        <w:keepLines/>
        <w:shd w:val="clear" w:color="auto" w:fill="auto"/>
        <w:tabs>
          <w:tab w:val="left" w:pos="10080"/>
        </w:tabs>
        <w:spacing w:before="60" w:after="0" w:line="240" w:lineRule="auto"/>
        <w:jc w:val="left"/>
        <w:rPr>
          <w:color w:val="000000"/>
          <w:sz w:val="16"/>
          <w:szCs w:val="16"/>
          <w:lang w:val="vi-VN"/>
        </w:rPr>
      </w:pPr>
    </w:p>
    <w:p w14:paraId="75A68211" w14:textId="77777777" w:rsidR="00DC760B" w:rsidRPr="00455640" w:rsidRDefault="00DC760B" w:rsidP="00D2015F">
      <w:pPr>
        <w:pStyle w:val="Vnbnnidung0"/>
        <w:shd w:val="clear" w:color="auto" w:fill="auto"/>
        <w:tabs>
          <w:tab w:val="left" w:pos="10080"/>
        </w:tabs>
        <w:spacing w:before="60" w:after="0" w:line="240" w:lineRule="auto"/>
        <w:ind w:firstLine="680"/>
        <w:jc w:val="both"/>
        <w:rPr>
          <w:b/>
          <w:bCs/>
          <w:color w:val="000000"/>
          <w:sz w:val="28"/>
          <w:szCs w:val="28"/>
          <w:lang w:val="vi-VN"/>
        </w:rPr>
      </w:pPr>
      <w:r w:rsidRPr="00455640">
        <w:rPr>
          <w:b/>
          <w:bCs/>
          <w:color w:val="000000"/>
          <w:sz w:val="28"/>
          <w:szCs w:val="28"/>
          <w:lang w:val="vi-VN"/>
        </w:rPr>
        <w:t>Điều 1. Ban hành Quy định</w:t>
      </w:r>
    </w:p>
    <w:p w14:paraId="0FD8C149" w14:textId="77777777" w:rsidR="00DC760B" w:rsidRPr="00455640" w:rsidRDefault="00DC760B" w:rsidP="00D2015F">
      <w:pPr>
        <w:pStyle w:val="Vnbnnidung0"/>
        <w:shd w:val="clear" w:color="auto" w:fill="auto"/>
        <w:tabs>
          <w:tab w:val="left" w:pos="10080"/>
        </w:tabs>
        <w:spacing w:before="60" w:after="0" w:line="240" w:lineRule="auto"/>
        <w:ind w:firstLine="680"/>
        <w:jc w:val="both"/>
        <w:rPr>
          <w:sz w:val="28"/>
          <w:szCs w:val="28"/>
          <w:lang w:val="vi-VN"/>
        </w:rPr>
      </w:pPr>
      <w:r w:rsidRPr="00455640">
        <w:rPr>
          <w:color w:val="000000"/>
          <w:sz w:val="28"/>
          <w:szCs w:val="28"/>
          <w:lang w:val="vi-VN"/>
        </w:rPr>
        <w:t xml:space="preserve">Ban hành kèm theo Quyết định này </w:t>
      </w:r>
      <w:r w:rsidRPr="00455640">
        <w:rPr>
          <w:sz w:val="28"/>
          <w:szCs w:val="28"/>
          <w:lang w:val="vi-VN"/>
        </w:rPr>
        <w:t>Q</w:t>
      </w:r>
      <w:r w:rsidRPr="00455640">
        <w:rPr>
          <w:color w:val="000000"/>
          <w:sz w:val="28"/>
          <w:szCs w:val="28"/>
          <w:lang w:val="vi-VN"/>
        </w:rPr>
        <w:t xml:space="preserve">uy định về chức năng, nhiệm vụ, quyền hạn và tổ chức </w:t>
      </w:r>
      <w:r w:rsidRPr="00455640">
        <w:rPr>
          <w:sz w:val="28"/>
          <w:szCs w:val="28"/>
          <w:lang w:val="vi-VN"/>
        </w:rPr>
        <w:t xml:space="preserve">của Văn phòng Hội đồng nhân dân và Ủy ban nhân dân huyện Nhà Bè thuộc Ủy ban nhân dân huyện Nhà Bè. </w:t>
      </w:r>
    </w:p>
    <w:p w14:paraId="097BD1C8" w14:textId="77777777" w:rsidR="00DC760B" w:rsidRPr="00DC760B" w:rsidRDefault="00DC760B" w:rsidP="00D2015F">
      <w:pPr>
        <w:pStyle w:val="Vnbnnidung0"/>
        <w:shd w:val="clear" w:color="auto" w:fill="auto"/>
        <w:tabs>
          <w:tab w:val="left" w:pos="10080"/>
        </w:tabs>
        <w:spacing w:before="60" w:after="0" w:line="240" w:lineRule="auto"/>
        <w:ind w:firstLine="680"/>
        <w:jc w:val="both"/>
        <w:rPr>
          <w:b/>
          <w:bCs/>
          <w:color w:val="000000"/>
          <w:sz w:val="28"/>
          <w:szCs w:val="28"/>
        </w:rPr>
      </w:pPr>
      <w:r w:rsidRPr="00DC760B">
        <w:rPr>
          <w:b/>
          <w:bCs/>
          <w:color w:val="000000"/>
          <w:sz w:val="28"/>
          <w:szCs w:val="28"/>
        </w:rPr>
        <w:t xml:space="preserve">Điều 2. Hiệu lực thi hành </w:t>
      </w:r>
    </w:p>
    <w:p w14:paraId="6E2BAB56" w14:textId="7D2F0E95" w:rsidR="00DC760B" w:rsidRPr="00DC760B" w:rsidRDefault="00DC760B" w:rsidP="00D2015F">
      <w:pPr>
        <w:pStyle w:val="Vnbnnidung0"/>
        <w:numPr>
          <w:ilvl w:val="0"/>
          <w:numId w:val="1"/>
        </w:numPr>
        <w:shd w:val="clear" w:color="auto" w:fill="auto"/>
        <w:tabs>
          <w:tab w:val="left" w:pos="10080"/>
        </w:tabs>
        <w:spacing w:before="60" w:after="0" w:line="240" w:lineRule="auto"/>
        <w:ind w:firstLine="680"/>
        <w:jc w:val="both"/>
        <w:rPr>
          <w:color w:val="000000"/>
          <w:sz w:val="28"/>
          <w:szCs w:val="28"/>
        </w:rPr>
      </w:pPr>
      <w:r w:rsidRPr="00DC760B">
        <w:rPr>
          <w:color w:val="000000"/>
          <w:sz w:val="28"/>
          <w:szCs w:val="28"/>
        </w:rPr>
        <w:t>Quyết định này có hiệu lực t</w:t>
      </w:r>
      <w:r w:rsidR="002D2D1B">
        <w:rPr>
          <w:color w:val="000000"/>
          <w:sz w:val="28"/>
          <w:szCs w:val="28"/>
        </w:rPr>
        <w:t xml:space="preserve">hi hành kể từ ngày </w:t>
      </w:r>
      <w:r w:rsidR="00455640">
        <w:rPr>
          <w:color w:val="000000"/>
          <w:sz w:val="28"/>
          <w:szCs w:val="28"/>
        </w:rPr>
        <w:t>11</w:t>
      </w:r>
      <w:r w:rsidR="002D2D1B">
        <w:rPr>
          <w:color w:val="000000"/>
          <w:sz w:val="28"/>
          <w:szCs w:val="28"/>
        </w:rPr>
        <w:t xml:space="preserve"> tháng</w:t>
      </w:r>
      <w:r w:rsidR="00455640">
        <w:rPr>
          <w:color w:val="000000"/>
          <w:sz w:val="28"/>
          <w:szCs w:val="28"/>
        </w:rPr>
        <w:t xml:space="preserve"> 3</w:t>
      </w:r>
      <w:r w:rsidR="002D2D1B">
        <w:rPr>
          <w:color w:val="000000"/>
          <w:sz w:val="28"/>
          <w:szCs w:val="28"/>
        </w:rPr>
        <w:t xml:space="preserve"> </w:t>
      </w:r>
      <w:r w:rsidRPr="00DC760B">
        <w:rPr>
          <w:color w:val="000000"/>
          <w:sz w:val="28"/>
          <w:szCs w:val="28"/>
        </w:rPr>
        <w:t xml:space="preserve">năm 2025. </w:t>
      </w:r>
    </w:p>
    <w:p w14:paraId="1C58FF9A" w14:textId="77777777" w:rsidR="00DC760B" w:rsidRPr="00DC760B" w:rsidRDefault="00DC760B" w:rsidP="00D2015F">
      <w:pPr>
        <w:pStyle w:val="Vnbnnidung0"/>
        <w:numPr>
          <w:ilvl w:val="0"/>
          <w:numId w:val="1"/>
        </w:numPr>
        <w:shd w:val="clear" w:color="auto" w:fill="auto"/>
        <w:tabs>
          <w:tab w:val="left" w:pos="10080"/>
        </w:tabs>
        <w:spacing w:before="60" w:after="0" w:line="240" w:lineRule="auto"/>
        <w:ind w:firstLine="680"/>
        <w:jc w:val="both"/>
        <w:rPr>
          <w:color w:val="000000"/>
          <w:sz w:val="28"/>
          <w:szCs w:val="28"/>
        </w:rPr>
      </w:pPr>
      <w:r w:rsidRPr="00DC760B">
        <w:rPr>
          <w:color w:val="000000"/>
          <w:sz w:val="28"/>
          <w:szCs w:val="28"/>
        </w:rPr>
        <w:t xml:space="preserve">Quyết định này thay thế Quyết định số 03/2024/QĐ-UBND ngày 18 tháng 10 năm 2024 của Ủy ban nhân dân huyện Nhà Bè về ban hành Quy định chức năng, nhiệm vụ, quyền hạn và tổ chức của Văn phòng Hội đồng nhân dân và Ủy ban nhân dân huyện Nhà Bè.  </w:t>
      </w:r>
    </w:p>
    <w:p w14:paraId="1D526614" w14:textId="77777777" w:rsidR="00DC760B" w:rsidRPr="00DC760B" w:rsidRDefault="00DC760B" w:rsidP="00D2015F">
      <w:pPr>
        <w:pStyle w:val="Vnbnnidung0"/>
        <w:shd w:val="clear" w:color="auto" w:fill="auto"/>
        <w:tabs>
          <w:tab w:val="left" w:pos="10080"/>
        </w:tabs>
        <w:spacing w:before="60" w:after="0" w:line="240" w:lineRule="auto"/>
        <w:ind w:firstLine="680"/>
        <w:jc w:val="both"/>
        <w:rPr>
          <w:b/>
          <w:bCs/>
          <w:color w:val="000000"/>
          <w:sz w:val="28"/>
          <w:szCs w:val="28"/>
        </w:rPr>
      </w:pPr>
      <w:r w:rsidRPr="00DC760B">
        <w:rPr>
          <w:b/>
          <w:bCs/>
          <w:color w:val="000000"/>
          <w:sz w:val="28"/>
          <w:szCs w:val="28"/>
        </w:rPr>
        <w:t xml:space="preserve">Điều 3. Trách nhiệm thi hành </w:t>
      </w:r>
    </w:p>
    <w:p w14:paraId="7D22CA67" w14:textId="77777777" w:rsidR="00DC760B" w:rsidRDefault="00DC760B" w:rsidP="00D2015F">
      <w:pPr>
        <w:pStyle w:val="Vnbnnidung0"/>
        <w:shd w:val="clear" w:color="auto" w:fill="auto"/>
        <w:tabs>
          <w:tab w:val="left" w:pos="10080"/>
        </w:tabs>
        <w:spacing w:before="60" w:after="0" w:line="240" w:lineRule="auto"/>
        <w:ind w:firstLine="680"/>
        <w:jc w:val="both"/>
        <w:rPr>
          <w:color w:val="000000"/>
          <w:sz w:val="28"/>
          <w:szCs w:val="28"/>
        </w:rPr>
      </w:pPr>
      <w:r w:rsidRPr="00DC760B">
        <w:rPr>
          <w:color w:val="000000"/>
          <w:sz w:val="28"/>
          <w:szCs w:val="28"/>
        </w:rPr>
        <w:t>Chánh Văn phòng Hội đồng nhân dân và Ủy ban nhân dân Huyện, Trưởng Phòng Nội vụ, Thủ trưởng các cơ quan chuyên môn, đơn vị sự nghiệp thuộc Ủy ban nhân dân Huyện, Chủ tịch Ủy ban nhân dân các xã, thị trấn và các cơ quan, đơn vị có liên quan chịu trách nhiệm thi hành Quyết định này./.</w:t>
      </w:r>
    </w:p>
    <w:p w14:paraId="3ABBDA03" w14:textId="77777777" w:rsidR="002D2D1B" w:rsidRPr="00D2015F" w:rsidRDefault="002D2D1B" w:rsidP="002D2D1B">
      <w:pPr>
        <w:pStyle w:val="Vnbnnidung0"/>
        <w:shd w:val="clear" w:color="auto" w:fill="auto"/>
        <w:tabs>
          <w:tab w:val="left" w:pos="10080"/>
        </w:tabs>
        <w:spacing w:after="0" w:line="240" w:lineRule="auto"/>
        <w:ind w:firstLine="0"/>
        <w:jc w:val="both"/>
        <w:rPr>
          <w:color w:val="000000"/>
          <w:sz w:val="16"/>
          <w:szCs w:val="16"/>
        </w:rPr>
      </w:pPr>
    </w:p>
    <w:tbl>
      <w:tblPr>
        <w:tblW w:w="0" w:type="auto"/>
        <w:tblInd w:w="108" w:type="dxa"/>
        <w:tblLook w:val="0000" w:firstRow="0" w:lastRow="0" w:firstColumn="0" w:lastColumn="0" w:noHBand="0" w:noVBand="0"/>
      </w:tblPr>
      <w:tblGrid>
        <w:gridCol w:w="4442"/>
        <w:gridCol w:w="4550"/>
      </w:tblGrid>
      <w:tr w:rsidR="00DC760B" w:rsidRPr="00DC760B" w14:paraId="79543A27" w14:textId="77777777" w:rsidTr="002D2D1B">
        <w:trPr>
          <w:trHeight w:val="3768"/>
        </w:trPr>
        <w:tc>
          <w:tcPr>
            <w:tcW w:w="4442" w:type="dxa"/>
          </w:tcPr>
          <w:p w14:paraId="53A78406" w14:textId="77777777" w:rsidR="00DC760B" w:rsidRPr="00D2015F" w:rsidRDefault="00DC760B" w:rsidP="004D40C3">
            <w:pPr>
              <w:shd w:val="clear" w:color="auto" w:fill="FFFFFF"/>
              <w:jc w:val="both"/>
              <w:rPr>
                <w:rFonts w:ascii="Times New Roman" w:eastAsia="Times New Roman" w:hAnsi="Times New Roman" w:cs="Times New Roman"/>
                <w:b/>
                <w:i/>
              </w:rPr>
            </w:pPr>
            <w:r w:rsidRPr="00D2015F">
              <w:rPr>
                <w:rFonts w:ascii="Times New Roman" w:eastAsia="Times New Roman" w:hAnsi="Times New Roman" w:cs="Times New Roman"/>
                <w:b/>
                <w:i/>
              </w:rPr>
              <w:t>Nơi nhận:</w:t>
            </w:r>
          </w:p>
          <w:p w14:paraId="5C80B956" w14:textId="77777777" w:rsidR="00DC760B" w:rsidRPr="00D2015F" w:rsidRDefault="00DC760B" w:rsidP="004D40C3">
            <w:pPr>
              <w:shd w:val="clear" w:color="auto" w:fill="FFFFFF"/>
              <w:jc w:val="both"/>
              <w:rPr>
                <w:rFonts w:ascii="Times New Roman" w:eastAsia="Times New Roman" w:hAnsi="Times New Roman" w:cs="Times New Roman"/>
                <w:sz w:val="22"/>
                <w:szCs w:val="22"/>
              </w:rPr>
            </w:pPr>
            <w:r w:rsidRPr="00D2015F">
              <w:rPr>
                <w:rFonts w:ascii="Times New Roman" w:eastAsia="Times New Roman" w:hAnsi="Times New Roman" w:cs="Times New Roman"/>
                <w:sz w:val="22"/>
                <w:szCs w:val="22"/>
              </w:rPr>
              <w:t>- Như Điều 3;</w:t>
            </w:r>
          </w:p>
          <w:p w14:paraId="51530C4E"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lang w:val="en-US"/>
              </w:rPr>
              <w:t xml:space="preserve">- Ủy ban nhân dân Thành phố; </w:t>
            </w:r>
          </w:p>
          <w:p w14:paraId="7A0BF409"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lang w:val="en-US"/>
              </w:rPr>
              <w:t xml:space="preserve"> - Văn phòng Đoàn Đại biểu Quốc hội </w:t>
            </w:r>
          </w:p>
          <w:p w14:paraId="379DE618"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lang w:val="en-US"/>
              </w:rPr>
              <w:t xml:space="preserve">  và HĐND Thành phố; </w:t>
            </w:r>
          </w:p>
          <w:p w14:paraId="3F91050E"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lang w:val="en-US"/>
              </w:rPr>
              <w:t xml:space="preserve">- Văn phòng UBND Thành phố; </w:t>
            </w:r>
          </w:p>
          <w:p w14:paraId="397BB7DD" w14:textId="77777777" w:rsidR="00DC760B" w:rsidRPr="00D2015F" w:rsidRDefault="00DC760B" w:rsidP="004D40C3">
            <w:pPr>
              <w:shd w:val="clear" w:color="auto" w:fill="FFFFFF"/>
              <w:jc w:val="both"/>
              <w:rPr>
                <w:rFonts w:ascii="Times New Roman" w:hAnsi="Times New Roman" w:cs="Times New Roman"/>
                <w:sz w:val="22"/>
                <w:szCs w:val="22"/>
              </w:rPr>
            </w:pPr>
            <w:r w:rsidRPr="00D2015F">
              <w:rPr>
                <w:rFonts w:ascii="Times New Roman" w:eastAsia="Times New Roman" w:hAnsi="Times New Roman" w:cs="Times New Roman"/>
                <w:sz w:val="22"/>
                <w:szCs w:val="22"/>
              </w:rPr>
              <w:t>- Sở Tư pháp;</w:t>
            </w:r>
            <w:r w:rsidRPr="00D2015F">
              <w:rPr>
                <w:rFonts w:ascii="Times New Roman" w:eastAsia="Times New Roman" w:hAnsi="Times New Roman" w:cs="Times New Roman"/>
                <w:sz w:val="22"/>
                <w:szCs w:val="22"/>
                <w:lang w:val="en-US"/>
              </w:rPr>
              <w:t xml:space="preserve"> </w:t>
            </w:r>
            <w:r w:rsidRPr="00D2015F">
              <w:rPr>
                <w:rFonts w:ascii="Times New Roman" w:hAnsi="Times New Roman" w:cs="Times New Roman"/>
                <w:sz w:val="22"/>
                <w:szCs w:val="22"/>
              </w:rPr>
              <w:t xml:space="preserve">Trung tâm Công báo </w:t>
            </w:r>
            <w:r w:rsidRPr="00D2015F">
              <w:rPr>
                <w:rFonts w:ascii="Times New Roman" w:hAnsi="Times New Roman" w:cs="Times New Roman"/>
                <w:sz w:val="22"/>
                <w:szCs w:val="22"/>
                <w:lang w:val="en-US"/>
              </w:rPr>
              <w:t>TPHCM</w:t>
            </w:r>
            <w:r w:rsidRPr="00D2015F">
              <w:rPr>
                <w:rFonts w:ascii="Times New Roman" w:hAnsi="Times New Roman" w:cs="Times New Roman"/>
                <w:sz w:val="22"/>
                <w:szCs w:val="22"/>
              </w:rPr>
              <w:t>;</w:t>
            </w:r>
          </w:p>
          <w:p w14:paraId="5A496197" w14:textId="77777777" w:rsidR="00DC760B" w:rsidRPr="00D2015F" w:rsidRDefault="00DC760B" w:rsidP="004D40C3">
            <w:pPr>
              <w:shd w:val="clear" w:color="auto" w:fill="FFFFFF"/>
              <w:jc w:val="both"/>
              <w:rPr>
                <w:rFonts w:ascii="Times New Roman" w:eastAsia="Times New Roman" w:hAnsi="Times New Roman" w:cs="Times New Roman"/>
                <w:sz w:val="22"/>
                <w:szCs w:val="22"/>
              </w:rPr>
            </w:pPr>
            <w:r w:rsidRPr="00D2015F">
              <w:rPr>
                <w:rFonts w:ascii="Times New Roman" w:eastAsia="Times New Roman" w:hAnsi="Times New Roman" w:cs="Times New Roman"/>
                <w:sz w:val="22"/>
                <w:szCs w:val="22"/>
              </w:rPr>
              <w:t xml:space="preserve">- Thường trực Huyện ủy; </w:t>
            </w:r>
          </w:p>
          <w:p w14:paraId="4C31C28F" w14:textId="77777777" w:rsidR="00DC760B" w:rsidRPr="00D2015F" w:rsidRDefault="00DC760B" w:rsidP="004D40C3">
            <w:pPr>
              <w:shd w:val="clear" w:color="auto" w:fill="FFFFFF"/>
              <w:jc w:val="both"/>
              <w:rPr>
                <w:rFonts w:ascii="Times New Roman" w:eastAsia="Times New Roman" w:hAnsi="Times New Roman" w:cs="Times New Roman"/>
                <w:sz w:val="22"/>
                <w:szCs w:val="22"/>
              </w:rPr>
            </w:pPr>
            <w:r w:rsidRPr="00D2015F">
              <w:rPr>
                <w:rFonts w:ascii="Times New Roman" w:eastAsia="Times New Roman" w:hAnsi="Times New Roman" w:cs="Times New Roman"/>
                <w:sz w:val="22"/>
                <w:szCs w:val="22"/>
              </w:rPr>
              <w:t xml:space="preserve">- Thường trực HĐND Huyện; </w:t>
            </w:r>
          </w:p>
          <w:p w14:paraId="2C01C696"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rPr>
              <w:t>- UBND Huyện</w:t>
            </w:r>
            <w:r w:rsidRPr="00D2015F">
              <w:rPr>
                <w:rFonts w:ascii="Times New Roman" w:eastAsia="Times New Roman" w:hAnsi="Times New Roman" w:cs="Times New Roman"/>
                <w:sz w:val="22"/>
                <w:szCs w:val="22"/>
                <w:lang w:val="en-US"/>
              </w:rPr>
              <w:t xml:space="preserve">: CT, các PCT; </w:t>
            </w:r>
          </w:p>
          <w:p w14:paraId="5B2C2BC7"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lang w:val="en-US"/>
              </w:rPr>
              <w:t xml:space="preserve">- Ủy ban MTTQVN Huyện; </w:t>
            </w:r>
          </w:p>
          <w:p w14:paraId="48984F7A"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lang w:val="en-US"/>
              </w:rPr>
              <w:t>- Phòng Tư pháp;</w:t>
            </w:r>
          </w:p>
          <w:p w14:paraId="162DE186"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lang w:val="en-US"/>
              </w:rPr>
              <w:t xml:space="preserve">- Phòng Nội vụ;  </w:t>
            </w:r>
          </w:p>
          <w:p w14:paraId="7931A239" w14:textId="77777777" w:rsidR="00DC760B" w:rsidRPr="00D2015F" w:rsidRDefault="00DC760B" w:rsidP="004D40C3">
            <w:pPr>
              <w:shd w:val="clear" w:color="auto" w:fill="FFFFFF"/>
              <w:jc w:val="both"/>
              <w:rPr>
                <w:rFonts w:ascii="Times New Roman" w:eastAsia="Times New Roman" w:hAnsi="Times New Roman" w:cs="Times New Roman"/>
                <w:sz w:val="22"/>
                <w:szCs w:val="22"/>
                <w:lang w:val="en-US"/>
              </w:rPr>
            </w:pPr>
            <w:r w:rsidRPr="00D2015F">
              <w:rPr>
                <w:rFonts w:ascii="Times New Roman" w:eastAsia="Times New Roman" w:hAnsi="Times New Roman" w:cs="Times New Roman"/>
                <w:sz w:val="22"/>
                <w:szCs w:val="22"/>
                <w:lang w:val="en-US"/>
              </w:rPr>
              <w:t xml:space="preserve">- VP HĐND và UBND Huyện; </w:t>
            </w:r>
          </w:p>
          <w:p w14:paraId="00296F07" w14:textId="77777777" w:rsidR="00DC760B" w:rsidRPr="00DC760B" w:rsidRDefault="00DC760B" w:rsidP="004D40C3">
            <w:pPr>
              <w:jc w:val="both"/>
              <w:rPr>
                <w:rFonts w:ascii="Times New Roman" w:eastAsia="Times New Roman" w:hAnsi="Times New Roman" w:cs="Times New Roman"/>
                <w:sz w:val="28"/>
                <w:szCs w:val="28"/>
                <w:lang w:val="en-US"/>
              </w:rPr>
            </w:pPr>
            <w:r w:rsidRPr="00D2015F">
              <w:rPr>
                <w:rFonts w:ascii="Times New Roman" w:eastAsia="Times New Roman" w:hAnsi="Times New Roman" w:cs="Times New Roman"/>
                <w:sz w:val="22"/>
                <w:szCs w:val="22"/>
              </w:rPr>
              <w:t>- Lưu: VT</w:t>
            </w:r>
            <w:r w:rsidR="00D2015F">
              <w:rPr>
                <w:rFonts w:ascii="Times New Roman" w:eastAsia="Times New Roman" w:hAnsi="Times New Roman" w:cs="Times New Roman"/>
                <w:sz w:val="22"/>
                <w:szCs w:val="22"/>
                <w:lang w:val="en-US"/>
              </w:rPr>
              <w:t>, t</w:t>
            </w:r>
            <w:r w:rsidRPr="00D2015F">
              <w:rPr>
                <w:rFonts w:ascii="Times New Roman" w:eastAsia="Times New Roman" w:hAnsi="Times New Roman" w:cs="Times New Roman"/>
                <w:sz w:val="22"/>
                <w:szCs w:val="22"/>
                <w:lang w:val="en-US"/>
              </w:rPr>
              <w:t>.</w:t>
            </w:r>
            <w:r w:rsidRPr="00DC760B">
              <w:rPr>
                <w:rFonts w:ascii="Times New Roman" w:eastAsia="Times New Roman" w:hAnsi="Times New Roman" w:cs="Times New Roman"/>
                <w:sz w:val="28"/>
                <w:szCs w:val="28"/>
                <w:lang w:val="en-US"/>
              </w:rPr>
              <w:t xml:space="preserve"> </w:t>
            </w:r>
          </w:p>
        </w:tc>
        <w:tc>
          <w:tcPr>
            <w:tcW w:w="4550" w:type="dxa"/>
          </w:tcPr>
          <w:p w14:paraId="50951F02" w14:textId="77777777" w:rsidR="00DC760B" w:rsidRPr="00DC760B" w:rsidRDefault="00DC760B" w:rsidP="004D40C3">
            <w:pPr>
              <w:jc w:val="center"/>
              <w:rPr>
                <w:rFonts w:ascii="Times New Roman" w:eastAsia="Times New Roman" w:hAnsi="Times New Roman" w:cs="Times New Roman"/>
                <w:b/>
                <w:sz w:val="28"/>
                <w:szCs w:val="28"/>
                <w:lang w:val="en-US"/>
              </w:rPr>
            </w:pPr>
            <w:r w:rsidRPr="00DC760B">
              <w:rPr>
                <w:rFonts w:ascii="Times New Roman" w:eastAsia="Times New Roman" w:hAnsi="Times New Roman" w:cs="Times New Roman"/>
                <w:b/>
                <w:sz w:val="28"/>
                <w:szCs w:val="28"/>
              </w:rPr>
              <w:t>TM. ỦY BAN NHÂN DÂN</w:t>
            </w:r>
          </w:p>
          <w:p w14:paraId="03D363CD" w14:textId="77777777" w:rsidR="00DC760B" w:rsidRPr="00DC760B" w:rsidRDefault="00DC760B" w:rsidP="004D40C3">
            <w:pPr>
              <w:jc w:val="center"/>
              <w:rPr>
                <w:rFonts w:ascii="Times New Roman" w:eastAsia="Times New Roman" w:hAnsi="Times New Roman" w:cs="Times New Roman"/>
                <w:b/>
                <w:sz w:val="28"/>
                <w:szCs w:val="28"/>
                <w:lang w:val="en-US"/>
              </w:rPr>
            </w:pPr>
            <w:r w:rsidRPr="00DC760B">
              <w:rPr>
                <w:rFonts w:ascii="Times New Roman" w:eastAsia="Times New Roman" w:hAnsi="Times New Roman" w:cs="Times New Roman"/>
                <w:b/>
                <w:sz w:val="28"/>
                <w:szCs w:val="28"/>
              </w:rPr>
              <w:t>CHỦ TỊCH</w:t>
            </w:r>
          </w:p>
          <w:p w14:paraId="5FA869B1" w14:textId="77777777" w:rsidR="00DC760B" w:rsidRPr="00DC760B" w:rsidRDefault="00DC760B" w:rsidP="004D40C3">
            <w:pPr>
              <w:jc w:val="center"/>
              <w:rPr>
                <w:rFonts w:ascii="Times New Roman" w:eastAsia="Times New Roman" w:hAnsi="Times New Roman" w:cs="Times New Roman"/>
                <w:b/>
                <w:sz w:val="28"/>
                <w:szCs w:val="28"/>
                <w:lang w:val="en-US"/>
              </w:rPr>
            </w:pPr>
          </w:p>
          <w:p w14:paraId="5AEB8A4F" w14:textId="77777777" w:rsidR="00DC760B" w:rsidRPr="00DC760B" w:rsidRDefault="00DC760B" w:rsidP="004D40C3">
            <w:pPr>
              <w:jc w:val="center"/>
              <w:rPr>
                <w:rFonts w:ascii="Times New Roman" w:eastAsia="Times New Roman" w:hAnsi="Times New Roman" w:cs="Times New Roman"/>
                <w:b/>
                <w:sz w:val="28"/>
                <w:szCs w:val="28"/>
                <w:lang w:val="en-US"/>
              </w:rPr>
            </w:pPr>
          </w:p>
          <w:p w14:paraId="1925DED4" w14:textId="77777777" w:rsidR="00DC760B" w:rsidRPr="00DC760B" w:rsidRDefault="00DC760B" w:rsidP="004D40C3">
            <w:pPr>
              <w:jc w:val="center"/>
              <w:rPr>
                <w:rFonts w:ascii="Times New Roman" w:eastAsia="Times New Roman" w:hAnsi="Times New Roman" w:cs="Times New Roman"/>
                <w:b/>
                <w:sz w:val="28"/>
                <w:szCs w:val="28"/>
                <w:lang w:val="en-US"/>
              </w:rPr>
            </w:pPr>
          </w:p>
          <w:p w14:paraId="5CE23498" w14:textId="77777777" w:rsidR="00DC760B" w:rsidRPr="00DC760B" w:rsidRDefault="00DC760B" w:rsidP="004D40C3">
            <w:pPr>
              <w:jc w:val="center"/>
              <w:rPr>
                <w:rFonts w:ascii="Times New Roman" w:eastAsia="Times New Roman" w:hAnsi="Times New Roman" w:cs="Times New Roman"/>
                <w:b/>
                <w:sz w:val="28"/>
                <w:szCs w:val="28"/>
                <w:lang w:val="en-US"/>
              </w:rPr>
            </w:pPr>
          </w:p>
          <w:p w14:paraId="6D08934B" w14:textId="77777777" w:rsidR="00DC760B" w:rsidRPr="00DC760B" w:rsidRDefault="00DC760B" w:rsidP="004D40C3">
            <w:pPr>
              <w:jc w:val="center"/>
              <w:rPr>
                <w:rFonts w:ascii="Times New Roman" w:eastAsia="Times New Roman" w:hAnsi="Times New Roman" w:cs="Times New Roman"/>
                <w:b/>
                <w:sz w:val="28"/>
                <w:szCs w:val="28"/>
                <w:lang w:val="en-US"/>
              </w:rPr>
            </w:pPr>
          </w:p>
          <w:p w14:paraId="7D07898C" w14:textId="77777777" w:rsidR="00DC760B" w:rsidRPr="00DC760B" w:rsidRDefault="00DC760B" w:rsidP="004D40C3">
            <w:pPr>
              <w:jc w:val="center"/>
              <w:rPr>
                <w:rFonts w:ascii="Times New Roman" w:eastAsia="Times New Roman" w:hAnsi="Times New Roman" w:cs="Times New Roman"/>
                <w:b/>
                <w:sz w:val="28"/>
                <w:szCs w:val="28"/>
                <w:lang w:val="en-US"/>
              </w:rPr>
            </w:pPr>
          </w:p>
          <w:p w14:paraId="2534AFE1" w14:textId="77777777" w:rsidR="00DC760B" w:rsidRPr="00DC760B" w:rsidRDefault="00DC760B" w:rsidP="004D40C3">
            <w:pPr>
              <w:jc w:val="center"/>
              <w:rPr>
                <w:rFonts w:ascii="Times New Roman" w:hAnsi="Times New Roman" w:cs="Times New Roman"/>
                <w:b/>
                <w:sz w:val="28"/>
                <w:szCs w:val="28"/>
                <w:lang w:val="en-US"/>
              </w:rPr>
            </w:pPr>
            <w:r w:rsidRPr="00DC760B">
              <w:rPr>
                <w:rFonts w:ascii="Times New Roman" w:hAnsi="Times New Roman" w:cs="Times New Roman"/>
                <w:b/>
                <w:sz w:val="28"/>
                <w:szCs w:val="28"/>
                <w:lang w:val="en-US"/>
              </w:rPr>
              <w:t>Triệu Đỗ Hồng Phước</w:t>
            </w:r>
          </w:p>
          <w:p w14:paraId="714C137E" w14:textId="77777777" w:rsidR="00DC760B" w:rsidRPr="00DC760B" w:rsidRDefault="00DC760B" w:rsidP="004D40C3">
            <w:pPr>
              <w:jc w:val="center"/>
              <w:rPr>
                <w:rFonts w:ascii="Times New Roman" w:hAnsi="Times New Roman" w:cs="Times New Roman"/>
                <w:b/>
                <w:sz w:val="28"/>
                <w:szCs w:val="28"/>
                <w:lang w:val="en-US"/>
              </w:rPr>
            </w:pPr>
          </w:p>
          <w:p w14:paraId="0E94B0ED" w14:textId="77777777" w:rsidR="00DC760B" w:rsidRPr="00DC760B" w:rsidRDefault="00DC760B" w:rsidP="004D40C3">
            <w:pPr>
              <w:jc w:val="center"/>
              <w:rPr>
                <w:rFonts w:ascii="Times New Roman" w:eastAsia="Times New Roman" w:hAnsi="Times New Roman" w:cs="Times New Roman"/>
                <w:sz w:val="28"/>
                <w:szCs w:val="28"/>
              </w:rPr>
            </w:pPr>
          </w:p>
        </w:tc>
      </w:tr>
    </w:tbl>
    <w:p w14:paraId="2F47E401" w14:textId="77777777" w:rsidR="00DC760B" w:rsidRPr="00DC760B" w:rsidRDefault="00DC760B" w:rsidP="00E01D58">
      <w:pPr>
        <w:rPr>
          <w:rFonts w:ascii="Times New Roman" w:hAnsi="Times New Roman" w:cs="Times New Roman"/>
          <w:sz w:val="28"/>
          <w:szCs w:val="28"/>
        </w:rPr>
      </w:pPr>
    </w:p>
    <w:sectPr w:rsidR="00DC760B" w:rsidRPr="00DC760B" w:rsidSect="00455640">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EA165" w14:textId="77777777" w:rsidR="00287FC7" w:rsidRDefault="00287FC7" w:rsidP="00D2015F">
      <w:r>
        <w:separator/>
      </w:r>
    </w:p>
  </w:endnote>
  <w:endnote w:type="continuationSeparator" w:id="0">
    <w:p w14:paraId="54FC1EC4" w14:textId="77777777" w:rsidR="00287FC7" w:rsidRDefault="00287FC7" w:rsidP="00D20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C5053" w14:textId="77777777" w:rsidR="00287FC7" w:rsidRDefault="00287FC7" w:rsidP="00D2015F">
      <w:r>
        <w:separator/>
      </w:r>
    </w:p>
  </w:footnote>
  <w:footnote w:type="continuationSeparator" w:id="0">
    <w:p w14:paraId="3046BEB5" w14:textId="77777777" w:rsidR="00287FC7" w:rsidRDefault="00287FC7" w:rsidP="00D20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0072563"/>
      <w:docPartObj>
        <w:docPartGallery w:val="Page Numbers (Top of Page)"/>
        <w:docPartUnique/>
      </w:docPartObj>
    </w:sdtPr>
    <w:sdtEndPr>
      <w:rPr>
        <w:noProof/>
      </w:rPr>
    </w:sdtEndPr>
    <w:sdtContent>
      <w:p w14:paraId="0256B357" w14:textId="77777777" w:rsidR="00D2015F" w:rsidRDefault="00D2015F">
        <w:pPr>
          <w:pStyle w:val="Header"/>
          <w:jc w:val="center"/>
        </w:pPr>
        <w:r>
          <w:fldChar w:fldCharType="begin"/>
        </w:r>
        <w:r>
          <w:instrText xml:space="preserve"> PAGE   \* MERGEFORMAT </w:instrText>
        </w:r>
        <w:r>
          <w:fldChar w:fldCharType="separate"/>
        </w:r>
        <w:r w:rsidR="002203AA">
          <w:rPr>
            <w:noProof/>
          </w:rPr>
          <w:t>3</w:t>
        </w:r>
        <w:r>
          <w:rPr>
            <w:noProof/>
          </w:rPr>
          <w:fldChar w:fldCharType="end"/>
        </w:r>
      </w:p>
    </w:sdtContent>
  </w:sdt>
  <w:p w14:paraId="532ACA13" w14:textId="77777777" w:rsidR="00D2015F" w:rsidRDefault="00D20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07E16B"/>
    <w:multiLevelType w:val="singleLevel"/>
    <w:tmpl w:val="B607E16B"/>
    <w:lvl w:ilvl="0">
      <w:start w:val="1"/>
      <w:numFmt w:val="decimal"/>
      <w:suff w:val="space"/>
      <w:lvlText w:val="%1."/>
      <w:lvlJc w:val="left"/>
    </w:lvl>
  </w:abstractNum>
  <w:num w:numId="1" w16cid:durableId="167175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760B"/>
    <w:rsid w:val="001D2BBB"/>
    <w:rsid w:val="002203AA"/>
    <w:rsid w:val="002433E4"/>
    <w:rsid w:val="0027500D"/>
    <w:rsid w:val="00287FC7"/>
    <w:rsid w:val="002D2D1B"/>
    <w:rsid w:val="00455640"/>
    <w:rsid w:val="0047670F"/>
    <w:rsid w:val="00496E1B"/>
    <w:rsid w:val="004D40C3"/>
    <w:rsid w:val="00626B94"/>
    <w:rsid w:val="00A433A3"/>
    <w:rsid w:val="00A94A2E"/>
    <w:rsid w:val="00D2015F"/>
    <w:rsid w:val="00DC760B"/>
    <w:rsid w:val="00E01D58"/>
    <w:rsid w:val="00FE2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720CC"/>
  <w15:docId w15:val="{57BC6DB5-5704-4428-97CA-E19C17774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0B"/>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link w:val="Tiu20"/>
    <w:rsid w:val="00DC760B"/>
    <w:rPr>
      <w:rFonts w:ascii="Times New Roman" w:eastAsia="Times New Roman" w:hAnsi="Times New Roman" w:cs="Times New Roman"/>
      <w:b/>
      <w:bCs/>
      <w:sz w:val="26"/>
      <w:szCs w:val="26"/>
      <w:shd w:val="clear" w:color="auto" w:fill="FFFFFF"/>
    </w:rPr>
  </w:style>
  <w:style w:type="paragraph" w:customStyle="1" w:styleId="Tiu20">
    <w:name w:val="Tiêu đề #2"/>
    <w:basedOn w:val="Normal"/>
    <w:link w:val="Tiu2"/>
    <w:rsid w:val="00DC760B"/>
    <w:pPr>
      <w:shd w:val="clear" w:color="auto" w:fill="FFFFFF"/>
      <w:spacing w:after="380" w:line="257" w:lineRule="auto"/>
      <w:jc w:val="center"/>
      <w:outlineLvl w:val="1"/>
    </w:pPr>
    <w:rPr>
      <w:rFonts w:ascii="Times New Roman" w:eastAsia="Times New Roman" w:hAnsi="Times New Roman" w:cs="Times New Roman"/>
      <w:b/>
      <w:bCs/>
      <w:color w:val="auto"/>
      <w:sz w:val="26"/>
      <w:szCs w:val="26"/>
      <w:lang w:val="en-US" w:eastAsia="en-US" w:bidi="ar-SA"/>
    </w:rPr>
  </w:style>
  <w:style w:type="character" w:customStyle="1" w:styleId="Vnbnnidung">
    <w:name w:val="Văn bản nội dung_"/>
    <w:link w:val="Vnbnnidung0"/>
    <w:rsid w:val="00DC760B"/>
    <w:rPr>
      <w:rFonts w:ascii="Times New Roman" w:eastAsia="Times New Roman" w:hAnsi="Times New Roman" w:cs="Times New Roman"/>
      <w:sz w:val="26"/>
      <w:szCs w:val="26"/>
      <w:shd w:val="clear" w:color="auto" w:fill="FFFFFF"/>
    </w:rPr>
  </w:style>
  <w:style w:type="paragraph" w:customStyle="1" w:styleId="Vnbnnidung0">
    <w:name w:val="Văn bản nội dung"/>
    <w:basedOn w:val="Normal"/>
    <w:link w:val="Vnbnnidung"/>
    <w:rsid w:val="00DC760B"/>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bidi="ar-SA"/>
    </w:rPr>
  </w:style>
  <w:style w:type="paragraph" w:styleId="Header">
    <w:name w:val="header"/>
    <w:basedOn w:val="Normal"/>
    <w:link w:val="HeaderChar"/>
    <w:uiPriority w:val="99"/>
    <w:unhideWhenUsed/>
    <w:rsid w:val="00D2015F"/>
    <w:pPr>
      <w:tabs>
        <w:tab w:val="center" w:pos="4680"/>
        <w:tab w:val="right" w:pos="9360"/>
      </w:tabs>
    </w:pPr>
  </w:style>
  <w:style w:type="character" w:customStyle="1" w:styleId="HeaderChar">
    <w:name w:val="Header Char"/>
    <w:basedOn w:val="DefaultParagraphFont"/>
    <w:link w:val="Header"/>
    <w:uiPriority w:val="99"/>
    <w:rsid w:val="00D2015F"/>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D2015F"/>
    <w:pPr>
      <w:tabs>
        <w:tab w:val="center" w:pos="4680"/>
        <w:tab w:val="right" w:pos="9360"/>
      </w:tabs>
    </w:pPr>
  </w:style>
  <w:style w:type="character" w:customStyle="1" w:styleId="FooterChar">
    <w:name w:val="Footer Char"/>
    <w:basedOn w:val="DefaultParagraphFont"/>
    <w:link w:val="Footer"/>
    <w:uiPriority w:val="99"/>
    <w:rsid w:val="00D2015F"/>
    <w:rPr>
      <w:rFonts w:ascii="Courier New" w:eastAsia="Courier New" w:hAnsi="Courier New" w:cs="Courier New"/>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54-2020-nd-cp-sua-doi-34-2016-nd-cp-huong-dan-luat-ban-hanh-van-ban-quy-pham-phap-luat-461727.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829D89-7098-4312-B539-CC1D9463399F}"/>
</file>

<file path=customXml/itemProps2.xml><?xml version="1.0" encoding="utf-8"?>
<ds:datastoreItem xmlns:ds="http://schemas.openxmlformats.org/officeDocument/2006/customXml" ds:itemID="{8CB69C10-ADA5-44CA-B46E-C7893BC73351}"/>
</file>

<file path=customXml/itemProps3.xml><?xml version="1.0" encoding="utf-8"?>
<ds:datastoreItem xmlns:ds="http://schemas.openxmlformats.org/officeDocument/2006/customXml" ds:itemID="{CF8D3CC8-0856-4DCD-B0CE-32B9305FBA77}"/>
</file>

<file path=docProps/app.xml><?xml version="1.0" encoding="utf-8"?>
<Properties xmlns="http://schemas.openxmlformats.org/officeDocument/2006/extended-properties" xmlns:vt="http://schemas.openxmlformats.org/officeDocument/2006/docPropsVTypes">
  <Template>Normal.dotm</Template>
  <TotalTime>28</TotalTime>
  <Pages>1</Pages>
  <Words>1471</Words>
  <Characters>5357</Characters>
  <Application>Microsoft Office Word</Application>
  <DocSecurity>0</DocSecurity>
  <Lines>153</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THANHNGA</dc:creator>
  <cp:lastModifiedBy>vulinhqingling@gmail.com</cp:lastModifiedBy>
  <cp:revision>9</cp:revision>
  <dcterms:created xsi:type="dcterms:W3CDTF">2025-03-14T02:59:00Z</dcterms:created>
  <dcterms:modified xsi:type="dcterms:W3CDTF">2025-03-24T13:05:00Z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2483680c23e79183c395d83af7d47fe4c313f77c9ba23c87d12e2b837ec1974d</vt:lpwstr>
  </property>
</Properties>
</file>