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3288"/>
        <w:gridCol w:w="6000"/>
      </w:tblGrid>
      <w:tr w:rsidR="00F63597" w:rsidRPr="0084705A" w14:paraId="448F56DD" w14:textId="77777777" w:rsidTr="00704847">
        <w:trPr>
          <w:trHeight w:val="70"/>
        </w:trPr>
        <w:tc>
          <w:tcPr>
            <w:tcW w:w="1770" w:type="pct"/>
          </w:tcPr>
          <w:p w14:paraId="6E94DCC1" w14:textId="77777777" w:rsidR="00F63597" w:rsidRPr="00F46C93" w:rsidRDefault="00F63597" w:rsidP="00EC1EA7">
            <w:pPr>
              <w:spacing w:line="245" w:lineRule="auto"/>
              <w:ind w:firstLine="0"/>
              <w:jc w:val="center"/>
              <w:rPr>
                <w:rFonts w:ascii="Times New Roman" w:hAnsi="Times New Roman" w:cs="Times New Roman"/>
                <w:b/>
                <w:bCs/>
                <w:sz w:val="26"/>
                <w:szCs w:val="26"/>
                <w:lang w:val="nl-NL"/>
              </w:rPr>
            </w:pPr>
            <w:bookmarkStart w:id="0" w:name="_GoBack"/>
            <w:bookmarkEnd w:id="0"/>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EC1EA7">
            <w:pPr>
              <w:spacing w:line="245" w:lineRule="auto"/>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6192"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D351BC" id="Straight Connector 20"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3230" w:type="pct"/>
          </w:tcPr>
          <w:p w14:paraId="7292754E" w14:textId="0C9A0C3C" w:rsidR="00F63597" w:rsidRPr="0084705A" w:rsidRDefault="00F63597" w:rsidP="00EC1EA7">
            <w:pPr>
              <w:spacing w:line="245" w:lineRule="auto"/>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78BE932E" w:rsidR="00F63597" w:rsidRPr="0084705A" w:rsidRDefault="00F63597" w:rsidP="00EC1EA7">
            <w:pPr>
              <w:spacing w:line="245" w:lineRule="auto"/>
              <w:ind w:firstLine="0"/>
              <w:jc w:val="center"/>
              <w:rPr>
                <w:rFonts w:ascii="Times New Roman" w:hAnsi="Times New Roman" w:cs="Times New Roman"/>
                <w:b/>
                <w:bCs/>
                <w:sz w:val="28"/>
                <w:szCs w:val="28"/>
              </w:rPr>
            </w:pPr>
            <w:r w:rsidRPr="0084705A">
              <w:rPr>
                <w:rFonts w:ascii="Times New Roman" w:hAnsi="Times New Roman" w:cs="Times New Roman"/>
                <w:b/>
                <w:bCs/>
                <w:sz w:val="28"/>
                <w:szCs w:val="28"/>
              </w:rPr>
              <w:t>Độc lập - Tự do - Hạnh phúc</w:t>
            </w:r>
          </w:p>
        </w:tc>
      </w:tr>
      <w:tr w:rsidR="00B90AA0" w:rsidRPr="0084705A" w14:paraId="1EC7BAE4" w14:textId="77777777" w:rsidTr="00704847">
        <w:trPr>
          <w:trHeight w:val="186"/>
        </w:trPr>
        <w:tc>
          <w:tcPr>
            <w:tcW w:w="1770" w:type="pct"/>
            <w:vAlign w:val="bottom"/>
          </w:tcPr>
          <w:p w14:paraId="62A915EC" w14:textId="5EA498D8" w:rsidR="00B90AA0" w:rsidRPr="00F46C93" w:rsidRDefault="00B90AA0" w:rsidP="00EC1EA7">
            <w:pPr>
              <w:spacing w:before="240" w:line="245" w:lineRule="auto"/>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Số:</w:t>
            </w:r>
            <w:r w:rsidR="007220AF">
              <w:rPr>
                <w:rFonts w:ascii="Times New Roman" w:hAnsi="Times New Roman" w:cs="Times New Roman"/>
                <w:sz w:val="26"/>
                <w:szCs w:val="26"/>
              </w:rPr>
              <w:t xml:space="preserve"> 18</w:t>
            </w:r>
            <w:r w:rsidRPr="0084705A">
              <w:rPr>
                <w:rFonts w:ascii="Times New Roman" w:hAnsi="Times New Roman" w:cs="Times New Roman"/>
                <w:sz w:val="26"/>
                <w:szCs w:val="26"/>
              </w:rPr>
              <w:t>/</w:t>
            </w:r>
            <w:r>
              <w:rPr>
                <w:rFonts w:ascii="Times New Roman" w:hAnsi="Times New Roman" w:cs="Times New Roman"/>
                <w:sz w:val="26"/>
                <w:szCs w:val="26"/>
              </w:rPr>
              <w:t>202</w:t>
            </w:r>
            <w:r w:rsidR="003C011B">
              <w:rPr>
                <w:rFonts w:ascii="Times New Roman" w:hAnsi="Times New Roman" w:cs="Times New Roman"/>
                <w:sz w:val="26"/>
                <w:szCs w:val="26"/>
              </w:rPr>
              <w:t>5</w:t>
            </w:r>
            <w:r>
              <w:rPr>
                <w:rFonts w:ascii="Times New Roman" w:hAnsi="Times New Roman" w:cs="Times New Roman"/>
                <w:sz w:val="26"/>
                <w:szCs w:val="26"/>
              </w:rPr>
              <w:t>/</w:t>
            </w:r>
            <w:r w:rsidRPr="0084705A">
              <w:rPr>
                <w:rFonts w:ascii="Times New Roman" w:hAnsi="Times New Roman" w:cs="Times New Roman"/>
                <w:sz w:val="26"/>
                <w:szCs w:val="26"/>
              </w:rPr>
              <w:t>NQ-HĐND</w:t>
            </w:r>
          </w:p>
        </w:tc>
        <w:tc>
          <w:tcPr>
            <w:tcW w:w="3230" w:type="pct"/>
            <w:vAlign w:val="bottom"/>
          </w:tcPr>
          <w:p w14:paraId="0BBAF7F9" w14:textId="4221459F" w:rsidR="00B90AA0" w:rsidRPr="0084705A" w:rsidRDefault="002D4212" w:rsidP="00EC1EA7">
            <w:pPr>
              <w:spacing w:line="245" w:lineRule="auto"/>
              <w:ind w:firstLine="0"/>
              <w:jc w:val="center"/>
              <w:rPr>
                <w:rFonts w:ascii="Times New Roman" w:hAnsi="Times New Roman" w:cs="Times New Roman"/>
                <w:b/>
                <w:bCs/>
                <w:sz w:val="26"/>
                <w:szCs w:val="26"/>
              </w:rPr>
            </w:pPr>
            <w:r w:rsidRPr="0084705A">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E9447F3" wp14:editId="4C36EE8A">
                      <wp:simplePos x="0" y="0"/>
                      <wp:positionH relativeFrom="column">
                        <wp:posOffset>726440</wp:posOffset>
                      </wp:positionH>
                      <wp:positionV relativeFrom="paragraph">
                        <wp:posOffset>-118745</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8F1CC7"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9.35pt" to="229.9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"/>
                  </w:pict>
                </mc:Fallback>
              </mc:AlternateContent>
            </w:r>
            <w:r w:rsidR="00B90AA0" w:rsidRPr="0084705A">
              <w:rPr>
                <w:rFonts w:ascii="Times New Roman" w:hAnsi="Times New Roman" w:cs="Times New Roman"/>
                <w:i/>
                <w:iCs/>
                <w:sz w:val="28"/>
                <w:szCs w:val="28"/>
              </w:rPr>
              <w:t xml:space="preserve">Thanh </w:t>
            </w:r>
            <w:r w:rsidR="00B90AA0">
              <w:rPr>
                <w:rFonts w:ascii="Times New Roman" w:hAnsi="Times New Roman" w:cs="Times New Roman"/>
                <w:i/>
                <w:iCs/>
                <w:sz w:val="28"/>
                <w:szCs w:val="28"/>
              </w:rPr>
              <w:t>Hóa</w:t>
            </w:r>
            <w:r w:rsidR="00B90AA0" w:rsidRPr="0084705A">
              <w:rPr>
                <w:rFonts w:ascii="Times New Roman" w:hAnsi="Times New Roman" w:cs="Times New Roman"/>
                <w:i/>
                <w:iCs/>
                <w:sz w:val="28"/>
                <w:szCs w:val="28"/>
              </w:rPr>
              <w:t>, ngày</w:t>
            </w:r>
            <w:r w:rsidR="001C1FE4">
              <w:rPr>
                <w:rFonts w:ascii="Times New Roman" w:hAnsi="Times New Roman" w:cs="Times New Roman"/>
                <w:i/>
                <w:iCs/>
                <w:sz w:val="28"/>
                <w:szCs w:val="28"/>
              </w:rPr>
              <w:t xml:space="preserve"> 21 </w:t>
            </w:r>
            <w:r w:rsidR="00B90AA0" w:rsidRPr="0084705A">
              <w:rPr>
                <w:rFonts w:ascii="Times New Roman" w:hAnsi="Times New Roman" w:cs="Times New Roman"/>
                <w:i/>
                <w:iCs/>
                <w:sz w:val="28"/>
                <w:szCs w:val="28"/>
              </w:rPr>
              <w:t>tháng</w:t>
            </w:r>
            <w:r w:rsidR="00B90AA0">
              <w:rPr>
                <w:rFonts w:ascii="Times New Roman" w:hAnsi="Times New Roman" w:cs="Times New Roman"/>
                <w:i/>
                <w:iCs/>
                <w:sz w:val="28"/>
                <w:szCs w:val="28"/>
              </w:rPr>
              <w:t xml:space="preserve"> </w:t>
            </w:r>
            <w:r w:rsidR="001C1FE4">
              <w:rPr>
                <w:rFonts w:ascii="Times New Roman" w:hAnsi="Times New Roman" w:cs="Times New Roman"/>
                <w:i/>
                <w:iCs/>
                <w:sz w:val="28"/>
                <w:szCs w:val="28"/>
              </w:rPr>
              <w:t>7</w:t>
            </w:r>
            <w:r w:rsidR="00B90AA0">
              <w:rPr>
                <w:rFonts w:ascii="Times New Roman" w:hAnsi="Times New Roman" w:cs="Times New Roman"/>
                <w:i/>
                <w:iCs/>
                <w:sz w:val="28"/>
                <w:szCs w:val="28"/>
              </w:rPr>
              <w:t xml:space="preserve"> </w:t>
            </w:r>
            <w:r w:rsidR="00B90AA0" w:rsidRPr="0084705A">
              <w:rPr>
                <w:rFonts w:ascii="Times New Roman" w:hAnsi="Times New Roman" w:cs="Times New Roman"/>
                <w:i/>
                <w:iCs/>
                <w:sz w:val="28"/>
                <w:szCs w:val="28"/>
              </w:rPr>
              <w:t>năm 202</w:t>
            </w:r>
            <w:r w:rsidR="003C011B">
              <w:rPr>
                <w:rFonts w:ascii="Times New Roman" w:hAnsi="Times New Roman" w:cs="Times New Roman"/>
                <w:i/>
                <w:iCs/>
                <w:sz w:val="28"/>
                <w:szCs w:val="28"/>
              </w:rPr>
              <w:t>5</w:t>
            </w:r>
          </w:p>
        </w:tc>
      </w:tr>
    </w:tbl>
    <w:p w14:paraId="3B511A77" w14:textId="77777777" w:rsidR="00F63597" w:rsidRPr="0084705A" w:rsidRDefault="00F63597" w:rsidP="00EC1EA7">
      <w:pPr>
        <w:spacing w:before="360" w:line="245"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07B8E4CF" w14:textId="220A1C4F" w:rsidR="00F63597" w:rsidRPr="005A3C0B" w:rsidRDefault="003B095C" w:rsidP="00EC3390">
      <w:pPr>
        <w:spacing w:line="245" w:lineRule="auto"/>
        <w:ind w:firstLine="0"/>
        <w:contextualSpacing/>
        <w:jc w:val="center"/>
        <w:rPr>
          <w:rFonts w:ascii="Times New Roman" w:eastAsia="Times New Roman" w:hAnsi="Times New Roman" w:cs="Times New Roman"/>
          <w:b/>
          <w:sz w:val="28"/>
          <w:szCs w:val="28"/>
        </w:rPr>
      </w:pPr>
      <w:r w:rsidRPr="003B095C">
        <w:rPr>
          <w:rFonts w:ascii="Times New Roman" w:eastAsia="Times New Roman" w:hAnsi="Times New Roman" w:cs="Times New Roman"/>
          <w:b/>
          <w:spacing w:val="-4"/>
          <w:sz w:val="28"/>
          <w:szCs w:val="28"/>
        </w:rPr>
        <w:t>S</w:t>
      </w:r>
      <w:r w:rsidR="00EC3390" w:rsidRPr="003B095C">
        <w:rPr>
          <w:rFonts w:ascii="Times New Roman" w:eastAsia="Times New Roman" w:hAnsi="Times New Roman" w:cs="Times New Roman"/>
          <w:b/>
          <w:spacing w:val="-4"/>
          <w:sz w:val="28"/>
          <w:szCs w:val="28"/>
        </w:rPr>
        <w:t>ửa đổi, bổ sung một số nội dung tại Điều 1 Nghị quyết số 64/2017/NQ-HĐND</w:t>
      </w:r>
      <w:r w:rsidR="00EC3390" w:rsidRPr="00EC3390">
        <w:rPr>
          <w:rFonts w:ascii="Times New Roman" w:eastAsia="Times New Roman" w:hAnsi="Times New Roman" w:cs="Times New Roman"/>
          <w:b/>
          <w:sz w:val="28"/>
          <w:szCs w:val="28"/>
        </w:rPr>
        <w:t xml:space="preserve"> ngày 12</w:t>
      </w:r>
      <w:r w:rsidR="00EC3390">
        <w:rPr>
          <w:rFonts w:ascii="Times New Roman" w:eastAsia="Times New Roman" w:hAnsi="Times New Roman" w:cs="Times New Roman"/>
          <w:b/>
          <w:sz w:val="28"/>
          <w:szCs w:val="28"/>
        </w:rPr>
        <w:t xml:space="preserve"> tháng </w:t>
      </w:r>
      <w:r w:rsidR="00EC3390" w:rsidRPr="00EC3390">
        <w:rPr>
          <w:rFonts w:ascii="Times New Roman" w:eastAsia="Times New Roman" w:hAnsi="Times New Roman" w:cs="Times New Roman"/>
          <w:b/>
          <w:sz w:val="28"/>
          <w:szCs w:val="28"/>
        </w:rPr>
        <w:t>7</w:t>
      </w:r>
      <w:r w:rsidR="00EC3390">
        <w:rPr>
          <w:rFonts w:ascii="Times New Roman" w:eastAsia="Times New Roman" w:hAnsi="Times New Roman" w:cs="Times New Roman"/>
          <w:b/>
          <w:sz w:val="28"/>
          <w:szCs w:val="28"/>
        </w:rPr>
        <w:t xml:space="preserve"> năm </w:t>
      </w:r>
      <w:r w:rsidR="00EC3390" w:rsidRPr="00EC3390">
        <w:rPr>
          <w:rFonts w:ascii="Times New Roman" w:eastAsia="Times New Roman" w:hAnsi="Times New Roman" w:cs="Times New Roman"/>
          <w:b/>
          <w:sz w:val="28"/>
          <w:szCs w:val="28"/>
        </w:rPr>
        <w:t xml:space="preserve">2017 của </w:t>
      </w:r>
      <w:r w:rsidR="00EC3390">
        <w:rPr>
          <w:rFonts w:ascii="Times New Roman" w:eastAsia="Times New Roman" w:hAnsi="Times New Roman" w:cs="Times New Roman"/>
          <w:b/>
          <w:sz w:val="28"/>
          <w:szCs w:val="28"/>
        </w:rPr>
        <w:t>Hội đồng nhân dân</w:t>
      </w:r>
      <w:r w:rsidR="00EC3390" w:rsidRPr="00EC3390">
        <w:rPr>
          <w:rFonts w:ascii="Times New Roman" w:eastAsia="Times New Roman" w:hAnsi="Times New Roman" w:cs="Times New Roman"/>
          <w:b/>
          <w:sz w:val="28"/>
          <w:szCs w:val="28"/>
        </w:rPr>
        <w:t xml:space="preserve"> tỉnh </w:t>
      </w:r>
      <w:r w:rsidR="00EC3390" w:rsidRPr="00AB1E7C">
        <w:rPr>
          <w:rFonts w:ascii="Times New Roman" w:eastAsia="Times New Roman" w:hAnsi="Times New Roman" w:cs="Times New Roman"/>
          <w:b/>
          <w:spacing w:val="-4"/>
          <w:sz w:val="28"/>
          <w:szCs w:val="28"/>
        </w:rPr>
        <w:t>quy định chế độ</w:t>
      </w:r>
      <w:r>
        <w:rPr>
          <w:rFonts w:ascii="Times New Roman" w:eastAsia="Times New Roman" w:hAnsi="Times New Roman" w:cs="Times New Roman"/>
          <w:b/>
          <w:spacing w:val="-4"/>
          <w:sz w:val="28"/>
          <w:szCs w:val="28"/>
        </w:rPr>
        <w:br/>
      </w:r>
      <w:r w:rsidR="00EC3390" w:rsidRPr="00AB1E7C">
        <w:rPr>
          <w:rFonts w:ascii="Times New Roman" w:eastAsia="Times New Roman" w:hAnsi="Times New Roman" w:cs="Times New Roman"/>
          <w:b/>
          <w:spacing w:val="-4"/>
          <w:sz w:val="28"/>
          <w:szCs w:val="28"/>
        </w:rPr>
        <w:t>công</w:t>
      </w:r>
      <w:r>
        <w:rPr>
          <w:rFonts w:ascii="Times New Roman" w:eastAsia="Times New Roman" w:hAnsi="Times New Roman" w:cs="Times New Roman"/>
          <w:b/>
          <w:spacing w:val="-4"/>
          <w:sz w:val="28"/>
          <w:szCs w:val="28"/>
        </w:rPr>
        <w:t xml:space="preserve"> </w:t>
      </w:r>
      <w:r w:rsidR="00EC3390" w:rsidRPr="00AB1E7C">
        <w:rPr>
          <w:rFonts w:ascii="Times New Roman" w:eastAsia="Times New Roman" w:hAnsi="Times New Roman" w:cs="Times New Roman"/>
          <w:b/>
          <w:spacing w:val="-4"/>
          <w:sz w:val="28"/>
          <w:szCs w:val="28"/>
        </w:rPr>
        <w:t>tác phí, chế độ chi tổ chức hội nghị đối với các</w:t>
      </w:r>
      <w:r>
        <w:rPr>
          <w:rFonts w:ascii="Times New Roman" w:eastAsia="Times New Roman" w:hAnsi="Times New Roman" w:cs="Times New Roman"/>
          <w:b/>
          <w:spacing w:val="-4"/>
          <w:sz w:val="28"/>
          <w:szCs w:val="28"/>
        </w:rPr>
        <w:t xml:space="preserve"> </w:t>
      </w:r>
      <w:r w:rsidR="00EC3390" w:rsidRPr="00AB1E7C">
        <w:rPr>
          <w:rFonts w:ascii="Times New Roman" w:eastAsia="Times New Roman" w:hAnsi="Times New Roman" w:cs="Times New Roman"/>
          <w:b/>
          <w:spacing w:val="-4"/>
          <w:sz w:val="28"/>
          <w:szCs w:val="28"/>
        </w:rPr>
        <w:t>cơ quan</w:t>
      </w:r>
      <w:r w:rsidR="00EC3390" w:rsidRPr="00EC3390">
        <w:rPr>
          <w:rFonts w:ascii="Times New Roman" w:eastAsia="Times New Roman" w:hAnsi="Times New Roman" w:cs="Times New Roman"/>
          <w:b/>
          <w:sz w:val="28"/>
          <w:szCs w:val="28"/>
        </w:rPr>
        <w:t xml:space="preserve"> nhà nước</w:t>
      </w:r>
      <w:r>
        <w:rPr>
          <w:rFonts w:ascii="Times New Roman" w:eastAsia="Times New Roman" w:hAnsi="Times New Roman" w:cs="Times New Roman"/>
          <w:b/>
          <w:sz w:val="28"/>
          <w:szCs w:val="28"/>
        </w:rPr>
        <w:br/>
      </w:r>
      <w:r w:rsidR="00EC3390" w:rsidRPr="00EC3390">
        <w:rPr>
          <w:rFonts w:ascii="Times New Roman" w:eastAsia="Times New Roman" w:hAnsi="Times New Roman" w:cs="Times New Roman"/>
          <w:b/>
          <w:sz w:val="28"/>
          <w:szCs w:val="28"/>
        </w:rPr>
        <w:t>và đơn vị sự nghiệp</w:t>
      </w:r>
      <w:r w:rsidR="00EC3390">
        <w:rPr>
          <w:rFonts w:ascii="Times New Roman" w:eastAsia="Times New Roman" w:hAnsi="Times New Roman" w:cs="Times New Roman"/>
          <w:b/>
          <w:sz w:val="28"/>
          <w:szCs w:val="28"/>
        </w:rPr>
        <w:t xml:space="preserve"> </w:t>
      </w:r>
      <w:r w:rsidR="00EC3390" w:rsidRPr="00EC3390">
        <w:rPr>
          <w:rFonts w:ascii="Times New Roman" w:eastAsia="Times New Roman" w:hAnsi="Times New Roman" w:cs="Times New Roman"/>
          <w:b/>
          <w:sz w:val="28"/>
          <w:szCs w:val="28"/>
        </w:rPr>
        <w:t>công lập tỉnh Thanh Hóa</w:t>
      </w:r>
      <w:r>
        <w:rPr>
          <w:rFonts w:ascii="Times New Roman" w:eastAsia="Times New Roman" w:hAnsi="Times New Roman" w:cs="Times New Roman"/>
          <w:b/>
          <w:sz w:val="28"/>
          <w:szCs w:val="28"/>
        </w:rPr>
        <w:t xml:space="preserve"> </w:t>
      </w:r>
      <w:r w:rsidR="00EC3390" w:rsidRPr="00EC3390">
        <w:rPr>
          <w:rFonts w:ascii="Times New Roman" w:eastAsia="Times New Roman" w:hAnsi="Times New Roman" w:cs="Times New Roman"/>
          <w:b/>
          <w:sz w:val="28"/>
          <w:szCs w:val="28"/>
        </w:rPr>
        <w:t>đã được</w:t>
      </w:r>
      <w:r w:rsidR="001D763E">
        <w:rPr>
          <w:rFonts w:ascii="Times New Roman" w:eastAsia="Times New Roman" w:hAnsi="Times New Roman" w:cs="Times New Roman"/>
          <w:b/>
          <w:sz w:val="28"/>
          <w:szCs w:val="28"/>
        </w:rPr>
        <w:t xml:space="preserve"> </w:t>
      </w:r>
      <w:r w:rsidR="00EC3390" w:rsidRPr="00EC3390">
        <w:rPr>
          <w:rFonts w:ascii="Times New Roman" w:eastAsia="Times New Roman" w:hAnsi="Times New Roman" w:cs="Times New Roman"/>
          <w:b/>
          <w:sz w:val="28"/>
          <w:szCs w:val="28"/>
        </w:rPr>
        <w:t>sửa đổi,</w:t>
      </w:r>
      <w:r w:rsidR="00955E7C">
        <w:rPr>
          <w:rFonts w:ascii="Times New Roman" w:eastAsia="Times New Roman" w:hAnsi="Times New Roman" w:cs="Times New Roman"/>
          <w:b/>
          <w:sz w:val="28"/>
          <w:szCs w:val="28"/>
        </w:rPr>
        <w:br/>
      </w:r>
      <w:r w:rsidR="00EC3390" w:rsidRPr="00EC3390">
        <w:rPr>
          <w:rFonts w:ascii="Times New Roman" w:eastAsia="Times New Roman" w:hAnsi="Times New Roman" w:cs="Times New Roman"/>
          <w:b/>
          <w:sz w:val="28"/>
          <w:szCs w:val="28"/>
        </w:rPr>
        <w:t>bổ sung</w:t>
      </w:r>
      <w:r w:rsidR="00955E7C">
        <w:rPr>
          <w:rFonts w:ascii="Times New Roman" w:eastAsia="Times New Roman" w:hAnsi="Times New Roman" w:cs="Times New Roman"/>
          <w:b/>
          <w:sz w:val="28"/>
          <w:szCs w:val="28"/>
        </w:rPr>
        <w:t xml:space="preserve"> </w:t>
      </w:r>
      <w:r w:rsidR="00EC3390" w:rsidRPr="00EC3390">
        <w:rPr>
          <w:rFonts w:ascii="Times New Roman" w:eastAsia="Times New Roman" w:hAnsi="Times New Roman" w:cs="Times New Roman"/>
          <w:b/>
          <w:sz w:val="28"/>
          <w:szCs w:val="28"/>
        </w:rPr>
        <w:t>tại Điều 1</w:t>
      </w:r>
      <w:r w:rsidR="00EC3390">
        <w:rPr>
          <w:rFonts w:ascii="Times New Roman" w:eastAsia="Times New Roman" w:hAnsi="Times New Roman" w:cs="Times New Roman"/>
          <w:b/>
          <w:sz w:val="28"/>
          <w:szCs w:val="28"/>
        </w:rPr>
        <w:t xml:space="preserve"> </w:t>
      </w:r>
      <w:r w:rsidR="00EC3390" w:rsidRPr="00EC3390">
        <w:rPr>
          <w:rFonts w:ascii="Times New Roman" w:eastAsia="Times New Roman" w:hAnsi="Times New Roman" w:cs="Times New Roman"/>
          <w:b/>
          <w:sz w:val="28"/>
          <w:szCs w:val="28"/>
        </w:rPr>
        <w:t>Nghị quyết số 29/2024/NQ-HĐND</w:t>
      </w:r>
      <w:r w:rsidR="00955E7C">
        <w:rPr>
          <w:rFonts w:ascii="Times New Roman" w:eastAsia="Times New Roman" w:hAnsi="Times New Roman" w:cs="Times New Roman"/>
          <w:b/>
          <w:sz w:val="28"/>
          <w:szCs w:val="28"/>
        </w:rPr>
        <w:t xml:space="preserve"> </w:t>
      </w:r>
      <w:r w:rsidR="00EC3390" w:rsidRPr="00EC3390">
        <w:rPr>
          <w:rFonts w:ascii="Times New Roman" w:eastAsia="Times New Roman" w:hAnsi="Times New Roman" w:cs="Times New Roman"/>
          <w:b/>
          <w:sz w:val="28"/>
          <w:szCs w:val="28"/>
        </w:rPr>
        <w:t>ngày 10</w:t>
      </w:r>
      <w:r w:rsidR="00955E7C">
        <w:rPr>
          <w:rFonts w:ascii="Times New Roman" w:eastAsia="Times New Roman" w:hAnsi="Times New Roman" w:cs="Times New Roman"/>
          <w:b/>
          <w:sz w:val="28"/>
          <w:szCs w:val="28"/>
        </w:rPr>
        <w:br/>
      </w:r>
      <w:r w:rsidR="00EC3390">
        <w:rPr>
          <w:rFonts w:ascii="Times New Roman" w:eastAsia="Times New Roman" w:hAnsi="Times New Roman" w:cs="Times New Roman"/>
          <w:b/>
          <w:sz w:val="28"/>
          <w:szCs w:val="28"/>
        </w:rPr>
        <w:t xml:space="preserve">tháng </w:t>
      </w:r>
      <w:r w:rsidR="00EC3390" w:rsidRPr="00EC3390">
        <w:rPr>
          <w:rFonts w:ascii="Times New Roman" w:eastAsia="Times New Roman" w:hAnsi="Times New Roman" w:cs="Times New Roman"/>
          <w:b/>
          <w:sz w:val="28"/>
          <w:szCs w:val="28"/>
        </w:rPr>
        <w:t>7</w:t>
      </w:r>
      <w:r w:rsidR="00955E7C">
        <w:rPr>
          <w:rFonts w:ascii="Times New Roman" w:eastAsia="Times New Roman" w:hAnsi="Times New Roman" w:cs="Times New Roman"/>
          <w:b/>
          <w:sz w:val="28"/>
          <w:szCs w:val="28"/>
        </w:rPr>
        <w:t xml:space="preserve"> </w:t>
      </w:r>
      <w:r w:rsidR="00EC3390">
        <w:rPr>
          <w:rFonts w:ascii="Times New Roman" w:eastAsia="Times New Roman" w:hAnsi="Times New Roman" w:cs="Times New Roman"/>
          <w:b/>
          <w:sz w:val="28"/>
          <w:szCs w:val="28"/>
        </w:rPr>
        <w:t xml:space="preserve">năm </w:t>
      </w:r>
      <w:r w:rsidR="00EC3390" w:rsidRPr="00EC3390">
        <w:rPr>
          <w:rFonts w:ascii="Times New Roman" w:eastAsia="Times New Roman" w:hAnsi="Times New Roman" w:cs="Times New Roman"/>
          <w:b/>
          <w:sz w:val="28"/>
          <w:szCs w:val="28"/>
        </w:rPr>
        <w:t>2024 của H</w:t>
      </w:r>
      <w:r w:rsidR="00EC3390">
        <w:rPr>
          <w:rFonts w:ascii="Times New Roman" w:eastAsia="Times New Roman" w:hAnsi="Times New Roman" w:cs="Times New Roman"/>
          <w:b/>
          <w:sz w:val="28"/>
          <w:szCs w:val="28"/>
        </w:rPr>
        <w:t>ội đồng nhân dân</w:t>
      </w:r>
      <w:r w:rsidR="00EC3390" w:rsidRPr="00EC3390">
        <w:rPr>
          <w:rFonts w:ascii="Times New Roman" w:eastAsia="Times New Roman" w:hAnsi="Times New Roman" w:cs="Times New Roman"/>
          <w:b/>
          <w:sz w:val="28"/>
          <w:szCs w:val="28"/>
        </w:rPr>
        <w:t xml:space="preserve"> tỉnh</w:t>
      </w:r>
    </w:p>
    <w:p w14:paraId="13A225F1" w14:textId="6A128AAA" w:rsidR="00F63597" w:rsidRPr="0084705A" w:rsidRDefault="005A3C0B" w:rsidP="00D67538">
      <w:pPr>
        <w:spacing w:before="360" w:line="245" w:lineRule="auto"/>
        <w:ind w:firstLine="709"/>
        <w:jc w:val="center"/>
        <w:rPr>
          <w:rFonts w:ascii="Times New Roman" w:eastAsia="Times New Roman" w:hAnsi="Times New Roman" w:cs="Times New Roman"/>
          <w:i/>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337F4F43" wp14:editId="697D4FAF">
                <wp:simplePos x="0" y="0"/>
                <wp:positionH relativeFrom="column">
                  <wp:posOffset>1945925</wp:posOffset>
                </wp:positionH>
                <wp:positionV relativeFrom="paragraph">
                  <wp:posOffset>26035</wp:posOffset>
                </wp:positionV>
                <wp:extent cx="182880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06ACDD" id="Straight Connector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2pt,2.05pt" to="297.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"/>
            </w:pict>
          </mc:Fallback>
        </mc:AlternateContent>
      </w:r>
      <w:r w:rsidR="00F63597" w:rsidRPr="0084705A">
        <w:rPr>
          <w:rFonts w:ascii="Times New Roman" w:eastAsia="Times New Roman" w:hAnsi="Times New Roman" w:cs="Times New Roman"/>
          <w:i/>
          <w:sz w:val="28"/>
          <w:szCs w:val="28"/>
        </w:rPr>
        <w:t>Căn cứ Luật Tổ chức chính quyền địa phương ngày</w:t>
      </w:r>
      <w:r w:rsidR="00704847">
        <w:rPr>
          <w:rFonts w:ascii="Times New Roman" w:eastAsia="Times New Roman" w:hAnsi="Times New Roman" w:cs="Times New Roman"/>
          <w:i/>
          <w:sz w:val="28"/>
          <w:szCs w:val="28"/>
        </w:rPr>
        <w:t xml:space="preserve"> </w:t>
      </w:r>
      <w:r w:rsidR="00F63597" w:rsidRPr="0084705A">
        <w:rPr>
          <w:rFonts w:ascii="Times New Roman" w:eastAsia="Times New Roman" w:hAnsi="Times New Roman" w:cs="Times New Roman"/>
          <w:i/>
          <w:sz w:val="28"/>
          <w:szCs w:val="28"/>
        </w:rPr>
        <w:t>1</w:t>
      </w:r>
      <w:r w:rsidR="00F12956">
        <w:rPr>
          <w:rFonts w:ascii="Times New Roman" w:eastAsia="Times New Roman" w:hAnsi="Times New Roman" w:cs="Times New Roman"/>
          <w:i/>
          <w:sz w:val="28"/>
          <w:szCs w:val="28"/>
        </w:rPr>
        <w:t>6</w:t>
      </w:r>
      <w:r w:rsidR="00F63597" w:rsidRPr="0084705A">
        <w:rPr>
          <w:rFonts w:ascii="Times New Roman" w:eastAsia="Times New Roman" w:hAnsi="Times New Roman" w:cs="Times New Roman"/>
          <w:i/>
          <w:sz w:val="28"/>
          <w:szCs w:val="28"/>
        </w:rPr>
        <w:t xml:space="preserve"> tháng 6 năm 20</w:t>
      </w:r>
      <w:r w:rsidR="00042DE1">
        <w:rPr>
          <w:rFonts w:ascii="Times New Roman" w:eastAsia="Times New Roman" w:hAnsi="Times New Roman" w:cs="Times New Roman"/>
          <w:i/>
          <w:sz w:val="28"/>
          <w:szCs w:val="28"/>
        </w:rPr>
        <w:t>2</w:t>
      </w:r>
      <w:r w:rsidR="00F63597" w:rsidRPr="0084705A">
        <w:rPr>
          <w:rFonts w:ascii="Times New Roman" w:eastAsia="Times New Roman" w:hAnsi="Times New Roman" w:cs="Times New Roman"/>
          <w:i/>
          <w:sz w:val="28"/>
          <w:szCs w:val="28"/>
        </w:rPr>
        <w:t>5;</w:t>
      </w:r>
    </w:p>
    <w:p w14:paraId="6D9CD389" w14:textId="1A44690C" w:rsidR="008E5081" w:rsidRDefault="008E5081" w:rsidP="00D01363">
      <w:pPr>
        <w:spacing w:before="120" w:after="120"/>
        <w:rPr>
          <w:rFonts w:ascii="Times New Roman" w:eastAsia="Times New Roman" w:hAnsi="Times New Roman" w:cs="Times New Roman"/>
          <w:i/>
          <w:sz w:val="28"/>
          <w:szCs w:val="28"/>
        </w:rPr>
      </w:pPr>
      <w:r w:rsidRPr="008E5081">
        <w:rPr>
          <w:rFonts w:ascii="Times New Roman" w:eastAsia="Times New Roman" w:hAnsi="Times New Roman" w:cs="Times New Roman"/>
          <w:i/>
          <w:sz w:val="28"/>
          <w:szCs w:val="28"/>
        </w:rPr>
        <w:t>Căn cứ Luật Ban hành văn bản quy phạm pháp luật ngày 19 tháng 02 năm 2025;</w:t>
      </w:r>
      <w:r w:rsidR="00411002">
        <w:rPr>
          <w:rFonts w:ascii="Times New Roman" w:eastAsia="Times New Roman" w:hAnsi="Times New Roman" w:cs="Times New Roman"/>
          <w:i/>
          <w:sz w:val="28"/>
          <w:szCs w:val="28"/>
        </w:rPr>
        <w:t xml:space="preserve"> Luật sửa đổi, bổ sung một số điều của Luật</w:t>
      </w:r>
      <w:r w:rsidR="00FD74B5">
        <w:rPr>
          <w:rFonts w:ascii="Times New Roman" w:eastAsia="Times New Roman" w:hAnsi="Times New Roman" w:cs="Times New Roman"/>
          <w:i/>
          <w:sz w:val="28"/>
          <w:szCs w:val="28"/>
        </w:rPr>
        <w:t xml:space="preserve"> Ban hành văn bản quy phạm phát luật ngày 25 tháng 6 năm 2025</w:t>
      </w:r>
      <w:r w:rsidR="0041611E">
        <w:rPr>
          <w:rFonts w:ascii="Times New Roman" w:eastAsia="Times New Roman" w:hAnsi="Times New Roman" w:cs="Times New Roman"/>
          <w:i/>
          <w:sz w:val="28"/>
          <w:szCs w:val="28"/>
        </w:rPr>
        <w:t>;</w:t>
      </w:r>
    </w:p>
    <w:p w14:paraId="0FF07001" w14:textId="75681A41" w:rsidR="00CA2503" w:rsidRDefault="003C5ED6" w:rsidP="00D01363">
      <w:pPr>
        <w:spacing w:before="120" w:after="120"/>
        <w:rPr>
          <w:rFonts w:ascii="Times New Roman" w:eastAsia="Times New Roman" w:hAnsi="Times New Roman" w:cs="Times New Roman"/>
          <w:i/>
          <w:sz w:val="28"/>
          <w:szCs w:val="28"/>
        </w:rPr>
      </w:pPr>
      <w:r w:rsidRPr="003C5ED6">
        <w:rPr>
          <w:rFonts w:ascii="Times New Roman" w:eastAsia="Times New Roman" w:hAnsi="Times New Roman" w:cs="Times New Roman"/>
          <w:i/>
          <w:sz w:val="28"/>
          <w:szCs w:val="28"/>
        </w:rPr>
        <w:t>Căn cứ Luật Ngân sách nhà nước ngày 25 tháng 6 năm 2015</w:t>
      </w:r>
      <w:r w:rsidR="00DB6978">
        <w:rPr>
          <w:rFonts w:ascii="Times New Roman" w:eastAsia="Times New Roman" w:hAnsi="Times New Roman" w:cs="Times New Roman"/>
          <w:i/>
          <w:sz w:val="28"/>
          <w:szCs w:val="28"/>
        </w:rPr>
        <w:t>;</w:t>
      </w:r>
      <w:r w:rsidR="00D33E57">
        <w:rPr>
          <w:rFonts w:ascii="Times New Roman" w:eastAsia="Times New Roman" w:hAnsi="Times New Roman" w:cs="Times New Roman"/>
          <w:i/>
          <w:sz w:val="28"/>
          <w:szCs w:val="28"/>
        </w:rPr>
        <w:t xml:space="preserve"> </w:t>
      </w:r>
      <w:r w:rsidR="00D33E57" w:rsidRPr="00D33E57">
        <w:rPr>
          <w:rFonts w:ascii="Times New Roman" w:eastAsia="Times New Roman" w:hAnsi="Times New Roman" w:cs="Times New Roman"/>
          <w:i/>
          <w:sz w:val="28"/>
          <w:szCs w:val="28"/>
        </w:rPr>
        <w:t>Luật Sửa đổi, bổ sung một số điều của Luật Chứng khoán, Luật Kế toán, Luật Kiểm toán độc lập, Luật Ngân sách nhà nước, Luật Quản lý tài sản công, Luật Quản lý thuế, Luật Thuế thu nhập cá nhân, Luật Dữ trữ quốc gia, Luật Xử lý vi phạm hành chính ngày 29</w:t>
      </w:r>
      <w:r w:rsidR="00172400">
        <w:rPr>
          <w:rFonts w:ascii="Times New Roman" w:eastAsia="Times New Roman" w:hAnsi="Times New Roman" w:cs="Times New Roman"/>
          <w:i/>
          <w:sz w:val="28"/>
          <w:szCs w:val="28"/>
        </w:rPr>
        <w:t xml:space="preserve"> tháng </w:t>
      </w:r>
      <w:r w:rsidR="00D33E57" w:rsidRPr="00D33E57">
        <w:rPr>
          <w:rFonts w:ascii="Times New Roman" w:eastAsia="Times New Roman" w:hAnsi="Times New Roman" w:cs="Times New Roman"/>
          <w:i/>
          <w:sz w:val="28"/>
          <w:szCs w:val="28"/>
        </w:rPr>
        <w:t>11</w:t>
      </w:r>
      <w:r w:rsidR="00172400">
        <w:rPr>
          <w:rFonts w:ascii="Times New Roman" w:eastAsia="Times New Roman" w:hAnsi="Times New Roman" w:cs="Times New Roman"/>
          <w:i/>
          <w:sz w:val="28"/>
          <w:szCs w:val="28"/>
        </w:rPr>
        <w:t xml:space="preserve"> năm </w:t>
      </w:r>
      <w:r w:rsidR="00D33E57" w:rsidRPr="00D33E57">
        <w:rPr>
          <w:rFonts w:ascii="Times New Roman" w:eastAsia="Times New Roman" w:hAnsi="Times New Roman" w:cs="Times New Roman"/>
          <w:i/>
          <w:sz w:val="28"/>
          <w:szCs w:val="28"/>
        </w:rPr>
        <w:t>2024;</w:t>
      </w:r>
    </w:p>
    <w:p w14:paraId="62EC1DD7" w14:textId="42153E41" w:rsidR="00DE7FEE" w:rsidRPr="00885FED" w:rsidRDefault="00F63597" w:rsidP="00D01363">
      <w:pPr>
        <w:spacing w:before="120" w:after="120"/>
        <w:rPr>
          <w:rFonts w:ascii="Times New Roman Italic" w:eastAsia="Times New Roman" w:hAnsi="Times New Roman Italic" w:cs="Times New Roman"/>
          <w:i/>
          <w:spacing w:val="2"/>
          <w:sz w:val="28"/>
          <w:szCs w:val="28"/>
        </w:rPr>
      </w:pPr>
      <w:r w:rsidRPr="00885FED">
        <w:rPr>
          <w:rFonts w:ascii="Times New Roman Italic" w:eastAsia="Times New Roman" w:hAnsi="Times New Roman Italic" w:cs="Times New Roman"/>
          <w:i/>
          <w:spacing w:val="2"/>
          <w:sz w:val="28"/>
          <w:szCs w:val="28"/>
        </w:rPr>
        <w:t xml:space="preserve">Căn cứ </w:t>
      </w:r>
      <w:r w:rsidR="00442EB6" w:rsidRPr="00885FED">
        <w:rPr>
          <w:rFonts w:ascii="Times New Roman Italic" w:eastAsia="Times New Roman" w:hAnsi="Times New Roman Italic" w:cs="Times New Roman"/>
          <w:i/>
          <w:spacing w:val="2"/>
          <w:sz w:val="28"/>
          <w:szCs w:val="28"/>
        </w:rPr>
        <w:t xml:space="preserve">các </w:t>
      </w:r>
      <w:r w:rsidRPr="00885FED">
        <w:rPr>
          <w:rFonts w:ascii="Times New Roman Italic" w:eastAsia="Times New Roman" w:hAnsi="Times New Roman Italic" w:cs="Times New Roman"/>
          <w:i/>
          <w:spacing w:val="2"/>
          <w:sz w:val="28"/>
          <w:szCs w:val="28"/>
        </w:rPr>
        <w:t xml:space="preserve">Nghị định </w:t>
      </w:r>
      <w:r w:rsidR="00442EB6" w:rsidRPr="00885FED">
        <w:rPr>
          <w:rFonts w:ascii="Times New Roman Italic" w:eastAsia="Times New Roman" w:hAnsi="Times New Roman Italic" w:cs="Times New Roman"/>
          <w:i/>
          <w:spacing w:val="2"/>
          <w:sz w:val="28"/>
          <w:szCs w:val="28"/>
        </w:rPr>
        <w:t>của Chính phủ: S</w:t>
      </w:r>
      <w:r w:rsidR="0095175B" w:rsidRPr="00885FED">
        <w:rPr>
          <w:rFonts w:ascii="Times New Roman Italic" w:eastAsia="Times New Roman" w:hAnsi="Times New Roman Italic" w:cs="Times New Roman"/>
          <w:i/>
          <w:spacing w:val="2"/>
          <w:sz w:val="28"/>
          <w:szCs w:val="28"/>
        </w:rPr>
        <w:t xml:space="preserve">ố 78/2025/NĐ-CP ngày 01 tháng 4 năm 2025 </w:t>
      </w:r>
      <w:r w:rsidR="00DE7FEE" w:rsidRPr="00885FED">
        <w:rPr>
          <w:rFonts w:ascii="Times New Roman Italic" w:eastAsia="Times New Roman" w:hAnsi="Times New Roman Italic" w:cs="Times New Roman"/>
          <w:i/>
          <w:spacing w:val="2"/>
          <w:sz w:val="28"/>
          <w:szCs w:val="28"/>
        </w:rPr>
        <w:t xml:space="preserve"> </w:t>
      </w:r>
      <w:r w:rsidR="0095175B" w:rsidRPr="00885FED">
        <w:rPr>
          <w:rFonts w:ascii="Times New Roman Italic" w:eastAsia="Times New Roman" w:hAnsi="Times New Roman Italic" w:cs="Times New Roman"/>
          <w:i/>
          <w:spacing w:val="2"/>
          <w:sz w:val="28"/>
          <w:szCs w:val="28"/>
        </w:rPr>
        <w:t>quy định chi tiết một số điều và biện pháp để tổ chức, hướng dẫn thi hành Luật Ban hành văn bản quy phạm pháp luật;</w:t>
      </w:r>
      <w:r w:rsidR="0037747F" w:rsidRPr="00885FED">
        <w:rPr>
          <w:rFonts w:ascii="Times New Roman Italic" w:eastAsia="Times New Roman" w:hAnsi="Times New Roman Italic" w:cs="Times New Roman"/>
          <w:i/>
          <w:spacing w:val="2"/>
          <w:sz w:val="28"/>
          <w:szCs w:val="28"/>
        </w:rPr>
        <w:t xml:space="preserve"> </w:t>
      </w:r>
      <w:r w:rsidR="00442EB6" w:rsidRPr="00885FED">
        <w:rPr>
          <w:rFonts w:ascii="Times New Roman Italic" w:eastAsia="Times New Roman" w:hAnsi="Times New Roman Italic" w:cs="Times New Roman"/>
          <w:i/>
          <w:spacing w:val="2"/>
          <w:sz w:val="28"/>
          <w:szCs w:val="28"/>
        </w:rPr>
        <w:t>số 187</w:t>
      </w:r>
      <w:r w:rsidR="00513217" w:rsidRPr="00885FED">
        <w:rPr>
          <w:rFonts w:ascii="Times New Roman Italic" w:eastAsia="Times New Roman" w:hAnsi="Times New Roman Italic" w:cs="Times New Roman"/>
          <w:i/>
          <w:spacing w:val="2"/>
          <w:sz w:val="28"/>
          <w:szCs w:val="28"/>
        </w:rPr>
        <w:t xml:space="preserve">/2025/NĐ-CP ngày 01 tháng 7 năm 2025 sửa </w:t>
      </w:r>
      <w:r w:rsidR="00513217" w:rsidRPr="00885FED">
        <w:rPr>
          <w:rFonts w:ascii="Times New Roman Italic" w:eastAsia="Times New Roman" w:hAnsi="Times New Roman Italic" w:cs="Times New Roman" w:hint="eastAsia"/>
          <w:i/>
          <w:spacing w:val="2"/>
          <w:sz w:val="28"/>
          <w:szCs w:val="28"/>
        </w:rPr>
        <w:t>đ</w:t>
      </w:r>
      <w:r w:rsidR="00513217" w:rsidRPr="00885FED">
        <w:rPr>
          <w:rFonts w:ascii="Times New Roman Italic" w:eastAsia="Times New Roman" w:hAnsi="Times New Roman Italic" w:cs="Times New Roman"/>
          <w:i/>
          <w:spacing w:val="2"/>
          <w:sz w:val="28"/>
          <w:szCs w:val="28"/>
        </w:rPr>
        <w:t xml:space="preserve">ổi, bổ sung một số </w:t>
      </w:r>
      <w:r w:rsidR="00513217" w:rsidRPr="00885FED">
        <w:rPr>
          <w:rFonts w:ascii="Times New Roman Italic" w:eastAsia="Times New Roman" w:hAnsi="Times New Roman Italic" w:cs="Times New Roman" w:hint="eastAsia"/>
          <w:i/>
          <w:spacing w:val="2"/>
          <w:sz w:val="28"/>
          <w:szCs w:val="28"/>
        </w:rPr>
        <w:t>đ</w:t>
      </w:r>
      <w:r w:rsidR="00513217" w:rsidRPr="00885FED">
        <w:rPr>
          <w:rFonts w:ascii="Times New Roman Italic" w:eastAsia="Times New Roman" w:hAnsi="Times New Roman Italic" w:cs="Times New Roman"/>
          <w:i/>
          <w:spacing w:val="2"/>
          <w:sz w:val="28"/>
          <w:szCs w:val="28"/>
        </w:rPr>
        <w:t xml:space="preserve">iều của Nghị </w:t>
      </w:r>
      <w:r w:rsidR="00513217" w:rsidRPr="00885FED">
        <w:rPr>
          <w:rFonts w:ascii="Times New Roman Italic" w:eastAsia="Times New Roman" w:hAnsi="Times New Roman Italic" w:cs="Times New Roman" w:hint="eastAsia"/>
          <w:i/>
          <w:spacing w:val="2"/>
          <w:sz w:val="28"/>
          <w:szCs w:val="28"/>
        </w:rPr>
        <w:t>đ</w:t>
      </w:r>
      <w:r w:rsidR="00513217" w:rsidRPr="00885FED">
        <w:rPr>
          <w:rFonts w:ascii="Times New Roman Italic" w:eastAsia="Times New Roman" w:hAnsi="Times New Roman Italic" w:cs="Times New Roman"/>
          <w:i/>
          <w:spacing w:val="2"/>
          <w:sz w:val="28"/>
          <w:szCs w:val="28"/>
        </w:rPr>
        <w:t>ịnh số 78/2025/N</w:t>
      </w:r>
      <w:r w:rsidR="00513217" w:rsidRPr="00885FED">
        <w:rPr>
          <w:rFonts w:ascii="Times New Roman Italic" w:eastAsia="Times New Roman" w:hAnsi="Times New Roman Italic" w:cs="Times New Roman" w:hint="eastAsia"/>
          <w:i/>
          <w:spacing w:val="2"/>
          <w:sz w:val="28"/>
          <w:szCs w:val="28"/>
        </w:rPr>
        <w:t>Đ</w:t>
      </w:r>
      <w:r w:rsidR="00513217" w:rsidRPr="00885FED">
        <w:rPr>
          <w:rFonts w:ascii="Times New Roman Italic" w:eastAsia="Times New Roman" w:hAnsi="Times New Roman Italic" w:cs="Times New Roman"/>
          <w:i/>
          <w:spacing w:val="2"/>
          <w:sz w:val="28"/>
          <w:szCs w:val="28"/>
        </w:rPr>
        <w:t>-CP ng</w:t>
      </w:r>
      <w:r w:rsidR="00513217" w:rsidRPr="00885FED">
        <w:rPr>
          <w:rFonts w:ascii="Times New Roman Italic" w:eastAsia="Times New Roman" w:hAnsi="Times New Roman Italic" w:cs="Times New Roman" w:hint="eastAsia"/>
          <w:i/>
          <w:spacing w:val="2"/>
          <w:sz w:val="28"/>
          <w:szCs w:val="28"/>
        </w:rPr>
        <w:t>à</w:t>
      </w:r>
      <w:r w:rsidR="00513217" w:rsidRPr="00885FED">
        <w:rPr>
          <w:rFonts w:ascii="Times New Roman Italic" w:eastAsia="Times New Roman" w:hAnsi="Times New Roman Italic" w:cs="Times New Roman"/>
          <w:i/>
          <w:spacing w:val="2"/>
          <w:sz w:val="28"/>
          <w:szCs w:val="28"/>
        </w:rPr>
        <w:t>y 01 th</w:t>
      </w:r>
      <w:r w:rsidR="00513217" w:rsidRPr="00885FED">
        <w:rPr>
          <w:rFonts w:ascii="Times New Roman Italic" w:eastAsia="Times New Roman" w:hAnsi="Times New Roman Italic" w:cs="Times New Roman" w:hint="eastAsia"/>
          <w:i/>
          <w:spacing w:val="2"/>
          <w:sz w:val="28"/>
          <w:szCs w:val="28"/>
        </w:rPr>
        <w:t>á</w:t>
      </w:r>
      <w:r w:rsidR="00513217" w:rsidRPr="00885FED">
        <w:rPr>
          <w:rFonts w:ascii="Times New Roman Italic" w:eastAsia="Times New Roman" w:hAnsi="Times New Roman Italic" w:cs="Times New Roman"/>
          <w:i/>
          <w:spacing w:val="2"/>
          <w:sz w:val="28"/>
          <w:szCs w:val="28"/>
        </w:rPr>
        <w:t>ng 4 n</w:t>
      </w:r>
      <w:r w:rsidR="00513217" w:rsidRPr="00885FED">
        <w:rPr>
          <w:rFonts w:ascii="Times New Roman Italic" w:eastAsia="Times New Roman" w:hAnsi="Times New Roman Italic" w:cs="Times New Roman" w:hint="eastAsia"/>
          <w:i/>
          <w:spacing w:val="2"/>
          <w:sz w:val="28"/>
          <w:szCs w:val="28"/>
        </w:rPr>
        <w:t>ă</w:t>
      </w:r>
      <w:r w:rsidR="00513217" w:rsidRPr="00885FED">
        <w:rPr>
          <w:rFonts w:ascii="Times New Roman Italic" w:eastAsia="Times New Roman" w:hAnsi="Times New Roman Italic" w:cs="Times New Roman"/>
          <w:i/>
          <w:spacing w:val="2"/>
          <w:sz w:val="28"/>
          <w:szCs w:val="28"/>
        </w:rPr>
        <w:t xml:space="preserve">m 2025 của </w:t>
      </w:r>
      <w:r w:rsidR="005F6BB7">
        <w:rPr>
          <w:rFonts w:ascii="Times New Roman Italic" w:eastAsia="Times New Roman" w:hAnsi="Times New Roman Italic" w:cs="Times New Roman"/>
          <w:i/>
          <w:spacing w:val="2"/>
          <w:sz w:val="28"/>
          <w:szCs w:val="28"/>
        </w:rPr>
        <w:t>C</w:t>
      </w:r>
      <w:r w:rsidR="00513217" w:rsidRPr="00885FED">
        <w:rPr>
          <w:rFonts w:ascii="Times New Roman Italic" w:eastAsia="Times New Roman" w:hAnsi="Times New Roman Italic" w:cs="Times New Roman"/>
          <w:i/>
          <w:spacing w:val="2"/>
          <w:sz w:val="28"/>
          <w:szCs w:val="28"/>
        </w:rPr>
        <w:t>h</w:t>
      </w:r>
      <w:r w:rsidR="00513217" w:rsidRPr="00885FED">
        <w:rPr>
          <w:rFonts w:ascii="Times New Roman Italic" w:eastAsia="Times New Roman" w:hAnsi="Times New Roman Italic" w:cs="Times New Roman" w:hint="eastAsia"/>
          <w:i/>
          <w:spacing w:val="2"/>
          <w:sz w:val="28"/>
          <w:szCs w:val="28"/>
        </w:rPr>
        <w:t>í</w:t>
      </w:r>
      <w:r w:rsidR="00513217" w:rsidRPr="00885FED">
        <w:rPr>
          <w:rFonts w:ascii="Times New Roman Italic" w:eastAsia="Times New Roman" w:hAnsi="Times New Roman Italic" w:cs="Times New Roman"/>
          <w:i/>
          <w:spacing w:val="2"/>
          <w:sz w:val="28"/>
          <w:szCs w:val="28"/>
        </w:rPr>
        <w:t xml:space="preserve">nh phủ quy </w:t>
      </w:r>
      <w:r w:rsidR="00513217" w:rsidRPr="00885FED">
        <w:rPr>
          <w:rFonts w:ascii="Times New Roman Italic" w:eastAsia="Times New Roman" w:hAnsi="Times New Roman Italic" w:cs="Times New Roman" w:hint="eastAsia"/>
          <w:i/>
          <w:spacing w:val="2"/>
          <w:sz w:val="28"/>
          <w:szCs w:val="28"/>
        </w:rPr>
        <w:t>đ</w:t>
      </w:r>
      <w:r w:rsidR="00513217" w:rsidRPr="00885FED">
        <w:rPr>
          <w:rFonts w:ascii="Times New Roman Italic" w:eastAsia="Times New Roman" w:hAnsi="Times New Roman Italic" w:cs="Times New Roman"/>
          <w:i/>
          <w:spacing w:val="2"/>
          <w:sz w:val="28"/>
          <w:szCs w:val="28"/>
        </w:rPr>
        <w:t xml:space="preserve">ịnh chi tiết một số </w:t>
      </w:r>
      <w:r w:rsidR="00513217" w:rsidRPr="00885FED">
        <w:rPr>
          <w:rFonts w:ascii="Times New Roman Italic" w:eastAsia="Times New Roman" w:hAnsi="Times New Roman Italic" w:cs="Times New Roman" w:hint="eastAsia"/>
          <w:i/>
          <w:spacing w:val="2"/>
          <w:sz w:val="28"/>
          <w:szCs w:val="28"/>
        </w:rPr>
        <w:t>đ</w:t>
      </w:r>
      <w:r w:rsidR="00513217" w:rsidRPr="00885FED">
        <w:rPr>
          <w:rFonts w:ascii="Times New Roman Italic" w:eastAsia="Times New Roman" w:hAnsi="Times New Roman Italic" w:cs="Times New Roman"/>
          <w:i/>
          <w:spacing w:val="2"/>
          <w:sz w:val="28"/>
          <w:szCs w:val="28"/>
        </w:rPr>
        <w:t>iều v</w:t>
      </w:r>
      <w:r w:rsidR="00513217" w:rsidRPr="00885FED">
        <w:rPr>
          <w:rFonts w:ascii="Times New Roman Italic" w:eastAsia="Times New Roman" w:hAnsi="Times New Roman Italic" w:cs="Times New Roman" w:hint="eastAsia"/>
          <w:i/>
          <w:spacing w:val="2"/>
          <w:sz w:val="28"/>
          <w:szCs w:val="28"/>
        </w:rPr>
        <w:t>à</w:t>
      </w:r>
      <w:r w:rsidR="00513217" w:rsidRPr="00885FED">
        <w:rPr>
          <w:rFonts w:ascii="Times New Roman Italic" w:eastAsia="Times New Roman" w:hAnsi="Times New Roman Italic" w:cs="Times New Roman"/>
          <w:i/>
          <w:spacing w:val="2"/>
          <w:sz w:val="28"/>
          <w:szCs w:val="28"/>
        </w:rPr>
        <w:t xml:space="preserve"> biện ph</w:t>
      </w:r>
      <w:r w:rsidR="00513217" w:rsidRPr="00885FED">
        <w:rPr>
          <w:rFonts w:ascii="Times New Roman Italic" w:eastAsia="Times New Roman" w:hAnsi="Times New Roman Italic" w:cs="Times New Roman" w:hint="eastAsia"/>
          <w:i/>
          <w:spacing w:val="2"/>
          <w:sz w:val="28"/>
          <w:szCs w:val="28"/>
        </w:rPr>
        <w:t>á</w:t>
      </w:r>
      <w:r w:rsidR="00513217" w:rsidRPr="00885FED">
        <w:rPr>
          <w:rFonts w:ascii="Times New Roman Italic" w:eastAsia="Times New Roman" w:hAnsi="Times New Roman Italic" w:cs="Times New Roman"/>
          <w:i/>
          <w:spacing w:val="2"/>
          <w:sz w:val="28"/>
          <w:szCs w:val="28"/>
        </w:rPr>
        <w:t xml:space="preserve">p </w:t>
      </w:r>
      <w:r w:rsidR="00513217" w:rsidRPr="00885FED">
        <w:rPr>
          <w:rFonts w:ascii="Times New Roman Italic" w:eastAsia="Times New Roman" w:hAnsi="Times New Roman Italic" w:cs="Times New Roman" w:hint="eastAsia"/>
          <w:i/>
          <w:spacing w:val="2"/>
          <w:sz w:val="28"/>
          <w:szCs w:val="28"/>
        </w:rPr>
        <w:t>đ</w:t>
      </w:r>
      <w:r w:rsidR="00513217" w:rsidRPr="00885FED">
        <w:rPr>
          <w:rFonts w:ascii="Times New Roman Italic" w:eastAsia="Times New Roman" w:hAnsi="Times New Roman Italic" w:cs="Times New Roman"/>
          <w:i/>
          <w:spacing w:val="2"/>
          <w:sz w:val="28"/>
          <w:szCs w:val="28"/>
        </w:rPr>
        <w:t>ể tổ chức, h</w:t>
      </w:r>
      <w:r w:rsidR="00513217" w:rsidRPr="00885FED">
        <w:rPr>
          <w:rFonts w:ascii="Times New Roman Italic" w:eastAsia="Times New Roman" w:hAnsi="Times New Roman Italic" w:cs="Times New Roman" w:hint="eastAsia"/>
          <w:i/>
          <w:spacing w:val="2"/>
          <w:sz w:val="28"/>
          <w:szCs w:val="28"/>
        </w:rPr>
        <w:t>ư</w:t>
      </w:r>
      <w:r w:rsidR="00513217" w:rsidRPr="00885FED">
        <w:rPr>
          <w:rFonts w:ascii="Times New Roman Italic" w:eastAsia="Times New Roman" w:hAnsi="Times New Roman Italic" w:cs="Times New Roman"/>
          <w:i/>
          <w:spacing w:val="2"/>
          <w:sz w:val="28"/>
          <w:szCs w:val="28"/>
        </w:rPr>
        <w:t>ớng dẫn thi h</w:t>
      </w:r>
      <w:r w:rsidR="00513217" w:rsidRPr="00885FED">
        <w:rPr>
          <w:rFonts w:ascii="Times New Roman Italic" w:eastAsia="Times New Roman" w:hAnsi="Times New Roman Italic" w:cs="Times New Roman" w:hint="eastAsia"/>
          <w:i/>
          <w:spacing w:val="2"/>
          <w:sz w:val="28"/>
          <w:szCs w:val="28"/>
        </w:rPr>
        <w:t>à</w:t>
      </w:r>
      <w:r w:rsidR="00513217" w:rsidRPr="00885FED">
        <w:rPr>
          <w:rFonts w:ascii="Times New Roman Italic" w:eastAsia="Times New Roman" w:hAnsi="Times New Roman Italic" w:cs="Times New Roman"/>
          <w:i/>
          <w:spacing w:val="2"/>
          <w:sz w:val="28"/>
          <w:szCs w:val="28"/>
        </w:rPr>
        <w:t>nh Luật Ban h</w:t>
      </w:r>
      <w:r w:rsidR="00513217" w:rsidRPr="00885FED">
        <w:rPr>
          <w:rFonts w:ascii="Times New Roman Italic" w:eastAsia="Times New Roman" w:hAnsi="Times New Roman Italic" w:cs="Times New Roman" w:hint="eastAsia"/>
          <w:i/>
          <w:spacing w:val="2"/>
          <w:sz w:val="28"/>
          <w:szCs w:val="28"/>
        </w:rPr>
        <w:t>à</w:t>
      </w:r>
      <w:r w:rsidR="00513217" w:rsidRPr="00885FED">
        <w:rPr>
          <w:rFonts w:ascii="Times New Roman Italic" w:eastAsia="Times New Roman" w:hAnsi="Times New Roman Italic" w:cs="Times New Roman"/>
          <w:i/>
          <w:spacing w:val="2"/>
          <w:sz w:val="28"/>
          <w:szCs w:val="28"/>
        </w:rPr>
        <w:t>nh v</w:t>
      </w:r>
      <w:r w:rsidR="00513217" w:rsidRPr="00885FED">
        <w:rPr>
          <w:rFonts w:ascii="Times New Roman Italic" w:eastAsia="Times New Roman" w:hAnsi="Times New Roman Italic" w:cs="Times New Roman" w:hint="eastAsia"/>
          <w:i/>
          <w:spacing w:val="2"/>
          <w:sz w:val="28"/>
          <w:szCs w:val="28"/>
        </w:rPr>
        <w:t>ă</w:t>
      </w:r>
      <w:r w:rsidR="00513217" w:rsidRPr="00885FED">
        <w:rPr>
          <w:rFonts w:ascii="Times New Roman Italic" w:eastAsia="Times New Roman" w:hAnsi="Times New Roman Italic" w:cs="Times New Roman"/>
          <w:i/>
          <w:spacing w:val="2"/>
          <w:sz w:val="28"/>
          <w:szCs w:val="28"/>
        </w:rPr>
        <w:t>n bản quy phạm ph</w:t>
      </w:r>
      <w:r w:rsidR="00513217" w:rsidRPr="00885FED">
        <w:rPr>
          <w:rFonts w:ascii="Times New Roman Italic" w:eastAsia="Times New Roman" w:hAnsi="Times New Roman Italic" w:cs="Times New Roman" w:hint="eastAsia"/>
          <w:i/>
          <w:spacing w:val="2"/>
          <w:sz w:val="28"/>
          <w:szCs w:val="28"/>
        </w:rPr>
        <w:t>á</w:t>
      </w:r>
      <w:r w:rsidR="00513217" w:rsidRPr="00885FED">
        <w:rPr>
          <w:rFonts w:ascii="Times New Roman Italic" w:eastAsia="Times New Roman" w:hAnsi="Times New Roman Italic" w:cs="Times New Roman"/>
          <w:i/>
          <w:spacing w:val="2"/>
          <w:sz w:val="28"/>
          <w:szCs w:val="28"/>
        </w:rPr>
        <w:t>p luật v</w:t>
      </w:r>
      <w:r w:rsidR="00513217" w:rsidRPr="00885FED">
        <w:rPr>
          <w:rFonts w:ascii="Times New Roman Italic" w:eastAsia="Times New Roman" w:hAnsi="Times New Roman Italic" w:cs="Times New Roman" w:hint="eastAsia"/>
          <w:i/>
          <w:spacing w:val="2"/>
          <w:sz w:val="28"/>
          <w:szCs w:val="28"/>
        </w:rPr>
        <w:t>à</w:t>
      </w:r>
      <w:r w:rsidR="00513217" w:rsidRPr="00885FED">
        <w:rPr>
          <w:rFonts w:ascii="Times New Roman Italic" w:eastAsia="Times New Roman" w:hAnsi="Times New Roman Italic" w:cs="Times New Roman"/>
          <w:i/>
          <w:spacing w:val="2"/>
          <w:sz w:val="28"/>
          <w:szCs w:val="28"/>
        </w:rPr>
        <w:t xml:space="preserve"> </w:t>
      </w:r>
      <w:r w:rsidR="00A07059" w:rsidRPr="00885FED">
        <w:rPr>
          <w:rFonts w:ascii="Times New Roman Italic" w:eastAsia="Times New Roman" w:hAnsi="Times New Roman Italic" w:cs="Times New Roman"/>
          <w:i/>
          <w:spacing w:val="2"/>
          <w:sz w:val="28"/>
          <w:szCs w:val="28"/>
        </w:rPr>
        <w:t>N</w:t>
      </w:r>
      <w:r w:rsidR="00513217" w:rsidRPr="00885FED">
        <w:rPr>
          <w:rFonts w:ascii="Times New Roman Italic" w:eastAsia="Times New Roman" w:hAnsi="Times New Roman Italic" w:cs="Times New Roman"/>
          <w:i/>
          <w:spacing w:val="2"/>
          <w:sz w:val="28"/>
          <w:szCs w:val="28"/>
        </w:rPr>
        <w:t xml:space="preserve">ghị </w:t>
      </w:r>
      <w:r w:rsidR="00513217" w:rsidRPr="00885FED">
        <w:rPr>
          <w:rFonts w:ascii="Times New Roman Italic" w:eastAsia="Times New Roman" w:hAnsi="Times New Roman Italic" w:cs="Times New Roman" w:hint="eastAsia"/>
          <w:i/>
          <w:spacing w:val="2"/>
          <w:sz w:val="28"/>
          <w:szCs w:val="28"/>
        </w:rPr>
        <w:t>đ</w:t>
      </w:r>
      <w:r w:rsidR="00513217" w:rsidRPr="00885FED">
        <w:rPr>
          <w:rFonts w:ascii="Times New Roman Italic" w:eastAsia="Times New Roman" w:hAnsi="Times New Roman Italic" w:cs="Times New Roman"/>
          <w:i/>
          <w:spacing w:val="2"/>
          <w:sz w:val="28"/>
          <w:szCs w:val="28"/>
        </w:rPr>
        <w:t>ịnh số 79/2025/</w:t>
      </w:r>
      <w:r w:rsidR="00A07059" w:rsidRPr="00885FED">
        <w:rPr>
          <w:rFonts w:ascii="Times New Roman Italic" w:eastAsia="Times New Roman" w:hAnsi="Times New Roman Italic" w:cs="Times New Roman"/>
          <w:i/>
          <w:spacing w:val="2"/>
          <w:sz w:val="28"/>
          <w:szCs w:val="28"/>
        </w:rPr>
        <w:t>N</w:t>
      </w:r>
      <w:r w:rsidR="00A07059" w:rsidRPr="00885FED">
        <w:rPr>
          <w:rFonts w:ascii="Times New Roman Italic" w:eastAsia="Times New Roman" w:hAnsi="Times New Roman Italic" w:cs="Times New Roman" w:hint="eastAsia"/>
          <w:i/>
          <w:spacing w:val="2"/>
          <w:sz w:val="28"/>
          <w:szCs w:val="28"/>
        </w:rPr>
        <w:t>Đ</w:t>
      </w:r>
      <w:r w:rsidR="00A07059" w:rsidRPr="00885FED">
        <w:rPr>
          <w:rFonts w:ascii="Times New Roman Italic" w:eastAsia="Times New Roman" w:hAnsi="Times New Roman Italic" w:cs="Times New Roman"/>
          <w:i/>
          <w:spacing w:val="2"/>
          <w:sz w:val="28"/>
          <w:szCs w:val="28"/>
        </w:rPr>
        <w:t>-CP</w:t>
      </w:r>
      <w:r w:rsidR="00513217" w:rsidRPr="00885FED">
        <w:rPr>
          <w:rFonts w:ascii="Times New Roman Italic" w:eastAsia="Times New Roman" w:hAnsi="Times New Roman Italic" w:cs="Times New Roman"/>
          <w:i/>
          <w:spacing w:val="2"/>
          <w:sz w:val="28"/>
          <w:szCs w:val="28"/>
        </w:rPr>
        <w:t xml:space="preserve"> ng</w:t>
      </w:r>
      <w:r w:rsidR="00513217" w:rsidRPr="00885FED">
        <w:rPr>
          <w:rFonts w:ascii="Times New Roman Italic" w:eastAsia="Times New Roman" w:hAnsi="Times New Roman Italic" w:cs="Times New Roman" w:hint="eastAsia"/>
          <w:i/>
          <w:spacing w:val="2"/>
          <w:sz w:val="28"/>
          <w:szCs w:val="28"/>
        </w:rPr>
        <w:t>à</w:t>
      </w:r>
      <w:r w:rsidR="00513217" w:rsidRPr="00885FED">
        <w:rPr>
          <w:rFonts w:ascii="Times New Roman Italic" w:eastAsia="Times New Roman" w:hAnsi="Times New Roman Italic" w:cs="Times New Roman"/>
          <w:i/>
          <w:spacing w:val="2"/>
          <w:sz w:val="28"/>
          <w:szCs w:val="28"/>
        </w:rPr>
        <w:t>y 01 th</w:t>
      </w:r>
      <w:r w:rsidR="00513217" w:rsidRPr="00885FED">
        <w:rPr>
          <w:rFonts w:ascii="Times New Roman Italic" w:eastAsia="Times New Roman" w:hAnsi="Times New Roman Italic" w:cs="Times New Roman" w:hint="eastAsia"/>
          <w:i/>
          <w:spacing w:val="2"/>
          <w:sz w:val="28"/>
          <w:szCs w:val="28"/>
        </w:rPr>
        <w:t>á</w:t>
      </w:r>
      <w:r w:rsidR="00513217" w:rsidRPr="00885FED">
        <w:rPr>
          <w:rFonts w:ascii="Times New Roman Italic" w:eastAsia="Times New Roman" w:hAnsi="Times New Roman Italic" w:cs="Times New Roman"/>
          <w:i/>
          <w:spacing w:val="2"/>
          <w:sz w:val="28"/>
          <w:szCs w:val="28"/>
        </w:rPr>
        <w:t>ng 4 n</w:t>
      </w:r>
      <w:r w:rsidR="00513217" w:rsidRPr="00885FED">
        <w:rPr>
          <w:rFonts w:ascii="Times New Roman Italic" w:eastAsia="Times New Roman" w:hAnsi="Times New Roman Italic" w:cs="Times New Roman" w:hint="eastAsia"/>
          <w:i/>
          <w:spacing w:val="2"/>
          <w:sz w:val="28"/>
          <w:szCs w:val="28"/>
        </w:rPr>
        <w:t>ă</w:t>
      </w:r>
      <w:r w:rsidR="00513217" w:rsidRPr="00885FED">
        <w:rPr>
          <w:rFonts w:ascii="Times New Roman Italic" w:eastAsia="Times New Roman" w:hAnsi="Times New Roman Italic" w:cs="Times New Roman"/>
          <w:i/>
          <w:spacing w:val="2"/>
          <w:sz w:val="28"/>
          <w:szCs w:val="28"/>
        </w:rPr>
        <w:t xml:space="preserve">m 2025 của </w:t>
      </w:r>
      <w:r w:rsidR="005F6BB7">
        <w:rPr>
          <w:rFonts w:ascii="Times New Roman Italic" w:eastAsia="Times New Roman" w:hAnsi="Times New Roman Italic" w:cs="Times New Roman"/>
          <w:i/>
          <w:spacing w:val="2"/>
          <w:sz w:val="28"/>
          <w:szCs w:val="28"/>
        </w:rPr>
        <w:t>C</w:t>
      </w:r>
      <w:r w:rsidR="00513217" w:rsidRPr="00885FED">
        <w:rPr>
          <w:rFonts w:ascii="Times New Roman Italic" w:eastAsia="Times New Roman" w:hAnsi="Times New Roman Italic" w:cs="Times New Roman"/>
          <w:i/>
          <w:spacing w:val="2"/>
          <w:sz w:val="28"/>
          <w:szCs w:val="28"/>
        </w:rPr>
        <w:t>h</w:t>
      </w:r>
      <w:r w:rsidR="00513217" w:rsidRPr="00885FED">
        <w:rPr>
          <w:rFonts w:ascii="Times New Roman Italic" w:eastAsia="Times New Roman" w:hAnsi="Times New Roman Italic" w:cs="Times New Roman" w:hint="eastAsia"/>
          <w:i/>
          <w:spacing w:val="2"/>
          <w:sz w:val="28"/>
          <w:szCs w:val="28"/>
        </w:rPr>
        <w:t>í</w:t>
      </w:r>
      <w:r w:rsidR="00513217" w:rsidRPr="00885FED">
        <w:rPr>
          <w:rFonts w:ascii="Times New Roman Italic" w:eastAsia="Times New Roman" w:hAnsi="Times New Roman Italic" w:cs="Times New Roman"/>
          <w:i/>
          <w:spacing w:val="2"/>
          <w:sz w:val="28"/>
          <w:szCs w:val="28"/>
        </w:rPr>
        <w:t>nh phủ về kiểm tra, r</w:t>
      </w:r>
      <w:r w:rsidR="00513217" w:rsidRPr="00885FED">
        <w:rPr>
          <w:rFonts w:ascii="Times New Roman Italic" w:eastAsia="Times New Roman" w:hAnsi="Times New Roman Italic" w:cs="Times New Roman" w:hint="eastAsia"/>
          <w:i/>
          <w:spacing w:val="2"/>
          <w:sz w:val="28"/>
          <w:szCs w:val="28"/>
        </w:rPr>
        <w:t>à</w:t>
      </w:r>
      <w:r w:rsidR="00513217" w:rsidRPr="00885FED">
        <w:rPr>
          <w:rFonts w:ascii="Times New Roman Italic" w:eastAsia="Times New Roman" w:hAnsi="Times New Roman Italic" w:cs="Times New Roman"/>
          <w:i/>
          <w:spacing w:val="2"/>
          <w:sz w:val="28"/>
          <w:szCs w:val="28"/>
        </w:rPr>
        <w:t xml:space="preserve"> so</w:t>
      </w:r>
      <w:r w:rsidR="00513217" w:rsidRPr="00885FED">
        <w:rPr>
          <w:rFonts w:ascii="Times New Roman Italic" w:eastAsia="Times New Roman" w:hAnsi="Times New Roman Italic" w:cs="Times New Roman" w:hint="eastAsia"/>
          <w:i/>
          <w:spacing w:val="2"/>
          <w:sz w:val="28"/>
          <w:szCs w:val="28"/>
        </w:rPr>
        <w:t>á</w:t>
      </w:r>
      <w:r w:rsidR="00513217" w:rsidRPr="00885FED">
        <w:rPr>
          <w:rFonts w:ascii="Times New Roman Italic" w:eastAsia="Times New Roman" w:hAnsi="Times New Roman Italic" w:cs="Times New Roman"/>
          <w:i/>
          <w:spacing w:val="2"/>
          <w:sz w:val="28"/>
          <w:szCs w:val="28"/>
        </w:rPr>
        <w:t>t, hệ thống h</w:t>
      </w:r>
      <w:r w:rsidR="00513217" w:rsidRPr="00885FED">
        <w:rPr>
          <w:rFonts w:ascii="Times New Roman Italic" w:eastAsia="Times New Roman" w:hAnsi="Times New Roman Italic" w:cs="Times New Roman" w:hint="eastAsia"/>
          <w:i/>
          <w:spacing w:val="2"/>
          <w:sz w:val="28"/>
          <w:szCs w:val="28"/>
        </w:rPr>
        <w:t>ó</w:t>
      </w:r>
      <w:r w:rsidR="00513217" w:rsidRPr="00885FED">
        <w:rPr>
          <w:rFonts w:ascii="Times New Roman Italic" w:eastAsia="Times New Roman" w:hAnsi="Times New Roman Italic" w:cs="Times New Roman"/>
          <w:i/>
          <w:spacing w:val="2"/>
          <w:sz w:val="28"/>
          <w:szCs w:val="28"/>
        </w:rPr>
        <w:t>a v</w:t>
      </w:r>
      <w:r w:rsidR="00513217" w:rsidRPr="00885FED">
        <w:rPr>
          <w:rFonts w:ascii="Times New Roman Italic" w:eastAsia="Times New Roman" w:hAnsi="Times New Roman Italic" w:cs="Times New Roman" w:hint="eastAsia"/>
          <w:i/>
          <w:spacing w:val="2"/>
          <w:sz w:val="28"/>
          <w:szCs w:val="28"/>
        </w:rPr>
        <w:t>à</w:t>
      </w:r>
      <w:r w:rsidR="00513217" w:rsidRPr="00885FED">
        <w:rPr>
          <w:rFonts w:ascii="Times New Roman Italic" w:eastAsia="Times New Roman" w:hAnsi="Times New Roman Italic" w:cs="Times New Roman"/>
          <w:i/>
          <w:spacing w:val="2"/>
          <w:sz w:val="28"/>
          <w:szCs w:val="28"/>
        </w:rPr>
        <w:t xml:space="preserve"> xử l</w:t>
      </w:r>
      <w:r w:rsidR="00513217" w:rsidRPr="00885FED">
        <w:rPr>
          <w:rFonts w:ascii="Times New Roman Italic" w:eastAsia="Times New Roman" w:hAnsi="Times New Roman Italic" w:cs="Times New Roman" w:hint="eastAsia"/>
          <w:i/>
          <w:spacing w:val="2"/>
          <w:sz w:val="28"/>
          <w:szCs w:val="28"/>
        </w:rPr>
        <w:t>ý</w:t>
      </w:r>
      <w:r w:rsidR="00513217" w:rsidRPr="00885FED">
        <w:rPr>
          <w:rFonts w:ascii="Times New Roman Italic" w:eastAsia="Times New Roman" w:hAnsi="Times New Roman Italic" w:cs="Times New Roman"/>
          <w:i/>
          <w:spacing w:val="2"/>
          <w:sz w:val="28"/>
          <w:szCs w:val="28"/>
        </w:rPr>
        <w:t xml:space="preserve"> v</w:t>
      </w:r>
      <w:r w:rsidR="00513217" w:rsidRPr="00885FED">
        <w:rPr>
          <w:rFonts w:ascii="Times New Roman Italic" w:eastAsia="Times New Roman" w:hAnsi="Times New Roman Italic" w:cs="Times New Roman" w:hint="eastAsia"/>
          <w:i/>
          <w:spacing w:val="2"/>
          <w:sz w:val="28"/>
          <w:szCs w:val="28"/>
        </w:rPr>
        <w:t>ă</w:t>
      </w:r>
      <w:r w:rsidR="00513217" w:rsidRPr="00885FED">
        <w:rPr>
          <w:rFonts w:ascii="Times New Roman Italic" w:eastAsia="Times New Roman" w:hAnsi="Times New Roman Italic" w:cs="Times New Roman"/>
          <w:i/>
          <w:spacing w:val="2"/>
          <w:sz w:val="28"/>
          <w:szCs w:val="28"/>
        </w:rPr>
        <w:t>n bản quy phạm ph</w:t>
      </w:r>
      <w:r w:rsidR="00513217" w:rsidRPr="00885FED">
        <w:rPr>
          <w:rFonts w:ascii="Times New Roman Italic" w:eastAsia="Times New Roman" w:hAnsi="Times New Roman Italic" w:cs="Times New Roman" w:hint="eastAsia"/>
          <w:i/>
          <w:spacing w:val="2"/>
          <w:sz w:val="28"/>
          <w:szCs w:val="28"/>
        </w:rPr>
        <w:t>á</w:t>
      </w:r>
      <w:r w:rsidR="00513217" w:rsidRPr="00885FED">
        <w:rPr>
          <w:rFonts w:ascii="Times New Roman Italic" w:eastAsia="Times New Roman" w:hAnsi="Times New Roman Italic" w:cs="Times New Roman"/>
          <w:i/>
          <w:spacing w:val="2"/>
          <w:sz w:val="28"/>
          <w:szCs w:val="28"/>
        </w:rPr>
        <w:t>p luật</w:t>
      </w:r>
      <w:r w:rsidR="002311AE" w:rsidRPr="00885FED">
        <w:rPr>
          <w:rFonts w:ascii="Times New Roman Italic" w:eastAsia="Times New Roman" w:hAnsi="Times New Roman Italic" w:cs="Times New Roman"/>
          <w:i/>
          <w:spacing w:val="2"/>
          <w:sz w:val="28"/>
          <w:szCs w:val="28"/>
        </w:rPr>
        <w:t>;</w:t>
      </w:r>
    </w:p>
    <w:p w14:paraId="0B562B96" w14:textId="7E6D763D" w:rsidR="005B52D4" w:rsidRPr="002F2F95" w:rsidRDefault="005B52D4" w:rsidP="00D01363">
      <w:pPr>
        <w:spacing w:before="120" w:after="120"/>
        <w:rPr>
          <w:rFonts w:ascii="Times New Roman Italic" w:eastAsia="Times New Roman" w:hAnsi="Times New Roman Italic" w:cs="Times New Roman"/>
          <w:i/>
          <w:sz w:val="28"/>
          <w:szCs w:val="28"/>
        </w:rPr>
      </w:pPr>
      <w:r w:rsidRPr="002F2F95">
        <w:rPr>
          <w:rFonts w:ascii="Times New Roman Italic" w:eastAsia="Times New Roman" w:hAnsi="Times New Roman Italic" w:cs="Times New Roman"/>
          <w:i/>
          <w:sz w:val="28"/>
          <w:szCs w:val="28"/>
        </w:rPr>
        <w:t>Căn cứ</w:t>
      </w:r>
      <w:r w:rsidR="00DA1651" w:rsidRPr="002F2F95">
        <w:rPr>
          <w:rFonts w:ascii="Times New Roman Italic" w:eastAsia="Times New Roman" w:hAnsi="Times New Roman Italic" w:cs="Times New Roman"/>
          <w:i/>
          <w:sz w:val="28"/>
          <w:szCs w:val="28"/>
        </w:rPr>
        <w:t xml:space="preserve"> các</w:t>
      </w:r>
      <w:r w:rsidRPr="002F2F95">
        <w:rPr>
          <w:rFonts w:ascii="Times New Roman Italic" w:eastAsia="Times New Roman" w:hAnsi="Times New Roman Italic" w:cs="Times New Roman"/>
          <w:i/>
          <w:sz w:val="28"/>
          <w:szCs w:val="28"/>
        </w:rPr>
        <w:t xml:space="preserve"> Thông tư </w:t>
      </w:r>
      <w:r w:rsidR="00DA1651" w:rsidRPr="002F2F95">
        <w:rPr>
          <w:rFonts w:ascii="Times New Roman Italic" w:eastAsia="Times New Roman" w:hAnsi="Times New Roman Italic" w:cs="Times New Roman"/>
          <w:i/>
          <w:sz w:val="28"/>
          <w:szCs w:val="28"/>
        </w:rPr>
        <w:t>của Bộ</w:t>
      </w:r>
      <w:r w:rsidR="00905F79" w:rsidRPr="002F2F95">
        <w:rPr>
          <w:rFonts w:ascii="Times New Roman Italic" w:eastAsia="Times New Roman" w:hAnsi="Times New Roman Italic" w:cs="Times New Roman"/>
          <w:i/>
          <w:sz w:val="28"/>
          <w:szCs w:val="28"/>
        </w:rPr>
        <w:t xml:space="preserve"> trưởng Bộ Tài chính: S</w:t>
      </w:r>
      <w:r w:rsidRPr="002F2F95">
        <w:rPr>
          <w:rFonts w:ascii="Times New Roman Italic" w:eastAsia="Times New Roman" w:hAnsi="Times New Roman Italic" w:cs="Times New Roman"/>
          <w:i/>
          <w:sz w:val="28"/>
          <w:szCs w:val="28"/>
        </w:rPr>
        <w:t>ố 40/2017/TT-BTC ngày 28 tháng 4 năm 2017 quy định chế độ công tác phí, chế độ chi hội nghị; số 12/2025/TT-BTC ngày 19 tháng 3 năm 2025 sửa đổi, bổ sung một số điều của Thông tư số 40/2017/TT-BTC ngày 28 tháng 4 năm 2017 của Bộ trưởng Bộ Tài chính</w:t>
      </w:r>
      <w:r w:rsidR="002471F2" w:rsidRPr="002F2F95">
        <w:rPr>
          <w:rFonts w:ascii="Times New Roman Italic" w:eastAsia="Times New Roman" w:hAnsi="Times New Roman Italic" w:cs="Times New Roman"/>
          <w:i/>
          <w:sz w:val="28"/>
          <w:szCs w:val="28"/>
        </w:rPr>
        <w:t xml:space="preserve"> quy </w:t>
      </w:r>
      <w:r w:rsidR="002471F2" w:rsidRPr="002F2F95">
        <w:rPr>
          <w:rFonts w:ascii="Times New Roman Italic" w:eastAsia="Times New Roman" w:hAnsi="Times New Roman Italic" w:cs="Times New Roman" w:hint="eastAsia"/>
          <w:i/>
          <w:sz w:val="28"/>
          <w:szCs w:val="28"/>
        </w:rPr>
        <w:t>đ</w:t>
      </w:r>
      <w:r w:rsidR="002471F2" w:rsidRPr="002F2F95">
        <w:rPr>
          <w:rFonts w:ascii="Times New Roman Italic" w:eastAsia="Times New Roman" w:hAnsi="Times New Roman Italic" w:cs="Times New Roman"/>
          <w:i/>
          <w:sz w:val="28"/>
          <w:szCs w:val="28"/>
        </w:rPr>
        <w:t xml:space="preserve">ịnh chế </w:t>
      </w:r>
      <w:r w:rsidR="002471F2" w:rsidRPr="002F2F95">
        <w:rPr>
          <w:rFonts w:ascii="Times New Roman Italic" w:eastAsia="Times New Roman" w:hAnsi="Times New Roman Italic" w:cs="Times New Roman" w:hint="eastAsia"/>
          <w:i/>
          <w:sz w:val="28"/>
          <w:szCs w:val="28"/>
        </w:rPr>
        <w:t>đ</w:t>
      </w:r>
      <w:r w:rsidR="002471F2" w:rsidRPr="002F2F95">
        <w:rPr>
          <w:rFonts w:ascii="Times New Roman Italic" w:eastAsia="Times New Roman" w:hAnsi="Times New Roman Italic" w:cs="Times New Roman"/>
          <w:i/>
          <w:sz w:val="28"/>
          <w:szCs w:val="28"/>
        </w:rPr>
        <w:t>ộ c</w:t>
      </w:r>
      <w:r w:rsidR="002471F2" w:rsidRPr="002F2F95">
        <w:rPr>
          <w:rFonts w:ascii="Times New Roman Italic" w:eastAsia="Times New Roman" w:hAnsi="Times New Roman Italic" w:cs="Times New Roman" w:hint="eastAsia"/>
          <w:i/>
          <w:sz w:val="28"/>
          <w:szCs w:val="28"/>
        </w:rPr>
        <w:t>ô</w:t>
      </w:r>
      <w:r w:rsidR="002471F2" w:rsidRPr="002F2F95">
        <w:rPr>
          <w:rFonts w:ascii="Times New Roman Italic" w:eastAsia="Times New Roman" w:hAnsi="Times New Roman Italic" w:cs="Times New Roman"/>
          <w:i/>
          <w:sz w:val="28"/>
          <w:szCs w:val="28"/>
        </w:rPr>
        <w:t>ng t</w:t>
      </w:r>
      <w:r w:rsidR="002471F2" w:rsidRPr="002F2F95">
        <w:rPr>
          <w:rFonts w:ascii="Times New Roman Italic" w:eastAsia="Times New Roman" w:hAnsi="Times New Roman Italic" w:cs="Times New Roman" w:hint="eastAsia"/>
          <w:i/>
          <w:sz w:val="28"/>
          <w:szCs w:val="28"/>
        </w:rPr>
        <w:t>á</w:t>
      </w:r>
      <w:r w:rsidR="002471F2" w:rsidRPr="002F2F95">
        <w:rPr>
          <w:rFonts w:ascii="Times New Roman Italic" w:eastAsia="Times New Roman" w:hAnsi="Times New Roman Italic" w:cs="Times New Roman"/>
          <w:i/>
          <w:sz w:val="28"/>
          <w:szCs w:val="28"/>
        </w:rPr>
        <w:t>c ph</w:t>
      </w:r>
      <w:r w:rsidR="002471F2" w:rsidRPr="002F2F95">
        <w:rPr>
          <w:rFonts w:ascii="Times New Roman Italic" w:eastAsia="Times New Roman" w:hAnsi="Times New Roman Italic" w:cs="Times New Roman" w:hint="eastAsia"/>
          <w:i/>
          <w:sz w:val="28"/>
          <w:szCs w:val="28"/>
        </w:rPr>
        <w:t>í</w:t>
      </w:r>
      <w:r w:rsidR="002471F2" w:rsidRPr="002F2F95">
        <w:rPr>
          <w:rFonts w:ascii="Times New Roman Italic" w:eastAsia="Times New Roman" w:hAnsi="Times New Roman Italic" w:cs="Times New Roman"/>
          <w:i/>
          <w:sz w:val="28"/>
          <w:szCs w:val="28"/>
        </w:rPr>
        <w:t xml:space="preserve">, chế </w:t>
      </w:r>
      <w:r w:rsidR="002471F2" w:rsidRPr="002F2F95">
        <w:rPr>
          <w:rFonts w:ascii="Times New Roman Italic" w:eastAsia="Times New Roman" w:hAnsi="Times New Roman Italic" w:cs="Times New Roman" w:hint="eastAsia"/>
          <w:i/>
          <w:sz w:val="28"/>
          <w:szCs w:val="28"/>
        </w:rPr>
        <w:t>đ</w:t>
      </w:r>
      <w:r w:rsidR="002471F2" w:rsidRPr="002F2F95">
        <w:rPr>
          <w:rFonts w:ascii="Times New Roman Italic" w:eastAsia="Times New Roman" w:hAnsi="Times New Roman Italic" w:cs="Times New Roman"/>
          <w:i/>
          <w:sz w:val="28"/>
          <w:szCs w:val="28"/>
        </w:rPr>
        <w:t>ộ chi hội nghị</w:t>
      </w:r>
      <w:r w:rsidR="00FD7DCC" w:rsidRPr="002F2F95">
        <w:rPr>
          <w:rFonts w:ascii="Times New Roman Italic" w:eastAsia="Times New Roman" w:hAnsi="Times New Roman Italic" w:cs="Times New Roman"/>
          <w:i/>
          <w:sz w:val="28"/>
          <w:szCs w:val="28"/>
        </w:rPr>
        <w:t>;</w:t>
      </w:r>
    </w:p>
    <w:p w14:paraId="702D3ACF" w14:textId="479E26EC" w:rsidR="00F63597" w:rsidRPr="00362FAD" w:rsidRDefault="00F63597" w:rsidP="00327E87">
      <w:pPr>
        <w:spacing w:before="120" w:after="120"/>
        <w:rPr>
          <w:rFonts w:ascii="Times New Roman Italic" w:eastAsia="Times New Roman" w:hAnsi="Times New Roman Italic" w:cs="Times New Roman"/>
          <w:i/>
          <w:iCs/>
          <w:spacing w:val="2"/>
          <w:sz w:val="28"/>
          <w:szCs w:val="28"/>
          <w:lang w:val="vi-VN" w:eastAsia="x-none"/>
        </w:rPr>
      </w:pPr>
      <w:r w:rsidRPr="00362FAD">
        <w:rPr>
          <w:rFonts w:ascii="Times New Roman Italic" w:eastAsia="Times New Roman" w:hAnsi="Times New Roman Italic" w:cs="Times New Roman"/>
          <w:i/>
          <w:iCs/>
          <w:spacing w:val="2"/>
          <w:sz w:val="28"/>
          <w:szCs w:val="28"/>
          <w:lang w:val="vi-VN" w:eastAsia="x-none"/>
        </w:rPr>
        <w:t>Xét Tờ trình số</w:t>
      </w:r>
      <w:r w:rsidRPr="00362FAD">
        <w:rPr>
          <w:rFonts w:ascii="Times New Roman Italic" w:eastAsia="Times New Roman" w:hAnsi="Times New Roman Italic" w:cs="Times New Roman"/>
          <w:i/>
          <w:iCs/>
          <w:spacing w:val="2"/>
          <w:sz w:val="28"/>
          <w:szCs w:val="28"/>
          <w:lang w:eastAsia="x-none"/>
        </w:rPr>
        <w:t xml:space="preserve"> </w:t>
      </w:r>
      <w:r w:rsidR="00831FE1" w:rsidRPr="00362FAD">
        <w:rPr>
          <w:rFonts w:ascii="Times New Roman Italic" w:eastAsia="Times New Roman" w:hAnsi="Times New Roman Italic" w:cs="Times New Roman"/>
          <w:i/>
          <w:iCs/>
          <w:spacing w:val="2"/>
          <w:sz w:val="28"/>
          <w:szCs w:val="28"/>
          <w:lang w:eastAsia="x-none"/>
        </w:rPr>
        <w:t>131</w:t>
      </w:r>
      <w:r w:rsidRPr="00362FAD">
        <w:rPr>
          <w:rFonts w:ascii="Times New Roman Italic" w:eastAsia="Times New Roman" w:hAnsi="Times New Roman Italic" w:cs="Times New Roman"/>
          <w:i/>
          <w:iCs/>
          <w:spacing w:val="2"/>
          <w:sz w:val="28"/>
          <w:szCs w:val="28"/>
          <w:lang w:val="vi-VN" w:eastAsia="x-none"/>
        </w:rPr>
        <w:t xml:space="preserve">/TTr-UBND ngày </w:t>
      </w:r>
      <w:r w:rsidR="00831FE1" w:rsidRPr="00362FAD">
        <w:rPr>
          <w:rFonts w:ascii="Times New Roman Italic" w:eastAsia="Times New Roman" w:hAnsi="Times New Roman Italic" w:cs="Times New Roman"/>
          <w:i/>
          <w:iCs/>
          <w:spacing w:val="2"/>
          <w:sz w:val="28"/>
          <w:szCs w:val="28"/>
          <w:lang w:eastAsia="x-none"/>
        </w:rPr>
        <w:t>0</w:t>
      </w:r>
      <w:r w:rsidR="0080441E">
        <w:rPr>
          <w:rFonts w:ascii="Times New Roman Italic" w:eastAsia="Times New Roman" w:hAnsi="Times New Roman Italic" w:cs="Times New Roman"/>
          <w:i/>
          <w:iCs/>
          <w:spacing w:val="2"/>
          <w:sz w:val="28"/>
          <w:szCs w:val="28"/>
          <w:lang w:eastAsia="x-none"/>
        </w:rPr>
        <w:t>7</w:t>
      </w:r>
      <w:r w:rsidRPr="00362FAD">
        <w:rPr>
          <w:rFonts w:ascii="Times New Roman Italic" w:eastAsia="Times New Roman" w:hAnsi="Times New Roman Italic" w:cs="Times New Roman"/>
          <w:i/>
          <w:iCs/>
          <w:spacing w:val="2"/>
          <w:sz w:val="28"/>
          <w:szCs w:val="28"/>
          <w:lang w:val="vi-VN" w:eastAsia="x-none"/>
        </w:rPr>
        <w:t xml:space="preserve"> tháng </w:t>
      </w:r>
      <w:r w:rsidR="00831FE1" w:rsidRPr="00362FAD">
        <w:rPr>
          <w:rFonts w:ascii="Times New Roman Italic" w:eastAsia="Times New Roman" w:hAnsi="Times New Roman Italic" w:cs="Times New Roman"/>
          <w:i/>
          <w:iCs/>
          <w:spacing w:val="2"/>
          <w:sz w:val="28"/>
          <w:szCs w:val="28"/>
          <w:lang w:eastAsia="x-none"/>
        </w:rPr>
        <w:t>7</w:t>
      </w:r>
      <w:r w:rsidRPr="00362FAD">
        <w:rPr>
          <w:rFonts w:ascii="Times New Roman Italic" w:eastAsia="Times New Roman" w:hAnsi="Times New Roman Italic" w:cs="Times New Roman"/>
          <w:i/>
          <w:iCs/>
          <w:spacing w:val="2"/>
          <w:sz w:val="28"/>
          <w:szCs w:val="28"/>
          <w:lang w:val="vi-VN" w:eastAsia="x-none"/>
        </w:rPr>
        <w:t xml:space="preserve"> năm 202</w:t>
      </w:r>
      <w:r w:rsidR="00F34A19" w:rsidRPr="00362FAD">
        <w:rPr>
          <w:rFonts w:ascii="Times New Roman Italic" w:eastAsia="Times New Roman" w:hAnsi="Times New Roman Italic" w:cs="Times New Roman"/>
          <w:i/>
          <w:iCs/>
          <w:spacing w:val="2"/>
          <w:sz w:val="28"/>
          <w:szCs w:val="28"/>
          <w:lang w:eastAsia="x-none"/>
        </w:rPr>
        <w:t>5</w:t>
      </w:r>
      <w:r w:rsidRPr="00362FAD">
        <w:rPr>
          <w:rFonts w:ascii="Times New Roman Italic" w:eastAsia="Times New Roman" w:hAnsi="Times New Roman Italic" w:cs="Times New Roman"/>
          <w:i/>
          <w:iCs/>
          <w:spacing w:val="2"/>
          <w:sz w:val="28"/>
          <w:szCs w:val="28"/>
          <w:lang w:val="vi-VN" w:eastAsia="x-none"/>
        </w:rPr>
        <w:t xml:space="preserve"> của Ủy ban nhân dân tỉnh</w:t>
      </w:r>
      <w:r w:rsidRPr="00362FAD">
        <w:rPr>
          <w:rFonts w:ascii="Times New Roman Italic" w:eastAsia="Times New Roman" w:hAnsi="Times New Roman Italic" w:cs="Times New Roman"/>
          <w:i/>
          <w:iCs/>
          <w:spacing w:val="2"/>
          <w:sz w:val="28"/>
          <w:szCs w:val="28"/>
          <w:lang w:eastAsia="x-none"/>
        </w:rPr>
        <w:t xml:space="preserve"> </w:t>
      </w:r>
      <w:r w:rsidR="00144EEA" w:rsidRPr="00362FAD">
        <w:rPr>
          <w:rFonts w:ascii="Times New Roman Italic" w:eastAsia="Times New Roman" w:hAnsi="Times New Roman Italic" w:cs="Times New Roman"/>
          <w:i/>
          <w:iCs/>
          <w:spacing w:val="2"/>
          <w:sz w:val="28"/>
          <w:szCs w:val="28"/>
          <w:lang w:eastAsia="x-none"/>
        </w:rPr>
        <w:t xml:space="preserve">về việc </w:t>
      </w:r>
      <w:r w:rsidR="00327E87" w:rsidRPr="00362FAD">
        <w:rPr>
          <w:rFonts w:ascii="Times New Roman Italic" w:eastAsia="Times New Roman" w:hAnsi="Times New Roman Italic" w:cs="Times New Roman"/>
          <w:i/>
          <w:iCs/>
          <w:spacing w:val="2"/>
          <w:sz w:val="28"/>
          <w:szCs w:val="28"/>
          <w:lang w:eastAsia="x-none"/>
        </w:rPr>
        <w:t>đề nghị ban hành Nghị quyết sửa đổi, bổ sung một số nội dung tại</w:t>
      </w:r>
      <w:r w:rsidR="000C41ED" w:rsidRPr="00362FAD">
        <w:rPr>
          <w:rFonts w:ascii="Times New Roman Italic" w:eastAsia="Times New Roman" w:hAnsi="Times New Roman Italic" w:cs="Times New Roman"/>
          <w:i/>
          <w:iCs/>
          <w:spacing w:val="2"/>
          <w:sz w:val="28"/>
          <w:szCs w:val="28"/>
          <w:lang w:eastAsia="x-none"/>
        </w:rPr>
        <w:t xml:space="preserve"> </w:t>
      </w:r>
      <w:r w:rsidR="00327E87" w:rsidRPr="00362FAD">
        <w:rPr>
          <w:rFonts w:ascii="Times New Roman Italic" w:eastAsia="Times New Roman" w:hAnsi="Times New Roman Italic" w:cs="Times New Roman"/>
          <w:i/>
          <w:iCs/>
          <w:spacing w:val="2"/>
          <w:sz w:val="28"/>
          <w:szCs w:val="28"/>
          <w:lang w:eastAsia="x-none"/>
        </w:rPr>
        <w:t>Điều 1 Nghị quyết số 64/2017/NQ-HĐND ngày 12 tháng 7 năm 2017 của</w:t>
      </w:r>
      <w:r w:rsidR="000C41ED" w:rsidRPr="00362FAD">
        <w:rPr>
          <w:rFonts w:ascii="Times New Roman Italic" w:eastAsia="Times New Roman" w:hAnsi="Times New Roman Italic" w:cs="Times New Roman"/>
          <w:i/>
          <w:iCs/>
          <w:spacing w:val="2"/>
          <w:sz w:val="28"/>
          <w:szCs w:val="28"/>
          <w:lang w:eastAsia="x-none"/>
        </w:rPr>
        <w:t xml:space="preserve"> </w:t>
      </w:r>
      <w:r w:rsidR="00327E87" w:rsidRPr="00362FAD">
        <w:rPr>
          <w:rFonts w:ascii="Times New Roman Italic" w:eastAsia="Times New Roman" w:hAnsi="Times New Roman Italic" w:cs="Times New Roman"/>
          <w:i/>
          <w:iCs/>
          <w:spacing w:val="2"/>
          <w:sz w:val="28"/>
          <w:szCs w:val="28"/>
          <w:lang w:eastAsia="x-none"/>
        </w:rPr>
        <w:t>Hội đồng nhân dân tỉnh quy định chế độ công tác phí, chế độ chi tổ chức</w:t>
      </w:r>
      <w:r w:rsidR="000C41ED" w:rsidRPr="00362FAD">
        <w:rPr>
          <w:rFonts w:ascii="Times New Roman Italic" w:eastAsia="Times New Roman" w:hAnsi="Times New Roman Italic" w:cs="Times New Roman"/>
          <w:i/>
          <w:iCs/>
          <w:spacing w:val="2"/>
          <w:sz w:val="28"/>
          <w:szCs w:val="28"/>
          <w:lang w:eastAsia="x-none"/>
        </w:rPr>
        <w:t xml:space="preserve"> </w:t>
      </w:r>
      <w:r w:rsidR="00327E87" w:rsidRPr="00362FAD">
        <w:rPr>
          <w:rFonts w:ascii="Times New Roman Italic" w:eastAsia="Times New Roman" w:hAnsi="Times New Roman Italic" w:cs="Times New Roman"/>
          <w:i/>
          <w:iCs/>
          <w:spacing w:val="2"/>
          <w:sz w:val="28"/>
          <w:szCs w:val="28"/>
          <w:lang w:eastAsia="x-none"/>
        </w:rPr>
        <w:t>hội nghị đối với các cơ quan nhà nước và đơn vị sự nghiệp công lập tỉnh</w:t>
      </w:r>
      <w:r w:rsidR="000C41ED" w:rsidRPr="00362FAD">
        <w:rPr>
          <w:rFonts w:ascii="Times New Roman Italic" w:eastAsia="Times New Roman" w:hAnsi="Times New Roman Italic" w:cs="Times New Roman"/>
          <w:i/>
          <w:iCs/>
          <w:spacing w:val="2"/>
          <w:sz w:val="28"/>
          <w:szCs w:val="28"/>
          <w:lang w:eastAsia="x-none"/>
        </w:rPr>
        <w:t xml:space="preserve"> </w:t>
      </w:r>
      <w:r w:rsidR="00327E87" w:rsidRPr="00362FAD">
        <w:rPr>
          <w:rFonts w:ascii="Times New Roman Italic" w:eastAsia="Times New Roman" w:hAnsi="Times New Roman Italic" w:cs="Times New Roman"/>
          <w:i/>
          <w:iCs/>
          <w:spacing w:val="2"/>
          <w:sz w:val="28"/>
          <w:szCs w:val="28"/>
          <w:lang w:eastAsia="x-none"/>
        </w:rPr>
        <w:t>Thanh Hóa đã được sửa đổi, bổ sung tại Điều 1 Nghị quyết số 29/2024/NQ</w:t>
      </w:r>
      <w:r w:rsidR="009F7DB0" w:rsidRPr="00362FAD">
        <w:rPr>
          <w:rFonts w:ascii="Times New Roman Italic" w:eastAsia="Times New Roman" w:hAnsi="Times New Roman Italic" w:cs="Times New Roman"/>
          <w:i/>
          <w:iCs/>
          <w:spacing w:val="2"/>
          <w:sz w:val="28"/>
          <w:szCs w:val="28"/>
          <w:lang w:eastAsia="x-none"/>
        </w:rPr>
        <w:t>-</w:t>
      </w:r>
      <w:r w:rsidR="00327E87" w:rsidRPr="00362FAD">
        <w:rPr>
          <w:rFonts w:ascii="Times New Roman Italic" w:eastAsia="Times New Roman" w:hAnsi="Times New Roman Italic" w:cs="Times New Roman"/>
          <w:i/>
          <w:iCs/>
          <w:spacing w:val="2"/>
          <w:sz w:val="28"/>
          <w:szCs w:val="28"/>
          <w:lang w:eastAsia="x-none"/>
        </w:rPr>
        <w:t>HĐND ngày 10 tháng 7 năm 2024 của Hội đồng nhân dân tỉnh</w:t>
      </w:r>
      <w:r w:rsidRPr="00362FAD">
        <w:rPr>
          <w:rFonts w:ascii="Times New Roman Italic" w:eastAsia="Times New Roman" w:hAnsi="Times New Roman Italic" w:cs="Times New Roman"/>
          <w:i/>
          <w:iCs/>
          <w:spacing w:val="2"/>
          <w:sz w:val="28"/>
          <w:szCs w:val="28"/>
          <w:lang w:val="vi-VN" w:eastAsia="x-none"/>
        </w:rPr>
        <w:t xml:space="preserve">; Báo cáo thẩm </w:t>
      </w:r>
      <w:r w:rsidRPr="00362FAD">
        <w:rPr>
          <w:rFonts w:ascii="Times New Roman Italic" w:eastAsia="Times New Roman" w:hAnsi="Times New Roman Italic" w:cs="Times New Roman"/>
          <w:i/>
          <w:iCs/>
          <w:spacing w:val="2"/>
          <w:sz w:val="28"/>
          <w:szCs w:val="28"/>
          <w:lang w:val="vi-VN" w:eastAsia="x-none"/>
        </w:rPr>
        <w:lastRenderedPageBreak/>
        <w:t>tra</w:t>
      </w:r>
      <w:r w:rsidR="005D787E" w:rsidRPr="00362FAD">
        <w:rPr>
          <w:rFonts w:ascii="Times New Roman Italic" w:eastAsia="Times New Roman" w:hAnsi="Times New Roman Italic" w:cs="Times New Roman"/>
          <w:i/>
          <w:iCs/>
          <w:spacing w:val="2"/>
          <w:sz w:val="28"/>
          <w:szCs w:val="28"/>
          <w:lang w:eastAsia="x-none"/>
        </w:rPr>
        <w:t xml:space="preserve"> số </w:t>
      </w:r>
      <w:r w:rsidR="000C41ED" w:rsidRPr="00362FAD">
        <w:rPr>
          <w:rFonts w:ascii="Times New Roman Italic" w:eastAsia="Times New Roman" w:hAnsi="Times New Roman Italic" w:cs="Times New Roman"/>
          <w:i/>
          <w:iCs/>
          <w:spacing w:val="2"/>
          <w:sz w:val="28"/>
          <w:szCs w:val="28"/>
          <w:lang w:eastAsia="x-none"/>
        </w:rPr>
        <w:t>1003</w:t>
      </w:r>
      <w:r w:rsidR="005D787E" w:rsidRPr="00362FAD">
        <w:rPr>
          <w:rFonts w:ascii="Times New Roman Italic" w:eastAsia="Times New Roman" w:hAnsi="Times New Roman Italic" w:cs="Times New Roman"/>
          <w:i/>
          <w:iCs/>
          <w:spacing w:val="2"/>
          <w:sz w:val="28"/>
          <w:szCs w:val="28"/>
          <w:lang w:eastAsia="x-none"/>
        </w:rPr>
        <w:t xml:space="preserve">/BC-KTNS ngày </w:t>
      </w:r>
      <w:r w:rsidR="000C41ED" w:rsidRPr="00362FAD">
        <w:rPr>
          <w:rFonts w:ascii="Times New Roman Italic" w:eastAsia="Times New Roman" w:hAnsi="Times New Roman Italic" w:cs="Times New Roman"/>
          <w:i/>
          <w:iCs/>
          <w:spacing w:val="2"/>
          <w:sz w:val="28"/>
          <w:szCs w:val="28"/>
          <w:lang w:eastAsia="x-none"/>
        </w:rPr>
        <w:t>18</w:t>
      </w:r>
      <w:r w:rsidR="006B0375" w:rsidRPr="00362FAD">
        <w:rPr>
          <w:rFonts w:ascii="Times New Roman Italic" w:eastAsia="Times New Roman" w:hAnsi="Times New Roman Italic" w:cs="Times New Roman"/>
          <w:i/>
          <w:iCs/>
          <w:spacing w:val="2"/>
          <w:sz w:val="28"/>
          <w:szCs w:val="28"/>
          <w:lang w:eastAsia="x-none"/>
        </w:rPr>
        <w:t xml:space="preserve"> tháng </w:t>
      </w:r>
      <w:r w:rsidR="000C41ED" w:rsidRPr="00362FAD">
        <w:rPr>
          <w:rFonts w:ascii="Times New Roman Italic" w:eastAsia="Times New Roman" w:hAnsi="Times New Roman Italic" w:cs="Times New Roman"/>
          <w:i/>
          <w:iCs/>
          <w:spacing w:val="2"/>
          <w:sz w:val="28"/>
          <w:szCs w:val="28"/>
          <w:lang w:eastAsia="x-none"/>
        </w:rPr>
        <w:t>7</w:t>
      </w:r>
      <w:r w:rsidR="006B0375" w:rsidRPr="00362FAD">
        <w:rPr>
          <w:rFonts w:ascii="Times New Roman Italic" w:eastAsia="Times New Roman" w:hAnsi="Times New Roman Italic" w:cs="Times New Roman"/>
          <w:i/>
          <w:iCs/>
          <w:spacing w:val="2"/>
          <w:sz w:val="28"/>
          <w:szCs w:val="28"/>
          <w:lang w:eastAsia="x-none"/>
        </w:rPr>
        <w:t xml:space="preserve"> năm </w:t>
      </w:r>
      <w:r w:rsidR="005D787E" w:rsidRPr="00362FAD">
        <w:rPr>
          <w:rFonts w:ascii="Times New Roman Italic" w:eastAsia="Times New Roman" w:hAnsi="Times New Roman Italic" w:cs="Times New Roman"/>
          <w:i/>
          <w:iCs/>
          <w:spacing w:val="2"/>
          <w:sz w:val="28"/>
          <w:szCs w:val="28"/>
          <w:lang w:eastAsia="x-none"/>
        </w:rPr>
        <w:t>202</w:t>
      </w:r>
      <w:r w:rsidR="00185FF9" w:rsidRPr="00362FAD">
        <w:rPr>
          <w:rFonts w:ascii="Times New Roman Italic" w:eastAsia="Times New Roman" w:hAnsi="Times New Roman Italic" w:cs="Times New Roman"/>
          <w:i/>
          <w:iCs/>
          <w:spacing w:val="2"/>
          <w:sz w:val="28"/>
          <w:szCs w:val="28"/>
          <w:lang w:eastAsia="x-none"/>
        </w:rPr>
        <w:t>5</w:t>
      </w:r>
      <w:r w:rsidRPr="00362FAD">
        <w:rPr>
          <w:rFonts w:ascii="Times New Roman Italic" w:eastAsia="Times New Roman" w:hAnsi="Times New Roman Italic" w:cs="Times New Roman"/>
          <w:i/>
          <w:iCs/>
          <w:spacing w:val="2"/>
          <w:sz w:val="28"/>
          <w:szCs w:val="28"/>
          <w:lang w:val="vi-VN" w:eastAsia="x-none"/>
        </w:rPr>
        <w:t xml:space="preserve"> của Ban </w:t>
      </w:r>
      <w:r w:rsidR="005D787E" w:rsidRPr="00362FAD">
        <w:rPr>
          <w:rFonts w:ascii="Times New Roman Italic" w:eastAsia="Times New Roman" w:hAnsi="Times New Roman Italic" w:cs="Times New Roman"/>
          <w:i/>
          <w:iCs/>
          <w:spacing w:val="2"/>
          <w:sz w:val="28"/>
          <w:szCs w:val="28"/>
          <w:lang w:eastAsia="x-none"/>
        </w:rPr>
        <w:t>Kinh tế - Ngân sách</w:t>
      </w:r>
      <w:r w:rsidRPr="00362FAD">
        <w:rPr>
          <w:rFonts w:ascii="Times New Roman Italic" w:eastAsia="Times New Roman" w:hAnsi="Times New Roman Italic" w:cs="Times New Roman"/>
          <w:i/>
          <w:iCs/>
          <w:spacing w:val="2"/>
          <w:sz w:val="28"/>
          <w:szCs w:val="28"/>
          <w:lang w:val="vi-VN" w:eastAsia="x-none"/>
        </w:rPr>
        <w:t xml:space="preserve"> Hội đồng nhân dân tỉnh; ý kiến thảo luận của đại biểu Hội đồng nhân dân tỉnh tại </w:t>
      </w:r>
      <w:r w:rsidR="00A538AC" w:rsidRPr="00306041">
        <w:rPr>
          <w:rFonts w:ascii="Times New Roman" w:eastAsia="Times New Roman" w:hAnsi="Times New Roman" w:cs="Times New Roman"/>
          <w:i/>
          <w:iCs/>
          <w:spacing w:val="2"/>
          <w:sz w:val="28"/>
          <w:szCs w:val="28"/>
          <w:lang w:eastAsia="x-none"/>
        </w:rPr>
        <w:t>K</w:t>
      </w:r>
      <w:r w:rsidRPr="00306041">
        <w:rPr>
          <w:rFonts w:ascii="Times New Roman" w:eastAsia="Times New Roman" w:hAnsi="Times New Roman" w:cs="Times New Roman"/>
          <w:i/>
          <w:iCs/>
          <w:spacing w:val="2"/>
          <w:sz w:val="28"/>
          <w:szCs w:val="28"/>
          <w:lang w:val="vi-VN" w:eastAsia="x-none"/>
        </w:rPr>
        <w:t>ỳ</w:t>
      </w:r>
      <w:r w:rsidRPr="00362FAD">
        <w:rPr>
          <w:rFonts w:ascii="Times New Roman Italic" w:eastAsia="Times New Roman" w:hAnsi="Times New Roman Italic" w:cs="Times New Roman"/>
          <w:i/>
          <w:iCs/>
          <w:spacing w:val="2"/>
          <w:sz w:val="28"/>
          <w:szCs w:val="28"/>
          <w:lang w:val="vi-VN" w:eastAsia="x-none"/>
        </w:rPr>
        <w:t xml:space="preserve"> họp.</w:t>
      </w:r>
    </w:p>
    <w:p w14:paraId="41058953" w14:textId="19480966" w:rsidR="00761039" w:rsidRPr="00976CFC" w:rsidRDefault="00976CFC" w:rsidP="0029220B">
      <w:pPr>
        <w:spacing w:before="120" w:after="120"/>
        <w:rPr>
          <w:rFonts w:ascii="Times New Roman" w:eastAsia="Times New Roman" w:hAnsi="Times New Roman" w:cs="Times New Roman"/>
          <w:i/>
          <w:iCs/>
          <w:sz w:val="28"/>
          <w:szCs w:val="28"/>
          <w:lang w:eastAsia="x-none"/>
        </w:rPr>
      </w:pPr>
      <w:r w:rsidRPr="00976CFC">
        <w:rPr>
          <w:rFonts w:ascii="Times New Roman" w:eastAsia="Times New Roman" w:hAnsi="Times New Roman" w:cs="Times New Roman"/>
          <w:i/>
          <w:iCs/>
          <w:sz w:val="28"/>
          <w:szCs w:val="28"/>
          <w:lang w:val="vi-VN" w:eastAsia="x-none"/>
        </w:rPr>
        <w:t xml:space="preserve">Hội đồng nhân dân tỉnh ban hành </w:t>
      </w:r>
      <w:r w:rsidR="00092A32">
        <w:rPr>
          <w:rFonts w:ascii="Times New Roman" w:eastAsia="Times New Roman" w:hAnsi="Times New Roman" w:cs="Times New Roman"/>
          <w:i/>
          <w:iCs/>
          <w:sz w:val="28"/>
          <w:szCs w:val="28"/>
          <w:lang w:eastAsia="x-none"/>
        </w:rPr>
        <w:t>N</w:t>
      </w:r>
      <w:r w:rsidRPr="00976CFC">
        <w:rPr>
          <w:rFonts w:ascii="Times New Roman" w:eastAsia="Times New Roman" w:hAnsi="Times New Roman" w:cs="Times New Roman"/>
          <w:i/>
          <w:iCs/>
          <w:sz w:val="28"/>
          <w:szCs w:val="28"/>
          <w:lang w:val="vi-VN" w:eastAsia="x-none"/>
        </w:rPr>
        <w:t xml:space="preserve">ghị quyết </w:t>
      </w:r>
      <w:r w:rsidR="0029220B" w:rsidRPr="0029220B">
        <w:rPr>
          <w:rFonts w:ascii="Times New Roman" w:eastAsia="Times New Roman" w:hAnsi="Times New Roman" w:cs="Times New Roman"/>
          <w:i/>
          <w:iCs/>
          <w:sz w:val="28"/>
          <w:szCs w:val="28"/>
          <w:lang w:eastAsia="x-none"/>
        </w:rPr>
        <w:t>sửa đổi, bổ sung một số nội dung tại Điều 1 Nghị quyết số 64/2017/NQ-HĐND ngày 12 tháng 7 năm 2017 của Hội đồng nhân dân tỉnh quy định chế độ công tác phí, chế độ chi tổ chức hội nghị đối với các cơ quan nhà nước và đơn vị sự nghiệp công lập tỉnh Thanh Hóa đã được</w:t>
      </w:r>
      <w:r w:rsidR="00B53315">
        <w:rPr>
          <w:rFonts w:ascii="Times New Roman" w:eastAsia="Times New Roman" w:hAnsi="Times New Roman" w:cs="Times New Roman"/>
          <w:i/>
          <w:iCs/>
          <w:sz w:val="28"/>
          <w:szCs w:val="28"/>
          <w:lang w:eastAsia="x-none"/>
        </w:rPr>
        <w:t xml:space="preserve"> </w:t>
      </w:r>
      <w:r w:rsidR="0029220B" w:rsidRPr="0029220B">
        <w:rPr>
          <w:rFonts w:ascii="Times New Roman" w:eastAsia="Times New Roman" w:hAnsi="Times New Roman" w:cs="Times New Roman"/>
          <w:i/>
          <w:iCs/>
          <w:sz w:val="28"/>
          <w:szCs w:val="28"/>
          <w:lang w:eastAsia="x-none"/>
        </w:rPr>
        <w:t>sửa đổi, bổ sung tại Điều 1 Nghị quyết số 29/2024/NQ-HĐND</w:t>
      </w:r>
      <w:r w:rsidR="00B53315">
        <w:rPr>
          <w:rFonts w:ascii="Times New Roman" w:eastAsia="Times New Roman" w:hAnsi="Times New Roman" w:cs="Times New Roman"/>
          <w:i/>
          <w:iCs/>
          <w:sz w:val="28"/>
          <w:szCs w:val="28"/>
          <w:lang w:eastAsia="x-none"/>
        </w:rPr>
        <w:t xml:space="preserve"> </w:t>
      </w:r>
      <w:r w:rsidR="0029220B" w:rsidRPr="0029220B">
        <w:rPr>
          <w:rFonts w:ascii="Times New Roman" w:eastAsia="Times New Roman" w:hAnsi="Times New Roman" w:cs="Times New Roman"/>
          <w:i/>
          <w:iCs/>
          <w:sz w:val="28"/>
          <w:szCs w:val="28"/>
          <w:lang w:eastAsia="x-none"/>
        </w:rPr>
        <w:t>ngày 10 tháng 7 năm 2024 của Hội đồng nhân dân tỉnh</w:t>
      </w:r>
      <w:r>
        <w:rPr>
          <w:rFonts w:ascii="Times New Roman" w:eastAsia="Times New Roman" w:hAnsi="Times New Roman" w:cs="Times New Roman"/>
          <w:i/>
          <w:iCs/>
          <w:sz w:val="28"/>
          <w:szCs w:val="28"/>
          <w:lang w:eastAsia="x-none"/>
        </w:rPr>
        <w:t>.</w:t>
      </w:r>
    </w:p>
    <w:p w14:paraId="30ACCA1D" w14:textId="77777777" w:rsidR="00752791" w:rsidRPr="00A21BC2" w:rsidRDefault="00752791" w:rsidP="00752791">
      <w:pPr>
        <w:spacing w:before="120" w:line="21" w:lineRule="atLeast"/>
        <w:rPr>
          <w:rFonts w:ascii="Times New Roman" w:eastAsia="Times New Roman" w:hAnsi="Times New Roman" w:cs="Times New Roman"/>
          <w:b/>
          <w:bCs/>
          <w:sz w:val="28"/>
          <w:szCs w:val="28"/>
        </w:rPr>
      </w:pPr>
      <w:r w:rsidRPr="00A21BC2">
        <w:rPr>
          <w:rFonts w:ascii="Times New Roman" w:eastAsia="Times New Roman" w:hAnsi="Times New Roman" w:cs="Times New Roman"/>
          <w:b/>
          <w:bCs/>
          <w:sz w:val="28"/>
          <w:szCs w:val="28"/>
        </w:rPr>
        <w:t xml:space="preserve">Điều 1. </w:t>
      </w:r>
      <w:r w:rsidRPr="00A21BC2">
        <w:rPr>
          <w:rFonts w:ascii="Times New Roman" w:eastAsia="Times New Roman" w:hAnsi="Times New Roman" w:cs="Times New Roman"/>
          <w:sz w:val="28"/>
          <w:szCs w:val="28"/>
        </w:rPr>
        <w:t>Sửa đổi, bổ sung một số nội dung tại Điều 1 Nghị quyết số 64/2017/NQ-HĐND ngày 12 tháng 7 năm 2017 của Hội đồng nhân dân tỉnh quy định chế độ công tác phí, chế độ chi tổ chức hội nghị đối với các cơ quan nhà nước và đơn vị sự nghiệp công lập tỉnh Thanh Hóa đã được sửa đổi, bổ sung tại Điều 1 Nghị quyết số 29/2024/NQ-HĐND ngày 10 tháng 7 năm 2024 của Hội đồng nhân dân tỉnh, với nội dung cụ thể như sau:</w:t>
      </w:r>
    </w:p>
    <w:p w14:paraId="6FD29AF7" w14:textId="77777777" w:rsidR="00752791" w:rsidRPr="00A21BC2" w:rsidRDefault="00752791" w:rsidP="00752791">
      <w:pPr>
        <w:spacing w:before="120" w:line="254" w:lineRule="auto"/>
        <w:rPr>
          <w:rFonts w:ascii="Times New Roman" w:eastAsia="Times New Roman" w:hAnsi="Times New Roman" w:cs="Times New Roman"/>
          <w:sz w:val="28"/>
          <w:szCs w:val="28"/>
        </w:rPr>
      </w:pPr>
      <w:r w:rsidRPr="00A21BC2">
        <w:rPr>
          <w:rFonts w:ascii="Times New Roman" w:eastAsia="Times New Roman" w:hAnsi="Times New Roman" w:cs="Times New Roman"/>
          <w:sz w:val="28"/>
          <w:szCs w:val="28"/>
        </w:rPr>
        <w:t>1. Sửa đổi, bổ sung điểm 1.2 khoản 1 mục II Điều 1 Nghị quyết số 64/2017/NQ-HĐND ngày 12 tháng 7 năm 2017 của Hội đồng nhân dân tỉnh đã được sửa đổi, bổ sung tại khoản 1 Điều 1 Nghị quyết số 29/2024/NQ-HĐND ngày 10 tháng 7 năm 2024 của Hội đồng nhân dân tỉnh như sau:</w:t>
      </w:r>
    </w:p>
    <w:p w14:paraId="7D8FED2A"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“1.2. Thanh toán khoán kinh phí sử dụng ô tô khi đi công tác, khoán tiền tự túc phương tiện đi công tác:</w:t>
      </w:r>
    </w:p>
    <w:p w14:paraId="158A52C8"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a) Đối với các đối tượng được sử dụng xe ô tô để đi công tác: Thực hiện theo quy định tại Nghị định số 72/2023/NĐ-CP ngày 26 tháng 9 năm 2023 của Chính phủ quy định tiêu chuẩn, định mức sử dụng xe ô tô và Nghị định số 153/2025/NĐ-CP ngày 15 tháng 6 năm 2025 của Chính phủ về sửa đổi, bổ sung một số điều của Nghị định số 72/2023/NĐ-CP ngày 26 tháng 9 năm 2023 của Chính phủ.</w:t>
      </w:r>
    </w:p>
    <w:p w14:paraId="76967322"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b) Đối với cán bộ, công chức, viên chức, người lao động còn lại không có tiêu chuẩn được bố trí xe ô tô khi đi công tác mà tự túc bằng phương tiện cá nhân của mình thì được thanh toán khoán tiền tự túc phương tiện bảo đảm không vượt chế độ đối với các đối tượng quy định tại tiết a điểm 1.2 khoản 1 mục II Điều 1 Nghị quyết này và phải được quy định trong quy chế chi tiêu nội bộ của đơn vị”.</w:t>
      </w:r>
    </w:p>
    <w:p w14:paraId="04CBCD33" w14:textId="77777777" w:rsidR="00752791" w:rsidRPr="00A21BC2" w:rsidRDefault="00752791" w:rsidP="00752791">
      <w:pPr>
        <w:spacing w:before="120" w:line="254" w:lineRule="auto"/>
        <w:rPr>
          <w:rFonts w:ascii="Times New Roman" w:eastAsia="Times New Roman" w:hAnsi="Times New Roman" w:cs="Times New Roman"/>
          <w:sz w:val="28"/>
          <w:szCs w:val="28"/>
        </w:rPr>
      </w:pPr>
      <w:r w:rsidRPr="00A21BC2">
        <w:rPr>
          <w:rFonts w:ascii="Times New Roman" w:eastAsia="Times New Roman" w:hAnsi="Times New Roman" w:cs="Times New Roman"/>
          <w:sz w:val="28"/>
          <w:szCs w:val="28"/>
        </w:rPr>
        <w:t>2. Sửa đổi, bổ sung khoản 2 mục II Điều 1 Nghị quyết số 64/2017/NQ-HĐND ngày 12 tháng 7 năm 2017 của Hội đồng nhân dân tỉnh như sau:</w:t>
      </w:r>
    </w:p>
    <w:p w14:paraId="198BDC18"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“2. Phụ cấp lưu trú:</w:t>
      </w:r>
    </w:p>
    <w:p w14:paraId="258751E6"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xml:space="preserve">a) Phụ cấp lưu trú là khoản tiền hỗ trợ thêm cho người đi công tác ngoài tiền lương do cơ quan, đơn vị cử người đi công tác chi trả, được tính từ ngày bắt đầu đi công tác đến khi kết thúc đợt công tác trở về cơ quan, đơn vị (bao gồm </w:t>
      </w:r>
      <w:r w:rsidRPr="00A21BC2">
        <w:rPr>
          <w:rFonts w:ascii="Times New Roman" w:eastAsia="Times New Roman" w:hAnsi="Times New Roman" w:cs="Times New Roman"/>
          <w:i/>
          <w:iCs/>
          <w:sz w:val="28"/>
          <w:szCs w:val="28"/>
        </w:rPr>
        <w:lastRenderedPageBreak/>
        <w:t>thời gian đi trên đường, thời gian lưu trú tại nơi đến công tác). Mức phụ cấp lưu trú để chi trả cho người đi công tác: 300.000 đồng/ngày.</w:t>
      </w:r>
    </w:p>
    <w:p w14:paraId="535D9B7A"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Trường hợp đi công tác trong ngày (đi và về trong ngày), thủ trưởng cơ quan, đơn vị, quyết định mức phụ cấp lưu trú theo các tiêu chí: Số giờ thực tế đi công tác trong ngày (bao gồm cả thời gian đi trên đường), quãng đường đi công tác và phải được quy định trong quy chế chi tiêu nội bộ của cơ quan, đơn vị.</w:t>
      </w:r>
    </w:p>
    <w:p w14:paraId="492276A1"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b) Cán bộ, công chức, viên chức và người lao động ở đất liền được cử đi công tác làm nhiệm vụ trên biển, đảo thì được hưởng mức phụ cấp lưu trú: 400.000 đồng/người/ngày thực tế đi biển, đảo (áp dụng cho cả những ngày làm việc trên biển, đảo, những ngày đi, về trên biển, đảo). Trường hợp một số ngành đặc thù đã được cấp có thẩm quyền quy định về chế độ khi đi công tác trên biển, đảo thì được chọn chế độ quy định cao nhất (phụ cấp lưu trú hoặc chi bồi dưỡng) để chi trả cho người đi công tác”.</w:t>
      </w:r>
    </w:p>
    <w:p w14:paraId="4A2DDA20" w14:textId="77777777" w:rsidR="00752791" w:rsidRPr="00A21BC2" w:rsidRDefault="00752791" w:rsidP="00752791">
      <w:pPr>
        <w:spacing w:before="120" w:line="254" w:lineRule="auto"/>
        <w:rPr>
          <w:rFonts w:ascii="Times New Roman" w:eastAsia="Times New Roman" w:hAnsi="Times New Roman" w:cs="Times New Roman"/>
          <w:sz w:val="28"/>
          <w:szCs w:val="28"/>
        </w:rPr>
      </w:pPr>
      <w:r w:rsidRPr="00A21BC2">
        <w:rPr>
          <w:rFonts w:ascii="Times New Roman" w:eastAsia="Times New Roman" w:hAnsi="Times New Roman" w:cs="Times New Roman"/>
          <w:sz w:val="28"/>
          <w:szCs w:val="28"/>
        </w:rPr>
        <w:t>3. Sửa đổi khoản 3 mục II Điều 1 Nghị quyết số 64/2017/NQ-HĐND ngày 12 tháng 7 năm 2017 của Hội đồng nhân dân tỉnh như sau:</w:t>
      </w:r>
    </w:p>
    <w:p w14:paraId="5C15DD15" w14:textId="77777777" w:rsidR="00752791" w:rsidRPr="00A21BC2" w:rsidRDefault="00752791" w:rsidP="00752791">
      <w:pPr>
        <w:spacing w:before="120" w:line="250"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“3. Thanh toán tiền thuê phòng nghỉ nơi đến công tác:</w:t>
      </w:r>
    </w:p>
    <w:p w14:paraId="4DCF5834" w14:textId="77777777" w:rsidR="00752791" w:rsidRPr="00A21BC2" w:rsidRDefault="00752791" w:rsidP="00752791">
      <w:pPr>
        <w:spacing w:before="120" w:line="250" w:lineRule="auto"/>
        <w:rPr>
          <w:rFonts w:ascii="Times New Roman Italic" w:eastAsia="Times New Roman" w:hAnsi="Times New Roman Italic" w:cs="Times New Roman"/>
          <w:i/>
          <w:iCs/>
          <w:spacing w:val="2"/>
          <w:sz w:val="28"/>
          <w:szCs w:val="28"/>
        </w:rPr>
      </w:pPr>
      <w:r w:rsidRPr="00A21BC2">
        <w:rPr>
          <w:rFonts w:ascii="Times New Roman Italic" w:eastAsia="Times New Roman" w:hAnsi="Times New Roman Italic" w:cs="Times New Roman"/>
          <w:i/>
          <w:iCs/>
          <w:spacing w:val="2"/>
          <w:sz w:val="28"/>
          <w:szCs w:val="28"/>
        </w:rPr>
        <w:t>Cán bộ, công chức, viên chức và người lao động được cơ quan, đơn vị cử đi công tác được thanh toán tiền thuê phòng nghỉ theo một trong hai hình thức sau:</w:t>
      </w:r>
    </w:p>
    <w:p w14:paraId="26779A1C"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a) Theo hình thức khoán:</w:t>
      </w:r>
    </w:p>
    <w:p w14:paraId="555FE822" w14:textId="77777777" w:rsidR="00752791" w:rsidRPr="00A21BC2" w:rsidRDefault="00752791" w:rsidP="00752791">
      <w:pPr>
        <w:spacing w:before="120" w:line="21" w:lineRule="atLeast"/>
        <w:rPr>
          <w:rFonts w:ascii="Times New Roman Italic" w:eastAsia="Times New Roman" w:hAnsi="Times New Roman Italic" w:cs="Times New Roman"/>
          <w:i/>
          <w:iCs/>
          <w:sz w:val="28"/>
          <w:szCs w:val="28"/>
        </w:rPr>
      </w:pPr>
      <w:r w:rsidRPr="00A21BC2">
        <w:rPr>
          <w:rFonts w:ascii="Times New Roman Italic" w:eastAsia="Times New Roman" w:hAnsi="Times New Roman Italic" w:cs="Times New Roman"/>
          <w:i/>
          <w:iCs/>
          <w:sz w:val="28"/>
          <w:szCs w:val="28"/>
        </w:rPr>
        <w:t>- Cán bộ lãnh đạo được hưởng hệ số phụ cấp chức vụ theo chức danh lãnh đạo đó từ 1,25 trở lên: 1.600.000 đồng/ngày/người, không phân biệt nơi đến công tác;</w:t>
      </w:r>
    </w:p>
    <w:p w14:paraId="5B593086"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Cán bộ lãnh đạo được hưởng hệ số phụ cấp chức vụ theo chức danh lãnh đạo đó từ 0,8 đến 1,20:</w:t>
      </w:r>
    </w:p>
    <w:p w14:paraId="07A76C29"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thành phố trực thuộc trung ương: 800.000 đồng/ ngày/người.</w:t>
      </w:r>
    </w:p>
    <w:p w14:paraId="3CED0E74"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tỉnh khác: 600.000 đồng/ngày/người.</w:t>
      </w:r>
    </w:p>
    <w:p w14:paraId="6D503C66"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xã, phường trong tỉnh Thanh Hóa (cách trụ sở cơ quan từ 15 km trở lên): 500.000 đồng/ngày/người.</w:t>
      </w:r>
    </w:p>
    <w:p w14:paraId="3A2A011A"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Các đối tượng cán bộ, công chức, viên chức và người lao động còn lại:</w:t>
      </w:r>
    </w:p>
    <w:p w14:paraId="78791995"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thành phố trực thuộc trung ương: 600.000 đồng/ ngày/người.</w:t>
      </w:r>
    </w:p>
    <w:p w14:paraId="58D772D9"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tỉnh khác: 500.000 đồng/ngày/người.</w:t>
      </w:r>
    </w:p>
    <w:p w14:paraId="5C5DC346"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xã, phường trong tỉnh Thanh Hóa (cách trụ sở cơ quan từ 15 km trở lên): 400.000 đồng/ngày/người.</w:t>
      </w:r>
    </w:p>
    <w:p w14:paraId="14194978"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b) Thanh toán theo hóa đơn thực tế:</w:t>
      </w:r>
    </w:p>
    <w:p w14:paraId="29244FCB" w14:textId="77777777" w:rsidR="00752791" w:rsidRPr="00A21BC2" w:rsidRDefault="00752791" w:rsidP="00752791">
      <w:pPr>
        <w:spacing w:before="120" w:line="21" w:lineRule="atLeast"/>
        <w:rPr>
          <w:rFonts w:ascii="Times New Roman Italic" w:eastAsia="Times New Roman" w:hAnsi="Times New Roman Italic" w:cs="Times New Roman"/>
          <w:i/>
          <w:iCs/>
          <w:spacing w:val="-2"/>
          <w:sz w:val="28"/>
          <w:szCs w:val="28"/>
        </w:rPr>
      </w:pPr>
      <w:r w:rsidRPr="00A21BC2">
        <w:rPr>
          <w:rFonts w:ascii="Times New Roman Italic" w:eastAsia="Times New Roman" w:hAnsi="Times New Roman Italic" w:cs="Times New Roman"/>
          <w:i/>
          <w:iCs/>
          <w:spacing w:val="-2"/>
          <w:sz w:val="28"/>
          <w:szCs w:val="28"/>
        </w:rPr>
        <w:lastRenderedPageBreak/>
        <w:t>Trong trường hợp người đi công tác không nhận thanh toán theo hình thức khoán tại điểm a khoản 3 mục II Điều 1 Nghị quyết này thì được thanh toán theo giá thuê phòng thực tế (có hóa đơn, chứng từ hợp pháp theo quy định của pháp luật) do thủ trưởng cơ quan, đơn vị duyệt theo tiêu chuẩn thuê phòng như sau:</w:t>
      </w:r>
    </w:p>
    <w:p w14:paraId="7115F85C"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xml:space="preserve">- Cán bộ lãnh đạo được hưởng hệ số phụ cấp chức vụ theo chức danh lãnh đạo đó từ 1,25 trở lên: </w:t>
      </w:r>
    </w:p>
    <w:p w14:paraId="72E5C48D"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thành phố trực thuộc trung ương: 2.000.000 đồng/ ngày/phòng theo tiêu chuẩn một người/một phòng.</w:t>
      </w:r>
    </w:p>
    <w:p w14:paraId="73B23B0C"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tỉnh khác: 1.800.000 đồng/ngày/phòng theo tiêu chuẩn một người/một phòng.</w:t>
      </w:r>
    </w:p>
    <w:p w14:paraId="179035DF"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xã, phường trong tỉnh Thanh Hóa (cách trụ sở cơ quan từ 15 km trở lên): 1.600.000 đồng/ngày/người.</w:t>
      </w:r>
    </w:p>
    <w:p w14:paraId="126F5EE4"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Cán bộ lãnh đạo được hưởng hệ số phụ cấp chức vụ theo chức danh lãnh đạo đó từ 0,8 đến 1,20:</w:t>
      </w:r>
    </w:p>
    <w:p w14:paraId="5598111E"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thành phố trực thuộc trung ương: 1.200.000 đồng/ ngày/phòng theo tiêu chuẩn một người/một phòng.</w:t>
      </w:r>
    </w:p>
    <w:p w14:paraId="45D57FE5"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tỉnh khác: 800.000 đồng/ngày/phòng theo tiêu chuẩn một người/một phòng.</w:t>
      </w:r>
    </w:p>
    <w:p w14:paraId="2A983F6C"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xã, phường trong tỉnh Thanh Hóa (cách trụ sở cơ quan từ 15 km trở lên): 600.000 đồng/ngày/người.</w:t>
      </w:r>
    </w:p>
    <w:p w14:paraId="2DC5D3CC"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Các đối tượng cán bộ, công chức, viên chức và người lao động còn lại:</w:t>
      </w:r>
    </w:p>
    <w:p w14:paraId="195B107A"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thành phố trực thuộc trung ương: 1.400.000 đồng/ ngày/phòng theo tiêu chuẩn hai người/một phòng.</w:t>
      </w:r>
    </w:p>
    <w:p w14:paraId="5593EA37"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Đi công tác tại các tỉnh khác: 1.100.000 đồng/ngày/phòng theo tiêu chuẩn hai người/một phòng.</w:t>
      </w:r>
    </w:p>
    <w:p w14:paraId="268D2E47" w14:textId="77777777" w:rsidR="00752791" w:rsidRPr="00A21BC2" w:rsidRDefault="00752791" w:rsidP="00752791">
      <w:pPr>
        <w:spacing w:before="120" w:line="254" w:lineRule="auto"/>
        <w:rPr>
          <w:rFonts w:ascii="Times New Roman Italic" w:eastAsia="Times New Roman" w:hAnsi="Times New Roman Italic" w:cs="Times New Roman"/>
          <w:i/>
          <w:iCs/>
          <w:sz w:val="28"/>
          <w:szCs w:val="28"/>
        </w:rPr>
      </w:pPr>
      <w:r w:rsidRPr="00A21BC2">
        <w:rPr>
          <w:rFonts w:ascii="Times New Roman Italic" w:eastAsia="Times New Roman" w:hAnsi="Times New Roman Italic" w:cs="Times New Roman"/>
          <w:i/>
          <w:iCs/>
          <w:sz w:val="28"/>
          <w:szCs w:val="28"/>
        </w:rPr>
        <w:t>+ Đi công tác tại các xã, phường trong tỉnh Thanh Hóa (cách trụ sở cơ quan từ 15 km trở lên): 900.000 đồng/ngày/phòng theo tiêu chuẩn hai người/một phòng”.</w:t>
      </w:r>
    </w:p>
    <w:p w14:paraId="11351BA8" w14:textId="77777777" w:rsidR="00752791" w:rsidRPr="00A21BC2" w:rsidRDefault="00752791" w:rsidP="00752791">
      <w:pPr>
        <w:spacing w:before="120" w:line="254" w:lineRule="auto"/>
        <w:rPr>
          <w:rFonts w:ascii="Times New Roman" w:eastAsia="Times New Roman" w:hAnsi="Times New Roman" w:cs="Times New Roman"/>
          <w:sz w:val="28"/>
          <w:szCs w:val="28"/>
        </w:rPr>
      </w:pPr>
      <w:r w:rsidRPr="00A21BC2">
        <w:rPr>
          <w:rFonts w:ascii="Times New Roman" w:eastAsia="Times New Roman" w:hAnsi="Times New Roman" w:cs="Times New Roman"/>
          <w:sz w:val="28"/>
          <w:szCs w:val="28"/>
        </w:rPr>
        <w:t>4. Sửa đổi khoản 4 mục II Điều 1 Nghị quyết số 64/2017/NQ-HĐND ngày 12 tháng 7 năm 2017 của Hội đồng nhân dân tỉnh như sau:</w:t>
      </w:r>
    </w:p>
    <w:p w14:paraId="3D72C8E8"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“4. Mức khoán công tác phí theo tháng:</w:t>
      </w:r>
    </w:p>
    <w:p w14:paraId="7792540E"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a) Cán bộ, công chức, viên chức, người lao động cấp tỉnh thường xuyên phải đi công tác lưu động trên 10 ngày/tháng thì được thanh toán khoán tiền hỗ trợ tiền gửi xe, xăng xe: 700.000 đồng/người/tháng và phải được quy định trong quy chế chi tiêu nội bộ của đơn vị.</w:t>
      </w:r>
    </w:p>
    <w:p w14:paraId="43AF8CE1" w14:textId="77777777" w:rsidR="00752791" w:rsidRPr="00A21BC2" w:rsidRDefault="00752791" w:rsidP="00752791">
      <w:pPr>
        <w:spacing w:before="120" w:line="254" w:lineRule="auto"/>
        <w:rPr>
          <w:rFonts w:ascii="Times New Roman Italic" w:eastAsia="Times New Roman" w:hAnsi="Times New Roman Italic" w:cs="Times New Roman"/>
          <w:i/>
          <w:iCs/>
          <w:spacing w:val="-4"/>
          <w:sz w:val="28"/>
          <w:szCs w:val="28"/>
        </w:rPr>
      </w:pPr>
      <w:r w:rsidRPr="00A21BC2">
        <w:rPr>
          <w:rFonts w:ascii="Times New Roman Italic" w:eastAsia="Times New Roman" w:hAnsi="Times New Roman Italic" w:cs="Times New Roman"/>
          <w:i/>
          <w:iCs/>
          <w:spacing w:val="-4"/>
          <w:sz w:val="28"/>
          <w:szCs w:val="28"/>
        </w:rPr>
        <w:t>b) Cán bộ cấp xã thường xuyên phải đi công tác lưu động trên 10 ngày/tháng thì được thanh toán khoán tiền hỗ trợ tiền gửi xe, xăng xe: 600.000 đồng/người/</w:t>
      </w:r>
      <w:r w:rsidRPr="00A21BC2">
        <w:rPr>
          <w:rFonts w:eastAsia="Times New Roman" w:cs="Times New Roman"/>
          <w:i/>
          <w:iCs/>
          <w:spacing w:val="-4"/>
          <w:sz w:val="28"/>
          <w:szCs w:val="28"/>
        </w:rPr>
        <w:t xml:space="preserve"> </w:t>
      </w:r>
      <w:r w:rsidRPr="00A21BC2">
        <w:rPr>
          <w:rFonts w:ascii="Times New Roman Italic" w:eastAsia="Times New Roman" w:hAnsi="Times New Roman Italic" w:cs="Times New Roman"/>
          <w:i/>
          <w:iCs/>
          <w:spacing w:val="-4"/>
          <w:sz w:val="28"/>
          <w:szCs w:val="28"/>
        </w:rPr>
        <w:t>tháng và phải được quy định trong quy chế chi tiêu nội bộ của đơn vị.</w:t>
      </w:r>
    </w:p>
    <w:p w14:paraId="40BC6DE1"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lastRenderedPageBreak/>
        <w:t>c) Các đối tượng được hưởng khoán tiền công tác phí theo tháng nếu được cấp có thẩm quyền cử đi thực hiện nhiệm vụ theo các đợt công tác cụ thể, thì được thanh toán chế độ công tác phí theo quy định tại Nghị quyết này; đồng thời vẫn được hưởng khoản tiền công tác phí khoán theo tháng nếu đi công tác lưu động trên 10 ngày/tháng”.</w:t>
      </w:r>
    </w:p>
    <w:p w14:paraId="17D017EC" w14:textId="740C1BF0" w:rsidR="00752791" w:rsidRPr="00A21BC2" w:rsidRDefault="00752791" w:rsidP="00752791">
      <w:pPr>
        <w:spacing w:before="120" w:line="254" w:lineRule="auto"/>
        <w:rPr>
          <w:rFonts w:ascii="Times New Roman" w:eastAsia="Times New Roman" w:hAnsi="Times New Roman" w:cs="Times New Roman"/>
          <w:sz w:val="28"/>
          <w:szCs w:val="28"/>
        </w:rPr>
      </w:pPr>
      <w:r w:rsidRPr="00A21BC2">
        <w:rPr>
          <w:rFonts w:ascii="Times New Roman" w:eastAsia="Times New Roman" w:hAnsi="Times New Roman" w:cs="Times New Roman"/>
          <w:sz w:val="28"/>
          <w:szCs w:val="28"/>
        </w:rPr>
        <w:t xml:space="preserve">5. Sửa đổi khoản 1 mục IV </w:t>
      </w:r>
      <w:r w:rsidR="00E75C54">
        <w:rPr>
          <w:rFonts w:ascii="Times New Roman" w:eastAsia="Times New Roman" w:hAnsi="Times New Roman" w:cs="Times New Roman"/>
          <w:sz w:val="28"/>
          <w:szCs w:val="28"/>
        </w:rPr>
        <w:t>Đ</w:t>
      </w:r>
      <w:r w:rsidRPr="00A21BC2">
        <w:rPr>
          <w:rFonts w:ascii="Times New Roman" w:eastAsia="Times New Roman" w:hAnsi="Times New Roman" w:cs="Times New Roman"/>
          <w:sz w:val="28"/>
          <w:szCs w:val="28"/>
        </w:rPr>
        <w:t>iều 1 Nghị quyết số 64/2017/NQ-HĐND ngày 12 tháng 7 năm 2017 của Hội đồng nhân dân tỉnh đã được sửa đổi, bổ sung tại khoản 2 Điều 1 Nghị quyết số 29/2024/NQ-HĐND ngày 10 tháng 7 năm 2024 của Hội đồng nhân dân tỉnh như sau:</w:t>
      </w:r>
    </w:p>
    <w:p w14:paraId="253281A4" w14:textId="77777777" w:rsidR="00752791" w:rsidRPr="00A21BC2" w:rsidRDefault="00752791" w:rsidP="00752791">
      <w:pPr>
        <w:spacing w:before="120" w:line="254" w:lineRule="auto"/>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“Chi thù lao cho giảng viên, báo cáo viên; chi cho người có báo cáo tham luận trình bày tại hội nghị: Thực hiện theo mức chi thù lao quy định đối với giảng viên, báo cáo viên tại Thông tư số 36/2018/TT-BTC ngày 30 tháng 3 năm 2018 của Bộ trưởng Bộ Tài chính hướng dẫn việc lập dự toán, quản lý, sử dụng và quyết toán kinh phí dành cho công tác đào tạo, bồi dưỡng cán bộ, công chức, viên chức; Thông tư số 06/2023/TT-BTC ngày 31 tháng 01 năm 2023 của Bộ trưởng Bộ Tài chính sửa đổi, bổ sung một số điều của Thông tư số 36/2018/TT-BTC ngày 30 tháng 3 năm 2018 của Bộ trưởng Bộ Tài chính”.</w:t>
      </w:r>
    </w:p>
    <w:p w14:paraId="1DA4404E" w14:textId="77777777" w:rsidR="00752791" w:rsidRPr="00A21BC2" w:rsidRDefault="00752791" w:rsidP="00752791">
      <w:pPr>
        <w:spacing w:before="120" w:line="21" w:lineRule="atLeast"/>
        <w:rPr>
          <w:rFonts w:ascii="Times New Roman" w:eastAsia="Times New Roman" w:hAnsi="Times New Roman" w:cs="Times New Roman"/>
          <w:sz w:val="28"/>
          <w:szCs w:val="28"/>
        </w:rPr>
      </w:pPr>
      <w:r w:rsidRPr="00A21BC2">
        <w:rPr>
          <w:rFonts w:ascii="Times New Roman" w:eastAsia="Times New Roman" w:hAnsi="Times New Roman" w:cs="Times New Roman"/>
          <w:sz w:val="28"/>
          <w:szCs w:val="28"/>
        </w:rPr>
        <w:t>6. Sửa đổi khoản 3, 4 mục IV Điều 1 Nghị quyết số 64/2017/NQ-HĐND ngày 12 tháng 7 năm 2017 của Hội đồng nhân dân tỉnh như sau:</w:t>
      </w:r>
    </w:p>
    <w:p w14:paraId="4143AE01"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“3. Cơ quan, đơn vị tổ chức hội nghị được chi hỗ trợ tiền ăn, tiền thuê chỗ nghỉ, tiền đi lại cho đại biểu mời không thuộc diện hưởng lương từ ngân sách nhà nước, cụ thể:</w:t>
      </w:r>
    </w:p>
    <w:p w14:paraId="5C7722A5"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a) Chi hỗ trợ tiền ăn hội nghị:</w:t>
      </w:r>
    </w:p>
    <w:p w14:paraId="6178FC51"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Cuộc họp do cấp tỉnh tổ chức: 200.000 đồng/ngày/người.</w:t>
      </w:r>
    </w:p>
    <w:p w14:paraId="79748A3C"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 Cuộc họp do cấp xã tổ chức: 150.000 đồng/ngày/người.</w:t>
      </w:r>
    </w:p>
    <w:p w14:paraId="06E825B3"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Trường hợp phải tổ chức ăn tập trung, mức khoán nêu trên không đủ chi phí, thủ trưởng cơ quan, đơn vị chủ trì tổ chức hội nghị căn cứ tính chất từng cuộc họp và trong phạm vi nguồn ngân sách được giao, quyết định mức chi hỗ trợ tiền ăn cho đại biểu mời không thuộc diện hưởng lương từ ngân sách nhà nước cao hơn nhưng tối đa không vượt quá 130% mức khoán bằng tiền nêu trên.</w:t>
      </w:r>
    </w:p>
    <w:p w14:paraId="12FAE7EC"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b) Chi hỗ trợ về thuê chỗ nghỉ, tiền đi lại cho đại biểu mời không thuộc diện hưởng lương từ ngân sách nhà nước: Thanh toán theo chế độ khoán hoặc thanh toán thực tế theo chế độ công tác phí.</w:t>
      </w:r>
    </w:p>
    <w:p w14:paraId="3E9FFC6F" w14:textId="77777777" w:rsidR="00752791" w:rsidRPr="00A21BC2" w:rsidRDefault="00752791" w:rsidP="00752791">
      <w:pPr>
        <w:spacing w:before="120" w:line="21" w:lineRule="atLeast"/>
        <w:rPr>
          <w:rFonts w:ascii="Times New Roman" w:eastAsia="Times New Roman" w:hAnsi="Times New Roman" w:cs="Times New Roman"/>
          <w:i/>
          <w:iCs/>
          <w:sz w:val="28"/>
          <w:szCs w:val="28"/>
        </w:rPr>
      </w:pPr>
      <w:r w:rsidRPr="00A21BC2">
        <w:rPr>
          <w:rFonts w:ascii="Times New Roman" w:eastAsia="Times New Roman" w:hAnsi="Times New Roman" w:cs="Times New Roman"/>
          <w:i/>
          <w:iCs/>
          <w:sz w:val="28"/>
          <w:szCs w:val="28"/>
        </w:rPr>
        <w:t>4. Tiền giải khát giữa giờ: 30.000 đồng/buổi (nửa ngày)/người”.</w:t>
      </w:r>
    </w:p>
    <w:p w14:paraId="42891AD6" w14:textId="546F6BE1" w:rsidR="003C4754" w:rsidRPr="00A21BC2" w:rsidRDefault="003C4754" w:rsidP="008722AC">
      <w:pPr>
        <w:spacing w:before="140" w:after="140" w:line="245" w:lineRule="auto"/>
        <w:rPr>
          <w:rFonts w:ascii="Times New Roman" w:eastAsia="Times New Roman" w:hAnsi="Times New Roman" w:cs="Times New Roman"/>
          <w:b/>
          <w:sz w:val="28"/>
          <w:szCs w:val="28"/>
        </w:rPr>
      </w:pPr>
      <w:r w:rsidRPr="00A21BC2">
        <w:rPr>
          <w:rFonts w:ascii="Times New Roman" w:eastAsia="Times New Roman" w:hAnsi="Times New Roman" w:cs="Times New Roman"/>
          <w:b/>
          <w:sz w:val="28"/>
          <w:szCs w:val="28"/>
        </w:rPr>
        <w:t xml:space="preserve">Điều </w:t>
      </w:r>
      <w:r w:rsidR="00B938DA" w:rsidRPr="00A21BC2">
        <w:rPr>
          <w:rFonts w:ascii="Times New Roman" w:eastAsia="Times New Roman" w:hAnsi="Times New Roman" w:cs="Times New Roman"/>
          <w:b/>
          <w:sz w:val="28"/>
          <w:szCs w:val="28"/>
        </w:rPr>
        <w:t>2</w:t>
      </w:r>
      <w:r w:rsidRPr="00A21BC2">
        <w:rPr>
          <w:rFonts w:ascii="Times New Roman" w:eastAsia="Times New Roman" w:hAnsi="Times New Roman" w:cs="Times New Roman"/>
          <w:b/>
          <w:sz w:val="28"/>
          <w:szCs w:val="28"/>
        </w:rPr>
        <w:t xml:space="preserve">. </w:t>
      </w:r>
      <w:r w:rsidR="008D5CD6" w:rsidRPr="00A21BC2">
        <w:rPr>
          <w:rFonts w:ascii="Times New Roman" w:eastAsia="Times New Roman" w:hAnsi="Times New Roman" w:cs="Times New Roman"/>
          <w:bCs/>
          <w:sz w:val="28"/>
          <w:szCs w:val="28"/>
        </w:rPr>
        <w:t>Trách nhiệm t</w:t>
      </w:r>
      <w:r w:rsidRPr="00A21BC2">
        <w:rPr>
          <w:rFonts w:ascii="Times New Roman" w:eastAsia="Times New Roman" w:hAnsi="Times New Roman" w:cs="Times New Roman"/>
          <w:bCs/>
          <w:sz w:val="28"/>
          <w:szCs w:val="28"/>
        </w:rPr>
        <w:t>ổ chức thực hiện</w:t>
      </w:r>
    </w:p>
    <w:p w14:paraId="4A00DEB3" w14:textId="4A14FD1B" w:rsidR="003C4754" w:rsidRPr="00A21BC2" w:rsidRDefault="003C4754" w:rsidP="008722AC">
      <w:pPr>
        <w:spacing w:before="140" w:after="140" w:line="245" w:lineRule="auto"/>
        <w:rPr>
          <w:rFonts w:ascii="Times New Roman" w:eastAsia="Times New Roman" w:hAnsi="Times New Roman" w:cs="Times New Roman"/>
          <w:bCs/>
          <w:sz w:val="28"/>
          <w:szCs w:val="28"/>
        </w:rPr>
      </w:pPr>
      <w:r w:rsidRPr="00A21BC2">
        <w:rPr>
          <w:rFonts w:ascii="Times New Roman" w:eastAsia="Times New Roman" w:hAnsi="Times New Roman" w:cs="Times New Roman"/>
          <w:bCs/>
          <w:sz w:val="28"/>
          <w:szCs w:val="28"/>
        </w:rPr>
        <w:t>1. Ủy ban nhân dân tỉnh căn cứ Nghị quyết này và các quy định của pháp luật, tổ chức triển khai thực hiện</w:t>
      </w:r>
      <w:r w:rsidR="00781E02" w:rsidRPr="00A21BC2">
        <w:rPr>
          <w:rFonts w:ascii="Times New Roman" w:eastAsia="Times New Roman" w:hAnsi="Times New Roman" w:cs="Times New Roman"/>
          <w:bCs/>
          <w:sz w:val="28"/>
          <w:szCs w:val="28"/>
        </w:rPr>
        <w:t>.</w:t>
      </w:r>
    </w:p>
    <w:p w14:paraId="1E6C581D" w14:textId="240870D4" w:rsidR="003C4754" w:rsidRPr="00A21BC2" w:rsidRDefault="003C4754" w:rsidP="008722AC">
      <w:pPr>
        <w:spacing w:before="140" w:after="140" w:line="245" w:lineRule="auto"/>
        <w:rPr>
          <w:rFonts w:ascii="Times New Roman" w:eastAsia="Times New Roman" w:hAnsi="Times New Roman" w:cs="Times New Roman"/>
          <w:bCs/>
          <w:sz w:val="28"/>
          <w:szCs w:val="28"/>
        </w:rPr>
      </w:pPr>
      <w:r w:rsidRPr="00A21BC2">
        <w:rPr>
          <w:rFonts w:ascii="Times New Roman" w:eastAsia="Times New Roman" w:hAnsi="Times New Roman" w:cs="Times New Roman"/>
          <w:bCs/>
          <w:sz w:val="28"/>
          <w:szCs w:val="28"/>
        </w:rPr>
        <w:t xml:space="preserve">2. Thường trực Hội đồng nhân dân tỉnh, các Ban của Hội đồng nhân dân tỉnh, các Tổ đại biểu Hội đồng nhân dân tỉnh và các đại biểu Hội đồng nhân dân </w:t>
      </w:r>
      <w:r w:rsidRPr="00A21BC2">
        <w:rPr>
          <w:rFonts w:ascii="Times New Roman" w:eastAsia="Times New Roman" w:hAnsi="Times New Roman" w:cs="Times New Roman"/>
          <w:bCs/>
          <w:sz w:val="28"/>
          <w:szCs w:val="28"/>
        </w:rPr>
        <w:lastRenderedPageBreak/>
        <w:t>tỉnh trong phạm vi nhiệm vụ, quyền hạn của mình, giám sát việc thực hiện Nghị quyết này.</w:t>
      </w:r>
    </w:p>
    <w:p w14:paraId="2F7B9752" w14:textId="5A1B1F70" w:rsidR="00730DCA" w:rsidRPr="00A21BC2" w:rsidRDefault="00D23725" w:rsidP="008722AC">
      <w:pPr>
        <w:spacing w:before="140" w:after="140" w:line="245" w:lineRule="auto"/>
        <w:rPr>
          <w:rFonts w:ascii="Times New Roman" w:eastAsia="Times New Roman" w:hAnsi="Times New Roman" w:cs="Times New Roman"/>
          <w:bCs/>
          <w:sz w:val="28"/>
          <w:szCs w:val="28"/>
        </w:rPr>
      </w:pPr>
      <w:r w:rsidRPr="00A21BC2">
        <w:rPr>
          <w:rFonts w:ascii="Times New Roman" w:eastAsia="Times New Roman" w:hAnsi="Times New Roman" w:cs="Times New Roman"/>
          <w:bCs/>
          <w:sz w:val="28"/>
          <w:szCs w:val="28"/>
        </w:rPr>
        <w:t xml:space="preserve">3. </w:t>
      </w:r>
      <w:r w:rsidR="00ED59FC" w:rsidRPr="00A21BC2">
        <w:rPr>
          <w:rFonts w:ascii="Times New Roman" w:eastAsia="Times New Roman" w:hAnsi="Times New Roman" w:cs="Times New Roman"/>
          <w:bCs/>
          <w:sz w:val="28"/>
          <w:szCs w:val="28"/>
        </w:rPr>
        <w:t>Trong quá trình tổ chức thực hiện, t</w:t>
      </w:r>
      <w:r w:rsidR="00730DCA" w:rsidRPr="00A21BC2">
        <w:rPr>
          <w:rFonts w:ascii="Times New Roman" w:eastAsia="Times New Roman" w:hAnsi="Times New Roman" w:cs="Times New Roman"/>
          <w:bCs/>
          <w:sz w:val="28"/>
          <w:szCs w:val="28"/>
        </w:rPr>
        <w:t>rường hợp các văn bản được dẫn chiếu</w:t>
      </w:r>
      <w:r w:rsidR="00EB2B0D" w:rsidRPr="00A21BC2">
        <w:rPr>
          <w:rFonts w:ascii="Times New Roman" w:eastAsia="Times New Roman" w:hAnsi="Times New Roman" w:cs="Times New Roman"/>
          <w:bCs/>
          <w:sz w:val="28"/>
          <w:szCs w:val="28"/>
        </w:rPr>
        <w:t xml:space="preserve"> để áp dụng</w:t>
      </w:r>
      <w:r w:rsidR="00730DCA" w:rsidRPr="00A21BC2">
        <w:rPr>
          <w:rFonts w:ascii="Times New Roman" w:eastAsia="Times New Roman" w:hAnsi="Times New Roman" w:cs="Times New Roman"/>
          <w:bCs/>
          <w:sz w:val="28"/>
          <w:szCs w:val="28"/>
        </w:rPr>
        <w:t xml:space="preserve"> tại Nghị quyết này được sửa đổi, bổ sung</w:t>
      </w:r>
      <w:r w:rsidRPr="00A21BC2">
        <w:rPr>
          <w:rFonts w:ascii="Times New Roman" w:eastAsia="Times New Roman" w:hAnsi="Times New Roman" w:cs="Times New Roman"/>
          <w:bCs/>
          <w:sz w:val="28"/>
          <w:szCs w:val="28"/>
        </w:rPr>
        <w:t xml:space="preserve"> hoặc</w:t>
      </w:r>
      <w:r w:rsidR="00730DCA" w:rsidRPr="00A21BC2">
        <w:rPr>
          <w:rFonts w:ascii="Times New Roman" w:eastAsia="Times New Roman" w:hAnsi="Times New Roman" w:cs="Times New Roman"/>
          <w:bCs/>
          <w:sz w:val="28"/>
          <w:szCs w:val="28"/>
        </w:rPr>
        <w:t xml:space="preserve"> thay thế thì thực hiện theo các văn bản sửa đổi, bổ sung hoặc thay thế đó.</w:t>
      </w:r>
    </w:p>
    <w:p w14:paraId="4396B193" w14:textId="32F0D5C2" w:rsidR="00DD3FCC" w:rsidRPr="00A21BC2" w:rsidRDefault="00DD3FCC" w:rsidP="00D01363">
      <w:pPr>
        <w:spacing w:before="120" w:after="120"/>
        <w:rPr>
          <w:rFonts w:ascii="Times New Roman" w:eastAsia="Times New Roman" w:hAnsi="Times New Roman" w:cs="Times New Roman"/>
          <w:bCs/>
          <w:sz w:val="28"/>
          <w:szCs w:val="28"/>
        </w:rPr>
      </w:pPr>
      <w:r w:rsidRPr="00A21BC2">
        <w:rPr>
          <w:rFonts w:ascii="Times New Roman" w:eastAsia="Times New Roman" w:hAnsi="Times New Roman" w:cs="Times New Roman"/>
          <w:b/>
          <w:bCs/>
          <w:sz w:val="28"/>
          <w:szCs w:val="28"/>
        </w:rPr>
        <w:t xml:space="preserve">Điều </w:t>
      </w:r>
      <w:r w:rsidR="00B56229" w:rsidRPr="00A21BC2">
        <w:rPr>
          <w:rFonts w:ascii="Times New Roman" w:eastAsia="Times New Roman" w:hAnsi="Times New Roman" w:cs="Times New Roman"/>
          <w:b/>
          <w:bCs/>
          <w:sz w:val="28"/>
          <w:szCs w:val="28"/>
        </w:rPr>
        <w:t>3</w:t>
      </w:r>
      <w:r w:rsidRPr="00A21BC2">
        <w:rPr>
          <w:rFonts w:ascii="Times New Roman" w:eastAsia="Times New Roman" w:hAnsi="Times New Roman" w:cs="Times New Roman"/>
          <w:b/>
          <w:sz w:val="28"/>
          <w:szCs w:val="28"/>
        </w:rPr>
        <w:t xml:space="preserve">. </w:t>
      </w:r>
      <w:r w:rsidR="002F491F" w:rsidRPr="00A21BC2">
        <w:rPr>
          <w:rFonts w:ascii="Times New Roman" w:eastAsia="Times New Roman" w:hAnsi="Times New Roman" w:cs="Times New Roman"/>
          <w:bCs/>
          <w:sz w:val="28"/>
          <w:szCs w:val="28"/>
        </w:rPr>
        <w:t>Điều khoản thi hành</w:t>
      </w:r>
    </w:p>
    <w:p w14:paraId="2B2A8725" w14:textId="4160F15A" w:rsidR="00DD3FCC" w:rsidRPr="00A21BC2" w:rsidRDefault="005C24F6" w:rsidP="00D01363">
      <w:pPr>
        <w:spacing w:before="120" w:after="120"/>
        <w:rPr>
          <w:rFonts w:ascii="Times New Roman" w:eastAsia="Times New Roman" w:hAnsi="Times New Roman" w:cs="Times New Roman"/>
          <w:bCs/>
          <w:sz w:val="28"/>
          <w:szCs w:val="28"/>
        </w:rPr>
      </w:pPr>
      <w:r w:rsidRPr="00A21BC2">
        <w:rPr>
          <w:rFonts w:ascii="Times New Roman" w:eastAsia="Times New Roman" w:hAnsi="Times New Roman" w:cs="Times New Roman"/>
          <w:bCs/>
          <w:sz w:val="28"/>
          <w:szCs w:val="28"/>
        </w:rPr>
        <w:t xml:space="preserve">Nghị quyết này </w:t>
      </w:r>
      <w:r w:rsidR="009852B2" w:rsidRPr="00A21BC2">
        <w:rPr>
          <w:rFonts w:ascii="Times New Roman" w:eastAsia="Times New Roman" w:hAnsi="Times New Roman" w:cs="Times New Roman"/>
          <w:bCs/>
          <w:sz w:val="28"/>
          <w:szCs w:val="28"/>
        </w:rPr>
        <w:t xml:space="preserve">có hiệu lực từ ngày </w:t>
      </w:r>
      <w:r w:rsidR="00F94643" w:rsidRPr="00A21BC2">
        <w:rPr>
          <w:rFonts w:ascii="Times New Roman" w:eastAsia="Times New Roman" w:hAnsi="Times New Roman" w:cs="Times New Roman"/>
          <w:bCs/>
          <w:sz w:val="28"/>
          <w:szCs w:val="28"/>
        </w:rPr>
        <w:t>21</w:t>
      </w:r>
      <w:r w:rsidR="00BF2D68" w:rsidRPr="00A21BC2">
        <w:rPr>
          <w:rFonts w:ascii="Times New Roman" w:eastAsia="Times New Roman" w:hAnsi="Times New Roman" w:cs="Times New Roman"/>
          <w:bCs/>
          <w:sz w:val="28"/>
          <w:szCs w:val="28"/>
        </w:rPr>
        <w:t xml:space="preserve"> tháng </w:t>
      </w:r>
      <w:r w:rsidR="00987897" w:rsidRPr="00A21BC2">
        <w:rPr>
          <w:rFonts w:ascii="Times New Roman" w:eastAsia="Times New Roman" w:hAnsi="Times New Roman" w:cs="Times New Roman"/>
          <w:bCs/>
          <w:sz w:val="28"/>
          <w:szCs w:val="28"/>
        </w:rPr>
        <w:t>7</w:t>
      </w:r>
      <w:r w:rsidR="00BF2D68" w:rsidRPr="00A21BC2">
        <w:rPr>
          <w:rFonts w:ascii="Times New Roman" w:eastAsia="Times New Roman" w:hAnsi="Times New Roman" w:cs="Times New Roman"/>
          <w:bCs/>
          <w:sz w:val="28"/>
          <w:szCs w:val="28"/>
        </w:rPr>
        <w:t xml:space="preserve"> năm 2025</w:t>
      </w:r>
      <w:r w:rsidR="001C1D85" w:rsidRPr="00A21BC2">
        <w:rPr>
          <w:rFonts w:ascii="Times New Roman" w:eastAsia="Times New Roman" w:hAnsi="Times New Roman" w:cs="Times New Roman"/>
          <w:bCs/>
          <w:sz w:val="28"/>
          <w:szCs w:val="28"/>
        </w:rPr>
        <w:t>.</w:t>
      </w:r>
    </w:p>
    <w:p w14:paraId="36CF89C7" w14:textId="0BF44123" w:rsidR="00F63597" w:rsidRPr="00A21BC2" w:rsidRDefault="00F63597" w:rsidP="006805AB">
      <w:pPr>
        <w:spacing w:before="120" w:after="360"/>
        <w:rPr>
          <w:rFonts w:ascii="Times New Roman" w:eastAsia="Times New Roman" w:hAnsi="Times New Roman" w:cs="Times New Roman"/>
          <w:bCs/>
          <w:i/>
          <w:iCs/>
          <w:sz w:val="28"/>
          <w:szCs w:val="28"/>
        </w:rPr>
      </w:pPr>
      <w:r w:rsidRPr="00A21BC2">
        <w:rPr>
          <w:rFonts w:ascii="Times New Roman" w:eastAsia="Times New Roman" w:hAnsi="Times New Roman" w:cs="Times New Roman"/>
          <w:bCs/>
          <w:i/>
          <w:iCs/>
          <w:sz w:val="28"/>
          <w:szCs w:val="28"/>
        </w:rPr>
        <w:t xml:space="preserve">Nghị quyết này đã được Hội đồng nhân dân tỉnh Thanh Hóa khóa XVIII </w:t>
      </w:r>
      <w:r w:rsidR="008944C1" w:rsidRPr="00A21BC2">
        <w:rPr>
          <w:rFonts w:ascii="Times New Roman" w:eastAsia="Times New Roman" w:hAnsi="Times New Roman" w:cs="Times New Roman"/>
          <w:bCs/>
          <w:i/>
          <w:iCs/>
          <w:sz w:val="28"/>
          <w:szCs w:val="28"/>
        </w:rPr>
        <w:t>K</w:t>
      </w:r>
      <w:r w:rsidRPr="00A21BC2">
        <w:rPr>
          <w:rFonts w:ascii="Times New Roman" w:eastAsia="Times New Roman" w:hAnsi="Times New Roman" w:cs="Times New Roman"/>
          <w:bCs/>
          <w:i/>
          <w:iCs/>
          <w:sz w:val="28"/>
          <w:szCs w:val="28"/>
        </w:rPr>
        <w:t>ỳ họp thứ</w:t>
      </w:r>
      <w:r w:rsidR="002205AE" w:rsidRPr="00A21BC2">
        <w:rPr>
          <w:rFonts w:ascii="Times New Roman" w:eastAsia="Times New Roman" w:hAnsi="Times New Roman" w:cs="Times New Roman"/>
          <w:bCs/>
          <w:i/>
          <w:iCs/>
          <w:sz w:val="28"/>
          <w:szCs w:val="28"/>
        </w:rPr>
        <w:t xml:space="preserve"> 3</w:t>
      </w:r>
      <w:r w:rsidR="00016F6A" w:rsidRPr="00A21BC2">
        <w:rPr>
          <w:rFonts w:ascii="Times New Roman" w:eastAsia="Times New Roman" w:hAnsi="Times New Roman" w:cs="Times New Roman"/>
          <w:bCs/>
          <w:i/>
          <w:iCs/>
          <w:sz w:val="28"/>
          <w:szCs w:val="28"/>
        </w:rPr>
        <w:t>1</w:t>
      </w:r>
      <w:r w:rsidR="002205AE" w:rsidRPr="00A21BC2">
        <w:rPr>
          <w:rFonts w:ascii="Times New Roman" w:eastAsia="Times New Roman" w:hAnsi="Times New Roman" w:cs="Times New Roman"/>
          <w:bCs/>
          <w:i/>
          <w:iCs/>
          <w:sz w:val="28"/>
          <w:szCs w:val="28"/>
        </w:rPr>
        <w:t xml:space="preserve"> </w:t>
      </w:r>
      <w:r w:rsidRPr="00A21BC2">
        <w:rPr>
          <w:rFonts w:ascii="Times New Roman" w:eastAsia="Times New Roman" w:hAnsi="Times New Roman" w:cs="Times New Roman"/>
          <w:bCs/>
          <w:i/>
          <w:iCs/>
          <w:sz w:val="28"/>
          <w:szCs w:val="28"/>
        </w:rPr>
        <w:t xml:space="preserve">thông qua ngày </w:t>
      </w:r>
      <w:r w:rsidR="00016F6A" w:rsidRPr="00A21BC2">
        <w:rPr>
          <w:rFonts w:ascii="Times New Roman" w:eastAsia="Times New Roman" w:hAnsi="Times New Roman" w:cs="Times New Roman"/>
          <w:bCs/>
          <w:i/>
          <w:iCs/>
          <w:sz w:val="28"/>
          <w:szCs w:val="28"/>
        </w:rPr>
        <w:t>21</w:t>
      </w:r>
      <w:r w:rsidRPr="00A21BC2">
        <w:rPr>
          <w:rFonts w:ascii="Times New Roman" w:eastAsia="Times New Roman" w:hAnsi="Times New Roman" w:cs="Times New Roman"/>
          <w:bCs/>
          <w:i/>
          <w:iCs/>
          <w:sz w:val="28"/>
          <w:szCs w:val="28"/>
        </w:rPr>
        <w:t xml:space="preserve"> tháng </w:t>
      </w:r>
      <w:r w:rsidR="00016F6A" w:rsidRPr="00A21BC2">
        <w:rPr>
          <w:rFonts w:ascii="Times New Roman" w:eastAsia="Times New Roman" w:hAnsi="Times New Roman" w:cs="Times New Roman"/>
          <w:bCs/>
          <w:i/>
          <w:iCs/>
          <w:sz w:val="28"/>
          <w:szCs w:val="28"/>
        </w:rPr>
        <w:t>7</w:t>
      </w:r>
      <w:r w:rsidRPr="00A21BC2">
        <w:rPr>
          <w:rFonts w:ascii="Times New Roman" w:eastAsia="Times New Roman" w:hAnsi="Times New Roman" w:cs="Times New Roman"/>
          <w:bCs/>
          <w:i/>
          <w:iCs/>
          <w:sz w:val="28"/>
          <w:szCs w:val="28"/>
        </w:rPr>
        <w:t xml:space="preserve"> năm 202</w:t>
      </w:r>
      <w:r w:rsidR="008944C1" w:rsidRPr="00A21BC2">
        <w:rPr>
          <w:rFonts w:ascii="Times New Roman" w:eastAsia="Times New Roman" w:hAnsi="Times New Roman" w:cs="Times New Roman"/>
          <w:bCs/>
          <w:i/>
          <w:iCs/>
          <w:sz w:val="28"/>
          <w:szCs w:val="28"/>
        </w:rPr>
        <w:t>5</w:t>
      </w:r>
      <w:r w:rsidRPr="00A21BC2">
        <w:rPr>
          <w:rFonts w:ascii="Times New Roman" w:eastAsia="Times New Roman" w:hAnsi="Times New Roman" w:cs="Times New Roman"/>
          <w:bCs/>
          <w:i/>
          <w:iCs/>
          <w:sz w:val="28"/>
          <w:szCs w:val="28"/>
        </w:rPr>
        <w:t>.</w:t>
      </w:r>
    </w:p>
    <w:p w14:paraId="52E56871" w14:textId="77777777" w:rsidR="00F63597" w:rsidRPr="0084705A" w:rsidRDefault="00F63597" w:rsidP="00EC1EA7">
      <w:pPr>
        <w:spacing w:before="120" w:line="245" w:lineRule="auto"/>
        <w:rPr>
          <w:rFonts w:ascii="Times New Roman" w:eastAsia="Times New Roman" w:hAnsi="Times New Roman" w:cs="Times New Roman"/>
          <w:bCs/>
          <w:sz w:val="2"/>
          <w:szCs w:val="2"/>
        </w:rPr>
      </w:pPr>
    </w:p>
    <w:p w14:paraId="45E48606" w14:textId="77777777" w:rsidR="00F63597" w:rsidRPr="0084705A" w:rsidRDefault="00F63597" w:rsidP="00EC1EA7">
      <w:pPr>
        <w:spacing w:before="40" w:line="245" w:lineRule="auto"/>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F63597" w:rsidRPr="00502C46" w14:paraId="726ED678" w14:textId="77777777" w:rsidTr="00E44FC0">
        <w:trPr>
          <w:trHeight w:val="80"/>
        </w:trPr>
        <w:tc>
          <w:tcPr>
            <w:tcW w:w="4812" w:type="dxa"/>
            <w:hideMark/>
          </w:tcPr>
          <w:p w14:paraId="6AF67F40" w14:textId="77777777" w:rsidR="00F63597" w:rsidRPr="0084705A" w:rsidRDefault="00F63597" w:rsidP="00EC1EA7">
            <w:pPr>
              <w:tabs>
                <w:tab w:val="center" w:pos="6480"/>
              </w:tabs>
              <w:spacing w:line="245" w:lineRule="auto"/>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151364DC" w:rsidR="008A4F83" w:rsidRDefault="008A4F83"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ED6D13">
              <w:rPr>
                <w:rFonts w:ascii="Times New Roman" w:eastAsia="Times New Roman" w:hAnsi="Times New Roman" w:cs="Times New Roman"/>
                <w:szCs w:val="28"/>
                <w:lang w:val="nl-NL"/>
              </w:rPr>
              <w:t>2</w:t>
            </w:r>
            <w:r>
              <w:rPr>
                <w:rFonts w:ascii="Times New Roman" w:eastAsia="Times New Roman" w:hAnsi="Times New Roman" w:cs="Times New Roman"/>
                <w:szCs w:val="28"/>
                <w:lang w:val="nl-NL"/>
              </w:rPr>
              <w:t>;</w:t>
            </w:r>
          </w:p>
          <w:p w14:paraId="02418741" w14:textId="76FA414B" w:rsidR="00374BE4"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47D8D92"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F428B">
              <w:rPr>
                <w:rFonts w:ascii="Times New Roman" w:eastAsia="Times New Roman" w:hAnsi="Times New Roman" w:cs="Times New Roman"/>
                <w:szCs w:val="28"/>
                <w:lang w:val="nl-NL"/>
              </w:rPr>
              <w:t xml:space="preserve">Các </w:t>
            </w:r>
            <w:r w:rsidRPr="0084705A">
              <w:rPr>
                <w:rFonts w:ascii="Times New Roman" w:eastAsia="Times New Roman" w:hAnsi="Times New Roman" w:cs="Times New Roman"/>
                <w:szCs w:val="28"/>
                <w:lang w:val="nl-NL"/>
              </w:rPr>
              <w:t>V</w:t>
            </w:r>
            <w:r w:rsidR="003F428B">
              <w:rPr>
                <w:rFonts w:ascii="Times New Roman" w:eastAsia="Times New Roman" w:hAnsi="Times New Roman" w:cs="Times New Roman"/>
                <w:szCs w:val="28"/>
                <w:lang w:val="nl-NL"/>
              </w:rPr>
              <w:t>P</w:t>
            </w:r>
            <w:r w:rsidRPr="0084705A">
              <w:rPr>
                <w:rFonts w:ascii="Times New Roman" w:eastAsia="Times New Roman" w:hAnsi="Times New Roman" w:cs="Times New Roman"/>
                <w:szCs w:val="28"/>
                <w:lang w:val="nl-NL"/>
              </w:rPr>
              <w:t>: Quốc hội, Chính phủ;</w:t>
            </w:r>
            <w:r w:rsidRPr="0084705A">
              <w:rPr>
                <w:rFonts w:ascii="Times New Roman" w:eastAsia="Times New Roman" w:hAnsi="Times New Roman" w:cs="Times New Roman"/>
                <w:szCs w:val="28"/>
                <w:lang w:val="nl-NL"/>
              </w:rPr>
              <w:tab/>
            </w:r>
          </w:p>
          <w:p w14:paraId="53A05855" w14:textId="2FC0F0D1"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087B84">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ộ Tài chính</w:t>
            </w:r>
            <w:r w:rsidR="00087B84">
              <w:rPr>
                <w:rFonts w:ascii="Times New Roman" w:eastAsia="Times New Roman" w:hAnsi="Times New Roman" w:cs="Times New Roman"/>
                <w:szCs w:val="28"/>
                <w:lang w:val="nl-NL"/>
              </w:rPr>
              <w:t>;</w:t>
            </w:r>
          </w:p>
          <w:p w14:paraId="4969A2A7" w14:textId="3AF475E5"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3403F" w:rsidRPr="0033403F">
              <w:rPr>
                <w:rFonts w:ascii="Times New Roman" w:eastAsia="Times New Roman" w:hAnsi="Times New Roman" w:cs="Times New Roman"/>
                <w:szCs w:val="28"/>
                <w:lang w:val="nl-NL"/>
              </w:rPr>
              <w:t>Cục Kiểm tra văn bản và Quản lý xử lý vi phạm hành chính</w:t>
            </w:r>
            <w:r w:rsidR="0033403F">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 Bộ Tư pháp;</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50ED873E" w:rsidR="002F4FF1" w:rsidRDefault="002F4FF1"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344C6A">
              <w:rPr>
                <w:rFonts w:ascii="Times New Roman" w:eastAsia="Times New Roman" w:hAnsi="Times New Roman" w:cs="Times New Roman"/>
                <w:szCs w:val="28"/>
                <w:lang w:val="nl-NL"/>
              </w:rPr>
              <w:t>;</w:t>
            </w:r>
          </w:p>
          <w:p w14:paraId="3D8E8823" w14:textId="3C36D66D" w:rsidR="00344C6A" w:rsidRDefault="00344C6A" w:rsidP="00EC1EA7">
            <w:pPr>
              <w:tabs>
                <w:tab w:val="center" w:pos="6480"/>
              </w:tabs>
              <w:spacing w:line="245" w:lineRule="auto"/>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474DAC1A"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 xml:space="preserve">HĐND, UBND </w:t>
            </w:r>
            <w:r w:rsidR="00A61D35">
              <w:rPr>
                <w:rFonts w:ascii="Times New Roman" w:eastAsia="Times New Roman" w:hAnsi="Times New Roman" w:cs="Times New Roman"/>
                <w:szCs w:val="28"/>
                <w:lang w:val="nl-NL"/>
              </w:rPr>
              <w:t xml:space="preserve">các </w:t>
            </w:r>
            <w:r w:rsidRPr="0084705A">
              <w:rPr>
                <w:rFonts w:ascii="Times New Roman" w:eastAsia="Times New Roman" w:hAnsi="Times New Roman" w:cs="Times New Roman"/>
                <w:szCs w:val="28"/>
                <w:lang w:val="nl-NL"/>
              </w:rPr>
              <w:t xml:space="preserve">xã, </w:t>
            </w:r>
            <w:r w:rsidR="00C07767">
              <w:rPr>
                <w:rFonts w:ascii="Times New Roman" w:eastAsia="Times New Roman" w:hAnsi="Times New Roman" w:cs="Times New Roman"/>
                <w:szCs w:val="28"/>
                <w:lang w:val="nl-NL"/>
              </w:rPr>
              <w:t>phường</w:t>
            </w:r>
            <w:r w:rsidRPr="0084705A">
              <w:rPr>
                <w:rFonts w:ascii="Times New Roman" w:eastAsia="Times New Roman" w:hAnsi="Times New Roman" w:cs="Times New Roman"/>
                <w:szCs w:val="28"/>
                <w:lang w:val="nl-NL"/>
              </w:rPr>
              <w:t>;</w:t>
            </w:r>
          </w:p>
          <w:p w14:paraId="11A45C25" w14:textId="535B8EFF" w:rsidR="00256077" w:rsidRDefault="00256077"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14AE832C" w14:textId="3E9D7AEC" w:rsidR="00092A32" w:rsidRDefault="00092A32" w:rsidP="00092A3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Cổng thông tin </w:t>
            </w:r>
            <w:r w:rsidR="00507E37">
              <w:rPr>
                <w:rFonts w:ascii="Times New Roman" w:eastAsia="Times New Roman" w:hAnsi="Times New Roman" w:cs="Times New Roman"/>
                <w:szCs w:val="28"/>
                <w:lang w:val="nl-NL"/>
              </w:rPr>
              <w:t>của Đoàn ĐBQH và HĐND tỉnh</w:t>
            </w:r>
            <w:r>
              <w:rPr>
                <w:rFonts w:ascii="Times New Roman" w:eastAsia="Times New Roman" w:hAnsi="Times New Roman" w:cs="Times New Roman"/>
                <w:szCs w:val="28"/>
                <w:lang w:val="nl-NL"/>
              </w:rPr>
              <w:t>;</w:t>
            </w:r>
          </w:p>
          <w:p w14:paraId="3BF45170" w14:textId="6EBAE412" w:rsidR="0076382E" w:rsidRDefault="0076382E" w:rsidP="00092A3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r w:rsidR="00025F43">
              <w:rPr>
                <w:rFonts w:ascii="Times New Roman" w:eastAsia="Times New Roman" w:hAnsi="Times New Roman" w:cs="Times New Roman"/>
                <w:szCs w:val="28"/>
                <w:lang w:val="nl-NL"/>
              </w:rPr>
              <w:t>;</w:t>
            </w:r>
          </w:p>
          <w:p w14:paraId="6C117633" w14:textId="1C14F7A5" w:rsidR="00F63597" w:rsidRPr="0084705A" w:rsidRDefault="00A13CCC" w:rsidP="00EC1EA7">
            <w:pPr>
              <w:tabs>
                <w:tab w:val="center" w:pos="6480"/>
              </w:tabs>
              <w:spacing w:line="245" w:lineRule="auto"/>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4536" w:type="dxa"/>
          </w:tcPr>
          <w:p w14:paraId="4741CF5F" w14:textId="083487CE" w:rsidR="00F63597" w:rsidRDefault="00F63597" w:rsidP="00EC1EA7">
            <w:pPr>
              <w:spacing w:line="245" w:lineRule="auto"/>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CHỦ TỊCH</w:t>
            </w:r>
          </w:p>
          <w:p w14:paraId="5E92D594" w14:textId="42186A8E"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3DBC909E" w14:textId="0604DEBC"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03E183E7" w14:textId="7D8DF1D5"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49836C11" w14:textId="51D5B366"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0E502720" w14:textId="33F9ACA6"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57FE1EEC" w14:textId="4AF533E7"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3BD4FB89" w14:textId="74C28FB5"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42BD478D" w14:textId="391C7728" w:rsidR="00F63597" w:rsidRPr="0084705A" w:rsidRDefault="00086640" w:rsidP="00EC1EA7">
            <w:pPr>
              <w:spacing w:line="245" w:lineRule="auto"/>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Lại Thế Nguyên</w:t>
            </w:r>
          </w:p>
        </w:tc>
      </w:tr>
    </w:tbl>
    <w:p w14:paraId="02531977" w14:textId="1439CA42" w:rsidR="0063011B" w:rsidRPr="00AB53CD" w:rsidRDefault="0063011B" w:rsidP="00D9133B">
      <w:pPr>
        <w:ind w:firstLine="0"/>
        <w:rPr>
          <w:sz w:val="2"/>
          <w:szCs w:val="2"/>
          <w:lang w:val="nl-NL"/>
        </w:rPr>
      </w:pPr>
    </w:p>
    <w:sectPr w:rsidR="0063011B" w:rsidRPr="00AB53CD" w:rsidSect="0016169F">
      <w:headerReference w:type="default" r:id="rId9"/>
      <w:pgSz w:w="11907"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91AA25" w14:textId="77777777" w:rsidR="002B7271" w:rsidRDefault="002B7271" w:rsidP="005D36C0">
      <w:r>
        <w:separator/>
      </w:r>
    </w:p>
  </w:endnote>
  <w:endnote w:type="continuationSeparator" w:id="0">
    <w:p w14:paraId="3B7C319F" w14:textId="77777777" w:rsidR="002B7271" w:rsidRDefault="002B7271"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3455AA" w14:textId="77777777" w:rsidR="002B7271" w:rsidRDefault="002B7271" w:rsidP="005D36C0">
      <w:r>
        <w:separator/>
      </w:r>
    </w:p>
  </w:footnote>
  <w:footnote w:type="continuationSeparator" w:id="0">
    <w:p w14:paraId="556DB7F2" w14:textId="77777777" w:rsidR="002B7271" w:rsidRDefault="002B7271" w:rsidP="005D36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0091D062" w14:textId="56E3EA6C" w:rsidR="005B3BA1" w:rsidRPr="009839C1" w:rsidRDefault="005B3BA1" w:rsidP="009839C1">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7019E9">
          <w:rPr>
            <w:rFonts w:ascii="Times New Roman" w:hAnsi="Times New Roman" w:cs="Times New Roman"/>
            <w:noProof/>
            <w:sz w:val="28"/>
            <w:szCs w:val="28"/>
          </w:rPr>
          <w:t>6</w:t>
        </w:r>
        <w:r w:rsidRPr="005D36C0">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D5D"/>
    <w:rsid w:val="0000606C"/>
    <w:rsid w:val="000061AB"/>
    <w:rsid w:val="00007CA6"/>
    <w:rsid w:val="00010DE7"/>
    <w:rsid w:val="00016F6A"/>
    <w:rsid w:val="0001719D"/>
    <w:rsid w:val="000172D3"/>
    <w:rsid w:val="00024EEC"/>
    <w:rsid w:val="00025344"/>
    <w:rsid w:val="00025F43"/>
    <w:rsid w:val="00033B7A"/>
    <w:rsid w:val="00035F5D"/>
    <w:rsid w:val="00036103"/>
    <w:rsid w:val="00040E77"/>
    <w:rsid w:val="00042A45"/>
    <w:rsid w:val="00042B67"/>
    <w:rsid w:val="00042DE1"/>
    <w:rsid w:val="00042E43"/>
    <w:rsid w:val="000519FB"/>
    <w:rsid w:val="00054D41"/>
    <w:rsid w:val="00057FA4"/>
    <w:rsid w:val="00064958"/>
    <w:rsid w:val="00072D8A"/>
    <w:rsid w:val="00073916"/>
    <w:rsid w:val="000756A3"/>
    <w:rsid w:val="00077EEA"/>
    <w:rsid w:val="00080B8C"/>
    <w:rsid w:val="0008356C"/>
    <w:rsid w:val="00086640"/>
    <w:rsid w:val="00087B84"/>
    <w:rsid w:val="00092A32"/>
    <w:rsid w:val="00093D76"/>
    <w:rsid w:val="00096A54"/>
    <w:rsid w:val="000B5F2F"/>
    <w:rsid w:val="000B7028"/>
    <w:rsid w:val="000C3233"/>
    <w:rsid w:val="000C41ED"/>
    <w:rsid w:val="000C615F"/>
    <w:rsid w:val="000D63A2"/>
    <w:rsid w:val="000D6AD0"/>
    <w:rsid w:val="000E1DBD"/>
    <w:rsid w:val="000E3C89"/>
    <w:rsid w:val="000E4DC2"/>
    <w:rsid w:val="000F328E"/>
    <w:rsid w:val="000F3D07"/>
    <w:rsid w:val="000F48F4"/>
    <w:rsid w:val="000F7B35"/>
    <w:rsid w:val="00101FB2"/>
    <w:rsid w:val="001047F5"/>
    <w:rsid w:val="00104B61"/>
    <w:rsid w:val="001051AF"/>
    <w:rsid w:val="00115E89"/>
    <w:rsid w:val="0011643C"/>
    <w:rsid w:val="00120606"/>
    <w:rsid w:val="00121092"/>
    <w:rsid w:val="00121A1E"/>
    <w:rsid w:val="00125D57"/>
    <w:rsid w:val="00126392"/>
    <w:rsid w:val="001274C7"/>
    <w:rsid w:val="001278E9"/>
    <w:rsid w:val="001311BF"/>
    <w:rsid w:val="001313C8"/>
    <w:rsid w:val="00135292"/>
    <w:rsid w:val="001360E9"/>
    <w:rsid w:val="00136A11"/>
    <w:rsid w:val="001374C0"/>
    <w:rsid w:val="00141340"/>
    <w:rsid w:val="00143B31"/>
    <w:rsid w:val="00144EEA"/>
    <w:rsid w:val="00147F8E"/>
    <w:rsid w:val="0015144C"/>
    <w:rsid w:val="00155D87"/>
    <w:rsid w:val="00160151"/>
    <w:rsid w:val="0016169F"/>
    <w:rsid w:val="001640D7"/>
    <w:rsid w:val="00164772"/>
    <w:rsid w:val="00165352"/>
    <w:rsid w:val="001653FE"/>
    <w:rsid w:val="00167095"/>
    <w:rsid w:val="00167178"/>
    <w:rsid w:val="00167B70"/>
    <w:rsid w:val="00172400"/>
    <w:rsid w:val="001728CE"/>
    <w:rsid w:val="00172F7A"/>
    <w:rsid w:val="00184179"/>
    <w:rsid w:val="00185FF9"/>
    <w:rsid w:val="00186F29"/>
    <w:rsid w:val="001927A7"/>
    <w:rsid w:val="00196237"/>
    <w:rsid w:val="00197913"/>
    <w:rsid w:val="001A1FBE"/>
    <w:rsid w:val="001A3645"/>
    <w:rsid w:val="001B0C6C"/>
    <w:rsid w:val="001B14C1"/>
    <w:rsid w:val="001B4869"/>
    <w:rsid w:val="001B6F14"/>
    <w:rsid w:val="001B771D"/>
    <w:rsid w:val="001C1D85"/>
    <w:rsid w:val="001C1FE4"/>
    <w:rsid w:val="001C4BC1"/>
    <w:rsid w:val="001C4D8E"/>
    <w:rsid w:val="001C513E"/>
    <w:rsid w:val="001D08A8"/>
    <w:rsid w:val="001D762C"/>
    <w:rsid w:val="001D763E"/>
    <w:rsid w:val="001E002F"/>
    <w:rsid w:val="001E07FD"/>
    <w:rsid w:val="001E3050"/>
    <w:rsid w:val="001E35EE"/>
    <w:rsid w:val="001F3EEF"/>
    <w:rsid w:val="001F6DE5"/>
    <w:rsid w:val="00202F88"/>
    <w:rsid w:val="00207A92"/>
    <w:rsid w:val="00211547"/>
    <w:rsid w:val="002130B2"/>
    <w:rsid w:val="002205AE"/>
    <w:rsid w:val="002311AE"/>
    <w:rsid w:val="00231935"/>
    <w:rsid w:val="00234C26"/>
    <w:rsid w:val="002355FF"/>
    <w:rsid w:val="00244326"/>
    <w:rsid w:val="00246037"/>
    <w:rsid w:val="002471F2"/>
    <w:rsid w:val="00247394"/>
    <w:rsid w:val="00251063"/>
    <w:rsid w:val="00251722"/>
    <w:rsid w:val="00251803"/>
    <w:rsid w:val="00252E68"/>
    <w:rsid w:val="002533D1"/>
    <w:rsid w:val="00256077"/>
    <w:rsid w:val="00257AA4"/>
    <w:rsid w:val="002659CF"/>
    <w:rsid w:val="002663F5"/>
    <w:rsid w:val="00280965"/>
    <w:rsid w:val="00284F6B"/>
    <w:rsid w:val="00290461"/>
    <w:rsid w:val="002908A5"/>
    <w:rsid w:val="0029220B"/>
    <w:rsid w:val="00294A70"/>
    <w:rsid w:val="00296DDA"/>
    <w:rsid w:val="002978A4"/>
    <w:rsid w:val="002A4418"/>
    <w:rsid w:val="002A5564"/>
    <w:rsid w:val="002B7271"/>
    <w:rsid w:val="002C02A8"/>
    <w:rsid w:val="002C29B2"/>
    <w:rsid w:val="002C6F58"/>
    <w:rsid w:val="002D2A6A"/>
    <w:rsid w:val="002D4212"/>
    <w:rsid w:val="002D4FE1"/>
    <w:rsid w:val="002D6D13"/>
    <w:rsid w:val="002E12A3"/>
    <w:rsid w:val="002E5000"/>
    <w:rsid w:val="002F0375"/>
    <w:rsid w:val="002F2F95"/>
    <w:rsid w:val="002F491F"/>
    <w:rsid w:val="002F4FF1"/>
    <w:rsid w:val="002F6053"/>
    <w:rsid w:val="00306041"/>
    <w:rsid w:val="00310C2A"/>
    <w:rsid w:val="00312B01"/>
    <w:rsid w:val="0031350E"/>
    <w:rsid w:val="00321A45"/>
    <w:rsid w:val="00323234"/>
    <w:rsid w:val="00327E87"/>
    <w:rsid w:val="0033403F"/>
    <w:rsid w:val="003353D3"/>
    <w:rsid w:val="00340BCE"/>
    <w:rsid w:val="00344C6A"/>
    <w:rsid w:val="00344E0E"/>
    <w:rsid w:val="003469D8"/>
    <w:rsid w:val="00350CE1"/>
    <w:rsid w:val="00355089"/>
    <w:rsid w:val="00356415"/>
    <w:rsid w:val="00360284"/>
    <w:rsid w:val="00362FAD"/>
    <w:rsid w:val="003632A6"/>
    <w:rsid w:val="00366912"/>
    <w:rsid w:val="003745ED"/>
    <w:rsid w:val="00374BE4"/>
    <w:rsid w:val="0037747F"/>
    <w:rsid w:val="0038483B"/>
    <w:rsid w:val="00386B94"/>
    <w:rsid w:val="00390734"/>
    <w:rsid w:val="00392924"/>
    <w:rsid w:val="0039388F"/>
    <w:rsid w:val="00396994"/>
    <w:rsid w:val="003A43EF"/>
    <w:rsid w:val="003B0942"/>
    <w:rsid w:val="003B095C"/>
    <w:rsid w:val="003B27FF"/>
    <w:rsid w:val="003B469C"/>
    <w:rsid w:val="003C011B"/>
    <w:rsid w:val="003C099C"/>
    <w:rsid w:val="003C4754"/>
    <w:rsid w:val="003C5ED6"/>
    <w:rsid w:val="003C690F"/>
    <w:rsid w:val="003D2ED7"/>
    <w:rsid w:val="003D352E"/>
    <w:rsid w:val="003D55BC"/>
    <w:rsid w:val="003D6644"/>
    <w:rsid w:val="003E1205"/>
    <w:rsid w:val="003E19A9"/>
    <w:rsid w:val="003E2352"/>
    <w:rsid w:val="003E404C"/>
    <w:rsid w:val="003E6528"/>
    <w:rsid w:val="003F428B"/>
    <w:rsid w:val="003F5F23"/>
    <w:rsid w:val="00403429"/>
    <w:rsid w:val="0040721A"/>
    <w:rsid w:val="00407A58"/>
    <w:rsid w:val="004102D8"/>
    <w:rsid w:val="00411002"/>
    <w:rsid w:val="0041151E"/>
    <w:rsid w:val="00411749"/>
    <w:rsid w:val="0041202A"/>
    <w:rsid w:val="00412052"/>
    <w:rsid w:val="00413E4D"/>
    <w:rsid w:val="00414172"/>
    <w:rsid w:val="0041611E"/>
    <w:rsid w:val="00423FBF"/>
    <w:rsid w:val="00424BC4"/>
    <w:rsid w:val="004355E4"/>
    <w:rsid w:val="004420D3"/>
    <w:rsid w:val="00442EB6"/>
    <w:rsid w:val="004454A7"/>
    <w:rsid w:val="00445711"/>
    <w:rsid w:val="00446BA3"/>
    <w:rsid w:val="00446F77"/>
    <w:rsid w:val="00452D53"/>
    <w:rsid w:val="004552A2"/>
    <w:rsid w:val="0045566A"/>
    <w:rsid w:val="004560C9"/>
    <w:rsid w:val="00457F95"/>
    <w:rsid w:val="00460B71"/>
    <w:rsid w:val="00461D12"/>
    <w:rsid w:val="0046610D"/>
    <w:rsid w:val="004664B1"/>
    <w:rsid w:val="004706B2"/>
    <w:rsid w:val="00474525"/>
    <w:rsid w:val="00474A2F"/>
    <w:rsid w:val="004776E0"/>
    <w:rsid w:val="00482769"/>
    <w:rsid w:val="00491046"/>
    <w:rsid w:val="004A0019"/>
    <w:rsid w:val="004A02A7"/>
    <w:rsid w:val="004A14A5"/>
    <w:rsid w:val="004B1D63"/>
    <w:rsid w:val="004B67DA"/>
    <w:rsid w:val="004B6BDA"/>
    <w:rsid w:val="004B7747"/>
    <w:rsid w:val="004B792F"/>
    <w:rsid w:val="004C452D"/>
    <w:rsid w:val="004D13D0"/>
    <w:rsid w:val="004D3656"/>
    <w:rsid w:val="004D5E71"/>
    <w:rsid w:val="004F0A0D"/>
    <w:rsid w:val="004F0B4A"/>
    <w:rsid w:val="004F290E"/>
    <w:rsid w:val="004F5685"/>
    <w:rsid w:val="004F7537"/>
    <w:rsid w:val="005021A3"/>
    <w:rsid w:val="0050298A"/>
    <w:rsid w:val="00502C46"/>
    <w:rsid w:val="00503CC0"/>
    <w:rsid w:val="00506129"/>
    <w:rsid w:val="005066C9"/>
    <w:rsid w:val="005073A4"/>
    <w:rsid w:val="00507E37"/>
    <w:rsid w:val="00513217"/>
    <w:rsid w:val="00524A27"/>
    <w:rsid w:val="005268B1"/>
    <w:rsid w:val="00527A50"/>
    <w:rsid w:val="005303A4"/>
    <w:rsid w:val="005320B2"/>
    <w:rsid w:val="0053408A"/>
    <w:rsid w:val="00537919"/>
    <w:rsid w:val="00537B05"/>
    <w:rsid w:val="00537DC5"/>
    <w:rsid w:val="00537E79"/>
    <w:rsid w:val="00547701"/>
    <w:rsid w:val="00547BCF"/>
    <w:rsid w:val="0055023D"/>
    <w:rsid w:val="00550CC7"/>
    <w:rsid w:val="00552A90"/>
    <w:rsid w:val="00560842"/>
    <w:rsid w:val="005615CA"/>
    <w:rsid w:val="0056662E"/>
    <w:rsid w:val="00566FE2"/>
    <w:rsid w:val="0057270E"/>
    <w:rsid w:val="00572B4F"/>
    <w:rsid w:val="00572D55"/>
    <w:rsid w:val="0057367E"/>
    <w:rsid w:val="00573FE9"/>
    <w:rsid w:val="005755D0"/>
    <w:rsid w:val="00576915"/>
    <w:rsid w:val="005907D9"/>
    <w:rsid w:val="00595124"/>
    <w:rsid w:val="00595EE5"/>
    <w:rsid w:val="005A0DF5"/>
    <w:rsid w:val="005A0E91"/>
    <w:rsid w:val="005A3C0B"/>
    <w:rsid w:val="005A7CEA"/>
    <w:rsid w:val="005B20D2"/>
    <w:rsid w:val="005B35CA"/>
    <w:rsid w:val="005B3BA1"/>
    <w:rsid w:val="005B52D4"/>
    <w:rsid w:val="005B6C6D"/>
    <w:rsid w:val="005B7F0E"/>
    <w:rsid w:val="005C24F6"/>
    <w:rsid w:val="005C528C"/>
    <w:rsid w:val="005D1546"/>
    <w:rsid w:val="005D2368"/>
    <w:rsid w:val="005D36C0"/>
    <w:rsid w:val="005D3726"/>
    <w:rsid w:val="005D3C86"/>
    <w:rsid w:val="005D5109"/>
    <w:rsid w:val="005D787E"/>
    <w:rsid w:val="005E12D2"/>
    <w:rsid w:val="005E2718"/>
    <w:rsid w:val="005E3C80"/>
    <w:rsid w:val="005E3EDB"/>
    <w:rsid w:val="005F6BB7"/>
    <w:rsid w:val="00600DB5"/>
    <w:rsid w:val="006100F6"/>
    <w:rsid w:val="00611334"/>
    <w:rsid w:val="00614EC8"/>
    <w:rsid w:val="00617357"/>
    <w:rsid w:val="006174E4"/>
    <w:rsid w:val="00620330"/>
    <w:rsid w:val="006226C0"/>
    <w:rsid w:val="00623626"/>
    <w:rsid w:val="0063011B"/>
    <w:rsid w:val="00631A34"/>
    <w:rsid w:val="00636D07"/>
    <w:rsid w:val="00640AA1"/>
    <w:rsid w:val="006420A8"/>
    <w:rsid w:val="00644D27"/>
    <w:rsid w:val="006455A6"/>
    <w:rsid w:val="00645711"/>
    <w:rsid w:val="00647ABE"/>
    <w:rsid w:val="0065310B"/>
    <w:rsid w:val="00656BF6"/>
    <w:rsid w:val="006611C6"/>
    <w:rsid w:val="006632E5"/>
    <w:rsid w:val="00666F6F"/>
    <w:rsid w:val="00676AA2"/>
    <w:rsid w:val="006805AB"/>
    <w:rsid w:val="006805DE"/>
    <w:rsid w:val="00682991"/>
    <w:rsid w:val="0068402D"/>
    <w:rsid w:val="006845D8"/>
    <w:rsid w:val="006860AA"/>
    <w:rsid w:val="00687D23"/>
    <w:rsid w:val="00692099"/>
    <w:rsid w:val="00695F4F"/>
    <w:rsid w:val="00696F18"/>
    <w:rsid w:val="006A0D26"/>
    <w:rsid w:val="006A2289"/>
    <w:rsid w:val="006A36E3"/>
    <w:rsid w:val="006A3811"/>
    <w:rsid w:val="006A6FB3"/>
    <w:rsid w:val="006A7418"/>
    <w:rsid w:val="006A74FC"/>
    <w:rsid w:val="006B0375"/>
    <w:rsid w:val="006B1298"/>
    <w:rsid w:val="006B29BA"/>
    <w:rsid w:val="006B2E92"/>
    <w:rsid w:val="006C1E14"/>
    <w:rsid w:val="006C1E38"/>
    <w:rsid w:val="006C2845"/>
    <w:rsid w:val="006C49B7"/>
    <w:rsid w:val="006C6CE4"/>
    <w:rsid w:val="006D597E"/>
    <w:rsid w:val="006E06FD"/>
    <w:rsid w:val="006F4E12"/>
    <w:rsid w:val="006F7C12"/>
    <w:rsid w:val="007019E9"/>
    <w:rsid w:val="00702CB0"/>
    <w:rsid w:val="007040F8"/>
    <w:rsid w:val="00704847"/>
    <w:rsid w:val="007067CF"/>
    <w:rsid w:val="00717926"/>
    <w:rsid w:val="007220AF"/>
    <w:rsid w:val="007263F2"/>
    <w:rsid w:val="00730DCA"/>
    <w:rsid w:val="0073494F"/>
    <w:rsid w:val="00736A03"/>
    <w:rsid w:val="00740337"/>
    <w:rsid w:val="007420C2"/>
    <w:rsid w:val="00742F10"/>
    <w:rsid w:val="00744D3E"/>
    <w:rsid w:val="00745401"/>
    <w:rsid w:val="00750E02"/>
    <w:rsid w:val="00750E90"/>
    <w:rsid w:val="00751B18"/>
    <w:rsid w:val="00751E29"/>
    <w:rsid w:val="00752791"/>
    <w:rsid w:val="0075308C"/>
    <w:rsid w:val="00755EE3"/>
    <w:rsid w:val="0076075A"/>
    <w:rsid w:val="00761039"/>
    <w:rsid w:val="00761DC4"/>
    <w:rsid w:val="0076382E"/>
    <w:rsid w:val="0076624F"/>
    <w:rsid w:val="00766A56"/>
    <w:rsid w:val="00775D69"/>
    <w:rsid w:val="0077619C"/>
    <w:rsid w:val="00780DF9"/>
    <w:rsid w:val="007813D0"/>
    <w:rsid w:val="00781B79"/>
    <w:rsid w:val="00781E02"/>
    <w:rsid w:val="00784774"/>
    <w:rsid w:val="00786064"/>
    <w:rsid w:val="00791DAD"/>
    <w:rsid w:val="00793781"/>
    <w:rsid w:val="00796E8C"/>
    <w:rsid w:val="00797676"/>
    <w:rsid w:val="007A5066"/>
    <w:rsid w:val="007A517D"/>
    <w:rsid w:val="007B56D1"/>
    <w:rsid w:val="007C22C4"/>
    <w:rsid w:val="007C4E78"/>
    <w:rsid w:val="007C5C36"/>
    <w:rsid w:val="007D1EAE"/>
    <w:rsid w:val="007D2A23"/>
    <w:rsid w:val="007D42C3"/>
    <w:rsid w:val="007F210C"/>
    <w:rsid w:val="007F706A"/>
    <w:rsid w:val="0080441E"/>
    <w:rsid w:val="00812F72"/>
    <w:rsid w:val="008156B8"/>
    <w:rsid w:val="008200DC"/>
    <w:rsid w:val="00822D3A"/>
    <w:rsid w:val="00823198"/>
    <w:rsid w:val="00823662"/>
    <w:rsid w:val="0082636F"/>
    <w:rsid w:val="008276BB"/>
    <w:rsid w:val="00827C92"/>
    <w:rsid w:val="00831FE1"/>
    <w:rsid w:val="00834FD3"/>
    <w:rsid w:val="00837213"/>
    <w:rsid w:val="00840596"/>
    <w:rsid w:val="0084705A"/>
    <w:rsid w:val="008536F7"/>
    <w:rsid w:val="008537DF"/>
    <w:rsid w:val="0085649A"/>
    <w:rsid w:val="00857022"/>
    <w:rsid w:val="008579E3"/>
    <w:rsid w:val="00861AAA"/>
    <w:rsid w:val="00862DE0"/>
    <w:rsid w:val="008661FA"/>
    <w:rsid w:val="0087138B"/>
    <w:rsid w:val="008722AC"/>
    <w:rsid w:val="00872B2F"/>
    <w:rsid w:val="00874259"/>
    <w:rsid w:val="00876E61"/>
    <w:rsid w:val="00877650"/>
    <w:rsid w:val="00884233"/>
    <w:rsid w:val="00885FED"/>
    <w:rsid w:val="00886A3F"/>
    <w:rsid w:val="008940A6"/>
    <w:rsid w:val="008944C1"/>
    <w:rsid w:val="00894BD4"/>
    <w:rsid w:val="008A2BA0"/>
    <w:rsid w:val="008A3089"/>
    <w:rsid w:val="008A386E"/>
    <w:rsid w:val="008A4E6B"/>
    <w:rsid w:val="008A4F60"/>
    <w:rsid w:val="008A4F83"/>
    <w:rsid w:val="008B70AF"/>
    <w:rsid w:val="008D3432"/>
    <w:rsid w:val="008D43BE"/>
    <w:rsid w:val="008D53BA"/>
    <w:rsid w:val="008D5CD6"/>
    <w:rsid w:val="008E0419"/>
    <w:rsid w:val="008E4EF3"/>
    <w:rsid w:val="008E5081"/>
    <w:rsid w:val="008E7335"/>
    <w:rsid w:val="008F08D3"/>
    <w:rsid w:val="008F3637"/>
    <w:rsid w:val="008F5D13"/>
    <w:rsid w:val="008F60E4"/>
    <w:rsid w:val="00905F79"/>
    <w:rsid w:val="009133EB"/>
    <w:rsid w:val="0091480E"/>
    <w:rsid w:val="00915ADC"/>
    <w:rsid w:val="00917699"/>
    <w:rsid w:val="0092233B"/>
    <w:rsid w:val="00923E3E"/>
    <w:rsid w:val="00925A3F"/>
    <w:rsid w:val="00927A87"/>
    <w:rsid w:val="0093103A"/>
    <w:rsid w:val="00935583"/>
    <w:rsid w:val="0095175B"/>
    <w:rsid w:val="00955E7C"/>
    <w:rsid w:val="00956529"/>
    <w:rsid w:val="00962B74"/>
    <w:rsid w:val="00964DEC"/>
    <w:rsid w:val="0096674A"/>
    <w:rsid w:val="00967A24"/>
    <w:rsid w:val="009713C2"/>
    <w:rsid w:val="009721EE"/>
    <w:rsid w:val="00973EF0"/>
    <w:rsid w:val="0097659A"/>
    <w:rsid w:val="00976CFC"/>
    <w:rsid w:val="00977A3E"/>
    <w:rsid w:val="009801BC"/>
    <w:rsid w:val="00981623"/>
    <w:rsid w:val="009839C1"/>
    <w:rsid w:val="00983AAD"/>
    <w:rsid w:val="009852B2"/>
    <w:rsid w:val="00987897"/>
    <w:rsid w:val="00990586"/>
    <w:rsid w:val="0099678C"/>
    <w:rsid w:val="009A2C66"/>
    <w:rsid w:val="009A5BD7"/>
    <w:rsid w:val="009A5CEB"/>
    <w:rsid w:val="009A6021"/>
    <w:rsid w:val="009A6047"/>
    <w:rsid w:val="009A639E"/>
    <w:rsid w:val="009A6E44"/>
    <w:rsid w:val="009A7E11"/>
    <w:rsid w:val="009B573E"/>
    <w:rsid w:val="009B5E0D"/>
    <w:rsid w:val="009C6122"/>
    <w:rsid w:val="009C732B"/>
    <w:rsid w:val="009D10BE"/>
    <w:rsid w:val="009E07BD"/>
    <w:rsid w:val="009E0B3E"/>
    <w:rsid w:val="009E3426"/>
    <w:rsid w:val="009E3512"/>
    <w:rsid w:val="009E7BBE"/>
    <w:rsid w:val="009F6369"/>
    <w:rsid w:val="009F6C0B"/>
    <w:rsid w:val="009F7825"/>
    <w:rsid w:val="009F7AB4"/>
    <w:rsid w:val="009F7AF7"/>
    <w:rsid w:val="009F7DB0"/>
    <w:rsid w:val="00A05FBE"/>
    <w:rsid w:val="00A07059"/>
    <w:rsid w:val="00A07370"/>
    <w:rsid w:val="00A1133D"/>
    <w:rsid w:val="00A13CCC"/>
    <w:rsid w:val="00A16254"/>
    <w:rsid w:val="00A21BC2"/>
    <w:rsid w:val="00A22112"/>
    <w:rsid w:val="00A244A7"/>
    <w:rsid w:val="00A25496"/>
    <w:rsid w:val="00A272C8"/>
    <w:rsid w:val="00A30379"/>
    <w:rsid w:val="00A33D87"/>
    <w:rsid w:val="00A37C56"/>
    <w:rsid w:val="00A42FDB"/>
    <w:rsid w:val="00A44473"/>
    <w:rsid w:val="00A45AD0"/>
    <w:rsid w:val="00A467B1"/>
    <w:rsid w:val="00A538AC"/>
    <w:rsid w:val="00A54355"/>
    <w:rsid w:val="00A5659E"/>
    <w:rsid w:val="00A61D35"/>
    <w:rsid w:val="00A62251"/>
    <w:rsid w:val="00A64C6D"/>
    <w:rsid w:val="00A666DA"/>
    <w:rsid w:val="00A70E63"/>
    <w:rsid w:val="00A72589"/>
    <w:rsid w:val="00A75B9D"/>
    <w:rsid w:val="00A81D43"/>
    <w:rsid w:val="00A82720"/>
    <w:rsid w:val="00A841A5"/>
    <w:rsid w:val="00A85155"/>
    <w:rsid w:val="00AA0A06"/>
    <w:rsid w:val="00AA0D41"/>
    <w:rsid w:val="00AA7618"/>
    <w:rsid w:val="00AB026E"/>
    <w:rsid w:val="00AB0483"/>
    <w:rsid w:val="00AB1E7C"/>
    <w:rsid w:val="00AB38B5"/>
    <w:rsid w:val="00AB53CD"/>
    <w:rsid w:val="00AB6938"/>
    <w:rsid w:val="00AC190D"/>
    <w:rsid w:val="00AC474D"/>
    <w:rsid w:val="00AC5904"/>
    <w:rsid w:val="00AC59B2"/>
    <w:rsid w:val="00AC6365"/>
    <w:rsid w:val="00AD3C2C"/>
    <w:rsid w:val="00AD5596"/>
    <w:rsid w:val="00AD5EC3"/>
    <w:rsid w:val="00AE201E"/>
    <w:rsid w:val="00AE6860"/>
    <w:rsid w:val="00AF25C5"/>
    <w:rsid w:val="00AF4747"/>
    <w:rsid w:val="00AF589A"/>
    <w:rsid w:val="00AF7AD5"/>
    <w:rsid w:val="00B106D4"/>
    <w:rsid w:val="00B13410"/>
    <w:rsid w:val="00B1573C"/>
    <w:rsid w:val="00B17C55"/>
    <w:rsid w:val="00B23CD7"/>
    <w:rsid w:val="00B23FE1"/>
    <w:rsid w:val="00B27D83"/>
    <w:rsid w:val="00B32D58"/>
    <w:rsid w:val="00B44CC7"/>
    <w:rsid w:val="00B463E5"/>
    <w:rsid w:val="00B50D1F"/>
    <w:rsid w:val="00B52471"/>
    <w:rsid w:val="00B53315"/>
    <w:rsid w:val="00B56229"/>
    <w:rsid w:val="00B56B42"/>
    <w:rsid w:val="00B60B14"/>
    <w:rsid w:val="00B66CE5"/>
    <w:rsid w:val="00B66F0E"/>
    <w:rsid w:val="00B67E38"/>
    <w:rsid w:val="00B7720E"/>
    <w:rsid w:val="00B80CC5"/>
    <w:rsid w:val="00B81B87"/>
    <w:rsid w:val="00B84444"/>
    <w:rsid w:val="00B90AA0"/>
    <w:rsid w:val="00B92718"/>
    <w:rsid w:val="00B938DA"/>
    <w:rsid w:val="00B94CC8"/>
    <w:rsid w:val="00BA59B8"/>
    <w:rsid w:val="00BA7B0B"/>
    <w:rsid w:val="00BB0B74"/>
    <w:rsid w:val="00BB602B"/>
    <w:rsid w:val="00BB6918"/>
    <w:rsid w:val="00BB7E24"/>
    <w:rsid w:val="00BC0C07"/>
    <w:rsid w:val="00BC1403"/>
    <w:rsid w:val="00BC309F"/>
    <w:rsid w:val="00BC30E2"/>
    <w:rsid w:val="00BC7AE4"/>
    <w:rsid w:val="00BD519B"/>
    <w:rsid w:val="00BE0F21"/>
    <w:rsid w:val="00BE1C60"/>
    <w:rsid w:val="00BE235F"/>
    <w:rsid w:val="00BE28AE"/>
    <w:rsid w:val="00BE5FBF"/>
    <w:rsid w:val="00BF1EED"/>
    <w:rsid w:val="00BF2D68"/>
    <w:rsid w:val="00BF743C"/>
    <w:rsid w:val="00C01555"/>
    <w:rsid w:val="00C02C13"/>
    <w:rsid w:val="00C044E9"/>
    <w:rsid w:val="00C07767"/>
    <w:rsid w:val="00C11842"/>
    <w:rsid w:val="00C21B9C"/>
    <w:rsid w:val="00C337E6"/>
    <w:rsid w:val="00C41D5B"/>
    <w:rsid w:val="00C41DC1"/>
    <w:rsid w:val="00C42DF9"/>
    <w:rsid w:val="00C430B2"/>
    <w:rsid w:val="00C47950"/>
    <w:rsid w:val="00C55DAB"/>
    <w:rsid w:val="00C6694F"/>
    <w:rsid w:val="00C714AE"/>
    <w:rsid w:val="00C732F2"/>
    <w:rsid w:val="00C74745"/>
    <w:rsid w:val="00C74F15"/>
    <w:rsid w:val="00C7542F"/>
    <w:rsid w:val="00C75787"/>
    <w:rsid w:val="00C765A1"/>
    <w:rsid w:val="00C76E07"/>
    <w:rsid w:val="00C7767C"/>
    <w:rsid w:val="00C93F37"/>
    <w:rsid w:val="00C93F57"/>
    <w:rsid w:val="00C94E6D"/>
    <w:rsid w:val="00CA02E7"/>
    <w:rsid w:val="00CA05F5"/>
    <w:rsid w:val="00CA2503"/>
    <w:rsid w:val="00CB2F37"/>
    <w:rsid w:val="00CB520F"/>
    <w:rsid w:val="00CB7192"/>
    <w:rsid w:val="00CC31BD"/>
    <w:rsid w:val="00CC5DC5"/>
    <w:rsid w:val="00CD0D49"/>
    <w:rsid w:val="00CD2504"/>
    <w:rsid w:val="00CD3352"/>
    <w:rsid w:val="00CD483C"/>
    <w:rsid w:val="00CE02A0"/>
    <w:rsid w:val="00CE3C75"/>
    <w:rsid w:val="00CE7505"/>
    <w:rsid w:val="00CE7D46"/>
    <w:rsid w:val="00CF3FCF"/>
    <w:rsid w:val="00CF6C76"/>
    <w:rsid w:val="00D01363"/>
    <w:rsid w:val="00D01A22"/>
    <w:rsid w:val="00D03BF4"/>
    <w:rsid w:val="00D04138"/>
    <w:rsid w:val="00D04451"/>
    <w:rsid w:val="00D06D0D"/>
    <w:rsid w:val="00D10CBE"/>
    <w:rsid w:val="00D10D62"/>
    <w:rsid w:val="00D12F67"/>
    <w:rsid w:val="00D15DA2"/>
    <w:rsid w:val="00D17823"/>
    <w:rsid w:val="00D20E93"/>
    <w:rsid w:val="00D2209C"/>
    <w:rsid w:val="00D23725"/>
    <w:rsid w:val="00D33E57"/>
    <w:rsid w:val="00D3508C"/>
    <w:rsid w:val="00D35143"/>
    <w:rsid w:val="00D352F2"/>
    <w:rsid w:val="00D36375"/>
    <w:rsid w:val="00D37864"/>
    <w:rsid w:val="00D40FAE"/>
    <w:rsid w:val="00D4143D"/>
    <w:rsid w:val="00D41DBB"/>
    <w:rsid w:val="00D438B4"/>
    <w:rsid w:val="00D43BAC"/>
    <w:rsid w:val="00D43CDC"/>
    <w:rsid w:val="00D44985"/>
    <w:rsid w:val="00D44C97"/>
    <w:rsid w:val="00D46BAB"/>
    <w:rsid w:val="00D47C5E"/>
    <w:rsid w:val="00D51B2E"/>
    <w:rsid w:val="00D56719"/>
    <w:rsid w:val="00D61F5C"/>
    <w:rsid w:val="00D6264E"/>
    <w:rsid w:val="00D62FD0"/>
    <w:rsid w:val="00D63B77"/>
    <w:rsid w:val="00D67538"/>
    <w:rsid w:val="00D677D0"/>
    <w:rsid w:val="00D71FC6"/>
    <w:rsid w:val="00D75FB8"/>
    <w:rsid w:val="00D80A8A"/>
    <w:rsid w:val="00D87B78"/>
    <w:rsid w:val="00D9133B"/>
    <w:rsid w:val="00DA11C2"/>
    <w:rsid w:val="00DA1651"/>
    <w:rsid w:val="00DA2A43"/>
    <w:rsid w:val="00DA6C78"/>
    <w:rsid w:val="00DA7416"/>
    <w:rsid w:val="00DA7C8D"/>
    <w:rsid w:val="00DB6978"/>
    <w:rsid w:val="00DC469F"/>
    <w:rsid w:val="00DD0ED2"/>
    <w:rsid w:val="00DD3FCC"/>
    <w:rsid w:val="00DD4A29"/>
    <w:rsid w:val="00DD72DE"/>
    <w:rsid w:val="00DD7B00"/>
    <w:rsid w:val="00DE0975"/>
    <w:rsid w:val="00DE0CAB"/>
    <w:rsid w:val="00DE107C"/>
    <w:rsid w:val="00DE7FEE"/>
    <w:rsid w:val="00DF5A22"/>
    <w:rsid w:val="00DF5F79"/>
    <w:rsid w:val="00DF6D58"/>
    <w:rsid w:val="00E00145"/>
    <w:rsid w:val="00E05D37"/>
    <w:rsid w:val="00E105D4"/>
    <w:rsid w:val="00E11D29"/>
    <w:rsid w:val="00E12A30"/>
    <w:rsid w:val="00E1479C"/>
    <w:rsid w:val="00E2225C"/>
    <w:rsid w:val="00E22CF2"/>
    <w:rsid w:val="00E26169"/>
    <w:rsid w:val="00E30434"/>
    <w:rsid w:val="00E3191A"/>
    <w:rsid w:val="00E343A7"/>
    <w:rsid w:val="00E350CA"/>
    <w:rsid w:val="00E35116"/>
    <w:rsid w:val="00E36E7C"/>
    <w:rsid w:val="00E40B41"/>
    <w:rsid w:val="00E42004"/>
    <w:rsid w:val="00E44FC0"/>
    <w:rsid w:val="00E510E2"/>
    <w:rsid w:val="00E57D5D"/>
    <w:rsid w:val="00E63F9D"/>
    <w:rsid w:val="00E71BA2"/>
    <w:rsid w:val="00E755DD"/>
    <w:rsid w:val="00E75C54"/>
    <w:rsid w:val="00E835CA"/>
    <w:rsid w:val="00E8383C"/>
    <w:rsid w:val="00E85C81"/>
    <w:rsid w:val="00E91D2D"/>
    <w:rsid w:val="00E94B6F"/>
    <w:rsid w:val="00E9588C"/>
    <w:rsid w:val="00E95EC2"/>
    <w:rsid w:val="00EA4646"/>
    <w:rsid w:val="00EA4DA3"/>
    <w:rsid w:val="00EB0E8B"/>
    <w:rsid w:val="00EB2B0D"/>
    <w:rsid w:val="00EB5BAE"/>
    <w:rsid w:val="00EB7E93"/>
    <w:rsid w:val="00EC1EA7"/>
    <w:rsid w:val="00EC3390"/>
    <w:rsid w:val="00EC36A5"/>
    <w:rsid w:val="00EC4F9A"/>
    <w:rsid w:val="00EC52F0"/>
    <w:rsid w:val="00EC7662"/>
    <w:rsid w:val="00ED3353"/>
    <w:rsid w:val="00ED3A52"/>
    <w:rsid w:val="00ED59FC"/>
    <w:rsid w:val="00ED5D23"/>
    <w:rsid w:val="00ED6D13"/>
    <w:rsid w:val="00EE3AC2"/>
    <w:rsid w:val="00EE45BE"/>
    <w:rsid w:val="00EF0386"/>
    <w:rsid w:val="00EF20C2"/>
    <w:rsid w:val="00EF27B8"/>
    <w:rsid w:val="00EF647A"/>
    <w:rsid w:val="00EF6B48"/>
    <w:rsid w:val="00EF748E"/>
    <w:rsid w:val="00F03F6F"/>
    <w:rsid w:val="00F12956"/>
    <w:rsid w:val="00F1323B"/>
    <w:rsid w:val="00F1461A"/>
    <w:rsid w:val="00F14683"/>
    <w:rsid w:val="00F21ABD"/>
    <w:rsid w:val="00F225C4"/>
    <w:rsid w:val="00F2613E"/>
    <w:rsid w:val="00F3040E"/>
    <w:rsid w:val="00F30D29"/>
    <w:rsid w:val="00F31493"/>
    <w:rsid w:val="00F3446B"/>
    <w:rsid w:val="00F34A19"/>
    <w:rsid w:val="00F36B16"/>
    <w:rsid w:val="00F46716"/>
    <w:rsid w:val="00F46C93"/>
    <w:rsid w:val="00F5487E"/>
    <w:rsid w:val="00F54E3C"/>
    <w:rsid w:val="00F55138"/>
    <w:rsid w:val="00F6025E"/>
    <w:rsid w:val="00F617C4"/>
    <w:rsid w:val="00F61A46"/>
    <w:rsid w:val="00F63597"/>
    <w:rsid w:val="00F73DAA"/>
    <w:rsid w:val="00F747BF"/>
    <w:rsid w:val="00F83037"/>
    <w:rsid w:val="00F83B8E"/>
    <w:rsid w:val="00F8448B"/>
    <w:rsid w:val="00F87229"/>
    <w:rsid w:val="00F92DBF"/>
    <w:rsid w:val="00F93E4C"/>
    <w:rsid w:val="00F94643"/>
    <w:rsid w:val="00F951A7"/>
    <w:rsid w:val="00F96023"/>
    <w:rsid w:val="00FA04B5"/>
    <w:rsid w:val="00FA1A7D"/>
    <w:rsid w:val="00FA358B"/>
    <w:rsid w:val="00FA6673"/>
    <w:rsid w:val="00FA7D05"/>
    <w:rsid w:val="00FB4DF9"/>
    <w:rsid w:val="00FB71A8"/>
    <w:rsid w:val="00FD016D"/>
    <w:rsid w:val="00FD2B45"/>
    <w:rsid w:val="00FD4F41"/>
    <w:rsid w:val="00FD74B5"/>
    <w:rsid w:val="00FD7DCC"/>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46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paragraph" w:styleId="BodyText">
    <w:name w:val="Body Text"/>
    <w:basedOn w:val="Normal"/>
    <w:link w:val="BodyTextChar"/>
    <w:qFormat/>
    <w:rsid w:val="00B44CC7"/>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basedOn w:val="DefaultParagraphFont"/>
    <w:link w:val="BodyText"/>
    <w:rsid w:val="00B44CC7"/>
    <w:rPr>
      <w:rFonts w:ascii="Times New Roman" w:eastAsia="Times New Roman" w:hAnsi="Times New Roman" w:cs="Times New Roman"/>
      <w:sz w:val="28"/>
      <w:szCs w:val="28"/>
      <w:lang w:val="en-US"/>
    </w:rPr>
  </w:style>
  <w:style w:type="character" w:customStyle="1" w:styleId="fontstyle01">
    <w:name w:val="fontstyle01"/>
    <w:rsid w:val="00B44CC7"/>
    <w:rPr>
      <w:rFonts w:ascii="Times New Roman" w:hAnsi="Times New Roman" w:cs="Times New Roman" w:hint="default"/>
      <w:b w:val="0"/>
      <w:bCs w:val="0"/>
      <w:i w:val="0"/>
      <w:iCs w:val="0"/>
      <w:color w:val="000000"/>
      <w:sz w:val="28"/>
      <w:szCs w:val="28"/>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З"/>
    <w:basedOn w:val="Normal"/>
    <w:link w:val="FootnoteTextChar"/>
    <w:uiPriority w:val="99"/>
    <w:qFormat/>
    <w:rsid w:val="00B44CC7"/>
    <w:pPr>
      <w:ind w:firstLine="0"/>
      <w:jc w:val="left"/>
    </w:pPr>
    <w:rPr>
      <w:rFonts w:ascii="Times New Roman" w:eastAsia="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uiPriority w:val="99"/>
    <w:qFormat/>
    <w:rsid w:val="00B44CC7"/>
    <w:rPr>
      <w:rFonts w:ascii="Times New Roman" w:eastAsia="Times New Roman" w:hAnsi="Times New Roman" w:cs="Times New Roman"/>
      <w:sz w:val="20"/>
      <w:szCs w:val="20"/>
      <w:lang w:val="en-US"/>
    </w:rPr>
  </w:style>
  <w:style w:type="character" w:styleId="FootnoteReference">
    <w:name w:val="footnote reference"/>
    <w:aliases w:val="Footnote,Footnote text,ftref,BearingPoint,16 Point,Superscript 6 Point,fr,Footnote Text1,f,Ref,de nota al pie,Footnote + Arial,10 pt,Black,Footnote Text11,BVI fnr,(NECG) Footnote Reference, BVI fnr,footnote ref,de nota al p,SUPERS,R"/>
    <w:link w:val="4GCharCharChar"/>
    <w:uiPriority w:val="99"/>
    <w:qFormat/>
    <w:rsid w:val="00B44CC7"/>
    <w:rPr>
      <w:vertAlign w:val="superscript"/>
    </w:rPr>
  </w:style>
  <w:style w:type="paragraph" w:customStyle="1" w:styleId="4GCharCharChar">
    <w:name w:val="4_G Char Char Char"/>
    <w:basedOn w:val="Normal"/>
    <w:link w:val="FootnoteReference"/>
    <w:uiPriority w:val="99"/>
    <w:qFormat/>
    <w:rsid w:val="00B44CC7"/>
    <w:pPr>
      <w:spacing w:before="100" w:line="240" w:lineRule="exact"/>
      <w:ind w:firstLine="0"/>
      <w:jc w:val="left"/>
    </w:pPr>
    <w:rPr>
      <w:vertAlign w:val="superscript"/>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paragraph" w:styleId="BodyText">
    <w:name w:val="Body Text"/>
    <w:basedOn w:val="Normal"/>
    <w:link w:val="BodyTextChar"/>
    <w:qFormat/>
    <w:rsid w:val="00B44CC7"/>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basedOn w:val="DefaultParagraphFont"/>
    <w:link w:val="BodyText"/>
    <w:rsid w:val="00B44CC7"/>
    <w:rPr>
      <w:rFonts w:ascii="Times New Roman" w:eastAsia="Times New Roman" w:hAnsi="Times New Roman" w:cs="Times New Roman"/>
      <w:sz w:val="28"/>
      <w:szCs w:val="28"/>
      <w:lang w:val="en-US"/>
    </w:rPr>
  </w:style>
  <w:style w:type="character" w:customStyle="1" w:styleId="fontstyle01">
    <w:name w:val="fontstyle01"/>
    <w:rsid w:val="00B44CC7"/>
    <w:rPr>
      <w:rFonts w:ascii="Times New Roman" w:hAnsi="Times New Roman" w:cs="Times New Roman" w:hint="default"/>
      <w:b w:val="0"/>
      <w:bCs w:val="0"/>
      <w:i w:val="0"/>
      <w:iCs w:val="0"/>
      <w:color w:val="000000"/>
      <w:sz w:val="28"/>
      <w:szCs w:val="28"/>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З"/>
    <w:basedOn w:val="Normal"/>
    <w:link w:val="FootnoteTextChar"/>
    <w:uiPriority w:val="99"/>
    <w:qFormat/>
    <w:rsid w:val="00B44CC7"/>
    <w:pPr>
      <w:ind w:firstLine="0"/>
      <w:jc w:val="left"/>
    </w:pPr>
    <w:rPr>
      <w:rFonts w:ascii="Times New Roman" w:eastAsia="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uiPriority w:val="99"/>
    <w:qFormat/>
    <w:rsid w:val="00B44CC7"/>
    <w:rPr>
      <w:rFonts w:ascii="Times New Roman" w:eastAsia="Times New Roman" w:hAnsi="Times New Roman" w:cs="Times New Roman"/>
      <w:sz w:val="20"/>
      <w:szCs w:val="20"/>
      <w:lang w:val="en-US"/>
    </w:rPr>
  </w:style>
  <w:style w:type="character" w:styleId="FootnoteReference">
    <w:name w:val="footnote reference"/>
    <w:aliases w:val="Footnote,Footnote text,ftref,BearingPoint,16 Point,Superscript 6 Point,fr,Footnote Text1,f,Ref,de nota al pie,Footnote + Arial,10 pt,Black,Footnote Text11,BVI fnr,(NECG) Footnote Reference, BVI fnr,footnote ref,de nota al p,SUPERS,R"/>
    <w:link w:val="4GCharCharChar"/>
    <w:uiPriority w:val="99"/>
    <w:qFormat/>
    <w:rsid w:val="00B44CC7"/>
    <w:rPr>
      <w:vertAlign w:val="superscript"/>
    </w:rPr>
  </w:style>
  <w:style w:type="paragraph" w:customStyle="1" w:styleId="4GCharCharChar">
    <w:name w:val="4_G Char Char Char"/>
    <w:basedOn w:val="Normal"/>
    <w:link w:val="FootnoteReference"/>
    <w:uiPriority w:val="99"/>
    <w:qFormat/>
    <w:rsid w:val="00B44CC7"/>
    <w:pPr>
      <w:spacing w:before="100" w:line="240" w:lineRule="exact"/>
      <w:ind w:firstLine="0"/>
      <w:jc w:val="left"/>
    </w:pPr>
    <w:rPr>
      <w:vertAlign w:val="superscript"/>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4943478">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B5B514-844E-467D-BD46-BD5DC8728F4D}">
  <ds:schemaRefs>
    <ds:schemaRef ds:uri="http://schemas.openxmlformats.org/officeDocument/2006/bibliography"/>
  </ds:schemaRefs>
</ds:datastoreItem>
</file>

<file path=customXml/itemProps2.xml><?xml version="1.0" encoding="utf-8"?>
<ds:datastoreItem xmlns:ds="http://schemas.openxmlformats.org/officeDocument/2006/customXml" ds:itemID="{E43F3F5D-3A4D-4CE4-81AD-0DAEC9F351A4}"/>
</file>

<file path=customXml/itemProps3.xml><?xml version="1.0" encoding="utf-8"?>
<ds:datastoreItem xmlns:ds="http://schemas.openxmlformats.org/officeDocument/2006/customXml" ds:itemID="{BD600E64-81EC-4890-90F0-2694258458A6}"/>
</file>

<file path=customXml/itemProps4.xml><?xml version="1.0" encoding="utf-8"?>
<ds:datastoreItem xmlns:ds="http://schemas.openxmlformats.org/officeDocument/2006/customXml" ds:itemID="{234BB312-1523-417E-924B-4E604FD2FFDE}"/>
</file>

<file path=docProps/app.xml><?xml version="1.0" encoding="utf-8"?>
<Properties xmlns="http://schemas.openxmlformats.org/officeDocument/2006/extended-properties" xmlns:vt="http://schemas.openxmlformats.org/officeDocument/2006/docPropsVTypes">
  <Template>Normal.dotm</Template>
  <TotalTime>0</TotalTime>
  <Pages>6</Pages>
  <Words>1955</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13073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2024-03-19T01:53:00Z</cp:lastPrinted>
  <dcterms:created xsi:type="dcterms:W3CDTF">2025-08-21T01:58:00Z</dcterms:created>
  <dcterms:modified xsi:type="dcterms:W3CDTF">2025-08-21T01:58:00Z</dcterms:modified>
</cp:coreProperties>
</file>