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A181E" w14:textId="79DA4EEA" w:rsidR="005E4786" w:rsidRPr="00642477" w:rsidRDefault="00E35451" w:rsidP="00576573">
      <w:pPr>
        <w:keepNext/>
        <w:keepLines/>
        <w:tabs>
          <w:tab w:val="left" w:pos="709"/>
        </w:tabs>
        <w:spacing w:before="120" w:after="120"/>
        <w:jc w:val="center"/>
        <w:outlineLvl w:val="0"/>
        <w:rPr>
          <w:rFonts w:eastAsia="Calibri"/>
          <w:b/>
          <w:bCs/>
          <w:sz w:val="28"/>
          <w:szCs w:val="28"/>
        </w:rPr>
      </w:pPr>
      <w:bookmarkStart w:id="0" w:name="_GoBack"/>
      <w:bookmarkEnd w:id="0"/>
      <w:r w:rsidRPr="00051B7D">
        <w:rPr>
          <w:b/>
          <w:spacing w:val="-2"/>
          <w:sz w:val="28"/>
          <w:szCs w:val="28"/>
          <w:lang w:val="vi-VN"/>
        </w:rPr>
        <w:t xml:space="preserve">Quy trình </w:t>
      </w:r>
      <w:r w:rsidR="00312174">
        <w:rPr>
          <w:b/>
          <w:spacing w:val="-2"/>
          <w:sz w:val="28"/>
          <w:szCs w:val="28"/>
          <w:lang w:val="vi-VN"/>
        </w:rPr>
        <w:t>3</w:t>
      </w:r>
      <w:r>
        <w:rPr>
          <w:b/>
          <w:spacing w:val="-2"/>
          <w:sz w:val="28"/>
          <w:szCs w:val="28"/>
          <w:lang w:val="vi-VN"/>
        </w:rPr>
        <w:t xml:space="preserve">8: </w:t>
      </w:r>
      <w:r w:rsidR="005E4786" w:rsidRPr="00642477">
        <w:rPr>
          <w:rFonts w:eastAsia="Calibri"/>
          <w:b/>
          <w:bCs/>
          <w:sz w:val="28"/>
          <w:szCs w:val="28"/>
          <w:lang w:val="vi-VN"/>
        </w:rPr>
        <w:t>Q</w:t>
      </w:r>
      <w:r w:rsidR="005F1A21" w:rsidRPr="00642477">
        <w:rPr>
          <w:rFonts w:eastAsia="Calibri"/>
          <w:b/>
          <w:bCs/>
          <w:sz w:val="28"/>
          <w:szCs w:val="28"/>
          <w:lang w:val="vi-VN"/>
        </w:rPr>
        <w:t>uy trình sản xuất cây</w:t>
      </w:r>
      <w:r w:rsidR="005F1A21" w:rsidRPr="00642477">
        <w:rPr>
          <w:rFonts w:eastAsia="Calibri"/>
          <w:b/>
          <w:bCs/>
          <w:sz w:val="28"/>
          <w:szCs w:val="28"/>
        </w:rPr>
        <w:t xml:space="preserve"> sa kê</w:t>
      </w:r>
    </w:p>
    <w:p w14:paraId="754C0A24" w14:textId="3791D8ED" w:rsidR="005E4786" w:rsidRPr="00642477" w:rsidRDefault="00642477" w:rsidP="00642477">
      <w:pPr>
        <w:keepNext/>
        <w:keepLines/>
        <w:tabs>
          <w:tab w:val="left" w:pos="709"/>
        </w:tabs>
        <w:spacing w:before="120" w:after="120"/>
        <w:jc w:val="center"/>
        <w:outlineLvl w:val="0"/>
        <w:rPr>
          <w:rFonts w:eastAsia="Calibri"/>
          <w:b/>
          <w:bCs/>
          <w:sz w:val="32"/>
          <w:szCs w:val="32"/>
          <w:lang w:val="vi-VN"/>
        </w:rPr>
      </w:pPr>
      <w:r w:rsidRPr="00642477">
        <w:rPr>
          <w:i/>
          <w:spacing w:val="-4"/>
          <w:sz w:val="28"/>
          <w:szCs w:val="28"/>
        </w:rPr>
        <w:t>(</w:t>
      </w:r>
      <w:r w:rsidRPr="00642477">
        <w:rPr>
          <w:i/>
          <w:iCs/>
          <w:sz w:val="28"/>
          <w:szCs w:val="28"/>
        </w:rPr>
        <w:t>Artocarpus incisa L</w:t>
      </w:r>
      <w:r w:rsidRPr="00642477">
        <w:rPr>
          <w:i/>
          <w:spacing w:val="-4"/>
          <w:sz w:val="28"/>
          <w:szCs w:val="28"/>
        </w:rPr>
        <w:t>)</w:t>
      </w:r>
    </w:p>
    <w:p w14:paraId="3706C733" w14:textId="77777777" w:rsidR="00742764" w:rsidRDefault="00742764" w:rsidP="00576573">
      <w:pPr>
        <w:pStyle w:val="Heading1"/>
        <w:spacing w:before="120"/>
        <w:ind w:left="0" w:firstLine="720"/>
        <w:jc w:val="both"/>
        <w:rPr>
          <w:lang w:val="vi-VN"/>
        </w:rPr>
      </w:pPr>
    </w:p>
    <w:p w14:paraId="012DFFB8" w14:textId="6665642D" w:rsidR="005E4786" w:rsidRPr="00642477" w:rsidRDefault="005E4786" w:rsidP="008B352A">
      <w:pPr>
        <w:pStyle w:val="Heading1"/>
        <w:spacing w:before="120"/>
        <w:ind w:left="0" w:firstLine="709"/>
        <w:jc w:val="both"/>
        <w:rPr>
          <w:lang w:val="vi-VN"/>
        </w:rPr>
      </w:pPr>
      <w:r w:rsidRPr="00642477">
        <w:rPr>
          <w:lang w:val="vi-VN"/>
        </w:rPr>
        <w:t xml:space="preserve">Phần </w:t>
      </w:r>
      <w:r w:rsidR="00E35451">
        <w:rPr>
          <w:lang w:val="vi-VN"/>
        </w:rPr>
        <w:t>I</w:t>
      </w:r>
      <w:r w:rsidRPr="00642477">
        <w:rPr>
          <w:lang w:val="vi-VN"/>
        </w:rPr>
        <w:t xml:space="preserve">. </w:t>
      </w:r>
      <w:r w:rsidRPr="00642477">
        <w:t>QUY TRÌNH SẢN XUẤT</w:t>
      </w:r>
    </w:p>
    <w:p w14:paraId="53B1ACD4" w14:textId="34530937" w:rsidR="005E4786" w:rsidRPr="00642477" w:rsidRDefault="00642477" w:rsidP="008B352A">
      <w:pPr>
        <w:pStyle w:val="ListParagraph"/>
        <w:spacing w:before="120"/>
        <w:ind w:left="0" w:firstLine="709"/>
        <w:jc w:val="both"/>
        <w:rPr>
          <w:rFonts w:ascii="Times New Roman" w:hAnsi="Times New Roman"/>
          <w:b/>
          <w:sz w:val="28"/>
          <w:szCs w:val="28"/>
        </w:rPr>
      </w:pPr>
      <w:r w:rsidRPr="00642477">
        <w:rPr>
          <w:rFonts w:ascii="Times New Roman" w:hAnsi="Times New Roman"/>
          <w:b/>
          <w:sz w:val="28"/>
          <w:szCs w:val="28"/>
        </w:rPr>
        <w:t>1</w:t>
      </w:r>
      <w:r w:rsidR="005E4786" w:rsidRPr="00642477">
        <w:rPr>
          <w:rFonts w:ascii="Times New Roman" w:hAnsi="Times New Roman"/>
          <w:b/>
          <w:sz w:val="28"/>
          <w:szCs w:val="28"/>
        </w:rPr>
        <w:t>. Thông</w:t>
      </w:r>
      <w:r w:rsidR="005E4786" w:rsidRPr="00642477">
        <w:rPr>
          <w:rFonts w:ascii="Times New Roman" w:hAnsi="Times New Roman"/>
          <w:b/>
          <w:spacing w:val="-5"/>
          <w:sz w:val="28"/>
          <w:szCs w:val="28"/>
        </w:rPr>
        <w:t xml:space="preserve"> </w:t>
      </w:r>
      <w:r w:rsidR="005E4786" w:rsidRPr="00642477">
        <w:rPr>
          <w:rFonts w:ascii="Times New Roman" w:hAnsi="Times New Roman"/>
          <w:b/>
          <w:sz w:val="28"/>
          <w:szCs w:val="28"/>
        </w:rPr>
        <w:t>tin</w:t>
      </w:r>
      <w:r w:rsidR="005E4786" w:rsidRPr="00642477">
        <w:rPr>
          <w:rFonts w:ascii="Times New Roman" w:hAnsi="Times New Roman"/>
          <w:b/>
          <w:spacing w:val="-3"/>
          <w:sz w:val="28"/>
          <w:szCs w:val="28"/>
        </w:rPr>
        <w:t xml:space="preserve"> </w:t>
      </w:r>
      <w:r w:rsidR="005E4786" w:rsidRPr="00642477">
        <w:rPr>
          <w:rFonts w:ascii="Times New Roman" w:hAnsi="Times New Roman"/>
          <w:b/>
          <w:spacing w:val="-4"/>
          <w:sz w:val="28"/>
          <w:szCs w:val="28"/>
        </w:rPr>
        <w:t>chung</w:t>
      </w:r>
    </w:p>
    <w:p w14:paraId="6240251E" w14:textId="2B75E8B7" w:rsidR="005E4786" w:rsidRPr="00642477" w:rsidRDefault="00642477" w:rsidP="008B352A">
      <w:pPr>
        <w:widowControl w:val="0"/>
        <w:tabs>
          <w:tab w:val="left" w:pos="2883"/>
        </w:tabs>
        <w:autoSpaceDE w:val="0"/>
        <w:autoSpaceDN w:val="0"/>
        <w:spacing w:before="120"/>
        <w:ind w:firstLine="709"/>
        <w:jc w:val="both"/>
        <w:rPr>
          <w:sz w:val="28"/>
          <w:szCs w:val="28"/>
        </w:rPr>
      </w:pPr>
      <w:r w:rsidRPr="00642477">
        <w:rPr>
          <w:sz w:val="28"/>
          <w:szCs w:val="28"/>
        </w:rPr>
        <w:t>1</w:t>
      </w:r>
      <w:r w:rsidR="005E4786" w:rsidRPr="00642477">
        <w:rPr>
          <w:sz w:val="28"/>
          <w:szCs w:val="28"/>
        </w:rPr>
        <w:t>.1. Xuất</w:t>
      </w:r>
      <w:r w:rsidR="005E4786" w:rsidRPr="00642477">
        <w:rPr>
          <w:spacing w:val="-3"/>
          <w:sz w:val="28"/>
          <w:szCs w:val="28"/>
        </w:rPr>
        <w:t xml:space="preserve"> </w:t>
      </w:r>
      <w:r w:rsidR="005E4786" w:rsidRPr="00642477">
        <w:rPr>
          <w:sz w:val="28"/>
          <w:szCs w:val="28"/>
        </w:rPr>
        <w:t>xứ</w:t>
      </w:r>
      <w:r w:rsidR="005E4786" w:rsidRPr="00642477">
        <w:rPr>
          <w:spacing w:val="-2"/>
          <w:sz w:val="28"/>
          <w:szCs w:val="28"/>
        </w:rPr>
        <w:t xml:space="preserve"> </w:t>
      </w:r>
      <w:r w:rsidR="005E4786" w:rsidRPr="00642477">
        <w:rPr>
          <w:sz w:val="28"/>
          <w:szCs w:val="28"/>
        </w:rPr>
        <w:t>của</w:t>
      </w:r>
      <w:r w:rsidR="005E4786" w:rsidRPr="00642477">
        <w:rPr>
          <w:spacing w:val="-4"/>
          <w:sz w:val="28"/>
          <w:szCs w:val="28"/>
        </w:rPr>
        <w:t xml:space="preserve"> </w:t>
      </w:r>
      <w:r w:rsidR="005E4786" w:rsidRPr="00642477">
        <w:rPr>
          <w:sz w:val="28"/>
          <w:szCs w:val="28"/>
        </w:rPr>
        <w:t>quy</w:t>
      </w:r>
      <w:r w:rsidR="005E4786" w:rsidRPr="00642477">
        <w:rPr>
          <w:spacing w:val="-4"/>
          <w:sz w:val="28"/>
          <w:szCs w:val="28"/>
        </w:rPr>
        <w:t xml:space="preserve"> </w:t>
      </w:r>
      <w:r w:rsidR="005E4786" w:rsidRPr="00642477">
        <w:rPr>
          <w:spacing w:val="-2"/>
          <w:sz w:val="28"/>
          <w:szCs w:val="28"/>
        </w:rPr>
        <w:t>trình</w:t>
      </w:r>
    </w:p>
    <w:p w14:paraId="7CFD8165" w14:textId="6F66D427" w:rsidR="00576573" w:rsidRPr="00642477" w:rsidRDefault="005E4786" w:rsidP="008B352A">
      <w:pPr>
        <w:pStyle w:val="ListParagraph"/>
        <w:spacing w:before="120"/>
        <w:ind w:left="0" w:firstLine="709"/>
        <w:jc w:val="both"/>
        <w:rPr>
          <w:rFonts w:ascii="Times New Roman" w:hAnsi="Times New Roman"/>
          <w:bCs/>
          <w:sz w:val="28"/>
          <w:szCs w:val="28"/>
        </w:rPr>
      </w:pPr>
      <w:r w:rsidRPr="00642477">
        <w:rPr>
          <w:rFonts w:ascii="Times New Roman" w:hAnsi="Times New Roman"/>
          <w:bCs/>
          <w:sz w:val="28"/>
          <w:szCs w:val="28"/>
        </w:rPr>
        <w:t xml:space="preserve">Quyết định 18/2024/QĐ-UBND ngày 17 tháng 4 năm 2024 của Ủy ban nhân dân tỉnh </w:t>
      </w:r>
      <w:r w:rsidRPr="00642477">
        <w:rPr>
          <w:rFonts w:ascii="Times New Roman" w:hAnsi="Times New Roman"/>
          <w:bCs/>
          <w:sz w:val="28"/>
          <w:szCs w:val="28"/>
          <w:lang w:val="vi-VN"/>
        </w:rPr>
        <w:t xml:space="preserve">Đồng Nai </w:t>
      </w:r>
      <w:r w:rsidRPr="00642477">
        <w:rPr>
          <w:rFonts w:ascii="Times New Roman" w:hAnsi="Times New Roman"/>
          <w:bCs/>
          <w:sz w:val="28"/>
          <w:szCs w:val="28"/>
        </w:rPr>
        <w:t>về việc Ban hành định mức kinh tế - kỹ thuật về khuyến nông trên địa bàn tỉnh Đồng Nai</w:t>
      </w:r>
      <w:r w:rsidR="00576573" w:rsidRPr="00642477">
        <w:rPr>
          <w:rFonts w:ascii="Times New Roman" w:hAnsi="Times New Roman"/>
          <w:bCs/>
          <w:sz w:val="28"/>
          <w:szCs w:val="28"/>
        </w:rPr>
        <w:t xml:space="preserve"> </w:t>
      </w:r>
    </w:p>
    <w:p w14:paraId="2210FCD9" w14:textId="56E5D2DA" w:rsidR="005E4786" w:rsidRPr="00642477" w:rsidRDefault="005E4786" w:rsidP="008B352A">
      <w:pPr>
        <w:pStyle w:val="ListParagraph"/>
        <w:spacing w:before="120"/>
        <w:ind w:left="0" w:firstLine="709"/>
        <w:jc w:val="both"/>
        <w:rPr>
          <w:rFonts w:ascii="Times New Roman" w:hAnsi="Times New Roman"/>
          <w:bCs/>
          <w:sz w:val="28"/>
          <w:szCs w:val="28"/>
        </w:rPr>
      </w:pPr>
      <w:r w:rsidRPr="00642477">
        <w:rPr>
          <w:rFonts w:ascii="Times New Roman" w:hAnsi="Times New Roman"/>
          <w:bCs/>
          <w:sz w:val="28"/>
          <w:szCs w:val="28"/>
        </w:rPr>
        <w:t>Văn bản số 1483/TT-CCN ngày 28/10/2024 của Cục trưởng Cục Trồng trọt về việc nội dung quy trình sản xuất cây công nghiệp, cây ăn quả lâu năm.</w:t>
      </w:r>
    </w:p>
    <w:p w14:paraId="00C0C5A9" w14:textId="49D6EA9C" w:rsidR="005E4786" w:rsidRPr="00642477" w:rsidRDefault="005E4786" w:rsidP="008B352A">
      <w:pPr>
        <w:pStyle w:val="NormalWeb"/>
        <w:spacing w:before="120" w:beforeAutospacing="0" w:after="0" w:afterAutospacing="0"/>
        <w:ind w:firstLine="709"/>
        <w:jc w:val="both"/>
        <w:rPr>
          <w:bCs/>
          <w:sz w:val="28"/>
          <w:szCs w:val="28"/>
          <w:lang w:val="vi-VN"/>
        </w:rPr>
      </w:pPr>
      <w:r w:rsidRPr="00642477">
        <w:rPr>
          <w:bCs/>
          <w:sz w:val="28"/>
          <w:szCs w:val="28"/>
          <w:lang w:val="vi-VN"/>
        </w:rPr>
        <w:t xml:space="preserve">Quyết định số 81/2024/QĐ-UBND ngày 17 tháng 12 năm 2024 của </w:t>
      </w:r>
      <w:r w:rsidRPr="00642477">
        <w:rPr>
          <w:bCs/>
          <w:sz w:val="28"/>
          <w:szCs w:val="28"/>
        </w:rPr>
        <w:t>Ủy ban nhân dân tỉnh Kon Tum</w:t>
      </w:r>
      <w:r w:rsidRPr="00642477">
        <w:rPr>
          <w:bCs/>
          <w:sz w:val="28"/>
          <w:szCs w:val="28"/>
          <w:lang w:val="vi-VN"/>
        </w:rPr>
        <w:t xml:space="preserve"> về việc </w:t>
      </w:r>
      <w:r w:rsidRPr="00642477">
        <w:rPr>
          <w:bCs/>
          <w:sz w:val="28"/>
          <w:szCs w:val="28"/>
        </w:rPr>
        <w:t>Ban hành quy trình sản xuất một số loại cây trồng, vật nuôi là thủy sản trên địa bàn tỉnh Kon Tum</w:t>
      </w:r>
      <w:r w:rsidRPr="00642477">
        <w:rPr>
          <w:bCs/>
          <w:sz w:val="28"/>
          <w:szCs w:val="28"/>
          <w:lang w:val="vi-VN"/>
        </w:rPr>
        <w:t>.</w:t>
      </w:r>
    </w:p>
    <w:p w14:paraId="7E6B9A0A" w14:textId="54F32E59" w:rsidR="005E4786" w:rsidRPr="00642477" w:rsidRDefault="005E4786" w:rsidP="008B352A">
      <w:pPr>
        <w:pStyle w:val="NormalWeb"/>
        <w:spacing w:before="120" w:beforeAutospacing="0" w:after="0" w:afterAutospacing="0"/>
        <w:ind w:firstLine="709"/>
        <w:jc w:val="both"/>
        <w:rPr>
          <w:bCs/>
          <w:sz w:val="28"/>
          <w:szCs w:val="28"/>
        </w:rPr>
      </w:pPr>
      <w:r w:rsidRPr="00642477">
        <w:rPr>
          <w:bCs/>
          <w:sz w:val="28"/>
          <w:szCs w:val="28"/>
          <w:lang w:val="vi-VN"/>
        </w:rPr>
        <w:t xml:space="preserve">Quyết định số 46/2024/QĐ-UBND ngày 31 tháng 10 năm 2024 của </w:t>
      </w:r>
      <w:r w:rsidRPr="00642477">
        <w:rPr>
          <w:bCs/>
          <w:sz w:val="28"/>
          <w:szCs w:val="28"/>
        </w:rPr>
        <w:t>Ủy ban nhân dân tỉnh S</w:t>
      </w:r>
      <w:r w:rsidRPr="00642477">
        <w:rPr>
          <w:bCs/>
          <w:sz w:val="28"/>
          <w:szCs w:val="28"/>
          <w:lang w:val="vi-VN"/>
        </w:rPr>
        <w:t xml:space="preserve">óc Trăng về việc </w:t>
      </w:r>
      <w:r w:rsidRPr="00642477">
        <w:rPr>
          <w:bCs/>
          <w:sz w:val="28"/>
          <w:szCs w:val="28"/>
        </w:rPr>
        <w:t>Ban hành quy trình sản xuất một số loại cây trồng, vật nuôi là thủy sản trên địa bàn tỉnh S</w:t>
      </w:r>
      <w:r w:rsidRPr="00642477">
        <w:rPr>
          <w:bCs/>
          <w:sz w:val="28"/>
          <w:szCs w:val="28"/>
          <w:lang w:val="vi-VN"/>
        </w:rPr>
        <w:t>óc Trăng.</w:t>
      </w:r>
    </w:p>
    <w:p w14:paraId="5748A60D" w14:textId="347B8E2C" w:rsidR="00576573" w:rsidRPr="00642477" w:rsidRDefault="00642477" w:rsidP="008B352A">
      <w:pPr>
        <w:pStyle w:val="ListParagraph"/>
        <w:tabs>
          <w:tab w:val="left" w:pos="2884"/>
        </w:tabs>
        <w:spacing w:before="120"/>
        <w:ind w:left="0" w:firstLine="709"/>
        <w:jc w:val="both"/>
        <w:rPr>
          <w:rFonts w:ascii="Times New Roman" w:hAnsi="Times New Roman"/>
          <w:sz w:val="28"/>
          <w:szCs w:val="28"/>
        </w:rPr>
      </w:pPr>
      <w:r w:rsidRPr="00642477">
        <w:rPr>
          <w:rFonts w:ascii="Times New Roman" w:hAnsi="Times New Roman"/>
          <w:sz w:val="28"/>
          <w:szCs w:val="28"/>
        </w:rPr>
        <w:t>1</w:t>
      </w:r>
      <w:r w:rsidR="005E4786" w:rsidRPr="00642477">
        <w:rPr>
          <w:rFonts w:ascii="Times New Roman" w:hAnsi="Times New Roman"/>
          <w:sz w:val="28"/>
          <w:szCs w:val="28"/>
        </w:rPr>
        <w:t>.2. Phạm vi, đối tượng áp dụng</w:t>
      </w:r>
    </w:p>
    <w:p w14:paraId="3825D302" w14:textId="03B94DA1" w:rsidR="00162CAC" w:rsidRPr="00642477" w:rsidRDefault="00162CAC" w:rsidP="008B352A">
      <w:pPr>
        <w:pStyle w:val="NormalWeb"/>
        <w:spacing w:before="120" w:beforeAutospacing="0" w:after="120" w:afterAutospacing="0"/>
        <w:ind w:firstLine="709"/>
        <w:jc w:val="both"/>
        <w:rPr>
          <w:sz w:val="28"/>
          <w:szCs w:val="28"/>
        </w:rPr>
      </w:pPr>
      <w:r w:rsidRPr="00642477">
        <w:rPr>
          <w:sz w:val="28"/>
          <w:szCs w:val="28"/>
        </w:rPr>
        <w:t xml:space="preserve">Quy trình này bao gồm kỹ thuật trồng, chăm sóc, quản lý sinh vật gây hại, thu hoạch và định mức kinh tế kỹ thuật áp dụng cho các tổ chức, cá nhân trồng </w:t>
      </w:r>
      <w:r w:rsidR="00467B98" w:rsidRPr="00642477">
        <w:rPr>
          <w:sz w:val="28"/>
          <w:szCs w:val="28"/>
        </w:rPr>
        <w:t>Sa Kê</w:t>
      </w:r>
      <w:r w:rsidRPr="00642477">
        <w:rPr>
          <w:sz w:val="28"/>
          <w:szCs w:val="28"/>
        </w:rPr>
        <w:t xml:space="preserve"> tại </w:t>
      </w:r>
      <w:r w:rsidRPr="00642477">
        <w:rPr>
          <w:sz w:val="28"/>
          <w:szCs w:val="28"/>
          <w:lang w:val="vi-VN"/>
        </w:rPr>
        <w:t>Đồng Nai.</w:t>
      </w:r>
    </w:p>
    <w:p w14:paraId="2FC97868" w14:textId="31E98630" w:rsidR="005E4786" w:rsidRPr="00642477" w:rsidRDefault="00642477" w:rsidP="008B352A">
      <w:pPr>
        <w:pStyle w:val="ListParagraph"/>
        <w:tabs>
          <w:tab w:val="left" w:pos="2884"/>
        </w:tabs>
        <w:spacing w:before="120"/>
        <w:ind w:left="0" w:firstLine="709"/>
        <w:jc w:val="both"/>
        <w:rPr>
          <w:rFonts w:ascii="Times New Roman" w:hAnsi="Times New Roman"/>
          <w:sz w:val="28"/>
          <w:szCs w:val="28"/>
        </w:rPr>
      </w:pPr>
      <w:r w:rsidRPr="00642477">
        <w:rPr>
          <w:rFonts w:ascii="Times New Roman" w:hAnsi="Times New Roman"/>
          <w:sz w:val="28"/>
          <w:szCs w:val="28"/>
        </w:rPr>
        <w:t>1</w:t>
      </w:r>
      <w:r w:rsidR="005E4786" w:rsidRPr="00642477">
        <w:rPr>
          <w:rFonts w:ascii="Times New Roman" w:hAnsi="Times New Roman"/>
          <w:sz w:val="28"/>
          <w:szCs w:val="28"/>
        </w:rPr>
        <w:t>.3. Mục</w:t>
      </w:r>
      <w:r w:rsidR="005E4786" w:rsidRPr="00642477">
        <w:rPr>
          <w:rFonts w:ascii="Times New Roman" w:hAnsi="Times New Roman"/>
          <w:spacing w:val="-5"/>
          <w:sz w:val="28"/>
          <w:szCs w:val="28"/>
        </w:rPr>
        <w:t xml:space="preserve"> </w:t>
      </w:r>
      <w:r w:rsidR="005E4786" w:rsidRPr="00642477">
        <w:rPr>
          <w:rFonts w:ascii="Times New Roman" w:hAnsi="Times New Roman"/>
          <w:sz w:val="28"/>
          <w:szCs w:val="28"/>
        </w:rPr>
        <w:t>tiêu</w:t>
      </w:r>
      <w:r w:rsidR="005E4786" w:rsidRPr="00642477">
        <w:rPr>
          <w:rFonts w:ascii="Times New Roman" w:hAnsi="Times New Roman"/>
          <w:spacing w:val="-2"/>
          <w:sz w:val="28"/>
          <w:szCs w:val="28"/>
        </w:rPr>
        <w:t xml:space="preserve"> </w:t>
      </w:r>
      <w:r w:rsidR="005E4786" w:rsidRPr="00642477">
        <w:rPr>
          <w:rFonts w:ascii="Times New Roman" w:hAnsi="Times New Roman"/>
          <w:sz w:val="28"/>
          <w:szCs w:val="28"/>
        </w:rPr>
        <w:t>kinh</w:t>
      </w:r>
      <w:r w:rsidR="005E4786" w:rsidRPr="00642477">
        <w:rPr>
          <w:rFonts w:ascii="Times New Roman" w:hAnsi="Times New Roman"/>
          <w:spacing w:val="-5"/>
          <w:sz w:val="28"/>
          <w:szCs w:val="28"/>
        </w:rPr>
        <w:t xml:space="preserve"> </w:t>
      </w:r>
      <w:r w:rsidR="005E4786" w:rsidRPr="00642477">
        <w:rPr>
          <w:rFonts w:ascii="Times New Roman" w:hAnsi="Times New Roman"/>
          <w:sz w:val="28"/>
          <w:szCs w:val="28"/>
        </w:rPr>
        <w:t>tế</w:t>
      </w:r>
      <w:r w:rsidR="005E4786" w:rsidRPr="00642477">
        <w:rPr>
          <w:rFonts w:ascii="Times New Roman" w:hAnsi="Times New Roman"/>
          <w:spacing w:val="-6"/>
          <w:sz w:val="28"/>
          <w:szCs w:val="28"/>
        </w:rPr>
        <w:t xml:space="preserve"> </w:t>
      </w:r>
      <w:r w:rsidR="005E4786" w:rsidRPr="00642477">
        <w:rPr>
          <w:rFonts w:ascii="Times New Roman" w:hAnsi="Times New Roman"/>
          <w:sz w:val="28"/>
          <w:szCs w:val="28"/>
        </w:rPr>
        <w:t>kỹ</w:t>
      </w:r>
      <w:r w:rsidR="005E4786" w:rsidRPr="00642477">
        <w:rPr>
          <w:rFonts w:ascii="Times New Roman" w:hAnsi="Times New Roman"/>
          <w:spacing w:val="-6"/>
          <w:sz w:val="28"/>
          <w:szCs w:val="28"/>
        </w:rPr>
        <w:t xml:space="preserve"> </w:t>
      </w:r>
      <w:r w:rsidR="005E4786" w:rsidRPr="00642477">
        <w:rPr>
          <w:rFonts w:ascii="Times New Roman" w:hAnsi="Times New Roman"/>
          <w:spacing w:val="-4"/>
          <w:sz w:val="28"/>
          <w:szCs w:val="28"/>
        </w:rPr>
        <w:t>thuật</w:t>
      </w:r>
    </w:p>
    <w:p w14:paraId="753B5E33" w14:textId="3123B5F6" w:rsidR="00576573" w:rsidRPr="00642477" w:rsidRDefault="005E4786" w:rsidP="008B352A">
      <w:pPr>
        <w:tabs>
          <w:tab w:val="left" w:pos="2555"/>
        </w:tabs>
        <w:spacing w:before="120"/>
        <w:ind w:firstLine="709"/>
        <w:jc w:val="both"/>
        <w:rPr>
          <w:sz w:val="28"/>
          <w:szCs w:val="28"/>
        </w:rPr>
      </w:pPr>
      <w:r w:rsidRPr="00642477">
        <w:rPr>
          <w:sz w:val="28"/>
          <w:szCs w:val="28"/>
        </w:rPr>
        <w:t>- Thời</w:t>
      </w:r>
      <w:r w:rsidRPr="00642477">
        <w:rPr>
          <w:spacing w:val="-5"/>
          <w:sz w:val="28"/>
          <w:szCs w:val="28"/>
        </w:rPr>
        <w:t xml:space="preserve"> </w:t>
      </w:r>
      <w:r w:rsidRPr="00642477">
        <w:rPr>
          <w:sz w:val="28"/>
          <w:szCs w:val="28"/>
        </w:rPr>
        <w:t>gian</w:t>
      </w:r>
      <w:r w:rsidRPr="00642477">
        <w:rPr>
          <w:spacing w:val="-4"/>
          <w:sz w:val="28"/>
          <w:szCs w:val="28"/>
        </w:rPr>
        <w:t xml:space="preserve"> </w:t>
      </w:r>
      <w:r w:rsidRPr="00642477">
        <w:rPr>
          <w:sz w:val="28"/>
          <w:szCs w:val="28"/>
        </w:rPr>
        <w:t>kiến</w:t>
      </w:r>
      <w:r w:rsidRPr="00642477">
        <w:rPr>
          <w:spacing w:val="-6"/>
          <w:sz w:val="28"/>
          <w:szCs w:val="28"/>
        </w:rPr>
        <w:t xml:space="preserve"> </w:t>
      </w:r>
      <w:r w:rsidRPr="00642477">
        <w:rPr>
          <w:sz w:val="28"/>
          <w:szCs w:val="28"/>
        </w:rPr>
        <w:t>thiết</w:t>
      </w:r>
      <w:r w:rsidRPr="00642477">
        <w:rPr>
          <w:spacing w:val="-1"/>
          <w:sz w:val="28"/>
          <w:szCs w:val="28"/>
        </w:rPr>
        <w:t xml:space="preserve"> </w:t>
      </w:r>
      <w:r w:rsidRPr="00642477">
        <w:rPr>
          <w:sz w:val="28"/>
          <w:szCs w:val="28"/>
        </w:rPr>
        <w:t>cơ</w:t>
      </w:r>
      <w:r w:rsidRPr="00642477">
        <w:rPr>
          <w:spacing w:val="-2"/>
          <w:sz w:val="28"/>
          <w:szCs w:val="28"/>
        </w:rPr>
        <w:t xml:space="preserve"> </w:t>
      </w:r>
      <w:r w:rsidRPr="00642477">
        <w:rPr>
          <w:spacing w:val="-4"/>
          <w:sz w:val="28"/>
          <w:szCs w:val="28"/>
        </w:rPr>
        <w:t xml:space="preserve">bản: </w:t>
      </w:r>
      <w:r w:rsidR="007929D6" w:rsidRPr="00642477">
        <w:rPr>
          <w:spacing w:val="-4"/>
          <w:sz w:val="28"/>
          <w:szCs w:val="28"/>
        </w:rPr>
        <w:t>3</w:t>
      </w:r>
      <w:r w:rsidRPr="00642477">
        <w:rPr>
          <w:spacing w:val="-4"/>
          <w:sz w:val="28"/>
          <w:szCs w:val="28"/>
        </w:rPr>
        <w:t xml:space="preserve"> năm</w:t>
      </w:r>
    </w:p>
    <w:p w14:paraId="78809302" w14:textId="54522936" w:rsidR="005E4786" w:rsidRPr="00642477" w:rsidRDefault="005E4786" w:rsidP="008B352A">
      <w:pPr>
        <w:spacing w:before="120"/>
        <w:ind w:firstLine="709"/>
        <w:jc w:val="both"/>
        <w:rPr>
          <w:sz w:val="28"/>
          <w:szCs w:val="28"/>
        </w:rPr>
      </w:pPr>
      <w:r w:rsidRPr="00642477">
        <w:rPr>
          <w:sz w:val="28"/>
          <w:szCs w:val="28"/>
        </w:rPr>
        <w:t>- Năng</w:t>
      </w:r>
      <w:r w:rsidRPr="00642477">
        <w:rPr>
          <w:spacing w:val="-7"/>
          <w:sz w:val="28"/>
          <w:szCs w:val="28"/>
        </w:rPr>
        <w:t xml:space="preserve"> </w:t>
      </w:r>
      <w:r w:rsidRPr="00642477">
        <w:rPr>
          <w:sz w:val="28"/>
          <w:szCs w:val="28"/>
        </w:rPr>
        <w:t>suất</w:t>
      </w:r>
      <w:r w:rsidRPr="00642477">
        <w:rPr>
          <w:spacing w:val="-6"/>
          <w:sz w:val="28"/>
          <w:szCs w:val="28"/>
        </w:rPr>
        <w:t xml:space="preserve"> </w:t>
      </w:r>
      <w:r w:rsidRPr="00642477">
        <w:rPr>
          <w:sz w:val="28"/>
          <w:szCs w:val="28"/>
        </w:rPr>
        <w:t>bình</w:t>
      </w:r>
      <w:r w:rsidRPr="00642477">
        <w:rPr>
          <w:spacing w:val="-2"/>
          <w:sz w:val="28"/>
          <w:szCs w:val="28"/>
        </w:rPr>
        <w:t xml:space="preserve"> </w:t>
      </w:r>
      <w:r w:rsidRPr="00642477">
        <w:rPr>
          <w:sz w:val="28"/>
          <w:szCs w:val="28"/>
        </w:rPr>
        <w:t>quân</w:t>
      </w:r>
      <w:r w:rsidRPr="00642477">
        <w:rPr>
          <w:spacing w:val="-3"/>
          <w:sz w:val="28"/>
          <w:szCs w:val="28"/>
        </w:rPr>
        <w:t xml:space="preserve"> </w:t>
      </w:r>
      <w:r w:rsidRPr="00642477">
        <w:rPr>
          <w:sz w:val="28"/>
          <w:szCs w:val="28"/>
        </w:rPr>
        <w:t>giai</w:t>
      </w:r>
      <w:r w:rsidRPr="00642477">
        <w:rPr>
          <w:spacing w:val="-3"/>
          <w:sz w:val="28"/>
          <w:szCs w:val="28"/>
        </w:rPr>
        <w:t xml:space="preserve"> </w:t>
      </w:r>
      <w:r w:rsidRPr="00642477">
        <w:rPr>
          <w:sz w:val="28"/>
          <w:szCs w:val="28"/>
        </w:rPr>
        <w:t>đoạn</w:t>
      </w:r>
      <w:r w:rsidRPr="00642477">
        <w:rPr>
          <w:spacing w:val="-3"/>
          <w:sz w:val="28"/>
          <w:szCs w:val="28"/>
        </w:rPr>
        <w:t xml:space="preserve"> </w:t>
      </w:r>
      <w:r w:rsidRPr="00642477">
        <w:rPr>
          <w:sz w:val="28"/>
          <w:szCs w:val="28"/>
        </w:rPr>
        <w:t>kinh</w:t>
      </w:r>
      <w:r w:rsidRPr="00642477">
        <w:rPr>
          <w:spacing w:val="-2"/>
          <w:sz w:val="28"/>
          <w:szCs w:val="28"/>
        </w:rPr>
        <w:t xml:space="preserve"> doanh: </w:t>
      </w:r>
      <w:r w:rsidR="00AA6E1A">
        <w:rPr>
          <w:spacing w:val="-2"/>
          <w:sz w:val="28"/>
          <w:szCs w:val="28"/>
        </w:rPr>
        <w:t>1</w:t>
      </w:r>
      <w:r w:rsidR="005C1D74">
        <w:rPr>
          <w:spacing w:val="-2"/>
          <w:sz w:val="28"/>
          <w:szCs w:val="28"/>
          <w:lang w:val="vi-VN"/>
        </w:rPr>
        <w:t>8</w:t>
      </w:r>
      <w:r w:rsidR="00F13722">
        <w:rPr>
          <w:spacing w:val="-2"/>
          <w:sz w:val="28"/>
          <w:szCs w:val="28"/>
          <w:lang w:val="vi-VN"/>
        </w:rPr>
        <w:t>,</w:t>
      </w:r>
      <w:r w:rsidR="00AA6E1A">
        <w:rPr>
          <w:spacing w:val="-2"/>
          <w:sz w:val="28"/>
          <w:szCs w:val="28"/>
        </w:rPr>
        <w:t>5</w:t>
      </w:r>
      <w:r w:rsidRPr="00642477">
        <w:rPr>
          <w:spacing w:val="-2"/>
          <w:sz w:val="28"/>
          <w:szCs w:val="28"/>
        </w:rPr>
        <w:t xml:space="preserve"> tấn/ha.</w:t>
      </w:r>
    </w:p>
    <w:p w14:paraId="7794B25A" w14:textId="6A728597" w:rsidR="005E4786" w:rsidRPr="00642477" w:rsidRDefault="005E4786" w:rsidP="008B352A">
      <w:pPr>
        <w:tabs>
          <w:tab w:val="left" w:pos="2555"/>
        </w:tabs>
        <w:spacing w:before="120"/>
        <w:ind w:firstLine="709"/>
        <w:jc w:val="both"/>
        <w:rPr>
          <w:sz w:val="28"/>
          <w:szCs w:val="28"/>
        </w:rPr>
      </w:pPr>
      <w:r w:rsidRPr="00642477">
        <w:rPr>
          <w:spacing w:val="-2"/>
          <w:sz w:val="28"/>
          <w:szCs w:val="28"/>
        </w:rPr>
        <w:t xml:space="preserve">- Chu kì kinh doanh: </w:t>
      </w:r>
      <w:r w:rsidR="007929D6" w:rsidRPr="00642477">
        <w:rPr>
          <w:spacing w:val="-2"/>
          <w:sz w:val="28"/>
          <w:szCs w:val="28"/>
        </w:rPr>
        <w:t>1</w:t>
      </w:r>
      <w:r w:rsidR="00AA6E1A">
        <w:rPr>
          <w:spacing w:val="-2"/>
          <w:sz w:val="28"/>
          <w:szCs w:val="28"/>
        </w:rPr>
        <w:t>0</w:t>
      </w:r>
      <w:r w:rsidRPr="00642477">
        <w:rPr>
          <w:spacing w:val="-2"/>
          <w:sz w:val="28"/>
          <w:szCs w:val="28"/>
        </w:rPr>
        <w:t xml:space="preserve"> năm </w:t>
      </w:r>
    </w:p>
    <w:tbl>
      <w:tblPr>
        <w:tblW w:w="4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551"/>
      </w:tblGrid>
      <w:tr w:rsidR="00D23CB8" w:rsidRPr="0050620D" w14:paraId="5DFC3856" w14:textId="77777777" w:rsidTr="00D23CB8">
        <w:trPr>
          <w:trHeight w:val="250"/>
          <w:jc w:val="center"/>
        </w:trPr>
        <w:tc>
          <w:tcPr>
            <w:tcW w:w="2268" w:type="dxa"/>
            <w:shd w:val="clear" w:color="auto" w:fill="auto"/>
            <w:noWrap/>
            <w:vAlign w:val="center"/>
            <w:hideMark/>
          </w:tcPr>
          <w:p w14:paraId="60DABD58" w14:textId="77777777" w:rsidR="00AD3EB9" w:rsidRPr="0050620D" w:rsidRDefault="00AD3EB9" w:rsidP="004B5498">
            <w:pPr>
              <w:jc w:val="center"/>
              <w:rPr>
                <w:b/>
                <w:bCs/>
                <w:color w:val="000000"/>
                <w:sz w:val="28"/>
                <w:szCs w:val="28"/>
              </w:rPr>
            </w:pPr>
            <w:r w:rsidRPr="0050620D">
              <w:rPr>
                <w:b/>
                <w:bCs/>
                <w:color w:val="000000"/>
                <w:sz w:val="28"/>
                <w:szCs w:val="28"/>
                <w:lang w:val="vi-VN"/>
              </w:rPr>
              <w:t>Năm thu hoạch</w:t>
            </w:r>
          </w:p>
        </w:tc>
        <w:tc>
          <w:tcPr>
            <w:tcW w:w="2551" w:type="dxa"/>
            <w:shd w:val="clear" w:color="auto" w:fill="auto"/>
            <w:vAlign w:val="center"/>
            <w:hideMark/>
          </w:tcPr>
          <w:p w14:paraId="429EB7C1" w14:textId="77777777" w:rsidR="00AD3EB9" w:rsidRPr="0050620D" w:rsidRDefault="00AD3EB9" w:rsidP="004B5498">
            <w:pPr>
              <w:jc w:val="center"/>
              <w:rPr>
                <w:b/>
                <w:bCs/>
                <w:color w:val="000000"/>
                <w:sz w:val="28"/>
                <w:szCs w:val="28"/>
              </w:rPr>
            </w:pPr>
            <w:r w:rsidRPr="0050620D">
              <w:rPr>
                <w:b/>
                <w:bCs/>
                <w:color w:val="000000"/>
                <w:sz w:val="28"/>
                <w:szCs w:val="28"/>
                <w:lang w:val="vi-VN"/>
              </w:rPr>
              <w:t xml:space="preserve">Năng suất </w:t>
            </w:r>
            <w:r w:rsidRPr="0050620D">
              <w:rPr>
                <w:color w:val="000000"/>
                <w:sz w:val="28"/>
                <w:szCs w:val="28"/>
                <w:lang w:val="vi-VN"/>
              </w:rPr>
              <w:t>(kg/ha)</w:t>
            </w:r>
          </w:p>
        </w:tc>
      </w:tr>
      <w:tr w:rsidR="00D23CB8" w:rsidRPr="0050620D" w14:paraId="57A6C277" w14:textId="77777777" w:rsidTr="00D23CB8">
        <w:trPr>
          <w:trHeight w:val="250"/>
          <w:jc w:val="center"/>
        </w:trPr>
        <w:tc>
          <w:tcPr>
            <w:tcW w:w="2268" w:type="dxa"/>
            <w:shd w:val="clear" w:color="auto" w:fill="auto"/>
            <w:vAlign w:val="center"/>
            <w:hideMark/>
          </w:tcPr>
          <w:p w14:paraId="0D421F07" w14:textId="72F6C4E7" w:rsidR="005C1D74" w:rsidRPr="0050620D" w:rsidRDefault="00D23CB8" w:rsidP="005C1D74">
            <w:pPr>
              <w:rPr>
                <w:color w:val="000000"/>
                <w:sz w:val="28"/>
                <w:szCs w:val="28"/>
              </w:rPr>
            </w:pPr>
            <w:r>
              <w:rPr>
                <w:color w:val="000000"/>
                <w:sz w:val="28"/>
                <w:szCs w:val="28"/>
                <w:lang w:val="vi-VN"/>
              </w:rPr>
              <w:t>Thứ</w:t>
            </w:r>
            <w:r w:rsidR="005C1D74" w:rsidRPr="0050620D">
              <w:rPr>
                <w:color w:val="000000"/>
                <w:sz w:val="28"/>
                <w:szCs w:val="28"/>
                <w:lang w:val="vi-VN"/>
              </w:rPr>
              <w:t xml:space="preserve"> 1</w:t>
            </w:r>
          </w:p>
        </w:tc>
        <w:tc>
          <w:tcPr>
            <w:tcW w:w="2551" w:type="dxa"/>
            <w:shd w:val="clear" w:color="auto" w:fill="auto"/>
            <w:vAlign w:val="center"/>
            <w:hideMark/>
          </w:tcPr>
          <w:p w14:paraId="3CAD190C" w14:textId="03EE385B" w:rsidR="005C1D74" w:rsidRPr="0050620D" w:rsidRDefault="005C1D74" w:rsidP="005C1D74">
            <w:pPr>
              <w:jc w:val="center"/>
              <w:rPr>
                <w:color w:val="000000"/>
                <w:sz w:val="28"/>
                <w:szCs w:val="28"/>
              </w:rPr>
            </w:pPr>
            <w:r>
              <w:rPr>
                <w:color w:val="000000"/>
                <w:sz w:val="28"/>
                <w:szCs w:val="28"/>
              </w:rPr>
              <w:t>17.000</w:t>
            </w:r>
          </w:p>
        </w:tc>
      </w:tr>
      <w:tr w:rsidR="00D23CB8" w:rsidRPr="0050620D" w14:paraId="0F964321" w14:textId="77777777" w:rsidTr="00D23CB8">
        <w:trPr>
          <w:trHeight w:val="250"/>
          <w:jc w:val="center"/>
        </w:trPr>
        <w:tc>
          <w:tcPr>
            <w:tcW w:w="2268" w:type="dxa"/>
            <w:shd w:val="clear" w:color="auto" w:fill="auto"/>
            <w:vAlign w:val="center"/>
            <w:hideMark/>
          </w:tcPr>
          <w:p w14:paraId="32AD4E50" w14:textId="24D3D4A7"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2</w:t>
            </w:r>
          </w:p>
        </w:tc>
        <w:tc>
          <w:tcPr>
            <w:tcW w:w="2551" w:type="dxa"/>
            <w:shd w:val="clear" w:color="auto" w:fill="auto"/>
            <w:vAlign w:val="center"/>
            <w:hideMark/>
          </w:tcPr>
          <w:p w14:paraId="3DA21F44" w14:textId="1B11E159" w:rsidR="005C1D74" w:rsidRPr="0050620D" w:rsidRDefault="005C1D74" w:rsidP="005C1D74">
            <w:pPr>
              <w:jc w:val="center"/>
              <w:rPr>
                <w:color w:val="000000"/>
                <w:sz w:val="28"/>
                <w:szCs w:val="28"/>
              </w:rPr>
            </w:pPr>
            <w:r>
              <w:rPr>
                <w:color w:val="000000"/>
                <w:sz w:val="28"/>
                <w:szCs w:val="28"/>
              </w:rPr>
              <w:t>17.000</w:t>
            </w:r>
          </w:p>
        </w:tc>
      </w:tr>
      <w:tr w:rsidR="00D23CB8" w:rsidRPr="0050620D" w14:paraId="38C799E3" w14:textId="77777777" w:rsidTr="00D23CB8">
        <w:trPr>
          <w:trHeight w:val="250"/>
          <w:jc w:val="center"/>
        </w:trPr>
        <w:tc>
          <w:tcPr>
            <w:tcW w:w="2268" w:type="dxa"/>
            <w:shd w:val="clear" w:color="auto" w:fill="auto"/>
            <w:vAlign w:val="center"/>
            <w:hideMark/>
          </w:tcPr>
          <w:p w14:paraId="3B908F35" w14:textId="7F727832"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3</w:t>
            </w:r>
          </w:p>
        </w:tc>
        <w:tc>
          <w:tcPr>
            <w:tcW w:w="2551" w:type="dxa"/>
            <w:shd w:val="clear" w:color="auto" w:fill="auto"/>
            <w:vAlign w:val="center"/>
            <w:hideMark/>
          </w:tcPr>
          <w:p w14:paraId="33D2CB22" w14:textId="25B8D261" w:rsidR="005C1D74" w:rsidRPr="0050620D" w:rsidRDefault="005C1D74" w:rsidP="005C1D74">
            <w:pPr>
              <w:jc w:val="center"/>
              <w:rPr>
                <w:color w:val="000000"/>
                <w:sz w:val="28"/>
                <w:szCs w:val="28"/>
              </w:rPr>
            </w:pPr>
            <w:r>
              <w:rPr>
                <w:color w:val="000000"/>
                <w:sz w:val="28"/>
                <w:szCs w:val="28"/>
              </w:rPr>
              <w:t>18.000</w:t>
            </w:r>
          </w:p>
        </w:tc>
      </w:tr>
      <w:tr w:rsidR="00D23CB8" w:rsidRPr="0050620D" w14:paraId="1CE10AF2" w14:textId="77777777" w:rsidTr="00D23CB8">
        <w:trPr>
          <w:trHeight w:val="250"/>
          <w:jc w:val="center"/>
        </w:trPr>
        <w:tc>
          <w:tcPr>
            <w:tcW w:w="2268" w:type="dxa"/>
            <w:shd w:val="clear" w:color="auto" w:fill="auto"/>
            <w:vAlign w:val="center"/>
            <w:hideMark/>
          </w:tcPr>
          <w:p w14:paraId="0974355B" w14:textId="40E2A0A8"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4</w:t>
            </w:r>
          </w:p>
        </w:tc>
        <w:tc>
          <w:tcPr>
            <w:tcW w:w="2551" w:type="dxa"/>
            <w:shd w:val="clear" w:color="auto" w:fill="auto"/>
            <w:vAlign w:val="center"/>
            <w:hideMark/>
          </w:tcPr>
          <w:p w14:paraId="4A2F8A7F" w14:textId="41B6A2A4" w:rsidR="005C1D74" w:rsidRPr="0050620D" w:rsidRDefault="005C1D74" w:rsidP="005C1D74">
            <w:pPr>
              <w:jc w:val="center"/>
              <w:rPr>
                <w:color w:val="000000"/>
                <w:sz w:val="28"/>
                <w:szCs w:val="28"/>
              </w:rPr>
            </w:pPr>
            <w:r>
              <w:rPr>
                <w:color w:val="000000"/>
                <w:sz w:val="28"/>
                <w:szCs w:val="28"/>
              </w:rPr>
              <w:t>18.500</w:t>
            </w:r>
          </w:p>
        </w:tc>
      </w:tr>
      <w:tr w:rsidR="00D23CB8" w:rsidRPr="0050620D" w14:paraId="11506C9F" w14:textId="77777777" w:rsidTr="00D23CB8">
        <w:trPr>
          <w:trHeight w:val="250"/>
          <w:jc w:val="center"/>
        </w:trPr>
        <w:tc>
          <w:tcPr>
            <w:tcW w:w="2268" w:type="dxa"/>
            <w:shd w:val="clear" w:color="auto" w:fill="auto"/>
            <w:vAlign w:val="center"/>
            <w:hideMark/>
          </w:tcPr>
          <w:p w14:paraId="0B8AB600" w14:textId="2B51EF20"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5</w:t>
            </w:r>
          </w:p>
        </w:tc>
        <w:tc>
          <w:tcPr>
            <w:tcW w:w="2551" w:type="dxa"/>
            <w:shd w:val="clear" w:color="auto" w:fill="auto"/>
            <w:vAlign w:val="center"/>
            <w:hideMark/>
          </w:tcPr>
          <w:p w14:paraId="6374C257" w14:textId="4F0B6643" w:rsidR="005C1D74" w:rsidRPr="0050620D" w:rsidRDefault="005C1D74" w:rsidP="005C1D74">
            <w:pPr>
              <w:jc w:val="center"/>
              <w:rPr>
                <w:color w:val="000000"/>
                <w:sz w:val="28"/>
                <w:szCs w:val="28"/>
              </w:rPr>
            </w:pPr>
            <w:r>
              <w:rPr>
                <w:color w:val="000000"/>
                <w:sz w:val="28"/>
                <w:szCs w:val="28"/>
              </w:rPr>
              <w:t>19.500</w:t>
            </w:r>
          </w:p>
        </w:tc>
      </w:tr>
      <w:tr w:rsidR="00D23CB8" w:rsidRPr="0050620D" w14:paraId="2C5DAAE4" w14:textId="77777777" w:rsidTr="00D23CB8">
        <w:trPr>
          <w:trHeight w:val="250"/>
          <w:jc w:val="center"/>
        </w:trPr>
        <w:tc>
          <w:tcPr>
            <w:tcW w:w="2268" w:type="dxa"/>
            <w:shd w:val="clear" w:color="auto" w:fill="auto"/>
            <w:vAlign w:val="center"/>
            <w:hideMark/>
          </w:tcPr>
          <w:p w14:paraId="6FAA684E" w14:textId="43433B09"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6</w:t>
            </w:r>
          </w:p>
        </w:tc>
        <w:tc>
          <w:tcPr>
            <w:tcW w:w="2551" w:type="dxa"/>
            <w:shd w:val="clear" w:color="auto" w:fill="auto"/>
            <w:vAlign w:val="center"/>
            <w:hideMark/>
          </w:tcPr>
          <w:p w14:paraId="77705AF0" w14:textId="6D71F563" w:rsidR="005C1D74" w:rsidRPr="0050620D" w:rsidRDefault="005C1D74" w:rsidP="005C1D74">
            <w:pPr>
              <w:jc w:val="center"/>
              <w:rPr>
                <w:color w:val="000000"/>
                <w:sz w:val="28"/>
                <w:szCs w:val="28"/>
              </w:rPr>
            </w:pPr>
            <w:r>
              <w:rPr>
                <w:color w:val="000000"/>
                <w:sz w:val="28"/>
                <w:szCs w:val="28"/>
              </w:rPr>
              <w:t>20.000</w:t>
            </w:r>
          </w:p>
        </w:tc>
      </w:tr>
      <w:tr w:rsidR="00D23CB8" w:rsidRPr="0050620D" w14:paraId="4E4FF8EC" w14:textId="77777777" w:rsidTr="00D23CB8">
        <w:trPr>
          <w:trHeight w:val="250"/>
          <w:jc w:val="center"/>
        </w:trPr>
        <w:tc>
          <w:tcPr>
            <w:tcW w:w="2268" w:type="dxa"/>
            <w:shd w:val="clear" w:color="auto" w:fill="auto"/>
            <w:vAlign w:val="center"/>
            <w:hideMark/>
          </w:tcPr>
          <w:p w14:paraId="448C8613" w14:textId="11AE71C0"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7</w:t>
            </w:r>
          </w:p>
        </w:tc>
        <w:tc>
          <w:tcPr>
            <w:tcW w:w="2551" w:type="dxa"/>
            <w:shd w:val="clear" w:color="auto" w:fill="auto"/>
            <w:vAlign w:val="center"/>
            <w:hideMark/>
          </w:tcPr>
          <w:p w14:paraId="5E00587F" w14:textId="707C87E2" w:rsidR="005C1D74" w:rsidRPr="0050620D" w:rsidRDefault="005C1D74" w:rsidP="005C1D74">
            <w:pPr>
              <w:jc w:val="center"/>
              <w:rPr>
                <w:color w:val="000000"/>
                <w:sz w:val="28"/>
                <w:szCs w:val="28"/>
              </w:rPr>
            </w:pPr>
            <w:r>
              <w:rPr>
                <w:color w:val="000000"/>
                <w:sz w:val="28"/>
                <w:szCs w:val="28"/>
              </w:rPr>
              <w:t>19.500</w:t>
            </w:r>
          </w:p>
        </w:tc>
      </w:tr>
      <w:tr w:rsidR="00D23CB8" w:rsidRPr="0050620D" w14:paraId="0DFA0CF0" w14:textId="77777777" w:rsidTr="00D23CB8">
        <w:trPr>
          <w:trHeight w:val="250"/>
          <w:jc w:val="center"/>
        </w:trPr>
        <w:tc>
          <w:tcPr>
            <w:tcW w:w="2268" w:type="dxa"/>
            <w:shd w:val="clear" w:color="auto" w:fill="auto"/>
            <w:vAlign w:val="center"/>
            <w:hideMark/>
          </w:tcPr>
          <w:p w14:paraId="31931902" w14:textId="39215E02"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8</w:t>
            </w:r>
          </w:p>
        </w:tc>
        <w:tc>
          <w:tcPr>
            <w:tcW w:w="2551" w:type="dxa"/>
            <w:shd w:val="clear" w:color="auto" w:fill="auto"/>
            <w:vAlign w:val="center"/>
            <w:hideMark/>
          </w:tcPr>
          <w:p w14:paraId="7333315F" w14:textId="65E0FC91" w:rsidR="005C1D74" w:rsidRPr="0050620D" w:rsidRDefault="005C1D74" w:rsidP="005C1D74">
            <w:pPr>
              <w:jc w:val="center"/>
              <w:rPr>
                <w:color w:val="000000"/>
                <w:sz w:val="28"/>
                <w:szCs w:val="28"/>
              </w:rPr>
            </w:pPr>
            <w:r>
              <w:rPr>
                <w:color w:val="000000"/>
                <w:sz w:val="28"/>
                <w:szCs w:val="28"/>
              </w:rPr>
              <w:t>19.000</w:t>
            </w:r>
          </w:p>
        </w:tc>
      </w:tr>
      <w:tr w:rsidR="00D23CB8" w:rsidRPr="0050620D" w14:paraId="015BAB60" w14:textId="77777777" w:rsidTr="00D23CB8">
        <w:trPr>
          <w:trHeight w:val="250"/>
          <w:jc w:val="center"/>
        </w:trPr>
        <w:tc>
          <w:tcPr>
            <w:tcW w:w="2268" w:type="dxa"/>
            <w:shd w:val="clear" w:color="auto" w:fill="auto"/>
            <w:vAlign w:val="center"/>
            <w:hideMark/>
          </w:tcPr>
          <w:p w14:paraId="40B4D199" w14:textId="5DEB1603"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9</w:t>
            </w:r>
          </w:p>
        </w:tc>
        <w:tc>
          <w:tcPr>
            <w:tcW w:w="2551" w:type="dxa"/>
            <w:shd w:val="clear" w:color="auto" w:fill="auto"/>
            <w:vAlign w:val="center"/>
            <w:hideMark/>
          </w:tcPr>
          <w:p w14:paraId="73D9B0AC" w14:textId="387C0A09" w:rsidR="005C1D74" w:rsidRPr="0050620D" w:rsidRDefault="005C1D74" w:rsidP="005C1D74">
            <w:pPr>
              <w:jc w:val="center"/>
              <w:rPr>
                <w:color w:val="000000"/>
                <w:sz w:val="28"/>
                <w:szCs w:val="28"/>
              </w:rPr>
            </w:pPr>
            <w:r>
              <w:rPr>
                <w:color w:val="000000"/>
                <w:sz w:val="28"/>
                <w:szCs w:val="28"/>
              </w:rPr>
              <w:t>18.500</w:t>
            </w:r>
          </w:p>
        </w:tc>
      </w:tr>
      <w:tr w:rsidR="00D23CB8" w:rsidRPr="0050620D" w14:paraId="698F77DA" w14:textId="77777777" w:rsidTr="00D23CB8">
        <w:trPr>
          <w:trHeight w:val="250"/>
          <w:jc w:val="center"/>
        </w:trPr>
        <w:tc>
          <w:tcPr>
            <w:tcW w:w="2268" w:type="dxa"/>
            <w:shd w:val="clear" w:color="auto" w:fill="auto"/>
            <w:vAlign w:val="center"/>
            <w:hideMark/>
          </w:tcPr>
          <w:p w14:paraId="4E7E7792" w14:textId="7D3E2E65" w:rsidR="005C1D74" w:rsidRPr="0050620D" w:rsidRDefault="00D23CB8" w:rsidP="005C1D74">
            <w:pPr>
              <w:rPr>
                <w:color w:val="000000"/>
                <w:sz w:val="28"/>
                <w:szCs w:val="28"/>
              </w:rPr>
            </w:pPr>
            <w:r>
              <w:rPr>
                <w:color w:val="000000"/>
                <w:sz w:val="28"/>
                <w:szCs w:val="28"/>
                <w:lang w:val="vi-VN"/>
              </w:rPr>
              <w:t>Thứ</w:t>
            </w:r>
            <w:r w:rsidRPr="0050620D">
              <w:rPr>
                <w:color w:val="000000"/>
                <w:sz w:val="28"/>
                <w:szCs w:val="28"/>
                <w:lang w:val="vi-VN"/>
              </w:rPr>
              <w:t xml:space="preserve"> </w:t>
            </w:r>
            <w:r w:rsidR="005C1D74" w:rsidRPr="0050620D">
              <w:rPr>
                <w:color w:val="000000"/>
                <w:sz w:val="28"/>
                <w:szCs w:val="28"/>
                <w:lang w:val="vi-VN"/>
              </w:rPr>
              <w:t>10</w:t>
            </w:r>
          </w:p>
        </w:tc>
        <w:tc>
          <w:tcPr>
            <w:tcW w:w="2551" w:type="dxa"/>
            <w:shd w:val="clear" w:color="auto" w:fill="auto"/>
            <w:vAlign w:val="center"/>
            <w:hideMark/>
          </w:tcPr>
          <w:p w14:paraId="64BE09EB" w14:textId="6A725FCC" w:rsidR="005C1D74" w:rsidRPr="0050620D" w:rsidRDefault="005C1D74" w:rsidP="005C1D74">
            <w:pPr>
              <w:jc w:val="center"/>
              <w:rPr>
                <w:color w:val="000000"/>
                <w:sz w:val="28"/>
                <w:szCs w:val="28"/>
              </w:rPr>
            </w:pPr>
            <w:r>
              <w:rPr>
                <w:color w:val="000000"/>
                <w:sz w:val="28"/>
                <w:szCs w:val="28"/>
              </w:rPr>
              <w:t>18.000</w:t>
            </w:r>
          </w:p>
        </w:tc>
      </w:tr>
    </w:tbl>
    <w:p w14:paraId="3101031F" w14:textId="77777777" w:rsidR="004B5498" w:rsidRDefault="004B5498" w:rsidP="00576573">
      <w:pPr>
        <w:tabs>
          <w:tab w:val="left" w:pos="2555"/>
        </w:tabs>
        <w:spacing w:before="120"/>
        <w:ind w:firstLine="720"/>
        <w:jc w:val="both"/>
        <w:rPr>
          <w:b/>
          <w:sz w:val="28"/>
          <w:szCs w:val="28"/>
        </w:rPr>
      </w:pPr>
    </w:p>
    <w:p w14:paraId="1E8B2600" w14:textId="696A6065" w:rsidR="005E4786" w:rsidRPr="00642477" w:rsidRDefault="00642477" w:rsidP="008B352A">
      <w:pPr>
        <w:tabs>
          <w:tab w:val="left" w:pos="2555"/>
        </w:tabs>
        <w:spacing w:before="120"/>
        <w:ind w:firstLine="720"/>
        <w:jc w:val="both"/>
        <w:rPr>
          <w:sz w:val="28"/>
          <w:szCs w:val="28"/>
        </w:rPr>
      </w:pPr>
      <w:r w:rsidRPr="00642477">
        <w:rPr>
          <w:b/>
          <w:sz w:val="28"/>
          <w:szCs w:val="28"/>
        </w:rPr>
        <w:t>2</w:t>
      </w:r>
      <w:r w:rsidR="005E4786" w:rsidRPr="00642477">
        <w:rPr>
          <w:b/>
          <w:sz w:val="28"/>
          <w:szCs w:val="28"/>
          <w:lang w:val="vi-VN"/>
        </w:rPr>
        <w:t>. Nội dung quy trình</w:t>
      </w:r>
    </w:p>
    <w:p w14:paraId="5B3D98DA" w14:textId="6CB12FC9" w:rsidR="005E4786" w:rsidRPr="00642477" w:rsidRDefault="00642477" w:rsidP="008B352A">
      <w:pPr>
        <w:tabs>
          <w:tab w:val="left" w:pos="2555"/>
        </w:tabs>
        <w:spacing w:before="120"/>
        <w:ind w:firstLine="720"/>
        <w:jc w:val="both"/>
        <w:rPr>
          <w:sz w:val="28"/>
          <w:szCs w:val="28"/>
        </w:rPr>
      </w:pPr>
      <w:r w:rsidRPr="00642477">
        <w:rPr>
          <w:sz w:val="28"/>
          <w:szCs w:val="28"/>
        </w:rPr>
        <w:lastRenderedPageBreak/>
        <w:t>2</w:t>
      </w:r>
      <w:r w:rsidR="005E4786" w:rsidRPr="00642477">
        <w:rPr>
          <w:sz w:val="28"/>
          <w:szCs w:val="28"/>
          <w:lang w:val="vi-VN"/>
        </w:rPr>
        <w:t xml:space="preserve">.1. Yêu cầu về sinh thái  </w:t>
      </w:r>
    </w:p>
    <w:p w14:paraId="0D6269E9" w14:textId="77FC80DF" w:rsidR="000C3272" w:rsidRPr="00A43D31" w:rsidRDefault="00A43D31" w:rsidP="008B352A">
      <w:pPr>
        <w:tabs>
          <w:tab w:val="left" w:pos="2555"/>
        </w:tabs>
        <w:spacing w:before="120"/>
        <w:ind w:firstLine="720"/>
        <w:jc w:val="both"/>
        <w:rPr>
          <w:sz w:val="28"/>
          <w:szCs w:val="28"/>
          <w:lang w:val="vi-VN"/>
        </w:rPr>
      </w:pPr>
      <w:r w:rsidRPr="00A43D31">
        <w:rPr>
          <w:iCs/>
          <w:sz w:val="28"/>
          <w:szCs w:val="28"/>
          <w:lang w:val="vi-VN"/>
        </w:rPr>
        <w:t xml:space="preserve">a) </w:t>
      </w:r>
      <w:r w:rsidR="005E4786" w:rsidRPr="00A43D31">
        <w:rPr>
          <w:iCs/>
          <w:sz w:val="28"/>
          <w:szCs w:val="28"/>
          <w:lang w:val="vi-VN"/>
        </w:rPr>
        <w:t>Nhiệt độ</w:t>
      </w:r>
    </w:p>
    <w:p w14:paraId="438D558D" w14:textId="173EE4FE" w:rsidR="005E4786" w:rsidRPr="004B5498" w:rsidRDefault="00A43D31" w:rsidP="008B352A">
      <w:pPr>
        <w:tabs>
          <w:tab w:val="left" w:pos="2555"/>
        </w:tabs>
        <w:spacing w:before="120"/>
        <w:ind w:firstLine="720"/>
        <w:jc w:val="both"/>
        <w:rPr>
          <w:sz w:val="28"/>
          <w:szCs w:val="28"/>
        </w:rPr>
      </w:pPr>
      <w:r>
        <w:rPr>
          <w:sz w:val="28"/>
          <w:szCs w:val="28"/>
          <w:lang w:val="vi-VN"/>
        </w:rPr>
        <w:t>C</w:t>
      </w:r>
      <w:r w:rsidR="005E4786" w:rsidRPr="00642477">
        <w:rPr>
          <w:sz w:val="28"/>
          <w:szCs w:val="28"/>
          <w:lang w:val="vi-VN"/>
        </w:rPr>
        <w:t xml:space="preserve">ây </w:t>
      </w:r>
      <w:r w:rsidR="008B352A">
        <w:rPr>
          <w:sz w:val="28"/>
          <w:szCs w:val="28"/>
          <w:lang w:val="vi-VN"/>
        </w:rPr>
        <w:t>s</w:t>
      </w:r>
      <w:r w:rsidR="00467B98" w:rsidRPr="00642477">
        <w:rPr>
          <w:sz w:val="28"/>
          <w:szCs w:val="28"/>
        </w:rPr>
        <w:t xml:space="preserve">a </w:t>
      </w:r>
      <w:r>
        <w:rPr>
          <w:sz w:val="28"/>
          <w:szCs w:val="28"/>
          <w:lang w:val="vi-VN"/>
        </w:rPr>
        <w:t>k</w:t>
      </w:r>
      <w:r w:rsidR="00467B98" w:rsidRPr="00642477">
        <w:rPr>
          <w:sz w:val="28"/>
          <w:szCs w:val="28"/>
        </w:rPr>
        <w:t>ê</w:t>
      </w:r>
      <w:r w:rsidR="00467B98" w:rsidRPr="00642477">
        <w:rPr>
          <w:sz w:val="28"/>
          <w:szCs w:val="28"/>
          <w:lang w:val="vi-VN"/>
        </w:rPr>
        <w:t xml:space="preserve"> </w:t>
      </w:r>
      <w:r w:rsidR="005E4786" w:rsidRPr="00642477">
        <w:rPr>
          <w:sz w:val="28"/>
          <w:szCs w:val="28"/>
          <w:lang w:val="vi-VN"/>
        </w:rPr>
        <w:t>thích hợp trồng ở vùng có khí hậu nhiệt đới. Nhiệt độ từ 20-23</w:t>
      </w:r>
      <w:r w:rsidR="005E4786" w:rsidRPr="00642477">
        <w:rPr>
          <w:sz w:val="28"/>
          <w:szCs w:val="28"/>
          <w:vertAlign w:val="superscript"/>
          <w:lang w:val="vi-VN"/>
        </w:rPr>
        <w:t>o</w:t>
      </w:r>
      <w:r w:rsidR="005E4786" w:rsidRPr="00642477">
        <w:rPr>
          <w:sz w:val="28"/>
          <w:szCs w:val="28"/>
          <w:lang w:val="vi-VN"/>
        </w:rPr>
        <w:t>C và nhiệt độ trong khoảng từ 25- 28</w:t>
      </w:r>
      <w:r w:rsidR="005E4786" w:rsidRPr="00642477">
        <w:rPr>
          <w:sz w:val="28"/>
          <w:szCs w:val="28"/>
          <w:vertAlign w:val="superscript"/>
          <w:lang w:val="vi-VN"/>
        </w:rPr>
        <w:t>0</w:t>
      </w:r>
      <w:r w:rsidR="005E4786" w:rsidRPr="00642477">
        <w:rPr>
          <w:sz w:val="28"/>
          <w:szCs w:val="28"/>
          <w:lang w:val="vi-VN"/>
        </w:rPr>
        <w:t>C là thích hợp nhất.</w:t>
      </w:r>
      <w:r w:rsidR="004B5498">
        <w:rPr>
          <w:sz w:val="28"/>
          <w:szCs w:val="28"/>
        </w:rPr>
        <w:t xml:space="preserve">  </w:t>
      </w:r>
    </w:p>
    <w:p w14:paraId="0007B307" w14:textId="06DE589E" w:rsidR="000C3272" w:rsidRPr="00A43D31" w:rsidRDefault="00A43D31" w:rsidP="008B352A">
      <w:pPr>
        <w:tabs>
          <w:tab w:val="left" w:pos="2555"/>
        </w:tabs>
        <w:spacing w:before="120"/>
        <w:ind w:firstLine="720"/>
        <w:jc w:val="both"/>
        <w:rPr>
          <w:sz w:val="28"/>
          <w:szCs w:val="28"/>
          <w:lang w:val="vi-VN"/>
        </w:rPr>
      </w:pPr>
      <w:r w:rsidRPr="00A43D31">
        <w:rPr>
          <w:iCs/>
          <w:sz w:val="28"/>
          <w:szCs w:val="28"/>
          <w:lang w:val="vi-VN"/>
        </w:rPr>
        <w:t xml:space="preserve">b) </w:t>
      </w:r>
      <w:r w:rsidR="005E4786" w:rsidRPr="00A43D31">
        <w:rPr>
          <w:iCs/>
          <w:sz w:val="28"/>
          <w:szCs w:val="28"/>
          <w:lang w:val="vi-VN"/>
        </w:rPr>
        <w:t>Ánh sáng</w:t>
      </w:r>
    </w:p>
    <w:p w14:paraId="2017D240" w14:textId="1592638F" w:rsidR="005E4786" w:rsidRPr="00642477" w:rsidRDefault="000C3272" w:rsidP="008B352A">
      <w:pPr>
        <w:tabs>
          <w:tab w:val="left" w:pos="2555"/>
        </w:tabs>
        <w:spacing w:before="120"/>
        <w:ind w:firstLine="720"/>
        <w:jc w:val="both"/>
        <w:rPr>
          <w:sz w:val="28"/>
          <w:szCs w:val="28"/>
        </w:rPr>
      </w:pPr>
      <w:r w:rsidRPr="00642477">
        <w:rPr>
          <w:iCs/>
          <w:sz w:val="28"/>
          <w:szCs w:val="28"/>
          <w:lang w:val="vi-VN"/>
        </w:rPr>
        <w:t xml:space="preserve">Cây </w:t>
      </w:r>
      <w:r w:rsidR="00DF3784">
        <w:rPr>
          <w:sz w:val="28"/>
          <w:szCs w:val="28"/>
          <w:lang w:val="vi-VN"/>
        </w:rPr>
        <w:t>s</w:t>
      </w:r>
      <w:r w:rsidR="00467B98" w:rsidRPr="00642477">
        <w:rPr>
          <w:sz w:val="28"/>
          <w:szCs w:val="28"/>
        </w:rPr>
        <w:t xml:space="preserve">a </w:t>
      </w:r>
      <w:r w:rsidR="00A43D31">
        <w:rPr>
          <w:sz w:val="28"/>
          <w:szCs w:val="28"/>
          <w:lang w:val="vi-VN"/>
        </w:rPr>
        <w:t>k</w:t>
      </w:r>
      <w:r w:rsidR="00467B98" w:rsidRPr="00642477">
        <w:rPr>
          <w:sz w:val="28"/>
          <w:szCs w:val="28"/>
        </w:rPr>
        <w:t>ê</w:t>
      </w:r>
      <w:r w:rsidR="00467B98" w:rsidRPr="00642477">
        <w:rPr>
          <w:sz w:val="28"/>
          <w:szCs w:val="28"/>
          <w:lang w:val="vi-VN"/>
        </w:rPr>
        <w:t xml:space="preserve"> </w:t>
      </w:r>
      <w:r w:rsidR="005E4786" w:rsidRPr="00642477">
        <w:rPr>
          <w:sz w:val="28"/>
          <w:szCs w:val="28"/>
          <w:lang w:val="vi-VN"/>
        </w:rPr>
        <w:t>là cây ưa nắng, có thể trồng nơi nhiều ánh sáng hay nơi có ánh nắng một phần, cây đủ ánh nắng sẽ cho quả nhiều hơn. Nếu trồng trong râm mát cây chỉ sống được nhưng không có khả năng ra hoa kết quả. Vì thế trước khi trồng cần chọn vị trí cho thích hợp để đảm bảo được ánh sáng giúp cây ra hoa đậu quả được tốt.</w:t>
      </w:r>
    </w:p>
    <w:p w14:paraId="4CE9946D" w14:textId="57537E9D" w:rsidR="005E4786" w:rsidRPr="00A43D31" w:rsidRDefault="00A43D31" w:rsidP="008B352A">
      <w:pPr>
        <w:keepNext/>
        <w:keepLines/>
        <w:tabs>
          <w:tab w:val="left" w:pos="709"/>
        </w:tabs>
        <w:spacing w:before="120"/>
        <w:ind w:firstLine="720"/>
        <w:jc w:val="both"/>
        <w:outlineLvl w:val="0"/>
        <w:rPr>
          <w:bCs/>
          <w:sz w:val="28"/>
          <w:szCs w:val="28"/>
          <w:lang w:val="vi-VN"/>
        </w:rPr>
      </w:pPr>
      <w:r w:rsidRPr="00A43D31">
        <w:rPr>
          <w:rFonts w:eastAsia="Calibri"/>
          <w:bCs/>
          <w:sz w:val="28"/>
          <w:szCs w:val="28"/>
          <w:lang w:val="vi-VN"/>
        </w:rPr>
        <w:t xml:space="preserve">c) </w:t>
      </w:r>
      <w:r w:rsidR="005E4786" w:rsidRPr="00A43D31">
        <w:rPr>
          <w:rFonts w:eastAsia="Calibri"/>
          <w:bCs/>
          <w:sz w:val="28"/>
          <w:szCs w:val="28"/>
        </w:rPr>
        <w:t xml:space="preserve">Ẩm độ </w:t>
      </w:r>
    </w:p>
    <w:p w14:paraId="37EFF5C3" w14:textId="1BB7F569" w:rsidR="005E4786" w:rsidRDefault="005E4786" w:rsidP="008B352A">
      <w:pPr>
        <w:tabs>
          <w:tab w:val="left" w:pos="709"/>
        </w:tabs>
        <w:spacing w:before="120"/>
        <w:ind w:firstLine="720"/>
        <w:jc w:val="both"/>
        <w:rPr>
          <w:bCs/>
          <w:sz w:val="28"/>
          <w:szCs w:val="28"/>
          <w:lang w:val="vi-VN"/>
        </w:rPr>
      </w:pPr>
      <w:r w:rsidRPr="00642477">
        <w:rPr>
          <w:bCs/>
          <w:sz w:val="28"/>
          <w:szCs w:val="28"/>
          <w:lang w:val="vi-VN"/>
        </w:rPr>
        <w:t>Duy trì độ ẩm thường xuyên cho cây. Vào mùa nắng số lần và nước tưới nhiều hơn trên thân lá. Vào mùa mưa hạn chế tưới và vun mô giữ ẩm.</w:t>
      </w:r>
    </w:p>
    <w:p w14:paraId="0D207FF8" w14:textId="7259E0C2" w:rsidR="00DF3784" w:rsidRPr="00D23CB8" w:rsidRDefault="00DF3784" w:rsidP="008B352A">
      <w:pPr>
        <w:tabs>
          <w:tab w:val="left" w:pos="709"/>
        </w:tabs>
        <w:spacing w:before="120"/>
        <w:ind w:firstLine="720"/>
        <w:jc w:val="both"/>
        <w:rPr>
          <w:bCs/>
          <w:sz w:val="28"/>
          <w:szCs w:val="28"/>
          <w:lang w:val="vi-VN"/>
        </w:rPr>
      </w:pPr>
      <w:r>
        <w:rPr>
          <w:bCs/>
          <w:sz w:val="28"/>
          <w:szCs w:val="28"/>
          <w:lang w:val="vi-VN"/>
        </w:rPr>
        <w:t xml:space="preserve">c) </w:t>
      </w:r>
      <w:r w:rsidRPr="00D23CB8">
        <w:rPr>
          <w:bCs/>
          <w:sz w:val="28"/>
          <w:szCs w:val="28"/>
          <w:lang w:val="vi-VN"/>
        </w:rPr>
        <w:t>Đất trồng</w:t>
      </w:r>
    </w:p>
    <w:p w14:paraId="7B4E7D0E" w14:textId="3DAECD97" w:rsidR="00DF3784" w:rsidRPr="00642477" w:rsidRDefault="00DF3784" w:rsidP="008B352A">
      <w:pPr>
        <w:tabs>
          <w:tab w:val="left" w:pos="709"/>
        </w:tabs>
        <w:spacing w:before="120"/>
        <w:ind w:firstLine="720"/>
        <w:jc w:val="both"/>
        <w:rPr>
          <w:bCs/>
          <w:sz w:val="28"/>
          <w:szCs w:val="28"/>
          <w:lang w:val="vi-VN"/>
        </w:rPr>
      </w:pPr>
      <w:r w:rsidRPr="00642477">
        <w:rPr>
          <w:bCs/>
          <w:sz w:val="28"/>
          <w:szCs w:val="28"/>
          <w:lang w:val="vi-VN"/>
        </w:rPr>
        <w:t xml:space="preserve">Cây </w:t>
      </w:r>
      <w:r>
        <w:rPr>
          <w:sz w:val="28"/>
          <w:szCs w:val="28"/>
          <w:lang w:val="vi-VN"/>
        </w:rPr>
        <w:t>s</w:t>
      </w:r>
      <w:r w:rsidRPr="00642477">
        <w:rPr>
          <w:sz w:val="28"/>
          <w:szCs w:val="28"/>
        </w:rPr>
        <w:t xml:space="preserve">a </w:t>
      </w:r>
      <w:r>
        <w:rPr>
          <w:sz w:val="28"/>
          <w:szCs w:val="28"/>
          <w:lang w:val="vi-VN"/>
        </w:rPr>
        <w:t>k</w:t>
      </w:r>
      <w:r w:rsidRPr="00642477">
        <w:rPr>
          <w:sz w:val="28"/>
          <w:szCs w:val="28"/>
        </w:rPr>
        <w:t>ê</w:t>
      </w:r>
      <w:r w:rsidRPr="00642477">
        <w:rPr>
          <w:bCs/>
          <w:sz w:val="28"/>
          <w:szCs w:val="28"/>
          <w:lang w:val="vi-VN"/>
        </w:rPr>
        <w:t xml:space="preserve"> phát triển trên nhiều loại đất khác nhau. Để cây sinh trưởng phát triển tốt nên trồng trên đất có tầng canh tác dày trên 50 cm, đất có thành phần cơ giới nhẹ như đất thịt nhẹ, đất phù sa, đất cát pha,… Đất có hàm lượng mùn cao, giàu dinh dưỡng, tơi xốp, thoát nước tốt, độ</w:t>
      </w:r>
      <w:r w:rsidRPr="00642477">
        <w:rPr>
          <w:sz w:val="28"/>
          <w:szCs w:val="28"/>
          <w:lang w:val="vi-VN"/>
        </w:rPr>
        <w:t xml:space="preserve"> </w:t>
      </w:r>
      <w:r w:rsidRPr="00642477">
        <w:rPr>
          <w:bCs/>
          <w:sz w:val="28"/>
          <w:szCs w:val="28"/>
          <w:lang w:val="vi-VN"/>
        </w:rPr>
        <w:t xml:space="preserve">pH từ 5,5 – 6.5. </w:t>
      </w:r>
    </w:p>
    <w:p w14:paraId="2E337DDC" w14:textId="39B4DFD0" w:rsidR="00D23CB8" w:rsidRPr="00D23CB8" w:rsidRDefault="00D23CB8" w:rsidP="008B352A">
      <w:pPr>
        <w:tabs>
          <w:tab w:val="left" w:pos="709"/>
        </w:tabs>
        <w:spacing w:before="120"/>
        <w:ind w:firstLine="720"/>
        <w:jc w:val="both"/>
        <w:rPr>
          <w:bCs/>
          <w:sz w:val="28"/>
          <w:szCs w:val="28"/>
          <w:lang w:val="vi-VN"/>
        </w:rPr>
      </w:pPr>
      <w:r w:rsidRPr="00D23CB8">
        <w:rPr>
          <w:bCs/>
          <w:sz w:val="28"/>
          <w:szCs w:val="28"/>
          <w:lang w:val="vi-VN"/>
        </w:rPr>
        <w:t xml:space="preserve">2.2 </w:t>
      </w:r>
      <w:r w:rsidRPr="00D23CB8">
        <w:rPr>
          <w:bCs/>
          <w:noProof/>
          <w:color w:val="000000"/>
          <w:sz w:val="28"/>
          <w:szCs w:val="28"/>
        </w:rPr>
        <w:t>Kỹ thuật trồng và chăm sóc</w:t>
      </w:r>
    </w:p>
    <w:p w14:paraId="3EC563FE" w14:textId="307F7491" w:rsidR="000C3272" w:rsidRPr="00DF3784" w:rsidRDefault="00DF3784" w:rsidP="008B352A">
      <w:pPr>
        <w:tabs>
          <w:tab w:val="left" w:pos="709"/>
        </w:tabs>
        <w:spacing w:before="120"/>
        <w:ind w:firstLine="720"/>
        <w:jc w:val="both"/>
        <w:rPr>
          <w:bCs/>
          <w:sz w:val="28"/>
          <w:szCs w:val="28"/>
          <w:lang w:val="vi-VN"/>
        </w:rPr>
      </w:pPr>
      <w:r w:rsidRPr="00DF3784">
        <w:rPr>
          <w:bCs/>
          <w:sz w:val="28"/>
          <w:szCs w:val="28"/>
          <w:lang w:val="vi-VN"/>
        </w:rPr>
        <w:t>a)</w:t>
      </w:r>
      <w:r w:rsidR="000C3272" w:rsidRPr="00DF3784">
        <w:rPr>
          <w:bCs/>
          <w:sz w:val="28"/>
          <w:szCs w:val="28"/>
          <w:lang w:val="vi-VN"/>
        </w:rPr>
        <w:t xml:space="preserve"> </w:t>
      </w:r>
      <w:r w:rsidRPr="00DF3784">
        <w:rPr>
          <w:bCs/>
          <w:sz w:val="28"/>
          <w:szCs w:val="28"/>
          <w:lang w:val="vi-VN"/>
        </w:rPr>
        <w:t>G</w:t>
      </w:r>
      <w:r w:rsidR="000C3272" w:rsidRPr="00DF3784">
        <w:rPr>
          <w:bCs/>
          <w:sz w:val="28"/>
          <w:szCs w:val="28"/>
          <w:lang w:val="vi-VN"/>
        </w:rPr>
        <w:t>iống</w:t>
      </w:r>
    </w:p>
    <w:p w14:paraId="023D3FD6" w14:textId="02C6A4DA" w:rsidR="00282C2E" w:rsidRPr="00642477" w:rsidRDefault="00282C2E" w:rsidP="008B352A">
      <w:pPr>
        <w:pStyle w:val="NormalWeb"/>
        <w:shd w:val="clear" w:color="auto" w:fill="FFFFFF"/>
        <w:spacing w:before="0" w:beforeAutospacing="0" w:after="225" w:afterAutospacing="0"/>
        <w:ind w:firstLine="720"/>
        <w:jc w:val="both"/>
        <w:rPr>
          <w:sz w:val="28"/>
          <w:szCs w:val="28"/>
        </w:rPr>
      </w:pPr>
      <w:r w:rsidRPr="00642477">
        <w:rPr>
          <w:sz w:val="28"/>
          <w:szCs w:val="28"/>
        </w:rPr>
        <w:t xml:space="preserve">Sa kê có 2 loại, loại có hạt là loại bình thường và loại không hạt là loại đột biến. Loại có hạt có thể nhân giống bằng hạt. Loại không có hạt thường được nhân vô tính từ rễ hoặc chồi. Cây sa kê có thể trồng được quanh năm. </w:t>
      </w:r>
    </w:p>
    <w:p w14:paraId="7CCE3E13" w14:textId="5906A9E5" w:rsidR="006717ED" w:rsidRPr="00642477" w:rsidRDefault="00DF3784" w:rsidP="008B352A">
      <w:pPr>
        <w:keepNext/>
        <w:keepLines/>
        <w:tabs>
          <w:tab w:val="left" w:pos="709"/>
        </w:tabs>
        <w:spacing w:before="120"/>
        <w:ind w:firstLine="720"/>
        <w:jc w:val="both"/>
        <w:outlineLvl w:val="0"/>
        <w:rPr>
          <w:b/>
          <w:sz w:val="28"/>
          <w:szCs w:val="28"/>
          <w:lang w:val="vi-VN"/>
        </w:rPr>
      </w:pPr>
      <w:r>
        <w:rPr>
          <w:bCs/>
          <w:sz w:val="28"/>
          <w:szCs w:val="28"/>
          <w:lang w:val="vi-VN"/>
        </w:rPr>
        <w:t xml:space="preserve">b) </w:t>
      </w:r>
      <w:r w:rsidR="006717ED" w:rsidRPr="00DF3784">
        <w:rPr>
          <w:bCs/>
          <w:sz w:val="28"/>
          <w:szCs w:val="28"/>
          <w:lang w:val="vi-VN"/>
        </w:rPr>
        <w:t>Mật độ trồng</w:t>
      </w:r>
    </w:p>
    <w:p w14:paraId="0F305F7C" w14:textId="6FB094D3" w:rsidR="006717ED" w:rsidRPr="00642477" w:rsidRDefault="006717ED" w:rsidP="008B352A">
      <w:pPr>
        <w:tabs>
          <w:tab w:val="left" w:pos="709"/>
        </w:tabs>
        <w:spacing w:before="120"/>
        <w:ind w:firstLine="720"/>
        <w:jc w:val="both"/>
        <w:rPr>
          <w:sz w:val="28"/>
          <w:szCs w:val="28"/>
          <w:lang w:val="vi-VN"/>
        </w:rPr>
      </w:pPr>
      <w:r w:rsidRPr="00642477">
        <w:rPr>
          <w:sz w:val="28"/>
          <w:szCs w:val="28"/>
          <w:lang w:val="vi-VN"/>
        </w:rPr>
        <w:t>Mật độ trung bình 2</w:t>
      </w:r>
      <w:r w:rsidR="009B463C" w:rsidRPr="00642477">
        <w:rPr>
          <w:sz w:val="28"/>
          <w:szCs w:val="28"/>
        </w:rPr>
        <w:t>1</w:t>
      </w:r>
      <w:r w:rsidRPr="00642477">
        <w:rPr>
          <w:sz w:val="28"/>
          <w:szCs w:val="28"/>
          <w:lang w:val="vi-VN"/>
        </w:rPr>
        <w:t xml:space="preserve">0 cây/ha, khoảng cách cây cách cây </w:t>
      </w:r>
      <w:r w:rsidR="003C6A87" w:rsidRPr="00642477">
        <w:rPr>
          <w:sz w:val="28"/>
          <w:szCs w:val="28"/>
        </w:rPr>
        <w:t>8</w:t>
      </w:r>
      <w:r w:rsidRPr="00642477">
        <w:rPr>
          <w:sz w:val="28"/>
          <w:szCs w:val="28"/>
          <w:lang w:val="vi-VN"/>
        </w:rPr>
        <w:t>m, hàng cách hàng 6m.</w:t>
      </w:r>
    </w:p>
    <w:p w14:paraId="4DCBBFD5" w14:textId="20963708" w:rsidR="006717ED" w:rsidRPr="00D7232F" w:rsidRDefault="00D7232F" w:rsidP="008B352A">
      <w:pPr>
        <w:tabs>
          <w:tab w:val="left" w:pos="709"/>
        </w:tabs>
        <w:spacing w:before="120"/>
        <w:ind w:firstLine="720"/>
        <w:jc w:val="both"/>
        <w:rPr>
          <w:sz w:val="28"/>
          <w:szCs w:val="28"/>
          <w:lang w:val="vi-VN"/>
        </w:rPr>
      </w:pPr>
      <w:r w:rsidRPr="00D7232F">
        <w:rPr>
          <w:sz w:val="28"/>
          <w:szCs w:val="28"/>
          <w:lang w:val="vi-VN"/>
        </w:rPr>
        <w:t xml:space="preserve">c) </w:t>
      </w:r>
      <w:r w:rsidR="006717ED" w:rsidRPr="00D7232F">
        <w:rPr>
          <w:sz w:val="28"/>
          <w:szCs w:val="28"/>
          <w:lang w:val="vi-VN"/>
        </w:rPr>
        <w:t xml:space="preserve">Trồng cây </w:t>
      </w:r>
    </w:p>
    <w:p w14:paraId="1C8B3987" w14:textId="77777777" w:rsidR="006717ED" w:rsidRPr="00642477" w:rsidRDefault="006717ED" w:rsidP="008B352A">
      <w:pPr>
        <w:tabs>
          <w:tab w:val="left" w:pos="709"/>
        </w:tabs>
        <w:spacing w:before="120"/>
        <w:ind w:firstLine="720"/>
        <w:jc w:val="both"/>
        <w:rPr>
          <w:b/>
          <w:bCs/>
          <w:sz w:val="28"/>
          <w:szCs w:val="28"/>
          <w:lang w:val="vi-VN"/>
        </w:rPr>
      </w:pPr>
      <w:r w:rsidRPr="00642477">
        <w:rPr>
          <w:sz w:val="28"/>
          <w:szCs w:val="28"/>
          <w:lang w:val="vi-VN"/>
        </w:rPr>
        <w:t>Tiến hành khoét một hốc nhỏ ở giữa vị trí trồng. dùng dao rạch đáy túi dựng bầu. Đặt cây vào vị trí và rạch một đường từ trên xuống để lấy túi đựng bầu ra, đặt mặt bầu ngang mặt mô, lấp đất lại bằng mặt mô để giữ chặt cây, cắm cọc giữ cây cố định để tránh gió làm lung lay, tưới nước cho cây ngay sau khi trồng.</w:t>
      </w:r>
      <w:r w:rsidRPr="00642477">
        <w:rPr>
          <w:b/>
          <w:bCs/>
          <w:sz w:val="28"/>
          <w:szCs w:val="28"/>
          <w:lang w:val="vi-VN"/>
        </w:rPr>
        <w:t xml:space="preserve"> </w:t>
      </w:r>
    </w:p>
    <w:p w14:paraId="38C012F9" w14:textId="02625250" w:rsidR="005E4786" w:rsidRPr="00D7232F" w:rsidRDefault="00D7232F" w:rsidP="008B352A">
      <w:pPr>
        <w:tabs>
          <w:tab w:val="left" w:pos="709"/>
        </w:tabs>
        <w:spacing w:before="120"/>
        <w:ind w:firstLine="720"/>
        <w:jc w:val="both"/>
        <w:rPr>
          <w:sz w:val="28"/>
          <w:szCs w:val="28"/>
          <w:lang w:val="vi-VN"/>
        </w:rPr>
      </w:pPr>
      <w:r w:rsidRPr="00D7232F">
        <w:rPr>
          <w:sz w:val="28"/>
          <w:szCs w:val="28"/>
          <w:lang w:val="vi-VN"/>
        </w:rPr>
        <w:t xml:space="preserve">d) </w:t>
      </w:r>
      <w:r w:rsidR="005E4786" w:rsidRPr="00D7232F">
        <w:rPr>
          <w:sz w:val="28"/>
          <w:szCs w:val="28"/>
          <w:lang w:val="vi-VN"/>
        </w:rPr>
        <w:t xml:space="preserve">Thời vụ trồng </w:t>
      </w:r>
    </w:p>
    <w:p w14:paraId="3BA4A636" w14:textId="2C8DECC8" w:rsidR="005E4786" w:rsidRPr="00642477" w:rsidRDefault="008C7542" w:rsidP="008B352A">
      <w:pPr>
        <w:tabs>
          <w:tab w:val="left" w:pos="709"/>
        </w:tabs>
        <w:spacing w:before="120"/>
        <w:ind w:firstLine="720"/>
        <w:jc w:val="both"/>
        <w:rPr>
          <w:sz w:val="28"/>
          <w:szCs w:val="28"/>
          <w:lang w:val="vi-VN"/>
        </w:rPr>
      </w:pPr>
      <w:r w:rsidRPr="00642477">
        <w:rPr>
          <w:sz w:val="28"/>
          <w:szCs w:val="28"/>
          <w:lang w:val="vi-VN"/>
        </w:rPr>
        <w:t xml:space="preserve">Cây </w:t>
      </w:r>
      <w:r w:rsidR="00DF3784">
        <w:rPr>
          <w:sz w:val="28"/>
          <w:szCs w:val="28"/>
          <w:lang w:val="vi-VN"/>
        </w:rPr>
        <w:t>s</w:t>
      </w:r>
      <w:r w:rsidR="009B463C" w:rsidRPr="00642477">
        <w:rPr>
          <w:sz w:val="28"/>
          <w:szCs w:val="28"/>
        </w:rPr>
        <w:t xml:space="preserve">a </w:t>
      </w:r>
      <w:r w:rsidR="00DF3784">
        <w:rPr>
          <w:sz w:val="28"/>
          <w:szCs w:val="28"/>
          <w:lang w:val="vi-VN"/>
        </w:rPr>
        <w:t>k</w:t>
      </w:r>
      <w:r w:rsidR="009B463C" w:rsidRPr="00642477">
        <w:rPr>
          <w:sz w:val="28"/>
          <w:szCs w:val="28"/>
        </w:rPr>
        <w:t xml:space="preserve">ê </w:t>
      </w:r>
      <w:r w:rsidR="005E4786" w:rsidRPr="00642477">
        <w:rPr>
          <w:sz w:val="28"/>
          <w:szCs w:val="28"/>
          <w:lang w:val="vi-VN"/>
        </w:rPr>
        <w:t>được trồng quanh năm, nhưng chủ yếu nhất là vào mùa mưa</w:t>
      </w:r>
      <w:r w:rsidR="00D7232F">
        <w:rPr>
          <w:sz w:val="28"/>
          <w:szCs w:val="28"/>
          <w:lang w:val="vi-VN"/>
        </w:rPr>
        <w:t xml:space="preserve"> (</w:t>
      </w:r>
      <w:r w:rsidR="005E4786" w:rsidRPr="00642477">
        <w:rPr>
          <w:sz w:val="28"/>
          <w:szCs w:val="28"/>
          <w:lang w:val="vi-VN"/>
        </w:rPr>
        <w:t>tháng 5- 6</w:t>
      </w:r>
      <w:r w:rsidR="00D7232F">
        <w:rPr>
          <w:sz w:val="28"/>
          <w:szCs w:val="28"/>
          <w:lang w:val="vi-VN"/>
        </w:rPr>
        <w:t>)</w:t>
      </w:r>
      <w:r w:rsidR="005E4786" w:rsidRPr="00642477">
        <w:rPr>
          <w:sz w:val="28"/>
          <w:szCs w:val="28"/>
          <w:lang w:val="vi-VN"/>
        </w:rPr>
        <w:t xml:space="preserve">. </w:t>
      </w:r>
    </w:p>
    <w:p w14:paraId="37C042E2" w14:textId="3F6F0475" w:rsidR="005E4786" w:rsidRPr="00021EF0" w:rsidRDefault="00021EF0" w:rsidP="008B352A">
      <w:pPr>
        <w:tabs>
          <w:tab w:val="left" w:pos="709"/>
        </w:tabs>
        <w:spacing w:before="120"/>
        <w:ind w:firstLine="720"/>
        <w:jc w:val="both"/>
        <w:rPr>
          <w:bCs/>
          <w:sz w:val="28"/>
          <w:szCs w:val="28"/>
          <w:lang w:val="vi-VN"/>
        </w:rPr>
      </w:pPr>
      <w:r w:rsidRPr="00021EF0">
        <w:rPr>
          <w:bCs/>
          <w:sz w:val="28"/>
          <w:szCs w:val="28"/>
          <w:lang w:val="vi-VN"/>
        </w:rPr>
        <w:t>đ) T</w:t>
      </w:r>
      <w:r w:rsidR="005E4786" w:rsidRPr="00021EF0">
        <w:rPr>
          <w:bCs/>
          <w:sz w:val="28"/>
          <w:szCs w:val="28"/>
          <w:lang w:val="vi-VN"/>
        </w:rPr>
        <w:t xml:space="preserve">ưới </w:t>
      </w:r>
      <w:r w:rsidRPr="00021EF0">
        <w:rPr>
          <w:bCs/>
          <w:sz w:val="28"/>
          <w:szCs w:val="28"/>
          <w:lang w:val="vi-VN"/>
        </w:rPr>
        <w:t>nước</w:t>
      </w:r>
    </w:p>
    <w:p w14:paraId="65D2BC81" w14:textId="45A58579" w:rsidR="005E4786" w:rsidRPr="00642477" w:rsidRDefault="00021EF0" w:rsidP="008B352A">
      <w:pPr>
        <w:tabs>
          <w:tab w:val="left" w:pos="709"/>
        </w:tabs>
        <w:spacing w:before="120"/>
        <w:ind w:firstLine="720"/>
        <w:jc w:val="both"/>
        <w:rPr>
          <w:bCs/>
          <w:sz w:val="28"/>
          <w:szCs w:val="28"/>
          <w:lang w:val="vi-VN"/>
        </w:rPr>
      </w:pPr>
      <w:r>
        <w:rPr>
          <w:bCs/>
          <w:sz w:val="28"/>
          <w:szCs w:val="28"/>
          <w:lang w:val="vi-VN"/>
        </w:rPr>
        <w:t>N</w:t>
      </w:r>
      <w:r w:rsidR="005E4786" w:rsidRPr="00642477">
        <w:rPr>
          <w:bCs/>
          <w:sz w:val="28"/>
          <w:szCs w:val="28"/>
          <w:lang w:val="vi-VN"/>
        </w:rPr>
        <w:t xml:space="preserve">ên tưới nước vào buổi sáng, nếu trời nắng gắt có thể tưới thêm vào buổi chiều, lượng nước tùy vào từng mùa trong năm, đảm bảo đất thoát nước tốt. Sử </w:t>
      </w:r>
      <w:r w:rsidR="005E4786" w:rsidRPr="00642477">
        <w:rPr>
          <w:bCs/>
          <w:sz w:val="28"/>
          <w:szCs w:val="28"/>
          <w:lang w:val="vi-VN"/>
        </w:rPr>
        <w:lastRenderedPageBreak/>
        <w:t>dụng nguồn nước tự nhiên như nước giếng, nước mưa…không nên dùng nước tưới có nhiễm phèn chua, hóa chất hay bị ô nhiễm.</w:t>
      </w:r>
    </w:p>
    <w:p w14:paraId="609689FC" w14:textId="40202D22" w:rsidR="005E4786" w:rsidRPr="00642477" w:rsidRDefault="005E4786" w:rsidP="008B352A">
      <w:pPr>
        <w:tabs>
          <w:tab w:val="left" w:pos="709"/>
        </w:tabs>
        <w:spacing w:before="120"/>
        <w:ind w:firstLine="720"/>
        <w:jc w:val="both"/>
        <w:rPr>
          <w:bCs/>
          <w:sz w:val="28"/>
          <w:szCs w:val="28"/>
          <w:lang w:val="vi-VN"/>
        </w:rPr>
      </w:pPr>
      <w:r w:rsidRPr="00642477">
        <w:rPr>
          <w:bCs/>
          <w:sz w:val="28"/>
          <w:szCs w:val="28"/>
          <w:lang w:val="vi-VN"/>
        </w:rPr>
        <w:t xml:space="preserve">Sau khi tỉa cành thì 1-2 ngày tưới nước 1 lần. Tùy theo thời tiết để tăng hay giảm lượng nước tưới cho phù hợp. </w:t>
      </w:r>
    </w:p>
    <w:p w14:paraId="34FA29E6" w14:textId="17FCF6FC" w:rsidR="005E4786" w:rsidRPr="00F5578B" w:rsidRDefault="00F5578B" w:rsidP="008B352A">
      <w:pPr>
        <w:tabs>
          <w:tab w:val="left" w:pos="709"/>
        </w:tabs>
        <w:spacing w:before="120"/>
        <w:ind w:firstLine="720"/>
        <w:jc w:val="both"/>
        <w:rPr>
          <w:bCs/>
          <w:sz w:val="28"/>
          <w:szCs w:val="28"/>
          <w:lang w:val="vi-VN"/>
        </w:rPr>
      </w:pPr>
      <w:r w:rsidRPr="00F5578B">
        <w:rPr>
          <w:bCs/>
          <w:sz w:val="28"/>
          <w:szCs w:val="28"/>
          <w:lang w:val="vi-VN"/>
        </w:rPr>
        <w:t xml:space="preserve">e) </w:t>
      </w:r>
      <w:r w:rsidR="005E4786" w:rsidRPr="00F5578B">
        <w:rPr>
          <w:bCs/>
          <w:sz w:val="28"/>
          <w:szCs w:val="28"/>
          <w:lang w:val="vi-VN"/>
        </w:rPr>
        <w:t>Tủ gốc, giữ ẩm, giữ cỏ</w:t>
      </w:r>
    </w:p>
    <w:p w14:paraId="7C262A7A" w14:textId="5E9BDCF7" w:rsidR="005E4786" w:rsidRPr="00642477" w:rsidRDefault="005E4786" w:rsidP="008B352A">
      <w:pPr>
        <w:tabs>
          <w:tab w:val="left" w:pos="709"/>
        </w:tabs>
        <w:spacing w:before="120"/>
        <w:ind w:firstLine="720"/>
        <w:jc w:val="both"/>
        <w:rPr>
          <w:sz w:val="28"/>
          <w:szCs w:val="28"/>
          <w:lang w:val="vi-VN"/>
        </w:rPr>
      </w:pPr>
      <w:r w:rsidRPr="00642477">
        <w:rPr>
          <w:sz w:val="28"/>
          <w:szCs w:val="28"/>
          <w:lang w:val="vi-VN"/>
        </w:rPr>
        <w:t>Trong mùa nắng cần tủ gốc bằng lá dừa, rơm rạ hoặc cỏ khô trong vùng tán cây để giữ ẩm, đồng thời cũng hạn chế được cỏ dại. Chú ý, khi tủ phải cách gốc khoảng 10 cm để hạn chế các loại nấm bệnh tấn công gốc. Bên ngoài tán cây, nên giữ cỏ thường xuyên bằng các loại cây họ đậu xen với cỏ lá hẹp để giúp đất thông thoáng, tạo điều kiện cho các sinh vật đất phát triển, bảo vệ rễ cây trồng. Khi cỏ cao 30 - 40cm, cần cắt hạ để lại phần gốc cao 3 - 5cm, cỏ sau khi cắt được phủ lại dưới tán cây hoặc trải đều trên liếp làm phân xanh.</w:t>
      </w:r>
    </w:p>
    <w:p w14:paraId="5F3886ED" w14:textId="27304A36" w:rsidR="005E4786" w:rsidRPr="00F5578B" w:rsidRDefault="00F5578B" w:rsidP="008B352A">
      <w:pPr>
        <w:tabs>
          <w:tab w:val="left" w:pos="709"/>
        </w:tabs>
        <w:spacing w:before="120"/>
        <w:ind w:firstLine="720"/>
        <w:jc w:val="both"/>
        <w:rPr>
          <w:sz w:val="28"/>
          <w:szCs w:val="28"/>
          <w:lang w:val="vi-VN"/>
        </w:rPr>
      </w:pPr>
      <w:r w:rsidRPr="00F5578B">
        <w:rPr>
          <w:sz w:val="28"/>
          <w:szCs w:val="28"/>
          <w:lang w:val="vi-VN"/>
        </w:rPr>
        <w:t xml:space="preserve">g) </w:t>
      </w:r>
      <w:r w:rsidR="005E4786" w:rsidRPr="00F5578B">
        <w:rPr>
          <w:sz w:val="28"/>
          <w:szCs w:val="28"/>
          <w:lang w:val="vi-VN"/>
        </w:rPr>
        <w:t>Tỉa cành, tạo tán</w:t>
      </w:r>
    </w:p>
    <w:p w14:paraId="169D0EA3" w14:textId="5B96138B" w:rsidR="005E4786" w:rsidRDefault="005E4786" w:rsidP="008B352A">
      <w:pPr>
        <w:tabs>
          <w:tab w:val="left" w:pos="709"/>
        </w:tabs>
        <w:spacing w:before="120"/>
        <w:ind w:firstLine="720"/>
        <w:jc w:val="both"/>
        <w:rPr>
          <w:sz w:val="28"/>
          <w:szCs w:val="28"/>
          <w:lang w:val="vi-VN"/>
        </w:rPr>
      </w:pPr>
      <w:r w:rsidRPr="00642477">
        <w:rPr>
          <w:sz w:val="28"/>
          <w:szCs w:val="28"/>
          <w:lang w:val="vi-VN"/>
        </w:rPr>
        <w:t xml:space="preserve">Cây </w:t>
      </w:r>
      <w:r w:rsidR="00DF3784">
        <w:rPr>
          <w:sz w:val="28"/>
          <w:szCs w:val="28"/>
          <w:lang w:val="vi-VN"/>
        </w:rPr>
        <w:t>s</w:t>
      </w:r>
      <w:r w:rsidR="00B21354" w:rsidRPr="00642477">
        <w:rPr>
          <w:sz w:val="28"/>
          <w:szCs w:val="28"/>
        </w:rPr>
        <w:t xml:space="preserve">a </w:t>
      </w:r>
      <w:r w:rsidR="00DF3784">
        <w:rPr>
          <w:sz w:val="28"/>
          <w:szCs w:val="28"/>
          <w:lang w:val="vi-VN"/>
        </w:rPr>
        <w:t>k</w:t>
      </w:r>
      <w:r w:rsidR="00B21354" w:rsidRPr="00642477">
        <w:rPr>
          <w:sz w:val="28"/>
          <w:szCs w:val="28"/>
        </w:rPr>
        <w:t xml:space="preserve">ê </w:t>
      </w:r>
      <w:r w:rsidRPr="00642477">
        <w:rPr>
          <w:sz w:val="28"/>
          <w:szCs w:val="28"/>
          <w:lang w:val="vi-VN"/>
        </w:rPr>
        <w:t xml:space="preserve">cần được cắt tỉa định kỳ để loại bỏ những cành già, cành khô, cành yếu, cành bệnh hoặc cành chồng chéo nhau. Việc cắt tỉa giúp cây có dáng đẹp, thông thoáng, dễ chăm sóc và phòng </w:t>
      </w:r>
      <w:r w:rsidR="00F5578B">
        <w:rPr>
          <w:sz w:val="28"/>
          <w:szCs w:val="28"/>
          <w:lang w:val="vi-VN"/>
        </w:rPr>
        <w:t>chống</w:t>
      </w:r>
      <w:r w:rsidRPr="00642477">
        <w:rPr>
          <w:sz w:val="28"/>
          <w:szCs w:val="28"/>
          <w:lang w:val="vi-VN"/>
        </w:rPr>
        <w:t xml:space="preserve"> sâu bệnh. Nên cắt tỉa vào cuối mùa khô hoặc đầu mùa mưa. </w:t>
      </w:r>
    </w:p>
    <w:p w14:paraId="5DA56DE6" w14:textId="277894BD" w:rsidR="00DF3784" w:rsidRPr="00642477" w:rsidRDefault="00DF3784" w:rsidP="008B352A">
      <w:pPr>
        <w:tabs>
          <w:tab w:val="left" w:pos="709"/>
        </w:tabs>
        <w:spacing w:before="120"/>
        <w:ind w:firstLine="720"/>
        <w:jc w:val="both"/>
        <w:rPr>
          <w:sz w:val="28"/>
          <w:szCs w:val="28"/>
          <w:lang w:val="vi-VN"/>
        </w:rPr>
      </w:pPr>
      <w:r w:rsidRPr="00642477">
        <w:rPr>
          <w:sz w:val="28"/>
          <w:szCs w:val="28"/>
        </w:rPr>
        <w:t>Để giảm chiều cao cho cây người ta thường chặt bớt ngọn để chống đổ khi có bão nhưng không làm giảm năng suất của cây</w:t>
      </w:r>
    </w:p>
    <w:p w14:paraId="387853F1" w14:textId="53B2D4A8" w:rsidR="006717ED" w:rsidRPr="00F5578B" w:rsidRDefault="00F5578B" w:rsidP="008B352A">
      <w:pPr>
        <w:tabs>
          <w:tab w:val="left" w:pos="709"/>
        </w:tabs>
        <w:spacing w:before="120"/>
        <w:ind w:firstLine="720"/>
        <w:jc w:val="both"/>
        <w:rPr>
          <w:bCs/>
          <w:sz w:val="28"/>
          <w:szCs w:val="28"/>
          <w:lang w:val="vi-VN"/>
        </w:rPr>
      </w:pPr>
      <w:r w:rsidRPr="00F5578B">
        <w:rPr>
          <w:bCs/>
          <w:sz w:val="28"/>
          <w:szCs w:val="28"/>
          <w:lang w:val="vi-VN"/>
        </w:rPr>
        <w:t xml:space="preserve">h) </w:t>
      </w:r>
      <w:r w:rsidR="006717ED" w:rsidRPr="00F5578B">
        <w:rPr>
          <w:bCs/>
          <w:sz w:val="28"/>
          <w:szCs w:val="28"/>
          <w:lang w:val="vi-VN"/>
        </w:rPr>
        <w:t>Bón phân</w:t>
      </w:r>
    </w:p>
    <w:p w14:paraId="5AC57A30" w14:textId="08EB51D7" w:rsidR="006717ED" w:rsidRPr="00642477" w:rsidRDefault="00F5578B" w:rsidP="008B352A">
      <w:pPr>
        <w:widowControl w:val="0"/>
        <w:tabs>
          <w:tab w:val="left" w:pos="709"/>
        </w:tabs>
        <w:spacing w:before="120" w:after="120"/>
        <w:ind w:firstLine="709"/>
        <w:jc w:val="both"/>
        <w:rPr>
          <w:rFonts w:eastAsia="Calibri"/>
          <w:sz w:val="28"/>
          <w:szCs w:val="28"/>
          <w:lang w:val="vi-VN"/>
        </w:rPr>
      </w:pPr>
      <w:r>
        <w:rPr>
          <w:rFonts w:eastAsia="Calibri"/>
          <w:sz w:val="28"/>
          <w:szCs w:val="28"/>
          <w:lang w:val="vi-VN"/>
        </w:rPr>
        <w:t>-</w:t>
      </w:r>
      <w:r w:rsidR="006717ED" w:rsidRPr="00642477">
        <w:rPr>
          <w:rFonts w:eastAsia="Calibri"/>
          <w:sz w:val="28"/>
          <w:szCs w:val="28"/>
          <w:lang w:val="vi-VN"/>
        </w:rPr>
        <w:t xml:space="preserve"> Bón lót: Bón toàn bộ lượng phân hữu cơ và phân lân.</w:t>
      </w:r>
    </w:p>
    <w:p w14:paraId="64ED7B8C" w14:textId="4D81D959" w:rsidR="006717ED" w:rsidRPr="00642477" w:rsidRDefault="00F5578B" w:rsidP="008B352A">
      <w:pPr>
        <w:tabs>
          <w:tab w:val="left" w:pos="709"/>
        </w:tabs>
        <w:spacing w:before="120" w:after="120"/>
        <w:ind w:firstLine="709"/>
        <w:jc w:val="both"/>
        <w:rPr>
          <w:rFonts w:eastAsia="Calibri"/>
          <w:sz w:val="28"/>
          <w:szCs w:val="28"/>
          <w:lang w:val="vi-VN"/>
        </w:rPr>
      </w:pPr>
      <w:r>
        <w:rPr>
          <w:rFonts w:eastAsia="Calibri"/>
          <w:sz w:val="28"/>
          <w:szCs w:val="28"/>
          <w:lang w:val="vi-VN"/>
        </w:rPr>
        <w:t>-</w:t>
      </w:r>
      <w:r w:rsidR="006717ED" w:rsidRPr="00642477">
        <w:rPr>
          <w:rFonts w:eastAsia="Calibri"/>
          <w:sz w:val="28"/>
          <w:szCs w:val="28"/>
          <w:lang w:val="vi-VN"/>
        </w:rPr>
        <w:t xml:space="preserve"> Bón thúc: Lượng phân bón còn lại chia đều để bón thành 4-6 lần/năm. Cây trồng được 15</w:t>
      </w:r>
      <w:r w:rsidR="006717ED" w:rsidRPr="00642477">
        <w:rPr>
          <w:rFonts w:eastAsia="Calibri"/>
          <w:sz w:val="28"/>
          <w:szCs w:val="28"/>
          <w:lang w:val="nb-NO"/>
        </w:rPr>
        <w:t>-</w:t>
      </w:r>
      <w:r w:rsidR="006717ED" w:rsidRPr="00642477">
        <w:rPr>
          <w:rFonts w:eastAsia="Calibri"/>
          <w:sz w:val="28"/>
          <w:szCs w:val="28"/>
          <w:lang w:val="vi-VN"/>
        </w:rPr>
        <w:t>30 ngày bắt đầu bón</w:t>
      </w:r>
      <w:r w:rsidR="006717ED" w:rsidRPr="00642477">
        <w:rPr>
          <w:rFonts w:eastAsia="Calibri"/>
          <w:sz w:val="28"/>
          <w:szCs w:val="28"/>
          <w:lang w:val="nb-NO"/>
        </w:rPr>
        <w:t xml:space="preserve"> lần đầu.</w:t>
      </w:r>
      <w:r w:rsidR="006717ED" w:rsidRPr="00642477">
        <w:rPr>
          <w:rFonts w:eastAsia="Calibri"/>
          <w:sz w:val="28"/>
          <w:szCs w:val="28"/>
          <w:lang w:val="vi-VN"/>
        </w:rPr>
        <w:t xml:space="preserve"> </w:t>
      </w:r>
    </w:p>
    <w:p w14:paraId="22474335" w14:textId="0D8C48B6" w:rsidR="005E4786" w:rsidRPr="00642477" w:rsidRDefault="00642477" w:rsidP="008B352A">
      <w:pPr>
        <w:tabs>
          <w:tab w:val="left" w:pos="709"/>
        </w:tabs>
        <w:spacing w:before="120"/>
        <w:ind w:firstLine="720"/>
        <w:jc w:val="both"/>
        <w:rPr>
          <w:bCs/>
          <w:sz w:val="28"/>
          <w:szCs w:val="28"/>
          <w:lang w:val="vi-VN"/>
        </w:rPr>
      </w:pPr>
      <w:r w:rsidRPr="00642477">
        <w:rPr>
          <w:bCs/>
          <w:sz w:val="28"/>
          <w:szCs w:val="28"/>
        </w:rPr>
        <w:t>2</w:t>
      </w:r>
      <w:r w:rsidR="005E4786" w:rsidRPr="00642477">
        <w:rPr>
          <w:bCs/>
          <w:sz w:val="28"/>
          <w:szCs w:val="28"/>
          <w:lang w:val="vi-VN"/>
        </w:rPr>
        <w:t>.</w:t>
      </w:r>
      <w:r w:rsidR="006717ED" w:rsidRPr="00642477">
        <w:rPr>
          <w:bCs/>
          <w:sz w:val="28"/>
          <w:szCs w:val="28"/>
        </w:rPr>
        <w:t>3</w:t>
      </w:r>
      <w:r w:rsidR="005E4786" w:rsidRPr="00642477">
        <w:rPr>
          <w:bCs/>
          <w:sz w:val="28"/>
          <w:szCs w:val="28"/>
          <w:lang w:val="vi-VN"/>
        </w:rPr>
        <w:t>. Quản lý sinh vật gây hại</w:t>
      </w:r>
    </w:p>
    <w:p w14:paraId="69CC1060" w14:textId="4D595CD4" w:rsidR="004E3092" w:rsidRPr="00642477" w:rsidRDefault="004E3092" w:rsidP="008B352A">
      <w:pPr>
        <w:snapToGrid w:val="0"/>
        <w:spacing w:before="120"/>
        <w:ind w:firstLine="720"/>
        <w:jc w:val="both"/>
        <w:rPr>
          <w:spacing w:val="3"/>
          <w:sz w:val="28"/>
          <w:szCs w:val="28"/>
          <w:shd w:val="clear" w:color="auto" w:fill="FFFFFF"/>
        </w:rPr>
      </w:pPr>
      <w:r w:rsidRPr="00642477">
        <w:rPr>
          <w:spacing w:val="3"/>
          <w:sz w:val="28"/>
          <w:szCs w:val="28"/>
          <w:shd w:val="clear" w:color="auto" w:fill="FFFFFF"/>
        </w:rPr>
        <w:t xml:space="preserve">Quản lý sinh vật gây hại dựa </w:t>
      </w:r>
      <w:r w:rsidR="006B5FED">
        <w:rPr>
          <w:spacing w:val="3"/>
          <w:sz w:val="28"/>
          <w:szCs w:val="28"/>
          <w:shd w:val="clear" w:color="auto" w:fill="FFFFFF"/>
        </w:rPr>
        <w:t>tr</w:t>
      </w:r>
      <w:r w:rsidR="006B5FED">
        <w:rPr>
          <w:spacing w:val="3"/>
          <w:sz w:val="28"/>
          <w:szCs w:val="28"/>
          <w:shd w:val="clear" w:color="auto" w:fill="FFFFFF"/>
          <w:lang w:val="vi-VN"/>
        </w:rPr>
        <w:t xml:space="preserve">ên </w:t>
      </w:r>
      <w:r w:rsidRPr="00642477">
        <w:rPr>
          <w:spacing w:val="3"/>
          <w:sz w:val="28"/>
          <w:szCs w:val="28"/>
          <w:shd w:val="clear" w:color="auto" w:fill="FFFFFF"/>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67E5BA7" w14:textId="56FCFDDB" w:rsidR="006B5FED" w:rsidRPr="006B5FED" w:rsidRDefault="006B5FED" w:rsidP="008B352A">
      <w:pPr>
        <w:snapToGrid w:val="0"/>
        <w:spacing w:before="120"/>
        <w:ind w:firstLine="720"/>
        <w:jc w:val="both"/>
        <w:rPr>
          <w:b/>
          <w:bCs/>
          <w:sz w:val="28"/>
          <w:szCs w:val="28"/>
          <w:lang w:val="vi-VN"/>
        </w:rPr>
      </w:pPr>
      <w:r w:rsidRPr="006B5FED">
        <w:rPr>
          <w:b/>
          <w:bCs/>
          <w:sz w:val="28"/>
          <w:szCs w:val="28"/>
        </w:rPr>
        <w:t>M</w:t>
      </w:r>
      <w:r w:rsidRPr="006B5FED">
        <w:rPr>
          <w:b/>
          <w:bCs/>
          <w:sz w:val="28"/>
          <w:szCs w:val="28"/>
          <w:lang w:val="vi-VN"/>
        </w:rPr>
        <w:t>ột số sinh vật gây hại và biện pháp phòng chống</w:t>
      </w:r>
    </w:p>
    <w:p w14:paraId="29B0BD57" w14:textId="5F0CB8E7" w:rsidR="0025572B" w:rsidRPr="006B5FED" w:rsidRDefault="0025572B" w:rsidP="008B352A">
      <w:pPr>
        <w:snapToGrid w:val="0"/>
        <w:spacing w:before="120"/>
        <w:ind w:firstLine="720"/>
        <w:jc w:val="both"/>
        <w:rPr>
          <w:sz w:val="28"/>
          <w:szCs w:val="28"/>
          <w:lang w:val="vi-VN"/>
        </w:rPr>
      </w:pPr>
      <w:r w:rsidRPr="006B5FED">
        <w:rPr>
          <w:i/>
          <w:iCs/>
          <w:sz w:val="28"/>
          <w:szCs w:val="28"/>
        </w:rPr>
        <w:t>Một số sinh vật gây hại chính:</w:t>
      </w:r>
      <w:r w:rsidRPr="0077201E">
        <w:rPr>
          <w:sz w:val="28"/>
          <w:szCs w:val="28"/>
          <w:lang w:val="pt-BR"/>
        </w:rPr>
        <w:t xml:space="preserve"> </w:t>
      </w:r>
      <w:r w:rsidR="006B5FED">
        <w:rPr>
          <w:sz w:val="28"/>
          <w:szCs w:val="28"/>
          <w:lang w:val="vi-VN"/>
        </w:rPr>
        <w:t>r</w:t>
      </w:r>
      <w:r w:rsidRPr="0077201E">
        <w:rPr>
          <w:sz w:val="28"/>
          <w:szCs w:val="28"/>
          <w:lang w:val="pt-BR"/>
        </w:rPr>
        <w:t xml:space="preserve">ầy phấn trắng, </w:t>
      </w:r>
      <w:r w:rsidR="006B5FED">
        <w:rPr>
          <w:sz w:val="28"/>
          <w:szCs w:val="28"/>
          <w:lang w:val="vi-VN"/>
        </w:rPr>
        <w:t>r</w:t>
      </w:r>
      <w:r w:rsidRPr="0077201E">
        <w:rPr>
          <w:sz w:val="28"/>
          <w:szCs w:val="28"/>
          <w:lang w:val="pt-BR"/>
        </w:rPr>
        <w:t xml:space="preserve">ệp sáp, </w:t>
      </w:r>
      <w:r w:rsidR="006B5FED">
        <w:rPr>
          <w:sz w:val="28"/>
          <w:szCs w:val="28"/>
          <w:lang w:val="vi-VN"/>
        </w:rPr>
        <w:t>s</w:t>
      </w:r>
      <w:r w:rsidRPr="0077201E">
        <w:rPr>
          <w:sz w:val="28"/>
          <w:szCs w:val="28"/>
          <w:lang w:val="pt-BR"/>
        </w:rPr>
        <w:t>âu đục quả</w:t>
      </w:r>
      <w:r w:rsidR="006B5FED">
        <w:rPr>
          <w:sz w:val="28"/>
          <w:szCs w:val="28"/>
          <w:lang w:val="vi-VN"/>
        </w:rPr>
        <w:t>.</w:t>
      </w:r>
    </w:p>
    <w:p w14:paraId="7C5C6C99" w14:textId="061E62F1" w:rsidR="0025572B" w:rsidRPr="006B5FED" w:rsidRDefault="0025572B" w:rsidP="008B352A">
      <w:pPr>
        <w:spacing w:before="120"/>
        <w:ind w:firstLine="720"/>
        <w:jc w:val="both"/>
        <w:rPr>
          <w:rFonts w:eastAsia="Calibri"/>
          <w:i/>
          <w:iCs/>
          <w:color w:val="000000"/>
          <w:sz w:val="28"/>
          <w:szCs w:val="28"/>
        </w:rPr>
      </w:pPr>
      <w:r w:rsidRPr="006B5FED">
        <w:rPr>
          <w:rFonts w:eastAsia="Calibri"/>
          <w:i/>
          <w:iCs/>
          <w:color w:val="000000"/>
          <w:sz w:val="28"/>
          <w:szCs w:val="28"/>
        </w:rPr>
        <w:t>Biện pháp phòng chống:</w:t>
      </w:r>
    </w:p>
    <w:p w14:paraId="00BF1A0E" w14:textId="5820B2C1" w:rsidR="0025572B" w:rsidRPr="0077201E" w:rsidRDefault="006B5FED" w:rsidP="008B352A">
      <w:pPr>
        <w:spacing w:before="120"/>
        <w:ind w:firstLine="567"/>
        <w:jc w:val="both"/>
        <w:rPr>
          <w:rFonts w:eastAsia="Calibri"/>
          <w:color w:val="000000"/>
          <w:sz w:val="28"/>
          <w:szCs w:val="28"/>
          <w:lang w:val="nl-NL"/>
        </w:rPr>
      </w:pPr>
      <w:r>
        <w:rPr>
          <w:rFonts w:eastAsia="Calibri"/>
          <w:color w:val="000000"/>
          <w:sz w:val="28"/>
          <w:szCs w:val="28"/>
          <w:lang w:val="vi-VN"/>
        </w:rPr>
        <w:t>-</w:t>
      </w:r>
      <w:r w:rsidR="0025572B" w:rsidRPr="0077201E">
        <w:rPr>
          <w:rFonts w:eastAsia="Calibri"/>
          <w:color w:val="000000"/>
          <w:sz w:val="28"/>
          <w:szCs w:val="28"/>
        </w:rPr>
        <w:t xml:space="preserve"> </w:t>
      </w:r>
      <w:r w:rsidR="0025572B" w:rsidRPr="0077201E">
        <w:rPr>
          <w:rFonts w:eastAsia="Calibri"/>
          <w:color w:val="000000"/>
          <w:sz w:val="28"/>
          <w:szCs w:val="28"/>
          <w:lang w:val="vi-VN"/>
        </w:rPr>
        <w:t xml:space="preserve">Thường xuyên vệ sinh </w:t>
      </w:r>
      <w:r w:rsidR="002037BB">
        <w:rPr>
          <w:rFonts w:eastAsia="Calibri"/>
          <w:color w:val="000000"/>
          <w:sz w:val="28"/>
          <w:szCs w:val="28"/>
          <w:lang w:val="vi-VN"/>
        </w:rPr>
        <w:t>vườn cây</w:t>
      </w:r>
      <w:r w:rsidR="0025572B" w:rsidRPr="0077201E">
        <w:rPr>
          <w:rFonts w:eastAsia="Calibri"/>
          <w:color w:val="000000"/>
          <w:sz w:val="28"/>
          <w:szCs w:val="28"/>
          <w:lang w:val="vi-VN"/>
        </w:rPr>
        <w:t xml:space="preserve"> và tiêu hủy tàn dư thực vật; </w:t>
      </w:r>
      <w:r w:rsidR="0025572B" w:rsidRPr="0077201E">
        <w:rPr>
          <w:rFonts w:eastAsia="Calibri"/>
          <w:color w:val="000000"/>
          <w:spacing w:val="-6"/>
          <w:sz w:val="28"/>
          <w:szCs w:val="28"/>
          <w:lang w:val="vi-VN"/>
        </w:rPr>
        <w:t xml:space="preserve">thoát nước tốt; chủ động tưới </w:t>
      </w:r>
      <w:r w:rsidR="0025572B" w:rsidRPr="0077201E">
        <w:rPr>
          <w:rFonts w:eastAsia="Calibri"/>
          <w:color w:val="000000"/>
          <w:spacing w:val="-6"/>
          <w:sz w:val="28"/>
          <w:szCs w:val="28"/>
          <w:lang w:val="nl-NL"/>
        </w:rPr>
        <w:t xml:space="preserve">tiêu; </w:t>
      </w:r>
      <w:r w:rsidR="0025572B" w:rsidRPr="0077201E">
        <w:rPr>
          <w:rFonts w:eastAsia="Calibri"/>
          <w:color w:val="000000"/>
          <w:spacing w:val="-6"/>
          <w:sz w:val="28"/>
          <w:szCs w:val="28"/>
          <w:lang w:val="vi-VN"/>
        </w:rPr>
        <w:t>s</w:t>
      </w:r>
      <w:r w:rsidR="0025572B" w:rsidRPr="0077201E">
        <w:rPr>
          <w:rFonts w:eastAsia="Calibri"/>
          <w:color w:val="000000"/>
          <w:sz w:val="28"/>
          <w:szCs w:val="28"/>
          <w:lang w:val="vi-VN"/>
        </w:rPr>
        <w:t>ử dụng phân hữu cơ hoai mục, bón phân cân đối</w:t>
      </w:r>
      <w:r w:rsidR="0025572B" w:rsidRPr="0077201E">
        <w:rPr>
          <w:rFonts w:eastAsia="Calibri"/>
          <w:color w:val="000000"/>
          <w:sz w:val="28"/>
          <w:szCs w:val="28"/>
          <w:lang w:val="nl-NL"/>
        </w:rPr>
        <w:t xml:space="preserve">. </w:t>
      </w:r>
    </w:p>
    <w:p w14:paraId="3E5730ED" w14:textId="520DD1E2" w:rsidR="0025572B" w:rsidRPr="0077201E" w:rsidRDefault="002037BB" w:rsidP="008B352A">
      <w:pPr>
        <w:spacing w:before="120"/>
        <w:ind w:firstLine="567"/>
        <w:jc w:val="both"/>
        <w:rPr>
          <w:rFonts w:eastAsia="Calibri"/>
          <w:color w:val="000000"/>
          <w:sz w:val="28"/>
          <w:szCs w:val="28"/>
          <w:lang w:val="nl-NL"/>
        </w:rPr>
      </w:pPr>
      <w:r>
        <w:rPr>
          <w:rFonts w:eastAsia="Calibri"/>
          <w:color w:val="000000"/>
          <w:sz w:val="28"/>
          <w:szCs w:val="28"/>
          <w:lang w:val="vi-VN"/>
        </w:rPr>
        <w:t>-</w:t>
      </w:r>
      <w:r w:rsidR="0025572B" w:rsidRPr="0077201E">
        <w:rPr>
          <w:rFonts w:eastAsia="Calibri"/>
          <w:color w:val="000000"/>
          <w:sz w:val="28"/>
          <w:szCs w:val="28"/>
          <w:lang w:val="nl-NL"/>
        </w:rPr>
        <w:t xml:space="preserve"> Ngắt ổ trứng, bắt giết sâu non, lá bị sâu bệnh hại nặng đem tiêu hủy khi mật độ sâu thấp.</w:t>
      </w:r>
    </w:p>
    <w:p w14:paraId="31FCC386" w14:textId="7771936C" w:rsidR="0025572B" w:rsidRPr="00A83C16" w:rsidRDefault="00A83C16" w:rsidP="008B352A">
      <w:pPr>
        <w:spacing w:before="120"/>
        <w:ind w:firstLine="567"/>
        <w:jc w:val="both"/>
        <w:rPr>
          <w:rFonts w:eastAsia="Calibri"/>
          <w:color w:val="000000"/>
          <w:sz w:val="28"/>
          <w:szCs w:val="28"/>
          <w:lang w:val="vi-VN"/>
        </w:rPr>
      </w:pPr>
      <w:r>
        <w:rPr>
          <w:rFonts w:eastAsia="Calibri"/>
          <w:color w:val="000000"/>
          <w:sz w:val="28"/>
          <w:szCs w:val="28"/>
          <w:lang w:val="vi-VN"/>
        </w:rPr>
        <w:t>-</w:t>
      </w:r>
      <w:r w:rsidR="0025572B" w:rsidRPr="0077201E">
        <w:rPr>
          <w:rFonts w:eastAsia="Calibri"/>
          <w:color w:val="000000"/>
          <w:sz w:val="28"/>
          <w:szCs w:val="28"/>
          <w:lang w:val="nl-NL"/>
        </w:rPr>
        <w:t xml:space="preserve"> Sử dụng sản phẩm có nấm đối kháng </w:t>
      </w:r>
      <w:r w:rsidR="0025572B" w:rsidRPr="0077201E">
        <w:rPr>
          <w:rFonts w:eastAsia="Calibri"/>
          <w:i/>
          <w:iCs/>
          <w:color w:val="000000"/>
          <w:sz w:val="28"/>
          <w:szCs w:val="28"/>
          <w:lang w:val="nl-NL"/>
        </w:rPr>
        <w:t xml:space="preserve">Trichoderma </w:t>
      </w:r>
      <w:r w:rsidR="0025572B" w:rsidRPr="0077201E">
        <w:rPr>
          <w:rFonts w:eastAsia="Calibri"/>
          <w:color w:val="000000"/>
          <w:sz w:val="28"/>
          <w:szCs w:val="28"/>
          <w:lang w:val="nl-NL"/>
        </w:rPr>
        <w:t>ủ với phân hữu cơ hoai mục; sử dụng các chế phẩm sinh học</w:t>
      </w:r>
      <w:r>
        <w:rPr>
          <w:rFonts w:eastAsia="Calibri"/>
          <w:color w:val="000000"/>
          <w:sz w:val="28"/>
          <w:szCs w:val="28"/>
          <w:lang w:val="vi-VN"/>
        </w:rPr>
        <w:t>.</w:t>
      </w:r>
    </w:p>
    <w:p w14:paraId="48E5BF4D" w14:textId="42D381AD" w:rsidR="0025572B" w:rsidRPr="0077201E" w:rsidRDefault="008B352A" w:rsidP="008B352A">
      <w:pPr>
        <w:spacing w:before="120"/>
        <w:ind w:firstLine="567"/>
        <w:jc w:val="both"/>
        <w:rPr>
          <w:sz w:val="28"/>
          <w:szCs w:val="28"/>
        </w:rPr>
      </w:pPr>
      <w:r>
        <w:rPr>
          <w:color w:val="000000"/>
          <w:sz w:val="28"/>
          <w:szCs w:val="28"/>
          <w:lang w:val="vi-VN"/>
        </w:rPr>
        <w:lastRenderedPageBreak/>
        <w:t>-</w:t>
      </w:r>
      <w:r w:rsidR="0025572B" w:rsidRPr="0077201E">
        <w:rPr>
          <w:color w:val="000000"/>
          <w:sz w:val="28"/>
          <w:szCs w:val="28"/>
          <w:lang w:val="nl-NL"/>
        </w:rPr>
        <w:t xml:space="preserve"> Ưu tiên sử dụng các loại thuốc bảo vệ thực vật có nguồn gốc sinh học, thảo mộc, có độ độc thấp, thời gian cách ly ngắn, </w:t>
      </w:r>
      <w:r w:rsidR="00A83C16">
        <w:rPr>
          <w:color w:val="000000"/>
          <w:sz w:val="28"/>
          <w:szCs w:val="28"/>
          <w:lang w:val="nl-NL"/>
        </w:rPr>
        <w:t>nhanh</w:t>
      </w:r>
      <w:r w:rsidR="0025572B" w:rsidRPr="0077201E">
        <w:rPr>
          <w:color w:val="000000"/>
          <w:sz w:val="28"/>
          <w:szCs w:val="28"/>
          <w:lang w:val="nl-NL"/>
        </w:rPr>
        <w:t xml:space="preserve"> phân hủy và ít ảnh hưởng đến các loài thiên địch có ích trên </w:t>
      </w:r>
      <w:r w:rsidR="00A83C16">
        <w:rPr>
          <w:color w:val="000000"/>
          <w:sz w:val="28"/>
          <w:szCs w:val="28"/>
          <w:lang w:val="nl-NL"/>
        </w:rPr>
        <w:t>v</w:t>
      </w:r>
      <w:r w:rsidR="00A83C16">
        <w:rPr>
          <w:color w:val="000000"/>
          <w:sz w:val="28"/>
          <w:szCs w:val="28"/>
          <w:lang w:val="vi-VN"/>
        </w:rPr>
        <w:t>ườn cây</w:t>
      </w:r>
      <w:r w:rsidR="0025572B" w:rsidRPr="0077201E">
        <w:rPr>
          <w:color w:val="000000"/>
          <w:sz w:val="28"/>
          <w:szCs w:val="28"/>
          <w:lang w:val="nl-NL"/>
        </w:rPr>
        <w:t>.</w:t>
      </w:r>
    </w:p>
    <w:p w14:paraId="020CC6A4" w14:textId="26B25889" w:rsidR="005E4786" w:rsidRPr="00742764" w:rsidRDefault="00642477" w:rsidP="008B352A">
      <w:pPr>
        <w:tabs>
          <w:tab w:val="left" w:pos="709"/>
        </w:tabs>
        <w:spacing w:before="120"/>
        <w:ind w:firstLine="720"/>
        <w:jc w:val="both"/>
        <w:rPr>
          <w:sz w:val="28"/>
          <w:szCs w:val="28"/>
          <w:lang w:val="vi-VN"/>
        </w:rPr>
      </w:pPr>
      <w:r w:rsidRPr="00742764">
        <w:rPr>
          <w:sz w:val="28"/>
          <w:szCs w:val="28"/>
        </w:rPr>
        <w:t>2</w:t>
      </w:r>
      <w:r w:rsidR="005E4786" w:rsidRPr="00742764">
        <w:rPr>
          <w:sz w:val="28"/>
          <w:szCs w:val="28"/>
          <w:lang w:val="vi-VN"/>
        </w:rPr>
        <w:t>.</w:t>
      </w:r>
      <w:r w:rsidR="00742764" w:rsidRPr="00742764">
        <w:rPr>
          <w:sz w:val="28"/>
          <w:szCs w:val="28"/>
        </w:rPr>
        <w:t>4</w:t>
      </w:r>
      <w:r w:rsidR="005E4786" w:rsidRPr="00742764">
        <w:rPr>
          <w:sz w:val="28"/>
          <w:szCs w:val="28"/>
          <w:lang w:val="vi-VN"/>
        </w:rPr>
        <w:t>. Thu hoạch</w:t>
      </w:r>
    </w:p>
    <w:p w14:paraId="3F2D39ED" w14:textId="570C6E14" w:rsidR="005E4786" w:rsidRPr="00642477" w:rsidRDefault="005E4786" w:rsidP="008B352A">
      <w:pPr>
        <w:tabs>
          <w:tab w:val="left" w:pos="709"/>
        </w:tabs>
        <w:spacing w:before="120"/>
        <w:ind w:firstLine="720"/>
        <w:jc w:val="both"/>
        <w:rPr>
          <w:sz w:val="28"/>
          <w:szCs w:val="28"/>
          <w:lang w:val="vi-VN"/>
        </w:rPr>
      </w:pPr>
      <w:r w:rsidRPr="00642477">
        <w:rPr>
          <w:sz w:val="28"/>
          <w:szCs w:val="28"/>
          <w:lang w:val="vi-VN"/>
        </w:rPr>
        <w:t>Cây ghép sau trồng 2 năm sẽ cho quả ổn định. Khi thu hoạch dùng dao, kéo cắt quả.</w:t>
      </w:r>
      <w:r w:rsidRPr="00642477">
        <w:rPr>
          <w:sz w:val="28"/>
          <w:szCs w:val="28"/>
          <w:shd w:val="clear" w:color="auto" w:fill="FFFFFF"/>
          <w:lang w:val="vi-VN"/>
        </w:rPr>
        <w:t xml:space="preserve"> </w:t>
      </w:r>
      <w:r w:rsidRPr="00642477">
        <w:rPr>
          <w:sz w:val="28"/>
          <w:szCs w:val="28"/>
          <w:lang w:val="vi-VN"/>
        </w:rPr>
        <w:t xml:space="preserve">Để bảo quản quả, </w:t>
      </w:r>
      <w:r w:rsidR="00A83C16">
        <w:rPr>
          <w:sz w:val="28"/>
          <w:szCs w:val="28"/>
          <w:lang w:val="vi-VN"/>
        </w:rPr>
        <w:t>đặt</w:t>
      </w:r>
      <w:r w:rsidRPr="00642477">
        <w:rPr>
          <w:sz w:val="28"/>
          <w:szCs w:val="28"/>
          <w:lang w:val="vi-VN"/>
        </w:rPr>
        <w:t xml:space="preserve"> nơi khô ráo và thoáng mát. </w:t>
      </w:r>
    </w:p>
    <w:p w14:paraId="61D81C3A" w14:textId="77777777" w:rsidR="00F82460" w:rsidRDefault="00F82460" w:rsidP="008B352A">
      <w:pPr>
        <w:shd w:val="clear" w:color="auto" w:fill="FFFFFF"/>
        <w:spacing w:before="120"/>
        <w:ind w:firstLine="630"/>
        <w:jc w:val="both"/>
        <w:rPr>
          <w:b/>
          <w:bCs/>
          <w:sz w:val="28"/>
          <w:szCs w:val="28"/>
          <w:lang w:val="vi-VN"/>
        </w:rPr>
      </w:pPr>
    </w:p>
    <w:p w14:paraId="41AC5103" w14:textId="18E8955A" w:rsidR="00AD7921" w:rsidRDefault="00F82460" w:rsidP="008B352A">
      <w:pPr>
        <w:shd w:val="clear" w:color="auto" w:fill="FFFFFF"/>
        <w:spacing w:before="120"/>
        <w:ind w:firstLine="630"/>
        <w:jc w:val="both"/>
        <w:rPr>
          <w:b/>
          <w:bCs/>
          <w:sz w:val="28"/>
          <w:szCs w:val="28"/>
        </w:rPr>
      </w:pPr>
      <w:r w:rsidRPr="00E35451">
        <w:rPr>
          <w:b/>
          <w:bCs/>
          <w:sz w:val="28"/>
          <w:szCs w:val="28"/>
          <w:lang w:val="vi-VN"/>
        </w:rPr>
        <w:t xml:space="preserve">Phần </w:t>
      </w:r>
      <w:r w:rsidR="00E35451" w:rsidRPr="00E35451">
        <w:rPr>
          <w:b/>
          <w:bCs/>
          <w:sz w:val="28"/>
          <w:szCs w:val="28"/>
          <w:lang w:val="vi-VN"/>
        </w:rPr>
        <w:t>II</w:t>
      </w:r>
      <w:r w:rsidR="00AD7921" w:rsidRPr="00D75032">
        <w:rPr>
          <w:b/>
          <w:sz w:val="28"/>
          <w:szCs w:val="28"/>
          <w:lang w:val="vi-VN"/>
        </w:rPr>
        <w:t xml:space="preserve">: </w:t>
      </w:r>
      <w:r w:rsidR="00AD7921" w:rsidRPr="00D75032">
        <w:rPr>
          <w:b/>
          <w:bCs/>
          <w:sz w:val="28"/>
          <w:szCs w:val="28"/>
        </w:rPr>
        <w:t xml:space="preserve">ĐỊNH MỨC </w:t>
      </w:r>
      <w:r w:rsidR="00AD7921">
        <w:rPr>
          <w:b/>
          <w:bCs/>
          <w:sz w:val="28"/>
          <w:szCs w:val="28"/>
        </w:rPr>
        <w:t>VẬT TƯ NÔNG NGHIỆP, CÔNG LAO ĐỘNG</w:t>
      </w:r>
      <w:r w:rsidR="00AD7921" w:rsidRPr="00D75032">
        <w:rPr>
          <w:b/>
          <w:bCs/>
          <w:sz w:val="28"/>
          <w:szCs w:val="28"/>
        </w:rPr>
        <w:t xml:space="preserve"> </w:t>
      </w:r>
    </w:p>
    <w:p w14:paraId="62C4086E" w14:textId="0FA56ADB" w:rsidR="00AD7921" w:rsidRPr="00642477" w:rsidRDefault="00AD7921" w:rsidP="008B352A">
      <w:pPr>
        <w:shd w:val="clear" w:color="auto" w:fill="FFFFFF"/>
        <w:spacing w:before="120"/>
        <w:ind w:firstLine="630"/>
        <w:jc w:val="both"/>
        <w:rPr>
          <w:sz w:val="28"/>
          <w:szCs w:val="28"/>
          <w:lang w:val="vi-VN"/>
        </w:rPr>
      </w:pPr>
      <w:r>
        <w:rPr>
          <w:sz w:val="28"/>
          <w:szCs w:val="28"/>
        </w:rPr>
        <w:t>Quy mô 1</w:t>
      </w:r>
      <w:r w:rsidR="00A83C16">
        <w:rPr>
          <w:sz w:val="28"/>
          <w:szCs w:val="28"/>
          <w:lang w:val="vi-VN"/>
        </w:rPr>
        <w:t xml:space="preserve"> </w:t>
      </w:r>
      <w:r>
        <w:rPr>
          <w:sz w:val="28"/>
          <w:szCs w:val="28"/>
        </w:rPr>
        <w:t>ha</w:t>
      </w:r>
      <w:r w:rsidR="00A83C16">
        <w:rPr>
          <w:sz w:val="28"/>
          <w:szCs w:val="28"/>
          <w:lang w:val="vi-VN"/>
        </w:rPr>
        <w:t>;</w:t>
      </w:r>
      <w:r>
        <w:rPr>
          <w:sz w:val="28"/>
          <w:szCs w:val="28"/>
        </w:rPr>
        <w:t xml:space="preserve"> m</w:t>
      </w:r>
      <w:r w:rsidRPr="00642477">
        <w:rPr>
          <w:sz w:val="28"/>
          <w:szCs w:val="28"/>
          <w:lang w:val="vi-VN"/>
        </w:rPr>
        <w:t>ật độ trung bình 2</w:t>
      </w:r>
      <w:r w:rsidRPr="00642477">
        <w:rPr>
          <w:sz w:val="28"/>
          <w:szCs w:val="28"/>
        </w:rPr>
        <w:t>1</w:t>
      </w:r>
      <w:r w:rsidRPr="00642477">
        <w:rPr>
          <w:sz w:val="28"/>
          <w:szCs w:val="28"/>
          <w:lang w:val="vi-VN"/>
        </w:rPr>
        <w:t>0 cây/ha</w:t>
      </w:r>
      <w:r w:rsidR="00A83C16">
        <w:rPr>
          <w:sz w:val="28"/>
          <w:szCs w:val="28"/>
          <w:lang w:val="vi-VN"/>
        </w:rPr>
        <w:t>;</w:t>
      </w:r>
      <w:r w:rsidRPr="00642477">
        <w:rPr>
          <w:sz w:val="28"/>
          <w:szCs w:val="28"/>
          <w:lang w:val="vi-VN"/>
        </w:rPr>
        <w:t xml:space="preserve"> khoảng cách cây cách cây </w:t>
      </w:r>
      <w:r w:rsidRPr="00642477">
        <w:rPr>
          <w:sz w:val="28"/>
          <w:szCs w:val="28"/>
        </w:rPr>
        <w:t>8</w:t>
      </w:r>
      <w:r w:rsidRPr="00642477">
        <w:rPr>
          <w:sz w:val="28"/>
          <w:szCs w:val="28"/>
          <w:lang w:val="vi-VN"/>
        </w:rPr>
        <w:t>m, hàng cách hàng 6m.</w:t>
      </w:r>
    </w:p>
    <w:p w14:paraId="58B29626" w14:textId="23E560E4" w:rsidR="00520CC4" w:rsidRPr="00A53B28" w:rsidRDefault="00520CC4" w:rsidP="008B352A">
      <w:pPr>
        <w:widowControl w:val="0"/>
        <w:tabs>
          <w:tab w:val="left" w:pos="500"/>
        </w:tabs>
        <w:autoSpaceDE w:val="0"/>
        <w:autoSpaceDN w:val="0"/>
        <w:spacing w:before="120" w:after="60"/>
        <w:rPr>
          <w:b/>
          <w:bCs/>
          <w:sz w:val="28"/>
          <w:szCs w:val="28"/>
        </w:rPr>
      </w:pPr>
      <w:r>
        <w:rPr>
          <w:b/>
          <w:bCs/>
          <w:sz w:val="28"/>
          <w:szCs w:val="28"/>
        </w:rPr>
        <w:tab/>
      </w:r>
      <w:r>
        <w:rPr>
          <w:b/>
          <w:bCs/>
          <w:sz w:val="28"/>
          <w:szCs w:val="28"/>
          <w:lang w:val="vi-VN"/>
        </w:rPr>
        <w:t xml:space="preserve">1. </w:t>
      </w:r>
      <w:r w:rsidR="005E4786" w:rsidRPr="00520CC4">
        <w:rPr>
          <w:b/>
          <w:bCs/>
          <w:sz w:val="28"/>
          <w:szCs w:val="28"/>
        </w:rPr>
        <w:t>Định mức vật</w:t>
      </w:r>
      <w:r w:rsidR="005E4786" w:rsidRPr="00520CC4">
        <w:rPr>
          <w:b/>
          <w:bCs/>
          <w:spacing w:val="-1"/>
          <w:sz w:val="28"/>
          <w:szCs w:val="28"/>
        </w:rPr>
        <w:t xml:space="preserve"> </w:t>
      </w:r>
      <w:r w:rsidR="005E4786" w:rsidRPr="00520CC4">
        <w:rPr>
          <w:b/>
          <w:bCs/>
          <w:sz w:val="28"/>
          <w:szCs w:val="28"/>
        </w:rPr>
        <w:t>tư</w:t>
      </w:r>
      <w:r w:rsidR="003977C4" w:rsidRPr="00520CC4">
        <w:rPr>
          <w:b/>
          <w:bCs/>
          <w:sz w:val="28"/>
          <w:szCs w:val="28"/>
        </w:rPr>
        <w:t xml:space="preserve"> nông nghiệp</w:t>
      </w:r>
    </w:p>
    <w:tbl>
      <w:tblPr>
        <w:tblW w:w="8708" w:type="dxa"/>
        <w:jc w:val="center"/>
        <w:tblLook w:val="04A0" w:firstRow="1" w:lastRow="0" w:firstColumn="1" w:lastColumn="0" w:noHBand="0" w:noVBand="1"/>
      </w:tblPr>
      <w:tblGrid>
        <w:gridCol w:w="591"/>
        <w:gridCol w:w="2381"/>
        <w:gridCol w:w="809"/>
        <w:gridCol w:w="1109"/>
        <w:gridCol w:w="1201"/>
        <w:gridCol w:w="1275"/>
        <w:gridCol w:w="1342"/>
      </w:tblGrid>
      <w:tr w:rsidR="00B206EB" w:rsidRPr="00B206EB" w14:paraId="5AE933A1" w14:textId="77777777" w:rsidTr="00A53B28">
        <w:trPr>
          <w:trHeight w:val="360"/>
          <w:jc w:val="center"/>
        </w:trPr>
        <w:tc>
          <w:tcPr>
            <w:tcW w:w="5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39C4D6" w14:textId="77777777" w:rsidR="00B206EB" w:rsidRPr="00B206EB" w:rsidRDefault="00B206EB" w:rsidP="00B206EB">
            <w:pPr>
              <w:rPr>
                <w:b/>
                <w:bCs/>
                <w:color w:val="000000"/>
                <w:sz w:val="28"/>
                <w:szCs w:val="28"/>
              </w:rPr>
            </w:pPr>
            <w:r w:rsidRPr="00B206EB">
              <w:rPr>
                <w:b/>
                <w:bCs/>
                <w:color w:val="000000"/>
                <w:sz w:val="28"/>
                <w:szCs w:val="28"/>
              </w:rPr>
              <w:t>TT</w:t>
            </w:r>
          </w:p>
        </w:tc>
        <w:tc>
          <w:tcPr>
            <w:tcW w:w="23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40FCE4" w14:textId="77777777" w:rsidR="00B206EB" w:rsidRPr="00B206EB" w:rsidRDefault="00B206EB" w:rsidP="00B206EB">
            <w:pPr>
              <w:rPr>
                <w:b/>
                <w:bCs/>
                <w:color w:val="000000"/>
                <w:sz w:val="28"/>
                <w:szCs w:val="28"/>
              </w:rPr>
            </w:pPr>
            <w:r w:rsidRPr="00B206EB">
              <w:rPr>
                <w:b/>
                <w:bCs/>
                <w:color w:val="000000"/>
                <w:sz w:val="28"/>
                <w:szCs w:val="28"/>
              </w:rPr>
              <w:t>Nội dung</w:t>
            </w:r>
          </w:p>
        </w:tc>
        <w:tc>
          <w:tcPr>
            <w:tcW w:w="8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3284AE" w14:textId="77777777" w:rsidR="00B206EB" w:rsidRPr="00B206EB" w:rsidRDefault="00B206EB" w:rsidP="00B206EB">
            <w:pPr>
              <w:rPr>
                <w:b/>
                <w:bCs/>
                <w:color w:val="000000"/>
                <w:sz w:val="28"/>
                <w:szCs w:val="28"/>
              </w:rPr>
            </w:pPr>
            <w:r w:rsidRPr="00B206EB">
              <w:rPr>
                <w:b/>
                <w:bCs/>
                <w:color w:val="000000"/>
                <w:sz w:val="28"/>
                <w:szCs w:val="28"/>
              </w:rPr>
              <w:t>ĐVT</w:t>
            </w:r>
          </w:p>
        </w:tc>
        <w:tc>
          <w:tcPr>
            <w:tcW w:w="4927" w:type="dxa"/>
            <w:gridSpan w:val="4"/>
            <w:tcBorders>
              <w:top w:val="single" w:sz="4" w:space="0" w:color="auto"/>
              <w:left w:val="nil"/>
              <w:bottom w:val="single" w:sz="4" w:space="0" w:color="auto"/>
              <w:right w:val="single" w:sz="4" w:space="0" w:color="auto"/>
            </w:tcBorders>
            <w:shd w:val="clear" w:color="auto" w:fill="auto"/>
            <w:vAlign w:val="center"/>
            <w:hideMark/>
          </w:tcPr>
          <w:p w14:paraId="3318D67C" w14:textId="77777777" w:rsidR="00B206EB" w:rsidRPr="00B206EB" w:rsidRDefault="00B206EB" w:rsidP="00B206EB">
            <w:pPr>
              <w:jc w:val="center"/>
              <w:rPr>
                <w:b/>
                <w:bCs/>
                <w:color w:val="000000"/>
                <w:sz w:val="28"/>
                <w:szCs w:val="28"/>
              </w:rPr>
            </w:pPr>
            <w:r w:rsidRPr="00B206EB">
              <w:rPr>
                <w:b/>
                <w:bCs/>
                <w:color w:val="000000"/>
                <w:sz w:val="28"/>
                <w:szCs w:val="28"/>
              </w:rPr>
              <w:t>Số lượng</w:t>
            </w:r>
          </w:p>
        </w:tc>
      </w:tr>
      <w:tr w:rsidR="00B206EB" w:rsidRPr="00B206EB" w14:paraId="01235125" w14:textId="77777777" w:rsidTr="00A53B28">
        <w:trPr>
          <w:trHeight w:val="760"/>
          <w:jc w:val="center"/>
        </w:trPr>
        <w:tc>
          <w:tcPr>
            <w:tcW w:w="591" w:type="dxa"/>
            <w:vMerge/>
            <w:tcBorders>
              <w:top w:val="single" w:sz="4" w:space="0" w:color="auto"/>
              <w:left w:val="single" w:sz="4" w:space="0" w:color="auto"/>
              <w:bottom w:val="single" w:sz="4" w:space="0" w:color="auto"/>
              <w:right w:val="single" w:sz="4" w:space="0" w:color="auto"/>
            </w:tcBorders>
            <w:vAlign w:val="center"/>
            <w:hideMark/>
          </w:tcPr>
          <w:p w14:paraId="3F6E867F" w14:textId="77777777" w:rsidR="00B206EB" w:rsidRPr="00B206EB" w:rsidRDefault="00B206EB" w:rsidP="00B206EB">
            <w:pPr>
              <w:rPr>
                <w:b/>
                <w:bCs/>
                <w:color w:val="000000"/>
                <w:sz w:val="28"/>
                <w:szCs w:val="28"/>
              </w:rPr>
            </w:pPr>
          </w:p>
        </w:tc>
        <w:tc>
          <w:tcPr>
            <w:tcW w:w="2381" w:type="dxa"/>
            <w:vMerge/>
            <w:tcBorders>
              <w:top w:val="single" w:sz="4" w:space="0" w:color="auto"/>
              <w:left w:val="single" w:sz="4" w:space="0" w:color="auto"/>
              <w:bottom w:val="single" w:sz="4" w:space="0" w:color="auto"/>
              <w:right w:val="single" w:sz="4" w:space="0" w:color="auto"/>
            </w:tcBorders>
            <w:vAlign w:val="center"/>
            <w:hideMark/>
          </w:tcPr>
          <w:p w14:paraId="0E2A9C44" w14:textId="77777777" w:rsidR="00B206EB" w:rsidRPr="00B206EB" w:rsidRDefault="00B206EB" w:rsidP="00B206EB">
            <w:pPr>
              <w:rPr>
                <w:b/>
                <w:bCs/>
                <w:color w:val="000000"/>
                <w:sz w:val="28"/>
                <w:szCs w:val="28"/>
              </w:rPr>
            </w:pPr>
          </w:p>
        </w:tc>
        <w:tc>
          <w:tcPr>
            <w:tcW w:w="809" w:type="dxa"/>
            <w:vMerge/>
            <w:tcBorders>
              <w:top w:val="single" w:sz="4" w:space="0" w:color="auto"/>
              <w:left w:val="single" w:sz="4" w:space="0" w:color="auto"/>
              <w:bottom w:val="single" w:sz="4" w:space="0" w:color="auto"/>
              <w:right w:val="single" w:sz="4" w:space="0" w:color="auto"/>
            </w:tcBorders>
            <w:vAlign w:val="center"/>
            <w:hideMark/>
          </w:tcPr>
          <w:p w14:paraId="13B9A649" w14:textId="77777777" w:rsidR="00B206EB" w:rsidRPr="00B206EB" w:rsidRDefault="00B206EB" w:rsidP="00B206EB">
            <w:pPr>
              <w:rPr>
                <w:b/>
                <w:bCs/>
                <w:color w:val="000000"/>
                <w:sz w:val="28"/>
                <w:szCs w:val="28"/>
              </w:rPr>
            </w:pPr>
          </w:p>
        </w:tc>
        <w:tc>
          <w:tcPr>
            <w:tcW w:w="1109" w:type="dxa"/>
            <w:tcBorders>
              <w:top w:val="nil"/>
              <w:left w:val="nil"/>
              <w:bottom w:val="single" w:sz="4" w:space="0" w:color="auto"/>
              <w:right w:val="single" w:sz="4" w:space="0" w:color="auto"/>
            </w:tcBorders>
            <w:shd w:val="clear" w:color="auto" w:fill="auto"/>
            <w:vAlign w:val="center"/>
            <w:hideMark/>
          </w:tcPr>
          <w:p w14:paraId="542D003B" w14:textId="77777777" w:rsidR="00B206EB" w:rsidRPr="00B206EB" w:rsidRDefault="00B206EB" w:rsidP="00B206EB">
            <w:pPr>
              <w:jc w:val="center"/>
              <w:rPr>
                <w:b/>
                <w:bCs/>
                <w:color w:val="000000"/>
                <w:sz w:val="28"/>
                <w:szCs w:val="28"/>
              </w:rPr>
            </w:pPr>
            <w:r w:rsidRPr="00B206EB">
              <w:rPr>
                <w:b/>
                <w:bCs/>
                <w:color w:val="000000"/>
                <w:sz w:val="28"/>
                <w:szCs w:val="28"/>
              </w:rPr>
              <w:t>Năm 1</w:t>
            </w:r>
          </w:p>
        </w:tc>
        <w:tc>
          <w:tcPr>
            <w:tcW w:w="1201" w:type="dxa"/>
            <w:tcBorders>
              <w:top w:val="nil"/>
              <w:left w:val="nil"/>
              <w:bottom w:val="single" w:sz="4" w:space="0" w:color="auto"/>
              <w:right w:val="single" w:sz="4" w:space="0" w:color="auto"/>
            </w:tcBorders>
            <w:shd w:val="clear" w:color="auto" w:fill="auto"/>
            <w:vAlign w:val="center"/>
            <w:hideMark/>
          </w:tcPr>
          <w:p w14:paraId="5D6EBCBC" w14:textId="77777777" w:rsidR="00B206EB" w:rsidRPr="00B206EB" w:rsidRDefault="00B206EB" w:rsidP="00B206EB">
            <w:pPr>
              <w:jc w:val="center"/>
              <w:rPr>
                <w:b/>
                <w:bCs/>
                <w:color w:val="000000"/>
                <w:sz w:val="28"/>
                <w:szCs w:val="28"/>
              </w:rPr>
            </w:pPr>
            <w:r w:rsidRPr="00B206EB">
              <w:rPr>
                <w:b/>
                <w:bCs/>
                <w:color w:val="000000"/>
                <w:sz w:val="28"/>
                <w:szCs w:val="28"/>
              </w:rPr>
              <w:t>Năm 2</w:t>
            </w:r>
          </w:p>
        </w:tc>
        <w:tc>
          <w:tcPr>
            <w:tcW w:w="1275" w:type="dxa"/>
            <w:tcBorders>
              <w:top w:val="nil"/>
              <w:left w:val="nil"/>
              <w:bottom w:val="single" w:sz="4" w:space="0" w:color="auto"/>
              <w:right w:val="single" w:sz="4" w:space="0" w:color="auto"/>
            </w:tcBorders>
            <w:shd w:val="clear" w:color="auto" w:fill="auto"/>
            <w:vAlign w:val="center"/>
            <w:hideMark/>
          </w:tcPr>
          <w:p w14:paraId="7C4B6850" w14:textId="77777777" w:rsidR="00B206EB" w:rsidRPr="00B206EB" w:rsidRDefault="00B206EB" w:rsidP="00B206EB">
            <w:pPr>
              <w:jc w:val="center"/>
              <w:rPr>
                <w:b/>
                <w:bCs/>
                <w:color w:val="000000"/>
                <w:sz w:val="28"/>
                <w:szCs w:val="28"/>
              </w:rPr>
            </w:pPr>
            <w:r w:rsidRPr="00B206EB">
              <w:rPr>
                <w:b/>
                <w:bCs/>
                <w:color w:val="000000"/>
                <w:sz w:val="28"/>
                <w:szCs w:val="28"/>
              </w:rPr>
              <w:t>Năm 3</w:t>
            </w:r>
          </w:p>
        </w:tc>
        <w:tc>
          <w:tcPr>
            <w:tcW w:w="1342" w:type="dxa"/>
            <w:tcBorders>
              <w:top w:val="nil"/>
              <w:left w:val="nil"/>
              <w:bottom w:val="single" w:sz="4" w:space="0" w:color="auto"/>
              <w:right w:val="single" w:sz="4" w:space="0" w:color="auto"/>
            </w:tcBorders>
            <w:shd w:val="clear" w:color="auto" w:fill="auto"/>
            <w:vAlign w:val="center"/>
            <w:hideMark/>
          </w:tcPr>
          <w:p w14:paraId="73EDB41A" w14:textId="77777777" w:rsidR="00B206EB" w:rsidRPr="00B206EB" w:rsidRDefault="00B206EB" w:rsidP="00B206EB">
            <w:pPr>
              <w:jc w:val="center"/>
              <w:rPr>
                <w:b/>
                <w:bCs/>
                <w:color w:val="000000"/>
                <w:sz w:val="28"/>
                <w:szCs w:val="28"/>
              </w:rPr>
            </w:pPr>
            <w:r w:rsidRPr="00B206EB">
              <w:rPr>
                <w:b/>
                <w:bCs/>
                <w:color w:val="000000"/>
                <w:sz w:val="28"/>
                <w:szCs w:val="28"/>
              </w:rPr>
              <w:t>Năm 4 trở đi</w:t>
            </w:r>
          </w:p>
        </w:tc>
      </w:tr>
      <w:tr w:rsidR="00B206EB" w:rsidRPr="00B206EB" w14:paraId="348D9337"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42ECAA1E" w14:textId="77777777" w:rsidR="00B206EB" w:rsidRPr="00B206EB" w:rsidRDefault="00B206EB" w:rsidP="00B206EB">
            <w:pPr>
              <w:jc w:val="right"/>
              <w:rPr>
                <w:color w:val="000000"/>
                <w:sz w:val="28"/>
                <w:szCs w:val="28"/>
              </w:rPr>
            </w:pPr>
            <w:r w:rsidRPr="00B206EB">
              <w:rPr>
                <w:color w:val="000000"/>
                <w:sz w:val="28"/>
                <w:szCs w:val="28"/>
              </w:rPr>
              <w:t>1</w:t>
            </w:r>
          </w:p>
        </w:tc>
        <w:tc>
          <w:tcPr>
            <w:tcW w:w="2381" w:type="dxa"/>
            <w:tcBorders>
              <w:top w:val="nil"/>
              <w:left w:val="nil"/>
              <w:bottom w:val="single" w:sz="4" w:space="0" w:color="auto"/>
              <w:right w:val="single" w:sz="4" w:space="0" w:color="auto"/>
            </w:tcBorders>
            <w:shd w:val="clear" w:color="auto" w:fill="auto"/>
            <w:vAlign w:val="center"/>
            <w:hideMark/>
          </w:tcPr>
          <w:p w14:paraId="0C472B27" w14:textId="77777777" w:rsidR="00B206EB" w:rsidRPr="00B206EB" w:rsidRDefault="00B206EB" w:rsidP="00B206EB">
            <w:pPr>
              <w:rPr>
                <w:color w:val="000000"/>
                <w:sz w:val="28"/>
                <w:szCs w:val="28"/>
              </w:rPr>
            </w:pPr>
            <w:r w:rsidRPr="00B206EB">
              <w:rPr>
                <w:color w:val="000000"/>
                <w:sz w:val="28"/>
                <w:szCs w:val="28"/>
              </w:rPr>
              <w:t>Giống</w:t>
            </w:r>
          </w:p>
        </w:tc>
        <w:tc>
          <w:tcPr>
            <w:tcW w:w="809" w:type="dxa"/>
            <w:tcBorders>
              <w:top w:val="nil"/>
              <w:left w:val="nil"/>
              <w:bottom w:val="single" w:sz="4" w:space="0" w:color="auto"/>
              <w:right w:val="single" w:sz="4" w:space="0" w:color="auto"/>
            </w:tcBorders>
            <w:shd w:val="clear" w:color="auto" w:fill="auto"/>
            <w:vAlign w:val="center"/>
            <w:hideMark/>
          </w:tcPr>
          <w:p w14:paraId="214F257A" w14:textId="77777777" w:rsidR="00B206EB" w:rsidRPr="00B206EB" w:rsidRDefault="00B206EB" w:rsidP="00B206EB">
            <w:pPr>
              <w:rPr>
                <w:color w:val="000000"/>
                <w:sz w:val="28"/>
                <w:szCs w:val="28"/>
              </w:rPr>
            </w:pPr>
            <w:r w:rsidRPr="00B206EB">
              <w:rPr>
                <w:color w:val="000000"/>
                <w:sz w:val="28"/>
                <w:szCs w:val="28"/>
              </w:rPr>
              <w:t>Cây</w:t>
            </w:r>
          </w:p>
        </w:tc>
        <w:tc>
          <w:tcPr>
            <w:tcW w:w="1109" w:type="dxa"/>
            <w:tcBorders>
              <w:top w:val="nil"/>
              <w:left w:val="nil"/>
              <w:bottom w:val="single" w:sz="4" w:space="0" w:color="auto"/>
              <w:right w:val="single" w:sz="4" w:space="0" w:color="auto"/>
            </w:tcBorders>
            <w:shd w:val="clear" w:color="auto" w:fill="auto"/>
            <w:vAlign w:val="center"/>
            <w:hideMark/>
          </w:tcPr>
          <w:p w14:paraId="745D7689" w14:textId="77777777" w:rsidR="00B206EB" w:rsidRPr="00B206EB" w:rsidRDefault="00B206EB" w:rsidP="00B206EB">
            <w:pPr>
              <w:jc w:val="right"/>
              <w:rPr>
                <w:color w:val="000000"/>
                <w:sz w:val="28"/>
                <w:szCs w:val="28"/>
              </w:rPr>
            </w:pPr>
            <w:r w:rsidRPr="00B206EB">
              <w:rPr>
                <w:color w:val="000000"/>
                <w:sz w:val="28"/>
                <w:szCs w:val="28"/>
              </w:rPr>
              <w:t>210</w:t>
            </w:r>
          </w:p>
        </w:tc>
        <w:tc>
          <w:tcPr>
            <w:tcW w:w="1201" w:type="dxa"/>
            <w:tcBorders>
              <w:top w:val="nil"/>
              <w:left w:val="nil"/>
              <w:bottom w:val="single" w:sz="4" w:space="0" w:color="auto"/>
              <w:right w:val="single" w:sz="4" w:space="0" w:color="auto"/>
            </w:tcBorders>
            <w:shd w:val="clear" w:color="auto" w:fill="auto"/>
            <w:vAlign w:val="center"/>
            <w:hideMark/>
          </w:tcPr>
          <w:p w14:paraId="40994EF8" w14:textId="77777777" w:rsidR="00B206EB" w:rsidRPr="00B206EB" w:rsidRDefault="00B206EB" w:rsidP="00B206EB">
            <w:pPr>
              <w:rPr>
                <w:color w:val="000000"/>
                <w:sz w:val="28"/>
                <w:szCs w:val="28"/>
              </w:rPr>
            </w:pPr>
            <w:r w:rsidRPr="00B206EB">
              <w:rPr>
                <w:color w:val="000000"/>
                <w:sz w:val="28"/>
                <w:szCs w:val="28"/>
              </w:rPr>
              <w:t> </w:t>
            </w:r>
          </w:p>
        </w:tc>
        <w:tc>
          <w:tcPr>
            <w:tcW w:w="1275" w:type="dxa"/>
            <w:tcBorders>
              <w:top w:val="nil"/>
              <w:left w:val="nil"/>
              <w:bottom w:val="single" w:sz="4" w:space="0" w:color="auto"/>
              <w:right w:val="single" w:sz="4" w:space="0" w:color="auto"/>
            </w:tcBorders>
            <w:shd w:val="clear" w:color="auto" w:fill="auto"/>
            <w:vAlign w:val="center"/>
            <w:hideMark/>
          </w:tcPr>
          <w:p w14:paraId="54775AD5" w14:textId="77777777" w:rsidR="00B206EB" w:rsidRPr="00B206EB" w:rsidRDefault="00B206EB" w:rsidP="00B206EB">
            <w:pPr>
              <w:rPr>
                <w:color w:val="000000"/>
                <w:sz w:val="28"/>
                <w:szCs w:val="28"/>
              </w:rPr>
            </w:pPr>
            <w:r w:rsidRPr="00B206EB">
              <w:rPr>
                <w:color w:val="000000"/>
                <w:sz w:val="28"/>
                <w:szCs w:val="28"/>
              </w:rPr>
              <w:t> </w:t>
            </w:r>
          </w:p>
        </w:tc>
        <w:tc>
          <w:tcPr>
            <w:tcW w:w="1342" w:type="dxa"/>
            <w:tcBorders>
              <w:top w:val="nil"/>
              <w:left w:val="nil"/>
              <w:bottom w:val="single" w:sz="4" w:space="0" w:color="auto"/>
              <w:right w:val="single" w:sz="4" w:space="0" w:color="auto"/>
            </w:tcBorders>
            <w:shd w:val="clear" w:color="auto" w:fill="auto"/>
            <w:noWrap/>
            <w:vAlign w:val="bottom"/>
            <w:hideMark/>
          </w:tcPr>
          <w:p w14:paraId="01E475F3" w14:textId="77777777" w:rsidR="00B206EB" w:rsidRPr="00B206EB" w:rsidRDefault="00B206EB" w:rsidP="00B206EB">
            <w:pPr>
              <w:rPr>
                <w:color w:val="000000"/>
                <w:sz w:val="28"/>
                <w:szCs w:val="28"/>
              </w:rPr>
            </w:pPr>
            <w:r w:rsidRPr="00B206EB">
              <w:rPr>
                <w:color w:val="000000"/>
                <w:sz w:val="28"/>
                <w:szCs w:val="28"/>
              </w:rPr>
              <w:t> </w:t>
            </w:r>
          </w:p>
        </w:tc>
      </w:tr>
      <w:tr w:rsidR="00B206EB" w:rsidRPr="00B206EB" w14:paraId="7B27A65A"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365577B4" w14:textId="77777777" w:rsidR="00B206EB" w:rsidRPr="00B206EB" w:rsidRDefault="00B206EB" w:rsidP="00B206EB">
            <w:pPr>
              <w:jc w:val="right"/>
              <w:rPr>
                <w:color w:val="000000"/>
                <w:sz w:val="28"/>
                <w:szCs w:val="28"/>
              </w:rPr>
            </w:pPr>
            <w:r w:rsidRPr="00B206EB">
              <w:rPr>
                <w:color w:val="000000"/>
                <w:sz w:val="28"/>
                <w:szCs w:val="28"/>
              </w:rPr>
              <w:t>2</w:t>
            </w:r>
          </w:p>
        </w:tc>
        <w:tc>
          <w:tcPr>
            <w:tcW w:w="2381" w:type="dxa"/>
            <w:tcBorders>
              <w:top w:val="nil"/>
              <w:left w:val="nil"/>
              <w:bottom w:val="single" w:sz="4" w:space="0" w:color="auto"/>
              <w:right w:val="single" w:sz="4" w:space="0" w:color="auto"/>
            </w:tcBorders>
            <w:shd w:val="clear" w:color="auto" w:fill="auto"/>
            <w:vAlign w:val="center"/>
            <w:hideMark/>
          </w:tcPr>
          <w:p w14:paraId="07DE1341" w14:textId="77777777" w:rsidR="00B206EB" w:rsidRPr="00B206EB" w:rsidRDefault="00B206EB" w:rsidP="00B206EB">
            <w:pPr>
              <w:rPr>
                <w:color w:val="000000"/>
                <w:sz w:val="28"/>
                <w:szCs w:val="28"/>
              </w:rPr>
            </w:pPr>
            <w:r w:rsidRPr="00B206EB">
              <w:rPr>
                <w:color w:val="000000"/>
                <w:sz w:val="28"/>
                <w:szCs w:val="28"/>
              </w:rPr>
              <w:t>Vôi nông nghiệp</w:t>
            </w:r>
          </w:p>
        </w:tc>
        <w:tc>
          <w:tcPr>
            <w:tcW w:w="809" w:type="dxa"/>
            <w:tcBorders>
              <w:top w:val="nil"/>
              <w:left w:val="nil"/>
              <w:bottom w:val="single" w:sz="4" w:space="0" w:color="auto"/>
              <w:right w:val="single" w:sz="4" w:space="0" w:color="auto"/>
            </w:tcBorders>
            <w:shd w:val="clear" w:color="auto" w:fill="auto"/>
            <w:vAlign w:val="center"/>
            <w:hideMark/>
          </w:tcPr>
          <w:p w14:paraId="6D955670"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1521FEE0" w14:textId="77777777" w:rsidR="00B206EB" w:rsidRPr="00B206EB" w:rsidRDefault="00B206EB" w:rsidP="00B206EB">
            <w:pPr>
              <w:jc w:val="right"/>
              <w:rPr>
                <w:color w:val="000000"/>
                <w:sz w:val="28"/>
                <w:szCs w:val="28"/>
              </w:rPr>
            </w:pPr>
            <w:r w:rsidRPr="00B206EB">
              <w:rPr>
                <w:color w:val="000000"/>
                <w:sz w:val="28"/>
                <w:szCs w:val="28"/>
              </w:rPr>
              <w:t>400</w:t>
            </w:r>
          </w:p>
        </w:tc>
        <w:tc>
          <w:tcPr>
            <w:tcW w:w="1201" w:type="dxa"/>
            <w:tcBorders>
              <w:top w:val="nil"/>
              <w:left w:val="nil"/>
              <w:bottom w:val="single" w:sz="4" w:space="0" w:color="auto"/>
              <w:right w:val="single" w:sz="4" w:space="0" w:color="auto"/>
            </w:tcBorders>
            <w:shd w:val="clear" w:color="auto" w:fill="auto"/>
            <w:vAlign w:val="center"/>
            <w:hideMark/>
          </w:tcPr>
          <w:p w14:paraId="543B9856" w14:textId="77777777" w:rsidR="00B206EB" w:rsidRPr="00B206EB" w:rsidRDefault="00B206EB" w:rsidP="00B206EB">
            <w:pPr>
              <w:jc w:val="right"/>
              <w:rPr>
                <w:color w:val="000000"/>
                <w:sz w:val="28"/>
                <w:szCs w:val="28"/>
              </w:rPr>
            </w:pPr>
            <w:r w:rsidRPr="00B206EB">
              <w:rPr>
                <w:color w:val="000000"/>
                <w:sz w:val="28"/>
                <w:szCs w:val="28"/>
              </w:rPr>
              <w:t>400</w:t>
            </w:r>
          </w:p>
        </w:tc>
        <w:tc>
          <w:tcPr>
            <w:tcW w:w="1275" w:type="dxa"/>
            <w:tcBorders>
              <w:top w:val="nil"/>
              <w:left w:val="nil"/>
              <w:bottom w:val="single" w:sz="4" w:space="0" w:color="auto"/>
              <w:right w:val="single" w:sz="4" w:space="0" w:color="auto"/>
            </w:tcBorders>
            <w:shd w:val="clear" w:color="auto" w:fill="auto"/>
            <w:vAlign w:val="center"/>
            <w:hideMark/>
          </w:tcPr>
          <w:p w14:paraId="0D500798" w14:textId="77777777" w:rsidR="00B206EB" w:rsidRPr="00B206EB" w:rsidRDefault="00B206EB" w:rsidP="00B206EB">
            <w:pPr>
              <w:jc w:val="right"/>
              <w:rPr>
                <w:color w:val="000000"/>
                <w:sz w:val="28"/>
                <w:szCs w:val="28"/>
              </w:rPr>
            </w:pPr>
            <w:r w:rsidRPr="00B206EB">
              <w:rPr>
                <w:color w:val="000000"/>
                <w:sz w:val="28"/>
                <w:szCs w:val="28"/>
              </w:rPr>
              <w:t>400</w:t>
            </w:r>
          </w:p>
        </w:tc>
        <w:tc>
          <w:tcPr>
            <w:tcW w:w="1342" w:type="dxa"/>
            <w:tcBorders>
              <w:top w:val="nil"/>
              <w:left w:val="nil"/>
              <w:bottom w:val="single" w:sz="4" w:space="0" w:color="auto"/>
              <w:right w:val="single" w:sz="4" w:space="0" w:color="auto"/>
            </w:tcBorders>
            <w:shd w:val="clear" w:color="auto" w:fill="auto"/>
            <w:vAlign w:val="center"/>
            <w:hideMark/>
          </w:tcPr>
          <w:p w14:paraId="523FF85B" w14:textId="77777777" w:rsidR="00B206EB" w:rsidRPr="00B206EB" w:rsidRDefault="00B206EB" w:rsidP="00B206EB">
            <w:pPr>
              <w:jc w:val="right"/>
              <w:rPr>
                <w:color w:val="000000"/>
                <w:sz w:val="28"/>
                <w:szCs w:val="28"/>
              </w:rPr>
            </w:pPr>
            <w:r w:rsidRPr="00B206EB">
              <w:rPr>
                <w:color w:val="000000"/>
                <w:sz w:val="28"/>
                <w:szCs w:val="28"/>
              </w:rPr>
              <w:t>400</w:t>
            </w:r>
          </w:p>
        </w:tc>
      </w:tr>
      <w:tr w:rsidR="00B206EB" w:rsidRPr="00B206EB" w14:paraId="0D2C3FFF" w14:textId="77777777" w:rsidTr="00A53B28">
        <w:trPr>
          <w:trHeight w:val="380"/>
          <w:jc w:val="center"/>
        </w:trPr>
        <w:tc>
          <w:tcPr>
            <w:tcW w:w="591" w:type="dxa"/>
            <w:vMerge w:val="restart"/>
            <w:tcBorders>
              <w:top w:val="nil"/>
              <w:left w:val="single" w:sz="4" w:space="0" w:color="auto"/>
              <w:bottom w:val="single" w:sz="4" w:space="0" w:color="000000"/>
              <w:right w:val="single" w:sz="4" w:space="0" w:color="auto"/>
            </w:tcBorders>
            <w:shd w:val="clear" w:color="auto" w:fill="auto"/>
            <w:vAlign w:val="center"/>
            <w:hideMark/>
          </w:tcPr>
          <w:p w14:paraId="3B25CF18" w14:textId="77777777" w:rsidR="00B206EB" w:rsidRPr="00B206EB" w:rsidRDefault="00B206EB" w:rsidP="00B206EB">
            <w:pPr>
              <w:jc w:val="right"/>
              <w:rPr>
                <w:color w:val="000000"/>
                <w:sz w:val="28"/>
                <w:szCs w:val="28"/>
              </w:rPr>
            </w:pPr>
            <w:r w:rsidRPr="00B206EB">
              <w:rPr>
                <w:color w:val="000000"/>
                <w:sz w:val="28"/>
                <w:szCs w:val="28"/>
              </w:rPr>
              <w:t>3</w:t>
            </w:r>
          </w:p>
        </w:tc>
        <w:tc>
          <w:tcPr>
            <w:tcW w:w="2381" w:type="dxa"/>
            <w:tcBorders>
              <w:top w:val="nil"/>
              <w:left w:val="nil"/>
              <w:bottom w:val="single" w:sz="4" w:space="0" w:color="auto"/>
              <w:right w:val="single" w:sz="4" w:space="0" w:color="auto"/>
            </w:tcBorders>
            <w:shd w:val="clear" w:color="auto" w:fill="auto"/>
            <w:vAlign w:val="center"/>
            <w:hideMark/>
          </w:tcPr>
          <w:p w14:paraId="3486A40F" w14:textId="77777777" w:rsidR="00B206EB" w:rsidRPr="00B206EB" w:rsidRDefault="00B206EB" w:rsidP="00B206EB">
            <w:pPr>
              <w:rPr>
                <w:color w:val="000000"/>
                <w:sz w:val="28"/>
                <w:szCs w:val="28"/>
              </w:rPr>
            </w:pPr>
            <w:r w:rsidRPr="00B206EB">
              <w:rPr>
                <w:color w:val="000000"/>
                <w:sz w:val="28"/>
                <w:szCs w:val="28"/>
              </w:rPr>
              <w:t>Phân chuồng</w:t>
            </w:r>
          </w:p>
        </w:tc>
        <w:tc>
          <w:tcPr>
            <w:tcW w:w="809" w:type="dxa"/>
            <w:tcBorders>
              <w:top w:val="nil"/>
              <w:left w:val="nil"/>
              <w:bottom w:val="single" w:sz="4" w:space="0" w:color="auto"/>
              <w:right w:val="single" w:sz="4" w:space="0" w:color="auto"/>
            </w:tcBorders>
            <w:shd w:val="clear" w:color="auto" w:fill="auto"/>
            <w:vAlign w:val="center"/>
            <w:hideMark/>
          </w:tcPr>
          <w:p w14:paraId="2C50B336"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2EF7D757" w14:textId="77777777" w:rsidR="00B206EB" w:rsidRPr="00B206EB" w:rsidRDefault="00B206EB" w:rsidP="00B206EB">
            <w:pPr>
              <w:jc w:val="right"/>
              <w:rPr>
                <w:color w:val="000000"/>
                <w:sz w:val="28"/>
                <w:szCs w:val="28"/>
              </w:rPr>
            </w:pPr>
            <w:r w:rsidRPr="00B206EB">
              <w:rPr>
                <w:color w:val="000000"/>
                <w:sz w:val="28"/>
                <w:szCs w:val="28"/>
              </w:rPr>
              <w:t>15.000</w:t>
            </w:r>
          </w:p>
        </w:tc>
        <w:tc>
          <w:tcPr>
            <w:tcW w:w="1201" w:type="dxa"/>
            <w:tcBorders>
              <w:top w:val="nil"/>
              <w:left w:val="nil"/>
              <w:bottom w:val="single" w:sz="4" w:space="0" w:color="auto"/>
              <w:right w:val="single" w:sz="4" w:space="0" w:color="auto"/>
            </w:tcBorders>
            <w:shd w:val="clear" w:color="auto" w:fill="auto"/>
            <w:vAlign w:val="center"/>
            <w:hideMark/>
          </w:tcPr>
          <w:p w14:paraId="750CEB56" w14:textId="77777777" w:rsidR="00B206EB" w:rsidRPr="00B206EB" w:rsidRDefault="00B206EB" w:rsidP="00B206EB">
            <w:pPr>
              <w:jc w:val="right"/>
              <w:rPr>
                <w:color w:val="000000"/>
                <w:sz w:val="28"/>
                <w:szCs w:val="28"/>
              </w:rPr>
            </w:pPr>
            <w:r w:rsidRPr="00B206EB">
              <w:rPr>
                <w:color w:val="000000"/>
                <w:sz w:val="28"/>
                <w:szCs w:val="28"/>
              </w:rPr>
              <w:t>15.000</w:t>
            </w:r>
          </w:p>
        </w:tc>
        <w:tc>
          <w:tcPr>
            <w:tcW w:w="1275" w:type="dxa"/>
            <w:tcBorders>
              <w:top w:val="nil"/>
              <w:left w:val="nil"/>
              <w:bottom w:val="single" w:sz="4" w:space="0" w:color="auto"/>
              <w:right w:val="single" w:sz="4" w:space="0" w:color="auto"/>
            </w:tcBorders>
            <w:shd w:val="clear" w:color="auto" w:fill="auto"/>
            <w:vAlign w:val="center"/>
            <w:hideMark/>
          </w:tcPr>
          <w:p w14:paraId="0BAD2E11" w14:textId="77777777" w:rsidR="00B206EB" w:rsidRPr="00B206EB" w:rsidRDefault="00B206EB" w:rsidP="00B206EB">
            <w:pPr>
              <w:jc w:val="right"/>
              <w:rPr>
                <w:color w:val="000000"/>
                <w:sz w:val="28"/>
                <w:szCs w:val="28"/>
              </w:rPr>
            </w:pPr>
            <w:r w:rsidRPr="00B206EB">
              <w:rPr>
                <w:color w:val="000000"/>
                <w:sz w:val="28"/>
                <w:szCs w:val="28"/>
              </w:rPr>
              <w:t>15.000</w:t>
            </w:r>
          </w:p>
        </w:tc>
        <w:tc>
          <w:tcPr>
            <w:tcW w:w="1342" w:type="dxa"/>
            <w:tcBorders>
              <w:top w:val="nil"/>
              <w:left w:val="nil"/>
              <w:bottom w:val="single" w:sz="4" w:space="0" w:color="auto"/>
              <w:right w:val="single" w:sz="4" w:space="0" w:color="auto"/>
            </w:tcBorders>
            <w:shd w:val="clear" w:color="auto" w:fill="auto"/>
            <w:vAlign w:val="center"/>
            <w:hideMark/>
          </w:tcPr>
          <w:p w14:paraId="0DCD0457" w14:textId="77777777" w:rsidR="00B206EB" w:rsidRPr="00B206EB" w:rsidRDefault="00B206EB" w:rsidP="00B206EB">
            <w:pPr>
              <w:jc w:val="right"/>
              <w:rPr>
                <w:color w:val="000000"/>
                <w:sz w:val="28"/>
                <w:szCs w:val="28"/>
              </w:rPr>
            </w:pPr>
            <w:r w:rsidRPr="00B206EB">
              <w:rPr>
                <w:color w:val="000000"/>
                <w:sz w:val="28"/>
                <w:szCs w:val="28"/>
              </w:rPr>
              <w:t>15.000</w:t>
            </w:r>
          </w:p>
        </w:tc>
      </w:tr>
      <w:tr w:rsidR="00B206EB" w:rsidRPr="00B206EB" w14:paraId="7A0C4628" w14:textId="77777777" w:rsidTr="00A53B28">
        <w:trPr>
          <w:trHeight w:val="380"/>
          <w:jc w:val="center"/>
        </w:trPr>
        <w:tc>
          <w:tcPr>
            <w:tcW w:w="591" w:type="dxa"/>
            <w:vMerge/>
            <w:tcBorders>
              <w:top w:val="nil"/>
              <w:left w:val="single" w:sz="4" w:space="0" w:color="auto"/>
              <w:bottom w:val="single" w:sz="4" w:space="0" w:color="000000"/>
              <w:right w:val="single" w:sz="4" w:space="0" w:color="auto"/>
            </w:tcBorders>
            <w:vAlign w:val="center"/>
            <w:hideMark/>
          </w:tcPr>
          <w:p w14:paraId="759FCA90" w14:textId="77777777" w:rsidR="00B206EB" w:rsidRPr="00B206EB" w:rsidRDefault="00B206EB" w:rsidP="00B206EB">
            <w:pPr>
              <w:rPr>
                <w:color w:val="000000"/>
                <w:sz w:val="28"/>
                <w:szCs w:val="28"/>
              </w:rPr>
            </w:pPr>
          </w:p>
        </w:tc>
        <w:tc>
          <w:tcPr>
            <w:tcW w:w="2381" w:type="dxa"/>
            <w:tcBorders>
              <w:top w:val="nil"/>
              <w:left w:val="nil"/>
              <w:bottom w:val="single" w:sz="4" w:space="0" w:color="auto"/>
              <w:right w:val="single" w:sz="4" w:space="0" w:color="auto"/>
            </w:tcBorders>
            <w:shd w:val="clear" w:color="auto" w:fill="auto"/>
            <w:vAlign w:val="center"/>
            <w:hideMark/>
          </w:tcPr>
          <w:p w14:paraId="0E2AE79C" w14:textId="77777777" w:rsidR="00B206EB" w:rsidRPr="00B206EB" w:rsidRDefault="00B206EB" w:rsidP="00B206EB">
            <w:pPr>
              <w:rPr>
                <w:color w:val="000000"/>
                <w:sz w:val="28"/>
                <w:szCs w:val="28"/>
              </w:rPr>
            </w:pPr>
            <w:r w:rsidRPr="00B206EB">
              <w:rPr>
                <w:color w:val="000000"/>
                <w:sz w:val="28"/>
                <w:szCs w:val="28"/>
              </w:rPr>
              <w:t>Phân hữu cơ vi sinh</w:t>
            </w:r>
          </w:p>
        </w:tc>
        <w:tc>
          <w:tcPr>
            <w:tcW w:w="809" w:type="dxa"/>
            <w:tcBorders>
              <w:top w:val="nil"/>
              <w:left w:val="nil"/>
              <w:bottom w:val="single" w:sz="4" w:space="0" w:color="auto"/>
              <w:right w:val="single" w:sz="4" w:space="0" w:color="auto"/>
            </w:tcBorders>
            <w:shd w:val="clear" w:color="auto" w:fill="auto"/>
            <w:vAlign w:val="center"/>
            <w:hideMark/>
          </w:tcPr>
          <w:p w14:paraId="1F03F15D"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754F3E45" w14:textId="77777777" w:rsidR="00B206EB" w:rsidRPr="00B206EB" w:rsidRDefault="00B206EB" w:rsidP="00B206EB">
            <w:pPr>
              <w:jc w:val="right"/>
              <w:rPr>
                <w:color w:val="000000"/>
                <w:sz w:val="28"/>
                <w:szCs w:val="28"/>
              </w:rPr>
            </w:pPr>
            <w:r w:rsidRPr="00B206EB">
              <w:rPr>
                <w:color w:val="000000"/>
                <w:sz w:val="28"/>
                <w:szCs w:val="28"/>
              </w:rPr>
              <w:t>3.000</w:t>
            </w:r>
          </w:p>
        </w:tc>
        <w:tc>
          <w:tcPr>
            <w:tcW w:w="1201" w:type="dxa"/>
            <w:tcBorders>
              <w:top w:val="nil"/>
              <w:left w:val="nil"/>
              <w:bottom w:val="single" w:sz="4" w:space="0" w:color="auto"/>
              <w:right w:val="single" w:sz="4" w:space="0" w:color="auto"/>
            </w:tcBorders>
            <w:shd w:val="clear" w:color="auto" w:fill="auto"/>
            <w:vAlign w:val="center"/>
            <w:hideMark/>
          </w:tcPr>
          <w:p w14:paraId="7C14D3D3" w14:textId="77777777" w:rsidR="00B206EB" w:rsidRPr="00B206EB" w:rsidRDefault="00B206EB" w:rsidP="00B206EB">
            <w:pPr>
              <w:jc w:val="right"/>
              <w:rPr>
                <w:color w:val="000000"/>
                <w:sz w:val="28"/>
                <w:szCs w:val="28"/>
              </w:rPr>
            </w:pPr>
            <w:r w:rsidRPr="00B206EB">
              <w:rPr>
                <w:color w:val="000000"/>
                <w:sz w:val="28"/>
                <w:szCs w:val="28"/>
              </w:rPr>
              <w:t>3.000</w:t>
            </w:r>
          </w:p>
        </w:tc>
        <w:tc>
          <w:tcPr>
            <w:tcW w:w="1275" w:type="dxa"/>
            <w:tcBorders>
              <w:top w:val="nil"/>
              <w:left w:val="nil"/>
              <w:bottom w:val="single" w:sz="4" w:space="0" w:color="auto"/>
              <w:right w:val="single" w:sz="4" w:space="0" w:color="auto"/>
            </w:tcBorders>
            <w:shd w:val="clear" w:color="auto" w:fill="auto"/>
            <w:vAlign w:val="center"/>
            <w:hideMark/>
          </w:tcPr>
          <w:p w14:paraId="460F421C" w14:textId="77777777" w:rsidR="00B206EB" w:rsidRPr="00B206EB" w:rsidRDefault="00B206EB" w:rsidP="00B206EB">
            <w:pPr>
              <w:jc w:val="right"/>
              <w:rPr>
                <w:color w:val="000000"/>
                <w:sz w:val="28"/>
                <w:szCs w:val="28"/>
              </w:rPr>
            </w:pPr>
            <w:r w:rsidRPr="00B206EB">
              <w:rPr>
                <w:color w:val="000000"/>
                <w:sz w:val="28"/>
                <w:szCs w:val="28"/>
              </w:rPr>
              <w:t>3.000</w:t>
            </w:r>
          </w:p>
        </w:tc>
        <w:tc>
          <w:tcPr>
            <w:tcW w:w="1342" w:type="dxa"/>
            <w:tcBorders>
              <w:top w:val="nil"/>
              <w:left w:val="nil"/>
              <w:bottom w:val="single" w:sz="4" w:space="0" w:color="auto"/>
              <w:right w:val="single" w:sz="4" w:space="0" w:color="auto"/>
            </w:tcBorders>
            <w:shd w:val="clear" w:color="auto" w:fill="auto"/>
            <w:vAlign w:val="center"/>
            <w:hideMark/>
          </w:tcPr>
          <w:p w14:paraId="5267FAC5" w14:textId="77777777" w:rsidR="00B206EB" w:rsidRPr="00B206EB" w:rsidRDefault="00B206EB" w:rsidP="00B206EB">
            <w:pPr>
              <w:jc w:val="right"/>
              <w:rPr>
                <w:color w:val="000000"/>
                <w:sz w:val="28"/>
                <w:szCs w:val="28"/>
              </w:rPr>
            </w:pPr>
            <w:r w:rsidRPr="00B206EB">
              <w:rPr>
                <w:color w:val="000000"/>
                <w:sz w:val="28"/>
                <w:szCs w:val="28"/>
              </w:rPr>
              <w:t>3.000</w:t>
            </w:r>
          </w:p>
        </w:tc>
      </w:tr>
      <w:tr w:rsidR="00B206EB" w:rsidRPr="00B206EB" w14:paraId="1626FCFD"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43EC70A1" w14:textId="77777777" w:rsidR="00B206EB" w:rsidRPr="00B206EB" w:rsidRDefault="00B206EB" w:rsidP="00B206EB">
            <w:pPr>
              <w:jc w:val="right"/>
              <w:rPr>
                <w:color w:val="000000"/>
                <w:sz w:val="28"/>
                <w:szCs w:val="28"/>
              </w:rPr>
            </w:pPr>
            <w:r w:rsidRPr="00B206EB">
              <w:rPr>
                <w:color w:val="000000"/>
                <w:sz w:val="28"/>
                <w:szCs w:val="28"/>
              </w:rPr>
              <w:t>4</w:t>
            </w:r>
          </w:p>
        </w:tc>
        <w:tc>
          <w:tcPr>
            <w:tcW w:w="2381" w:type="dxa"/>
            <w:tcBorders>
              <w:top w:val="nil"/>
              <w:left w:val="nil"/>
              <w:bottom w:val="single" w:sz="4" w:space="0" w:color="auto"/>
              <w:right w:val="single" w:sz="4" w:space="0" w:color="auto"/>
            </w:tcBorders>
            <w:shd w:val="clear" w:color="auto" w:fill="auto"/>
            <w:vAlign w:val="center"/>
            <w:hideMark/>
          </w:tcPr>
          <w:p w14:paraId="60A9B351" w14:textId="77777777" w:rsidR="00B206EB" w:rsidRPr="00B206EB" w:rsidRDefault="00B206EB" w:rsidP="00B206EB">
            <w:pPr>
              <w:rPr>
                <w:color w:val="000000"/>
                <w:sz w:val="28"/>
                <w:szCs w:val="28"/>
              </w:rPr>
            </w:pPr>
            <w:r w:rsidRPr="00B206EB">
              <w:rPr>
                <w:color w:val="000000"/>
                <w:sz w:val="28"/>
                <w:szCs w:val="28"/>
              </w:rPr>
              <w:t xml:space="preserve">Nấm đối kháng </w:t>
            </w:r>
            <w:r w:rsidRPr="00B206EB">
              <w:rPr>
                <w:i/>
                <w:iCs/>
                <w:color w:val="000000"/>
                <w:sz w:val="28"/>
                <w:szCs w:val="28"/>
              </w:rPr>
              <w:t>Trichoderma</w:t>
            </w:r>
          </w:p>
        </w:tc>
        <w:tc>
          <w:tcPr>
            <w:tcW w:w="809" w:type="dxa"/>
            <w:tcBorders>
              <w:top w:val="nil"/>
              <w:left w:val="nil"/>
              <w:bottom w:val="single" w:sz="4" w:space="0" w:color="auto"/>
              <w:right w:val="single" w:sz="4" w:space="0" w:color="auto"/>
            </w:tcBorders>
            <w:shd w:val="clear" w:color="auto" w:fill="auto"/>
            <w:vAlign w:val="center"/>
            <w:hideMark/>
          </w:tcPr>
          <w:p w14:paraId="69511AAB"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6778EFB4" w14:textId="77777777" w:rsidR="00B206EB" w:rsidRPr="00B206EB" w:rsidRDefault="00B206EB" w:rsidP="00B206EB">
            <w:pPr>
              <w:jc w:val="right"/>
              <w:rPr>
                <w:color w:val="000000"/>
                <w:sz w:val="28"/>
                <w:szCs w:val="28"/>
              </w:rPr>
            </w:pPr>
            <w:r w:rsidRPr="00B206EB">
              <w:rPr>
                <w:color w:val="000000"/>
                <w:sz w:val="28"/>
                <w:szCs w:val="28"/>
              </w:rPr>
              <w:t>50</w:t>
            </w:r>
          </w:p>
        </w:tc>
        <w:tc>
          <w:tcPr>
            <w:tcW w:w="1201" w:type="dxa"/>
            <w:tcBorders>
              <w:top w:val="nil"/>
              <w:left w:val="nil"/>
              <w:bottom w:val="single" w:sz="4" w:space="0" w:color="auto"/>
              <w:right w:val="single" w:sz="4" w:space="0" w:color="auto"/>
            </w:tcBorders>
            <w:shd w:val="clear" w:color="auto" w:fill="auto"/>
            <w:vAlign w:val="center"/>
            <w:hideMark/>
          </w:tcPr>
          <w:p w14:paraId="2590C793" w14:textId="77777777" w:rsidR="00B206EB" w:rsidRPr="00B206EB" w:rsidRDefault="00B206EB" w:rsidP="00B206EB">
            <w:pPr>
              <w:jc w:val="right"/>
              <w:rPr>
                <w:color w:val="000000"/>
                <w:sz w:val="28"/>
                <w:szCs w:val="28"/>
              </w:rPr>
            </w:pPr>
            <w:r w:rsidRPr="00B206EB">
              <w:rPr>
                <w:color w:val="000000"/>
                <w:sz w:val="28"/>
                <w:szCs w:val="28"/>
              </w:rPr>
              <w:t>50</w:t>
            </w:r>
          </w:p>
        </w:tc>
        <w:tc>
          <w:tcPr>
            <w:tcW w:w="1275" w:type="dxa"/>
            <w:tcBorders>
              <w:top w:val="nil"/>
              <w:left w:val="nil"/>
              <w:bottom w:val="single" w:sz="4" w:space="0" w:color="auto"/>
              <w:right w:val="single" w:sz="4" w:space="0" w:color="auto"/>
            </w:tcBorders>
            <w:shd w:val="clear" w:color="auto" w:fill="auto"/>
            <w:vAlign w:val="center"/>
            <w:hideMark/>
          </w:tcPr>
          <w:p w14:paraId="3E451D8E" w14:textId="77777777" w:rsidR="00B206EB" w:rsidRPr="00B206EB" w:rsidRDefault="00B206EB" w:rsidP="00B206EB">
            <w:pPr>
              <w:jc w:val="right"/>
              <w:rPr>
                <w:color w:val="000000"/>
                <w:sz w:val="28"/>
                <w:szCs w:val="28"/>
              </w:rPr>
            </w:pPr>
            <w:r w:rsidRPr="00B206EB">
              <w:rPr>
                <w:color w:val="000000"/>
                <w:sz w:val="28"/>
                <w:szCs w:val="28"/>
              </w:rPr>
              <w:t>50</w:t>
            </w:r>
          </w:p>
        </w:tc>
        <w:tc>
          <w:tcPr>
            <w:tcW w:w="1342" w:type="dxa"/>
            <w:tcBorders>
              <w:top w:val="nil"/>
              <w:left w:val="nil"/>
              <w:bottom w:val="single" w:sz="4" w:space="0" w:color="auto"/>
              <w:right w:val="single" w:sz="4" w:space="0" w:color="auto"/>
            </w:tcBorders>
            <w:shd w:val="clear" w:color="auto" w:fill="auto"/>
            <w:vAlign w:val="center"/>
            <w:hideMark/>
          </w:tcPr>
          <w:p w14:paraId="7C8BB18A" w14:textId="77777777" w:rsidR="00B206EB" w:rsidRPr="00B206EB" w:rsidRDefault="00B206EB" w:rsidP="00B206EB">
            <w:pPr>
              <w:jc w:val="right"/>
              <w:rPr>
                <w:color w:val="000000"/>
                <w:sz w:val="28"/>
                <w:szCs w:val="28"/>
              </w:rPr>
            </w:pPr>
            <w:r w:rsidRPr="00B206EB">
              <w:rPr>
                <w:color w:val="000000"/>
                <w:sz w:val="28"/>
                <w:szCs w:val="28"/>
              </w:rPr>
              <w:t>50</w:t>
            </w:r>
          </w:p>
        </w:tc>
      </w:tr>
      <w:tr w:rsidR="00B206EB" w:rsidRPr="00B206EB" w14:paraId="6E90D20F"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70C42124" w14:textId="77777777" w:rsidR="00B206EB" w:rsidRPr="00B206EB" w:rsidRDefault="00B206EB" w:rsidP="00B206EB">
            <w:pPr>
              <w:jc w:val="right"/>
              <w:rPr>
                <w:color w:val="000000"/>
                <w:sz w:val="28"/>
                <w:szCs w:val="28"/>
              </w:rPr>
            </w:pPr>
            <w:r w:rsidRPr="00B206EB">
              <w:rPr>
                <w:color w:val="000000"/>
                <w:sz w:val="28"/>
                <w:szCs w:val="28"/>
              </w:rPr>
              <w:t>5</w:t>
            </w:r>
          </w:p>
        </w:tc>
        <w:tc>
          <w:tcPr>
            <w:tcW w:w="2381" w:type="dxa"/>
            <w:tcBorders>
              <w:top w:val="nil"/>
              <w:left w:val="nil"/>
              <w:bottom w:val="single" w:sz="4" w:space="0" w:color="auto"/>
              <w:right w:val="single" w:sz="4" w:space="0" w:color="auto"/>
            </w:tcBorders>
            <w:shd w:val="clear" w:color="auto" w:fill="auto"/>
            <w:vAlign w:val="center"/>
            <w:hideMark/>
          </w:tcPr>
          <w:p w14:paraId="2F385ADD" w14:textId="77777777" w:rsidR="00B206EB" w:rsidRPr="00B206EB" w:rsidRDefault="00B206EB" w:rsidP="00B206EB">
            <w:pPr>
              <w:rPr>
                <w:color w:val="000000"/>
                <w:sz w:val="28"/>
                <w:szCs w:val="28"/>
              </w:rPr>
            </w:pPr>
            <w:r w:rsidRPr="00B206EB">
              <w:rPr>
                <w:color w:val="000000"/>
                <w:sz w:val="28"/>
                <w:szCs w:val="28"/>
              </w:rPr>
              <w:t>Super Lân</w:t>
            </w:r>
          </w:p>
        </w:tc>
        <w:tc>
          <w:tcPr>
            <w:tcW w:w="809" w:type="dxa"/>
            <w:tcBorders>
              <w:top w:val="nil"/>
              <w:left w:val="nil"/>
              <w:bottom w:val="single" w:sz="4" w:space="0" w:color="auto"/>
              <w:right w:val="single" w:sz="4" w:space="0" w:color="auto"/>
            </w:tcBorders>
            <w:shd w:val="clear" w:color="auto" w:fill="auto"/>
            <w:vAlign w:val="center"/>
            <w:hideMark/>
          </w:tcPr>
          <w:p w14:paraId="2002A2A2"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2025EC3B" w14:textId="77777777" w:rsidR="00B206EB" w:rsidRPr="00B206EB" w:rsidRDefault="00B206EB" w:rsidP="00B206EB">
            <w:pPr>
              <w:jc w:val="right"/>
              <w:rPr>
                <w:color w:val="000000"/>
                <w:sz w:val="28"/>
                <w:szCs w:val="28"/>
              </w:rPr>
            </w:pPr>
            <w:r w:rsidRPr="00B206EB">
              <w:rPr>
                <w:color w:val="000000"/>
                <w:sz w:val="28"/>
                <w:szCs w:val="28"/>
              </w:rPr>
              <w:t>200</w:t>
            </w:r>
          </w:p>
        </w:tc>
        <w:tc>
          <w:tcPr>
            <w:tcW w:w="1201" w:type="dxa"/>
            <w:tcBorders>
              <w:top w:val="nil"/>
              <w:left w:val="nil"/>
              <w:bottom w:val="single" w:sz="4" w:space="0" w:color="auto"/>
              <w:right w:val="single" w:sz="4" w:space="0" w:color="auto"/>
            </w:tcBorders>
            <w:shd w:val="clear" w:color="auto" w:fill="auto"/>
            <w:vAlign w:val="center"/>
            <w:hideMark/>
          </w:tcPr>
          <w:p w14:paraId="69E462EE" w14:textId="77777777" w:rsidR="00B206EB" w:rsidRPr="00B206EB" w:rsidRDefault="00B206EB" w:rsidP="00B206EB">
            <w:pPr>
              <w:jc w:val="right"/>
              <w:rPr>
                <w:color w:val="000000"/>
                <w:sz w:val="28"/>
                <w:szCs w:val="28"/>
              </w:rPr>
            </w:pPr>
            <w:r w:rsidRPr="00B206EB">
              <w:rPr>
                <w:color w:val="000000"/>
                <w:sz w:val="28"/>
                <w:szCs w:val="28"/>
              </w:rPr>
              <w:t>200</w:t>
            </w:r>
          </w:p>
        </w:tc>
        <w:tc>
          <w:tcPr>
            <w:tcW w:w="1275" w:type="dxa"/>
            <w:tcBorders>
              <w:top w:val="nil"/>
              <w:left w:val="nil"/>
              <w:bottom w:val="single" w:sz="4" w:space="0" w:color="auto"/>
              <w:right w:val="single" w:sz="4" w:space="0" w:color="auto"/>
            </w:tcBorders>
            <w:shd w:val="clear" w:color="auto" w:fill="auto"/>
            <w:vAlign w:val="center"/>
            <w:hideMark/>
          </w:tcPr>
          <w:p w14:paraId="79B439F2" w14:textId="77777777" w:rsidR="00B206EB" w:rsidRPr="00B206EB" w:rsidRDefault="00B206EB" w:rsidP="00B206EB">
            <w:pPr>
              <w:jc w:val="right"/>
              <w:rPr>
                <w:color w:val="000000"/>
                <w:sz w:val="28"/>
                <w:szCs w:val="28"/>
              </w:rPr>
            </w:pPr>
            <w:r w:rsidRPr="00B206EB">
              <w:rPr>
                <w:color w:val="000000"/>
                <w:sz w:val="28"/>
                <w:szCs w:val="28"/>
              </w:rPr>
              <w:t>375</w:t>
            </w:r>
          </w:p>
        </w:tc>
        <w:tc>
          <w:tcPr>
            <w:tcW w:w="1342" w:type="dxa"/>
            <w:tcBorders>
              <w:top w:val="nil"/>
              <w:left w:val="nil"/>
              <w:bottom w:val="single" w:sz="4" w:space="0" w:color="auto"/>
              <w:right w:val="single" w:sz="4" w:space="0" w:color="auto"/>
            </w:tcBorders>
            <w:shd w:val="clear" w:color="auto" w:fill="auto"/>
            <w:noWrap/>
            <w:vAlign w:val="bottom"/>
            <w:hideMark/>
          </w:tcPr>
          <w:p w14:paraId="121FF1ED" w14:textId="77777777" w:rsidR="00B206EB" w:rsidRPr="00B206EB" w:rsidRDefault="00B206EB" w:rsidP="00B206EB">
            <w:pPr>
              <w:jc w:val="right"/>
              <w:rPr>
                <w:color w:val="000000"/>
                <w:sz w:val="28"/>
                <w:szCs w:val="28"/>
              </w:rPr>
            </w:pPr>
            <w:r w:rsidRPr="00B206EB">
              <w:rPr>
                <w:color w:val="000000"/>
                <w:sz w:val="28"/>
                <w:szCs w:val="28"/>
              </w:rPr>
              <w:t>625</w:t>
            </w:r>
          </w:p>
        </w:tc>
      </w:tr>
      <w:tr w:rsidR="00B206EB" w:rsidRPr="00B206EB" w14:paraId="588880F1"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44D775CC" w14:textId="77777777" w:rsidR="00B206EB" w:rsidRPr="00B206EB" w:rsidRDefault="00B206EB" w:rsidP="00B206EB">
            <w:pPr>
              <w:jc w:val="right"/>
              <w:rPr>
                <w:color w:val="000000"/>
                <w:sz w:val="28"/>
                <w:szCs w:val="28"/>
              </w:rPr>
            </w:pPr>
            <w:r w:rsidRPr="00B206EB">
              <w:rPr>
                <w:color w:val="000000"/>
                <w:sz w:val="28"/>
                <w:szCs w:val="28"/>
              </w:rPr>
              <w:t>6</w:t>
            </w:r>
          </w:p>
        </w:tc>
        <w:tc>
          <w:tcPr>
            <w:tcW w:w="2381" w:type="dxa"/>
            <w:tcBorders>
              <w:top w:val="nil"/>
              <w:left w:val="nil"/>
              <w:bottom w:val="single" w:sz="4" w:space="0" w:color="auto"/>
              <w:right w:val="single" w:sz="4" w:space="0" w:color="auto"/>
            </w:tcBorders>
            <w:shd w:val="clear" w:color="auto" w:fill="auto"/>
            <w:vAlign w:val="center"/>
            <w:hideMark/>
          </w:tcPr>
          <w:p w14:paraId="18CEDFC4" w14:textId="77777777" w:rsidR="00B206EB" w:rsidRPr="00B206EB" w:rsidRDefault="00B206EB" w:rsidP="00B206EB">
            <w:pPr>
              <w:rPr>
                <w:color w:val="000000"/>
                <w:sz w:val="28"/>
                <w:szCs w:val="28"/>
              </w:rPr>
            </w:pPr>
            <w:r w:rsidRPr="00B206EB">
              <w:rPr>
                <w:color w:val="000000"/>
                <w:sz w:val="28"/>
                <w:szCs w:val="28"/>
              </w:rPr>
              <w:t>Urê</w:t>
            </w:r>
          </w:p>
        </w:tc>
        <w:tc>
          <w:tcPr>
            <w:tcW w:w="809" w:type="dxa"/>
            <w:tcBorders>
              <w:top w:val="nil"/>
              <w:left w:val="nil"/>
              <w:bottom w:val="single" w:sz="4" w:space="0" w:color="auto"/>
              <w:right w:val="single" w:sz="4" w:space="0" w:color="auto"/>
            </w:tcBorders>
            <w:shd w:val="clear" w:color="auto" w:fill="auto"/>
            <w:vAlign w:val="center"/>
            <w:hideMark/>
          </w:tcPr>
          <w:p w14:paraId="536B0EB6"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4D2031E9" w14:textId="7DB79742" w:rsidR="00B206EB" w:rsidRPr="00B206EB" w:rsidRDefault="00B206EB" w:rsidP="00B206EB">
            <w:pPr>
              <w:jc w:val="right"/>
              <w:rPr>
                <w:color w:val="000000"/>
                <w:sz w:val="28"/>
                <w:szCs w:val="28"/>
                <w:lang w:val="vi-VN"/>
              </w:rPr>
            </w:pPr>
            <w:r>
              <w:rPr>
                <w:color w:val="000000"/>
                <w:sz w:val="28"/>
                <w:szCs w:val="28"/>
                <w:lang w:val="vi-VN"/>
              </w:rPr>
              <w:t>152</w:t>
            </w:r>
          </w:p>
        </w:tc>
        <w:tc>
          <w:tcPr>
            <w:tcW w:w="1201" w:type="dxa"/>
            <w:tcBorders>
              <w:top w:val="nil"/>
              <w:left w:val="nil"/>
              <w:bottom w:val="single" w:sz="4" w:space="0" w:color="auto"/>
              <w:right w:val="single" w:sz="4" w:space="0" w:color="auto"/>
            </w:tcBorders>
            <w:shd w:val="clear" w:color="auto" w:fill="auto"/>
            <w:vAlign w:val="center"/>
            <w:hideMark/>
          </w:tcPr>
          <w:p w14:paraId="672790A8" w14:textId="77777777" w:rsidR="00B206EB" w:rsidRPr="00B206EB" w:rsidRDefault="00B206EB" w:rsidP="00B206EB">
            <w:pPr>
              <w:jc w:val="right"/>
              <w:rPr>
                <w:color w:val="000000"/>
                <w:sz w:val="28"/>
                <w:szCs w:val="28"/>
              </w:rPr>
            </w:pPr>
            <w:r w:rsidRPr="00B206EB">
              <w:rPr>
                <w:color w:val="000000"/>
                <w:sz w:val="28"/>
                <w:szCs w:val="28"/>
              </w:rPr>
              <w:t>200</w:t>
            </w:r>
          </w:p>
        </w:tc>
        <w:tc>
          <w:tcPr>
            <w:tcW w:w="1275" w:type="dxa"/>
            <w:tcBorders>
              <w:top w:val="nil"/>
              <w:left w:val="nil"/>
              <w:bottom w:val="single" w:sz="4" w:space="0" w:color="auto"/>
              <w:right w:val="single" w:sz="4" w:space="0" w:color="auto"/>
            </w:tcBorders>
            <w:shd w:val="clear" w:color="auto" w:fill="auto"/>
            <w:vAlign w:val="center"/>
            <w:hideMark/>
          </w:tcPr>
          <w:p w14:paraId="73E57523" w14:textId="77777777" w:rsidR="00B206EB" w:rsidRPr="00B206EB" w:rsidRDefault="00B206EB" w:rsidP="00B206EB">
            <w:pPr>
              <w:jc w:val="right"/>
              <w:rPr>
                <w:color w:val="000000"/>
                <w:sz w:val="28"/>
                <w:szCs w:val="28"/>
              </w:rPr>
            </w:pPr>
            <w:r w:rsidRPr="00B206EB">
              <w:rPr>
                <w:color w:val="000000"/>
                <w:sz w:val="28"/>
                <w:szCs w:val="28"/>
              </w:rPr>
              <w:t>202</w:t>
            </w:r>
          </w:p>
        </w:tc>
        <w:tc>
          <w:tcPr>
            <w:tcW w:w="1342" w:type="dxa"/>
            <w:tcBorders>
              <w:top w:val="nil"/>
              <w:left w:val="nil"/>
              <w:bottom w:val="single" w:sz="4" w:space="0" w:color="auto"/>
              <w:right w:val="single" w:sz="4" w:space="0" w:color="auto"/>
            </w:tcBorders>
            <w:shd w:val="clear" w:color="auto" w:fill="auto"/>
            <w:noWrap/>
            <w:vAlign w:val="bottom"/>
            <w:hideMark/>
          </w:tcPr>
          <w:p w14:paraId="44CBC670" w14:textId="77777777" w:rsidR="00B206EB" w:rsidRPr="00B206EB" w:rsidRDefault="00B206EB" w:rsidP="00B206EB">
            <w:pPr>
              <w:jc w:val="right"/>
              <w:rPr>
                <w:color w:val="000000"/>
                <w:sz w:val="28"/>
                <w:szCs w:val="28"/>
              </w:rPr>
            </w:pPr>
            <w:r w:rsidRPr="00B206EB">
              <w:rPr>
                <w:color w:val="000000"/>
                <w:sz w:val="28"/>
                <w:szCs w:val="28"/>
              </w:rPr>
              <w:t>304</w:t>
            </w:r>
          </w:p>
        </w:tc>
      </w:tr>
      <w:tr w:rsidR="00B206EB" w:rsidRPr="00B206EB" w14:paraId="7EE0AF4E"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07C7779E" w14:textId="77777777" w:rsidR="00B206EB" w:rsidRPr="00B206EB" w:rsidRDefault="00B206EB" w:rsidP="00B206EB">
            <w:pPr>
              <w:jc w:val="right"/>
              <w:rPr>
                <w:color w:val="000000"/>
                <w:sz w:val="28"/>
                <w:szCs w:val="28"/>
              </w:rPr>
            </w:pPr>
            <w:r w:rsidRPr="00B206EB">
              <w:rPr>
                <w:color w:val="000000"/>
                <w:sz w:val="28"/>
                <w:szCs w:val="28"/>
              </w:rPr>
              <w:t>7</w:t>
            </w:r>
          </w:p>
        </w:tc>
        <w:tc>
          <w:tcPr>
            <w:tcW w:w="2381" w:type="dxa"/>
            <w:tcBorders>
              <w:top w:val="nil"/>
              <w:left w:val="nil"/>
              <w:bottom w:val="single" w:sz="4" w:space="0" w:color="auto"/>
              <w:right w:val="single" w:sz="4" w:space="0" w:color="auto"/>
            </w:tcBorders>
            <w:shd w:val="clear" w:color="auto" w:fill="auto"/>
            <w:vAlign w:val="center"/>
            <w:hideMark/>
          </w:tcPr>
          <w:p w14:paraId="0A44A89E" w14:textId="77777777" w:rsidR="00B206EB" w:rsidRPr="00B206EB" w:rsidRDefault="00B206EB" w:rsidP="00B206EB">
            <w:pPr>
              <w:rPr>
                <w:color w:val="000000"/>
                <w:sz w:val="28"/>
                <w:szCs w:val="28"/>
              </w:rPr>
            </w:pPr>
            <w:r w:rsidRPr="00B206EB">
              <w:rPr>
                <w:color w:val="000000"/>
                <w:sz w:val="28"/>
                <w:szCs w:val="28"/>
              </w:rPr>
              <w:t>Kali clorua (KCl)</w:t>
            </w:r>
          </w:p>
        </w:tc>
        <w:tc>
          <w:tcPr>
            <w:tcW w:w="809" w:type="dxa"/>
            <w:tcBorders>
              <w:top w:val="nil"/>
              <w:left w:val="nil"/>
              <w:bottom w:val="single" w:sz="4" w:space="0" w:color="auto"/>
              <w:right w:val="single" w:sz="4" w:space="0" w:color="auto"/>
            </w:tcBorders>
            <w:shd w:val="clear" w:color="auto" w:fill="auto"/>
            <w:vAlign w:val="center"/>
            <w:hideMark/>
          </w:tcPr>
          <w:p w14:paraId="07055C11" w14:textId="77777777" w:rsidR="00B206EB" w:rsidRPr="00B206EB" w:rsidRDefault="00B206EB" w:rsidP="00B206EB">
            <w:pPr>
              <w:rPr>
                <w:color w:val="000000"/>
                <w:sz w:val="28"/>
                <w:szCs w:val="28"/>
              </w:rPr>
            </w:pPr>
            <w:r w:rsidRPr="00B206EB">
              <w:rPr>
                <w:color w:val="000000"/>
                <w:sz w:val="28"/>
                <w:szCs w:val="28"/>
              </w:rPr>
              <w:t>Kg</w:t>
            </w:r>
          </w:p>
        </w:tc>
        <w:tc>
          <w:tcPr>
            <w:tcW w:w="1109" w:type="dxa"/>
            <w:tcBorders>
              <w:top w:val="nil"/>
              <w:left w:val="nil"/>
              <w:bottom w:val="single" w:sz="4" w:space="0" w:color="auto"/>
              <w:right w:val="single" w:sz="4" w:space="0" w:color="auto"/>
            </w:tcBorders>
            <w:shd w:val="clear" w:color="auto" w:fill="auto"/>
            <w:vAlign w:val="center"/>
            <w:hideMark/>
          </w:tcPr>
          <w:p w14:paraId="73A9A129" w14:textId="54F9C42E" w:rsidR="00B206EB" w:rsidRPr="00B206EB" w:rsidRDefault="004B7827" w:rsidP="00B206EB">
            <w:pPr>
              <w:jc w:val="right"/>
              <w:rPr>
                <w:color w:val="000000"/>
                <w:sz w:val="28"/>
                <w:szCs w:val="28"/>
                <w:lang w:val="vi-VN"/>
              </w:rPr>
            </w:pPr>
            <w:r>
              <w:rPr>
                <w:color w:val="000000"/>
                <w:sz w:val="28"/>
                <w:szCs w:val="28"/>
                <w:lang w:val="vi-VN"/>
              </w:rPr>
              <w:t>150</w:t>
            </w:r>
          </w:p>
        </w:tc>
        <w:tc>
          <w:tcPr>
            <w:tcW w:w="1201" w:type="dxa"/>
            <w:tcBorders>
              <w:top w:val="nil"/>
              <w:left w:val="nil"/>
              <w:bottom w:val="single" w:sz="4" w:space="0" w:color="auto"/>
              <w:right w:val="single" w:sz="4" w:space="0" w:color="auto"/>
            </w:tcBorders>
            <w:shd w:val="clear" w:color="auto" w:fill="auto"/>
            <w:vAlign w:val="center"/>
            <w:hideMark/>
          </w:tcPr>
          <w:p w14:paraId="4D988972" w14:textId="77777777" w:rsidR="00B206EB" w:rsidRPr="00B206EB" w:rsidRDefault="00B206EB" w:rsidP="00B206EB">
            <w:pPr>
              <w:jc w:val="right"/>
              <w:rPr>
                <w:color w:val="000000"/>
                <w:sz w:val="28"/>
                <w:szCs w:val="28"/>
              </w:rPr>
            </w:pPr>
            <w:r w:rsidRPr="00B206EB">
              <w:rPr>
                <w:color w:val="000000"/>
                <w:sz w:val="28"/>
                <w:szCs w:val="28"/>
              </w:rPr>
              <w:t>231</w:t>
            </w:r>
          </w:p>
        </w:tc>
        <w:tc>
          <w:tcPr>
            <w:tcW w:w="1275" w:type="dxa"/>
            <w:tcBorders>
              <w:top w:val="nil"/>
              <w:left w:val="nil"/>
              <w:bottom w:val="single" w:sz="4" w:space="0" w:color="auto"/>
              <w:right w:val="single" w:sz="4" w:space="0" w:color="auto"/>
            </w:tcBorders>
            <w:shd w:val="clear" w:color="auto" w:fill="auto"/>
            <w:vAlign w:val="center"/>
            <w:hideMark/>
          </w:tcPr>
          <w:p w14:paraId="6FDDB573" w14:textId="77777777" w:rsidR="00B206EB" w:rsidRPr="00B206EB" w:rsidRDefault="00B206EB" w:rsidP="00B206EB">
            <w:pPr>
              <w:jc w:val="right"/>
              <w:rPr>
                <w:color w:val="000000"/>
                <w:sz w:val="28"/>
                <w:szCs w:val="28"/>
              </w:rPr>
            </w:pPr>
            <w:r w:rsidRPr="00B206EB">
              <w:rPr>
                <w:color w:val="000000"/>
                <w:sz w:val="28"/>
                <w:szCs w:val="28"/>
              </w:rPr>
              <w:t>231</w:t>
            </w:r>
          </w:p>
        </w:tc>
        <w:tc>
          <w:tcPr>
            <w:tcW w:w="1342" w:type="dxa"/>
            <w:tcBorders>
              <w:top w:val="nil"/>
              <w:left w:val="nil"/>
              <w:bottom w:val="single" w:sz="4" w:space="0" w:color="auto"/>
              <w:right w:val="single" w:sz="4" w:space="0" w:color="auto"/>
            </w:tcBorders>
            <w:shd w:val="clear" w:color="auto" w:fill="auto"/>
            <w:noWrap/>
            <w:vAlign w:val="bottom"/>
            <w:hideMark/>
          </w:tcPr>
          <w:p w14:paraId="2786F138" w14:textId="77777777" w:rsidR="00B206EB" w:rsidRPr="00B206EB" w:rsidRDefault="00B206EB" w:rsidP="00B206EB">
            <w:pPr>
              <w:jc w:val="right"/>
              <w:rPr>
                <w:color w:val="000000"/>
                <w:sz w:val="28"/>
                <w:szCs w:val="28"/>
              </w:rPr>
            </w:pPr>
            <w:r w:rsidRPr="00B206EB">
              <w:rPr>
                <w:color w:val="000000"/>
                <w:sz w:val="28"/>
                <w:szCs w:val="28"/>
              </w:rPr>
              <w:t>404</w:t>
            </w:r>
          </w:p>
        </w:tc>
      </w:tr>
      <w:tr w:rsidR="00B206EB" w:rsidRPr="00B206EB" w14:paraId="485CC8A6" w14:textId="77777777" w:rsidTr="00A53B28">
        <w:trPr>
          <w:trHeight w:val="380"/>
          <w:jc w:val="center"/>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0CB24BDC" w14:textId="77777777" w:rsidR="00B206EB" w:rsidRPr="00B206EB" w:rsidRDefault="00B206EB" w:rsidP="00B206EB">
            <w:pPr>
              <w:jc w:val="right"/>
              <w:rPr>
                <w:color w:val="000000"/>
                <w:sz w:val="28"/>
                <w:szCs w:val="28"/>
              </w:rPr>
            </w:pPr>
            <w:r w:rsidRPr="00B206EB">
              <w:rPr>
                <w:color w:val="000000"/>
                <w:sz w:val="28"/>
                <w:szCs w:val="28"/>
              </w:rPr>
              <w:t>8</w:t>
            </w:r>
          </w:p>
        </w:tc>
        <w:tc>
          <w:tcPr>
            <w:tcW w:w="2381" w:type="dxa"/>
            <w:tcBorders>
              <w:top w:val="nil"/>
              <w:left w:val="nil"/>
              <w:bottom w:val="single" w:sz="4" w:space="0" w:color="auto"/>
              <w:right w:val="single" w:sz="4" w:space="0" w:color="auto"/>
            </w:tcBorders>
            <w:shd w:val="clear" w:color="auto" w:fill="auto"/>
            <w:vAlign w:val="center"/>
            <w:hideMark/>
          </w:tcPr>
          <w:p w14:paraId="2F14E89A" w14:textId="77777777" w:rsidR="00B206EB" w:rsidRPr="00B206EB" w:rsidRDefault="00B206EB" w:rsidP="00B206EB">
            <w:pPr>
              <w:rPr>
                <w:color w:val="000000"/>
                <w:sz w:val="28"/>
                <w:szCs w:val="28"/>
              </w:rPr>
            </w:pPr>
            <w:r w:rsidRPr="00B206EB">
              <w:rPr>
                <w:color w:val="000000"/>
                <w:sz w:val="28"/>
                <w:szCs w:val="28"/>
              </w:rPr>
              <w:t xml:space="preserve">Thuốc bảo vệ thực vật </w:t>
            </w:r>
          </w:p>
        </w:tc>
        <w:tc>
          <w:tcPr>
            <w:tcW w:w="809" w:type="dxa"/>
            <w:tcBorders>
              <w:top w:val="nil"/>
              <w:left w:val="nil"/>
              <w:bottom w:val="single" w:sz="4" w:space="0" w:color="auto"/>
              <w:right w:val="single" w:sz="4" w:space="0" w:color="auto"/>
            </w:tcBorders>
            <w:shd w:val="clear" w:color="auto" w:fill="auto"/>
            <w:vAlign w:val="center"/>
            <w:hideMark/>
          </w:tcPr>
          <w:p w14:paraId="502C1FD4" w14:textId="77777777" w:rsidR="00B206EB" w:rsidRPr="00B206EB" w:rsidRDefault="00B206EB" w:rsidP="00B206EB">
            <w:pPr>
              <w:rPr>
                <w:color w:val="000000"/>
                <w:sz w:val="28"/>
                <w:szCs w:val="28"/>
              </w:rPr>
            </w:pPr>
            <w:r w:rsidRPr="00B206EB">
              <w:rPr>
                <w:color w:val="000000"/>
                <w:sz w:val="28"/>
                <w:szCs w:val="28"/>
              </w:rPr>
              <w:t>Kg (lít)</w:t>
            </w:r>
          </w:p>
        </w:tc>
        <w:tc>
          <w:tcPr>
            <w:tcW w:w="1109" w:type="dxa"/>
            <w:tcBorders>
              <w:top w:val="nil"/>
              <w:left w:val="nil"/>
              <w:bottom w:val="single" w:sz="4" w:space="0" w:color="auto"/>
              <w:right w:val="single" w:sz="4" w:space="0" w:color="auto"/>
            </w:tcBorders>
            <w:shd w:val="clear" w:color="auto" w:fill="auto"/>
            <w:vAlign w:val="center"/>
            <w:hideMark/>
          </w:tcPr>
          <w:p w14:paraId="47CDF795" w14:textId="77777777" w:rsidR="00B206EB" w:rsidRPr="00B206EB" w:rsidRDefault="00B206EB" w:rsidP="00B206EB">
            <w:pPr>
              <w:jc w:val="right"/>
              <w:rPr>
                <w:color w:val="000000"/>
                <w:sz w:val="28"/>
                <w:szCs w:val="28"/>
              </w:rPr>
            </w:pPr>
            <w:r w:rsidRPr="00B206EB">
              <w:rPr>
                <w:color w:val="000000"/>
                <w:sz w:val="28"/>
                <w:szCs w:val="28"/>
              </w:rPr>
              <w:t>5</w:t>
            </w:r>
          </w:p>
        </w:tc>
        <w:tc>
          <w:tcPr>
            <w:tcW w:w="1201" w:type="dxa"/>
            <w:tcBorders>
              <w:top w:val="nil"/>
              <w:left w:val="nil"/>
              <w:bottom w:val="single" w:sz="4" w:space="0" w:color="auto"/>
              <w:right w:val="single" w:sz="4" w:space="0" w:color="auto"/>
            </w:tcBorders>
            <w:shd w:val="clear" w:color="auto" w:fill="auto"/>
            <w:vAlign w:val="center"/>
            <w:hideMark/>
          </w:tcPr>
          <w:p w14:paraId="439FFABA" w14:textId="77777777" w:rsidR="00B206EB" w:rsidRPr="00B206EB" w:rsidRDefault="00B206EB" w:rsidP="00B206EB">
            <w:pPr>
              <w:jc w:val="right"/>
              <w:rPr>
                <w:color w:val="000000"/>
                <w:sz w:val="28"/>
                <w:szCs w:val="28"/>
              </w:rPr>
            </w:pPr>
            <w:r w:rsidRPr="00B206EB">
              <w:rPr>
                <w:color w:val="000000"/>
                <w:sz w:val="28"/>
                <w:szCs w:val="28"/>
              </w:rPr>
              <w:t>5</w:t>
            </w:r>
          </w:p>
        </w:tc>
        <w:tc>
          <w:tcPr>
            <w:tcW w:w="1275" w:type="dxa"/>
            <w:tcBorders>
              <w:top w:val="nil"/>
              <w:left w:val="nil"/>
              <w:bottom w:val="single" w:sz="4" w:space="0" w:color="auto"/>
              <w:right w:val="single" w:sz="4" w:space="0" w:color="auto"/>
            </w:tcBorders>
            <w:shd w:val="clear" w:color="auto" w:fill="auto"/>
            <w:vAlign w:val="center"/>
            <w:hideMark/>
          </w:tcPr>
          <w:p w14:paraId="6B62851D" w14:textId="77777777" w:rsidR="00B206EB" w:rsidRPr="00B206EB" w:rsidRDefault="00B206EB" w:rsidP="00B206EB">
            <w:pPr>
              <w:jc w:val="right"/>
              <w:rPr>
                <w:color w:val="000000"/>
                <w:sz w:val="28"/>
                <w:szCs w:val="28"/>
              </w:rPr>
            </w:pPr>
            <w:r w:rsidRPr="00B206EB">
              <w:rPr>
                <w:color w:val="000000"/>
                <w:sz w:val="28"/>
                <w:szCs w:val="28"/>
              </w:rPr>
              <w:t>5</w:t>
            </w:r>
          </w:p>
        </w:tc>
        <w:tc>
          <w:tcPr>
            <w:tcW w:w="1342" w:type="dxa"/>
            <w:tcBorders>
              <w:top w:val="nil"/>
              <w:left w:val="nil"/>
              <w:bottom w:val="single" w:sz="4" w:space="0" w:color="auto"/>
              <w:right w:val="single" w:sz="4" w:space="0" w:color="auto"/>
            </w:tcBorders>
            <w:shd w:val="clear" w:color="auto" w:fill="auto"/>
            <w:noWrap/>
            <w:vAlign w:val="bottom"/>
            <w:hideMark/>
          </w:tcPr>
          <w:p w14:paraId="3D9997AE" w14:textId="77777777" w:rsidR="00B206EB" w:rsidRPr="00B206EB" w:rsidRDefault="00B206EB" w:rsidP="00B206EB">
            <w:pPr>
              <w:jc w:val="right"/>
              <w:rPr>
                <w:color w:val="000000"/>
                <w:sz w:val="28"/>
                <w:szCs w:val="28"/>
              </w:rPr>
            </w:pPr>
            <w:r w:rsidRPr="00B206EB">
              <w:rPr>
                <w:color w:val="000000"/>
                <w:sz w:val="28"/>
                <w:szCs w:val="28"/>
              </w:rPr>
              <w:t>5</w:t>
            </w:r>
          </w:p>
        </w:tc>
      </w:tr>
    </w:tbl>
    <w:p w14:paraId="55DFF43E" w14:textId="68271B54" w:rsidR="00AA6E1A" w:rsidRDefault="00AA6E1A" w:rsidP="008B352A">
      <w:pPr>
        <w:shd w:val="clear" w:color="auto" w:fill="FFFFFF"/>
        <w:spacing w:before="120" w:after="120"/>
        <w:ind w:firstLine="709"/>
        <w:rPr>
          <w:b/>
          <w:sz w:val="28"/>
          <w:szCs w:val="28"/>
        </w:rPr>
      </w:pPr>
      <w:r w:rsidRPr="00E849B7">
        <w:rPr>
          <w:b/>
          <w:sz w:val="30"/>
          <w:szCs w:val="30"/>
        </w:rPr>
        <w:tab/>
      </w:r>
      <w:bookmarkStart w:id="1" w:name="_Hlk187825409"/>
      <w:r>
        <w:rPr>
          <w:b/>
          <w:sz w:val="28"/>
          <w:szCs w:val="28"/>
        </w:rPr>
        <w:t xml:space="preserve">2. </w:t>
      </w:r>
      <w:r w:rsidRPr="00E849B7">
        <w:rPr>
          <w:b/>
          <w:sz w:val="28"/>
          <w:szCs w:val="28"/>
        </w:rPr>
        <w:t>Định mức công lao động</w:t>
      </w:r>
    </w:p>
    <w:tbl>
      <w:tblPr>
        <w:tblW w:w="8331" w:type="dxa"/>
        <w:tblLook w:val="04A0" w:firstRow="1" w:lastRow="0" w:firstColumn="1" w:lastColumn="0" w:noHBand="0" w:noVBand="1"/>
      </w:tblPr>
      <w:tblGrid>
        <w:gridCol w:w="704"/>
        <w:gridCol w:w="2091"/>
        <w:gridCol w:w="886"/>
        <w:gridCol w:w="1134"/>
        <w:gridCol w:w="1085"/>
        <w:gridCol w:w="1167"/>
        <w:gridCol w:w="1264"/>
      </w:tblGrid>
      <w:tr w:rsidR="00E710B6" w:rsidRPr="00E710B6" w14:paraId="197DA8AC" w14:textId="77777777" w:rsidTr="00E710B6">
        <w:trPr>
          <w:trHeight w:val="380"/>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E4CF9D" w14:textId="77777777" w:rsidR="00E710B6" w:rsidRPr="00E710B6" w:rsidRDefault="00E710B6" w:rsidP="00E710B6">
            <w:pPr>
              <w:jc w:val="center"/>
              <w:rPr>
                <w:b/>
                <w:bCs/>
                <w:color w:val="000000"/>
                <w:sz w:val="28"/>
                <w:szCs w:val="28"/>
              </w:rPr>
            </w:pPr>
            <w:r w:rsidRPr="00E710B6">
              <w:rPr>
                <w:b/>
                <w:bCs/>
                <w:color w:val="000000"/>
                <w:sz w:val="28"/>
                <w:szCs w:val="28"/>
              </w:rPr>
              <w:t>TT</w:t>
            </w:r>
          </w:p>
        </w:tc>
        <w:tc>
          <w:tcPr>
            <w:tcW w:w="20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FD8BA2" w14:textId="77777777" w:rsidR="00E710B6" w:rsidRPr="00E710B6" w:rsidRDefault="00E710B6" w:rsidP="00E710B6">
            <w:pPr>
              <w:jc w:val="center"/>
              <w:rPr>
                <w:b/>
                <w:bCs/>
                <w:color w:val="000000"/>
                <w:sz w:val="28"/>
                <w:szCs w:val="28"/>
              </w:rPr>
            </w:pPr>
            <w:r w:rsidRPr="00E710B6">
              <w:rPr>
                <w:b/>
                <w:bCs/>
                <w:color w:val="000000"/>
                <w:sz w:val="28"/>
                <w:szCs w:val="28"/>
              </w:rPr>
              <w:t>Nội dung</w:t>
            </w:r>
          </w:p>
        </w:tc>
        <w:tc>
          <w:tcPr>
            <w:tcW w:w="8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E29845" w14:textId="77777777" w:rsidR="00E710B6" w:rsidRPr="00E710B6" w:rsidRDefault="00E710B6" w:rsidP="00E710B6">
            <w:pPr>
              <w:tabs>
                <w:tab w:val="left" w:pos="779"/>
              </w:tabs>
              <w:jc w:val="center"/>
              <w:rPr>
                <w:b/>
                <w:bCs/>
                <w:color w:val="000000"/>
                <w:sz w:val="28"/>
                <w:szCs w:val="28"/>
              </w:rPr>
            </w:pPr>
            <w:r w:rsidRPr="00E710B6">
              <w:rPr>
                <w:b/>
                <w:bCs/>
                <w:color w:val="000000"/>
                <w:sz w:val="28"/>
                <w:szCs w:val="28"/>
              </w:rPr>
              <w:t>ĐVT</w:t>
            </w:r>
          </w:p>
        </w:tc>
        <w:tc>
          <w:tcPr>
            <w:tcW w:w="4650" w:type="dxa"/>
            <w:gridSpan w:val="4"/>
            <w:tcBorders>
              <w:top w:val="single" w:sz="4" w:space="0" w:color="auto"/>
              <w:left w:val="nil"/>
              <w:bottom w:val="single" w:sz="4" w:space="0" w:color="auto"/>
              <w:right w:val="single" w:sz="4" w:space="0" w:color="000000"/>
            </w:tcBorders>
            <w:shd w:val="clear" w:color="auto" w:fill="auto"/>
            <w:vAlign w:val="center"/>
            <w:hideMark/>
          </w:tcPr>
          <w:p w14:paraId="40F887C7" w14:textId="77777777" w:rsidR="00E710B6" w:rsidRPr="00E710B6" w:rsidRDefault="00E710B6" w:rsidP="00E710B6">
            <w:pPr>
              <w:jc w:val="center"/>
              <w:rPr>
                <w:b/>
                <w:bCs/>
                <w:color w:val="000000"/>
                <w:sz w:val="28"/>
                <w:szCs w:val="28"/>
              </w:rPr>
            </w:pPr>
            <w:r w:rsidRPr="00E710B6">
              <w:rPr>
                <w:b/>
                <w:bCs/>
                <w:color w:val="000000"/>
                <w:sz w:val="28"/>
                <w:szCs w:val="28"/>
              </w:rPr>
              <w:t>Số lượng</w:t>
            </w:r>
          </w:p>
        </w:tc>
      </w:tr>
      <w:tr w:rsidR="00E710B6" w:rsidRPr="00E710B6" w14:paraId="736861D3" w14:textId="77777777" w:rsidTr="00E710B6">
        <w:trPr>
          <w:trHeight w:val="760"/>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4BC9DFD" w14:textId="77777777" w:rsidR="00E710B6" w:rsidRPr="00E710B6" w:rsidRDefault="00E710B6" w:rsidP="00E710B6">
            <w:pPr>
              <w:rPr>
                <w:b/>
                <w:bCs/>
                <w:color w:val="000000"/>
                <w:sz w:val="28"/>
                <w:szCs w:val="28"/>
              </w:rPr>
            </w:pPr>
          </w:p>
        </w:tc>
        <w:tc>
          <w:tcPr>
            <w:tcW w:w="2091" w:type="dxa"/>
            <w:vMerge/>
            <w:tcBorders>
              <w:top w:val="single" w:sz="4" w:space="0" w:color="auto"/>
              <w:left w:val="single" w:sz="4" w:space="0" w:color="auto"/>
              <w:bottom w:val="single" w:sz="4" w:space="0" w:color="auto"/>
              <w:right w:val="single" w:sz="4" w:space="0" w:color="auto"/>
            </w:tcBorders>
            <w:vAlign w:val="center"/>
            <w:hideMark/>
          </w:tcPr>
          <w:p w14:paraId="53059BAC" w14:textId="77777777" w:rsidR="00E710B6" w:rsidRPr="00E710B6" w:rsidRDefault="00E710B6" w:rsidP="00E710B6">
            <w:pPr>
              <w:rPr>
                <w:b/>
                <w:bCs/>
                <w:color w:val="000000"/>
                <w:sz w:val="28"/>
                <w:szCs w:val="28"/>
              </w:rPr>
            </w:pPr>
          </w:p>
        </w:tc>
        <w:tc>
          <w:tcPr>
            <w:tcW w:w="886" w:type="dxa"/>
            <w:vMerge/>
            <w:tcBorders>
              <w:top w:val="single" w:sz="4" w:space="0" w:color="auto"/>
              <w:left w:val="single" w:sz="4" w:space="0" w:color="auto"/>
              <w:bottom w:val="single" w:sz="4" w:space="0" w:color="auto"/>
              <w:right w:val="single" w:sz="4" w:space="0" w:color="auto"/>
            </w:tcBorders>
            <w:vAlign w:val="center"/>
            <w:hideMark/>
          </w:tcPr>
          <w:p w14:paraId="1931E822" w14:textId="77777777" w:rsidR="00E710B6" w:rsidRPr="00E710B6" w:rsidRDefault="00E710B6" w:rsidP="00E710B6">
            <w:pPr>
              <w:rPr>
                <w:b/>
                <w:bCs/>
                <w:color w:val="000000"/>
                <w:sz w:val="28"/>
                <w:szCs w:val="28"/>
              </w:rPr>
            </w:pPr>
          </w:p>
        </w:tc>
        <w:tc>
          <w:tcPr>
            <w:tcW w:w="1134" w:type="dxa"/>
            <w:tcBorders>
              <w:top w:val="nil"/>
              <w:left w:val="nil"/>
              <w:bottom w:val="single" w:sz="4" w:space="0" w:color="auto"/>
              <w:right w:val="single" w:sz="4" w:space="0" w:color="auto"/>
            </w:tcBorders>
            <w:shd w:val="clear" w:color="auto" w:fill="auto"/>
            <w:vAlign w:val="center"/>
            <w:hideMark/>
          </w:tcPr>
          <w:p w14:paraId="2AA3213E" w14:textId="77777777" w:rsidR="00E710B6" w:rsidRPr="00E710B6" w:rsidRDefault="00E710B6" w:rsidP="00E710B6">
            <w:pPr>
              <w:jc w:val="center"/>
              <w:rPr>
                <w:b/>
                <w:bCs/>
                <w:color w:val="000000"/>
                <w:sz w:val="28"/>
                <w:szCs w:val="28"/>
              </w:rPr>
            </w:pPr>
            <w:r w:rsidRPr="00E710B6">
              <w:rPr>
                <w:b/>
                <w:bCs/>
                <w:color w:val="000000"/>
                <w:sz w:val="28"/>
                <w:szCs w:val="28"/>
              </w:rPr>
              <w:t>Năm 1</w:t>
            </w:r>
          </w:p>
        </w:tc>
        <w:tc>
          <w:tcPr>
            <w:tcW w:w="1085" w:type="dxa"/>
            <w:tcBorders>
              <w:top w:val="nil"/>
              <w:left w:val="nil"/>
              <w:bottom w:val="single" w:sz="4" w:space="0" w:color="auto"/>
              <w:right w:val="single" w:sz="4" w:space="0" w:color="auto"/>
            </w:tcBorders>
            <w:shd w:val="clear" w:color="auto" w:fill="auto"/>
            <w:vAlign w:val="center"/>
            <w:hideMark/>
          </w:tcPr>
          <w:p w14:paraId="4F3F068A" w14:textId="77777777" w:rsidR="00E710B6" w:rsidRPr="00E710B6" w:rsidRDefault="00E710B6" w:rsidP="00E710B6">
            <w:pPr>
              <w:jc w:val="center"/>
              <w:rPr>
                <w:b/>
                <w:bCs/>
                <w:color w:val="000000"/>
                <w:sz w:val="28"/>
                <w:szCs w:val="28"/>
              </w:rPr>
            </w:pPr>
            <w:r w:rsidRPr="00E710B6">
              <w:rPr>
                <w:b/>
                <w:bCs/>
                <w:color w:val="000000"/>
                <w:sz w:val="28"/>
                <w:szCs w:val="28"/>
              </w:rPr>
              <w:t>Năm 2</w:t>
            </w:r>
          </w:p>
        </w:tc>
        <w:tc>
          <w:tcPr>
            <w:tcW w:w="1167" w:type="dxa"/>
            <w:tcBorders>
              <w:top w:val="nil"/>
              <w:left w:val="nil"/>
              <w:bottom w:val="single" w:sz="4" w:space="0" w:color="auto"/>
              <w:right w:val="single" w:sz="4" w:space="0" w:color="auto"/>
            </w:tcBorders>
            <w:shd w:val="clear" w:color="auto" w:fill="auto"/>
            <w:vAlign w:val="center"/>
            <w:hideMark/>
          </w:tcPr>
          <w:p w14:paraId="3FEAACC2" w14:textId="77777777" w:rsidR="00E710B6" w:rsidRPr="00E710B6" w:rsidRDefault="00E710B6" w:rsidP="00E710B6">
            <w:pPr>
              <w:jc w:val="center"/>
              <w:rPr>
                <w:b/>
                <w:bCs/>
                <w:color w:val="000000"/>
                <w:sz w:val="28"/>
                <w:szCs w:val="28"/>
              </w:rPr>
            </w:pPr>
            <w:r w:rsidRPr="00E710B6">
              <w:rPr>
                <w:b/>
                <w:bCs/>
                <w:color w:val="000000"/>
                <w:sz w:val="28"/>
                <w:szCs w:val="28"/>
              </w:rPr>
              <w:t>Năm 3</w:t>
            </w:r>
          </w:p>
        </w:tc>
        <w:tc>
          <w:tcPr>
            <w:tcW w:w="1264" w:type="dxa"/>
            <w:tcBorders>
              <w:top w:val="nil"/>
              <w:left w:val="nil"/>
              <w:bottom w:val="single" w:sz="4" w:space="0" w:color="auto"/>
              <w:right w:val="single" w:sz="4" w:space="0" w:color="auto"/>
            </w:tcBorders>
            <w:shd w:val="clear" w:color="auto" w:fill="auto"/>
            <w:vAlign w:val="center"/>
            <w:hideMark/>
          </w:tcPr>
          <w:p w14:paraId="28F2530A" w14:textId="77777777" w:rsidR="00E710B6" w:rsidRPr="00E710B6" w:rsidRDefault="00E710B6" w:rsidP="00E710B6">
            <w:pPr>
              <w:jc w:val="center"/>
              <w:rPr>
                <w:b/>
                <w:bCs/>
                <w:color w:val="000000"/>
                <w:sz w:val="28"/>
                <w:szCs w:val="28"/>
              </w:rPr>
            </w:pPr>
            <w:r w:rsidRPr="00E710B6">
              <w:rPr>
                <w:b/>
                <w:bCs/>
                <w:color w:val="000000"/>
                <w:sz w:val="28"/>
                <w:szCs w:val="28"/>
              </w:rPr>
              <w:t>Năm 4 trở đi</w:t>
            </w:r>
          </w:p>
        </w:tc>
      </w:tr>
      <w:tr w:rsidR="00E710B6" w:rsidRPr="00E710B6" w14:paraId="0EE4455E"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67DC887" w14:textId="77777777" w:rsidR="00E710B6" w:rsidRPr="00E710B6" w:rsidRDefault="00E710B6" w:rsidP="00E710B6">
            <w:pPr>
              <w:jc w:val="center"/>
              <w:rPr>
                <w:color w:val="000000"/>
                <w:sz w:val="28"/>
                <w:szCs w:val="28"/>
              </w:rPr>
            </w:pPr>
            <w:r w:rsidRPr="00E710B6">
              <w:rPr>
                <w:color w:val="000000"/>
                <w:sz w:val="28"/>
                <w:szCs w:val="28"/>
              </w:rPr>
              <w:t>1</w:t>
            </w:r>
          </w:p>
        </w:tc>
        <w:tc>
          <w:tcPr>
            <w:tcW w:w="2091" w:type="dxa"/>
            <w:tcBorders>
              <w:top w:val="nil"/>
              <w:left w:val="nil"/>
              <w:bottom w:val="single" w:sz="4" w:space="0" w:color="auto"/>
              <w:right w:val="single" w:sz="4" w:space="0" w:color="auto"/>
            </w:tcBorders>
            <w:shd w:val="clear" w:color="auto" w:fill="auto"/>
            <w:vAlign w:val="center"/>
            <w:hideMark/>
          </w:tcPr>
          <w:p w14:paraId="228293AC" w14:textId="77777777" w:rsidR="00E710B6" w:rsidRPr="00E710B6" w:rsidRDefault="00E710B6" w:rsidP="00E710B6">
            <w:pPr>
              <w:jc w:val="both"/>
              <w:rPr>
                <w:color w:val="000000"/>
                <w:sz w:val="28"/>
                <w:szCs w:val="28"/>
              </w:rPr>
            </w:pPr>
            <w:r w:rsidRPr="00E710B6">
              <w:rPr>
                <w:color w:val="000000"/>
                <w:sz w:val="28"/>
                <w:szCs w:val="28"/>
              </w:rPr>
              <w:t>Làm đất</w:t>
            </w:r>
          </w:p>
        </w:tc>
        <w:tc>
          <w:tcPr>
            <w:tcW w:w="886" w:type="dxa"/>
            <w:tcBorders>
              <w:top w:val="nil"/>
              <w:left w:val="nil"/>
              <w:bottom w:val="single" w:sz="4" w:space="0" w:color="auto"/>
              <w:right w:val="single" w:sz="4" w:space="0" w:color="auto"/>
            </w:tcBorders>
            <w:shd w:val="clear" w:color="auto" w:fill="auto"/>
            <w:vAlign w:val="center"/>
            <w:hideMark/>
          </w:tcPr>
          <w:p w14:paraId="066802E8" w14:textId="77777777" w:rsidR="00E710B6" w:rsidRPr="00E710B6" w:rsidRDefault="00E710B6" w:rsidP="00E710B6">
            <w:pPr>
              <w:jc w:val="center"/>
              <w:rPr>
                <w:color w:val="000000"/>
                <w:sz w:val="28"/>
                <w:szCs w:val="28"/>
              </w:rPr>
            </w:pPr>
            <w:r w:rsidRPr="00E710B6">
              <w:rPr>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5F443474" w14:textId="77777777" w:rsidR="00E710B6" w:rsidRPr="00E710B6" w:rsidRDefault="00E710B6" w:rsidP="00E710B6">
            <w:pPr>
              <w:jc w:val="right"/>
              <w:rPr>
                <w:color w:val="000000"/>
                <w:sz w:val="28"/>
                <w:szCs w:val="28"/>
              </w:rPr>
            </w:pPr>
            <w:r w:rsidRPr="00E710B6">
              <w:rPr>
                <w:color w:val="000000"/>
                <w:sz w:val="28"/>
                <w:szCs w:val="28"/>
              </w:rPr>
              <w:t>10</w:t>
            </w:r>
          </w:p>
        </w:tc>
        <w:tc>
          <w:tcPr>
            <w:tcW w:w="1085" w:type="dxa"/>
            <w:tcBorders>
              <w:top w:val="nil"/>
              <w:left w:val="nil"/>
              <w:bottom w:val="single" w:sz="4" w:space="0" w:color="auto"/>
              <w:right w:val="single" w:sz="4" w:space="0" w:color="auto"/>
            </w:tcBorders>
            <w:shd w:val="clear" w:color="auto" w:fill="auto"/>
            <w:vAlign w:val="center"/>
            <w:hideMark/>
          </w:tcPr>
          <w:p w14:paraId="569D2C7E" w14:textId="77777777" w:rsidR="00E710B6" w:rsidRPr="00E710B6" w:rsidRDefault="00E710B6" w:rsidP="00E710B6">
            <w:pPr>
              <w:jc w:val="right"/>
              <w:rPr>
                <w:color w:val="000000"/>
                <w:sz w:val="28"/>
                <w:szCs w:val="28"/>
              </w:rPr>
            </w:pPr>
            <w:r w:rsidRPr="00E710B6">
              <w:rPr>
                <w:color w:val="000000"/>
                <w:sz w:val="28"/>
                <w:szCs w:val="28"/>
              </w:rPr>
              <w:t> </w:t>
            </w:r>
          </w:p>
        </w:tc>
        <w:tc>
          <w:tcPr>
            <w:tcW w:w="1167" w:type="dxa"/>
            <w:tcBorders>
              <w:top w:val="nil"/>
              <w:left w:val="nil"/>
              <w:bottom w:val="single" w:sz="4" w:space="0" w:color="auto"/>
              <w:right w:val="single" w:sz="4" w:space="0" w:color="auto"/>
            </w:tcBorders>
            <w:shd w:val="clear" w:color="auto" w:fill="auto"/>
            <w:vAlign w:val="center"/>
            <w:hideMark/>
          </w:tcPr>
          <w:p w14:paraId="66C0BC42" w14:textId="77777777" w:rsidR="00E710B6" w:rsidRPr="00E710B6" w:rsidRDefault="00E710B6" w:rsidP="00E710B6">
            <w:pPr>
              <w:jc w:val="right"/>
              <w:rPr>
                <w:color w:val="000000"/>
                <w:sz w:val="28"/>
                <w:szCs w:val="28"/>
              </w:rPr>
            </w:pPr>
            <w:r w:rsidRPr="00E710B6">
              <w:rPr>
                <w:color w:val="000000"/>
                <w:sz w:val="28"/>
                <w:szCs w:val="28"/>
              </w:rPr>
              <w:t> </w:t>
            </w:r>
          </w:p>
        </w:tc>
        <w:tc>
          <w:tcPr>
            <w:tcW w:w="1264" w:type="dxa"/>
            <w:tcBorders>
              <w:top w:val="nil"/>
              <w:left w:val="nil"/>
              <w:bottom w:val="single" w:sz="4" w:space="0" w:color="auto"/>
              <w:right w:val="single" w:sz="4" w:space="0" w:color="auto"/>
            </w:tcBorders>
            <w:shd w:val="clear" w:color="auto" w:fill="auto"/>
            <w:vAlign w:val="center"/>
            <w:hideMark/>
          </w:tcPr>
          <w:p w14:paraId="0B030BB1" w14:textId="77777777" w:rsidR="00E710B6" w:rsidRPr="00E710B6" w:rsidRDefault="00E710B6" w:rsidP="00E710B6">
            <w:pPr>
              <w:jc w:val="right"/>
              <w:rPr>
                <w:color w:val="000000"/>
                <w:sz w:val="28"/>
                <w:szCs w:val="28"/>
              </w:rPr>
            </w:pPr>
            <w:r w:rsidRPr="00E710B6">
              <w:rPr>
                <w:color w:val="000000"/>
                <w:sz w:val="28"/>
                <w:szCs w:val="28"/>
              </w:rPr>
              <w:t> </w:t>
            </w:r>
          </w:p>
        </w:tc>
      </w:tr>
      <w:tr w:rsidR="00E710B6" w:rsidRPr="00E710B6" w14:paraId="2EA02F9D"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645E63C" w14:textId="77777777" w:rsidR="00E710B6" w:rsidRPr="00E710B6" w:rsidRDefault="00E710B6" w:rsidP="00E710B6">
            <w:pPr>
              <w:jc w:val="center"/>
              <w:rPr>
                <w:color w:val="000000"/>
                <w:sz w:val="28"/>
                <w:szCs w:val="28"/>
              </w:rPr>
            </w:pPr>
            <w:r w:rsidRPr="00E710B6">
              <w:rPr>
                <w:color w:val="000000"/>
                <w:sz w:val="28"/>
                <w:szCs w:val="28"/>
              </w:rPr>
              <w:t>2</w:t>
            </w:r>
          </w:p>
        </w:tc>
        <w:tc>
          <w:tcPr>
            <w:tcW w:w="2091" w:type="dxa"/>
            <w:tcBorders>
              <w:top w:val="nil"/>
              <w:left w:val="nil"/>
              <w:bottom w:val="single" w:sz="4" w:space="0" w:color="auto"/>
              <w:right w:val="single" w:sz="4" w:space="0" w:color="auto"/>
            </w:tcBorders>
            <w:shd w:val="clear" w:color="auto" w:fill="auto"/>
            <w:vAlign w:val="center"/>
            <w:hideMark/>
          </w:tcPr>
          <w:p w14:paraId="229E89C1" w14:textId="77777777" w:rsidR="00E710B6" w:rsidRPr="00E710B6" w:rsidRDefault="00E710B6" w:rsidP="00E710B6">
            <w:pPr>
              <w:jc w:val="both"/>
              <w:rPr>
                <w:color w:val="000000"/>
                <w:sz w:val="28"/>
                <w:szCs w:val="28"/>
              </w:rPr>
            </w:pPr>
            <w:r w:rsidRPr="00E710B6">
              <w:rPr>
                <w:color w:val="000000"/>
                <w:sz w:val="28"/>
                <w:szCs w:val="28"/>
              </w:rPr>
              <w:t>Đào hố, trồng, và bón lót</w:t>
            </w:r>
          </w:p>
        </w:tc>
        <w:tc>
          <w:tcPr>
            <w:tcW w:w="886" w:type="dxa"/>
            <w:tcBorders>
              <w:top w:val="nil"/>
              <w:left w:val="nil"/>
              <w:bottom w:val="single" w:sz="4" w:space="0" w:color="auto"/>
              <w:right w:val="single" w:sz="4" w:space="0" w:color="auto"/>
            </w:tcBorders>
            <w:shd w:val="clear" w:color="auto" w:fill="auto"/>
            <w:vAlign w:val="center"/>
            <w:hideMark/>
          </w:tcPr>
          <w:p w14:paraId="3717718D" w14:textId="77777777" w:rsidR="00E710B6" w:rsidRPr="00E710B6" w:rsidRDefault="00E710B6" w:rsidP="00E710B6">
            <w:pPr>
              <w:jc w:val="center"/>
              <w:rPr>
                <w:color w:val="000000"/>
                <w:sz w:val="28"/>
                <w:szCs w:val="28"/>
              </w:rPr>
            </w:pPr>
            <w:r w:rsidRPr="00E710B6">
              <w:rPr>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196C1028" w14:textId="77777777" w:rsidR="00E710B6" w:rsidRPr="00E710B6" w:rsidRDefault="00E710B6" w:rsidP="00E710B6">
            <w:pPr>
              <w:jc w:val="right"/>
              <w:rPr>
                <w:color w:val="000000"/>
                <w:sz w:val="28"/>
                <w:szCs w:val="28"/>
              </w:rPr>
            </w:pPr>
            <w:r w:rsidRPr="00E710B6">
              <w:rPr>
                <w:color w:val="000000"/>
                <w:sz w:val="28"/>
                <w:szCs w:val="28"/>
              </w:rPr>
              <w:t>45</w:t>
            </w:r>
          </w:p>
        </w:tc>
        <w:tc>
          <w:tcPr>
            <w:tcW w:w="1085" w:type="dxa"/>
            <w:tcBorders>
              <w:top w:val="nil"/>
              <w:left w:val="nil"/>
              <w:bottom w:val="single" w:sz="4" w:space="0" w:color="auto"/>
              <w:right w:val="single" w:sz="4" w:space="0" w:color="auto"/>
            </w:tcBorders>
            <w:shd w:val="clear" w:color="auto" w:fill="auto"/>
            <w:vAlign w:val="center"/>
            <w:hideMark/>
          </w:tcPr>
          <w:p w14:paraId="61B49184" w14:textId="77777777" w:rsidR="00E710B6" w:rsidRPr="00E710B6" w:rsidRDefault="00E710B6" w:rsidP="00E710B6">
            <w:pPr>
              <w:jc w:val="right"/>
              <w:rPr>
                <w:color w:val="000000"/>
                <w:sz w:val="28"/>
                <w:szCs w:val="28"/>
              </w:rPr>
            </w:pPr>
            <w:r w:rsidRPr="00E710B6">
              <w:rPr>
                <w:color w:val="000000"/>
                <w:sz w:val="28"/>
                <w:szCs w:val="28"/>
              </w:rPr>
              <w:t> </w:t>
            </w:r>
          </w:p>
        </w:tc>
        <w:tc>
          <w:tcPr>
            <w:tcW w:w="1167" w:type="dxa"/>
            <w:tcBorders>
              <w:top w:val="nil"/>
              <w:left w:val="nil"/>
              <w:bottom w:val="single" w:sz="4" w:space="0" w:color="auto"/>
              <w:right w:val="single" w:sz="4" w:space="0" w:color="auto"/>
            </w:tcBorders>
            <w:shd w:val="clear" w:color="auto" w:fill="auto"/>
            <w:vAlign w:val="center"/>
            <w:hideMark/>
          </w:tcPr>
          <w:p w14:paraId="673F5DA0" w14:textId="77777777" w:rsidR="00E710B6" w:rsidRPr="00E710B6" w:rsidRDefault="00E710B6" w:rsidP="00E710B6">
            <w:pPr>
              <w:jc w:val="right"/>
              <w:rPr>
                <w:color w:val="000000"/>
                <w:sz w:val="28"/>
                <w:szCs w:val="28"/>
              </w:rPr>
            </w:pPr>
            <w:r w:rsidRPr="00E710B6">
              <w:rPr>
                <w:color w:val="000000"/>
                <w:sz w:val="28"/>
                <w:szCs w:val="28"/>
              </w:rPr>
              <w:t> </w:t>
            </w:r>
          </w:p>
        </w:tc>
        <w:tc>
          <w:tcPr>
            <w:tcW w:w="1264" w:type="dxa"/>
            <w:tcBorders>
              <w:top w:val="nil"/>
              <w:left w:val="nil"/>
              <w:bottom w:val="single" w:sz="4" w:space="0" w:color="auto"/>
              <w:right w:val="single" w:sz="4" w:space="0" w:color="auto"/>
            </w:tcBorders>
            <w:shd w:val="clear" w:color="auto" w:fill="auto"/>
            <w:vAlign w:val="center"/>
            <w:hideMark/>
          </w:tcPr>
          <w:p w14:paraId="04F7B9D1" w14:textId="77777777" w:rsidR="00E710B6" w:rsidRPr="00E710B6" w:rsidRDefault="00E710B6" w:rsidP="00E710B6">
            <w:pPr>
              <w:jc w:val="right"/>
              <w:rPr>
                <w:color w:val="000000"/>
                <w:sz w:val="28"/>
                <w:szCs w:val="28"/>
              </w:rPr>
            </w:pPr>
            <w:r w:rsidRPr="00E710B6">
              <w:rPr>
                <w:color w:val="000000"/>
                <w:sz w:val="28"/>
                <w:szCs w:val="28"/>
              </w:rPr>
              <w:t> </w:t>
            </w:r>
          </w:p>
        </w:tc>
      </w:tr>
      <w:tr w:rsidR="00E710B6" w:rsidRPr="00E710B6" w14:paraId="04A42451"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24F65B6" w14:textId="77777777" w:rsidR="00E710B6" w:rsidRPr="00E710B6" w:rsidRDefault="00E710B6" w:rsidP="00E710B6">
            <w:pPr>
              <w:jc w:val="center"/>
              <w:rPr>
                <w:color w:val="000000"/>
                <w:sz w:val="28"/>
                <w:szCs w:val="28"/>
              </w:rPr>
            </w:pPr>
            <w:r w:rsidRPr="00E710B6">
              <w:rPr>
                <w:color w:val="000000"/>
                <w:sz w:val="28"/>
                <w:szCs w:val="28"/>
              </w:rPr>
              <w:t>3</w:t>
            </w:r>
          </w:p>
        </w:tc>
        <w:tc>
          <w:tcPr>
            <w:tcW w:w="2091" w:type="dxa"/>
            <w:tcBorders>
              <w:top w:val="nil"/>
              <w:left w:val="nil"/>
              <w:bottom w:val="single" w:sz="4" w:space="0" w:color="auto"/>
              <w:right w:val="single" w:sz="4" w:space="0" w:color="auto"/>
            </w:tcBorders>
            <w:shd w:val="clear" w:color="auto" w:fill="auto"/>
            <w:vAlign w:val="center"/>
            <w:hideMark/>
          </w:tcPr>
          <w:p w14:paraId="4AFDE27D" w14:textId="77777777" w:rsidR="00E710B6" w:rsidRPr="00E710B6" w:rsidRDefault="00E710B6" w:rsidP="00E710B6">
            <w:pPr>
              <w:jc w:val="both"/>
              <w:rPr>
                <w:color w:val="000000"/>
                <w:sz w:val="28"/>
                <w:szCs w:val="28"/>
              </w:rPr>
            </w:pPr>
            <w:r w:rsidRPr="00E710B6">
              <w:rPr>
                <w:color w:val="000000"/>
                <w:sz w:val="28"/>
                <w:szCs w:val="28"/>
              </w:rPr>
              <w:t>Tỉa cành</w:t>
            </w:r>
          </w:p>
        </w:tc>
        <w:tc>
          <w:tcPr>
            <w:tcW w:w="886" w:type="dxa"/>
            <w:tcBorders>
              <w:top w:val="nil"/>
              <w:left w:val="nil"/>
              <w:bottom w:val="single" w:sz="4" w:space="0" w:color="auto"/>
              <w:right w:val="single" w:sz="4" w:space="0" w:color="auto"/>
            </w:tcBorders>
            <w:shd w:val="clear" w:color="auto" w:fill="auto"/>
            <w:vAlign w:val="center"/>
            <w:hideMark/>
          </w:tcPr>
          <w:p w14:paraId="08E6BA6B" w14:textId="77777777" w:rsidR="00E710B6" w:rsidRPr="00E710B6" w:rsidRDefault="00E710B6" w:rsidP="00E710B6">
            <w:pPr>
              <w:jc w:val="center"/>
              <w:rPr>
                <w:color w:val="000000"/>
                <w:sz w:val="28"/>
                <w:szCs w:val="28"/>
              </w:rPr>
            </w:pPr>
            <w:r w:rsidRPr="00E710B6">
              <w:rPr>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168A48A8" w14:textId="77777777" w:rsidR="00E710B6" w:rsidRPr="00E710B6" w:rsidRDefault="00E710B6" w:rsidP="00E710B6">
            <w:pPr>
              <w:jc w:val="right"/>
              <w:rPr>
                <w:color w:val="000000"/>
                <w:sz w:val="28"/>
                <w:szCs w:val="28"/>
              </w:rPr>
            </w:pPr>
            <w:r w:rsidRPr="00E710B6">
              <w:rPr>
                <w:color w:val="000000"/>
                <w:sz w:val="28"/>
                <w:szCs w:val="28"/>
              </w:rPr>
              <w:t>20</w:t>
            </w:r>
          </w:p>
        </w:tc>
        <w:tc>
          <w:tcPr>
            <w:tcW w:w="1085" w:type="dxa"/>
            <w:tcBorders>
              <w:top w:val="nil"/>
              <w:left w:val="nil"/>
              <w:bottom w:val="single" w:sz="4" w:space="0" w:color="auto"/>
              <w:right w:val="single" w:sz="4" w:space="0" w:color="auto"/>
            </w:tcBorders>
            <w:shd w:val="clear" w:color="auto" w:fill="auto"/>
            <w:vAlign w:val="center"/>
            <w:hideMark/>
          </w:tcPr>
          <w:p w14:paraId="521207D5" w14:textId="77777777" w:rsidR="00E710B6" w:rsidRPr="00E710B6" w:rsidRDefault="00E710B6" w:rsidP="00E710B6">
            <w:pPr>
              <w:jc w:val="right"/>
              <w:rPr>
                <w:color w:val="000000"/>
                <w:sz w:val="28"/>
                <w:szCs w:val="28"/>
              </w:rPr>
            </w:pPr>
            <w:r w:rsidRPr="00E710B6">
              <w:rPr>
                <w:color w:val="000000"/>
                <w:sz w:val="28"/>
                <w:szCs w:val="28"/>
              </w:rPr>
              <w:t>30</w:t>
            </w:r>
          </w:p>
        </w:tc>
        <w:tc>
          <w:tcPr>
            <w:tcW w:w="1167" w:type="dxa"/>
            <w:tcBorders>
              <w:top w:val="nil"/>
              <w:left w:val="nil"/>
              <w:bottom w:val="single" w:sz="4" w:space="0" w:color="auto"/>
              <w:right w:val="single" w:sz="4" w:space="0" w:color="auto"/>
            </w:tcBorders>
            <w:shd w:val="clear" w:color="auto" w:fill="auto"/>
            <w:vAlign w:val="center"/>
            <w:hideMark/>
          </w:tcPr>
          <w:p w14:paraId="18C35611" w14:textId="77777777" w:rsidR="00E710B6" w:rsidRPr="00E710B6" w:rsidRDefault="00E710B6" w:rsidP="00E710B6">
            <w:pPr>
              <w:jc w:val="right"/>
              <w:rPr>
                <w:color w:val="000000"/>
                <w:sz w:val="28"/>
                <w:szCs w:val="28"/>
              </w:rPr>
            </w:pPr>
            <w:r w:rsidRPr="00E710B6">
              <w:rPr>
                <w:color w:val="000000"/>
                <w:sz w:val="28"/>
                <w:szCs w:val="28"/>
              </w:rPr>
              <w:t>40</w:t>
            </w:r>
          </w:p>
        </w:tc>
        <w:tc>
          <w:tcPr>
            <w:tcW w:w="1264" w:type="dxa"/>
            <w:tcBorders>
              <w:top w:val="nil"/>
              <w:left w:val="nil"/>
              <w:bottom w:val="single" w:sz="4" w:space="0" w:color="auto"/>
              <w:right w:val="single" w:sz="4" w:space="0" w:color="auto"/>
            </w:tcBorders>
            <w:shd w:val="clear" w:color="auto" w:fill="auto"/>
            <w:vAlign w:val="center"/>
            <w:hideMark/>
          </w:tcPr>
          <w:p w14:paraId="18C97BEE" w14:textId="77777777" w:rsidR="00E710B6" w:rsidRPr="00E710B6" w:rsidRDefault="00E710B6" w:rsidP="00E710B6">
            <w:pPr>
              <w:jc w:val="right"/>
              <w:rPr>
                <w:color w:val="000000"/>
                <w:sz w:val="28"/>
                <w:szCs w:val="28"/>
              </w:rPr>
            </w:pPr>
            <w:r w:rsidRPr="00E710B6">
              <w:rPr>
                <w:color w:val="000000"/>
                <w:sz w:val="28"/>
                <w:szCs w:val="28"/>
              </w:rPr>
              <w:t>50</w:t>
            </w:r>
          </w:p>
        </w:tc>
      </w:tr>
      <w:tr w:rsidR="00E710B6" w:rsidRPr="00E710B6" w14:paraId="04C9784A"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811FC83" w14:textId="77777777" w:rsidR="00E710B6" w:rsidRPr="00E710B6" w:rsidRDefault="00E710B6" w:rsidP="00E710B6">
            <w:pPr>
              <w:jc w:val="center"/>
              <w:rPr>
                <w:color w:val="000000"/>
                <w:sz w:val="28"/>
                <w:szCs w:val="28"/>
              </w:rPr>
            </w:pPr>
            <w:r w:rsidRPr="00E710B6">
              <w:rPr>
                <w:color w:val="000000"/>
                <w:sz w:val="28"/>
                <w:szCs w:val="28"/>
              </w:rPr>
              <w:t>4</w:t>
            </w:r>
          </w:p>
        </w:tc>
        <w:tc>
          <w:tcPr>
            <w:tcW w:w="2091" w:type="dxa"/>
            <w:tcBorders>
              <w:top w:val="nil"/>
              <w:left w:val="nil"/>
              <w:bottom w:val="single" w:sz="4" w:space="0" w:color="auto"/>
              <w:right w:val="single" w:sz="4" w:space="0" w:color="auto"/>
            </w:tcBorders>
            <w:shd w:val="clear" w:color="auto" w:fill="auto"/>
            <w:vAlign w:val="center"/>
            <w:hideMark/>
          </w:tcPr>
          <w:p w14:paraId="5510F333" w14:textId="77777777" w:rsidR="00E710B6" w:rsidRPr="00E710B6" w:rsidRDefault="00E710B6" w:rsidP="00E710B6">
            <w:pPr>
              <w:jc w:val="both"/>
              <w:rPr>
                <w:color w:val="000000"/>
                <w:sz w:val="28"/>
                <w:szCs w:val="28"/>
              </w:rPr>
            </w:pPr>
            <w:r w:rsidRPr="00E710B6">
              <w:rPr>
                <w:color w:val="000000"/>
                <w:sz w:val="28"/>
                <w:szCs w:val="28"/>
              </w:rPr>
              <w:t>Làm cỏ</w:t>
            </w:r>
          </w:p>
        </w:tc>
        <w:tc>
          <w:tcPr>
            <w:tcW w:w="886" w:type="dxa"/>
            <w:tcBorders>
              <w:top w:val="nil"/>
              <w:left w:val="nil"/>
              <w:bottom w:val="single" w:sz="4" w:space="0" w:color="auto"/>
              <w:right w:val="single" w:sz="4" w:space="0" w:color="auto"/>
            </w:tcBorders>
            <w:shd w:val="clear" w:color="auto" w:fill="auto"/>
            <w:vAlign w:val="center"/>
            <w:hideMark/>
          </w:tcPr>
          <w:p w14:paraId="064EBB8E" w14:textId="77777777" w:rsidR="00E710B6" w:rsidRPr="00E710B6" w:rsidRDefault="00E710B6" w:rsidP="00E710B6">
            <w:pPr>
              <w:jc w:val="center"/>
              <w:rPr>
                <w:color w:val="000000"/>
                <w:sz w:val="28"/>
                <w:szCs w:val="28"/>
              </w:rPr>
            </w:pPr>
            <w:r w:rsidRPr="00E710B6">
              <w:rPr>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157DE9C4" w14:textId="77777777" w:rsidR="00E710B6" w:rsidRPr="00E710B6" w:rsidRDefault="00E710B6" w:rsidP="00E710B6">
            <w:pPr>
              <w:jc w:val="right"/>
              <w:rPr>
                <w:color w:val="000000"/>
                <w:sz w:val="28"/>
                <w:szCs w:val="28"/>
              </w:rPr>
            </w:pPr>
            <w:r w:rsidRPr="00E710B6">
              <w:rPr>
                <w:color w:val="000000"/>
                <w:sz w:val="28"/>
                <w:szCs w:val="28"/>
              </w:rPr>
              <w:t>8</w:t>
            </w:r>
          </w:p>
        </w:tc>
        <w:tc>
          <w:tcPr>
            <w:tcW w:w="1085" w:type="dxa"/>
            <w:tcBorders>
              <w:top w:val="nil"/>
              <w:left w:val="nil"/>
              <w:bottom w:val="single" w:sz="4" w:space="0" w:color="auto"/>
              <w:right w:val="single" w:sz="4" w:space="0" w:color="auto"/>
            </w:tcBorders>
            <w:shd w:val="clear" w:color="auto" w:fill="auto"/>
            <w:vAlign w:val="center"/>
            <w:hideMark/>
          </w:tcPr>
          <w:p w14:paraId="1A7DBA01" w14:textId="77777777" w:rsidR="00E710B6" w:rsidRPr="00E710B6" w:rsidRDefault="00E710B6" w:rsidP="00E710B6">
            <w:pPr>
              <w:jc w:val="right"/>
              <w:rPr>
                <w:color w:val="000000"/>
                <w:sz w:val="28"/>
                <w:szCs w:val="28"/>
              </w:rPr>
            </w:pPr>
            <w:r w:rsidRPr="00E710B6">
              <w:rPr>
                <w:color w:val="000000"/>
                <w:sz w:val="28"/>
                <w:szCs w:val="28"/>
              </w:rPr>
              <w:t>8</w:t>
            </w:r>
          </w:p>
        </w:tc>
        <w:tc>
          <w:tcPr>
            <w:tcW w:w="1167" w:type="dxa"/>
            <w:tcBorders>
              <w:top w:val="nil"/>
              <w:left w:val="nil"/>
              <w:bottom w:val="single" w:sz="4" w:space="0" w:color="auto"/>
              <w:right w:val="single" w:sz="4" w:space="0" w:color="auto"/>
            </w:tcBorders>
            <w:shd w:val="clear" w:color="auto" w:fill="auto"/>
            <w:vAlign w:val="center"/>
            <w:hideMark/>
          </w:tcPr>
          <w:p w14:paraId="64557BDF" w14:textId="77777777" w:rsidR="00E710B6" w:rsidRPr="00E710B6" w:rsidRDefault="00E710B6" w:rsidP="00E710B6">
            <w:pPr>
              <w:jc w:val="right"/>
              <w:rPr>
                <w:color w:val="000000"/>
                <w:sz w:val="28"/>
                <w:szCs w:val="28"/>
              </w:rPr>
            </w:pPr>
            <w:r w:rsidRPr="00E710B6">
              <w:rPr>
                <w:color w:val="000000"/>
                <w:sz w:val="28"/>
                <w:szCs w:val="28"/>
              </w:rPr>
              <w:t>8</w:t>
            </w:r>
          </w:p>
        </w:tc>
        <w:tc>
          <w:tcPr>
            <w:tcW w:w="1264" w:type="dxa"/>
            <w:tcBorders>
              <w:top w:val="nil"/>
              <w:left w:val="nil"/>
              <w:bottom w:val="single" w:sz="4" w:space="0" w:color="auto"/>
              <w:right w:val="single" w:sz="4" w:space="0" w:color="auto"/>
            </w:tcBorders>
            <w:shd w:val="clear" w:color="auto" w:fill="auto"/>
            <w:vAlign w:val="center"/>
            <w:hideMark/>
          </w:tcPr>
          <w:p w14:paraId="3E7E0D1A" w14:textId="77777777" w:rsidR="00E710B6" w:rsidRPr="00E710B6" w:rsidRDefault="00E710B6" w:rsidP="00E710B6">
            <w:pPr>
              <w:jc w:val="right"/>
              <w:rPr>
                <w:color w:val="000000"/>
                <w:sz w:val="28"/>
                <w:szCs w:val="28"/>
              </w:rPr>
            </w:pPr>
            <w:r w:rsidRPr="00E710B6">
              <w:rPr>
                <w:color w:val="000000"/>
                <w:sz w:val="28"/>
                <w:szCs w:val="28"/>
              </w:rPr>
              <w:t>8</w:t>
            </w:r>
          </w:p>
        </w:tc>
      </w:tr>
      <w:tr w:rsidR="00E710B6" w:rsidRPr="00E710B6" w14:paraId="0F39F15D"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0185A31" w14:textId="77777777" w:rsidR="00E710B6" w:rsidRPr="00E710B6" w:rsidRDefault="00E710B6" w:rsidP="00E710B6">
            <w:pPr>
              <w:jc w:val="center"/>
              <w:rPr>
                <w:color w:val="000000"/>
                <w:sz w:val="28"/>
                <w:szCs w:val="28"/>
              </w:rPr>
            </w:pPr>
            <w:r w:rsidRPr="00E710B6">
              <w:rPr>
                <w:color w:val="000000"/>
                <w:sz w:val="28"/>
                <w:szCs w:val="28"/>
              </w:rPr>
              <w:t>5</w:t>
            </w:r>
          </w:p>
        </w:tc>
        <w:tc>
          <w:tcPr>
            <w:tcW w:w="2091" w:type="dxa"/>
            <w:tcBorders>
              <w:top w:val="nil"/>
              <w:left w:val="nil"/>
              <w:bottom w:val="single" w:sz="4" w:space="0" w:color="auto"/>
              <w:right w:val="single" w:sz="4" w:space="0" w:color="auto"/>
            </w:tcBorders>
            <w:shd w:val="clear" w:color="auto" w:fill="auto"/>
            <w:vAlign w:val="center"/>
            <w:hideMark/>
          </w:tcPr>
          <w:p w14:paraId="0148E332" w14:textId="77777777" w:rsidR="00E710B6" w:rsidRPr="00E710B6" w:rsidRDefault="00E710B6" w:rsidP="00E710B6">
            <w:pPr>
              <w:jc w:val="both"/>
              <w:rPr>
                <w:color w:val="000000"/>
                <w:sz w:val="28"/>
                <w:szCs w:val="28"/>
              </w:rPr>
            </w:pPr>
            <w:r w:rsidRPr="00E710B6">
              <w:rPr>
                <w:color w:val="000000"/>
                <w:sz w:val="28"/>
                <w:szCs w:val="28"/>
              </w:rPr>
              <w:t>Phun thuốc</w:t>
            </w:r>
          </w:p>
        </w:tc>
        <w:tc>
          <w:tcPr>
            <w:tcW w:w="886" w:type="dxa"/>
            <w:tcBorders>
              <w:top w:val="nil"/>
              <w:left w:val="nil"/>
              <w:bottom w:val="single" w:sz="4" w:space="0" w:color="auto"/>
              <w:right w:val="single" w:sz="4" w:space="0" w:color="auto"/>
            </w:tcBorders>
            <w:shd w:val="clear" w:color="auto" w:fill="auto"/>
            <w:vAlign w:val="center"/>
            <w:hideMark/>
          </w:tcPr>
          <w:p w14:paraId="64409D06" w14:textId="77777777" w:rsidR="00E710B6" w:rsidRPr="00E710B6" w:rsidRDefault="00E710B6" w:rsidP="00E710B6">
            <w:pPr>
              <w:jc w:val="center"/>
              <w:rPr>
                <w:color w:val="000000"/>
                <w:sz w:val="28"/>
                <w:szCs w:val="28"/>
              </w:rPr>
            </w:pPr>
            <w:r w:rsidRPr="00E710B6">
              <w:rPr>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1DD4E14D" w14:textId="77777777" w:rsidR="00E710B6" w:rsidRPr="00E710B6" w:rsidRDefault="00E710B6" w:rsidP="00E710B6">
            <w:pPr>
              <w:jc w:val="right"/>
              <w:rPr>
                <w:color w:val="000000"/>
                <w:sz w:val="28"/>
                <w:szCs w:val="28"/>
              </w:rPr>
            </w:pPr>
            <w:r w:rsidRPr="00E710B6">
              <w:rPr>
                <w:color w:val="000000"/>
                <w:sz w:val="28"/>
                <w:szCs w:val="28"/>
              </w:rPr>
              <w:t>20</w:t>
            </w:r>
          </w:p>
        </w:tc>
        <w:tc>
          <w:tcPr>
            <w:tcW w:w="1085" w:type="dxa"/>
            <w:tcBorders>
              <w:top w:val="nil"/>
              <w:left w:val="nil"/>
              <w:bottom w:val="single" w:sz="4" w:space="0" w:color="auto"/>
              <w:right w:val="single" w:sz="4" w:space="0" w:color="auto"/>
            </w:tcBorders>
            <w:shd w:val="clear" w:color="auto" w:fill="auto"/>
            <w:vAlign w:val="center"/>
            <w:hideMark/>
          </w:tcPr>
          <w:p w14:paraId="0AD3F80E" w14:textId="77777777" w:rsidR="00E710B6" w:rsidRPr="00E710B6" w:rsidRDefault="00E710B6" w:rsidP="00E710B6">
            <w:pPr>
              <w:jc w:val="right"/>
              <w:rPr>
                <w:color w:val="000000"/>
                <w:sz w:val="28"/>
                <w:szCs w:val="28"/>
              </w:rPr>
            </w:pPr>
            <w:r w:rsidRPr="00E710B6">
              <w:rPr>
                <w:color w:val="000000"/>
                <w:sz w:val="28"/>
                <w:szCs w:val="28"/>
              </w:rPr>
              <w:t>20</w:t>
            </w:r>
          </w:p>
        </w:tc>
        <w:tc>
          <w:tcPr>
            <w:tcW w:w="1167" w:type="dxa"/>
            <w:tcBorders>
              <w:top w:val="nil"/>
              <w:left w:val="nil"/>
              <w:bottom w:val="single" w:sz="4" w:space="0" w:color="auto"/>
              <w:right w:val="single" w:sz="4" w:space="0" w:color="auto"/>
            </w:tcBorders>
            <w:shd w:val="clear" w:color="auto" w:fill="auto"/>
            <w:vAlign w:val="center"/>
            <w:hideMark/>
          </w:tcPr>
          <w:p w14:paraId="00DFE397" w14:textId="77777777" w:rsidR="00E710B6" w:rsidRPr="00E710B6" w:rsidRDefault="00E710B6" w:rsidP="00E710B6">
            <w:pPr>
              <w:jc w:val="right"/>
              <w:rPr>
                <w:color w:val="000000"/>
                <w:sz w:val="28"/>
                <w:szCs w:val="28"/>
              </w:rPr>
            </w:pPr>
            <w:r w:rsidRPr="00E710B6">
              <w:rPr>
                <w:color w:val="000000"/>
                <w:sz w:val="28"/>
                <w:szCs w:val="28"/>
              </w:rPr>
              <w:t>20</w:t>
            </w:r>
          </w:p>
        </w:tc>
        <w:tc>
          <w:tcPr>
            <w:tcW w:w="1264" w:type="dxa"/>
            <w:tcBorders>
              <w:top w:val="nil"/>
              <w:left w:val="nil"/>
              <w:bottom w:val="single" w:sz="4" w:space="0" w:color="auto"/>
              <w:right w:val="single" w:sz="4" w:space="0" w:color="auto"/>
            </w:tcBorders>
            <w:shd w:val="clear" w:color="auto" w:fill="auto"/>
            <w:vAlign w:val="center"/>
            <w:hideMark/>
          </w:tcPr>
          <w:p w14:paraId="282ADBAB" w14:textId="77777777" w:rsidR="00E710B6" w:rsidRPr="00E710B6" w:rsidRDefault="00E710B6" w:rsidP="00E710B6">
            <w:pPr>
              <w:jc w:val="right"/>
              <w:rPr>
                <w:color w:val="000000"/>
                <w:sz w:val="28"/>
                <w:szCs w:val="28"/>
              </w:rPr>
            </w:pPr>
            <w:r w:rsidRPr="00E710B6">
              <w:rPr>
                <w:color w:val="000000"/>
                <w:sz w:val="28"/>
                <w:szCs w:val="28"/>
              </w:rPr>
              <w:t>20</w:t>
            </w:r>
          </w:p>
        </w:tc>
      </w:tr>
      <w:tr w:rsidR="00E710B6" w:rsidRPr="00E710B6" w14:paraId="14924202"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CED2B47" w14:textId="77777777" w:rsidR="00E710B6" w:rsidRPr="00E710B6" w:rsidRDefault="00E710B6" w:rsidP="00E710B6">
            <w:pPr>
              <w:jc w:val="center"/>
              <w:rPr>
                <w:color w:val="000000"/>
                <w:sz w:val="28"/>
                <w:szCs w:val="28"/>
              </w:rPr>
            </w:pPr>
            <w:r w:rsidRPr="00E710B6">
              <w:rPr>
                <w:color w:val="000000"/>
                <w:sz w:val="28"/>
                <w:szCs w:val="28"/>
              </w:rPr>
              <w:t>6</w:t>
            </w:r>
          </w:p>
        </w:tc>
        <w:tc>
          <w:tcPr>
            <w:tcW w:w="2091" w:type="dxa"/>
            <w:tcBorders>
              <w:top w:val="nil"/>
              <w:left w:val="nil"/>
              <w:bottom w:val="single" w:sz="4" w:space="0" w:color="auto"/>
              <w:right w:val="single" w:sz="4" w:space="0" w:color="auto"/>
            </w:tcBorders>
            <w:shd w:val="clear" w:color="auto" w:fill="auto"/>
            <w:vAlign w:val="center"/>
            <w:hideMark/>
          </w:tcPr>
          <w:p w14:paraId="71A2249C" w14:textId="77777777" w:rsidR="00E710B6" w:rsidRPr="00E710B6" w:rsidRDefault="00E710B6" w:rsidP="00E710B6">
            <w:pPr>
              <w:jc w:val="both"/>
              <w:rPr>
                <w:color w:val="000000"/>
                <w:sz w:val="28"/>
                <w:szCs w:val="28"/>
              </w:rPr>
            </w:pPr>
            <w:r w:rsidRPr="00E710B6">
              <w:rPr>
                <w:color w:val="000000"/>
                <w:sz w:val="28"/>
                <w:szCs w:val="28"/>
              </w:rPr>
              <w:t>Bón phân (thúc)</w:t>
            </w:r>
          </w:p>
        </w:tc>
        <w:tc>
          <w:tcPr>
            <w:tcW w:w="886" w:type="dxa"/>
            <w:tcBorders>
              <w:top w:val="nil"/>
              <w:left w:val="nil"/>
              <w:bottom w:val="single" w:sz="4" w:space="0" w:color="auto"/>
              <w:right w:val="single" w:sz="4" w:space="0" w:color="auto"/>
            </w:tcBorders>
            <w:shd w:val="clear" w:color="auto" w:fill="auto"/>
            <w:vAlign w:val="center"/>
            <w:hideMark/>
          </w:tcPr>
          <w:p w14:paraId="746366B6" w14:textId="77777777" w:rsidR="00E710B6" w:rsidRPr="00E710B6" w:rsidRDefault="00E710B6" w:rsidP="00E710B6">
            <w:pPr>
              <w:jc w:val="center"/>
              <w:rPr>
                <w:color w:val="000000"/>
                <w:sz w:val="28"/>
                <w:szCs w:val="28"/>
              </w:rPr>
            </w:pPr>
            <w:r w:rsidRPr="00E710B6">
              <w:rPr>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24683FA4" w14:textId="77777777" w:rsidR="00E710B6" w:rsidRPr="00E710B6" w:rsidRDefault="00E710B6" w:rsidP="00E710B6">
            <w:pPr>
              <w:jc w:val="right"/>
              <w:rPr>
                <w:color w:val="000000"/>
                <w:sz w:val="28"/>
                <w:szCs w:val="28"/>
              </w:rPr>
            </w:pPr>
            <w:r w:rsidRPr="00E710B6">
              <w:rPr>
                <w:color w:val="000000"/>
                <w:sz w:val="28"/>
                <w:szCs w:val="28"/>
              </w:rPr>
              <w:t>10</w:t>
            </w:r>
          </w:p>
        </w:tc>
        <w:tc>
          <w:tcPr>
            <w:tcW w:w="1085" w:type="dxa"/>
            <w:tcBorders>
              <w:top w:val="nil"/>
              <w:left w:val="nil"/>
              <w:bottom w:val="single" w:sz="4" w:space="0" w:color="auto"/>
              <w:right w:val="single" w:sz="4" w:space="0" w:color="auto"/>
            </w:tcBorders>
            <w:shd w:val="clear" w:color="auto" w:fill="auto"/>
            <w:vAlign w:val="center"/>
            <w:hideMark/>
          </w:tcPr>
          <w:p w14:paraId="4E5E433B" w14:textId="77777777" w:rsidR="00E710B6" w:rsidRPr="00E710B6" w:rsidRDefault="00E710B6" w:rsidP="00E710B6">
            <w:pPr>
              <w:jc w:val="right"/>
              <w:rPr>
                <w:color w:val="000000"/>
                <w:sz w:val="28"/>
                <w:szCs w:val="28"/>
              </w:rPr>
            </w:pPr>
            <w:r w:rsidRPr="00E710B6">
              <w:rPr>
                <w:color w:val="000000"/>
                <w:sz w:val="28"/>
                <w:szCs w:val="28"/>
              </w:rPr>
              <w:t>20</w:t>
            </w:r>
          </w:p>
        </w:tc>
        <w:tc>
          <w:tcPr>
            <w:tcW w:w="1167" w:type="dxa"/>
            <w:tcBorders>
              <w:top w:val="nil"/>
              <w:left w:val="nil"/>
              <w:bottom w:val="single" w:sz="4" w:space="0" w:color="auto"/>
              <w:right w:val="single" w:sz="4" w:space="0" w:color="auto"/>
            </w:tcBorders>
            <w:shd w:val="clear" w:color="auto" w:fill="auto"/>
            <w:vAlign w:val="center"/>
            <w:hideMark/>
          </w:tcPr>
          <w:p w14:paraId="1146014F" w14:textId="77777777" w:rsidR="00E710B6" w:rsidRPr="00E710B6" w:rsidRDefault="00E710B6" w:rsidP="00E710B6">
            <w:pPr>
              <w:jc w:val="right"/>
              <w:rPr>
                <w:color w:val="000000"/>
                <w:sz w:val="28"/>
                <w:szCs w:val="28"/>
              </w:rPr>
            </w:pPr>
            <w:r w:rsidRPr="00E710B6">
              <w:rPr>
                <w:color w:val="000000"/>
                <w:sz w:val="28"/>
                <w:szCs w:val="28"/>
              </w:rPr>
              <w:t>20</w:t>
            </w:r>
          </w:p>
        </w:tc>
        <w:tc>
          <w:tcPr>
            <w:tcW w:w="1264" w:type="dxa"/>
            <w:tcBorders>
              <w:top w:val="nil"/>
              <w:left w:val="nil"/>
              <w:bottom w:val="single" w:sz="4" w:space="0" w:color="auto"/>
              <w:right w:val="single" w:sz="4" w:space="0" w:color="auto"/>
            </w:tcBorders>
            <w:shd w:val="clear" w:color="auto" w:fill="auto"/>
            <w:vAlign w:val="center"/>
            <w:hideMark/>
          </w:tcPr>
          <w:p w14:paraId="45ACE321" w14:textId="77777777" w:rsidR="00E710B6" w:rsidRPr="00E710B6" w:rsidRDefault="00E710B6" w:rsidP="00E710B6">
            <w:pPr>
              <w:jc w:val="right"/>
              <w:rPr>
                <w:color w:val="000000"/>
                <w:sz w:val="28"/>
                <w:szCs w:val="28"/>
              </w:rPr>
            </w:pPr>
            <w:r w:rsidRPr="00E710B6">
              <w:rPr>
                <w:color w:val="000000"/>
                <w:sz w:val="28"/>
                <w:szCs w:val="28"/>
              </w:rPr>
              <w:t>20</w:t>
            </w:r>
          </w:p>
        </w:tc>
      </w:tr>
      <w:tr w:rsidR="00E710B6" w:rsidRPr="00E710B6" w14:paraId="22258BB8" w14:textId="77777777" w:rsidTr="00E710B6">
        <w:trPr>
          <w:trHeight w:val="380"/>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49FAF21C" w14:textId="77777777" w:rsidR="00E710B6" w:rsidRPr="00E710B6" w:rsidRDefault="00E710B6" w:rsidP="00E710B6">
            <w:pPr>
              <w:rPr>
                <w:color w:val="000000"/>
              </w:rPr>
            </w:pPr>
            <w:r w:rsidRPr="00E710B6">
              <w:rPr>
                <w:color w:val="000000"/>
              </w:rPr>
              <w:t> </w:t>
            </w:r>
          </w:p>
        </w:tc>
        <w:tc>
          <w:tcPr>
            <w:tcW w:w="2091" w:type="dxa"/>
            <w:tcBorders>
              <w:top w:val="nil"/>
              <w:left w:val="nil"/>
              <w:bottom w:val="single" w:sz="4" w:space="0" w:color="auto"/>
              <w:right w:val="single" w:sz="4" w:space="0" w:color="auto"/>
            </w:tcBorders>
            <w:shd w:val="clear" w:color="auto" w:fill="auto"/>
            <w:vAlign w:val="center"/>
            <w:hideMark/>
          </w:tcPr>
          <w:p w14:paraId="3B26FC88" w14:textId="77777777" w:rsidR="00E710B6" w:rsidRPr="00E710B6" w:rsidRDefault="00E710B6" w:rsidP="00E710B6">
            <w:pPr>
              <w:jc w:val="both"/>
              <w:rPr>
                <w:b/>
                <w:bCs/>
                <w:color w:val="000000"/>
                <w:sz w:val="28"/>
                <w:szCs w:val="28"/>
              </w:rPr>
            </w:pPr>
            <w:r w:rsidRPr="00E710B6">
              <w:rPr>
                <w:b/>
                <w:bCs/>
                <w:color w:val="000000"/>
                <w:sz w:val="28"/>
                <w:szCs w:val="28"/>
              </w:rPr>
              <w:t>Tổng cộng</w:t>
            </w:r>
          </w:p>
        </w:tc>
        <w:tc>
          <w:tcPr>
            <w:tcW w:w="886" w:type="dxa"/>
            <w:tcBorders>
              <w:top w:val="nil"/>
              <w:left w:val="nil"/>
              <w:bottom w:val="single" w:sz="4" w:space="0" w:color="auto"/>
              <w:right w:val="single" w:sz="4" w:space="0" w:color="auto"/>
            </w:tcBorders>
            <w:shd w:val="clear" w:color="auto" w:fill="auto"/>
            <w:vAlign w:val="center"/>
            <w:hideMark/>
          </w:tcPr>
          <w:p w14:paraId="61B2B782" w14:textId="77777777" w:rsidR="00E710B6" w:rsidRPr="00E710B6" w:rsidRDefault="00E710B6" w:rsidP="00E710B6">
            <w:pPr>
              <w:jc w:val="center"/>
              <w:rPr>
                <w:b/>
                <w:bCs/>
                <w:color w:val="000000"/>
                <w:sz w:val="28"/>
                <w:szCs w:val="28"/>
              </w:rPr>
            </w:pPr>
            <w:r w:rsidRPr="00E710B6">
              <w:rPr>
                <w:b/>
                <w:bCs/>
                <w:color w:val="000000"/>
                <w:sz w:val="28"/>
                <w:szCs w:val="28"/>
              </w:rPr>
              <w:t>Công</w:t>
            </w:r>
          </w:p>
        </w:tc>
        <w:tc>
          <w:tcPr>
            <w:tcW w:w="1134" w:type="dxa"/>
            <w:tcBorders>
              <w:top w:val="nil"/>
              <w:left w:val="nil"/>
              <w:bottom w:val="single" w:sz="4" w:space="0" w:color="auto"/>
              <w:right w:val="single" w:sz="4" w:space="0" w:color="auto"/>
            </w:tcBorders>
            <w:shd w:val="clear" w:color="auto" w:fill="auto"/>
            <w:noWrap/>
            <w:vAlign w:val="bottom"/>
            <w:hideMark/>
          </w:tcPr>
          <w:p w14:paraId="2036E8B8" w14:textId="77777777" w:rsidR="00E710B6" w:rsidRPr="00E710B6" w:rsidRDefault="00E710B6" w:rsidP="00E710B6">
            <w:pPr>
              <w:jc w:val="right"/>
              <w:rPr>
                <w:b/>
                <w:bCs/>
                <w:color w:val="000000"/>
                <w:sz w:val="28"/>
                <w:szCs w:val="28"/>
              </w:rPr>
            </w:pPr>
            <w:r w:rsidRPr="00E710B6">
              <w:rPr>
                <w:b/>
                <w:bCs/>
                <w:color w:val="000000"/>
                <w:sz w:val="28"/>
                <w:szCs w:val="28"/>
              </w:rPr>
              <w:t>113</w:t>
            </w:r>
          </w:p>
        </w:tc>
        <w:tc>
          <w:tcPr>
            <w:tcW w:w="1085" w:type="dxa"/>
            <w:tcBorders>
              <w:top w:val="nil"/>
              <w:left w:val="nil"/>
              <w:bottom w:val="single" w:sz="4" w:space="0" w:color="auto"/>
              <w:right w:val="single" w:sz="4" w:space="0" w:color="auto"/>
            </w:tcBorders>
            <w:shd w:val="clear" w:color="auto" w:fill="auto"/>
            <w:noWrap/>
            <w:vAlign w:val="bottom"/>
            <w:hideMark/>
          </w:tcPr>
          <w:p w14:paraId="758AA34C" w14:textId="77777777" w:rsidR="00E710B6" w:rsidRPr="00E710B6" w:rsidRDefault="00E710B6" w:rsidP="00E710B6">
            <w:pPr>
              <w:jc w:val="right"/>
              <w:rPr>
                <w:b/>
                <w:bCs/>
                <w:color w:val="000000"/>
                <w:sz w:val="28"/>
                <w:szCs w:val="28"/>
              </w:rPr>
            </w:pPr>
            <w:r w:rsidRPr="00E710B6">
              <w:rPr>
                <w:b/>
                <w:bCs/>
                <w:color w:val="000000"/>
                <w:sz w:val="28"/>
                <w:szCs w:val="28"/>
              </w:rPr>
              <w:t>78</w:t>
            </w:r>
          </w:p>
        </w:tc>
        <w:tc>
          <w:tcPr>
            <w:tcW w:w="1167" w:type="dxa"/>
            <w:tcBorders>
              <w:top w:val="nil"/>
              <w:left w:val="nil"/>
              <w:bottom w:val="single" w:sz="4" w:space="0" w:color="auto"/>
              <w:right w:val="single" w:sz="4" w:space="0" w:color="auto"/>
            </w:tcBorders>
            <w:shd w:val="clear" w:color="auto" w:fill="auto"/>
            <w:noWrap/>
            <w:vAlign w:val="bottom"/>
            <w:hideMark/>
          </w:tcPr>
          <w:p w14:paraId="62A78D3F" w14:textId="77777777" w:rsidR="00E710B6" w:rsidRPr="00E710B6" w:rsidRDefault="00E710B6" w:rsidP="00E710B6">
            <w:pPr>
              <w:jc w:val="right"/>
              <w:rPr>
                <w:b/>
                <w:bCs/>
                <w:color w:val="000000"/>
                <w:sz w:val="28"/>
                <w:szCs w:val="28"/>
              </w:rPr>
            </w:pPr>
            <w:r w:rsidRPr="00E710B6">
              <w:rPr>
                <w:b/>
                <w:bCs/>
                <w:color w:val="000000"/>
                <w:sz w:val="28"/>
                <w:szCs w:val="28"/>
              </w:rPr>
              <w:t>88</w:t>
            </w:r>
          </w:p>
        </w:tc>
        <w:tc>
          <w:tcPr>
            <w:tcW w:w="1264" w:type="dxa"/>
            <w:tcBorders>
              <w:top w:val="nil"/>
              <w:left w:val="nil"/>
              <w:bottom w:val="single" w:sz="4" w:space="0" w:color="auto"/>
              <w:right w:val="single" w:sz="4" w:space="0" w:color="auto"/>
            </w:tcBorders>
            <w:shd w:val="clear" w:color="auto" w:fill="auto"/>
            <w:noWrap/>
            <w:vAlign w:val="bottom"/>
            <w:hideMark/>
          </w:tcPr>
          <w:p w14:paraId="50E2A6CB" w14:textId="77777777" w:rsidR="00E710B6" w:rsidRPr="00E710B6" w:rsidRDefault="00E710B6" w:rsidP="00E710B6">
            <w:pPr>
              <w:jc w:val="right"/>
              <w:rPr>
                <w:b/>
                <w:bCs/>
                <w:color w:val="000000"/>
                <w:sz w:val="28"/>
                <w:szCs w:val="28"/>
              </w:rPr>
            </w:pPr>
            <w:r w:rsidRPr="00E710B6">
              <w:rPr>
                <w:b/>
                <w:bCs/>
                <w:color w:val="000000"/>
                <w:sz w:val="28"/>
                <w:szCs w:val="28"/>
              </w:rPr>
              <w:t>98</w:t>
            </w:r>
          </w:p>
        </w:tc>
      </w:tr>
      <w:bookmarkEnd w:id="1"/>
    </w:tbl>
    <w:p w14:paraId="518F5CA4" w14:textId="4BA55649" w:rsidR="005E4786" w:rsidRPr="00642477" w:rsidRDefault="005E4786" w:rsidP="00576573"/>
    <w:sectPr w:rsidR="005E4786" w:rsidRPr="00642477" w:rsidSect="00AD7921">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31BA3"/>
    <w:multiLevelType w:val="hybridMultilevel"/>
    <w:tmpl w:val="6614A736"/>
    <w:lvl w:ilvl="0" w:tplc="4A52B9F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9034178"/>
    <w:multiLevelType w:val="hybridMultilevel"/>
    <w:tmpl w:val="75BAFB24"/>
    <w:lvl w:ilvl="0" w:tplc="3F6EC3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4F83A95"/>
    <w:multiLevelType w:val="hybridMultilevel"/>
    <w:tmpl w:val="0484A25A"/>
    <w:lvl w:ilvl="0" w:tplc="612C45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86"/>
    <w:rsid w:val="00021EF0"/>
    <w:rsid w:val="000765BA"/>
    <w:rsid w:val="000C3272"/>
    <w:rsid w:val="0012759C"/>
    <w:rsid w:val="00151FB9"/>
    <w:rsid w:val="00162CAC"/>
    <w:rsid w:val="002037BB"/>
    <w:rsid w:val="0025572B"/>
    <w:rsid w:val="00257360"/>
    <w:rsid w:val="00282C2E"/>
    <w:rsid w:val="002B3AD7"/>
    <w:rsid w:val="00312174"/>
    <w:rsid w:val="003977C4"/>
    <w:rsid w:val="003C6A87"/>
    <w:rsid w:val="00467B98"/>
    <w:rsid w:val="004B5498"/>
    <w:rsid w:val="004B7827"/>
    <w:rsid w:val="004E11D3"/>
    <w:rsid w:val="004E3092"/>
    <w:rsid w:val="004F62C5"/>
    <w:rsid w:val="0050620D"/>
    <w:rsid w:val="00520CC4"/>
    <w:rsid w:val="00576573"/>
    <w:rsid w:val="00586954"/>
    <w:rsid w:val="005C1D74"/>
    <w:rsid w:val="005E4786"/>
    <w:rsid w:val="005F1A21"/>
    <w:rsid w:val="00642477"/>
    <w:rsid w:val="006717ED"/>
    <w:rsid w:val="006B5FED"/>
    <w:rsid w:val="00742764"/>
    <w:rsid w:val="007929D6"/>
    <w:rsid w:val="008179A2"/>
    <w:rsid w:val="0087449A"/>
    <w:rsid w:val="008B352A"/>
    <w:rsid w:val="008C7542"/>
    <w:rsid w:val="008D5407"/>
    <w:rsid w:val="0099784C"/>
    <w:rsid w:val="009B463C"/>
    <w:rsid w:val="00A43D31"/>
    <w:rsid w:val="00A53B28"/>
    <w:rsid w:val="00A83C16"/>
    <w:rsid w:val="00AA6E1A"/>
    <w:rsid w:val="00AC585A"/>
    <w:rsid w:val="00AD3EB9"/>
    <w:rsid w:val="00AD7921"/>
    <w:rsid w:val="00B206EB"/>
    <w:rsid w:val="00B21354"/>
    <w:rsid w:val="00B43771"/>
    <w:rsid w:val="00B44FF4"/>
    <w:rsid w:val="00BE58F6"/>
    <w:rsid w:val="00C62449"/>
    <w:rsid w:val="00CD610A"/>
    <w:rsid w:val="00D23CB8"/>
    <w:rsid w:val="00D4405D"/>
    <w:rsid w:val="00D7232F"/>
    <w:rsid w:val="00DB2A58"/>
    <w:rsid w:val="00DF3784"/>
    <w:rsid w:val="00E07694"/>
    <w:rsid w:val="00E35451"/>
    <w:rsid w:val="00E710B6"/>
    <w:rsid w:val="00EA1197"/>
    <w:rsid w:val="00F13722"/>
    <w:rsid w:val="00F37779"/>
    <w:rsid w:val="00F5578B"/>
    <w:rsid w:val="00F82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9BAA"/>
  <w15:docId w15:val="{1A0DE205-2A26-42BA-848F-42BFBBD0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786"/>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5E4786"/>
    <w:pPr>
      <w:widowControl w:val="0"/>
      <w:autoSpaceDE w:val="0"/>
      <w:autoSpaceDN w:val="0"/>
      <w:spacing w:before="89"/>
      <w:ind w:left="499" w:hanging="282"/>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E4786"/>
    <w:rPr>
      <w:rFonts w:ascii="Times New Roman" w:eastAsia="Times New Roman" w:hAnsi="Times New Roman" w:cs="Times New Roman"/>
      <w:b/>
      <w:bCs/>
      <w:sz w:val="28"/>
      <w:szCs w:val="28"/>
      <w:lang w:val="vi"/>
    </w:rPr>
  </w:style>
  <w:style w:type="paragraph" w:styleId="NormalWeb">
    <w:name w:val="Normal (Web)"/>
    <w:aliases w:val="Char Char Char,Char Char"/>
    <w:basedOn w:val="Normal"/>
    <w:link w:val="NormalWebChar"/>
    <w:uiPriority w:val="99"/>
    <w:unhideWhenUsed/>
    <w:qFormat/>
    <w:rsid w:val="005E4786"/>
    <w:pPr>
      <w:spacing w:before="100" w:beforeAutospacing="1" w:after="100" w:afterAutospacing="1"/>
    </w:pPr>
  </w:style>
  <w:style w:type="character" w:customStyle="1" w:styleId="NormalWebChar">
    <w:name w:val="Normal (Web) Char"/>
    <w:aliases w:val="Char Char Char Char,Char Char Char1"/>
    <w:link w:val="NormalWeb"/>
    <w:uiPriority w:val="99"/>
    <w:qFormat/>
    <w:rsid w:val="005E4786"/>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5E4786"/>
    <w:rPr>
      <w:color w:val="0000FF"/>
      <w:u w:val="single"/>
    </w:rPr>
  </w:style>
  <w:style w:type="table" w:styleId="TableGrid">
    <w:name w:val="Table Grid"/>
    <w:basedOn w:val="TableNormal"/>
    <w:uiPriority w:val="59"/>
    <w:qFormat/>
    <w:rsid w:val="005E478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E4786"/>
    <w:pPr>
      <w:ind w:left="720"/>
      <w:contextualSpacing/>
    </w:pPr>
    <w:rPr>
      <w:rFonts w:ascii="Calibri" w:eastAsia="Calibri" w:hAnsi="Calibri"/>
    </w:rPr>
  </w:style>
  <w:style w:type="paragraph" w:customStyle="1" w:styleId="TableParagraph">
    <w:name w:val="Table Paragraph"/>
    <w:basedOn w:val="Normal"/>
    <w:uiPriority w:val="1"/>
    <w:qFormat/>
    <w:rsid w:val="005E4786"/>
    <w:pPr>
      <w:widowControl w:val="0"/>
      <w:autoSpaceDE w:val="0"/>
      <w:autoSpaceDN w:val="0"/>
    </w:pPr>
    <w:rPr>
      <w:lang w:val="vi"/>
    </w:rPr>
  </w:style>
  <w:style w:type="paragraph" w:styleId="BalloonText">
    <w:name w:val="Balloon Text"/>
    <w:basedOn w:val="Normal"/>
    <w:link w:val="BalloonTextChar"/>
    <w:uiPriority w:val="99"/>
    <w:semiHidden/>
    <w:unhideWhenUsed/>
    <w:rsid w:val="005F1A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A2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302724">
      <w:bodyDiv w:val="1"/>
      <w:marLeft w:val="0"/>
      <w:marRight w:val="0"/>
      <w:marTop w:val="0"/>
      <w:marBottom w:val="0"/>
      <w:divBdr>
        <w:top w:val="none" w:sz="0" w:space="0" w:color="auto"/>
        <w:left w:val="none" w:sz="0" w:space="0" w:color="auto"/>
        <w:bottom w:val="none" w:sz="0" w:space="0" w:color="auto"/>
        <w:right w:val="none" w:sz="0" w:space="0" w:color="auto"/>
      </w:divBdr>
    </w:div>
    <w:div w:id="922688861">
      <w:bodyDiv w:val="1"/>
      <w:marLeft w:val="0"/>
      <w:marRight w:val="0"/>
      <w:marTop w:val="0"/>
      <w:marBottom w:val="0"/>
      <w:divBdr>
        <w:top w:val="none" w:sz="0" w:space="0" w:color="auto"/>
        <w:left w:val="none" w:sz="0" w:space="0" w:color="auto"/>
        <w:bottom w:val="none" w:sz="0" w:space="0" w:color="auto"/>
        <w:right w:val="none" w:sz="0" w:space="0" w:color="auto"/>
      </w:divBdr>
    </w:div>
    <w:div w:id="158826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A9B75D-09CD-4EE7-AFC7-E6C4472A90D6}"/>
</file>

<file path=customXml/itemProps2.xml><?xml version="1.0" encoding="utf-8"?>
<ds:datastoreItem xmlns:ds="http://schemas.openxmlformats.org/officeDocument/2006/customXml" ds:itemID="{8F62B306-9ED2-4298-94DD-57CAC04B1E67}"/>
</file>

<file path=customXml/itemProps3.xml><?xml version="1.0" encoding="utf-8"?>
<ds:datastoreItem xmlns:ds="http://schemas.openxmlformats.org/officeDocument/2006/customXml" ds:itemID="{D52A2017-B505-4F69-B65E-61A8F1A8173F}"/>
</file>

<file path=docProps/app.xml><?xml version="1.0" encoding="utf-8"?>
<Properties xmlns="http://schemas.openxmlformats.org/officeDocument/2006/extended-properties" xmlns:vt="http://schemas.openxmlformats.org/officeDocument/2006/docPropsVTypes">
  <Template>Normal</Template>
  <TotalTime>0</TotalTime>
  <Pages>5</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TamThanhTin</cp:lastModifiedBy>
  <cp:revision>2</cp:revision>
  <cp:lastPrinted>2025-04-28T08:42:00Z</cp:lastPrinted>
  <dcterms:created xsi:type="dcterms:W3CDTF">2025-04-28T09:33:00Z</dcterms:created>
  <dcterms:modified xsi:type="dcterms:W3CDTF">2025-04-28T09:33:00Z</dcterms:modified>
</cp:coreProperties>
</file>