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526" w:type="dxa"/>
        <w:tblInd w:w="108" w:type="dxa"/>
        <w:tblLook w:val="04A0" w:firstRow="1" w:lastRow="0" w:firstColumn="1" w:lastColumn="0" w:noHBand="0" w:noVBand="1"/>
      </w:tblPr>
      <w:tblGrid>
        <w:gridCol w:w="3301"/>
        <w:gridCol w:w="6225"/>
      </w:tblGrid>
      <w:tr w:rsidR="00357EA3" w:rsidRPr="00D0760B" w14:paraId="32EF55BC" w14:textId="77777777" w:rsidTr="00B05EA7">
        <w:tc>
          <w:tcPr>
            <w:tcW w:w="3301" w:type="dxa"/>
            <w:tcMar>
              <w:top w:w="0" w:type="dxa"/>
              <w:left w:w="108" w:type="dxa"/>
              <w:bottom w:w="0" w:type="dxa"/>
              <w:right w:w="108" w:type="dxa"/>
            </w:tcMar>
          </w:tcPr>
          <w:p w14:paraId="6208FFD7"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6"/>
                <w:szCs w:val="26"/>
              </w:rPr>
            </w:pPr>
            <w:r w:rsidRPr="001C3D61">
              <w:rPr>
                <w:rFonts w:ascii="Times New Roman" w:hAnsi="Times New Roman"/>
                <w:b/>
                <w:bCs/>
                <w:sz w:val="26"/>
                <w:szCs w:val="26"/>
                <w:lang w:val="vi-VN"/>
              </w:rPr>
              <w:t xml:space="preserve">ỦY BAN NHÂN DÂN </w:t>
            </w:r>
            <w:r w:rsidRPr="001C3D61">
              <w:rPr>
                <w:rFonts w:ascii="Times New Roman" w:hAnsi="Times New Roman"/>
                <w:b/>
                <w:bCs/>
                <w:sz w:val="26"/>
                <w:szCs w:val="26"/>
              </w:rPr>
              <w:br/>
            </w:r>
            <w:r w:rsidRPr="001C3D61">
              <w:rPr>
                <w:rFonts w:ascii="Times New Roman" w:hAnsi="Times New Roman"/>
                <w:b/>
                <w:bCs/>
                <w:sz w:val="26"/>
                <w:szCs w:val="26"/>
                <w:lang w:val="vi-VN"/>
              </w:rPr>
              <w:t xml:space="preserve">TỈNH </w:t>
            </w:r>
            <w:r w:rsidRPr="001C3D61">
              <w:rPr>
                <w:rFonts w:ascii="Times New Roman" w:hAnsi="Times New Roman"/>
                <w:b/>
                <w:bCs/>
                <w:sz w:val="26"/>
                <w:szCs w:val="26"/>
              </w:rPr>
              <w:t>LÀO CAI</w:t>
            </w:r>
          </w:p>
          <w:p w14:paraId="0E4BB5D9"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1C3D61">
              <w:rPr>
                <w:noProof/>
              </w:rPr>
              <mc:AlternateContent>
                <mc:Choice Requires="wps">
                  <w:drawing>
                    <wp:anchor distT="4294967294" distB="4294967294" distL="114300" distR="114300" simplePos="0" relativeHeight="251659264" behindDoc="0" locked="0" layoutInCell="1" allowOverlap="1" wp14:anchorId="1FED2C62" wp14:editId="53AECFB4">
                      <wp:simplePos x="0" y="0"/>
                      <wp:positionH relativeFrom="column">
                        <wp:posOffset>662305</wp:posOffset>
                      </wp:positionH>
                      <wp:positionV relativeFrom="paragraph">
                        <wp:posOffset>80010</wp:posOffset>
                      </wp:positionV>
                      <wp:extent cx="609600" cy="0"/>
                      <wp:effectExtent l="0" t="0" r="0" b="0"/>
                      <wp:wrapNone/>
                      <wp:docPr id="12798964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E3282F"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15pt,6.3pt" to="100.1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" strokecolor="windowText" strokeweight=".5pt">
                      <v:stroke joinstyle="miter"/>
                      <o:lock v:ext="edit" shapetype="f"/>
                    </v:line>
                  </w:pict>
                </mc:Fallback>
              </mc:AlternateContent>
            </w:r>
          </w:p>
          <w:p w14:paraId="5C29D8AD" w14:textId="1B167095" w:rsidR="001C4F46"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4"/>
                <w:szCs w:val="24"/>
              </w:rPr>
            </w:pPr>
            <w:r w:rsidRPr="001C3D61">
              <w:rPr>
                <w:rFonts w:ascii="Times New Roman" w:hAnsi="Times New Roman"/>
                <w:sz w:val="26"/>
                <w:szCs w:val="26"/>
                <w:lang w:val="vi-VN"/>
              </w:rPr>
              <w:t xml:space="preserve">Số: </w:t>
            </w:r>
            <w:r w:rsidR="00D0760B">
              <w:rPr>
                <w:rFonts w:ascii="Times New Roman" w:hAnsi="Times New Roman"/>
                <w:sz w:val="26"/>
                <w:szCs w:val="26"/>
              </w:rPr>
              <w:t>40</w:t>
            </w:r>
            <w:r w:rsidRPr="001C3D61">
              <w:rPr>
                <w:rFonts w:ascii="Times New Roman" w:hAnsi="Times New Roman"/>
                <w:sz w:val="26"/>
                <w:szCs w:val="26"/>
                <w:lang w:val="vi-VN"/>
              </w:rPr>
              <w:t>/202</w:t>
            </w:r>
            <w:r w:rsidRPr="001C3D61">
              <w:rPr>
                <w:rFonts w:ascii="Times New Roman" w:hAnsi="Times New Roman"/>
                <w:sz w:val="26"/>
                <w:szCs w:val="26"/>
              </w:rPr>
              <w:t>6</w:t>
            </w:r>
            <w:r w:rsidRPr="001C3D61">
              <w:rPr>
                <w:rFonts w:ascii="Times New Roman" w:hAnsi="Times New Roman"/>
                <w:sz w:val="26"/>
                <w:szCs w:val="26"/>
                <w:lang w:val="vi-VN"/>
              </w:rPr>
              <w:t>/QĐ-UBND</w:t>
            </w:r>
          </w:p>
          <w:p w14:paraId="59B73F91" w14:textId="77777777" w:rsidR="00357EA3" w:rsidRPr="001C3D61" w:rsidRDefault="00357EA3" w:rsidP="00F523D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2"/>
                <w:szCs w:val="22"/>
                <w:lang w:val="vi-VN"/>
              </w:rPr>
            </w:pPr>
          </w:p>
        </w:tc>
        <w:tc>
          <w:tcPr>
            <w:tcW w:w="6225" w:type="dxa"/>
            <w:tcMar>
              <w:top w:w="0" w:type="dxa"/>
              <w:left w:w="108" w:type="dxa"/>
              <w:bottom w:w="0" w:type="dxa"/>
              <w:right w:w="108" w:type="dxa"/>
            </w:tcMar>
          </w:tcPr>
          <w:p w14:paraId="660E96C2"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1C3D61">
              <w:rPr>
                <w:rFonts w:ascii="Times New Roman" w:hAnsi="Times New Roman"/>
                <w:b/>
                <w:bCs/>
                <w:sz w:val="26"/>
                <w:szCs w:val="26"/>
                <w:lang w:val="vi-VN"/>
              </w:rPr>
              <w:t>CỘNG HÒA XÃ HỘI CHỦ NGHĨA VIỆT NAM</w:t>
            </w:r>
            <w:r w:rsidRPr="001C3D61">
              <w:rPr>
                <w:rFonts w:ascii="Times New Roman" w:hAnsi="Times New Roman"/>
                <w:b/>
                <w:bCs/>
                <w:sz w:val="26"/>
                <w:szCs w:val="26"/>
                <w:lang w:val="vi-VN"/>
              </w:rPr>
              <w:br/>
            </w:r>
            <w:r w:rsidRPr="001C3D61">
              <w:rPr>
                <w:rFonts w:ascii="Times New Roman" w:hAnsi="Times New Roman"/>
                <w:b/>
                <w:bCs/>
                <w:sz w:val="28"/>
                <w:lang w:val="vi-VN"/>
              </w:rPr>
              <w:t>Độc lập - Tự do - Hạnh phúc</w:t>
            </w:r>
          </w:p>
          <w:p w14:paraId="58BA7EB2"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bCs/>
                <w:sz w:val="28"/>
                <w:lang w:val="vi-VN"/>
              </w:rPr>
            </w:pPr>
            <w:r w:rsidRPr="001C3D61">
              <w:rPr>
                <w:noProof/>
              </w:rPr>
              <mc:AlternateContent>
                <mc:Choice Requires="wps">
                  <w:drawing>
                    <wp:anchor distT="4294967294" distB="4294967294" distL="114300" distR="114300" simplePos="0" relativeHeight="251660288" behindDoc="0" locked="0" layoutInCell="1" allowOverlap="1" wp14:anchorId="06C3CD46" wp14:editId="3C9DB809">
                      <wp:simplePos x="0" y="0"/>
                      <wp:positionH relativeFrom="column">
                        <wp:posOffset>848360</wp:posOffset>
                      </wp:positionH>
                      <wp:positionV relativeFrom="paragraph">
                        <wp:posOffset>80010</wp:posOffset>
                      </wp:positionV>
                      <wp:extent cx="2105025" cy="0"/>
                      <wp:effectExtent l="0" t="0" r="0" b="0"/>
                      <wp:wrapNone/>
                      <wp:docPr id="165221186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50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20759B"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8pt,6.3pt" to="232.5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" strokecolor="windowText" strokeweight=".5pt">
                      <v:stroke joinstyle="miter"/>
                      <o:lock v:ext="edit" shapetype="f"/>
                    </v:line>
                  </w:pict>
                </mc:Fallback>
              </mc:AlternateContent>
            </w:r>
          </w:p>
          <w:p w14:paraId="059B53ED" w14:textId="2FAD3825" w:rsidR="00357EA3" w:rsidRPr="000D1808" w:rsidRDefault="00357EA3" w:rsidP="00B05EA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sz w:val="28"/>
                <w:lang w:val="vi-VN"/>
              </w:rPr>
            </w:pPr>
            <w:r w:rsidRPr="001C3D61">
              <w:rPr>
                <w:rFonts w:ascii="Times New Roman" w:hAnsi="Times New Roman"/>
                <w:i/>
                <w:iCs/>
                <w:sz w:val="28"/>
                <w:lang w:val="vi-VN"/>
              </w:rPr>
              <w:t xml:space="preserve">Lào Cai, ngày </w:t>
            </w:r>
            <w:r w:rsidR="00D0760B" w:rsidRPr="00D0760B">
              <w:rPr>
                <w:rFonts w:ascii="Times New Roman" w:hAnsi="Times New Roman"/>
                <w:i/>
                <w:iCs/>
                <w:sz w:val="28"/>
                <w:lang w:val="vi-VN"/>
              </w:rPr>
              <w:t>31</w:t>
            </w:r>
            <w:r w:rsidRPr="001C3D61">
              <w:rPr>
                <w:rFonts w:ascii="Times New Roman" w:hAnsi="Times New Roman"/>
                <w:i/>
                <w:iCs/>
                <w:sz w:val="28"/>
                <w:lang w:val="vi-VN"/>
              </w:rPr>
              <w:t xml:space="preserve"> tháng</w:t>
            </w:r>
            <w:r w:rsidR="00580F66" w:rsidRPr="000D1808">
              <w:rPr>
                <w:rFonts w:ascii="Times New Roman" w:hAnsi="Times New Roman"/>
                <w:i/>
                <w:iCs/>
                <w:sz w:val="28"/>
                <w:lang w:val="vi-VN"/>
              </w:rPr>
              <w:t xml:space="preserve"> </w:t>
            </w:r>
            <w:r w:rsidR="00D0760B" w:rsidRPr="00D0760B">
              <w:rPr>
                <w:rFonts w:ascii="Times New Roman" w:hAnsi="Times New Roman"/>
                <w:i/>
                <w:iCs/>
                <w:sz w:val="28"/>
                <w:lang w:val="vi-VN"/>
              </w:rPr>
              <w:t>05</w:t>
            </w:r>
            <w:r w:rsidRPr="001C3D61">
              <w:rPr>
                <w:rFonts w:ascii="Times New Roman" w:hAnsi="Times New Roman"/>
                <w:i/>
                <w:iCs/>
                <w:sz w:val="28"/>
                <w:lang w:val="vi-VN"/>
              </w:rPr>
              <w:t xml:space="preserve"> năm 202</w:t>
            </w:r>
            <w:r w:rsidRPr="000D1808">
              <w:rPr>
                <w:rFonts w:ascii="Times New Roman" w:hAnsi="Times New Roman"/>
                <w:i/>
                <w:iCs/>
                <w:sz w:val="28"/>
                <w:lang w:val="vi-VN"/>
              </w:rPr>
              <w:t>6</w:t>
            </w:r>
          </w:p>
        </w:tc>
      </w:tr>
    </w:tbl>
    <w:p w14:paraId="22B8CE56" w14:textId="77777777" w:rsidR="00357EA3" w:rsidRPr="001C3D61" w:rsidRDefault="00357EA3" w:rsidP="00357EA3">
      <w:pPr>
        <w:pBdr>
          <w:top w:val="none" w:sz="0" w:space="0" w:color="000000"/>
          <w:left w:val="none" w:sz="0" w:space="0" w:color="000000"/>
          <w:bottom w:val="none" w:sz="0" w:space="0" w:color="000000"/>
          <w:right w:val="none" w:sz="0" w:space="1" w:color="000000"/>
          <w:between w:val="none" w:sz="0" w:space="0" w:color="000000"/>
        </w:pBdr>
        <w:rPr>
          <w:sz w:val="20"/>
          <w:lang w:val="vi-VN"/>
        </w:rPr>
      </w:pPr>
    </w:p>
    <w:p w14:paraId="26D08632" w14:textId="77777777" w:rsidR="00357EA3" w:rsidRPr="001C3D61" w:rsidRDefault="00357EA3" w:rsidP="00DA5559">
      <w:pPr>
        <w:pBdr>
          <w:top w:val="none" w:sz="0" w:space="0" w:color="000000"/>
          <w:left w:val="none" w:sz="0" w:space="0" w:color="000000"/>
          <w:bottom w:val="none" w:sz="0" w:space="0" w:color="000000"/>
          <w:right w:val="none" w:sz="0" w:space="1" w:color="000000"/>
          <w:between w:val="none" w:sz="0" w:space="0" w:color="000000"/>
        </w:pBdr>
        <w:jc w:val="center"/>
        <w:rPr>
          <w:b/>
          <w:bCs/>
          <w:lang w:val="vi-VN"/>
        </w:rPr>
      </w:pPr>
      <w:r w:rsidRPr="001C3D61">
        <w:rPr>
          <w:b/>
          <w:bCs/>
          <w:lang w:val="vi-VN"/>
        </w:rPr>
        <w:t>QUYẾT ĐỊNH</w:t>
      </w:r>
    </w:p>
    <w:p w14:paraId="161AC46C" w14:textId="77777777" w:rsidR="00580F66" w:rsidRPr="000D1808" w:rsidRDefault="00357EA3" w:rsidP="00DA5559">
      <w:pPr>
        <w:pBdr>
          <w:top w:val="dotted" w:sz="4" w:space="0" w:color="FFFFFF"/>
          <w:left w:val="dotted" w:sz="4" w:space="0" w:color="FFFFFF"/>
          <w:bottom w:val="dotted" w:sz="4" w:space="18" w:color="FFFFFF"/>
          <w:right w:val="dotted" w:sz="4" w:space="0" w:color="FFFFFF"/>
        </w:pBdr>
        <w:shd w:val="clear" w:color="auto" w:fill="FFFFFF"/>
        <w:tabs>
          <w:tab w:val="left" w:pos="2856"/>
        </w:tabs>
        <w:spacing w:line="300" w:lineRule="exact"/>
        <w:jc w:val="center"/>
        <w:rPr>
          <w:rStyle w:val="Strong"/>
          <w:iCs/>
          <w:lang w:val="vi-VN"/>
        </w:rPr>
      </w:pPr>
      <w:r w:rsidRPr="000D1808">
        <w:rPr>
          <w:b/>
          <w:iCs/>
          <w:lang w:val="vi-VN"/>
        </w:rPr>
        <w:t xml:space="preserve"> </w:t>
      </w:r>
      <w:r w:rsidR="00FB21F4" w:rsidRPr="000D1808">
        <w:rPr>
          <w:b/>
          <w:iCs/>
          <w:lang w:val="vi-VN"/>
        </w:rPr>
        <w:t>P</w:t>
      </w:r>
      <w:r w:rsidRPr="000D1808">
        <w:rPr>
          <w:rStyle w:val="Strong"/>
          <w:iCs/>
          <w:lang w:val="vi-VN"/>
        </w:rPr>
        <w:t xml:space="preserve">hân cấp thẩm quyền thực hiện </w:t>
      </w:r>
      <w:r w:rsidR="00FF3A87" w:rsidRPr="000D1808">
        <w:rPr>
          <w:rStyle w:val="Strong"/>
          <w:iCs/>
          <w:lang w:val="vi-VN"/>
        </w:rPr>
        <w:t>một số</w:t>
      </w:r>
      <w:r w:rsidRPr="000D1808">
        <w:rPr>
          <w:rStyle w:val="Strong"/>
          <w:iCs/>
          <w:lang w:val="vi-VN"/>
        </w:rPr>
        <w:t xml:space="preserve"> nhiệm vụ </w:t>
      </w:r>
    </w:p>
    <w:p w14:paraId="5A8A642B" w14:textId="05E9661D" w:rsidR="00357EA3" w:rsidRPr="001C3D61" w:rsidRDefault="00357EA3" w:rsidP="00A80A47">
      <w:pPr>
        <w:pBdr>
          <w:top w:val="dotted" w:sz="4" w:space="0" w:color="FFFFFF"/>
          <w:left w:val="dotted" w:sz="4" w:space="0" w:color="FFFFFF"/>
          <w:bottom w:val="dotted" w:sz="4" w:space="18" w:color="FFFFFF"/>
          <w:right w:val="dotted" w:sz="4" w:space="0" w:color="FFFFFF"/>
        </w:pBdr>
        <w:shd w:val="clear" w:color="auto" w:fill="FFFFFF"/>
        <w:tabs>
          <w:tab w:val="left" w:pos="2856"/>
        </w:tabs>
        <w:spacing w:line="300" w:lineRule="exact"/>
        <w:jc w:val="center"/>
        <w:rPr>
          <w:iCs/>
          <w:sz w:val="6"/>
          <w:lang w:val="vi-VN"/>
        </w:rPr>
      </w:pPr>
      <w:r w:rsidRPr="000D1808">
        <w:rPr>
          <w:rStyle w:val="Strong"/>
          <w:iCs/>
          <w:lang w:val="vi-VN"/>
        </w:rPr>
        <w:t>trong lĩnh vực</w:t>
      </w:r>
      <w:r w:rsidR="00580F66" w:rsidRPr="000D1808">
        <w:rPr>
          <w:rStyle w:val="Strong"/>
          <w:iCs/>
          <w:lang w:val="vi-VN"/>
        </w:rPr>
        <w:t xml:space="preserve"> </w:t>
      </w:r>
      <w:r w:rsidRPr="000D1808">
        <w:rPr>
          <w:rStyle w:val="Strong"/>
          <w:iCs/>
          <w:lang w:val="vi-VN"/>
        </w:rPr>
        <w:t>đất đai trên địa bàn tỉnh Lào Cai</w:t>
      </w:r>
    </w:p>
    <w:p w14:paraId="0A31A023" w14:textId="77777777" w:rsidR="00357EA3" w:rsidRPr="000D1808" w:rsidRDefault="00357EA3" w:rsidP="00C54C21">
      <w:pPr>
        <w:widowControl w:val="0"/>
        <w:spacing w:before="120" w:after="120"/>
        <w:ind w:firstLine="567"/>
        <w:jc w:val="both"/>
        <w:rPr>
          <w:i/>
          <w:iCs/>
          <w:lang w:val="vi-VN"/>
        </w:rPr>
      </w:pPr>
      <w:bookmarkStart w:id="0" w:name="_Hlk214116353"/>
      <w:r w:rsidRPr="000D1808">
        <w:rPr>
          <w:i/>
          <w:iCs/>
          <w:lang w:val="vi-VN"/>
        </w:rPr>
        <w:t xml:space="preserve">Căn cứ Luật Tổ chức chính quyền địa phương số 72/2025/QH15; </w:t>
      </w:r>
    </w:p>
    <w:p w14:paraId="2CD92260" w14:textId="77777777" w:rsidR="00357EA3" w:rsidRPr="000D1808" w:rsidRDefault="00357EA3" w:rsidP="00C54C21">
      <w:pPr>
        <w:widowControl w:val="0"/>
        <w:spacing w:before="120" w:after="120"/>
        <w:ind w:firstLine="567"/>
        <w:jc w:val="both"/>
        <w:rPr>
          <w:i/>
          <w:iCs/>
          <w:lang w:val="vi-VN"/>
        </w:rPr>
      </w:pPr>
      <w:r w:rsidRPr="000D1808">
        <w:rPr>
          <w:i/>
          <w:iCs/>
          <w:lang w:val="vi-VN"/>
        </w:rPr>
        <w:t xml:space="preserve">Căn cứ Luật Ban hành văn bản quy phạm pháp luật số 64/2025/QH15 được sửa đổi, bổ sung bởi Luật số 87/2025/QH15; </w:t>
      </w:r>
    </w:p>
    <w:p w14:paraId="2108978A" w14:textId="77777777" w:rsidR="00357EA3" w:rsidRPr="000D1808" w:rsidRDefault="00357EA3" w:rsidP="00C54C21">
      <w:pPr>
        <w:widowControl w:val="0"/>
        <w:spacing w:before="120" w:after="120"/>
        <w:ind w:firstLine="567"/>
        <w:jc w:val="both"/>
        <w:rPr>
          <w:i/>
          <w:iCs/>
          <w:lang w:val="vi-VN"/>
        </w:rPr>
      </w:pPr>
      <w:r w:rsidRPr="000D1808">
        <w:rPr>
          <w:i/>
          <w:iCs/>
          <w:lang w:val="vi-VN"/>
        </w:rPr>
        <w:t>Căn cứ Luật Đất đai số 31/2024/QH15 được sửa đổi, bổ sung bởi Luật số 43/2024/QH15;</w:t>
      </w:r>
    </w:p>
    <w:p w14:paraId="61AA5ABA" w14:textId="220F0058" w:rsidR="00357EA3" w:rsidRPr="000D1808" w:rsidRDefault="00357EA3" w:rsidP="00C54C21">
      <w:pPr>
        <w:widowControl w:val="0"/>
        <w:spacing w:before="120" w:after="120"/>
        <w:ind w:firstLine="567"/>
        <w:jc w:val="both"/>
        <w:rPr>
          <w:i/>
          <w:iCs/>
          <w:lang w:val="vi-VN"/>
        </w:rPr>
      </w:pPr>
      <w:r w:rsidRPr="000D1808">
        <w:rPr>
          <w:i/>
          <w:iCs/>
          <w:lang w:val="vi-VN"/>
        </w:rPr>
        <w:t xml:space="preserve">Căn cứ Nghị quyết số 254/2025/QH15 của Quốc hội </w:t>
      </w:r>
      <w:r w:rsidR="00F10563" w:rsidRPr="000D1808">
        <w:rPr>
          <w:i/>
          <w:iCs/>
          <w:lang w:val="vi-VN"/>
        </w:rPr>
        <w:t>Q</w:t>
      </w:r>
      <w:r w:rsidRPr="000D1808">
        <w:rPr>
          <w:i/>
          <w:iCs/>
          <w:lang w:val="vi-VN"/>
        </w:rPr>
        <w:t>uy</w:t>
      </w:r>
      <w:r w:rsidRPr="000D1808">
        <w:rPr>
          <w:i/>
          <w:lang w:val="vi-VN"/>
        </w:rPr>
        <w:t xml:space="preserve"> định một số cơ chế, chính sách tháo gỡ khó khăn, vướng mắc trong tổ chức thi hành Luật Đất đai</w:t>
      </w:r>
      <w:r w:rsidR="006D6ED5" w:rsidRPr="000D1808">
        <w:rPr>
          <w:i/>
          <w:lang w:val="vi-VN"/>
        </w:rPr>
        <w:t>;</w:t>
      </w:r>
    </w:p>
    <w:p w14:paraId="5F678A5A" w14:textId="03A3EF53" w:rsidR="00357EA3" w:rsidRPr="000D1808" w:rsidRDefault="00357EA3" w:rsidP="00C54C21">
      <w:pPr>
        <w:widowControl w:val="0"/>
        <w:spacing w:before="120" w:after="120"/>
        <w:ind w:firstLine="567"/>
        <w:jc w:val="both"/>
        <w:rPr>
          <w:i/>
          <w:iCs/>
          <w:lang w:val="vi-VN"/>
        </w:rPr>
      </w:pPr>
      <w:r w:rsidRPr="000D1808">
        <w:rPr>
          <w:i/>
          <w:iCs/>
          <w:lang w:val="vi-VN"/>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22339768" w14:textId="2B24F167" w:rsidR="00357EA3" w:rsidRPr="000D1808" w:rsidRDefault="00357EA3" w:rsidP="00C54C21">
      <w:pPr>
        <w:widowControl w:val="0"/>
        <w:spacing w:before="120" w:after="120"/>
        <w:ind w:firstLine="567"/>
        <w:jc w:val="both"/>
        <w:rPr>
          <w:i/>
          <w:iCs/>
          <w:lang w:val="vi-VN"/>
        </w:rPr>
      </w:pPr>
      <w:r w:rsidRPr="000D1808">
        <w:rPr>
          <w:i/>
          <w:iCs/>
          <w:lang w:val="vi-VN"/>
        </w:rPr>
        <w:t xml:space="preserve">Căn cứ Nghị định số 88/2024/NĐ-CP của Chính phủ </w:t>
      </w:r>
      <w:r w:rsidR="00F10563" w:rsidRPr="000D1808">
        <w:rPr>
          <w:i/>
          <w:iCs/>
          <w:lang w:val="vi-VN"/>
        </w:rPr>
        <w:t>Q</w:t>
      </w:r>
      <w:r w:rsidRPr="000D1808">
        <w:rPr>
          <w:i/>
          <w:iCs/>
          <w:lang w:val="vi-VN"/>
        </w:rPr>
        <w:t>uy định về bồi thường, hỗ trợ và tái định cư khi Nhà nước thu hồi đất;</w:t>
      </w:r>
    </w:p>
    <w:p w14:paraId="30443C29" w14:textId="15F8BCD4" w:rsidR="00357EA3" w:rsidRPr="000D1808" w:rsidRDefault="00357EA3" w:rsidP="00C54C21">
      <w:pPr>
        <w:widowControl w:val="0"/>
        <w:spacing w:before="120" w:after="120"/>
        <w:ind w:firstLine="567"/>
        <w:jc w:val="both"/>
        <w:rPr>
          <w:i/>
          <w:iCs/>
          <w:lang w:val="vi-VN"/>
        </w:rPr>
      </w:pPr>
      <w:r w:rsidRPr="000D1808">
        <w:rPr>
          <w:i/>
          <w:iCs/>
          <w:lang w:val="vi-VN"/>
        </w:rPr>
        <w:t xml:space="preserve">Căn cứ Nghị định số 101/2024/NĐ-CP của Chính phủ </w:t>
      </w:r>
      <w:r w:rsidR="00F10563" w:rsidRPr="000D1808">
        <w:rPr>
          <w:i/>
          <w:lang w:val="vi-VN"/>
        </w:rPr>
        <w:t>Q</w:t>
      </w:r>
      <w:r w:rsidRPr="000D1808">
        <w:rPr>
          <w:i/>
          <w:iCs/>
          <w:lang w:val="vi-VN"/>
        </w:rPr>
        <w:t xml:space="preserve">uy định về điều tra cơ bản đất đai; đăng ký, cấp </w:t>
      </w:r>
      <w:r w:rsidR="00F10563" w:rsidRPr="000D1808">
        <w:rPr>
          <w:i/>
          <w:iCs/>
          <w:lang w:val="vi-VN"/>
        </w:rPr>
        <w:t>G</w:t>
      </w:r>
      <w:r w:rsidRPr="000D1808">
        <w:rPr>
          <w:i/>
          <w:iCs/>
          <w:lang w:val="vi-VN"/>
        </w:rPr>
        <w:t xml:space="preserve">iấy chứng nhận quyền sử dụng đất, quyền sở hữu tài sản gắn liền với đất và </w:t>
      </w:r>
      <w:r w:rsidR="00F10563" w:rsidRPr="000D1808">
        <w:rPr>
          <w:i/>
          <w:iCs/>
          <w:lang w:val="vi-VN"/>
        </w:rPr>
        <w:t>H</w:t>
      </w:r>
      <w:r w:rsidRPr="000D1808">
        <w:rPr>
          <w:i/>
          <w:iCs/>
          <w:lang w:val="vi-VN"/>
        </w:rPr>
        <w:t xml:space="preserve">ệ thống thông tin đất đai; </w:t>
      </w:r>
    </w:p>
    <w:p w14:paraId="44C4C065" w14:textId="2AC20D2B" w:rsidR="00357EA3" w:rsidRPr="000D1808" w:rsidRDefault="00357EA3" w:rsidP="00C54C21">
      <w:pPr>
        <w:widowControl w:val="0"/>
        <w:spacing w:before="120" w:after="120"/>
        <w:ind w:firstLine="567"/>
        <w:jc w:val="both"/>
        <w:rPr>
          <w:i/>
          <w:iCs/>
          <w:lang w:val="vi-VN"/>
        </w:rPr>
      </w:pPr>
      <w:r w:rsidRPr="000D1808">
        <w:rPr>
          <w:i/>
          <w:iCs/>
          <w:lang w:val="vi-VN"/>
        </w:rPr>
        <w:t xml:space="preserve">Căn cứ Nghị định số 102/2024/NĐ-CP của Chính phủ </w:t>
      </w:r>
      <w:r w:rsidR="00F10563" w:rsidRPr="000D1808">
        <w:rPr>
          <w:i/>
          <w:lang w:val="vi-VN"/>
        </w:rPr>
        <w:t>Q</w:t>
      </w:r>
      <w:r w:rsidRPr="000D1808">
        <w:rPr>
          <w:i/>
          <w:iCs/>
          <w:lang w:val="vi-VN"/>
        </w:rPr>
        <w:t xml:space="preserve">uy định chi tiết thi hành một số điều của Luật Đất đai; </w:t>
      </w:r>
    </w:p>
    <w:bookmarkEnd w:id="0"/>
    <w:p w14:paraId="4B15B1D1" w14:textId="069073D4" w:rsidR="00357EA3" w:rsidRPr="000D1808" w:rsidRDefault="00357EA3" w:rsidP="00C54C21">
      <w:pPr>
        <w:widowControl w:val="0"/>
        <w:autoSpaceDE w:val="0"/>
        <w:autoSpaceDN w:val="0"/>
        <w:adjustRightInd w:val="0"/>
        <w:spacing w:before="120" w:after="120"/>
        <w:ind w:firstLine="567"/>
        <w:jc w:val="both"/>
        <w:rPr>
          <w:i/>
          <w:lang w:val="vi-VN"/>
        </w:rPr>
      </w:pPr>
      <w:r w:rsidRPr="000D1808">
        <w:rPr>
          <w:i/>
          <w:lang w:val="vi-VN"/>
        </w:rPr>
        <w:t xml:space="preserve">Căn cứ Nghị định số 49/2026/NĐ - CP của Chính phủ </w:t>
      </w:r>
      <w:r w:rsidR="00242C76" w:rsidRPr="000D1808">
        <w:rPr>
          <w:i/>
          <w:lang w:val="vi-VN"/>
        </w:rPr>
        <w:t>Q</w:t>
      </w:r>
      <w:r w:rsidRPr="000D1808">
        <w:rPr>
          <w:i/>
          <w:lang w:val="vi-VN"/>
        </w:rPr>
        <w:t xml:space="preserve">uy định chi tiết và hướng dẫn một số điều của Nghị quyết số 254/2025/QH15 của Quốc hội </w:t>
      </w:r>
      <w:r w:rsidR="00567823" w:rsidRPr="000D1808">
        <w:rPr>
          <w:i/>
          <w:lang w:val="vi-VN"/>
        </w:rPr>
        <w:t>Q</w:t>
      </w:r>
      <w:r w:rsidRPr="000D1808">
        <w:rPr>
          <w:i/>
          <w:lang w:val="vi-VN"/>
        </w:rPr>
        <w:t>uy định một số cơ chế, chính sách tháo gỡ khó khăn, vướng mắc trong tổ chức thi hành Luật Đất đai;</w:t>
      </w:r>
    </w:p>
    <w:p w14:paraId="1A537193" w14:textId="0F385032" w:rsidR="00357EA3" w:rsidRPr="000D1808" w:rsidRDefault="00357EA3" w:rsidP="00C54C21">
      <w:pPr>
        <w:widowControl w:val="0"/>
        <w:spacing w:before="120" w:after="120"/>
        <w:ind w:firstLine="567"/>
        <w:jc w:val="both"/>
        <w:rPr>
          <w:i/>
          <w:lang w:val="vi-VN"/>
        </w:rPr>
      </w:pPr>
      <w:r w:rsidRPr="000D1808">
        <w:rPr>
          <w:i/>
          <w:lang w:val="vi-VN"/>
        </w:rPr>
        <w:t xml:space="preserve">Theo đề nghị của Giám đốc Sở Nông nghiệp và Môi trường tại Tờ trình số </w:t>
      </w:r>
      <w:r w:rsidR="008B7788" w:rsidRPr="000D1808">
        <w:rPr>
          <w:i/>
          <w:lang w:val="vi-VN"/>
        </w:rPr>
        <w:t>347</w:t>
      </w:r>
      <w:r w:rsidRPr="000D1808">
        <w:rPr>
          <w:i/>
          <w:lang w:val="vi-VN"/>
        </w:rPr>
        <w:t xml:space="preserve">/TTr-SNNMT ngày </w:t>
      </w:r>
      <w:r w:rsidR="008B7788" w:rsidRPr="000D1808">
        <w:rPr>
          <w:i/>
          <w:lang w:val="vi-VN"/>
        </w:rPr>
        <w:t>11</w:t>
      </w:r>
      <w:r w:rsidRPr="000D1808">
        <w:rPr>
          <w:i/>
          <w:lang w:val="vi-VN"/>
        </w:rPr>
        <w:t xml:space="preserve"> tháng </w:t>
      </w:r>
      <w:r w:rsidR="008B7788" w:rsidRPr="000D1808">
        <w:rPr>
          <w:i/>
          <w:lang w:val="vi-VN"/>
        </w:rPr>
        <w:t>5</w:t>
      </w:r>
      <w:r w:rsidRPr="000D1808">
        <w:rPr>
          <w:i/>
          <w:lang w:val="vi-VN"/>
        </w:rPr>
        <w:t xml:space="preserve"> năm 2026</w:t>
      </w:r>
      <w:r w:rsidR="00FF3A87" w:rsidRPr="000D1808">
        <w:rPr>
          <w:i/>
          <w:lang w:val="vi-VN"/>
        </w:rPr>
        <w:t>;</w:t>
      </w:r>
    </w:p>
    <w:p w14:paraId="2E0CA61D" w14:textId="382C2C27" w:rsidR="00FF3A87"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Style w:val="Strong"/>
          <w:b w:val="0"/>
          <w:i/>
          <w:iCs/>
          <w:lang w:val="vi-VN"/>
        </w:rPr>
      </w:pPr>
      <w:r w:rsidRPr="000D1808">
        <w:rPr>
          <w:rStyle w:val="Strong"/>
          <w:b w:val="0"/>
          <w:bCs w:val="0"/>
          <w:i/>
          <w:iCs/>
          <w:lang w:val="vi-VN"/>
        </w:rPr>
        <w:t xml:space="preserve">Ủy ban nhân dân ban hành Quyết định </w:t>
      </w:r>
      <w:r w:rsidR="00FF3A87" w:rsidRPr="000D1808">
        <w:rPr>
          <w:rStyle w:val="Strong"/>
          <w:b w:val="0"/>
          <w:bCs w:val="0"/>
          <w:i/>
          <w:iCs/>
          <w:lang w:val="vi-VN"/>
        </w:rPr>
        <w:t>phân cấp thẩm quyền thực hiện</w:t>
      </w:r>
      <w:r w:rsidR="00FF3A87" w:rsidRPr="000D1808">
        <w:rPr>
          <w:rStyle w:val="Strong"/>
          <w:b w:val="0"/>
          <w:i/>
          <w:iCs/>
          <w:lang w:val="vi-VN"/>
        </w:rPr>
        <w:t xml:space="preserve"> một số nhiệm vụ trong lĩnh vực đất đai trên địa bàn tỉnh Lào Cai.</w:t>
      </w:r>
    </w:p>
    <w:p w14:paraId="355B5D43"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iCs/>
          <w:lang w:val="vi-VN"/>
        </w:rPr>
      </w:pPr>
      <w:bookmarkStart w:id="1" w:name="_Hlk205196222"/>
      <w:r w:rsidRPr="001C3D61">
        <w:rPr>
          <w:b/>
          <w:bCs/>
          <w:lang w:val="sq-AL"/>
        </w:rPr>
        <w:t xml:space="preserve">Điều 1. </w:t>
      </w:r>
      <w:r w:rsidRPr="000D1808">
        <w:rPr>
          <w:b/>
          <w:bCs/>
          <w:iCs/>
          <w:lang w:val="vi-VN"/>
        </w:rPr>
        <w:t>Phạm vi điều chỉnh và đối tượng áp dụng</w:t>
      </w:r>
      <w:bookmarkStart w:id="2" w:name="_Hlk205196286"/>
      <w:bookmarkEnd w:id="1"/>
    </w:p>
    <w:p w14:paraId="0D15A3F7"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Cs/>
          <w:iCs/>
          <w:lang w:val="vi-VN"/>
        </w:rPr>
      </w:pPr>
      <w:r w:rsidRPr="000D1808">
        <w:rPr>
          <w:bCs/>
          <w:lang w:val="vi-VN"/>
        </w:rPr>
        <w:t xml:space="preserve">1. </w:t>
      </w:r>
      <w:r w:rsidRPr="000D1808">
        <w:rPr>
          <w:bCs/>
          <w:iCs/>
          <w:lang w:val="vi-VN"/>
        </w:rPr>
        <w:t>Phạm vi điều chỉnh</w:t>
      </w:r>
      <w:bookmarkStart w:id="3" w:name="_Hlk221540504"/>
    </w:p>
    <w:p w14:paraId="123FFF4B" w14:textId="4598929C"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Quyết định này phân cấp thẩm quyền thực hiện</w:t>
      </w:r>
      <w:r w:rsidRPr="000D1808">
        <w:rPr>
          <w:iCs/>
          <w:lang w:val="vi-VN"/>
        </w:rPr>
        <w:t xml:space="preserve"> trong lĩnh vực đất đai trên địa bàn tỉnh Lào Cai theo quy định tại </w:t>
      </w:r>
      <w:r w:rsidRPr="000D1808">
        <w:rPr>
          <w:lang w:val="vi-VN"/>
        </w:rPr>
        <w:t>khoản 1 Điều 14 Nghị định số 49/2026/NĐ - CP ngày 31/01/2026 của Chính phủ</w:t>
      </w:r>
      <w:r w:rsidR="004453D2" w:rsidRPr="000D1808">
        <w:rPr>
          <w:lang w:val="vi-VN"/>
        </w:rPr>
        <w:t xml:space="preserve"> </w:t>
      </w:r>
      <w:r w:rsidR="004453D2" w:rsidRPr="000D1808">
        <w:rPr>
          <w:iCs/>
          <w:lang w:val="vi-VN"/>
        </w:rPr>
        <w:t xml:space="preserve">Quy định chi tiết và hướng dẫn một số điều của </w:t>
      </w:r>
      <w:r w:rsidR="004453D2" w:rsidRPr="000D1808">
        <w:rPr>
          <w:iCs/>
          <w:lang w:val="vi-VN"/>
        </w:rPr>
        <w:lastRenderedPageBreak/>
        <w:t>Nghị quyết số 254/2025/QH15 của Quốc hội quy định một số cơ chế, chính sách tháo gỡ khó khăn, vướng mắc trong tổ chức thi hành Luật Đất đai</w:t>
      </w:r>
      <w:r w:rsidRPr="000D1808">
        <w:rPr>
          <w:lang w:val="vi-VN"/>
        </w:rPr>
        <w:t>.</w:t>
      </w:r>
      <w:bookmarkEnd w:id="3"/>
    </w:p>
    <w:p w14:paraId="3C319B71"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Cs/>
          <w:iCs/>
          <w:lang w:val="vi-VN"/>
        </w:rPr>
      </w:pPr>
      <w:r w:rsidRPr="000D1808">
        <w:rPr>
          <w:bCs/>
          <w:iCs/>
          <w:lang w:val="vi-VN"/>
        </w:rPr>
        <w:t>2. Đối tượng áp dụng</w:t>
      </w:r>
    </w:p>
    <w:p w14:paraId="5625048F"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Cơ quan nhà nước, người sử dụng đất, tổ chức, cá nhân có liên quan.</w:t>
      </w:r>
      <w:bookmarkStart w:id="4" w:name="dieu_2"/>
      <w:bookmarkStart w:id="5" w:name="_Hlk221540392"/>
    </w:p>
    <w:p w14:paraId="652CB8DD"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lang w:val="vi-VN"/>
        </w:rPr>
      </w:pPr>
      <w:r w:rsidRPr="000D1808">
        <w:rPr>
          <w:b/>
          <w:bCs/>
          <w:lang w:val="vi-VN"/>
        </w:rPr>
        <w:t xml:space="preserve">Điều 2. Nguyên tắc phân cấp </w:t>
      </w:r>
      <w:bookmarkEnd w:id="4"/>
      <w:r w:rsidRPr="000D1808">
        <w:rPr>
          <w:b/>
          <w:bCs/>
          <w:lang w:val="vi-VN"/>
        </w:rPr>
        <w:t>thẩm quyền</w:t>
      </w:r>
      <w:bookmarkEnd w:id="5"/>
    </w:p>
    <w:p w14:paraId="7FBCEB18"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i/>
          <w:strike/>
          <w:lang w:val="vi-VN"/>
        </w:rPr>
      </w:pPr>
      <w:r w:rsidRPr="000D1808">
        <w:rPr>
          <w:lang w:val="vi-VN"/>
        </w:rPr>
        <w:t xml:space="preserve">1. Bảo đảm phù hợp với các nguyên tắc, quy định về phân cấp của </w:t>
      </w:r>
      <w:bookmarkStart w:id="6" w:name="tvpllink_aarfhuvvql_1"/>
      <w:r w:rsidRPr="000D1808">
        <w:rPr>
          <w:lang w:val="vi-VN"/>
        </w:rPr>
        <w:t>Luật Tổ chức chính quyền địa phương</w:t>
      </w:r>
      <w:bookmarkEnd w:id="6"/>
      <w:r w:rsidRPr="000D1808">
        <w:rPr>
          <w:lang w:val="vi-VN"/>
        </w:rPr>
        <w:t>, Nghị quyết số 190/2025/QH15 của Quốc hội quy định về việc xử lý một số vấn đề liên quan đến sắp xếp tổ chức bộ máy nhà nước và tình hình thực tế của địa phương.</w:t>
      </w:r>
    </w:p>
    <w:p w14:paraId="0D93FEBE" w14:textId="77777777"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2. Phân cấp gắn với trách nhiệm, quyền hạn của cấp xã, bảo đảm quản lý thống nhất trong lĩnh vực quản lý nhà nước về đất đai và phát huy tính chủ động, tự chịu trách nhiệm của chính quyền địa phương trong thực hiện nhiệm vụ quản lý nhà nước trong lĩnh vực đất đai.</w:t>
      </w:r>
    </w:p>
    <w:p w14:paraId="01A07ECB" w14:textId="650ACB70"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3. Phân định rõ thẩm quyền trên cơ sở phù hợp với nhiệm vụ, quyền hạn và năng lực của cơ quan, người có thẩm quyền được phân cấp.</w:t>
      </w:r>
      <w:bookmarkStart w:id="7" w:name="dieu_9"/>
      <w:bookmarkStart w:id="8" w:name="_Hlk221540400"/>
    </w:p>
    <w:p w14:paraId="01F22781" w14:textId="77777777" w:rsidR="003E2C2B"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lang w:val="vi-VN"/>
        </w:rPr>
      </w:pPr>
      <w:bookmarkStart w:id="9" w:name="dieu_10"/>
      <w:bookmarkStart w:id="10" w:name="_Hlk221540412"/>
      <w:bookmarkEnd w:id="7"/>
      <w:bookmarkEnd w:id="8"/>
      <w:r w:rsidRPr="000D1808">
        <w:rPr>
          <w:b/>
          <w:bCs/>
          <w:lang w:val="vi-VN"/>
        </w:rPr>
        <w:t xml:space="preserve">Điều </w:t>
      </w:r>
      <w:r w:rsidR="00517512" w:rsidRPr="000D1808">
        <w:rPr>
          <w:b/>
          <w:bCs/>
          <w:lang w:val="vi-VN"/>
        </w:rPr>
        <w:t>3</w:t>
      </w:r>
      <w:r w:rsidRPr="000D1808">
        <w:rPr>
          <w:b/>
          <w:bCs/>
          <w:lang w:val="vi-VN"/>
        </w:rPr>
        <w:t>. Thẩm quyền của Ủy ban nhân dân cấp tỉnh phân cấp cho Chủ tịch Ủy ban nhân dân cấp xã</w:t>
      </w:r>
      <w:bookmarkStart w:id="11" w:name="khoan_1_10"/>
      <w:bookmarkEnd w:id="9"/>
      <w:bookmarkEnd w:id="10"/>
    </w:p>
    <w:p w14:paraId="5BCFD54A" w14:textId="23CDA458" w:rsidR="00426F2E" w:rsidRPr="000D1808" w:rsidRDefault="009C1ED0"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1.</w:t>
      </w:r>
      <w:r w:rsidR="00426F2E" w:rsidRPr="000D1808">
        <w:rPr>
          <w:lang w:val="vi-VN"/>
        </w:rPr>
        <w:t xml:space="preserve"> Chấp thuận phương án sử dụng đất nông nghiệp của tổ chức kinh tế quy định tại khoản 6 Điều 45 </w:t>
      </w:r>
      <w:r w:rsidR="00736378" w:rsidRPr="000D1808">
        <w:rPr>
          <w:lang w:val="vi-VN"/>
        </w:rPr>
        <w:t>Luật Đất đai số 31/2024/QH15</w:t>
      </w:r>
      <w:r w:rsidR="00426F2E" w:rsidRPr="000D1808">
        <w:rPr>
          <w:lang w:val="vi-VN"/>
        </w:rPr>
        <w:t xml:space="preserve">; phê duyệt phương án sử dụng đất </w:t>
      </w:r>
      <w:r w:rsidR="005D54C5" w:rsidRPr="000D1808">
        <w:rPr>
          <w:lang w:val="vi-VN"/>
        </w:rPr>
        <w:t>trồng lúa</w:t>
      </w:r>
      <w:r w:rsidR="00426F2E" w:rsidRPr="000D1808">
        <w:rPr>
          <w:lang w:val="vi-VN"/>
        </w:rPr>
        <w:t xml:space="preserve"> của cá nhân quy định tại khoản 7 Điều 45 </w:t>
      </w:r>
      <w:r w:rsidR="00736378" w:rsidRPr="000D1808">
        <w:rPr>
          <w:lang w:val="vi-VN"/>
        </w:rPr>
        <w:t>Luật số 31/2024/QH15</w:t>
      </w:r>
      <w:r w:rsidR="00FB21F4" w:rsidRPr="000D1808">
        <w:rPr>
          <w:lang w:val="vi-VN"/>
        </w:rPr>
        <w:t>.</w:t>
      </w:r>
    </w:p>
    <w:bookmarkEnd w:id="11"/>
    <w:p w14:paraId="3F806D26" w14:textId="33FA1872" w:rsidR="00AB3D0D" w:rsidRPr="000D1808" w:rsidRDefault="00A8590D"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2</w:t>
      </w:r>
      <w:r w:rsidR="00F523DD" w:rsidRPr="000D1808">
        <w:rPr>
          <w:lang w:val="vi-VN"/>
        </w:rPr>
        <w:t xml:space="preserve">. Quyết định giao đất không thu tiền sử dụng đất </w:t>
      </w:r>
      <w:r w:rsidR="00D77BD3" w:rsidRPr="000D1808">
        <w:rPr>
          <w:lang w:val="vi-VN"/>
        </w:rPr>
        <w:t>cho các tổ chức</w:t>
      </w:r>
      <w:r w:rsidR="00733457" w:rsidRPr="000D1808">
        <w:rPr>
          <w:lang w:val="vi-VN"/>
        </w:rPr>
        <w:t xml:space="preserve"> </w:t>
      </w:r>
      <w:r w:rsidR="00D77BD3" w:rsidRPr="000D1808">
        <w:rPr>
          <w:lang w:val="vi-VN"/>
        </w:rPr>
        <w:t>theo</w:t>
      </w:r>
      <w:r w:rsidR="00F523DD" w:rsidRPr="000D1808">
        <w:rPr>
          <w:lang w:val="vi-VN"/>
        </w:rPr>
        <w:t xml:space="preserve"> quy định tại </w:t>
      </w:r>
      <w:bookmarkStart w:id="12" w:name="dc_91"/>
      <w:r w:rsidR="00F523DD" w:rsidRPr="000D1808">
        <w:rPr>
          <w:lang w:val="vi-VN"/>
        </w:rPr>
        <w:t xml:space="preserve">Điều 118 </w:t>
      </w:r>
      <w:bookmarkEnd w:id="12"/>
      <w:r w:rsidR="00736378" w:rsidRPr="000D1808">
        <w:rPr>
          <w:lang w:val="vi-VN"/>
        </w:rPr>
        <w:t>Luật số 31/2024/QH15</w:t>
      </w:r>
      <w:r w:rsidR="00F523DD" w:rsidRPr="000D1808">
        <w:rPr>
          <w:lang w:val="vi-VN"/>
        </w:rPr>
        <w:t xml:space="preserve">, trừ trường hợp giao đất cho các tổ chức tôn giáo, tổ chức tôn giáo trực thuộc quy định tại khoản 2 Điều 213 </w:t>
      </w:r>
      <w:r w:rsidR="00736378" w:rsidRPr="000D1808">
        <w:rPr>
          <w:lang w:val="vi-VN"/>
        </w:rPr>
        <w:t>Luật số 31/2024/QH15</w:t>
      </w:r>
      <w:r w:rsidR="00FB21F4" w:rsidRPr="000D1808">
        <w:rPr>
          <w:lang w:val="vi-VN"/>
        </w:rPr>
        <w:t>.</w:t>
      </w:r>
    </w:p>
    <w:p w14:paraId="6FD8F8C0" w14:textId="14B28866" w:rsidR="00F46162" w:rsidRPr="000D1808" w:rsidRDefault="00A8590D"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3</w:t>
      </w:r>
      <w:r w:rsidR="00F523DD" w:rsidRPr="000D1808">
        <w:rPr>
          <w:lang w:val="vi-VN"/>
        </w:rPr>
        <w:t xml:space="preserve">. </w:t>
      </w:r>
      <w:r w:rsidR="00AB3D0D" w:rsidRPr="000D1808">
        <w:rPr>
          <w:lang w:val="vi-VN"/>
        </w:rPr>
        <w:t>Quyết định cho thuê đất thu tiền thuê đất hằng năm</w:t>
      </w:r>
      <w:r w:rsidR="00F46162" w:rsidRPr="000D1808">
        <w:rPr>
          <w:lang w:val="vi-VN"/>
        </w:rPr>
        <w:t xml:space="preserve"> cho các tổ chức</w:t>
      </w:r>
      <w:r w:rsidR="00860244" w:rsidRPr="000D1808">
        <w:rPr>
          <w:lang w:val="vi-VN"/>
        </w:rPr>
        <w:t>,</w:t>
      </w:r>
      <w:r w:rsidR="00AB3D0D" w:rsidRPr="000D1808">
        <w:rPr>
          <w:lang w:val="vi-VN"/>
        </w:rPr>
        <w:t xml:space="preserve"> trừ </w:t>
      </w:r>
      <w:r w:rsidR="00F46162" w:rsidRPr="000D1808">
        <w:rPr>
          <w:lang w:val="vi-VN"/>
        </w:rPr>
        <w:t xml:space="preserve">các </w:t>
      </w:r>
      <w:r w:rsidR="00FA4B5A" w:rsidRPr="000D1808">
        <w:rPr>
          <w:lang w:val="vi-VN"/>
        </w:rPr>
        <w:t>trường hợp</w:t>
      </w:r>
      <w:r w:rsidR="00F46162" w:rsidRPr="000D1808">
        <w:rPr>
          <w:lang w:val="vi-VN"/>
        </w:rPr>
        <w:t xml:space="preserve"> sau</w:t>
      </w:r>
      <w:r w:rsidR="00616223" w:rsidRPr="000D1808">
        <w:rPr>
          <w:lang w:val="vi-VN"/>
        </w:rPr>
        <w:t xml:space="preserve"> đây</w:t>
      </w:r>
      <w:r w:rsidR="00F46162" w:rsidRPr="000D1808">
        <w:rPr>
          <w:lang w:val="vi-VN"/>
        </w:rPr>
        <w:t>:</w:t>
      </w:r>
    </w:p>
    <w:p w14:paraId="2166D191" w14:textId="77777777" w:rsidR="00A8590D" w:rsidRPr="000D1808" w:rsidRDefault="00F46162"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 xml:space="preserve">a) </w:t>
      </w:r>
      <w:r w:rsidR="00A8590D" w:rsidRPr="000D1808">
        <w:rPr>
          <w:lang w:val="vi-VN"/>
        </w:rPr>
        <w:t>Dự án</w:t>
      </w:r>
      <w:r w:rsidR="00AB3D0D" w:rsidRPr="000D1808">
        <w:rPr>
          <w:lang w:val="vi-VN"/>
        </w:rPr>
        <w:t xml:space="preserve"> </w:t>
      </w:r>
      <w:r w:rsidR="000A6496" w:rsidRPr="000D1808">
        <w:rPr>
          <w:lang w:val="vi-VN"/>
        </w:rPr>
        <w:t>có nhiều hình thức sử dụng đất</w:t>
      </w:r>
      <w:r w:rsidR="004F3A60" w:rsidRPr="000D1808">
        <w:rPr>
          <w:lang w:val="vi-VN"/>
        </w:rPr>
        <w:t xml:space="preserve"> mà trong đó có diện tích thuộc trường hợp giao đất có thu tiền sử dụng đất hoặc cho thuê đất thu tiền một </w:t>
      </w:r>
      <w:r w:rsidR="00860244" w:rsidRPr="000D1808">
        <w:rPr>
          <w:lang w:val="vi-VN"/>
        </w:rPr>
        <w:t>lần cho cả thời gian thuê</w:t>
      </w:r>
      <w:r w:rsidR="00A8590D" w:rsidRPr="000D1808">
        <w:rPr>
          <w:lang w:val="vi-VN"/>
        </w:rPr>
        <w:t>;</w:t>
      </w:r>
    </w:p>
    <w:p w14:paraId="325126CC" w14:textId="77777777" w:rsidR="00A8590D" w:rsidRPr="000D1808" w:rsidRDefault="00A8590D"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 xml:space="preserve">b) Dự án </w:t>
      </w:r>
      <w:r w:rsidR="00AB3D0D" w:rsidRPr="000D1808">
        <w:rPr>
          <w:lang w:val="vi-VN"/>
        </w:rPr>
        <w:t>thuộc địa bàn từ 2 xã, phường trở lên</w:t>
      </w:r>
      <w:r w:rsidRPr="000D1808">
        <w:rPr>
          <w:lang w:val="vi-VN"/>
        </w:rPr>
        <w:t>;</w:t>
      </w:r>
    </w:p>
    <w:p w14:paraId="23697746" w14:textId="260DCFA6" w:rsidR="00AB3D0D" w:rsidRPr="000D1808" w:rsidRDefault="00A8590D"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 xml:space="preserve">c) </w:t>
      </w:r>
      <w:r w:rsidR="00EB47E1" w:rsidRPr="000D1808">
        <w:rPr>
          <w:lang w:val="vi-VN"/>
        </w:rPr>
        <w:t>C</w:t>
      </w:r>
      <w:r w:rsidR="005D54C5" w:rsidRPr="000D1808">
        <w:rPr>
          <w:lang w:val="vi-VN"/>
        </w:rPr>
        <w:t xml:space="preserve">ho thuê đất thu tiền thuê đất hằng năm đối với tổ chức tôn giáo, tổ chức tôn giáo trực thuộc </w:t>
      </w:r>
      <w:r w:rsidR="00AB3D0D" w:rsidRPr="000D1808">
        <w:rPr>
          <w:lang w:val="vi-VN"/>
        </w:rPr>
        <w:t xml:space="preserve">quy định tại khoản 3 Điều 213 </w:t>
      </w:r>
      <w:r w:rsidR="00736378" w:rsidRPr="000D1808">
        <w:rPr>
          <w:lang w:val="vi-VN"/>
        </w:rPr>
        <w:t>Luật số 31/2024/QH15</w:t>
      </w:r>
      <w:r w:rsidR="00AB3D0D" w:rsidRPr="000D1808">
        <w:rPr>
          <w:lang w:val="vi-VN"/>
        </w:rPr>
        <w:t>.</w:t>
      </w:r>
    </w:p>
    <w:p w14:paraId="542A9699" w14:textId="6074A93F" w:rsidR="009C1ED0" w:rsidRPr="000D1808" w:rsidRDefault="00513C5C"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4</w:t>
      </w:r>
      <w:r w:rsidR="009C1ED0" w:rsidRPr="000D1808">
        <w:rPr>
          <w:lang w:val="vi-VN"/>
        </w:rPr>
        <w:t xml:space="preserve">. Quyết định giao đất, cho thuê đất, cho phép chuyển mục đích sử dụng đất </w:t>
      </w:r>
      <w:r w:rsidRPr="000D1808">
        <w:rPr>
          <w:lang w:val="vi-VN"/>
        </w:rPr>
        <w:t xml:space="preserve">cho các tổ chức </w:t>
      </w:r>
      <w:r w:rsidR="009C1ED0" w:rsidRPr="000D1808">
        <w:rPr>
          <w:lang w:val="vi-VN"/>
        </w:rPr>
        <w:t>được miễn toàn bộ</w:t>
      </w:r>
      <w:r w:rsidRPr="000D1808">
        <w:rPr>
          <w:lang w:val="vi-VN"/>
        </w:rPr>
        <w:t xml:space="preserve"> tiền sử dụng đất,</w:t>
      </w:r>
      <w:r w:rsidR="009C1ED0" w:rsidRPr="000D1808">
        <w:rPr>
          <w:lang w:val="vi-VN"/>
        </w:rPr>
        <w:t xml:space="preserve"> tiền thuê đất cho cả thời hạn thuê</w:t>
      </w:r>
      <w:r w:rsidRPr="000D1808">
        <w:rPr>
          <w:lang w:val="vi-VN"/>
        </w:rPr>
        <w:t xml:space="preserve"> </w:t>
      </w:r>
      <w:r w:rsidR="009C1ED0" w:rsidRPr="000D1808">
        <w:rPr>
          <w:lang w:val="vi-VN"/>
        </w:rPr>
        <w:t>theo quy định của Chính phủ về thu tiền sử dụng đất, tiền thuê đất</w:t>
      </w:r>
      <w:r w:rsidR="00FB21F4" w:rsidRPr="000D1808">
        <w:rPr>
          <w:lang w:val="vi-VN"/>
        </w:rPr>
        <w:t>.</w:t>
      </w:r>
    </w:p>
    <w:p w14:paraId="13F14CEC" w14:textId="768DCF7E" w:rsidR="00A51E7C" w:rsidRPr="000D1808" w:rsidRDefault="00513C5C"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5</w:t>
      </w:r>
      <w:r w:rsidR="009C1ED0" w:rsidRPr="000D1808">
        <w:rPr>
          <w:lang w:val="vi-VN"/>
        </w:rPr>
        <w:t xml:space="preserve">. </w:t>
      </w:r>
      <w:r w:rsidR="00573C9E" w:rsidRPr="000D1808">
        <w:rPr>
          <w:lang w:val="vi-VN"/>
        </w:rPr>
        <w:t xml:space="preserve">Quyết định điều chỉnh thời hạn sử dụng đất, gia hạn sử dụng đất, chuyển hình thức sử dụng đất, </w:t>
      </w:r>
      <w:r w:rsidR="009C1ED0" w:rsidRPr="000D1808">
        <w:rPr>
          <w:lang w:val="vi-VN"/>
        </w:rPr>
        <w:t xml:space="preserve">công nhận quyền sử dụng đất, </w:t>
      </w:r>
      <w:r w:rsidR="00573C9E" w:rsidRPr="000D1808">
        <w:rPr>
          <w:lang w:val="vi-VN"/>
        </w:rPr>
        <w:t xml:space="preserve">cho phép chuyển mục đích sử dụng đất </w:t>
      </w:r>
      <w:r w:rsidR="009C1ED0" w:rsidRPr="000D1808">
        <w:rPr>
          <w:lang w:val="vi-VN"/>
        </w:rPr>
        <w:t xml:space="preserve">đối với trường hợp </w:t>
      </w:r>
      <w:r w:rsidR="00A424A9" w:rsidRPr="000D1808">
        <w:rPr>
          <w:lang w:val="vi-VN"/>
        </w:rPr>
        <w:t>được phân cấp quy định</w:t>
      </w:r>
      <w:r w:rsidR="009C1ED0" w:rsidRPr="000D1808">
        <w:rPr>
          <w:lang w:val="vi-VN"/>
        </w:rPr>
        <w:t xml:space="preserve"> tại khoản </w:t>
      </w:r>
      <w:r w:rsidR="00A424A9" w:rsidRPr="000D1808">
        <w:rPr>
          <w:lang w:val="vi-VN"/>
        </w:rPr>
        <w:t>2</w:t>
      </w:r>
      <w:r w:rsidR="00A51E7C" w:rsidRPr="000D1808">
        <w:rPr>
          <w:lang w:val="vi-VN"/>
        </w:rPr>
        <w:t>,</w:t>
      </w:r>
      <w:r w:rsidR="009C1ED0" w:rsidRPr="000D1808">
        <w:rPr>
          <w:lang w:val="vi-VN"/>
        </w:rPr>
        <w:t xml:space="preserve"> </w:t>
      </w:r>
      <w:r w:rsidR="00A424A9" w:rsidRPr="000D1808">
        <w:rPr>
          <w:lang w:val="vi-VN"/>
        </w:rPr>
        <w:t>3</w:t>
      </w:r>
      <w:r w:rsidR="009C1ED0" w:rsidRPr="000D1808">
        <w:rPr>
          <w:lang w:val="vi-VN"/>
        </w:rPr>
        <w:t xml:space="preserve"> </w:t>
      </w:r>
      <w:r w:rsidR="00A51E7C" w:rsidRPr="000D1808">
        <w:rPr>
          <w:lang w:val="vi-VN"/>
        </w:rPr>
        <w:t xml:space="preserve">và </w:t>
      </w:r>
      <w:r w:rsidR="00A424A9" w:rsidRPr="000D1808">
        <w:rPr>
          <w:lang w:val="vi-VN"/>
        </w:rPr>
        <w:t>4</w:t>
      </w:r>
      <w:r w:rsidR="009C1ED0" w:rsidRPr="000D1808">
        <w:rPr>
          <w:lang w:val="vi-VN"/>
        </w:rPr>
        <w:t xml:space="preserve"> Điều này.</w:t>
      </w:r>
    </w:p>
    <w:p w14:paraId="4CDACFF0" w14:textId="1AD0F113" w:rsidR="00426F2E" w:rsidRPr="000D1808" w:rsidRDefault="00A424A9"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spacing w:val="-2"/>
          <w:lang w:val="vi-VN"/>
        </w:rPr>
      </w:pPr>
      <w:r w:rsidRPr="000D1808">
        <w:rPr>
          <w:spacing w:val="-2"/>
          <w:lang w:val="vi-VN"/>
        </w:rPr>
        <w:lastRenderedPageBreak/>
        <w:t>6</w:t>
      </w:r>
      <w:r w:rsidR="009C1ED0" w:rsidRPr="000D1808">
        <w:rPr>
          <w:spacing w:val="-2"/>
          <w:lang w:val="vi-VN"/>
        </w:rPr>
        <w:t>.</w:t>
      </w:r>
      <w:r w:rsidR="00426F2E" w:rsidRPr="000D1808">
        <w:rPr>
          <w:spacing w:val="-2"/>
          <w:lang w:val="vi-VN"/>
        </w:rPr>
        <w:t xml:space="preserve"> Quyết định thu hồi đất quy định tại khoản 1 Điều 83 </w:t>
      </w:r>
      <w:r w:rsidR="00736378" w:rsidRPr="000D1808">
        <w:rPr>
          <w:spacing w:val="-2"/>
          <w:lang w:val="vi-VN"/>
        </w:rPr>
        <w:t xml:space="preserve">Luật số 31/2024/QH15 </w:t>
      </w:r>
      <w:r w:rsidR="00426F2E" w:rsidRPr="000D1808">
        <w:rPr>
          <w:spacing w:val="-2"/>
          <w:lang w:val="vi-VN"/>
        </w:rPr>
        <w:t>mà thuộc trường hợp thu hồi đất do chấm dứt việc sử dụng đất theo pháp luật, tự nguyện trả lại đất, có nguy cơ đe dọa tính mạng con người, không còn khả năng tiếp tục sử dụng</w:t>
      </w:r>
      <w:r w:rsidR="00DB57F8" w:rsidRPr="000D1808">
        <w:rPr>
          <w:spacing w:val="-2"/>
          <w:lang w:val="vi-VN"/>
        </w:rPr>
        <w:t xml:space="preserve"> đối với trường hợp</w:t>
      </w:r>
      <w:r w:rsidRPr="000D1808">
        <w:rPr>
          <w:spacing w:val="-2"/>
          <w:lang w:val="vi-VN"/>
        </w:rPr>
        <w:t xml:space="preserve"> được phân cấp</w:t>
      </w:r>
      <w:r w:rsidR="00DB57F8" w:rsidRPr="000D1808">
        <w:rPr>
          <w:spacing w:val="-2"/>
          <w:lang w:val="vi-VN"/>
        </w:rPr>
        <w:t xml:space="preserve"> quy định tại khoản </w:t>
      </w:r>
      <w:r w:rsidRPr="000D1808">
        <w:rPr>
          <w:spacing w:val="-2"/>
          <w:lang w:val="vi-VN"/>
        </w:rPr>
        <w:t>2</w:t>
      </w:r>
      <w:r w:rsidR="00A51E7C" w:rsidRPr="000D1808">
        <w:rPr>
          <w:spacing w:val="-2"/>
          <w:lang w:val="vi-VN"/>
        </w:rPr>
        <w:t xml:space="preserve">, </w:t>
      </w:r>
      <w:r w:rsidRPr="000D1808">
        <w:rPr>
          <w:spacing w:val="-2"/>
          <w:lang w:val="vi-VN"/>
        </w:rPr>
        <w:t>3</w:t>
      </w:r>
      <w:r w:rsidR="00DB57F8" w:rsidRPr="000D1808">
        <w:rPr>
          <w:spacing w:val="-2"/>
          <w:lang w:val="vi-VN"/>
        </w:rPr>
        <w:t xml:space="preserve"> </w:t>
      </w:r>
      <w:r w:rsidR="00A51E7C" w:rsidRPr="000D1808">
        <w:rPr>
          <w:spacing w:val="-2"/>
          <w:lang w:val="vi-VN"/>
        </w:rPr>
        <w:t xml:space="preserve">và </w:t>
      </w:r>
      <w:r w:rsidRPr="000D1808">
        <w:rPr>
          <w:spacing w:val="-2"/>
          <w:lang w:val="vi-VN"/>
        </w:rPr>
        <w:t>4</w:t>
      </w:r>
      <w:r w:rsidR="00DB57F8" w:rsidRPr="000D1808">
        <w:rPr>
          <w:spacing w:val="-2"/>
          <w:lang w:val="vi-VN"/>
        </w:rPr>
        <w:t xml:space="preserve"> Điều này</w:t>
      </w:r>
      <w:r w:rsidR="006C7384" w:rsidRPr="000D1808">
        <w:rPr>
          <w:spacing w:val="-2"/>
          <w:lang w:val="vi-VN"/>
        </w:rPr>
        <w:t>.</w:t>
      </w:r>
    </w:p>
    <w:p w14:paraId="4FC45621" w14:textId="5D1ED46F" w:rsidR="00357EA3" w:rsidRPr="000D1808" w:rsidRDefault="0061622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spacing w:val="-6"/>
          <w:lang w:val="vi-VN"/>
        </w:rPr>
      </w:pPr>
      <w:r w:rsidRPr="000D1808">
        <w:rPr>
          <w:spacing w:val="-6"/>
          <w:lang w:val="vi-VN"/>
        </w:rPr>
        <w:t>7</w:t>
      </w:r>
      <w:r w:rsidR="00C869CE" w:rsidRPr="000D1808">
        <w:rPr>
          <w:spacing w:val="-6"/>
          <w:lang w:val="vi-VN"/>
        </w:rPr>
        <w:t>.</w:t>
      </w:r>
      <w:r w:rsidR="00A51E7C" w:rsidRPr="000D1808">
        <w:rPr>
          <w:spacing w:val="-6"/>
          <w:lang w:val="vi-VN"/>
        </w:rPr>
        <w:t xml:space="preserve"> Chấp thuận bằng văn bản về việc thỏa thuận về nhận quyền sử dụng đất để thực hiện dự án đối với trường hợp quy định tại điểm c khoản 3 Điều 127 </w:t>
      </w:r>
      <w:r w:rsidR="00736378" w:rsidRPr="000D1808">
        <w:rPr>
          <w:spacing w:val="-6"/>
          <w:lang w:val="vi-VN"/>
        </w:rPr>
        <w:t>Luật số 31/2024/QH15</w:t>
      </w:r>
      <w:r w:rsidR="00A51E7C" w:rsidRPr="000D1808">
        <w:rPr>
          <w:spacing w:val="-6"/>
          <w:lang w:val="vi-VN"/>
        </w:rPr>
        <w:t xml:space="preserve"> </w:t>
      </w:r>
      <w:r w:rsidR="00357EA3" w:rsidRPr="000D1808">
        <w:rPr>
          <w:spacing w:val="-6"/>
          <w:lang w:val="vi-VN"/>
        </w:rPr>
        <w:t xml:space="preserve">đối với trường hợp </w:t>
      </w:r>
      <w:r w:rsidR="006C7384" w:rsidRPr="000D1808">
        <w:rPr>
          <w:spacing w:val="-6"/>
          <w:lang w:val="vi-VN"/>
        </w:rPr>
        <w:t>được phân cấp quy định tại khoản 2, 3 và 4 Điều này.</w:t>
      </w:r>
    </w:p>
    <w:p w14:paraId="5187F16A" w14:textId="65368B65" w:rsidR="00357EA3" w:rsidRPr="000D1808" w:rsidRDefault="002C69A2"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8</w:t>
      </w:r>
      <w:r w:rsidR="00141163" w:rsidRPr="000D1808">
        <w:rPr>
          <w:lang w:val="vi-VN"/>
        </w:rPr>
        <w:t>.</w:t>
      </w:r>
      <w:r w:rsidR="008B7788" w:rsidRPr="000D1808">
        <w:rPr>
          <w:lang w:val="vi-VN"/>
        </w:rPr>
        <w:t xml:space="preserve"> </w:t>
      </w:r>
      <w:r w:rsidR="00357EA3" w:rsidRPr="000D1808">
        <w:rPr>
          <w:lang w:val="vi-VN"/>
        </w:rPr>
        <w:t xml:space="preserve">Phê duyệt phương án bố trí lại diện tích đất ở thành khu dân cư đối với trường hợp quy định tại </w:t>
      </w:r>
      <w:bookmarkStart w:id="13" w:name="dc_97"/>
      <w:r w:rsidR="00357EA3" w:rsidRPr="000D1808">
        <w:rPr>
          <w:lang w:val="vi-VN"/>
        </w:rPr>
        <w:t xml:space="preserve">điểm d khoản 2 Điều 142 </w:t>
      </w:r>
      <w:bookmarkEnd w:id="13"/>
      <w:r w:rsidR="00736378" w:rsidRPr="000D1808">
        <w:rPr>
          <w:lang w:val="vi-VN"/>
        </w:rPr>
        <w:t>Luật số 31/2024/QH15</w:t>
      </w:r>
      <w:r w:rsidR="00FB21F4" w:rsidRPr="000D1808">
        <w:rPr>
          <w:lang w:val="vi-VN"/>
        </w:rPr>
        <w:t>.</w:t>
      </w:r>
    </w:p>
    <w:p w14:paraId="49BC4AC9" w14:textId="051A493C" w:rsidR="00357EA3" w:rsidRPr="000D1808" w:rsidRDefault="002321C0"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9</w:t>
      </w:r>
      <w:r w:rsidR="00141163" w:rsidRPr="000D1808">
        <w:rPr>
          <w:lang w:val="vi-VN"/>
        </w:rPr>
        <w:t>.</w:t>
      </w:r>
      <w:r w:rsidR="00357EA3" w:rsidRPr="000D1808">
        <w:rPr>
          <w:lang w:val="vi-VN"/>
        </w:rPr>
        <w:t xml:space="preserve"> Quyết định thu hồi đất thuộc các trường hợp quy định tại </w:t>
      </w:r>
      <w:bookmarkStart w:id="14" w:name="dc_4"/>
      <w:r w:rsidR="00357EA3" w:rsidRPr="000D1808">
        <w:rPr>
          <w:lang w:val="vi-VN"/>
        </w:rPr>
        <w:t xml:space="preserve">khoản 2 Điều 83 </w:t>
      </w:r>
      <w:bookmarkEnd w:id="14"/>
      <w:r w:rsidR="00736378" w:rsidRPr="000D1808">
        <w:rPr>
          <w:lang w:val="vi-VN"/>
        </w:rPr>
        <w:t>Luật số 31/2024/QH15</w:t>
      </w:r>
      <w:r w:rsidR="00357EA3" w:rsidRPr="000D1808">
        <w:rPr>
          <w:lang w:val="vi-VN"/>
        </w:rPr>
        <w:t xml:space="preserve">; thu hồi đất liên quan đến quy định tại </w:t>
      </w:r>
      <w:bookmarkStart w:id="15" w:name="dc_5"/>
      <w:r w:rsidR="00357EA3" w:rsidRPr="000D1808">
        <w:rPr>
          <w:lang w:val="vi-VN"/>
        </w:rPr>
        <w:t xml:space="preserve">điểm b khoản 3, khoản 5, điểm b khoản 6 Điều 87 và khoản 7 Điều 91 </w:t>
      </w:r>
      <w:bookmarkEnd w:id="15"/>
      <w:r w:rsidR="00736378" w:rsidRPr="000D1808">
        <w:rPr>
          <w:lang w:val="vi-VN"/>
        </w:rPr>
        <w:t>Luật số 31/2024/QH15</w:t>
      </w:r>
      <w:r w:rsidR="00FB21F4" w:rsidRPr="000D1808">
        <w:rPr>
          <w:lang w:val="vi-VN"/>
        </w:rPr>
        <w:t>.</w:t>
      </w:r>
    </w:p>
    <w:p w14:paraId="7EC70F6C" w14:textId="08DE4317" w:rsidR="00DB57F8"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1</w:t>
      </w:r>
      <w:r w:rsidR="00770339" w:rsidRPr="000D1808">
        <w:rPr>
          <w:lang w:val="vi-VN"/>
        </w:rPr>
        <w:t>0</w:t>
      </w:r>
      <w:r w:rsidRPr="000D1808">
        <w:rPr>
          <w:lang w:val="vi-VN"/>
        </w:rPr>
        <w:t>.</w:t>
      </w:r>
      <w:r w:rsidR="00DB57F8" w:rsidRPr="000D1808">
        <w:rPr>
          <w:lang w:val="vi-VN"/>
        </w:rPr>
        <w:t xml:space="preserve"> Quyết định thành lập Hội đồng bồi thường, hỗ trợ, tái định cư đối với từng dự án quy định tại điểm c khoản 2 Điều 86 </w:t>
      </w:r>
      <w:r w:rsidR="00736378" w:rsidRPr="000D1808">
        <w:rPr>
          <w:lang w:val="vi-VN"/>
        </w:rPr>
        <w:t>Luật số 31/2024/QH15</w:t>
      </w:r>
      <w:r w:rsidR="00FB21F4" w:rsidRPr="000D1808">
        <w:rPr>
          <w:lang w:val="vi-VN"/>
        </w:rPr>
        <w:t>.</w:t>
      </w:r>
    </w:p>
    <w:p w14:paraId="35A7A01D" w14:textId="2C402E21" w:rsidR="00DB57F8"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1</w:t>
      </w:r>
      <w:r w:rsidR="00770339" w:rsidRPr="000D1808">
        <w:rPr>
          <w:lang w:val="vi-VN"/>
        </w:rPr>
        <w:t>1</w:t>
      </w:r>
      <w:r w:rsidRPr="000D1808">
        <w:rPr>
          <w:lang w:val="vi-VN"/>
        </w:rPr>
        <w:t>.</w:t>
      </w:r>
      <w:r w:rsidR="00DB57F8" w:rsidRPr="000D1808">
        <w:rPr>
          <w:lang w:val="vi-VN"/>
        </w:rPr>
        <w:t xml:space="preserve"> Ban hành Thông báo thu hồi đất quy định tại điểm a khoản 2 Điều 87 </w:t>
      </w:r>
      <w:r w:rsidR="00736378" w:rsidRPr="000D1808">
        <w:rPr>
          <w:lang w:val="vi-VN"/>
        </w:rPr>
        <w:t>Luật số 31/2024/QH15</w:t>
      </w:r>
      <w:r w:rsidR="00DB57F8" w:rsidRPr="000D1808">
        <w:rPr>
          <w:lang w:val="vi-VN"/>
        </w:rPr>
        <w:t xml:space="preserve">; quyết định kiểm đếm bắt buộc quy định tại điểm đ khoản 2 Điều 87 </w:t>
      </w:r>
      <w:r w:rsidR="00736378" w:rsidRPr="000D1808">
        <w:rPr>
          <w:lang w:val="vi-VN"/>
        </w:rPr>
        <w:t>Luật số 31/2024/QH15</w:t>
      </w:r>
      <w:r w:rsidR="00DB57F8" w:rsidRPr="000D1808">
        <w:rPr>
          <w:lang w:val="vi-VN"/>
        </w:rPr>
        <w:t xml:space="preserve">; quyết định phê duyệt phương án bồi thường, hỗ trợ, tái định cư quy định tại điểm c khoản 3 Điều 87 </w:t>
      </w:r>
      <w:r w:rsidR="00736378" w:rsidRPr="000D1808">
        <w:rPr>
          <w:lang w:val="vi-VN"/>
        </w:rPr>
        <w:t>Luật số 31/2024/QH15</w:t>
      </w:r>
      <w:r w:rsidR="00DB57F8" w:rsidRPr="000D1808">
        <w:rPr>
          <w:lang w:val="vi-VN"/>
        </w:rPr>
        <w:t xml:space="preserve">; quyết định cưỡng chế thực hiện quyết định kiểm đếm bắt buộc và tổ chức thực hiện quyết định cưỡng chế quy định tại khoản 3 Điều 88 </w:t>
      </w:r>
      <w:r w:rsidR="00736378" w:rsidRPr="000D1808">
        <w:rPr>
          <w:lang w:val="vi-VN"/>
        </w:rPr>
        <w:t>Luật số 31/2024/QH15</w:t>
      </w:r>
      <w:r w:rsidR="00DB57F8" w:rsidRPr="000D1808">
        <w:rPr>
          <w:lang w:val="vi-VN"/>
        </w:rPr>
        <w:t xml:space="preserve">; quyết định cưỡng chế thực hiện quyết định thu hồi đất và tổ chức thực hiện quyết định cưỡng chế quy định tại khoản 3 Điều 89 </w:t>
      </w:r>
      <w:r w:rsidR="00736378" w:rsidRPr="000D1808">
        <w:rPr>
          <w:lang w:val="vi-VN"/>
        </w:rPr>
        <w:t>Luật số 31/2024/QH15</w:t>
      </w:r>
      <w:r w:rsidR="00DB57F8" w:rsidRPr="000D1808">
        <w:rPr>
          <w:lang w:val="vi-VN"/>
        </w:rPr>
        <w:t xml:space="preserve">; quyết định thành lập Ban cưỡng chế thu hồi đất quy định tại điểm a khoản 4 Điều 89 </w:t>
      </w:r>
      <w:r w:rsidR="00736378" w:rsidRPr="000D1808">
        <w:rPr>
          <w:lang w:val="vi-VN"/>
        </w:rPr>
        <w:t>Luật số 31/2024/QH15</w:t>
      </w:r>
      <w:r w:rsidR="00DB57F8" w:rsidRPr="000D1808">
        <w:rPr>
          <w:lang w:val="vi-VN"/>
        </w:rPr>
        <w:t xml:space="preserve">; phê duyệt phương án cưỡng chế và dự toán kinh phí cho hoạt động cưỡng chế quy định tại điểm b khoản 5 Điều 89 </w:t>
      </w:r>
      <w:r w:rsidR="00736378" w:rsidRPr="000D1808">
        <w:rPr>
          <w:lang w:val="vi-VN"/>
        </w:rPr>
        <w:t>Luật số 31/2024/QH15</w:t>
      </w:r>
      <w:r w:rsidR="00DB57F8" w:rsidRPr="000D1808">
        <w:rPr>
          <w:lang w:val="vi-VN"/>
        </w:rPr>
        <w:t xml:space="preserve">; Quyết định thành lập Ban cưỡng chế kiểm đếm bắt buộc quy định tại khoản 1 Điều 36 </w:t>
      </w:r>
      <w:r w:rsidR="00736378" w:rsidRPr="000D1808">
        <w:rPr>
          <w:lang w:val="vi-VN"/>
        </w:rPr>
        <w:t>Nghị định số 102/2024/NĐ-CP của Chính phủ Quy định chi tiết thi hành một số điều của Luật Đất đai.</w:t>
      </w:r>
    </w:p>
    <w:p w14:paraId="1A2CCEB8" w14:textId="494393AC" w:rsidR="00DB57F8"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1</w:t>
      </w:r>
      <w:r w:rsidR="00770339" w:rsidRPr="000D1808">
        <w:rPr>
          <w:lang w:val="vi-VN"/>
        </w:rPr>
        <w:t>2</w:t>
      </w:r>
      <w:r w:rsidRPr="000D1808">
        <w:rPr>
          <w:lang w:val="vi-VN"/>
        </w:rPr>
        <w:t>.</w:t>
      </w:r>
      <w:r w:rsidR="00DB57F8" w:rsidRPr="000D1808">
        <w:rPr>
          <w:lang w:val="vi-VN"/>
        </w:rPr>
        <w:t xml:space="preserve"> Quyết định giá bán nhà ở tái định cư trong địa bàn quy định tại khoản 3 Điều 111 </w:t>
      </w:r>
      <w:r w:rsidR="00736378" w:rsidRPr="000D1808">
        <w:rPr>
          <w:lang w:val="vi-VN"/>
        </w:rPr>
        <w:t>Luật số 31/2024/QH15</w:t>
      </w:r>
      <w:r w:rsidR="00FB21F4" w:rsidRPr="000D1808">
        <w:rPr>
          <w:lang w:val="vi-VN"/>
        </w:rPr>
        <w:t>.</w:t>
      </w:r>
    </w:p>
    <w:p w14:paraId="68DBD152" w14:textId="499696E9" w:rsidR="00357EA3"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spacing w:before="120" w:after="120"/>
        <w:ind w:firstLine="567"/>
        <w:jc w:val="both"/>
        <w:rPr>
          <w:lang w:val="vi-VN"/>
        </w:rPr>
      </w:pPr>
      <w:r w:rsidRPr="000D1808">
        <w:rPr>
          <w:lang w:val="vi-VN"/>
        </w:rPr>
        <w:t>1</w:t>
      </w:r>
      <w:r w:rsidR="009911EA" w:rsidRPr="000D1808">
        <w:rPr>
          <w:lang w:val="vi-VN"/>
        </w:rPr>
        <w:t>3</w:t>
      </w:r>
      <w:r w:rsidRPr="000D1808">
        <w:rPr>
          <w:lang w:val="vi-VN"/>
        </w:rPr>
        <w:t>.</w:t>
      </w:r>
      <w:r w:rsidR="00357EA3" w:rsidRPr="000D1808">
        <w:rPr>
          <w:lang w:val="vi-VN"/>
        </w:rPr>
        <w:t xml:space="preserve"> Quyết định giao đất, cho thuê đất, cho phép chuyển mục đích sử dụng đất, </w:t>
      </w:r>
      <w:r w:rsidR="00C869CE" w:rsidRPr="000D1808">
        <w:rPr>
          <w:lang w:val="vi-VN"/>
        </w:rPr>
        <w:t>điều chỉnh thời hạn sử dụng đất, gia hạn sử dụng đất, chuyển hình thức sử dụng đất, công nhận quyền sử dụng đất</w:t>
      </w:r>
      <w:r w:rsidR="009911EA" w:rsidRPr="000D1808">
        <w:rPr>
          <w:lang w:val="vi-VN"/>
        </w:rPr>
        <w:t xml:space="preserve"> cho các cá nhân; giao đất </w:t>
      </w:r>
      <w:r w:rsidR="00102A4D" w:rsidRPr="000D1808">
        <w:rPr>
          <w:lang w:val="vi-VN"/>
        </w:rPr>
        <w:t>cho</w:t>
      </w:r>
      <w:r w:rsidR="009911EA" w:rsidRPr="000D1808">
        <w:rPr>
          <w:lang w:val="vi-VN"/>
        </w:rPr>
        <w:t xml:space="preserve"> cộng đồng dân cư</w:t>
      </w:r>
      <w:r w:rsidR="00357EA3" w:rsidRPr="000D1808">
        <w:rPr>
          <w:lang w:val="vi-VN"/>
        </w:rPr>
        <w:t xml:space="preserve">; quyết định giao đất nông nghiệp cho cá nhân quy định tại </w:t>
      </w:r>
      <w:bookmarkStart w:id="16" w:name="dc_17"/>
      <w:r w:rsidR="00357EA3" w:rsidRPr="000D1808">
        <w:rPr>
          <w:lang w:val="vi-VN"/>
        </w:rPr>
        <w:t xml:space="preserve">điểm b khoản 2 Điều 178 </w:t>
      </w:r>
      <w:bookmarkEnd w:id="16"/>
      <w:r w:rsidR="00736378" w:rsidRPr="000D1808">
        <w:rPr>
          <w:lang w:val="vi-VN"/>
        </w:rPr>
        <w:t>Luật số 31/2024/QH15</w:t>
      </w:r>
      <w:r w:rsidR="00FB21F4" w:rsidRPr="000D1808">
        <w:rPr>
          <w:lang w:val="vi-VN"/>
        </w:rPr>
        <w:t>.</w:t>
      </w:r>
    </w:p>
    <w:p w14:paraId="3FA2A8B9" w14:textId="72A7C867" w:rsidR="003A620A"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vi-VN"/>
        </w:rPr>
      </w:pPr>
      <w:r w:rsidRPr="000D1808">
        <w:rPr>
          <w:lang w:val="vi-VN"/>
        </w:rPr>
        <w:t>1</w:t>
      </w:r>
      <w:r w:rsidR="00687BE5" w:rsidRPr="000D1808">
        <w:rPr>
          <w:lang w:val="vi-VN"/>
        </w:rPr>
        <w:t>4</w:t>
      </w:r>
      <w:r w:rsidRPr="000D1808">
        <w:rPr>
          <w:lang w:val="vi-VN"/>
        </w:rPr>
        <w:t>.</w:t>
      </w:r>
      <w:r w:rsidR="003A620A" w:rsidRPr="000D1808">
        <w:rPr>
          <w:lang w:val="vi-VN"/>
        </w:rPr>
        <w:t xml:space="preserve"> Phê duyệt phương án góp quyền sử dụng đất, điều chỉnh lại đất đai để thực hiện dự án chỉnh trang, phát triển khu dân cư nông thôn, mở rộng, nâng cấp đường giao thông nông thôn quy định tại điểm b khoản 3 Điều 219 </w:t>
      </w:r>
      <w:r w:rsidR="00736378" w:rsidRPr="000D1808">
        <w:rPr>
          <w:lang w:val="vi-VN"/>
        </w:rPr>
        <w:t>Luật số 31/2024/QH15</w:t>
      </w:r>
      <w:r w:rsidR="003A620A" w:rsidRPr="000D1808">
        <w:rPr>
          <w:lang w:val="vi-VN"/>
        </w:rPr>
        <w:t>.</w:t>
      </w:r>
    </w:p>
    <w:p w14:paraId="5E2F950D" w14:textId="45F7ACF0" w:rsidR="003A620A" w:rsidRPr="001C3D61"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0D1808">
        <w:rPr>
          <w:lang w:val="vi-VN"/>
        </w:rPr>
        <w:t>1</w:t>
      </w:r>
      <w:r w:rsidR="006F5748" w:rsidRPr="000D1808">
        <w:rPr>
          <w:lang w:val="vi-VN"/>
        </w:rPr>
        <w:t>5</w:t>
      </w:r>
      <w:r w:rsidRPr="000D1808">
        <w:rPr>
          <w:lang w:val="vi-VN"/>
        </w:rPr>
        <w:t>.</w:t>
      </w:r>
      <w:r w:rsidR="003A620A" w:rsidRPr="000D1808">
        <w:rPr>
          <w:lang w:val="vi-VN"/>
        </w:rPr>
        <w:t xml:space="preserve"> Có văn bản chấp thuận hoặc không chấp thuận</w:t>
      </w:r>
      <w:r w:rsidR="003A620A" w:rsidRPr="001C3D61">
        <w:rPr>
          <w:lang w:val="nl-NL"/>
        </w:rPr>
        <w:t xml:space="preserve"> về phương án sử dụng đất nông nghiệp của tổ chức kinh tế thực hiện tích tụ đất nông nghiệp quy định tại khoản 2 Điều 78 Nghị định số 102/2024/NĐ-CP.</w:t>
      </w:r>
    </w:p>
    <w:p w14:paraId="6275F760" w14:textId="49B241A3" w:rsidR="003A620A" w:rsidRPr="000D1808" w:rsidRDefault="0014116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lang w:val="nl-NL"/>
        </w:rPr>
        <w:lastRenderedPageBreak/>
        <w:t>1</w:t>
      </w:r>
      <w:r w:rsidR="006F5748" w:rsidRPr="001C3D61">
        <w:rPr>
          <w:lang w:val="nl-NL"/>
        </w:rPr>
        <w:t>6</w:t>
      </w:r>
      <w:r w:rsidRPr="001C3D61">
        <w:rPr>
          <w:lang w:val="nl-NL"/>
        </w:rPr>
        <w:t>.</w:t>
      </w:r>
      <w:r w:rsidR="003A620A" w:rsidRPr="001C3D61">
        <w:rPr>
          <w:lang w:val="nl-NL"/>
        </w:rPr>
        <w:t xml:space="preserve"> </w:t>
      </w:r>
      <w:r w:rsidR="003A620A" w:rsidRPr="000D1808">
        <w:rPr>
          <w:lang w:val="nl-NL"/>
        </w:rPr>
        <w:t>Có văn bản chấp thuận hoặc không chấp thuận</w:t>
      </w:r>
      <w:r w:rsidR="003A620A" w:rsidRPr="001C3D61">
        <w:rPr>
          <w:lang w:val="nl-NL"/>
        </w:rPr>
        <w:t xml:space="preserve"> </w:t>
      </w:r>
      <w:r w:rsidR="003A620A" w:rsidRPr="000D1808">
        <w:rPr>
          <w:lang w:val="nl-NL"/>
        </w:rPr>
        <w:t>phương án sử dụng đất kết hợp đa mục đích c</w:t>
      </w:r>
      <w:r w:rsidR="000970AC" w:rsidRPr="000D1808">
        <w:rPr>
          <w:lang w:val="nl-NL"/>
        </w:rPr>
        <w:t>ho</w:t>
      </w:r>
      <w:r w:rsidR="00AC6E02" w:rsidRPr="000D1808">
        <w:rPr>
          <w:lang w:val="nl-NL"/>
        </w:rPr>
        <w:t xml:space="preserve"> các</w:t>
      </w:r>
      <w:r w:rsidR="003A620A" w:rsidRPr="000D1808">
        <w:rPr>
          <w:lang w:val="nl-NL"/>
        </w:rPr>
        <w:t xml:space="preserve"> cá nhân</w:t>
      </w:r>
      <w:r w:rsidR="000970AC" w:rsidRPr="000D1808">
        <w:rPr>
          <w:lang w:val="nl-NL"/>
        </w:rPr>
        <w:t xml:space="preserve"> có nhu cầu sử dụng đất kết hợp.</w:t>
      </w:r>
    </w:p>
    <w:p w14:paraId="4FADCC30" w14:textId="05525E40" w:rsidR="009906B4" w:rsidRPr="000D1808" w:rsidRDefault="009906B4"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lang w:val="nl-NL"/>
        </w:rPr>
      </w:pPr>
      <w:r w:rsidRPr="000D1808">
        <w:rPr>
          <w:b/>
          <w:bCs/>
          <w:lang w:val="nl-NL"/>
        </w:rPr>
        <w:t xml:space="preserve">Điều 4. </w:t>
      </w:r>
      <w:r w:rsidRPr="001C3D61">
        <w:rPr>
          <w:b/>
          <w:bCs/>
          <w:lang w:val="nl-NL"/>
        </w:rPr>
        <w:t>T</w:t>
      </w:r>
      <w:r w:rsidRPr="000D1808">
        <w:rPr>
          <w:b/>
          <w:bCs/>
          <w:lang w:val="nl-NL"/>
        </w:rPr>
        <w:t>rình tự, thủ tục hành chính về đất đai</w:t>
      </w:r>
    </w:p>
    <w:p w14:paraId="5BE16492" w14:textId="77777777" w:rsidR="009A4F35" w:rsidRPr="001C3D61" w:rsidRDefault="009906B4"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Fonts w:eastAsia="Calibri"/>
          <w:lang w:val="nl-NL"/>
        </w:rPr>
      </w:pPr>
      <w:bookmarkStart w:id="17" w:name="_Hlk223518078"/>
      <w:bookmarkStart w:id="18" w:name="_Hlk222986686"/>
      <w:r w:rsidRPr="001C3D61">
        <w:rPr>
          <w:rFonts w:eastAsia="Calibri"/>
          <w:lang w:val="nl-NL"/>
        </w:rPr>
        <w:t xml:space="preserve">1. Áp dụng trình tự, thủ tục hành chính về đất đai theo quy định của pháp luật trước ngày </w:t>
      </w:r>
      <w:r w:rsidRPr="000D1808">
        <w:rPr>
          <w:lang w:val="nl-NL"/>
        </w:rPr>
        <w:t xml:space="preserve">Nghị định số 49/2026/NĐ-CP </w:t>
      </w:r>
      <w:r w:rsidRPr="001C3D61">
        <w:rPr>
          <w:rFonts w:eastAsia="Calibri"/>
          <w:lang w:val="nl-NL"/>
        </w:rPr>
        <w:t xml:space="preserve">có hiệu lực thi hành </w:t>
      </w:r>
      <w:r w:rsidRPr="000D1808">
        <w:rPr>
          <w:lang w:val="nl-NL"/>
        </w:rPr>
        <w:t>để tổ chức thực hiện. Cụ thể</w:t>
      </w:r>
      <w:r w:rsidR="009A4F35" w:rsidRPr="000D1808">
        <w:rPr>
          <w:lang w:val="nl-NL"/>
        </w:rPr>
        <w:t xml:space="preserve"> </w:t>
      </w:r>
      <w:r w:rsidRPr="001C3D61">
        <w:rPr>
          <w:rFonts w:eastAsia="Calibri"/>
          <w:lang w:val="nl-NL"/>
        </w:rPr>
        <w:t>tại các Quyết định</w:t>
      </w:r>
      <w:r w:rsidR="009A4F35" w:rsidRPr="001C3D61">
        <w:rPr>
          <w:rFonts w:eastAsia="Calibri"/>
          <w:lang w:val="nl-NL"/>
        </w:rPr>
        <w:t xml:space="preserve"> sau</w:t>
      </w:r>
      <w:r w:rsidRPr="001C3D61">
        <w:rPr>
          <w:rFonts w:eastAsia="Calibri"/>
          <w:lang w:val="nl-NL"/>
        </w:rPr>
        <w:t>:</w:t>
      </w:r>
    </w:p>
    <w:p w14:paraId="04677A8A" w14:textId="51459995" w:rsidR="00BC1197" w:rsidRPr="001C3D61"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Fonts w:eastAsia="Calibri"/>
          <w:lang w:val="nl-NL"/>
        </w:rPr>
      </w:pPr>
      <w:r w:rsidRPr="001C3D61">
        <w:rPr>
          <w:rFonts w:eastAsia="Calibri"/>
          <w:lang w:val="nl-NL"/>
        </w:rPr>
        <w:t xml:space="preserve">a) </w:t>
      </w:r>
      <w:r w:rsidR="009906B4" w:rsidRPr="001C3D61">
        <w:rPr>
          <w:rFonts w:eastAsia="Calibri"/>
          <w:lang w:val="nl-NL"/>
        </w:rPr>
        <w:t xml:space="preserve">Quyết định số 2304/QĐ-BNNMT </w:t>
      </w:r>
      <w:r w:rsidRPr="001C3D61">
        <w:rPr>
          <w:rFonts w:eastAsia="Calibri"/>
          <w:lang w:val="nl-NL"/>
        </w:rPr>
        <w:t xml:space="preserve">của Bộ Nông nghiệp và Môi trường </w:t>
      </w:r>
      <w:r w:rsidRPr="000D1808">
        <w:rPr>
          <w:lang w:val="nl-NL"/>
        </w:rPr>
        <w:t>về việc công bố thủ tục hành chính lĩnh vực đất đai thuộc phạm vi chức năng quản lý nhà nước của Bộ Nông nghiệp và Môi trường</w:t>
      </w:r>
      <w:r w:rsidR="000E4647" w:rsidRPr="000D1808">
        <w:rPr>
          <w:lang w:val="nl-NL"/>
        </w:rPr>
        <w:t>;</w:t>
      </w:r>
    </w:p>
    <w:p w14:paraId="58E3297E" w14:textId="7621CCA1" w:rsidR="000E4647" w:rsidRPr="001C3D61"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Fonts w:eastAsia="Calibri"/>
          <w:lang w:val="nl-NL"/>
        </w:rPr>
      </w:pPr>
      <w:r w:rsidRPr="001C3D61">
        <w:rPr>
          <w:rFonts w:eastAsia="Calibri"/>
          <w:lang w:val="nl-NL"/>
        </w:rPr>
        <w:t xml:space="preserve">b) </w:t>
      </w:r>
      <w:r w:rsidR="009906B4" w:rsidRPr="001C3D61">
        <w:rPr>
          <w:rFonts w:eastAsia="Calibri"/>
          <w:lang w:val="nl-NL"/>
        </w:rPr>
        <w:t xml:space="preserve">Quyết định số 3380/QĐ-BNNMT </w:t>
      </w:r>
      <w:r w:rsidR="009A4F35" w:rsidRPr="001C3D61">
        <w:rPr>
          <w:rFonts w:eastAsia="Calibri"/>
          <w:lang w:val="nl-NL"/>
        </w:rPr>
        <w:t>của Bộ Nông nghiệp và Môi trường</w:t>
      </w:r>
      <w:r w:rsidR="009906B4" w:rsidRPr="001C3D61">
        <w:rPr>
          <w:rFonts w:eastAsia="Calibri"/>
          <w:lang w:val="nl-NL"/>
        </w:rPr>
        <w:t xml:space="preserve"> </w:t>
      </w:r>
      <w:bookmarkStart w:id="19" w:name="loai_1_name"/>
      <w:r w:rsidR="000E4647" w:rsidRPr="001C3D61">
        <w:rPr>
          <w:rFonts w:eastAsia="Calibri"/>
          <w:lang w:val="nl-NL"/>
        </w:rPr>
        <w:t>về việc công bố thủ tục hành chính mới ban hành; được sửa đổi, bổ sung lĩnh vực đất đai thuộc phạm vi chức năng quản lý nhà nước của Bộ Nông nghiệp và Môi trường</w:t>
      </w:r>
      <w:bookmarkEnd w:id="19"/>
      <w:r w:rsidR="000E4647" w:rsidRPr="001C3D61">
        <w:rPr>
          <w:rFonts w:eastAsia="Calibri"/>
          <w:lang w:val="nl-NL"/>
        </w:rPr>
        <w:t>;</w:t>
      </w:r>
    </w:p>
    <w:p w14:paraId="07666B67" w14:textId="09B44516" w:rsidR="00BC1197" w:rsidRPr="001C3D61"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Fonts w:eastAsia="Calibri"/>
          <w:lang w:val="nl-NL"/>
        </w:rPr>
      </w:pPr>
      <w:r w:rsidRPr="001C3D61">
        <w:rPr>
          <w:rFonts w:eastAsia="Calibri"/>
          <w:lang w:val="nl-NL"/>
        </w:rPr>
        <w:t xml:space="preserve">c) </w:t>
      </w:r>
      <w:r w:rsidR="00B46AC4" w:rsidRPr="001C3D61">
        <w:rPr>
          <w:rFonts w:eastAsia="Calibri"/>
          <w:lang w:val="nl-NL"/>
        </w:rPr>
        <w:t>Quyết định số 2151/QĐ</w:t>
      </w:r>
      <w:r w:rsidR="00CD26DC" w:rsidRPr="001C3D61">
        <w:rPr>
          <w:rFonts w:eastAsia="Calibri"/>
          <w:lang w:val="nl-NL"/>
        </w:rPr>
        <w:t>-</w:t>
      </w:r>
      <w:r w:rsidR="00B46AC4" w:rsidRPr="001C3D61">
        <w:rPr>
          <w:rFonts w:eastAsia="Calibri"/>
          <w:lang w:val="nl-NL"/>
        </w:rPr>
        <w:t xml:space="preserve">UBND </w:t>
      </w:r>
      <w:r w:rsidR="009F0927" w:rsidRPr="000D1808">
        <w:rPr>
          <w:lang w:val="nl-NL"/>
        </w:rPr>
        <w:t>của Ủy ban nhân dân tỉnh về việc công bố Danh mục 45 thủ tục hành chính lĩnh vực đất đai thuộc phạm vi chức năng quản lý của Sở Nông nghiệp và Môi trường tỉnh Lào Cai</w:t>
      </w:r>
      <w:r w:rsidR="009F0927" w:rsidRPr="001C3D61">
        <w:rPr>
          <w:rFonts w:eastAsia="Calibri"/>
          <w:lang w:val="nl-NL"/>
        </w:rPr>
        <w:t>;</w:t>
      </w:r>
    </w:p>
    <w:p w14:paraId="454D4220" w14:textId="76E75DBA" w:rsidR="00BC1197" w:rsidRPr="000D1808"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rFonts w:eastAsia="Calibri"/>
          <w:lang w:val="nl-NL"/>
        </w:rPr>
        <w:t xml:space="preserve">d) </w:t>
      </w:r>
      <w:r w:rsidR="009906B4" w:rsidRPr="001C3D61">
        <w:rPr>
          <w:rFonts w:eastAsia="Calibri"/>
          <w:lang w:val="nl-NL"/>
        </w:rPr>
        <w:t>Quyết định s</w:t>
      </w:r>
      <w:r w:rsidR="009906B4" w:rsidRPr="000D1808">
        <w:rPr>
          <w:lang w:val="nl-NL"/>
        </w:rPr>
        <w:t xml:space="preserve">ố 2457/QĐ-UBND </w:t>
      </w:r>
      <w:r w:rsidR="009F0927" w:rsidRPr="000D1808">
        <w:rPr>
          <w:lang w:val="nl-NL"/>
        </w:rPr>
        <w:t>của Ủy ban nhân dân tỉnh</w:t>
      </w:r>
      <w:r w:rsidR="00DB22D0" w:rsidRPr="000D1808">
        <w:rPr>
          <w:lang w:val="nl-NL"/>
        </w:rPr>
        <w:t xml:space="preserve"> về việc phê duyệt 14 quy trình nội bộ trong giải quyết thủ tục hành chính lĩnh vực đất đai áp dụng thực hiện tại UBND cấp xã thuộc phạm vi chức năng quản lý của Sở Nông nghiệp và Môi trường tỉnh Lào Cai;</w:t>
      </w:r>
    </w:p>
    <w:p w14:paraId="624146D8" w14:textId="771DFBE1" w:rsidR="00BC1197" w:rsidRPr="000D1808"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rFonts w:eastAsia="Calibri"/>
          <w:lang w:val="nl-NL"/>
        </w:rPr>
        <w:t xml:space="preserve">đ) </w:t>
      </w:r>
      <w:r w:rsidR="009906B4" w:rsidRPr="001C3D61">
        <w:rPr>
          <w:rFonts w:eastAsia="Calibri"/>
          <w:lang w:val="nl-NL"/>
        </w:rPr>
        <w:t>Quyết định s</w:t>
      </w:r>
      <w:r w:rsidR="009906B4" w:rsidRPr="000D1808">
        <w:rPr>
          <w:lang w:val="nl-NL"/>
        </w:rPr>
        <w:t xml:space="preserve">ố 873/QĐ-UBND </w:t>
      </w:r>
      <w:r w:rsidR="009F0927" w:rsidRPr="000D1808">
        <w:rPr>
          <w:lang w:val="nl-NL"/>
        </w:rPr>
        <w:t>của Ủy ban nhân dân tỉnh</w:t>
      </w:r>
      <w:r w:rsidR="009906B4" w:rsidRPr="000D1808">
        <w:rPr>
          <w:lang w:val="nl-NL"/>
        </w:rPr>
        <w:t xml:space="preserve"> </w:t>
      </w:r>
      <w:r w:rsidR="00DB22D0" w:rsidRPr="000D1808">
        <w:rPr>
          <w:lang w:val="nl-NL"/>
        </w:rPr>
        <w:t>về việc phê duyệt quy trình nội bộ trong giải quyết thủ tục hành chính lĩnh vực đất đai thuộc phạm vi chức năng quản lý của Sở Nông nghiệp và Môi trường tỉnh Lào Cai;</w:t>
      </w:r>
    </w:p>
    <w:p w14:paraId="65DF5702" w14:textId="2AD0FE6C" w:rsidR="009F5D07" w:rsidRPr="000D1808"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rFonts w:eastAsia="Calibri"/>
          <w:lang w:val="nl-NL"/>
        </w:rPr>
        <w:t xml:space="preserve">e) </w:t>
      </w:r>
      <w:r w:rsidR="009906B4" w:rsidRPr="001C3D61">
        <w:rPr>
          <w:rFonts w:eastAsia="Calibri"/>
          <w:lang w:val="nl-NL"/>
        </w:rPr>
        <w:t>Quyết định s</w:t>
      </w:r>
      <w:r w:rsidR="009906B4" w:rsidRPr="000D1808">
        <w:rPr>
          <w:lang w:val="nl-NL"/>
        </w:rPr>
        <w:t xml:space="preserve">ố 1014/QĐ-UBND </w:t>
      </w:r>
      <w:r w:rsidR="009F0927" w:rsidRPr="000D1808">
        <w:rPr>
          <w:lang w:val="nl-NL"/>
        </w:rPr>
        <w:t>của Ủy ban nhân dân tỉnh</w:t>
      </w:r>
      <w:r w:rsidR="00DB22D0" w:rsidRPr="000D1808">
        <w:rPr>
          <w:lang w:val="nl-NL"/>
        </w:rPr>
        <w:t xml:space="preserve"> </w:t>
      </w:r>
      <w:r w:rsidR="009F5D07" w:rsidRPr="000D1808">
        <w:rPr>
          <w:shd w:val="clear" w:color="auto" w:fill="FFFFFF"/>
          <w:lang w:val="nl-NL"/>
        </w:rPr>
        <w:t xml:space="preserve">về việc công bố </w:t>
      </w:r>
      <w:r w:rsidR="00FD7553" w:rsidRPr="000D1808">
        <w:rPr>
          <w:shd w:val="clear" w:color="auto" w:fill="FFFFFF"/>
          <w:lang w:val="nl-NL"/>
        </w:rPr>
        <w:t>D</w:t>
      </w:r>
      <w:r w:rsidR="009F5D07" w:rsidRPr="000D1808">
        <w:rPr>
          <w:shd w:val="clear" w:color="auto" w:fill="FFFFFF"/>
          <w:lang w:val="nl-NL"/>
        </w:rPr>
        <w:t>anh mục thủ tục hành chính mới ban hành; được sửa đổi, bổ sung lĩnh vực đất đai thuộc phạm vi chức năng quản lý của Sở Nông nghiệp và Môi trường tỉnh Lào Cai</w:t>
      </w:r>
    </w:p>
    <w:p w14:paraId="577F26BF" w14:textId="1B4136FA" w:rsidR="00BC1197" w:rsidRPr="000D1808"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rFonts w:eastAsia="Calibri"/>
          <w:lang w:val="nl-NL"/>
        </w:rPr>
        <w:t xml:space="preserve">g) </w:t>
      </w:r>
      <w:r w:rsidR="009906B4" w:rsidRPr="001C3D61">
        <w:rPr>
          <w:rFonts w:eastAsia="Calibri"/>
          <w:lang w:val="nl-NL"/>
        </w:rPr>
        <w:t>Quyết định s</w:t>
      </w:r>
      <w:r w:rsidR="009906B4" w:rsidRPr="000D1808">
        <w:rPr>
          <w:lang w:val="nl-NL"/>
        </w:rPr>
        <w:t>ố</w:t>
      </w:r>
      <w:r w:rsidR="009906B4" w:rsidRPr="000D1808">
        <w:rPr>
          <w:b/>
          <w:bCs/>
          <w:lang w:val="nl-NL"/>
        </w:rPr>
        <w:t xml:space="preserve"> </w:t>
      </w:r>
      <w:r w:rsidR="009906B4" w:rsidRPr="000D1808">
        <w:rPr>
          <w:lang w:val="nl-NL"/>
        </w:rPr>
        <w:t xml:space="preserve">1373/QĐ-UBND </w:t>
      </w:r>
      <w:r w:rsidR="009F0927" w:rsidRPr="000D1808">
        <w:rPr>
          <w:lang w:val="nl-NL"/>
        </w:rPr>
        <w:t>của Ủy ban nhân dân tỉnh</w:t>
      </w:r>
      <w:r w:rsidR="00DB22D0" w:rsidRPr="000D1808">
        <w:rPr>
          <w:lang w:val="nl-NL"/>
        </w:rPr>
        <w:t xml:space="preserve"> về việc phê duyệt quy trình nội bộ trong giải quyết thủ tục hành chính lĩnh vực đất đai thuộc phạm vi chức năng quản lý của Sở Nông nghiệp và Môi trường tỉnh Lào Cai;</w:t>
      </w:r>
    </w:p>
    <w:p w14:paraId="001DC8EF" w14:textId="64F24C6E" w:rsidR="009906B4" w:rsidRPr="000D1808" w:rsidRDefault="00BC1197"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1C3D61">
        <w:rPr>
          <w:rFonts w:eastAsia="Calibri"/>
          <w:lang w:val="nl-NL"/>
        </w:rPr>
        <w:t xml:space="preserve">h) </w:t>
      </w:r>
      <w:r w:rsidR="009906B4" w:rsidRPr="001C3D61">
        <w:rPr>
          <w:rFonts w:eastAsia="Calibri"/>
          <w:lang w:val="nl-NL"/>
        </w:rPr>
        <w:t>Quyết định s</w:t>
      </w:r>
      <w:r w:rsidR="009906B4" w:rsidRPr="000D1808">
        <w:rPr>
          <w:lang w:val="nl-NL"/>
        </w:rPr>
        <w:t xml:space="preserve">ố 1983/QĐ-UBND </w:t>
      </w:r>
      <w:r w:rsidR="009A4F35" w:rsidRPr="000D1808">
        <w:rPr>
          <w:lang w:val="nl-NL"/>
        </w:rPr>
        <w:t>của Ủy ban nhân dân tỉnh</w:t>
      </w:r>
      <w:r w:rsidR="00DB22D0" w:rsidRPr="000D1808">
        <w:rPr>
          <w:lang w:val="nl-NL"/>
        </w:rPr>
        <w:t xml:space="preserve"> về việc phê duyệt quy trình nội bộ trong giải quyết thủ tục hành chính lĩnh vực đất đai áp dụng thực hiện tại UBND cấp xã thuộc phạm vi chức năng quản lý của Sở Nông nghiệp và Môi trường tỉnh Lào Cai.</w:t>
      </w:r>
    </w:p>
    <w:p w14:paraId="36FDD5FB" w14:textId="6CA033DE" w:rsidR="00817470" w:rsidRPr="001C3D61" w:rsidRDefault="00A15672"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rFonts w:eastAsia="Calibri"/>
          <w:lang w:val="nl-NL"/>
        </w:rPr>
      </w:pPr>
      <w:r w:rsidRPr="001C3D61">
        <w:rPr>
          <w:rFonts w:eastAsia="Calibri"/>
          <w:lang w:val="nl-NL"/>
        </w:rPr>
        <w:t>2.</w:t>
      </w:r>
      <w:r w:rsidR="00817470" w:rsidRPr="001C3D61">
        <w:rPr>
          <w:rFonts w:eastAsia="Calibri"/>
          <w:lang w:val="nl-NL"/>
        </w:rPr>
        <w:t xml:space="preserve"> Về thẩm quyền giải quyết các thủ tục hành chính về đất đai thực hiện theo quy định của Luật Đất đai, các Nghị định thi hành Luật Đất đai và </w:t>
      </w:r>
      <w:r w:rsidR="00356969" w:rsidRPr="001C3D61">
        <w:rPr>
          <w:rFonts w:eastAsia="Calibri"/>
          <w:lang w:val="nl-NL"/>
        </w:rPr>
        <w:t>quy định tại Quyết định này.</w:t>
      </w:r>
    </w:p>
    <w:p w14:paraId="2F2749AC" w14:textId="61F30E5C"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lang w:val="nl-NL"/>
        </w:rPr>
      </w:pPr>
      <w:bookmarkStart w:id="20" w:name="_Hlk221540424"/>
      <w:bookmarkEnd w:id="17"/>
      <w:bookmarkEnd w:id="18"/>
      <w:r w:rsidRPr="000D1808">
        <w:rPr>
          <w:b/>
          <w:bCs/>
          <w:lang w:val="nl-NL"/>
        </w:rPr>
        <w:t xml:space="preserve">Điều </w:t>
      </w:r>
      <w:r w:rsidR="009906B4" w:rsidRPr="000D1808">
        <w:rPr>
          <w:b/>
          <w:bCs/>
          <w:lang w:val="nl-NL"/>
        </w:rPr>
        <w:t>5</w:t>
      </w:r>
      <w:r w:rsidRPr="000D1808">
        <w:rPr>
          <w:b/>
          <w:bCs/>
          <w:lang w:val="nl-NL"/>
        </w:rPr>
        <w:t>. Hiệu lực thi hành</w:t>
      </w:r>
      <w:bookmarkEnd w:id="2"/>
      <w:bookmarkEnd w:id="20"/>
    </w:p>
    <w:p w14:paraId="11422387" w14:textId="0BD76FC3"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lang w:val="nl-NL"/>
        </w:rPr>
      </w:pPr>
      <w:r w:rsidRPr="000D1808">
        <w:rPr>
          <w:lang w:val="nl-NL"/>
        </w:rPr>
        <w:t xml:space="preserve">1. Quyết định này có hiệu lực </w:t>
      </w:r>
      <w:r w:rsidR="009139EF" w:rsidRPr="000D1808">
        <w:rPr>
          <w:lang w:val="nl-NL"/>
        </w:rPr>
        <w:t xml:space="preserve">thi hành </w:t>
      </w:r>
      <w:r w:rsidRPr="000D1808">
        <w:rPr>
          <w:lang w:val="nl-NL"/>
        </w:rPr>
        <w:t xml:space="preserve">kể từ ngày </w:t>
      </w:r>
      <w:r w:rsidR="000E340E" w:rsidRPr="000D1808">
        <w:rPr>
          <w:lang w:val="nl-NL"/>
        </w:rPr>
        <w:t>01</w:t>
      </w:r>
      <w:r w:rsidRPr="000D1808">
        <w:rPr>
          <w:lang w:val="nl-NL"/>
        </w:rPr>
        <w:t xml:space="preserve"> tháng </w:t>
      </w:r>
      <w:r w:rsidR="000E340E" w:rsidRPr="000D1808">
        <w:rPr>
          <w:lang w:val="nl-NL"/>
        </w:rPr>
        <w:t>6</w:t>
      </w:r>
      <w:r w:rsidRPr="000D1808">
        <w:rPr>
          <w:lang w:val="nl-NL"/>
        </w:rPr>
        <w:t xml:space="preserve"> năm 2026.</w:t>
      </w:r>
    </w:p>
    <w:p w14:paraId="3159B5EE" w14:textId="4782B54D"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Cs/>
          <w:lang w:val="nl-NL"/>
        </w:rPr>
      </w:pPr>
      <w:r w:rsidRPr="000D1808">
        <w:rPr>
          <w:bCs/>
          <w:lang w:val="nl-NL"/>
        </w:rPr>
        <w:t xml:space="preserve">2. </w:t>
      </w:r>
      <w:r w:rsidR="00102A4D" w:rsidRPr="000D1808">
        <w:rPr>
          <w:bCs/>
          <w:lang w:val="nl-NL"/>
        </w:rPr>
        <w:t>Điều khoản</w:t>
      </w:r>
      <w:r w:rsidRPr="000D1808">
        <w:rPr>
          <w:bCs/>
          <w:lang w:val="nl-NL"/>
        </w:rPr>
        <w:t xml:space="preserve"> chuyển tiếp</w:t>
      </w:r>
    </w:p>
    <w:p w14:paraId="59A534AA" w14:textId="3BB1AB4C"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Cs/>
          <w:spacing w:val="-2"/>
          <w:lang w:val="nl-NL"/>
        </w:rPr>
      </w:pPr>
      <w:r w:rsidRPr="000D1808">
        <w:rPr>
          <w:bCs/>
          <w:spacing w:val="-2"/>
          <w:lang w:val="nl-NL"/>
        </w:rPr>
        <w:lastRenderedPageBreak/>
        <w:t xml:space="preserve">Các trường </w:t>
      </w:r>
      <w:r w:rsidR="002141C3" w:rsidRPr="000D1808">
        <w:rPr>
          <w:bCs/>
          <w:spacing w:val="-2"/>
          <w:lang w:val="nl-NL"/>
        </w:rPr>
        <w:t>hợp</w:t>
      </w:r>
      <w:r w:rsidRPr="000D1808">
        <w:rPr>
          <w:bCs/>
          <w:spacing w:val="-2"/>
          <w:lang w:val="nl-NL"/>
        </w:rPr>
        <w:t xml:space="preserve"> thu hồi</w:t>
      </w:r>
      <w:r w:rsidR="002141C3" w:rsidRPr="000D1808">
        <w:rPr>
          <w:bCs/>
          <w:spacing w:val="-2"/>
          <w:lang w:val="nl-NL"/>
        </w:rPr>
        <w:t xml:space="preserve"> đất</w:t>
      </w:r>
      <w:r w:rsidRPr="000D1808">
        <w:rPr>
          <w:bCs/>
          <w:spacing w:val="-2"/>
          <w:lang w:val="nl-NL"/>
        </w:rPr>
        <w:t xml:space="preserve">,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trên Giấy chứng nhận đã cấp, đính chính, thu hồi, hủy giấy chứng nhận đã cấp, xác định lại diện tích đất ở </w:t>
      </w:r>
      <w:r w:rsidR="002141C3" w:rsidRPr="000D1808">
        <w:rPr>
          <w:bCs/>
          <w:spacing w:val="-2"/>
          <w:lang w:val="nl-NL"/>
        </w:rPr>
        <w:t>mà cơ quan có thẩm quyền đã</w:t>
      </w:r>
      <w:r w:rsidRPr="000D1808">
        <w:rPr>
          <w:bCs/>
          <w:spacing w:val="-2"/>
          <w:lang w:val="nl-NL"/>
        </w:rPr>
        <w:t xml:space="preserve"> tiếp nhận, đang </w:t>
      </w:r>
      <w:r w:rsidR="002141C3" w:rsidRPr="000D1808">
        <w:rPr>
          <w:bCs/>
          <w:spacing w:val="-2"/>
          <w:lang w:val="nl-NL"/>
        </w:rPr>
        <w:t>thực hiện</w:t>
      </w:r>
      <w:r w:rsidRPr="000D1808">
        <w:rPr>
          <w:bCs/>
          <w:spacing w:val="-2"/>
          <w:lang w:val="nl-NL"/>
        </w:rPr>
        <w:t xml:space="preserve"> trước ngày quyết định này có hiệu lực thì tiếp tục thực hiện theo thẩm quyền quy định của pháp luật trước ngày</w:t>
      </w:r>
      <w:bookmarkStart w:id="21" w:name="_Hlk221540434"/>
      <w:r w:rsidR="005F46C8" w:rsidRPr="000D1808">
        <w:rPr>
          <w:bCs/>
          <w:spacing w:val="-2"/>
          <w:lang w:val="nl-NL"/>
        </w:rPr>
        <w:t xml:space="preserve"> quyết định này có hiệu lực thi hành.</w:t>
      </w:r>
    </w:p>
    <w:p w14:paraId="31E2495B" w14:textId="020CA6CF" w:rsidR="00357EA3" w:rsidRPr="000D1808"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b/>
          <w:bCs/>
          <w:lang w:val="nl-NL"/>
        </w:rPr>
      </w:pPr>
      <w:r w:rsidRPr="000D1808">
        <w:rPr>
          <w:b/>
          <w:bCs/>
          <w:lang w:val="nl-NL"/>
        </w:rPr>
        <w:t xml:space="preserve">Điều </w:t>
      </w:r>
      <w:r w:rsidR="00A01250" w:rsidRPr="000D1808">
        <w:rPr>
          <w:b/>
          <w:bCs/>
          <w:lang w:val="nl-NL"/>
        </w:rPr>
        <w:t>6</w:t>
      </w:r>
      <w:r w:rsidRPr="000D1808">
        <w:rPr>
          <w:b/>
          <w:bCs/>
          <w:lang w:val="nl-NL"/>
        </w:rPr>
        <w:t xml:space="preserve">. Trách nhiệm tổ chức thực hiện </w:t>
      </w:r>
      <w:bookmarkEnd w:id="21"/>
    </w:p>
    <w:p w14:paraId="5124FB9A" w14:textId="1D138112" w:rsidR="00357EA3" w:rsidRPr="001C3D61" w:rsidRDefault="00357EA3" w:rsidP="00C54C21">
      <w:pPr>
        <w:pBdr>
          <w:top w:val="dotted" w:sz="4" w:space="0" w:color="FFFFFF"/>
          <w:left w:val="dotted" w:sz="4" w:space="0" w:color="FFFFFF"/>
          <w:bottom w:val="dotted" w:sz="4" w:space="18" w:color="FFFFFF"/>
          <w:right w:val="dotted" w:sz="4" w:space="0" w:color="FFFFFF"/>
        </w:pBdr>
        <w:shd w:val="clear" w:color="auto" w:fill="FFFFFF"/>
        <w:tabs>
          <w:tab w:val="left" w:pos="2856"/>
        </w:tabs>
        <w:spacing w:before="120" w:after="120"/>
        <w:ind w:firstLine="567"/>
        <w:jc w:val="both"/>
        <w:rPr>
          <w:sz w:val="14"/>
          <w:lang w:val="vi-VN"/>
        </w:rPr>
      </w:pPr>
      <w:r w:rsidRPr="001C3D61">
        <w:rPr>
          <w:lang w:val="vi-VN"/>
        </w:rPr>
        <w:t xml:space="preserve">Chánh Văn phòng </w:t>
      </w:r>
      <w:r w:rsidR="00102A4D" w:rsidRPr="000D1808">
        <w:rPr>
          <w:lang w:val="nl-NL"/>
        </w:rPr>
        <w:t>Ủy ban nhân dân</w:t>
      </w:r>
      <w:r w:rsidRPr="001C3D61">
        <w:rPr>
          <w:lang w:val="vi-VN"/>
        </w:rPr>
        <w:t xml:space="preserve"> tỉnh; Giám đốc Sở Nông nghiệp và Môi trường; Thủ trưởng các sở, ban, ngành, đơn vị có liên quan; </w:t>
      </w:r>
      <w:r w:rsidR="00A864D6" w:rsidRPr="000D1808">
        <w:rPr>
          <w:lang w:val="nl-NL"/>
        </w:rPr>
        <w:t xml:space="preserve">Chủ tịch </w:t>
      </w:r>
      <w:r w:rsidRPr="001C3D61">
        <w:rPr>
          <w:lang w:val="vi-VN"/>
        </w:rPr>
        <w:t>UBND các xã, phường và tổ chức, cá nhân có liên quan chịu trách nhiệm thi hành Quyết định này./.</w:t>
      </w:r>
    </w:p>
    <w:tbl>
      <w:tblPr>
        <w:tblStyle w:val="GenStyleDefTable"/>
        <w:tblW w:w="9248"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5421"/>
        <w:gridCol w:w="3827"/>
      </w:tblGrid>
      <w:tr w:rsidR="001C3D61" w:rsidRPr="001C3D61" w14:paraId="34659F0E" w14:textId="77777777" w:rsidTr="0023116F">
        <w:trPr>
          <w:trHeight w:val="2605"/>
        </w:trPr>
        <w:tc>
          <w:tcPr>
            <w:tcW w:w="542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2D53118"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b/>
                <w:bCs/>
                <w:i/>
                <w:iCs/>
                <w:sz w:val="24"/>
                <w:szCs w:val="24"/>
                <w:lang w:val="vi-VN"/>
              </w:rPr>
            </w:pPr>
            <w:r w:rsidRPr="001C3D61">
              <w:rPr>
                <w:rFonts w:ascii="Times New Roman" w:hAnsi="Times New Roman"/>
                <w:b/>
                <w:bCs/>
                <w:i/>
                <w:iCs/>
                <w:sz w:val="24"/>
                <w:szCs w:val="24"/>
                <w:lang w:val="vi-VN"/>
              </w:rPr>
              <w:t>Nơi nhận:</w:t>
            </w:r>
          </w:p>
          <w:p w14:paraId="05E6A750" w14:textId="21AF1A86" w:rsidR="005D6C16" w:rsidRPr="00A60436" w:rsidRDefault="00357EA3"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A60436">
              <w:rPr>
                <w:rFonts w:ascii="Times New Roman" w:hAnsi="Times New Roman"/>
                <w:spacing w:val="-6"/>
                <w:sz w:val="22"/>
                <w:szCs w:val="22"/>
                <w:lang w:val="vi-VN"/>
              </w:rPr>
              <w:t>- Văn phòng Chính phủ;</w:t>
            </w:r>
            <w:r w:rsidRPr="00A60436">
              <w:rPr>
                <w:rFonts w:ascii="Times New Roman" w:hAnsi="Times New Roman"/>
                <w:spacing w:val="-6"/>
                <w:sz w:val="22"/>
                <w:szCs w:val="22"/>
                <w:lang w:val="vi-VN"/>
              </w:rPr>
              <w:br/>
              <w:t>- Vụ Pháp chế, Bộ Nông nghiệp và Môi trường;</w:t>
            </w:r>
            <w:r w:rsidRPr="00A60436">
              <w:rPr>
                <w:rFonts w:ascii="Times New Roman" w:hAnsi="Times New Roman"/>
                <w:spacing w:val="-6"/>
                <w:sz w:val="22"/>
                <w:szCs w:val="22"/>
                <w:lang w:val="vi-VN"/>
              </w:rPr>
              <w:br/>
              <w:t xml:space="preserve">- </w:t>
            </w:r>
            <w:r w:rsidR="00A60436" w:rsidRPr="000D1808">
              <w:rPr>
                <w:rFonts w:ascii="Times New Roman" w:hAnsi="Times New Roman"/>
                <w:sz w:val="22"/>
                <w:szCs w:val="22"/>
                <w:lang w:val="vi-VN"/>
              </w:rPr>
              <w:t xml:space="preserve">Cục KTVB &amp; Tổ chức thi hành PL, </w:t>
            </w:r>
            <w:r w:rsidRPr="00A60436">
              <w:rPr>
                <w:rFonts w:ascii="Times New Roman" w:hAnsi="Times New Roman"/>
                <w:spacing w:val="-6"/>
                <w:sz w:val="22"/>
                <w:szCs w:val="22"/>
                <w:lang w:val="vi-VN"/>
              </w:rPr>
              <w:t>Bộ Tư pháp;</w:t>
            </w:r>
          </w:p>
          <w:p w14:paraId="3F619D1C"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pacing w:val="-6"/>
                <w:sz w:val="22"/>
                <w:szCs w:val="22"/>
                <w:lang w:val="vi-VN"/>
              </w:rPr>
              <w:t>- Thường trực Tỉnh uỷ;</w:t>
            </w:r>
          </w:p>
          <w:p w14:paraId="3AC479B3"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pacing w:val="-6"/>
                <w:sz w:val="22"/>
                <w:szCs w:val="22"/>
                <w:lang w:val="vi-VN"/>
              </w:rPr>
              <w:t>- Đoàn Đại biểu Quốc hội tỉnh;</w:t>
            </w:r>
          </w:p>
          <w:p w14:paraId="73F71EC4"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pacing w:val="-6"/>
                <w:sz w:val="22"/>
                <w:szCs w:val="22"/>
                <w:lang w:val="vi-VN"/>
              </w:rPr>
              <w:t>- Thường trực Hội đồng nhân dân tỉnh;</w:t>
            </w:r>
          </w:p>
          <w:p w14:paraId="14BDCE2F"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pacing w:val="-6"/>
                <w:sz w:val="22"/>
                <w:szCs w:val="22"/>
                <w:lang w:val="vi-VN"/>
              </w:rPr>
              <w:t>- Chủ tịch UBND tỉnh;</w:t>
            </w:r>
          </w:p>
          <w:p w14:paraId="49E4154A"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pacing w:val="-6"/>
                <w:sz w:val="22"/>
                <w:szCs w:val="22"/>
                <w:lang w:val="vi-VN"/>
              </w:rPr>
              <w:t>- Các Phó Chủ tịch UBND tỉnh;</w:t>
            </w:r>
          </w:p>
          <w:p w14:paraId="1821D446"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0D1808">
              <w:rPr>
                <w:rFonts w:ascii="Times New Roman" w:hAnsi="Times New Roman"/>
                <w:spacing w:val="-6"/>
                <w:sz w:val="22"/>
                <w:szCs w:val="22"/>
                <w:lang w:val="vi-VN"/>
              </w:rPr>
              <w:t xml:space="preserve">- </w:t>
            </w:r>
            <w:r w:rsidRPr="000D1808">
              <w:rPr>
                <w:rFonts w:ascii="Times New Roman" w:hAnsi="Times New Roman"/>
                <w:sz w:val="22"/>
                <w:szCs w:val="22"/>
                <w:lang w:val="vi-VN"/>
              </w:rPr>
              <w:t>Ủy ban MTTQVN tỉnh;</w:t>
            </w:r>
          </w:p>
          <w:p w14:paraId="7ABE7D3D" w14:textId="6ADC1342"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0D1808">
              <w:rPr>
                <w:rFonts w:ascii="Times New Roman" w:hAnsi="Times New Roman"/>
                <w:sz w:val="22"/>
                <w:szCs w:val="22"/>
                <w:lang w:val="vi-VN"/>
              </w:rPr>
              <w:t>- Các sở, ban, ngành;</w:t>
            </w:r>
          </w:p>
          <w:p w14:paraId="0017BD62" w14:textId="77777777" w:rsidR="005D6C16" w:rsidRPr="000D1808"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0D1808">
              <w:rPr>
                <w:rFonts w:ascii="Times New Roman" w:hAnsi="Times New Roman"/>
                <w:sz w:val="22"/>
                <w:szCs w:val="22"/>
                <w:lang w:val="vi-VN"/>
              </w:rPr>
              <w:t xml:space="preserve">- Sở Tư pháp </w:t>
            </w:r>
            <w:r w:rsidRPr="000D1808">
              <w:rPr>
                <w:rFonts w:ascii="Times New Roman" w:hAnsi="Times New Roman"/>
                <w:i/>
                <w:iCs/>
                <w:sz w:val="22"/>
                <w:szCs w:val="22"/>
                <w:lang w:val="vi-VN"/>
              </w:rPr>
              <w:t>(tự kiểm tra VB)</w:t>
            </w:r>
            <w:r w:rsidRPr="000D1808">
              <w:rPr>
                <w:rFonts w:ascii="Times New Roman" w:hAnsi="Times New Roman"/>
                <w:sz w:val="22"/>
                <w:szCs w:val="22"/>
                <w:lang w:val="vi-VN"/>
              </w:rPr>
              <w:t>;</w:t>
            </w:r>
          </w:p>
          <w:p w14:paraId="1EB6E579" w14:textId="77DB74E6" w:rsidR="00E62E08" w:rsidRPr="00A60436" w:rsidRDefault="005D6C16"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z w:val="22"/>
                <w:szCs w:val="22"/>
                <w:lang w:val="vi-VN"/>
              </w:rPr>
              <w:t>- Ủy ban nhân dân các xã, phường</w:t>
            </w:r>
            <w:r w:rsidR="00A60436" w:rsidRPr="000D1808">
              <w:rPr>
                <w:rFonts w:ascii="Times New Roman" w:hAnsi="Times New Roman"/>
                <w:sz w:val="22"/>
                <w:szCs w:val="22"/>
                <w:lang w:val="vi-VN"/>
              </w:rPr>
              <w:t>;</w:t>
            </w:r>
            <w:r w:rsidR="00357EA3" w:rsidRPr="00A60436">
              <w:rPr>
                <w:rFonts w:ascii="Times New Roman" w:hAnsi="Times New Roman"/>
                <w:spacing w:val="-6"/>
                <w:sz w:val="22"/>
                <w:szCs w:val="22"/>
                <w:lang w:val="vi-VN"/>
              </w:rPr>
              <w:br/>
            </w:r>
            <w:r w:rsidRPr="00A60436">
              <w:rPr>
                <w:rFonts w:ascii="Times New Roman" w:hAnsi="Times New Roman"/>
                <w:spacing w:val="-6"/>
                <w:sz w:val="22"/>
                <w:szCs w:val="22"/>
                <w:lang w:val="vi-VN"/>
              </w:rPr>
              <w:t xml:space="preserve">- Như Điều </w:t>
            </w:r>
            <w:r w:rsidRPr="000D1808">
              <w:rPr>
                <w:rFonts w:ascii="Times New Roman" w:hAnsi="Times New Roman"/>
                <w:spacing w:val="-6"/>
                <w:sz w:val="22"/>
                <w:szCs w:val="22"/>
                <w:lang w:val="vi-VN"/>
              </w:rPr>
              <w:t>6</w:t>
            </w:r>
            <w:r w:rsidRPr="00A60436">
              <w:rPr>
                <w:rFonts w:ascii="Times New Roman" w:hAnsi="Times New Roman"/>
                <w:spacing w:val="-6"/>
                <w:sz w:val="22"/>
                <w:szCs w:val="22"/>
                <w:lang w:val="vi-VN"/>
              </w:rPr>
              <w:t>;</w:t>
            </w:r>
            <w:r w:rsidRPr="00A60436">
              <w:rPr>
                <w:rFonts w:ascii="Times New Roman" w:hAnsi="Times New Roman"/>
                <w:spacing w:val="-6"/>
                <w:sz w:val="22"/>
                <w:szCs w:val="22"/>
                <w:lang w:val="vi-VN"/>
              </w:rPr>
              <w:br/>
            </w:r>
            <w:r w:rsidR="00357EA3" w:rsidRPr="00A60436">
              <w:rPr>
                <w:rFonts w:ascii="Times New Roman" w:hAnsi="Times New Roman"/>
                <w:spacing w:val="-6"/>
                <w:sz w:val="22"/>
                <w:szCs w:val="22"/>
                <w:lang w:val="vi-VN"/>
              </w:rPr>
              <w:t>- Báo</w:t>
            </w:r>
            <w:r w:rsidR="00517A43" w:rsidRPr="000D1808">
              <w:rPr>
                <w:rFonts w:ascii="Times New Roman" w:hAnsi="Times New Roman"/>
                <w:spacing w:val="-6"/>
                <w:sz w:val="22"/>
                <w:szCs w:val="22"/>
                <w:lang w:val="vi-VN"/>
              </w:rPr>
              <w:t xml:space="preserve"> và Phát thanh truyền hình tỉnh</w:t>
            </w:r>
            <w:r w:rsidR="00357EA3" w:rsidRPr="00A60436">
              <w:rPr>
                <w:rFonts w:ascii="Times New Roman" w:hAnsi="Times New Roman"/>
                <w:spacing w:val="-6"/>
                <w:sz w:val="22"/>
                <w:szCs w:val="22"/>
                <w:lang w:val="vi-VN"/>
              </w:rPr>
              <w:t>;</w:t>
            </w:r>
          </w:p>
          <w:p w14:paraId="18E9A410" w14:textId="61534254" w:rsidR="00357EA3" w:rsidRPr="00A60436" w:rsidRDefault="00E62E08"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z w:val="22"/>
                <w:szCs w:val="22"/>
                <w:lang w:val="vi-VN"/>
              </w:rPr>
              <w:t>- Cổng Thông tin điện tử Chính phủ;</w:t>
            </w:r>
            <w:r w:rsidR="00357EA3" w:rsidRPr="00A60436">
              <w:rPr>
                <w:rFonts w:ascii="Times New Roman" w:hAnsi="Times New Roman"/>
                <w:spacing w:val="-6"/>
                <w:sz w:val="22"/>
                <w:szCs w:val="22"/>
                <w:lang w:val="vi-VN"/>
              </w:rPr>
              <w:br/>
              <w:t xml:space="preserve">- </w:t>
            </w:r>
            <w:r w:rsidR="00201E70" w:rsidRPr="000D1808">
              <w:rPr>
                <w:rFonts w:ascii="Times New Roman" w:hAnsi="Times New Roman"/>
                <w:spacing w:val="-6"/>
                <w:sz w:val="22"/>
                <w:szCs w:val="22"/>
                <w:lang w:val="vi-VN"/>
              </w:rPr>
              <w:t xml:space="preserve">Chánh VP, các Phó Chánh VP </w:t>
            </w:r>
            <w:r w:rsidR="00357EA3" w:rsidRPr="00A60436">
              <w:rPr>
                <w:rFonts w:ascii="Times New Roman" w:hAnsi="Times New Roman"/>
                <w:spacing w:val="-6"/>
                <w:sz w:val="22"/>
                <w:szCs w:val="22"/>
                <w:lang w:val="vi-VN"/>
              </w:rPr>
              <w:t>UBND tỉnh;</w:t>
            </w:r>
          </w:p>
          <w:p w14:paraId="07C3BD15" w14:textId="58D8F62A" w:rsidR="00201E70" w:rsidRPr="000D1808" w:rsidRDefault="00201E70" w:rsidP="00B05EA7">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lang w:val="vi-VN"/>
              </w:rPr>
            </w:pPr>
            <w:r w:rsidRPr="000D1808">
              <w:rPr>
                <w:rFonts w:ascii="Times New Roman" w:hAnsi="Times New Roman"/>
                <w:sz w:val="22"/>
                <w:szCs w:val="22"/>
                <w:lang w:val="vi-VN"/>
              </w:rPr>
              <w:t xml:space="preserve">- Trung tâm Thông tin và Hội nghị tỉnh </w:t>
            </w:r>
            <w:r w:rsidRPr="000D1808">
              <w:rPr>
                <w:rFonts w:ascii="Times New Roman" w:hAnsi="Times New Roman"/>
                <w:i/>
                <w:iCs/>
                <w:sz w:val="22"/>
                <w:szCs w:val="22"/>
                <w:lang w:val="vi-VN"/>
              </w:rPr>
              <w:t>(đăng tải)</w:t>
            </w:r>
            <w:r w:rsidRPr="000D1808">
              <w:rPr>
                <w:rFonts w:ascii="Times New Roman" w:hAnsi="Times New Roman"/>
                <w:sz w:val="22"/>
                <w:szCs w:val="22"/>
                <w:lang w:val="vi-VN"/>
              </w:rPr>
              <w:t>;</w:t>
            </w:r>
          </w:p>
          <w:p w14:paraId="52FBD059" w14:textId="77777777" w:rsidR="002827E9" w:rsidRPr="000D1808" w:rsidRDefault="002827E9" w:rsidP="002827E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pacing w:val="-6"/>
                <w:sz w:val="22"/>
                <w:szCs w:val="22"/>
                <w:lang w:val="vi-VN"/>
              </w:rPr>
            </w:pPr>
            <w:r w:rsidRPr="000D1808">
              <w:rPr>
                <w:rFonts w:ascii="Times New Roman" w:hAnsi="Times New Roman"/>
                <w:sz w:val="22"/>
                <w:szCs w:val="22"/>
                <w:lang w:val="vi-VN"/>
              </w:rPr>
              <w:t>-</w:t>
            </w:r>
            <w:r w:rsidR="00201E70" w:rsidRPr="000D1808">
              <w:rPr>
                <w:rFonts w:ascii="Times New Roman" w:hAnsi="Times New Roman"/>
                <w:spacing w:val="-6"/>
                <w:sz w:val="22"/>
                <w:szCs w:val="22"/>
                <w:lang w:val="vi-VN"/>
              </w:rPr>
              <w:t xml:space="preserve"> Chuyên viên</w:t>
            </w:r>
            <w:r w:rsidRPr="000D1808">
              <w:rPr>
                <w:rFonts w:ascii="Times New Roman" w:hAnsi="Times New Roman"/>
                <w:spacing w:val="-6"/>
                <w:sz w:val="22"/>
                <w:szCs w:val="22"/>
                <w:lang w:val="vi-VN"/>
              </w:rPr>
              <w:t xml:space="preserve"> khối tham mưu tổng hợp;</w:t>
            </w:r>
          </w:p>
          <w:p w14:paraId="5647BA79" w14:textId="77E623E4" w:rsidR="00357EA3" w:rsidRPr="001C3D61" w:rsidRDefault="002827E9" w:rsidP="002827E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lang w:val="vi-VN"/>
              </w:rPr>
            </w:pPr>
            <w:r w:rsidRPr="00A60436">
              <w:rPr>
                <w:rFonts w:ascii="Times New Roman" w:hAnsi="Times New Roman"/>
                <w:spacing w:val="-6"/>
                <w:sz w:val="22"/>
                <w:szCs w:val="22"/>
              </w:rPr>
              <w:t xml:space="preserve">- </w:t>
            </w:r>
            <w:r w:rsidR="00357EA3" w:rsidRPr="00A60436">
              <w:rPr>
                <w:rFonts w:ascii="Times New Roman" w:hAnsi="Times New Roman"/>
                <w:spacing w:val="-6"/>
                <w:sz w:val="22"/>
                <w:szCs w:val="22"/>
                <w:lang w:val="vi-VN"/>
              </w:rPr>
              <w:t xml:space="preserve">Lưu: VT, </w:t>
            </w:r>
            <w:r w:rsidR="00E91AED" w:rsidRPr="00A60436">
              <w:rPr>
                <w:rFonts w:ascii="Times New Roman" w:hAnsi="Times New Roman"/>
                <w:spacing w:val="-6"/>
                <w:sz w:val="22"/>
                <w:szCs w:val="22"/>
              </w:rPr>
              <w:t>TN</w:t>
            </w:r>
            <w:r w:rsidR="00357EA3" w:rsidRPr="00A60436">
              <w:rPr>
                <w:rFonts w:ascii="Times New Roman" w:hAnsi="Times New Roman"/>
                <w:spacing w:val="-6"/>
                <w:sz w:val="22"/>
                <w:szCs w:val="22"/>
                <w:lang w:val="vi-VN"/>
              </w:rPr>
              <w:t xml:space="preserve">MT </w:t>
            </w:r>
            <w:r w:rsidR="00357EA3" w:rsidRPr="00A60436">
              <w:rPr>
                <w:rFonts w:ascii="Times New Roman" w:hAnsi="Times New Roman"/>
                <w:i/>
                <w:iCs/>
                <w:spacing w:val="-6"/>
                <w:sz w:val="22"/>
                <w:szCs w:val="22"/>
                <w:lang w:val="vi-VN"/>
              </w:rPr>
              <w:t>(</w:t>
            </w:r>
            <w:r w:rsidR="00E91AED" w:rsidRPr="00A60436">
              <w:rPr>
                <w:rFonts w:ascii="Times New Roman" w:hAnsi="Times New Roman"/>
                <w:i/>
                <w:iCs/>
                <w:spacing w:val="-6"/>
                <w:sz w:val="22"/>
                <w:szCs w:val="22"/>
              </w:rPr>
              <w:t>Quyết)</w:t>
            </w:r>
            <w:r w:rsidR="00357EA3" w:rsidRPr="00A60436">
              <w:rPr>
                <w:rFonts w:ascii="Times New Roman" w:hAnsi="Times New Roman"/>
                <w:spacing w:val="-6"/>
                <w:sz w:val="22"/>
                <w:szCs w:val="22"/>
                <w:lang w:val="vi-VN"/>
              </w:rPr>
              <w:t>.</w:t>
            </w:r>
          </w:p>
        </w:tc>
        <w:tc>
          <w:tcPr>
            <w:tcW w:w="382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8C9AACC" w14:textId="3CCEFF81" w:rsidR="00357EA3" w:rsidRPr="001C3D61" w:rsidRDefault="00357EA3" w:rsidP="0023116F">
            <w:pPr>
              <w:pBdr>
                <w:top w:val="none" w:sz="0" w:space="0" w:color="000000"/>
                <w:left w:val="none" w:sz="0" w:space="0" w:color="000000"/>
                <w:bottom w:val="none" w:sz="0" w:space="0" w:color="000000"/>
                <w:right w:val="none" w:sz="0" w:space="0" w:color="000000"/>
                <w:between w:val="none" w:sz="0" w:space="0" w:color="000000"/>
              </w:pBdr>
              <w:spacing w:before="120"/>
              <w:ind w:left="104" w:hanging="104"/>
              <w:jc w:val="center"/>
              <w:rPr>
                <w:rFonts w:ascii="Times New Roman" w:hAnsi="Times New Roman"/>
                <w:b/>
                <w:bCs/>
                <w:sz w:val="26"/>
                <w:szCs w:val="26"/>
              </w:rPr>
            </w:pPr>
            <w:r w:rsidRPr="001C3D61">
              <w:rPr>
                <w:rFonts w:ascii="Times New Roman" w:hAnsi="Times New Roman"/>
                <w:b/>
                <w:bCs/>
                <w:sz w:val="26"/>
                <w:szCs w:val="26"/>
                <w:lang w:val="vi-VN"/>
              </w:rPr>
              <w:t xml:space="preserve">TM. ỦY BAN NHÂN DÂN </w:t>
            </w:r>
            <w:r w:rsidRPr="001C3D61">
              <w:rPr>
                <w:rFonts w:ascii="Times New Roman" w:hAnsi="Times New Roman"/>
                <w:b/>
                <w:bCs/>
                <w:sz w:val="26"/>
                <w:szCs w:val="26"/>
                <w:lang w:val="vi-VN"/>
              </w:rPr>
              <w:br/>
            </w:r>
            <w:r w:rsidR="008B7788" w:rsidRPr="001C3D61">
              <w:rPr>
                <w:rFonts w:ascii="Times New Roman" w:hAnsi="Times New Roman"/>
                <w:b/>
                <w:bCs/>
                <w:sz w:val="26"/>
                <w:szCs w:val="26"/>
              </w:rPr>
              <w:t xml:space="preserve">KT. </w:t>
            </w:r>
            <w:r w:rsidRPr="001C3D61">
              <w:rPr>
                <w:rFonts w:ascii="Times New Roman" w:hAnsi="Times New Roman"/>
                <w:b/>
                <w:bCs/>
                <w:sz w:val="26"/>
                <w:szCs w:val="26"/>
                <w:lang w:val="vi-VN"/>
              </w:rPr>
              <w:t xml:space="preserve">CHỦ TỊCH </w:t>
            </w:r>
            <w:r w:rsidRPr="001C3D61">
              <w:rPr>
                <w:rFonts w:ascii="Times New Roman" w:hAnsi="Times New Roman"/>
                <w:b/>
                <w:bCs/>
                <w:sz w:val="26"/>
                <w:szCs w:val="26"/>
                <w:lang w:val="vi-VN"/>
              </w:rPr>
              <w:br/>
            </w:r>
            <w:r w:rsidR="008B7788" w:rsidRPr="001C3D61">
              <w:rPr>
                <w:rFonts w:ascii="Times New Roman" w:hAnsi="Times New Roman"/>
                <w:b/>
                <w:bCs/>
                <w:sz w:val="26"/>
                <w:szCs w:val="26"/>
              </w:rPr>
              <w:t>PHÓ CHỦ TỊCH</w:t>
            </w:r>
          </w:p>
          <w:p w14:paraId="0BAA0ABC" w14:textId="77777777" w:rsidR="00357EA3" w:rsidRPr="001C3D61" w:rsidRDefault="00357EA3" w:rsidP="00B05EA7">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46"/>
                <w:lang w:val="vi-VN"/>
              </w:rPr>
            </w:pPr>
          </w:p>
          <w:p w14:paraId="56625468" w14:textId="1319C184" w:rsidR="00357EA3" w:rsidRPr="001C3D61" w:rsidRDefault="00D0760B" w:rsidP="00B05EA7">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rPr>
            </w:pPr>
            <w:r>
              <w:rPr>
                <w:rFonts w:ascii="Times New Roman" w:hAnsi="Times New Roman"/>
                <w:b/>
                <w:bCs/>
                <w:sz w:val="28"/>
              </w:rPr>
              <w:t>(đã ký)</w:t>
            </w:r>
            <w:r w:rsidR="00357EA3" w:rsidRPr="001C3D61">
              <w:rPr>
                <w:rFonts w:ascii="Times New Roman" w:hAnsi="Times New Roman"/>
                <w:b/>
                <w:bCs/>
                <w:sz w:val="28"/>
                <w:lang w:val="vi-VN"/>
              </w:rPr>
              <w:br/>
            </w:r>
            <w:r w:rsidR="00357EA3" w:rsidRPr="001C3D61">
              <w:rPr>
                <w:rFonts w:ascii="Times New Roman" w:hAnsi="Times New Roman"/>
                <w:b/>
                <w:bCs/>
                <w:sz w:val="28"/>
                <w:lang w:val="vi-VN"/>
              </w:rPr>
              <w:br/>
            </w:r>
          </w:p>
          <w:p w14:paraId="156A91BC" w14:textId="15686C88" w:rsidR="007062CF" w:rsidRPr="001C3D61" w:rsidRDefault="00084AB6" w:rsidP="00B05EA7">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imes New Roman" w:hAnsi="Times New Roman"/>
                <w:b/>
                <w:bCs/>
                <w:sz w:val="28"/>
              </w:rPr>
            </w:pPr>
            <w:r w:rsidRPr="001C3D61">
              <w:rPr>
                <w:rFonts w:ascii="Times New Roman" w:hAnsi="Times New Roman"/>
                <w:b/>
                <w:bCs/>
                <w:sz w:val="28"/>
              </w:rPr>
              <w:t xml:space="preserve"> </w:t>
            </w:r>
            <w:r w:rsidR="007062CF" w:rsidRPr="001C3D61">
              <w:rPr>
                <w:rFonts w:ascii="Times New Roman" w:hAnsi="Times New Roman"/>
                <w:b/>
                <w:bCs/>
                <w:sz w:val="28"/>
              </w:rPr>
              <w:t xml:space="preserve"> Nguyễn T</w:t>
            </w:r>
            <w:r w:rsidR="008B7788" w:rsidRPr="001C3D61">
              <w:rPr>
                <w:rFonts w:ascii="Times New Roman" w:hAnsi="Times New Roman"/>
                <w:b/>
                <w:bCs/>
                <w:sz w:val="28"/>
              </w:rPr>
              <w:t>hành Sinh</w:t>
            </w:r>
          </w:p>
        </w:tc>
      </w:tr>
    </w:tbl>
    <w:p w14:paraId="01F3144E" w14:textId="77777777" w:rsidR="00BA140B" w:rsidRPr="001C3D61" w:rsidRDefault="00BA140B" w:rsidP="00A80A47"/>
    <w:sectPr w:rsidR="00BA140B" w:rsidRPr="001C3D61" w:rsidSect="0023116F">
      <w:headerReference w:type="default" r:id="rId8"/>
      <w:footerReference w:type="default" r:id="rId9"/>
      <w:pgSz w:w="11906" w:h="16838" w:code="9"/>
      <w:pgMar w:top="1134" w:right="851" w:bottom="1134" w:left="1701" w:header="510" w:footer="49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B48BE" w14:textId="77777777" w:rsidR="00523EF9" w:rsidRDefault="00523EF9" w:rsidP="007303E1">
      <w:r>
        <w:separator/>
      </w:r>
    </w:p>
  </w:endnote>
  <w:endnote w:type="continuationSeparator" w:id="0">
    <w:p w14:paraId="27F3A8B0" w14:textId="77777777" w:rsidR="00523EF9" w:rsidRDefault="00523EF9" w:rsidP="0073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charset w:val="00"/>
    <w:family w:val="swiss"/>
    <w:pitch w:val="variable"/>
    <w:sig w:usb0="00000007" w:usb1="00000000" w:usb2="00000000" w:usb3="00000000" w:csb0="00000013" w:csb1="00000000"/>
  </w:font>
  <w:font w:name="TimesNewRomanPSMT">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3312" w14:textId="03EA1287" w:rsidR="00A247BD" w:rsidRDefault="00A247BD">
    <w:pPr>
      <w:pStyle w:val="Footer"/>
      <w:jc w:val="center"/>
    </w:pPr>
  </w:p>
  <w:p w14:paraId="6C9307A9" w14:textId="77777777" w:rsidR="002914DF" w:rsidRDefault="0029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CD5E" w14:textId="77777777" w:rsidR="00523EF9" w:rsidRDefault="00523EF9" w:rsidP="007303E1">
      <w:r>
        <w:separator/>
      </w:r>
    </w:p>
  </w:footnote>
  <w:footnote w:type="continuationSeparator" w:id="0">
    <w:p w14:paraId="3F16DB95" w14:textId="77777777" w:rsidR="00523EF9" w:rsidRDefault="00523EF9" w:rsidP="0073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63340"/>
      <w:docPartObj>
        <w:docPartGallery w:val="Page Numbers (Top of Page)"/>
        <w:docPartUnique/>
      </w:docPartObj>
    </w:sdtPr>
    <w:sdtEndPr>
      <w:rPr>
        <w:noProof/>
        <w:sz w:val="24"/>
        <w:szCs w:val="24"/>
      </w:rPr>
    </w:sdtEndPr>
    <w:sdtContent>
      <w:p w14:paraId="357BF992" w14:textId="7E4D301E" w:rsidR="00A247BD" w:rsidRPr="00A247BD" w:rsidRDefault="00A247BD">
        <w:pPr>
          <w:pStyle w:val="Header"/>
          <w:jc w:val="center"/>
          <w:rPr>
            <w:sz w:val="24"/>
            <w:szCs w:val="24"/>
          </w:rPr>
        </w:pPr>
        <w:r w:rsidRPr="00A247BD">
          <w:rPr>
            <w:sz w:val="24"/>
            <w:szCs w:val="24"/>
          </w:rPr>
          <w:fldChar w:fldCharType="begin"/>
        </w:r>
        <w:r w:rsidRPr="00A247BD">
          <w:rPr>
            <w:sz w:val="24"/>
            <w:szCs w:val="24"/>
          </w:rPr>
          <w:instrText xml:space="preserve"> PAGE   \* MERGEFORMAT </w:instrText>
        </w:r>
        <w:r w:rsidRPr="00A247BD">
          <w:rPr>
            <w:sz w:val="24"/>
            <w:szCs w:val="24"/>
          </w:rPr>
          <w:fldChar w:fldCharType="separate"/>
        </w:r>
        <w:r w:rsidR="008F606C">
          <w:rPr>
            <w:noProof/>
            <w:sz w:val="24"/>
            <w:szCs w:val="24"/>
          </w:rPr>
          <w:t>3</w:t>
        </w:r>
        <w:r w:rsidRPr="00A247BD">
          <w:rPr>
            <w:noProof/>
            <w:sz w:val="24"/>
            <w:szCs w:val="24"/>
          </w:rPr>
          <w:fldChar w:fldCharType="end"/>
        </w:r>
      </w:p>
    </w:sdtContent>
  </w:sdt>
  <w:p w14:paraId="330CC73E" w14:textId="77777777" w:rsidR="00A247BD" w:rsidRDefault="00A24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E405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4F3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04A4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7EC6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BACD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E0CD9"/>
    <w:multiLevelType w:val="hybridMultilevel"/>
    <w:tmpl w:val="241A75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3015FDC"/>
    <w:multiLevelType w:val="multilevel"/>
    <w:tmpl w:val="92C65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5969D1"/>
    <w:multiLevelType w:val="hybridMultilevel"/>
    <w:tmpl w:val="2842C616"/>
    <w:lvl w:ilvl="0" w:tplc="A2FA0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0C502A"/>
    <w:multiLevelType w:val="hybridMultilevel"/>
    <w:tmpl w:val="DBCA730C"/>
    <w:lvl w:ilvl="0" w:tplc="CD7E0F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190805EB"/>
    <w:multiLevelType w:val="hybridMultilevel"/>
    <w:tmpl w:val="46BE3BC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2D87B1F"/>
    <w:multiLevelType w:val="hybridMultilevel"/>
    <w:tmpl w:val="13E4817E"/>
    <w:lvl w:ilvl="0" w:tplc="B958D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AB1CA9"/>
    <w:multiLevelType w:val="multilevel"/>
    <w:tmpl w:val="492ED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3A376F"/>
    <w:multiLevelType w:val="hybridMultilevel"/>
    <w:tmpl w:val="64E05144"/>
    <w:lvl w:ilvl="0" w:tplc="CB3A1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A74A1D"/>
    <w:multiLevelType w:val="hybridMultilevel"/>
    <w:tmpl w:val="2A9C2F3C"/>
    <w:lvl w:ilvl="0" w:tplc="6FA21D8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9" w15:restartNumberingAfterBreak="0">
    <w:nsid w:val="34F846E0"/>
    <w:multiLevelType w:val="hybridMultilevel"/>
    <w:tmpl w:val="5370500A"/>
    <w:lvl w:ilvl="0" w:tplc="37D43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BE58BB"/>
    <w:multiLevelType w:val="hybridMultilevel"/>
    <w:tmpl w:val="D3FC01B0"/>
    <w:lvl w:ilvl="0" w:tplc="A1DAD092">
      <w:start w:val="1"/>
      <w:numFmt w:val="decimal"/>
      <w:suff w:val="space"/>
      <w:lvlText w:val="Điều %1."/>
      <w:lvlJc w:val="left"/>
      <w:pPr>
        <w:ind w:left="699"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2126" w:firstLine="720"/>
      </w:pPr>
      <w:rPr>
        <w:rFonts w:hint="default"/>
      </w:rPr>
    </w:lvl>
    <w:lvl w:ilvl="2" w:tplc="4C68BA98">
      <w:start w:val="1"/>
      <w:numFmt w:val="lowerLetter"/>
      <w:suff w:val="space"/>
      <w:lvlText w:val="%3)"/>
      <w:lvlJc w:val="left"/>
      <w:pPr>
        <w:ind w:left="2126" w:firstLine="720"/>
      </w:pPr>
      <w:rPr>
        <w:rFonts w:hint="default"/>
      </w:rPr>
    </w:lvl>
    <w:lvl w:ilvl="3" w:tplc="0409000F" w:tentative="1">
      <w:start w:val="1"/>
      <w:numFmt w:val="decimal"/>
      <w:lvlText w:val="%4."/>
      <w:lvlJc w:val="left"/>
      <w:pPr>
        <w:ind w:left="5093" w:hanging="360"/>
      </w:pPr>
    </w:lvl>
    <w:lvl w:ilvl="4" w:tplc="04090019" w:tentative="1">
      <w:start w:val="1"/>
      <w:numFmt w:val="lowerLetter"/>
      <w:lvlText w:val="%5."/>
      <w:lvlJc w:val="left"/>
      <w:pPr>
        <w:ind w:left="5813" w:hanging="360"/>
      </w:pPr>
    </w:lvl>
    <w:lvl w:ilvl="5" w:tplc="0409001B" w:tentative="1">
      <w:start w:val="1"/>
      <w:numFmt w:val="lowerRoman"/>
      <w:lvlText w:val="%6."/>
      <w:lvlJc w:val="right"/>
      <w:pPr>
        <w:ind w:left="6533" w:hanging="180"/>
      </w:pPr>
    </w:lvl>
    <w:lvl w:ilvl="6" w:tplc="0409000F" w:tentative="1">
      <w:start w:val="1"/>
      <w:numFmt w:val="decimal"/>
      <w:lvlText w:val="%7."/>
      <w:lvlJc w:val="left"/>
      <w:pPr>
        <w:ind w:left="7253" w:hanging="360"/>
      </w:pPr>
    </w:lvl>
    <w:lvl w:ilvl="7" w:tplc="04090019" w:tentative="1">
      <w:start w:val="1"/>
      <w:numFmt w:val="lowerLetter"/>
      <w:lvlText w:val="%8."/>
      <w:lvlJc w:val="left"/>
      <w:pPr>
        <w:ind w:left="7973" w:hanging="360"/>
      </w:pPr>
    </w:lvl>
    <w:lvl w:ilvl="8" w:tplc="0409001B" w:tentative="1">
      <w:start w:val="1"/>
      <w:numFmt w:val="lowerRoman"/>
      <w:lvlText w:val="%9."/>
      <w:lvlJc w:val="right"/>
      <w:pPr>
        <w:ind w:left="8693" w:hanging="180"/>
      </w:pPr>
    </w:lvl>
  </w:abstractNum>
  <w:abstractNum w:abstractNumId="21" w15:restartNumberingAfterBreak="0">
    <w:nsid w:val="4C715D7A"/>
    <w:multiLevelType w:val="hybridMultilevel"/>
    <w:tmpl w:val="DB387754"/>
    <w:lvl w:ilvl="0" w:tplc="ED3499AC">
      <w:start w:val="2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AE834B4"/>
    <w:multiLevelType w:val="hybridMultilevel"/>
    <w:tmpl w:val="51A20AF0"/>
    <w:lvl w:ilvl="0" w:tplc="DCB25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697813"/>
    <w:multiLevelType w:val="hybridMultilevel"/>
    <w:tmpl w:val="ED2C5670"/>
    <w:lvl w:ilvl="0" w:tplc="FDE4E0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18357307">
    <w:abstractNumId w:val="15"/>
  </w:num>
  <w:num w:numId="2" w16cid:durableId="28072385">
    <w:abstractNumId w:val="17"/>
  </w:num>
  <w:num w:numId="3" w16cid:durableId="969358146">
    <w:abstractNumId w:val="19"/>
  </w:num>
  <w:num w:numId="4" w16cid:durableId="990255027">
    <w:abstractNumId w:val="16"/>
  </w:num>
  <w:num w:numId="5" w16cid:durableId="412434369">
    <w:abstractNumId w:val="11"/>
  </w:num>
  <w:num w:numId="6" w16cid:durableId="230777066">
    <w:abstractNumId w:val="14"/>
  </w:num>
  <w:num w:numId="7" w16cid:durableId="2034501552">
    <w:abstractNumId w:val="20"/>
  </w:num>
  <w:num w:numId="8" w16cid:durableId="1673219405">
    <w:abstractNumId w:val="10"/>
  </w:num>
  <w:num w:numId="9" w16cid:durableId="1897349744">
    <w:abstractNumId w:val="22"/>
  </w:num>
  <w:num w:numId="10" w16cid:durableId="1440493020">
    <w:abstractNumId w:val="12"/>
  </w:num>
  <w:num w:numId="11" w16cid:durableId="783690358">
    <w:abstractNumId w:val="23"/>
  </w:num>
  <w:num w:numId="12" w16cid:durableId="1007757970">
    <w:abstractNumId w:val="18"/>
  </w:num>
  <w:num w:numId="13" w16cid:durableId="2046170137">
    <w:abstractNumId w:val="13"/>
  </w:num>
  <w:num w:numId="14" w16cid:durableId="81411966">
    <w:abstractNumId w:val="9"/>
  </w:num>
  <w:num w:numId="15" w16cid:durableId="1059281191">
    <w:abstractNumId w:val="7"/>
  </w:num>
  <w:num w:numId="16" w16cid:durableId="2095665269">
    <w:abstractNumId w:val="6"/>
  </w:num>
  <w:num w:numId="17" w16cid:durableId="542905993">
    <w:abstractNumId w:val="5"/>
  </w:num>
  <w:num w:numId="18" w16cid:durableId="2143620669">
    <w:abstractNumId w:val="4"/>
  </w:num>
  <w:num w:numId="19" w16cid:durableId="586304118">
    <w:abstractNumId w:val="8"/>
  </w:num>
  <w:num w:numId="20" w16cid:durableId="1701201722">
    <w:abstractNumId w:val="3"/>
  </w:num>
  <w:num w:numId="21" w16cid:durableId="1553270832">
    <w:abstractNumId w:val="2"/>
  </w:num>
  <w:num w:numId="22" w16cid:durableId="1804342789">
    <w:abstractNumId w:val="1"/>
  </w:num>
  <w:num w:numId="23" w16cid:durableId="986713483">
    <w:abstractNumId w:val="0"/>
  </w:num>
  <w:num w:numId="24" w16cid:durableId="1370302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8C"/>
    <w:rsid w:val="000060A4"/>
    <w:rsid w:val="00006706"/>
    <w:rsid w:val="00007607"/>
    <w:rsid w:val="00007685"/>
    <w:rsid w:val="000107DE"/>
    <w:rsid w:val="000142E9"/>
    <w:rsid w:val="00014896"/>
    <w:rsid w:val="00014913"/>
    <w:rsid w:val="00016366"/>
    <w:rsid w:val="00017C50"/>
    <w:rsid w:val="00017CCA"/>
    <w:rsid w:val="00020728"/>
    <w:rsid w:val="00021891"/>
    <w:rsid w:val="000230F6"/>
    <w:rsid w:val="000233D6"/>
    <w:rsid w:val="00025487"/>
    <w:rsid w:val="000300EC"/>
    <w:rsid w:val="00030C06"/>
    <w:rsid w:val="00031DF5"/>
    <w:rsid w:val="00031EB5"/>
    <w:rsid w:val="00034CE3"/>
    <w:rsid w:val="0004123E"/>
    <w:rsid w:val="00041D69"/>
    <w:rsid w:val="000428C2"/>
    <w:rsid w:val="00042995"/>
    <w:rsid w:val="00045B01"/>
    <w:rsid w:val="00047FC0"/>
    <w:rsid w:val="0005472C"/>
    <w:rsid w:val="0006443A"/>
    <w:rsid w:val="00065AA7"/>
    <w:rsid w:val="00070D7D"/>
    <w:rsid w:val="000715DD"/>
    <w:rsid w:val="000721FE"/>
    <w:rsid w:val="00073A0D"/>
    <w:rsid w:val="00074766"/>
    <w:rsid w:val="000751E5"/>
    <w:rsid w:val="0007707C"/>
    <w:rsid w:val="00077ACD"/>
    <w:rsid w:val="00081F54"/>
    <w:rsid w:val="00082041"/>
    <w:rsid w:val="00084AB6"/>
    <w:rsid w:val="0008675A"/>
    <w:rsid w:val="00086BDF"/>
    <w:rsid w:val="00087859"/>
    <w:rsid w:val="00090686"/>
    <w:rsid w:val="00092C7E"/>
    <w:rsid w:val="000945CF"/>
    <w:rsid w:val="00094FCF"/>
    <w:rsid w:val="00096258"/>
    <w:rsid w:val="00096FFC"/>
    <w:rsid w:val="000970AC"/>
    <w:rsid w:val="000A18A8"/>
    <w:rsid w:val="000A4BCB"/>
    <w:rsid w:val="000A6496"/>
    <w:rsid w:val="000B1D2A"/>
    <w:rsid w:val="000B30E8"/>
    <w:rsid w:val="000B39E4"/>
    <w:rsid w:val="000B637E"/>
    <w:rsid w:val="000B6616"/>
    <w:rsid w:val="000B6C98"/>
    <w:rsid w:val="000C0F03"/>
    <w:rsid w:val="000C5EAD"/>
    <w:rsid w:val="000C6C2F"/>
    <w:rsid w:val="000C6E91"/>
    <w:rsid w:val="000D0585"/>
    <w:rsid w:val="000D1808"/>
    <w:rsid w:val="000D2C1A"/>
    <w:rsid w:val="000D523B"/>
    <w:rsid w:val="000D6AAE"/>
    <w:rsid w:val="000D6D6E"/>
    <w:rsid w:val="000D7A9C"/>
    <w:rsid w:val="000D7C15"/>
    <w:rsid w:val="000E126A"/>
    <w:rsid w:val="000E158B"/>
    <w:rsid w:val="000E1751"/>
    <w:rsid w:val="000E2547"/>
    <w:rsid w:val="000E329B"/>
    <w:rsid w:val="000E340E"/>
    <w:rsid w:val="000E3EA6"/>
    <w:rsid w:val="000E3FAD"/>
    <w:rsid w:val="000E4647"/>
    <w:rsid w:val="000E4B30"/>
    <w:rsid w:val="000E58BB"/>
    <w:rsid w:val="000E5D49"/>
    <w:rsid w:val="000F0EBD"/>
    <w:rsid w:val="000F2921"/>
    <w:rsid w:val="000F3178"/>
    <w:rsid w:val="000F3A44"/>
    <w:rsid w:val="000F3B2E"/>
    <w:rsid w:val="000F494E"/>
    <w:rsid w:val="000F57D3"/>
    <w:rsid w:val="00101813"/>
    <w:rsid w:val="00101B0D"/>
    <w:rsid w:val="00102A4D"/>
    <w:rsid w:val="001031DE"/>
    <w:rsid w:val="00106787"/>
    <w:rsid w:val="00106E12"/>
    <w:rsid w:val="00106EBD"/>
    <w:rsid w:val="001119EB"/>
    <w:rsid w:val="00113641"/>
    <w:rsid w:val="00113FE2"/>
    <w:rsid w:val="00114223"/>
    <w:rsid w:val="0011504E"/>
    <w:rsid w:val="00123256"/>
    <w:rsid w:val="00124577"/>
    <w:rsid w:val="0012467F"/>
    <w:rsid w:val="00125895"/>
    <w:rsid w:val="00131BA7"/>
    <w:rsid w:val="001329BA"/>
    <w:rsid w:val="001329D5"/>
    <w:rsid w:val="00135214"/>
    <w:rsid w:val="001366DD"/>
    <w:rsid w:val="0013704A"/>
    <w:rsid w:val="001375DA"/>
    <w:rsid w:val="00140AE5"/>
    <w:rsid w:val="00140C52"/>
    <w:rsid w:val="00141163"/>
    <w:rsid w:val="001420C5"/>
    <w:rsid w:val="00142739"/>
    <w:rsid w:val="00142C6E"/>
    <w:rsid w:val="00143D0F"/>
    <w:rsid w:val="00146766"/>
    <w:rsid w:val="001473F7"/>
    <w:rsid w:val="00152611"/>
    <w:rsid w:val="00153033"/>
    <w:rsid w:val="0016084B"/>
    <w:rsid w:val="00160865"/>
    <w:rsid w:val="00161192"/>
    <w:rsid w:val="001618BD"/>
    <w:rsid w:val="00162499"/>
    <w:rsid w:val="001640C9"/>
    <w:rsid w:val="00165083"/>
    <w:rsid w:val="001652E3"/>
    <w:rsid w:val="0016749C"/>
    <w:rsid w:val="00167B64"/>
    <w:rsid w:val="00167C9E"/>
    <w:rsid w:val="00170854"/>
    <w:rsid w:val="00170FFA"/>
    <w:rsid w:val="0017339A"/>
    <w:rsid w:val="00173C56"/>
    <w:rsid w:val="0017429D"/>
    <w:rsid w:val="00174984"/>
    <w:rsid w:val="00174A05"/>
    <w:rsid w:val="00175574"/>
    <w:rsid w:val="0017738B"/>
    <w:rsid w:val="00180337"/>
    <w:rsid w:val="00180EF8"/>
    <w:rsid w:val="001829DD"/>
    <w:rsid w:val="0018325B"/>
    <w:rsid w:val="0019028E"/>
    <w:rsid w:val="0019055F"/>
    <w:rsid w:val="00190620"/>
    <w:rsid w:val="00190B84"/>
    <w:rsid w:val="00191D4A"/>
    <w:rsid w:val="001925D8"/>
    <w:rsid w:val="00194180"/>
    <w:rsid w:val="001A0711"/>
    <w:rsid w:val="001A0E30"/>
    <w:rsid w:val="001A0F42"/>
    <w:rsid w:val="001A123C"/>
    <w:rsid w:val="001A1E61"/>
    <w:rsid w:val="001A2B36"/>
    <w:rsid w:val="001A584A"/>
    <w:rsid w:val="001B0C5E"/>
    <w:rsid w:val="001B1C52"/>
    <w:rsid w:val="001B32A9"/>
    <w:rsid w:val="001B33C8"/>
    <w:rsid w:val="001B3E81"/>
    <w:rsid w:val="001B3F5E"/>
    <w:rsid w:val="001B5661"/>
    <w:rsid w:val="001B5A63"/>
    <w:rsid w:val="001B7A90"/>
    <w:rsid w:val="001C0A2A"/>
    <w:rsid w:val="001C11FB"/>
    <w:rsid w:val="001C1B58"/>
    <w:rsid w:val="001C2FD2"/>
    <w:rsid w:val="001C3D61"/>
    <w:rsid w:val="001C4398"/>
    <w:rsid w:val="001C4F46"/>
    <w:rsid w:val="001C5B2F"/>
    <w:rsid w:val="001D08FF"/>
    <w:rsid w:val="001D11CB"/>
    <w:rsid w:val="001D3A7F"/>
    <w:rsid w:val="001D4ECE"/>
    <w:rsid w:val="001E3558"/>
    <w:rsid w:val="001E4C41"/>
    <w:rsid w:val="001E4F99"/>
    <w:rsid w:val="001E5780"/>
    <w:rsid w:val="001E722B"/>
    <w:rsid w:val="001E7B52"/>
    <w:rsid w:val="001F0305"/>
    <w:rsid w:val="001F0672"/>
    <w:rsid w:val="001F1B0A"/>
    <w:rsid w:val="001F3694"/>
    <w:rsid w:val="001F3D80"/>
    <w:rsid w:val="001F43BE"/>
    <w:rsid w:val="001F5844"/>
    <w:rsid w:val="001F5EA6"/>
    <w:rsid w:val="001F7984"/>
    <w:rsid w:val="00201E70"/>
    <w:rsid w:val="00203A12"/>
    <w:rsid w:val="002058BD"/>
    <w:rsid w:val="00205C19"/>
    <w:rsid w:val="0021158F"/>
    <w:rsid w:val="002119B5"/>
    <w:rsid w:val="002141C3"/>
    <w:rsid w:val="0021585D"/>
    <w:rsid w:val="00215A89"/>
    <w:rsid w:val="002213ED"/>
    <w:rsid w:val="00223377"/>
    <w:rsid w:val="002248EA"/>
    <w:rsid w:val="00227A40"/>
    <w:rsid w:val="0023116F"/>
    <w:rsid w:val="00231502"/>
    <w:rsid w:val="00231B54"/>
    <w:rsid w:val="002321C0"/>
    <w:rsid w:val="00233F6F"/>
    <w:rsid w:val="00234547"/>
    <w:rsid w:val="00235189"/>
    <w:rsid w:val="002364C4"/>
    <w:rsid w:val="002378BC"/>
    <w:rsid w:val="00237B64"/>
    <w:rsid w:val="00240C7E"/>
    <w:rsid w:val="00241A23"/>
    <w:rsid w:val="00242C76"/>
    <w:rsid w:val="002507B9"/>
    <w:rsid w:val="00252307"/>
    <w:rsid w:val="00255446"/>
    <w:rsid w:val="00255FBF"/>
    <w:rsid w:val="0025713F"/>
    <w:rsid w:val="00260425"/>
    <w:rsid w:val="00260B16"/>
    <w:rsid w:val="0026236A"/>
    <w:rsid w:val="00264EA1"/>
    <w:rsid w:val="0026595F"/>
    <w:rsid w:val="00266885"/>
    <w:rsid w:val="00266F29"/>
    <w:rsid w:val="00267F25"/>
    <w:rsid w:val="002707F2"/>
    <w:rsid w:val="0027458F"/>
    <w:rsid w:val="0027779B"/>
    <w:rsid w:val="002827E9"/>
    <w:rsid w:val="0028461F"/>
    <w:rsid w:val="00284E51"/>
    <w:rsid w:val="002858F6"/>
    <w:rsid w:val="00287A9C"/>
    <w:rsid w:val="0029014B"/>
    <w:rsid w:val="002914DF"/>
    <w:rsid w:val="0029434E"/>
    <w:rsid w:val="00295B6D"/>
    <w:rsid w:val="00295D61"/>
    <w:rsid w:val="002A4A80"/>
    <w:rsid w:val="002A7CB1"/>
    <w:rsid w:val="002B2D7B"/>
    <w:rsid w:val="002B3296"/>
    <w:rsid w:val="002B6498"/>
    <w:rsid w:val="002B7691"/>
    <w:rsid w:val="002B77C7"/>
    <w:rsid w:val="002B7DF2"/>
    <w:rsid w:val="002C0044"/>
    <w:rsid w:val="002C00CF"/>
    <w:rsid w:val="002C086A"/>
    <w:rsid w:val="002C1290"/>
    <w:rsid w:val="002C35F0"/>
    <w:rsid w:val="002C4A86"/>
    <w:rsid w:val="002C4C87"/>
    <w:rsid w:val="002C4D45"/>
    <w:rsid w:val="002C51E9"/>
    <w:rsid w:val="002C5F38"/>
    <w:rsid w:val="002C69A2"/>
    <w:rsid w:val="002C6AC7"/>
    <w:rsid w:val="002C6BE4"/>
    <w:rsid w:val="002C6FCC"/>
    <w:rsid w:val="002D1A66"/>
    <w:rsid w:val="002D230D"/>
    <w:rsid w:val="002D2801"/>
    <w:rsid w:val="002D2BE8"/>
    <w:rsid w:val="002D4731"/>
    <w:rsid w:val="002D4DD7"/>
    <w:rsid w:val="002D5A3B"/>
    <w:rsid w:val="002D7D1E"/>
    <w:rsid w:val="002E241E"/>
    <w:rsid w:val="002E25E5"/>
    <w:rsid w:val="002E5CB7"/>
    <w:rsid w:val="002E61DA"/>
    <w:rsid w:val="002E666D"/>
    <w:rsid w:val="002E6BED"/>
    <w:rsid w:val="002E737E"/>
    <w:rsid w:val="002F0A52"/>
    <w:rsid w:val="002F26B6"/>
    <w:rsid w:val="002F3191"/>
    <w:rsid w:val="002F547D"/>
    <w:rsid w:val="002F54A2"/>
    <w:rsid w:val="00300E70"/>
    <w:rsid w:val="003033F1"/>
    <w:rsid w:val="00303607"/>
    <w:rsid w:val="003047F5"/>
    <w:rsid w:val="00304915"/>
    <w:rsid w:val="0030516E"/>
    <w:rsid w:val="00306546"/>
    <w:rsid w:val="00306ED2"/>
    <w:rsid w:val="003114AE"/>
    <w:rsid w:val="00311CC0"/>
    <w:rsid w:val="0031329D"/>
    <w:rsid w:val="00313F3B"/>
    <w:rsid w:val="0031423B"/>
    <w:rsid w:val="00314C09"/>
    <w:rsid w:val="00314F6D"/>
    <w:rsid w:val="0032020E"/>
    <w:rsid w:val="003211CB"/>
    <w:rsid w:val="00322398"/>
    <w:rsid w:val="0032308A"/>
    <w:rsid w:val="00324693"/>
    <w:rsid w:val="003278D1"/>
    <w:rsid w:val="00330EDD"/>
    <w:rsid w:val="003331FA"/>
    <w:rsid w:val="00333774"/>
    <w:rsid w:val="0033545F"/>
    <w:rsid w:val="003357DC"/>
    <w:rsid w:val="003378C1"/>
    <w:rsid w:val="00341629"/>
    <w:rsid w:val="00341709"/>
    <w:rsid w:val="00342CFF"/>
    <w:rsid w:val="00343097"/>
    <w:rsid w:val="00345DDE"/>
    <w:rsid w:val="00350F48"/>
    <w:rsid w:val="00353461"/>
    <w:rsid w:val="00353E7A"/>
    <w:rsid w:val="0035511D"/>
    <w:rsid w:val="00356969"/>
    <w:rsid w:val="00356A9A"/>
    <w:rsid w:val="003572C8"/>
    <w:rsid w:val="00357EA3"/>
    <w:rsid w:val="00360998"/>
    <w:rsid w:val="00361B82"/>
    <w:rsid w:val="00362218"/>
    <w:rsid w:val="00363936"/>
    <w:rsid w:val="003649C2"/>
    <w:rsid w:val="003649D3"/>
    <w:rsid w:val="0036540E"/>
    <w:rsid w:val="003654DD"/>
    <w:rsid w:val="00367374"/>
    <w:rsid w:val="00370501"/>
    <w:rsid w:val="00372369"/>
    <w:rsid w:val="00372883"/>
    <w:rsid w:val="003746CF"/>
    <w:rsid w:val="00374B79"/>
    <w:rsid w:val="0037538B"/>
    <w:rsid w:val="003760E3"/>
    <w:rsid w:val="00376C43"/>
    <w:rsid w:val="00377777"/>
    <w:rsid w:val="00381117"/>
    <w:rsid w:val="003819B2"/>
    <w:rsid w:val="00382135"/>
    <w:rsid w:val="003845AA"/>
    <w:rsid w:val="00387BD1"/>
    <w:rsid w:val="00387C0B"/>
    <w:rsid w:val="00390C55"/>
    <w:rsid w:val="003910AC"/>
    <w:rsid w:val="003939F9"/>
    <w:rsid w:val="00393E12"/>
    <w:rsid w:val="003A0087"/>
    <w:rsid w:val="003A0C94"/>
    <w:rsid w:val="003A301C"/>
    <w:rsid w:val="003A5390"/>
    <w:rsid w:val="003A620A"/>
    <w:rsid w:val="003B2084"/>
    <w:rsid w:val="003B2A90"/>
    <w:rsid w:val="003B3575"/>
    <w:rsid w:val="003B392A"/>
    <w:rsid w:val="003B3AC5"/>
    <w:rsid w:val="003B44FA"/>
    <w:rsid w:val="003B74F2"/>
    <w:rsid w:val="003C0690"/>
    <w:rsid w:val="003C0A25"/>
    <w:rsid w:val="003C0C01"/>
    <w:rsid w:val="003C32B9"/>
    <w:rsid w:val="003D08D9"/>
    <w:rsid w:val="003D0B2B"/>
    <w:rsid w:val="003D13FF"/>
    <w:rsid w:val="003D177B"/>
    <w:rsid w:val="003D1DA8"/>
    <w:rsid w:val="003D1ED6"/>
    <w:rsid w:val="003D2CB8"/>
    <w:rsid w:val="003D5555"/>
    <w:rsid w:val="003D6A0E"/>
    <w:rsid w:val="003E2C2B"/>
    <w:rsid w:val="003E2DB6"/>
    <w:rsid w:val="003E3168"/>
    <w:rsid w:val="003E4B2A"/>
    <w:rsid w:val="003E506D"/>
    <w:rsid w:val="003E5716"/>
    <w:rsid w:val="003E59BB"/>
    <w:rsid w:val="003E59CC"/>
    <w:rsid w:val="003E66CB"/>
    <w:rsid w:val="003E6D0D"/>
    <w:rsid w:val="003E7678"/>
    <w:rsid w:val="003F07DA"/>
    <w:rsid w:val="003F1077"/>
    <w:rsid w:val="003F1DCF"/>
    <w:rsid w:val="003F251A"/>
    <w:rsid w:val="003F4E8F"/>
    <w:rsid w:val="003F5F49"/>
    <w:rsid w:val="003F703B"/>
    <w:rsid w:val="004002C4"/>
    <w:rsid w:val="004021C0"/>
    <w:rsid w:val="00402A67"/>
    <w:rsid w:val="00405A5D"/>
    <w:rsid w:val="0040611F"/>
    <w:rsid w:val="00411E19"/>
    <w:rsid w:val="00417388"/>
    <w:rsid w:val="00420F5B"/>
    <w:rsid w:val="004211E4"/>
    <w:rsid w:val="0042447F"/>
    <w:rsid w:val="004245C8"/>
    <w:rsid w:val="00425385"/>
    <w:rsid w:val="00425B0C"/>
    <w:rsid w:val="00426D06"/>
    <w:rsid w:val="00426F2E"/>
    <w:rsid w:val="00430269"/>
    <w:rsid w:val="00430A7D"/>
    <w:rsid w:val="00430ACF"/>
    <w:rsid w:val="00436A66"/>
    <w:rsid w:val="004376C6"/>
    <w:rsid w:val="00437D82"/>
    <w:rsid w:val="0044099D"/>
    <w:rsid w:val="004419AA"/>
    <w:rsid w:val="004427AF"/>
    <w:rsid w:val="00442BF3"/>
    <w:rsid w:val="0044375D"/>
    <w:rsid w:val="00443915"/>
    <w:rsid w:val="0044465B"/>
    <w:rsid w:val="004453D2"/>
    <w:rsid w:val="00446FFA"/>
    <w:rsid w:val="00447A49"/>
    <w:rsid w:val="0045137D"/>
    <w:rsid w:val="0045143A"/>
    <w:rsid w:val="00451E98"/>
    <w:rsid w:val="00456162"/>
    <w:rsid w:val="00461AD9"/>
    <w:rsid w:val="00463B02"/>
    <w:rsid w:val="00465767"/>
    <w:rsid w:val="0046595E"/>
    <w:rsid w:val="004700E2"/>
    <w:rsid w:val="00471BD5"/>
    <w:rsid w:val="00473F15"/>
    <w:rsid w:val="00474A9B"/>
    <w:rsid w:val="00474EE6"/>
    <w:rsid w:val="0047543C"/>
    <w:rsid w:val="004767D9"/>
    <w:rsid w:val="00477F77"/>
    <w:rsid w:val="00480700"/>
    <w:rsid w:val="004807D2"/>
    <w:rsid w:val="0048244D"/>
    <w:rsid w:val="00483CFC"/>
    <w:rsid w:val="00490C8F"/>
    <w:rsid w:val="004911D4"/>
    <w:rsid w:val="004911F6"/>
    <w:rsid w:val="004929CC"/>
    <w:rsid w:val="00493C40"/>
    <w:rsid w:val="00495E7E"/>
    <w:rsid w:val="0049612E"/>
    <w:rsid w:val="004A06B8"/>
    <w:rsid w:val="004A467D"/>
    <w:rsid w:val="004A59D6"/>
    <w:rsid w:val="004A6D91"/>
    <w:rsid w:val="004B045C"/>
    <w:rsid w:val="004B1E39"/>
    <w:rsid w:val="004B3051"/>
    <w:rsid w:val="004B481A"/>
    <w:rsid w:val="004B491D"/>
    <w:rsid w:val="004B4BC7"/>
    <w:rsid w:val="004B5889"/>
    <w:rsid w:val="004B5A6F"/>
    <w:rsid w:val="004B72C6"/>
    <w:rsid w:val="004C0004"/>
    <w:rsid w:val="004C252D"/>
    <w:rsid w:val="004C2C70"/>
    <w:rsid w:val="004C38FD"/>
    <w:rsid w:val="004C4597"/>
    <w:rsid w:val="004C5728"/>
    <w:rsid w:val="004C671E"/>
    <w:rsid w:val="004C6803"/>
    <w:rsid w:val="004C70CE"/>
    <w:rsid w:val="004D1BA7"/>
    <w:rsid w:val="004D2492"/>
    <w:rsid w:val="004D37C9"/>
    <w:rsid w:val="004D3E3E"/>
    <w:rsid w:val="004D5D71"/>
    <w:rsid w:val="004D646D"/>
    <w:rsid w:val="004E133B"/>
    <w:rsid w:val="004E1E17"/>
    <w:rsid w:val="004E2CCB"/>
    <w:rsid w:val="004E79B2"/>
    <w:rsid w:val="004F0726"/>
    <w:rsid w:val="004F1A19"/>
    <w:rsid w:val="004F2921"/>
    <w:rsid w:val="004F3A60"/>
    <w:rsid w:val="004F3D26"/>
    <w:rsid w:val="004F4847"/>
    <w:rsid w:val="004F5507"/>
    <w:rsid w:val="004F5AED"/>
    <w:rsid w:val="004F70EA"/>
    <w:rsid w:val="004F7617"/>
    <w:rsid w:val="004F7D08"/>
    <w:rsid w:val="00500612"/>
    <w:rsid w:val="00500BE9"/>
    <w:rsid w:val="00501B9B"/>
    <w:rsid w:val="0050336C"/>
    <w:rsid w:val="00505C6A"/>
    <w:rsid w:val="005073DB"/>
    <w:rsid w:val="00512972"/>
    <w:rsid w:val="0051334D"/>
    <w:rsid w:val="00513C5C"/>
    <w:rsid w:val="00517512"/>
    <w:rsid w:val="00517A43"/>
    <w:rsid w:val="00521C6B"/>
    <w:rsid w:val="0052315B"/>
    <w:rsid w:val="00523C08"/>
    <w:rsid w:val="00523EF9"/>
    <w:rsid w:val="00524F03"/>
    <w:rsid w:val="005264E9"/>
    <w:rsid w:val="005267E5"/>
    <w:rsid w:val="00531538"/>
    <w:rsid w:val="00532167"/>
    <w:rsid w:val="00532232"/>
    <w:rsid w:val="005323CA"/>
    <w:rsid w:val="0053338C"/>
    <w:rsid w:val="00534882"/>
    <w:rsid w:val="0053635C"/>
    <w:rsid w:val="0054426E"/>
    <w:rsid w:val="00544685"/>
    <w:rsid w:val="0054495E"/>
    <w:rsid w:val="00544C86"/>
    <w:rsid w:val="005467F4"/>
    <w:rsid w:val="005472C0"/>
    <w:rsid w:val="0055083F"/>
    <w:rsid w:val="0055090E"/>
    <w:rsid w:val="00551C48"/>
    <w:rsid w:val="00551CF3"/>
    <w:rsid w:val="0055556E"/>
    <w:rsid w:val="005559AB"/>
    <w:rsid w:val="00555A20"/>
    <w:rsid w:val="0055743F"/>
    <w:rsid w:val="00557757"/>
    <w:rsid w:val="00561489"/>
    <w:rsid w:val="00561A3C"/>
    <w:rsid w:val="00566344"/>
    <w:rsid w:val="00566A87"/>
    <w:rsid w:val="00567823"/>
    <w:rsid w:val="005737AA"/>
    <w:rsid w:val="00573C9E"/>
    <w:rsid w:val="0057685C"/>
    <w:rsid w:val="00576F29"/>
    <w:rsid w:val="00580F66"/>
    <w:rsid w:val="00581B06"/>
    <w:rsid w:val="005829C0"/>
    <w:rsid w:val="0058349F"/>
    <w:rsid w:val="005873A2"/>
    <w:rsid w:val="00587869"/>
    <w:rsid w:val="00590FF8"/>
    <w:rsid w:val="005917CD"/>
    <w:rsid w:val="005930A8"/>
    <w:rsid w:val="005932EF"/>
    <w:rsid w:val="005939C9"/>
    <w:rsid w:val="0059469E"/>
    <w:rsid w:val="00595E08"/>
    <w:rsid w:val="00596FFE"/>
    <w:rsid w:val="0059734E"/>
    <w:rsid w:val="005A0371"/>
    <w:rsid w:val="005A11E8"/>
    <w:rsid w:val="005A28CE"/>
    <w:rsid w:val="005A48AA"/>
    <w:rsid w:val="005A7F22"/>
    <w:rsid w:val="005B09C0"/>
    <w:rsid w:val="005B1439"/>
    <w:rsid w:val="005B1CAF"/>
    <w:rsid w:val="005B2963"/>
    <w:rsid w:val="005B36C7"/>
    <w:rsid w:val="005B39AB"/>
    <w:rsid w:val="005B476A"/>
    <w:rsid w:val="005B4D35"/>
    <w:rsid w:val="005B56F6"/>
    <w:rsid w:val="005B5DBD"/>
    <w:rsid w:val="005B6BE7"/>
    <w:rsid w:val="005B6E2F"/>
    <w:rsid w:val="005C1A0C"/>
    <w:rsid w:val="005C28D3"/>
    <w:rsid w:val="005C5D6D"/>
    <w:rsid w:val="005C76D8"/>
    <w:rsid w:val="005D0140"/>
    <w:rsid w:val="005D0CB0"/>
    <w:rsid w:val="005D275B"/>
    <w:rsid w:val="005D2838"/>
    <w:rsid w:val="005D2C29"/>
    <w:rsid w:val="005D54C5"/>
    <w:rsid w:val="005D6C16"/>
    <w:rsid w:val="005D723C"/>
    <w:rsid w:val="005E1147"/>
    <w:rsid w:val="005E1594"/>
    <w:rsid w:val="005E1634"/>
    <w:rsid w:val="005E2E4D"/>
    <w:rsid w:val="005E45EC"/>
    <w:rsid w:val="005E6523"/>
    <w:rsid w:val="005E695E"/>
    <w:rsid w:val="005F0AA3"/>
    <w:rsid w:val="005F0B79"/>
    <w:rsid w:val="005F3349"/>
    <w:rsid w:val="005F3760"/>
    <w:rsid w:val="005F39A1"/>
    <w:rsid w:val="005F3CE1"/>
    <w:rsid w:val="005F46C8"/>
    <w:rsid w:val="005F505A"/>
    <w:rsid w:val="005F51C7"/>
    <w:rsid w:val="005F6423"/>
    <w:rsid w:val="006000A8"/>
    <w:rsid w:val="00600BFA"/>
    <w:rsid w:val="0060160D"/>
    <w:rsid w:val="00602091"/>
    <w:rsid w:val="00602861"/>
    <w:rsid w:val="006055A1"/>
    <w:rsid w:val="00612C3D"/>
    <w:rsid w:val="00614CEA"/>
    <w:rsid w:val="00615E09"/>
    <w:rsid w:val="00616223"/>
    <w:rsid w:val="0061673B"/>
    <w:rsid w:val="00620E80"/>
    <w:rsid w:val="00621CCB"/>
    <w:rsid w:val="006234F0"/>
    <w:rsid w:val="00624997"/>
    <w:rsid w:val="006264A8"/>
    <w:rsid w:val="006319BA"/>
    <w:rsid w:val="00631AC6"/>
    <w:rsid w:val="00631D99"/>
    <w:rsid w:val="00631E8B"/>
    <w:rsid w:val="00632AB5"/>
    <w:rsid w:val="00635624"/>
    <w:rsid w:val="00635EBA"/>
    <w:rsid w:val="00636722"/>
    <w:rsid w:val="00636E32"/>
    <w:rsid w:val="00637F8A"/>
    <w:rsid w:val="0064084E"/>
    <w:rsid w:val="00640EB0"/>
    <w:rsid w:val="00640EE3"/>
    <w:rsid w:val="006413C3"/>
    <w:rsid w:val="0064214C"/>
    <w:rsid w:val="0064328E"/>
    <w:rsid w:val="00650861"/>
    <w:rsid w:val="0065173E"/>
    <w:rsid w:val="006517FE"/>
    <w:rsid w:val="00652E59"/>
    <w:rsid w:val="00654DFA"/>
    <w:rsid w:val="00657542"/>
    <w:rsid w:val="00657E3B"/>
    <w:rsid w:val="0066012F"/>
    <w:rsid w:val="006605EF"/>
    <w:rsid w:val="00661509"/>
    <w:rsid w:val="00664EAC"/>
    <w:rsid w:val="00665E9C"/>
    <w:rsid w:val="00670619"/>
    <w:rsid w:val="00671592"/>
    <w:rsid w:val="00672CC0"/>
    <w:rsid w:val="00672F68"/>
    <w:rsid w:val="00673556"/>
    <w:rsid w:val="00674D54"/>
    <w:rsid w:val="00675551"/>
    <w:rsid w:val="00675F50"/>
    <w:rsid w:val="00676F76"/>
    <w:rsid w:val="00680726"/>
    <w:rsid w:val="00684C80"/>
    <w:rsid w:val="00687251"/>
    <w:rsid w:val="00687BE5"/>
    <w:rsid w:val="00690044"/>
    <w:rsid w:val="006903FA"/>
    <w:rsid w:val="00690D28"/>
    <w:rsid w:val="00693FB4"/>
    <w:rsid w:val="0069439E"/>
    <w:rsid w:val="0069569F"/>
    <w:rsid w:val="006A03D9"/>
    <w:rsid w:val="006A08FA"/>
    <w:rsid w:val="006A125F"/>
    <w:rsid w:val="006A18F2"/>
    <w:rsid w:val="006A3FCD"/>
    <w:rsid w:val="006A4751"/>
    <w:rsid w:val="006A5595"/>
    <w:rsid w:val="006A6F7C"/>
    <w:rsid w:val="006B238A"/>
    <w:rsid w:val="006B2B70"/>
    <w:rsid w:val="006B3D17"/>
    <w:rsid w:val="006B4A4C"/>
    <w:rsid w:val="006B5B22"/>
    <w:rsid w:val="006B6016"/>
    <w:rsid w:val="006B73B7"/>
    <w:rsid w:val="006C0455"/>
    <w:rsid w:val="006C2218"/>
    <w:rsid w:val="006C31F9"/>
    <w:rsid w:val="006C32E3"/>
    <w:rsid w:val="006C6A74"/>
    <w:rsid w:val="006C7384"/>
    <w:rsid w:val="006C791D"/>
    <w:rsid w:val="006D030E"/>
    <w:rsid w:val="006D0470"/>
    <w:rsid w:val="006D1F9D"/>
    <w:rsid w:val="006D2578"/>
    <w:rsid w:val="006D6ED5"/>
    <w:rsid w:val="006D7BD9"/>
    <w:rsid w:val="006E0ABF"/>
    <w:rsid w:val="006E34BF"/>
    <w:rsid w:val="006E400E"/>
    <w:rsid w:val="006E5B5B"/>
    <w:rsid w:val="006E63FE"/>
    <w:rsid w:val="006F0347"/>
    <w:rsid w:val="006F0AAF"/>
    <w:rsid w:val="006F298D"/>
    <w:rsid w:val="006F2EFF"/>
    <w:rsid w:val="006F5748"/>
    <w:rsid w:val="006F5C48"/>
    <w:rsid w:val="006F6FB8"/>
    <w:rsid w:val="006F6FEC"/>
    <w:rsid w:val="006F7E3C"/>
    <w:rsid w:val="0070049B"/>
    <w:rsid w:val="0070209D"/>
    <w:rsid w:val="007027A3"/>
    <w:rsid w:val="00702CFD"/>
    <w:rsid w:val="00703570"/>
    <w:rsid w:val="007041AD"/>
    <w:rsid w:val="00704FD6"/>
    <w:rsid w:val="007062CF"/>
    <w:rsid w:val="0071022E"/>
    <w:rsid w:val="00710835"/>
    <w:rsid w:val="007118CF"/>
    <w:rsid w:val="007127A9"/>
    <w:rsid w:val="00714BCC"/>
    <w:rsid w:val="0071509D"/>
    <w:rsid w:val="00721281"/>
    <w:rsid w:val="00721A8E"/>
    <w:rsid w:val="00722118"/>
    <w:rsid w:val="00722457"/>
    <w:rsid w:val="00723471"/>
    <w:rsid w:val="00723903"/>
    <w:rsid w:val="00725193"/>
    <w:rsid w:val="00725C5C"/>
    <w:rsid w:val="007277D6"/>
    <w:rsid w:val="007303E1"/>
    <w:rsid w:val="007308A8"/>
    <w:rsid w:val="00730EF5"/>
    <w:rsid w:val="00732069"/>
    <w:rsid w:val="00732E77"/>
    <w:rsid w:val="00732FF9"/>
    <w:rsid w:val="00733457"/>
    <w:rsid w:val="00735CDC"/>
    <w:rsid w:val="00736378"/>
    <w:rsid w:val="00736C5A"/>
    <w:rsid w:val="00741ACD"/>
    <w:rsid w:val="00743A8A"/>
    <w:rsid w:val="00746A31"/>
    <w:rsid w:val="00746BEC"/>
    <w:rsid w:val="00747402"/>
    <w:rsid w:val="007517C1"/>
    <w:rsid w:val="00751E58"/>
    <w:rsid w:val="00752145"/>
    <w:rsid w:val="00755CD5"/>
    <w:rsid w:val="007569F5"/>
    <w:rsid w:val="00757051"/>
    <w:rsid w:val="00757F54"/>
    <w:rsid w:val="00761FFF"/>
    <w:rsid w:val="00763B13"/>
    <w:rsid w:val="007659DA"/>
    <w:rsid w:val="00766DBE"/>
    <w:rsid w:val="00770339"/>
    <w:rsid w:val="007706D6"/>
    <w:rsid w:val="00774B9D"/>
    <w:rsid w:val="00781AC5"/>
    <w:rsid w:val="00782891"/>
    <w:rsid w:val="00782E27"/>
    <w:rsid w:val="00791268"/>
    <w:rsid w:val="00791600"/>
    <w:rsid w:val="0079266F"/>
    <w:rsid w:val="00792A75"/>
    <w:rsid w:val="007933B7"/>
    <w:rsid w:val="00794392"/>
    <w:rsid w:val="007957B1"/>
    <w:rsid w:val="00797189"/>
    <w:rsid w:val="0079788F"/>
    <w:rsid w:val="007A104A"/>
    <w:rsid w:val="007A19D3"/>
    <w:rsid w:val="007A1A5E"/>
    <w:rsid w:val="007B1CEB"/>
    <w:rsid w:val="007B34C4"/>
    <w:rsid w:val="007B3C6C"/>
    <w:rsid w:val="007B4002"/>
    <w:rsid w:val="007B40FF"/>
    <w:rsid w:val="007B4559"/>
    <w:rsid w:val="007B50DD"/>
    <w:rsid w:val="007B5E49"/>
    <w:rsid w:val="007B600A"/>
    <w:rsid w:val="007B74FC"/>
    <w:rsid w:val="007B7C66"/>
    <w:rsid w:val="007C171E"/>
    <w:rsid w:val="007C1ED8"/>
    <w:rsid w:val="007C2206"/>
    <w:rsid w:val="007D0E23"/>
    <w:rsid w:val="007D191D"/>
    <w:rsid w:val="007D36A2"/>
    <w:rsid w:val="007D5DD5"/>
    <w:rsid w:val="007E224F"/>
    <w:rsid w:val="007E2C23"/>
    <w:rsid w:val="007E4263"/>
    <w:rsid w:val="007E518A"/>
    <w:rsid w:val="007F059A"/>
    <w:rsid w:val="007F0A93"/>
    <w:rsid w:val="007F0FDC"/>
    <w:rsid w:val="007F4A9F"/>
    <w:rsid w:val="00800E14"/>
    <w:rsid w:val="00807286"/>
    <w:rsid w:val="008118B7"/>
    <w:rsid w:val="00812BFB"/>
    <w:rsid w:val="00812CC6"/>
    <w:rsid w:val="00813867"/>
    <w:rsid w:val="00813FD3"/>
    <w:rsid w:val="0081472B"/>
    <w:rsid w:val="008165E3"/>
    <w:rsid w:val="00816D16"/>
    <w:rsid w:val="00817470"/>
    <w:rsid w:val="00817BB0"/>
    <w:rsid w:val="00820008"/>
    <w:rsid w:val="00820249"/>
    <w:rsid w:val="0082039E"/>
    <w:rsid w:val="00822AD1"/>
    <w:rsid w:val="008230B2"/>
    <w:rsid w:val="00823FF7"/>
    <w:rsid w:val="00824254"/>
    <w:rsid w:val="008254A0"/>
    <w:rsid w:val="008255CC"/>
    <w:rsid w:val="008256E5"/>
    <w:rsid w:val="0082570A"/>
    <w:rsid w:val="00825A51"/>
    <w:rsid w:val="00826427"/>
    <w:rsid w:val="0083080F"/>
    <w:rsid w:val="00832787"/>
    <w:rsid w:val="0083298A"/>
    <w:rsid w:val="00833185"/>
    <w:rsid w:val="00834FB4"/>
    <w:rsid w:val="00835004"/>
    <w:rsid w:val="0083538B"/>
    <w:rsid w:val="00842DC6"/>
    <w:rsid w:val="00842FB4"/>
    <w:rsid w:val="0085086E"/>
    <w:rsid w:val="00852039"/>
    <w:rsid w:val="00852846"/>
    <w:rsid w:val="0085679D"/>
    <w:rsid w:val="00860244"/>
    <w:rsid w:val="008611B7"/>
    <w:rsid w:val="00862859"/>
    <w:rsid w:val="00862D83"/>
    <w:rsid w:val="008653BF"/>
    <w:rsid w:val="0086694B"/>
    <w:rsid w:val="00871072"/>
    <w:rsid w:val="00874303"/>
    <w:rsid w:val="00876ABB"/>
    <w:rsid w:val="00876EC3"/>
    <w:rsid w:val="0088257A"/>
    <w:rsid w:val="00883301"/>
    <w:rsid w:val="00884D1A"/>
    <w:rsid w:val="008874B8"/>
    <w:rsid w:val="008906A7"/>
    <w:rsid w:val="00891A79"/>
    <w:rsid w:val="00892154"/>
    <w:rsid w:val="00892A06"/>
    <w:rsid w:val="00894421"/>
    <w:rsid w:val="0089526E"/>
    <w:rsid w:val="00896457"/>
    <w:rsid w:val="0089653C"/>
    <w:rsid w:val="0089653E"/>
    <w:rsid w:val="00896727"/>
    <w:rsid w:val="00897803"/>
    <w:rsid w:val="008A16D2"/>
    <w:rsid w:val="008A4589"/>
    <w:rsid w:val="008A4CDB"/>
    <w:rsid w:val="008A5B1B"/>
    <w:rsid w:val="008A5E90"/>
    <w:rsid w:val="008A7B42"/>
    <w:rsid w:val="008A7D7D"/>
    <w:rsid w:val="008B0909"/>
    <w:rsid w:val="008B2166"/>
    <w:rsid w:val="008B4342"/>
    <w:rsid w:val="008B6937"/>
    <w:rsid w:val="008B7186"/>
    <w:rsid w:val="008B7488"/>
    <w:rsid w:val="008B7788"/>
    <w:rsid w:val="008C0B26"/>
    <w:rsid w:val="008C125F"/>
    <w:rsid w:val="008C3A34"/>
    <w:rsid w:val="008C4689"/>
    <w:rsid w:val="008C6609"/>
    <w:rsid w:val="008C72CE"/>
    <w:rsid w:val="008C7864"/>
    <w:rsid w:val="008D0C66"/>
    <w:rsid w:val="008D1BCB"/>
    <w:rsid w:val="008D2FE5"/>
    <w:rsid w:val="008D3EC1"/>
    <w:rsid w:val="008D4ACB"/>
    <w:rsid w:val="008D4EE5"/>
    <w:rsid w:val="008E0207"/>
    <w:rsid w:val="008E05CE"/>
    <w:rsid w:val="008E3394"/>
    <w:rsid w:val="008E3492"/>
    <w:rsid w:val="008E52ED"/>
    <w:rsid w:val="008E5A9C"/>
    <w:rsid w:val="008E78C8"/>
    <w:rsid w:val="008F1F81"/>
    <w:rsid w:val="008F2ABA"/>
    <w:rsid w:val="008F3D8E"/>
    <w:rsid w:val="008F5992"/>
    <w:rsid w:val="008F606C"/>
    <w:rsid w:val="008F6B62"/>
    <w:rsid w:val="008F7DF2"/>
    <w:rsid w:val="009008AD"/>
    <w:rsid w:val="0090111C"/>
    <w:rsid w:val="00901D7E"/>
    <w:rsid w:val="0090262C"/>
    <w:rsid w:val="00903C62"/>
    <w:rsid w:val="00905020"/>
    <w:rsid w:val="0090524E"/>
    <w:rsid w:val="00906AD7"/>
    <w:rsid w:val="00911B22"/>
    <w:rsid w:val="00911FBD"/>
    <w:rsid w:val="009133DD"/>
    <w:rsid w:val="009139EF"/>
    <w:rsid w:val="00914380"/>
    <w:rsid w:val="00916D5E"/>
    <w:rsid w:val="00917EEF"/>
    <w:rsid w:val="00920502"/>
    <w:rsid w:val="00921864"/>
    <w:rsid w:val="0092237F"/>
    <w:rsid w:val="00922E96"/>
    <w:rsid w:val="00925035"/>
    <w:rsid w:val="009255BD"/>
    <w:rsid w:val="0092754E"/>
    <w:rsid w:val="00931FBD"/>
    <w:rsid w:val="00933D8B"/>
    <w:rsid w:val="009422D5"/>
    <w:rsid w:val="00942C97"/>
    <w:rsid w:val="009430AC"/>
    <w:rsid w:val="00943197"/>
    <w:rsid w:val="00944BD5"/>
    <w:rsid w:val="009503F3"/>
    <w:rsid w:val="00951032"/>
    <w:rsid w:val="0095204D"/>
    <w:rsid w:val="00953056"/>
    <w:rsid w:val="009545B5"/>
    <w:rsid w:val="00955480"/>
    <w:rsid w:val="0095772F"/>
    <w:rsid w:val="00961121"/>
    <w:rsid w:val="00961CD1"/>
    <w:rsid w:val="00962BED"/>
    <w:rsid w:val="00962DDA"/>
    <w:rsid w:val="00965318"/>
    <w:rsid w:val="00966FA3"/>
    <w:rsid w:val="00967759"/>
    <w:rsid w:val="0097061E"/>
    <w:rsid w:val="00971A84"/>
    <w:rsid w:val="009740DD"/>
    <w:rsid w:val="00981022"/>
    <w:rsid w:val="009817C6"/>
    <w:rsid w:val="00982BAC"/>
    <w:rsid w:val="00983FFE"/>
    <w:rsid w:val="00984DAC"/>
    <w:rsid w:val="00985429"/>
    <w:rsid w:val="00985CE5"/>
    <w:rsid w:val="009872D8"/>
    <w:rsid w:val="0098736D"/>
    <w:rsid w:val="00987699"/>
    <w:rsid w:val="00987BF0"/>
    <w:rsid w:val="00987C98"/>
    <w:rsid w:val="0099022D"/>
    <w:rsid w:val="00990519"/>
    <w:rsid w:val="009906B4"/>
    <w:rsid w:val="009911EA"/>
    <w:rsid w:val="00996E22"/>
    <w:rsid w:val="009A3280"/>
    <w:rsid w:val="009A3BB4"/>
    <w:rsid w:val="009A49DF"/>
    <w:rsid w:val="009A4F35"/>
    <w:rsid w:val="009A6E06"/>
    <w:rsid w:val="009A7D5C"/>
    <w:rsid w:val="009B099F"/>
    <w:rsid w:val="009B2591"/>
    <w:rsid w:val="009B281E"/>
    <w:rsid w:val="009B2871"/>
    <w:rsid w:val="009B4322"/>
    <w:rsid w:val="009C05FE"/>
    <w:rsid w:val="009C1ED0"/>
    <w:rsid w:val="009C37FB"/>
    <w:rsid w:val="009C3D53"/>
    <w:rsid w:val="009C4BA3"/>
    <w:rsid w:val="009C7A63"/>
    <w:rsid w:val="009D0FFC"/>
    <w:rsid w:val="009D338F"/>
    <w:rsid w:val="009D72E4"/>
    <w:rsid w:val="009E05A3"/>
    <w:rsid w:val="009E17F6"/>
    <w:rsid w:val="009E1DF0"/>
    <w:rsid w:val="009E48D0"/>
    <w:rsid w:val="009E6667"/>
    <w:rsid w:val="009E7C86"/>
    <w:rsid w:val="009E7FE4"/>
    <w:rsid w:val="009F0927"/>
    <w:rsid w:val="009F10FA"/>
    <w:rsid w:val="009F1482"/>
    <w:rsid w:val="009F1577"/>
    <w:rsid w:val="009F1B37"/>
    <w:rsid w:val="009F1EB3"/>
    <w:rsid w:val="009F2888"/>
    <w:rsid w:val="009F4966"/>
    <w:rsid w:val="009F56B1"/>
    <w:rsid w:val="009F5D07"/>
    <w:rsid w:val="009F7887"/>
    <w:rsid w:val="00A00490"/>
    <w:rsid w:val="00A00A43"/>
    <w:rsid w:val="00A01250"/>
    <w:rsid w:val="00A01C57"/>
    <w:rsid w:val="00A03640"/>
    <w:rsid w:val="00A036AB"/>
    <w:rsid w:val="00A102B6"/>
    <w:rsid w:val="00A1091A"/>
    <w:rsid w:val="00A128B3"/>
    <w:rsid w:val="00A12929"/>
    <w:rsid w:val="00A14524"/>
    <w:rsid w:val="00A15672"/>
    <w:rsid w:val="00A16E62"/>
    <w:rsid w:val="00A20398"/>
    <w:rsid w:val="00A228E5"/>
    <w:rsid w:val="00A22F00"/>
    <w:rsid w:val="00A2392C"/>
    <w:rsid w:val="00A247BD"/>
    <w:rsid w:val="00A2577B"/>
    <w:rsid w:val="00A25A7D"/>
    <w:rsid w:val="00A2788D"/>
    <w:rsid w:val="00A30262"/>
    <w:rsid w:val="00A32587"/>
    <w:rsid w:val="00A3609A"/>
    <w:rsid w:val="00A4017E"/>
    <w:rsid w:val="00A408ED"/>
    <w:rsid w:val="00A424A9"/>
    <w:rsid w:val="00A42794"/>
    <w:rsid w:val="00A428B4"/>
    <w:rsid w:val="00A448B4"/>
    <w:rsid w:val="00A46A54"/>
    <w:rsid w:val="00A51E7C"/>
    <w:rsid w:val="00A52622"/>
    <w:rsid w:val="00A53BC6"/>
    <w:rsid w:val="00A54856"/>
    <w:rsid w:val="00A60436"/>
    <w:rsid w:val="00A6196D"/>
    <w:rsid w:val="00A62B69"/>
    <w:rsid w:val="00A6370E"/>
    <w:rsid w:val="00A6493A"/>
    <w:rsid w:val="00A649C5"/>
    <w:rsid w:val="00A64ADC"/>
    <w:rsid w:val="00A64FC3"/>
    <w:rsid w:val="00A65585"/>
    <w:rsid w:val="00A65A0D"/>
    <w:rsid w:val="00A65F4D"/>
    <w:rsid w:val="00A66820"/>
    <w:rsid w:val="00A70340"/>
    <w:rsid w:val="00A706B9"/>
    <w:rsid w:val="00A71B8E"/>
    <w:rsid w:val="00A72F6F"/>
    <w:rsid w:val="00A73AB1"/>
    <w:rsid w:val="00A74895"/>
    <w:rsid w:val="00A763B9"/>
    <w:rsid w:val="00A80A47"/>
    <w:rsid w:val="00A80BFC"/>
    <w:rsid w:val="00A8223C"/>
    <w:rsid w:val="00A82661"/>
    <w:rsid w:val="00A834A1"/>
    <w:rsid w:val="00A8590D"/>
    <w:rsid w:val="00A85EBA"/>
    <w:rsid w:val="00A864D6"/>
    <w:rsid w:val="00A915A0"/>
    <w:rsid w:val="00A91CCB"/>
    <w:rsid w:val="00A93C47"/>
    <w:rsid w:val="00A9500A"/>
    <w:rsid w:val="00A95501"/>
    <w:rsid w:val="00A979FC"/>
    <w:rsid w:val="00AA0233"/>
    <w:rsid w:val="00AA18B2"/>
    <w:rsid w:val="00AA3B7D"/>
    <w:rsid w:val="00AA609F"/>
    <w:rsid w:val="00AA6472"/>
    <w:rsid w:val="00AB00BC"/>
    <w:rsid w:val="00AB1421"/>
    <w:rsid w:val="00AB1E62"/>
    <w:rsid w:val="00AB3D0D"/>
    <w:rsid w:val="00AB412A"/>
    <w:rsid w:val="00AB58DB"/>
    <w:rsid w:val="00AB5D94"/>
    <w:rsid w:val="00AB63FD"/>
    <w:rsid w:val="00AB6B8C"/>
    <w:rsid w:val="00AC2A8D"/>
    <w:rsid w:val="00AC32DB"/>
    <w:rsid w:val="00AC3D68"/>
    <w:rsid w:val="00AC60E1"/>
    <w:rsid w:val="00AC6E02"/>
    <w:rsid w:val="00AC7711"/>
    <w:rsid w:val="00AD09B7"/>
    <w:rsid w:val="00AD0AF1"/>
    <w:rsid w:val="00AD0D12"/>
    <w:rsid w:val="00AD19EB"/>
    <w:rsid w:val="00AD1AA3"/>
    <w:rsid w:val="00AD3C02"/>
    <w:rsid w:val="00AD5348"/>
    <w:rsid w:val="00AD653F"/>
    <w:rsid w:val="00AE058C"/>
    <w:rsid w:val="00AE42FB"/>
    <w:rsid w:val="00AE51A0"/>
    <w:rsid w:val="00AE5F6D"/>
    <w:rsid w:val="00AE7478"/>
    <w:rsid w:val="00AE7C2D"/>
    <w:rsid w:val="00AF0F08"/>
    <w:rsid w:val="00AF23E2"/>
    <w:rsid w:val="00AF265F"/>
    <w:rsid w:val="00AF41E5"/>
    <w:rsid w:val="00AF4EE7"/>
    <w:rsid w:val="00AF5550"/>
    <w:rsid w:val="00AF5715"/>
    <w:rsid w:val="00AF685E"/>
    <w:rsid w:val="00B00352"/>
    <w:rsid w:val="00B0141D"/>
    <w:rsid w:val="00B02E4E"/>
    <w:rsid w:val="00B05901"/>
    <w:rsid w:val="00B0744A"/>
    <w:rsid w:val="00B07531"/>
    <w:rsid w:val="00B112E8"/>
    <w:rsid w:val="00B11575"/>
    <w:rsid w:val="00B124C4"/>
    <w:rsid w:val="00B136E9"/>
    <w:rsid w:val="00B2291D"/>
    <w:rsid w:val="00B240C4"/>
    <w:rsid w:val="00B261A4"/>
    <w:rsid w:val="00B26B8D"/>
    <w:rsid w:val="00B270A9"/>
    <w:rsid w:val="00B307A3"/>
    <w:rsid w:val="00B30CAA"/>
    <w:rsid w:val="00B3286E"/>
    <w:rsid w:val="00B34D0A"/>
    <w:rsid w:val="00B37DE2"/>
    <w:rsid w:val="00B40120"/>
    <w:rsid w:val="00B43076"/>
    <w:rsid w:val="00B43C41"/>
    <w:rsid w:val="00B46502"/>
    <w:rsid w:val="00B46AC4"/>
    <w:rsid w:val="00B47760"/>
    <w:rsid w:val="00B51F25"/>
    <w:rsid w:val="00B527D2"/>
    <w:rsid w:val="00B54648"/>
    <w:rsid w:val="00B560DB"/>
    <w:rsid w:val="00B56121"/>
    <w:rsid w:val="00B60465"/>
    <w:rsid w:val="00B62886"/>
    <w:rsid w:val="00B63555"/>
    <w:rsid w:val="00B65026"/>
    <w:rsid w:val="00B67B9D"/>
    <w:rsid w:val="00B70490"/>
    <w:rsid w:val="00B716B7"/>
    <w:rsid w:val="00B726D1"/>
    <w:rsid w:val="00B74450"/>
    <w:rsid w:val="00B75902"/>
    <w:rsid w:val="00B852B5"/>
    <w:rsid w:val="00B91F6C"/>
    <w:rsid w:val="00B9273F"/>
    <w:rsid w:val="00B949B0"/>
    <w:rsid w:val="00B96308"/>
    <w:rsid w:val="00B96848"/>
    <w:rsid w:val="00BA0F33"/>
    <w:rsid w:val="00BA13F8"/>
    <w:rsid w:val="00BA140B"/>
    <w:rsid w:val="00BA15ED"/>
    <w:rsid w:val="00BA3462"/>
    <w:rsid w:val="00BA3FEC"/>
    <w:rsid w:val="00BA5B7C"/>
    <w:rsid w:val="00BA6150"/>
    <w:rsid w:val="00BA7957"/>
    <w:rsid w:val="00BA7BB5"/>
    <w:rsid w:val="00BB0959"/>
    <w:rsid w:val="00BB12DF"/>
    <w:rsid w:val="00BB25D3"/>
    <w:rsid w:val="00BB2E34"/>
    <w:rsid w:val="00BB3DE0"/>
    <w:rsid w:val="00BB46D2"/>
    <w:rsid w:val="00BB6392"/>
    <w:rsid w:val="00BC063D"/>
    <w:rsid w:val="00BC06C4"/>
    <w:rsid w:val="00BC07AD"/>
    <w:rsid w:val="00BC1197"/>
    <w:rsid w:val="00BC24FC"/>
    <w:rsid w:val="00BC3DD0"/>
    <w:rsid w:val="00BC5947"/>
    <w:rsid w:val="00BC6AB5"/>
    <w:rsid w:val="00BC6B2F"/>
    <w:rsid w:val="00BD0096"/>
    <w:rsid w:val="00BD3879"/>
    <w:rsid w:val="00BD67C9"/>
    <w:rsid w:val="00BE087B"/>
    <w:rsid w:val="00BE1790"/>
    <w:rsid w:val="00BE2095"/>
    <w:rsid w:val="00BE21D1"/>
    <w:rsid w:val="00BE6849"/>
    <w:rsid w:val="00BF1DA5"/>
    <w:rsid w:val="00BF3AA4"/>
    <w:rsid w:val="00BF540C"/>
    <w:rsid w:val="00BF69FF"/>
    <w:rsid w:val="00BF7C64"/>
    <w:rsid w:val="00C016CF"/>
    <w:rsid w:val="00C01E31"/>
    <w:rsid w:val="00C031DE"/>
    <w:rsid w:val="00C03CBA"/>
    <w:rsid w:val="00C148EF"/>
    <w:rsid w:val="00C16622"/>
    <w:rsid w:val="00C174F2"/>
    <w:rsid w:val="00C17772"/>
    <w:rsid w:val="00C20925"/>
    <w:rsid w:val="00C2342D"/>
    <w:rsid w:val="00C2547D"/>
    <w:rsid w:val="00C266CC"/>
    <w:rsid w:val="00C26B03"/>
    <w:rsid w:val="00C27FB1"/>
    <w:rsid w:val="00C329F5"/>
    <w:rsid w:val="00C33BCF"/>
    <w:rsid w:val="00C35C10"/>
    <w:rsid w:val="00C4046D"/>
    <w:rsid w:val="00C467C5"/>
    <w:rsid w:val="00C4714B"/>
    <w:rsid w:val="00C50D53"/>
    <w:rsid w:val="00C50F84"/>
    <w:rsid w:val="00C52653"/>
    <w:rsid w:val="00C526EB"/>
    <w:rsid w:val="00C52AC7"/>
    <w:rsid w:val="00C52EDF"/>
    <w:rsid w:val="00C54287"/>
    <w:rsid w:val="00C54C21"/>
    <w:rsid w:val="00C56FCD"/>
    <w:rsid w:val="00C61A66"/>
    <w:rsid w:val="00C6236E"/>
    <w:rsid w:val="00C6241A"/>
    <w:rsid w:val="00C6481D"/>
    <w:rsid w:val="00C64E7D"/>
    <w:rsid w:val="00C659F6"/>
    <w:rsid w:val="00C65FC0"/>
    <w:rsid w:val="00C66640"/>
    <w:rsid w:val="00C6726D"/>
    <w:rsid w:val="00C71197"/>
    <w:rsid w:val="00C7144C"/>
    <w:rsid w:val="00C7368F"/>
    <w:rsid w:val="00C743BC"/>
    <w:rsid w:val="00C74884"/>
    <w:rsid w:val="00C76F0B"/>
    <w:rsid w:val="00C809D6"/>
    <w:rsid w:val="00C81F1F"/>
    <w:rsid w:val="00C869CE"/>
    <w:rsid w:val="00C86F10"/>
    <w:rsid w:val="00C90745"/>
    <w:rsid w:val="00C91DB3"/>
    <w:rsid w:val="00C9376F"/>
    <w:rsid w:val="00C93E47"/>
    <w:rsid w:val="00C956AC"/>
    <w:rsid w:val="00C95D55"/>
    <w:rsid w:val="00C95EB0"/>
    <w:rsid w:val="00C965FE"/>
    <w:rsid w:val="00C9669F"/>
    <w:rsid w:val="00CA0C29"/>
    <w:rsid w:val="00CA169A"/>
    <w:rsid w:val="00CA52E5"/>
    <w:rsid w:val="00CA5EDC"/>
    <w:rsid w:val="00CA6A44"/>
    <w:rsid w:val="00CB155F"/>
    <w:rsid w:val="00CB5C5B"/>
    <w:rsid w:val="00CB5CEC"/>
    <w:rsid w:val="00CB6159"/>
    <w:rsid w:val="00CB618A"/>
    <w:rsid w:val="00CB69D6"/>
    <w:rsid w:val="00CB6EE7"/>
    <w:rsid w:val="00CB7E45"/>
    <w:rsid w:val="00CC2494"/>
    <w:rsid w:val="00CC353C"/>
    <w:rsid w:val="00CC3A3D"/>
    <w:rsid w:val="00CC4897"/>
    <w:rsid w:val="00CC6836"/>
    <w:rsid w:val="00CC715E"/>
    <w:rsid w:val="00CD0385"/>
    <w:rsid w:val="00CD26DC"/>
    <w:rsid w:val="00CD3450"/>
    <w:rsid w:val="00CD3AB6"/>
    <w:rsid w:val="00CD617F"/>
    <w:rsid w:val="00CE1786"/>
    <w:rsid w:val="00CE3632"/>
    <w:rsid w:val="00CE4036"/>
    <w:rsid w:val="00CE5988"/>
    <w:rsid w:val="00CE5AC1"/>
    <w:rsid w:val="00CF0B0B"/>
    <w:rsid w:val="00CF18F7"/>
    <w:rsid w:val="00CF3C13"/>
    <w:rsid w:val="00CF3FB1"/>
    <w:rsid w:val="00CF4816"/>
    <w:rsid w:val="00CF5F75"/>
    <w:rsid w:val="00CF7794"/>
    <w:rsid w:val="00D00CB5"/>
    <w:rsid w:val="00D00D5E"/>
    <w:rsid w:val="00D017CB"/>
    <w:rsid w:val="00D022C0"/>
    <w:rsid w:val="00D02A83"/>
    <w:rsid w:val="00D02C6A"/>
    <w:rsid w:val="00D035CF"/>
    <w:rsid w:val="00D05AA0"/>
    <w:rsid w:val="00D0760B"/>
    <w:rsid w:val="00D10BF0"/>
    <w:rsid w:val="00D123BC"/>
    <w:rsid w:val="00D12A0B"/>
    <w:rsid w:val="00D16820"/>
    <w:rsid w:val="00D1687E"/>
    <w:rsid w:val="00D206C4"/>
    <w:rsid w:val="00D21073"/>
    <w:rsid w:val="00D22157"/>
    <w:rsid w:val="00D221A4"/>
    <w:rsid w:val="00D24277"/>
    <w:rsid w:val="00D242D9"/>
    <w:rsid w:val="00D24576"/>
    <w:rsid w:val="00D2471C"/>
    <w:rsid w:val="00D24998"/>
    <w:rsid w:val="00D25FFE"/>
    <w:rsid w:val="00D308F6"/>
    <w:rsid w:val="00D32111"/>
    <w:rsid w:val="00D32FAF"/>
    <w:rsid w:val="00D339DD"/>
    <w:rsid w:val="00D36E0B"/>
    <w:rsid w:val="00D401D6"/>
    <w:rsid w:val="00D41AF1"/>
    <w:rsid w:val="00D421C3"/>
    <w:rsid w:val="00D43019"/>
    <w:rsid w:val="00D436A5"/>
    <w:rsid w:val="00D43805"/>
    <w:rsid w:val="00D43AB0"/>
    <w:rsid w:val="00D4449B"/>
    <w:rsid w:val="00D44DC7"/>
    <w:rsid w:val="00D45536"/>
    <w:rsid w:val="00D47836"/>
    <w:rsid w:val="00D55868"/>
    <w:rsid w:val="00D60799"/>
    <w:rsid w:val="00D612E1"/>
    <w:rsid w:val="00D636E1"/>
    <w:rsid w:val="00D63984"/>
    <w:rsid w:val="00D640FF"/>
    <w:rsid w:val="00D64AC3"/>
    <w:rsid w:val="00D652B3"/>
    <w:rsid w:val="00D65434"/>
    <w:rsid w:val="00D70630"/>
    <w:rsid w:val="00D706DB"/>
    <w:rsid w:val="00D7756C"/>
    <w:rsid w:val="00D779BE"/>
    <w:rsid w:val="00D77BD3"/>
    <w:rsid w:val="00D80983"/>
    <w:rsid w:val="00D80F7E"/>
    <w:rsid w:val="00D83491"/>
    <w:rsid w:val="00D85455"/>
    <w:rsid w:val="00D90EA6"/>
    <w:rsid w:val="00D91A41"/>
    <w:rsid w:val="00D92AE8"/>
    <w:rsid w:val="00D9363D"/>
    <w:rsid w:val="00D95466"/>
    <w:rsid w:val="00D97148"/>
    <w:rsid w:val="00D97996"/>
    <w:rsid w:val="00DA0E76"/>
    <w:rsid w:val="00DA1FBB"/>
    <w:rsid w:val="00DA37C7"/>
    <w:rsid w:val="00DA4CB5"/>
    <w:rsid w:val="00DA5559"/>
    <w:rsid w:val="00DA5E8F"/>
    <w:rsid w:val="00DA77AB"/>
    <w:rsid w:val="00DA7E09"/>
    <w:rsid w:val="00DB040C"/>
    <w:rsid w:val="00DB0570"/>
    <w:rsid w:val="00DB22D0"/>
    <w:rsid w:val="00DB3AE2"/>
    <w:rsid w:val="00DB4A52"/>
    <w:rsid w:val="00DB57F8"/>
    <w:rsid w:val="00DB795C"/>
    <w:rsid w:val="00DC0DCE"/>
    <w:rsid w:val="00DC0EE0"/>
    <w:rsid w:val="00DC120B"/>
    <w:rsid w:val="00DC1220"/>
    <w:rsid w:val="00DC1FD3"/>
    <w:rsid w:val="00DC2890"/>
    <w:rsid w:val="00DC3B23"/>
    <w:rsid w:val="00DC4AA6"/>
    <w:rsid w:val="00DC552C"/>
    <w:rsid w:val="00DC5A3E"/>
    <w:rsid w:val="00DC68B9"/>
    <w:rsid w:val="00DD32E9"/>
    <w:rsid w:val="00DD3C8B"/>
    <w:rsid w:val="00DD66A0"/>
    <w:rsid w:val="00DD6CFF"/>
    <w:rsid w:val="00DE04BB"/>
    <w:rsid w:val="00DE0648"/>
    <w:rsid w:val="00DE06E7"/>
    <w:rsid w:val="00DE1E16"/>
    <w:rsid w:val="00DE297B"/>
    <w:rsid w:val="00DE2B82"/>
    <w:rsid w:val="00DE315B"/>
    <w:rsid w:val="00DE33D0"/>
    <w:rsid w:val="00DE4011"/>
    <w:rsid w:val="00DE47C0"/>
    <w:rsid w:val="00DE5E21"/>
    <w:rsid w:val="00DF0800"/>
    <w:rsid w:val="00DF1FB4"/>
    <w:rsid w:val="00DF29B5"/>
    <w:rsid w:val="00DF3206"/>
    <w:rsid w:val="00DF38A7"/>
    <w:rsid w:val="00DF38C4"/>
    <w:rsid w:val="00DF74AE"/>
    <w:rsid w:val="00E010E3"/>
    <w:rsid w:val="00E012CC"/>
    <w:rsid w:val="00E029CC"/>
    <w:rsid w:val="00E02E4A"/>
    <w:rsid w:val="00E0307E"/>
    <w:rsid w:val="00E03225"/>
    <w:rsid w:val="00E04E32"/>
    <w:rsid w:val="00E062A9"/>
    <w:rsid w:val="00E117E4"/>
    <w:rsid w:val="00E11E74"/>
    <w:rsid w:val="00E15BE4"/>
    <w:rsid w:val="00E170D6"/>
    <w:rsid w:val="00E17F83"/>
    <w:rsid w:val="00E22643"/>
    <w:rsid w:val="00E22A7A"/>
    <w:rsid w:val="00E23AC7"/>
    <w:rsid w:val="00E25C14"/>
    <w:rsid w:val="00E26C52"/>
    <w:rsid w:val="00E278EC"/>
    <w:rsid w:val="00E27D85"/>
    <w:rsid w:val="00E3005F"/>
    <w:rsid w:val="00E327C7"/>
    <w:rsid w:val="00E32C85"/>
    <w:rsid w:val="00E36391"/>
    <w:rsid w:val="00E366A0"/>
    <w:rsid w:val="00E36F9D"/>
    <w:rsid w:val="00E404C9"/>
    <w:rsid w:val="00E406F8"/>
    <w:rsid w:val="00E47AEC"/>
    <w:rsid w:val="00E5221A"/>
    <w:rsid w:val="00E54972"/>
    <w:rsid w:val="00E54CF0"/>
    <w:rsid w:val="00E54EDF"/>
    <w:rsid w:val="00E5787A"/>
    <w:rsid w:val="00E57967"/>
    <w:rsid w:val="00E604CF"/>
    <w:rsid w:val="00E608DA"/>
    <w:rsid w:val="00E613E4"/>
    <w:rsid w:val="00E61B26"/>
    <w:rsid w:val="00E62E08"/>
    <w:rsid w:val="00E635FD"/>
    <w:rsid w:val="00E645D6"/>
    <w:rsid w:val="00E655D1"/>
    <w:rsid w:val="00E65DD0"/>
    <w:rsid w:val="00E669C6"/>
    <w:rsid w:val="00E67CC2"/>
    <w:rsid w:val="00E701B6"/>
    <w:rsid w:val="00E72E57"/>
    <w:rsid w:val="00E7403F"/>
    <w:rsid w:val="00E740ED"/>
    <w:rsid w:val="00E74389"/>
    <w:rsid w:val="00E748E6"/>
    <w:rsid w:val="00E75E7F"/>
    <w:rsid w:val="00E767BE"/>
    <w:rsid w:val="00E77B27"/>
    <w:rsid w:val="00E8390B"/>
    <w:rsid w:val="00E83A3A"/>
    <w:rsid w:val="00E848F4"/>
    <w:rsid w:val="00E86267"/>
    <w:rsid w:val="00E86E80"/>
    <w:rsid w:val="00E914F4"/>
    <w:rsid w:val="00E915AA"/>
    <w:rsid w:val="00E91AED"/>
    <w:rsid w:val="00E92193"/>
    <w:rsid w:val="00E92A7A"/>
    <w:rsid w:val="00E93C02"/>
    <w:rsid w:val="00E95BC9"/>
    <w:rsid w:val="00EA0F8A"/>
    <w:rsid w:val="00EA0FA9"/>
    <w:rsid w:val="00EA15B5"/>
    <w:rsid w:val="00EA1A11"/>
    <w:rsid w:val="00EA25D3"/>
    <w:rsid w:val="00EA3077"/>
    <w:rsid w:val="00EA36DE"/>
    <w:rsid w:val="00EA4071"/>
    <w:rsid w:val="00EA6E8C"/>
    <w:rsid w:val="00EA76D1"/>
    <w:rsid w:val="00EA7879"/>
    <w:rsid w:val="00EB084E"/>
    <w:rsid w:val="00EB0993"/>
    <w:rsid w:val="00EB29E0"/>
    <w:rsid w:val="00EB47E1"/>
    <w:rsid w:val="00EB5FEA"/>
    <w:rsid w:val="00EB7896"/>
    <w:rsid w:val="00EC2512"/>
    <w:rsid w:val="00EC32F4"/>
    <w:rsid w:val="00EC3483"/>
    <w:rsid w:val="00EC533E"/>
    <w:rsid w:val="00EC5AD3"/>
    <w:rsid w:val="00EC6FCC"/>
    <w:rsid w:val="00EC7123"/>
    <w:rsid w:val="00EC71EE"/>
    <w:rsid w:val="00ED0C5F"/>
    <w:rsid w:val="00ED13B2"/>
    <w:rsid w:val="00ED1701"/>
    <w:rsid w:val="00ED3B96"/>
    <w:rsid w:val="00ED46AC"/>
    <w:rsid w:val="00ED4A3E"/>
    <w:rsid w:val="00ED7AB7"/>
    <w:rsid w:val="00ED7B95"/>
    <w:rsid w:val="00EE14AE"/>
    <w:rsid w:val="00EE1C9D"/>
    <w:rsid w:val="00EE1F6B"/>
    <w:rsid w:val="00EE3459"/>
    <w:rsid w:val="00EE390C"/>
    <w:rsid w:val="00EE3D1B"/>
    <w:rsid w:val="00EE4908"/>
    <w:rsid w:val="00EF1C2D"/>
    <w:rsid w:val="00EF338D"/>
    <w:rsid w:val="00EF4260"/>
    <w:rsid w:val="00EF42E2"/>
    <w:rsid w:val="00EF6093"/>
    <w:rsid w:val="00EF7985"/>
    <w:rsid w:val="00F014EE"/>
    <w:rsid w:val="00F016FB"/>
    <w:rsid w:val="00F01A65"/>
    <w:rsid w:val="00F02D24"/>
    <w:rsid w:val="00F03319"/>
    <w:rsid w:val="00F06052"/>
    <w:rsid w:val="00F06C54"/>
    <w:rsid w:val="00F10563"/>
    <w:rsid w:val="00F10FA7"/>
    <w:rsid w:val="00F145C8"/>
    <w:rsid w:val="00F14641"/>
    <w:rsid w:val="00F164B3"/>
    <w:rsid w:val="00F17B39"/>
    <w:rsid w:val="00F207EC"/>
    <w:rsid w:val="00F2135A"/>
    <w:rsid w:val="00F216DD"/>
    <w:rsid w:val="00F21E49"/>
    <w:rsid w:val="00F23228"/>
    <w:rsid w:val="00F2429F"/>
    <w:rsid w:val="00F250E5"/>
    <w:rsid w:val="00F2590D"/>
    <w:rsid w:val="00F261AC"/>
    <w:rsid w:val="00F275A2"/>
    <w:rsid w:val="00F3017C"/>
    <w:rsid w:val="00F42472"/>
    <w:rsid w:val="00F45462"/>
    <w:rsid w:val="00F46162"/>
    <w:rsid w:val="00F476FA"/>
    <w:rsid w:val="00F47C0F"/>
    <w:rsid w:val="00F47F08"/>
    <w:rsid w:val="00F50330"/>
    <w:rsid w:val="00F523DD"/>
    <w:rsid w:val="00F526F2"/>
    <w:rsid w:val="00F540D3"/>
    <w:rsid w:val="00F54909"/>
    <w:rsid w:val="00F55089"/>
    <w:rsid w:val="00F56870"/>
    <w:rsid w:val="00F56D9F"/>
    <w:rsid w:val="00F57359"/>
    <w:rsid w:val="00F60504"/>
    <w:rsid w:val="00F60600"/>
    <w:rsid w:val="00F61D8F"/>
    <w:rsid w:val="00F61F59"/>
    <w:rsid w:val="00F636D9"/>
    <w:rsid w:val="00F64BFE"/>
    <w:rsid w:val="00F65422"/>
    <w:rsid w:val="00F66076"/>
    <w:rsid w:val="00F66F31"/>
    <w:rsid w:val="00F700DC"/>
    <w:rsid w:val="00F71DBD"/>
    <w:rsid w:val="00F733E7"/>
    <w:rsid w:val="00F75362"/>
    <w:rsid w:val="00F76A3C"/>
    <w:rsid w:val="00F76FD8"/>
    <w:rsid w:val="00F8043D"/>
    <w:rsid w:val="00F84034"/>
    <w:rsid w:val="00F9050F"/>
    <w:rsid w:val="00F90E67"/>
    <w:rsid w:val="00F9244D"/>
    <w:rsid w:val="00F92E9E"/>
    <w:rsid w:val="00F97FB8"/>
    <w:rsid w:val="00FA3F4B"/>
    <w:rsid w:val="00FA4B5A"/>
    <w:rsid w:val="00FA50AE"/>
    <w:rsid w:val="00FA6AA2"/>
    <w:rsid w:val="00FA731B"/>
    <w:rsid w:val="00FA7B30"/>
    <w:rsid w:val="00FB21F4"/>
    <w:rsid w:val="00FB22DF"/>
    <w:rsid w:val="00FB5862"/>
    <w:rsid w:val="00FC2781"/>
    <w:rsid w:val="00FC51D4"/>
    <w:rsid w:val="00FC5493"/>
    <w:rsid w:val="00FC60D9"/>
    <w:rsid w:val="00FC63BE"/>
    <w:rsid w:val="00FC6BBB"/>
    <w:rsid w:val="00FC7843"/>
    <w:rsid w:val="00FD346F"/>
    <w:rsid w:val="00FD538D"/>
    <w:rsid w:val="00FD7553"/>
    <w:rsid w:val="00FD75B0"/>
    <w:rsid w:val="00FE0F4D"/>
    <w:rsid w:val="00FE17BC"/>
    <w:rsid w:val="00FE38E3"/>
    <w:rsid w:val="00FE4754"/>
    <w:rsid w:val="00FE4A01"/>
    <w:rsid w:val="00FE7DAC"/>
    <w:rsid w:val="00FE7E7B"/>
    <w:rsid w:val="00FF1A17"/>
    <w:rsid w:val="00FF2A64"/>
    <w:rsid w:val="00FF3944"/>
    <w:rsid w:val="00FF3A59"/>
    <w:rsid w:val="00FF3A87"/>
    <w:rsid w:val="00FF65DC"/>
    <w:rsid w:val="00FF6F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5D5DA"/>
  <w15:docId w15:val="{23F2C1DC-531A-42CB-84D0-80B93F75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1ED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enStyleDefTable">
    <w:name w:val="GenStyleDefTable"/>
    <w:rsid w:val="00AE058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sz w:val="20"/>
      <w:lang w:bidi="en-US"/>
    </w:rPr>
    <w:tblPr>
      <w:tblCellMar>
        <w:top w:w="0" w:type="dxa"/>
        <w:left w:w="0" w:type="dxa"/>
        <w:bottom w:w="0" w:type="dxa"/>
        <w:right w:w="0" w:type="dxa"/>
      </w:tblCellMar>
    </w:tblPr>
  </w:style>
  <w:style w:type="paragraph" w:styleId="ListParagraph">
    <w:name w:val="List Paragraph"/>
    <w:basedOn w:val="Normal"/>
    <w:uiPriority w:val="34"/>
    <w:qFormat/>
    <w:rsid w:val="00ED46AC"/>
    <w:pPr>
      <w:ind w:left="720"/>
      <w:contextualSpacing/>
    </w:pPr>
  </w:style>
  <w:style w:type="paragraph" w:styleId="BalloonText">
    <w:name w:val="Balloon Text"/>
    <w:basedOn w:val="Normal"/>
    <w:link w:val="BalloonTextChar"/>
    <w:uiPriority w:val="99"/>
    <w:semiHidden/>
    <w:unhideWhenUsed/>
    <w:rsid w:val="00EB09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0993"/>
    <w:rPr>
      <w:rFonts w:ascii="Segoe UI" w:eastAsia="Times New Roman" w:hAnsi="Segoe UI" w:cs="Segoe UI"/>
      <w:sz w:val="18"/>
      <w:szCs w:val="18"/>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6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rsid w:val="00FE0F4D"/>
    <w:pPr>
      <w:spacing w:after="120"/>
    </w:pPr>
    <w:rPr>
      <w:szCs w:val="24"/>
    </w:rPr>
  </w:style>
  <w:style w:type="paragraph" w:customStyle="1" w:styleId="NormalWeb1">
    <w:name w:val="Normal (Web)1"/>
    <w:basedOn w:val="Normal"/>
    <w:rsid w:val="0064084E"/>
    <w:pPr>
      <w:spacing w:before="100" w:beforeAutospacing="1" w:after="100" w:afterAutospacing="1"/>
    </w:pPr>
    <w:rPr>
      <w:sz w:val="24"/>
      <w:szCs w:val="24"/>
    </w:rPr>
  </w:style>
  <w:style w:type="character" w:customStyle="1" w:styleId="Bodytext3">
    <w:name w:val="Body text (3)_"/>
    <w:link w:val="Bodytext30"/>
    <w:rsid w:val="00BC5947"/>
    <w:rPr>
      <w:i/>
      <w:iCs/>
      <w:szCs w:val="28"/>
      <w:shd w:val="clear" w:color="auto" w:fill="FFFFFF"/>
    </w:rPr>
  </w:style>
  <w:style w:type="paragraph" w:customStyle="1" w:styleId="Bodytext30">
    <w:name w:val="Body text (3)"/>
    <w:basedOn w:val="Normal"/>
    <w:link w:val="Bodytext3"/>
    <w:rsid w:val="00BC5947"/>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660" w:line="0" w:lineRule="atLeast"/>
      <w:jc w:val="both"/>
    </w:pPr>
    <w:rPr>
      <w:rFonts w:eastAsiaTheme="minorHAnsi" w:cstheme="minorBidi"/>
      <w:i/>
      <w:iCs/>
    </w:rPr>
  </w:style>
  <w:style w:type="character" w:customStyle="1" w:styleId="Bodytext3NotItalic">
    <w:name w:val="Body text (3) + Not Italic"/>
    <w:rsid w:val="00BC5947"/>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rPr>
  </w:style>
  <w:style w:type="character" w:customStyle="1" w:styleId="Bodytext">
    <w:name w:val="Body text_"/>
    <w:basedOn w:val="DefaultParagraphFont"/>
    <w:link w:val="BodyText2"/>
    <w:rsid w:val="006C32E3"/>
    <w:rPr>
      <w:rFonts w:eastAsia="Times New Roman" w:cs="Times New Roman"/>
      <w:i/>
      <w:iCs/>
      <w:sz w:val="27"/>
      <w:szCs w:val="27"/>
      <w:shd w:val="clear" w:color="auto" w:fill="FFFFFF"/>
    </w:rPr>
  </w:style>
  <w:style w:type="paragraph" w:customStyle="1" w:styleId="BodyText2">
    <w:name w:val="Body Text2"/>
    <w:basedOn w:val="Normal"/>
    <w:link w:val="Bodytext"/>
    <w:rsid w:val="006C32E3"/>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i/>
      <w:iCs/>
      <w:sz w:val="27"/>
      <w:szCs w:val="27"/>
    </w:rPr>
  </w:style>
  <w:style w:type="character" w:styleId="Emphasis">
    <w:name w:val="Emphasis"/>
    <w:uiPriority w:val="20"/>
    <w:qFormat/>
    <w:rsid w:val="00B307A3"/>
    <w:rPr>
      <w:i/>
      <w:iCs/>
    </w:rPr>
  </w:style>
  <w:style w:type="paragraph" w:styleId="BodyText0">
    <w:name w:val="Body Text"/>
    <w:aliases w:val="Body Text Char Char Char,Body Text Char Char,Body Text Char1"/>
    <w:basedOn w:val="Normal"/>
    <w:link w:val="BodyTextChar"/>
    <w:rsid w:val="002F26B6"/>
    <w:pPr>
      <w:pBdr>
        <w:top w:val="none" w:sz="0" w:space="0" w:color="auto"/>
        <w:left w:val="none" w:sz="0" w:space="0" w:color="auto"/>
        <w:bottom w:val="none" w:sz="0" w:space="0" w:color="auto"/>
        <w:right w:val="none" w:sz="0" w:space="0" w:color="auto"/>
        <w:between w:val="none" w:sz="0" w:space="0" w:color="auto"/>
      </w:pBdr>
    </w:pPr>
    <w:rPr>
      <w:rFonts w:ascii=".VnTimeH" w:hAnsi=".VnTimeH"/>
      <w:b/>
      <w:sz w:val="26"/>
      <w:szCs w:val="20"/>
    </w:rPr>
  </w:style>
  <w:style w:type="character" w:customStyle="1" w:styleId="BodyTextChar">
    <w:name w:val="Body Text Char"/>
    <w:aliases w:val="Body Text Char Char Char Char,Body Text Char Char Char1,Body Text Char1 Char"/>
    <w:basedOn w:val="DefaultParagraphFont"/>
    <w:link w:val="BodyText0"/>
    <w:rsid w:val="002F26B6"/>
    <w:rPr>
      <w:rFonts w:ascii=".VnTimeH" w:eastAsia="Times New Roman" w:hAnsi=".VnTimeH" w:cs="Times New Roman"/>
      <w:b/>
      <w:sz w:val="26"/>
      <w:szCs w:val="20"/>
    </w:rPr>
  </w:style>
  <w:style w:type="paragraph" w:styleId="NormalWeb">
    <w:name w:val="Normal (Web)"/>
    <w:basedOn w:val="Normal"/>
    <w:uiPriority w:val="99"/>
    <w:unhideWhenUsed/>
    <w:rsid w:val="00D2215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lang w:val="vi-VN" w:eastAsia="vi-VN"/>
    </w:rPr>
  </w:style>
  <w:style w:type="character" w:styleId="Strong">
    <w:name w:val="Strong"/>
    <w:basedOn w:val="DefaultParagraphFont"/>
    <w:qFormat/>
    <w:rsid w:val="00D22157"/>
    <w:rPr>
      <w:b/>
      <w:bCs/>
    </w:rPr>
  </w:style>
  <w:style w:type="paragraph" w:styleId="Header">
    <w:name w:val="header"/>
    <w:basedOn w:val="Normal"/>
    <w:link w:val="HeaderChar"/>
    <w:uiPriority w:val="99"/>
    <w:unhideWhenUsed/>
    <w:rsid w:val="007303E1"/>
    <w:pPr>
      <w:tabs>
        <w:tab w:val="center" w:pos="4513"/>
        <w:tab w:val="right" w:pos="9026"/>
      </w:tabs>
    </w:pPr>
  </w:style>
  <w:style w:type="character" w:customStyle="1" w:styleId="HeaderChar">
    <w:name w:val="Header Char"/>
    <w:basedOn w:val="DefaultParagraphFont"/>
    <w:link w:val="Header"/>
    <w:uiPriority w:val="99"/>
    <w:rsid w:val="007303E1"/>
    <w:rPr>
      <w:rFonts w:eastAsia="Times New Roman" w:cs="Times New Roman"/>
      <w:szCs w:val="28"/>
    </w:rPr>
  </w:style>
  <w:style w:type="paragraph" w:styleId="Footer">
    <w:name w:val="footer"/>
    <w:basedOn w:val="Normal"/>
    <w:link w:val="FooterChar"/>
    <w:uiPriority w:val="99"/>
    <w:unhideWhenUsed/>
    <w:rsid w:val="007303E1"/>
    <w:pPr>
      <w:tabs>
        <w:tab w:val="center" w:pos="4513"/>
        <w:tab w:val="right" w:pos="9026"/>
      </w:tabs>
    </w:pPr>
  </w:style>
  <w:style w:type="character" w:customStyle="1" w:styleId="FooterChar">
    <w:name w:val="Footer Char"/>
    <w:basedOn w:val="DefaultParagraphFont"/>
    <w:link w:val="Footer"/>
    <w:uiPriority w:val="99"/>
    <w:rsid w:val="007303E1"/>
    <w:rPr>
      <w:rFonts w:eastAsia="Times New Roman" w:cs="Times New Roman"/>
      <w:szCs w:val="28"/>
    </w:rPr>
  </w:style>
  <w:style w:type="character" w:styleId="Hyperlink">
    <w:name w:val="Hyperlink"/>
    <w:basedOn w:val="DefaultParagraphFont"/>
    <w:uiPriority w:val="99"/>
    <w:unhideWhenUsed/>
    <w:rsid w:val="008A5E90"/>
    <w:rPr>
      <w:color w:val="0000FF"/>
      <w:u w:val="single"/>
    </w:rPr>
  </w:style>
  <w:style w:type="character" w:customStyle="1" w:styleId="fontstyle01">
    <w:name w:val="fontstyle01"/>
    <w:rsid w:val="00DC0DCE"/>
    <w:rPr>
      <w:rFonts w:ascii="TimesNewRomanPSMT" w:hAnsi="TimesNewRomanPSMT" w:hint="default"/>
      <w:b w:val="0"/>
      <w:bCs w:val="0"/>
      <w:i w:val="0"/>
      <w:iCs w:val="0"/>
      <w:color w:val="000000"/>
      <w:sz w:val="26"/>
      <w:szCs w:val="26"/>
    </w:rPr>
  </w:style>
  <w:style w:type="character" w:customStyle="1" w:styleId="Heading1">
    <w:name w:val="Heading #1_"/>
    <w:link w:val="Heading10"/>
    <w:rsid w:val="00A64ADC"/>
    <w:rPr>
      <w:sz w:val="18"/>
      <w:szCs w:val="18"/>
      <w:shd w:val="clear" w:color="auto" w:fill="FFFFFF"/>
    </w:rPr>
  </w:style>
  <w:style w:type="paragraph" w:customStyle="1" w:styleId="Heading10">
    <w:name w:val="Heading #1"/>
    <w:basedOn w:val="Normal"/>
    <w:link w:val="Heading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Bodytext20">
    <w:name w:val="Body text (2)_"/>
    <w:link w:val="Bodytext21"/>
    <w:rsid w:val="00A64ADC"/>
    <w:rPr>
      <w:sz w:val="18"/>
      <w:szCs w:val="18"/>
      <w:shd w:val="clear" w:color="auto" w:fill="FFFFFF"/>
    </w:rPr>
  </w:style>
  <w:style w:type="paragraph" w:customStyle="1" w:styleId="Bodytext21">
    <w:name w:val="Body text (2)"/>
    <w:basedOn w:val="Normal"/>
    <w:link w:val="Bodytext2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60" w:line="214" w:lineRule="exact"/>
      <w:jc w:val="both"/>
    </w:pPr>
    <w:rPr>
      <w:rFonts w:eastAsiaTheme="minorHAnsi" w:cstheme="minorBidi"/>
      <w:sz w:val="18"/>
      <w:szCs w:val="18"/>
    </w:rPr>
  </w:style>
  <w:style w:type="character" w:customStyle="1" w:styleId="Bodytext4">
    <w:name w:val="Body text (4)_"/>
    <w:link w:val="Bodytext40"/>
    <w:rsid w:val="00A64ADC"/>
    <w:rPr>
      <w:sz w:val="19"/>
      <w:szCs w:val="19"/>
      <w:shd w:val="clear" w:color="auto" w:fill="FFFFFF"/>
    </w:rPr>
  </w:style>
  <w:style w:type="paragraph" w:customStyle="1" w:styleId="Bodytext40">
    <w:name w:val="Body text (4)"/>
    <w:basedOn w:val="Normal"/>
    <w:link w:val="Bodytext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14" w:lineRule="exact"/>
      <w:ind w:firstLine="420"/>
      <w:jc w:val="both"/>
    </w:pPr>
    <w:rPr>
      <w:rFonts w:eastAsiaTheme="minorHAnsi" w:cstheme="minorBidi"/>
      <w:sz w:val="19"/>
      <w:szCs w:val="19"/>
    </w:rPr>
  </w:style>
  <w:style w:type="character" w:customStyle="1" w:styleId="Heading12">
    <w:name w:val="Heading #1 (2)_"/>
    <w:link w:val="Heading120"/>
    <w:rsid w:val="00A64ADC"/>
    <w:rPr>
      <w:sz w:val="18"/>
      <w:szCs w:val="18"/>
      <w:shd w:val="clear" w:color="auto" w:fill="FFFFFF"/>
    </w:rPr>
  </w:style>
  <w:style w:type="paragraph" w:customStyle="1" w:styleId="Heading120">
    <w:name w:val="Heading #1 (2)"/>
    <w:basedOn w:val="Normal"/>
    <w:link w:val="Heading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Heading13">
    <w:name w:val="Heading #1 (3)_"/>
    <w:link w:val="Heading130"/>
    <w:rsid w:val="00A64ADC"/>
    <w:rPr>
      <w:sz w:val="18"/>
      <w:szCs w:val="18"/>
      <w:shd w:val="clear" w:color="auto" w:fill="FFFFFF"/>
    </w:rPr>
  </w:style>
  <w:style w:type="paragraph" w:customStyle="1" w:styleId="Heading130">
    <w:name w:val="Heading #1 (3)"/>
    <w:basedOn w:val="Normal"/>
    <w:link w:val="Heading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240" w:lineRule="atLeast"/>
      <w:jc w:val="center"/>
      <w:outlineLvl w:val="0"/>
    </w:pPr>
    <w:rPr>
      <w:rFonts w:eastAsiaTheme="minorHAnsi" w:cstheme="minorBidi"/>
      <w:sz w:val="18"/>
      <w:szCs w:val="18"/>
    </w:rPr>
  </w:style>
  <w:style w:type="character" w:customStyle="1" w:styleId="Tiu1">
    <w:name w:val="Tiêu đề #1_"/>
    <w:link w:val="Tiu10"/>
    <w:rsid w:val="00A64ADC"/>
    <w:rPr>
      <w:b/>
      <w:bCs/>
      <w:color w:val="000000"/>
      <w:sz w:val="15"/>
      <w:szCs w:val="15"/>
    </w:rPr>
  </w:style>
  <w:style w:type="paragraph" w:customStyle="1" w:styleId="Tiu10">
    <w:name w:val="Tiêu đề #1"/>
    <w:basedOn w:val="Normal"/>
    <w:link w:val="Tiu1"/>
    <w:rsid w:val="00A64ADC"/>
    <w:pPr>
      <w:widowControl w:val="0"/>
      <w:pBdr>
        <w:top w:val="none" w:sz="0" w:space="0" w:color="auto"/>
        <w:left w:val="none" w:sz="0" w:space="0" w:color="auto"/>
        <w:bottom w:val="none" w:sz="0" w:space="0" w:color="auto"/>
        <w:right w:val="none" w:sz="0" w:space="0" w:color="auto"/>
        <w:between w:val="none" w:sz="0" w:space="0" w:color="auto"/>
      </w:pBdr>
      <w:spacing w:after="80" w:line="290" w:lineRule="auto"/>
      <w:jc w:val="center"/>
      <w:outlineLvl w:val="0"/>
    </w:pPr>
    <w:rPr>
      <w:rFonts w:eastAsiaTheme="minorHAnsi" w:cstheme="minorBidi"/>
      <w:b/>
      <w:bCs/>
      <w:color w:val="000000"/>
      <w:sz w:val="15"/>
      <w:szCs w:val="15"/>
    </w:rPr>
  </w:style>
  <w:style w:type="character" w:customStyle="1" w:styleId="Vnbnnidung">
    <w:name w:val="Văn bản nội dung_"/>
    <w:link w:val="Vnbnnidung0"/>
    <w:rsid w:val="00A64ADC"/>
    <w:rPr>
      <w:color w:val="000000"/>
      <w:sz w:val="15"/>
      <w:szCs w:val="15"/>
    </w:rPr>
  </w:style>
  <w:style w:type="paragraph" w:customStyle="1" w:styleId="Vnbnnidung0">
    <w:name w:val="Văn bản nội dung"/>
    <w:basedOn w:val="Normal"/>
    <w:link w:val="Vnbnnidung"/>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Khc">
    <w:name w:val="Khác_"/>
    <w:link w:val="Khc0"/>
    <w:rsid w:val="00A64ADC"/>
    <w:rPr>
      <w:color w:val="000000"/>
      <w:sz w:val="15"/>
      <w:szCs w:val="15"/>
    </w:rPr>
  </w:style>
  <w:style w:type="paragraph" w:customStyle="1" w:styleId="Khc0">
    <w:name w:val="Khác"/>
    <w:basedOn w:val="Normal"/>
    <w:link w:val="Khc"/>
    <w:rsid w:val="00A64ADC"/>
    <w:pPr>
      <w:widowControl w:val="0"/>
      <w:pBdr>
        <w:top w:val="none" w:sz="0" w:space="0" w:color="auto"/>
        <w:left w:val="none" w:sz="0" w:space="0" w:color="auto"/>
        <w:bottom w:val="none" w:sz="0" w:space="0" w:color="auto"/>
        <w:right w:val="none" w:sz="0" w:space="0" w:color="auto"/>
        <w:between w:val="none" w:sz="0" w:space="0" w:color="auto"/>
      </w:pBdr>
      <w:spacing w:after="40" w:line="293" w:lineRule="auto"/>
      <w:ind w:firstLine="360"/>
    </w:pPr>
    <w:rPr>
      <w:rFonts w:eastAsiaTheme="minorHAnsi" w:cstheme="minorBidi"/>
      <w:color w:val="000000"/>
      <w:sz w:val="15"/>
      <w:szCs w:val="15"/>
    </w:rPr>
  </w:style>
  <w:style w:type="character" w:customStyle="1" w:styleId="Ghichcuitrang">
    <w:name w:val="Ghi chú cuối trang_"/>
    <w:link w:val="Ghichcuitrang0"/>
    <w:rsid w:val="00A64ADC"/>
    <w:rPr>
      <w:color w:val="000000"/>
      <w:sz w:val="11"/>
      <w:szCs w:val="11"/>
    </w:rPr>
  </w:style>
  <w:style w:type="paragraph" w:customStyle="1" w:styleId="Ghichcuitrang0">
    <w:name w:val="Ghi chú cuối trang"/>
    <w:basedOn w:val="Normal"/>
    <w:link w:val="Ghichcuitrang"/>
    <w:rsid w:val="00A64ADC"/>
    <w:pPr>
      <w:widowControl w:val="0"/>
      <w:pBdr>
        <w:top w:val="none" w:sz="0" w:space="0" w:color="auto"/>
        <w:left w:val="none" w:sz="0" w:space="0" w:color="auto"/>
        <w:bottom w:val="none" w:sz="0" w:space="0" w:color="auto"/>
        <w:right w:val="none" w:sz="0" w:space="0" w:color="auto"/>
        <w:between w:val="none" w:sz="0" w:space="0" w:color="auto"/>
      </w:pBdr>
      <w:spacing w:line="283" w:lineRule="auto"/>
      <w:ind w:firstLine="380"/>
    </w:pPr>
    <w:rPr>
      <w:rFonts w:eastAsiaTheme="minorHAnsi" w:cstheme="minorBidi"/>
      <w:color w:val="000000"/>
      <w:sz w:val="11"/>
      <w:szCs w:val="11"/>
    </w:rPr>
  </w:style>
  <w:style w:type="character" w:customStyle="1" w:styleId="Tiu22">
    <w:name w:val="Tiêu đề #2 (2)_"/>
    <w:link w:val="Tiu220"/>
    <w:rsid w:val="00A64ADC"/>
    <w:rPr>
      <w:rFonts w:ascii="Trebuchet MS" w:hAnsi="Trebuchet MS"/>
      <w:sz w:val="17"/>
      <w:szCs w:val="17"/>
      <w:shd w:val="clear" w:color="auto" w:fill="FFFFFF"/>
    </w:rPr>
  </w:style>
  <w:style w:type="paragraph" w:customStyle="1" w:styleId="Tiu220">
    <w:name w:val="Tiêu đề #2 (2)"/>
    <w:basedOn w:val="Normal"/>
    <w:link w:val="Tiu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A64ADC"/>
    <w:rPr>
      <w:b/>
      <w:bCs/>
      <w:sz w:val="17"/>
      <w:szCs w:val="17"/>
      <w:shd w:val="clear" w:color="auto" w:fill="FFFFFF"/>
    </w:rPr>
  </w:style>
  <w:style w:type="paragraph" w:customStyle="1" w:styleId="Vnbnnidung311">
    <w:name w:val="Văn bản nội dung (31)1"/>
    <w:basedOn w:val="Normal"/>
    <w:link w:val="Vnbnnidung3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1020"/>
      <w:jc w:val="both"/>
    </w:pPr>
    <w:rPr>
      <w:rFonts w:eastAsiaTheme="minorHAnsi" w:cstheme="minorBidi"/>
      <w:b/>
      <w:bCs/>
      <w:sz w:val="17"/>
      <w:szCs w:val="17"/>
    </w:rPr>
  </w:style>
  <w:style w:type="character" w:customStyle="1" w:styleId="Vnbnnidung32">
    <w:name w:val="Văn bản nội dung (32)_"/>
    <w:link w:val="Vnbnnidung321"/>
    <w:rsid w:val="00A64ADC"/>
    <w:rPr>
      <w:sz w:val="16"/>
      <w:szCs w:val="16"/>
      <w:shd w:val="clear" w:color="auto" w:fill="FFFFFF"/>
    </w:rPr>
  </w:style>
  <w:style w:type="paragraph" w:customStyle="1" w:styleId="Vnbnnidung321">
    <w:name w:val="Văn bản nội dung (32)1"/>
    <w:basedOn w:val="Normal"/>
    <w:link w:val="Vnbnnidu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after="180" w:line="240" w:lineRule="atLeast"/>
      <w:ind w:hanging="500"/>
      <w:jc w:val="both"/>
    </w:pPr>
    <w:rPr>
      <w:rFonts w:eastAsiaTheme="minorHAnsi" w:cstheme="minorBidi"/>
      <w:sz w:val="16"/>
      <w:szCs w:val="16"/>
    </w:rPr>
  </w:style>
  <w:style w:type="character" w:customStyle="1" w:styleId="Mclc3">
    <w:name w:val="Mục lục (3)_"/>
    <w:link w:val="Mclc30"/>
    <w:rsid w:val="00A64ADC"/>
    <w:rPr>
      <w:i/>
      <w:iCs/>
      <w:sz w:val="16"/>
      <w:szCs w:val="16"/>
      <w:shd w:val="clear" w:color="auto" w:fill="FFFFFF"/>
    </w:rPr>
  </w:style>
  <w:style w:type="paragraph" w:customStyle="1" w:styleId="Mclc30">
    <w:name w:val="Mục lục (3)"/>
    <w:basedOn w:val="Normal"/>
    <w:link w:val="Mclc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33">
    <w:name w:val="Văn bản nội dung (33)_"/>
    <w:link w:val="Vnbnnidung331"/>
    <w:rsid w:val="00A64ADC"/>
    <w:rPr>
      <w:i/>
      <w:iCs/>
      <w:sz w:val="16"/>
      <w:szCs w:val="16"/>
      <w:shd w:val="clear" w:color="auto" w:fill="FFFFFF"/>
    </w:rPr>
  </w:style>
  <w:style w:type="paragraph" w:customStyle="1" w:styleId="Vnbnnidung331">
    <w:name w:val="Văn bản nội dung (33)1"/>
    <w:basedOn w:val="Normal"/>
    <w:link w:val="Vnbnnidung3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1" w:lineRule="exact"/>
      <w:jc w:val="both"/>
    </w:pPr>
    <w:rPr>
      <w:rFonts w:eastAsiaTheme="minorHAnsi" w:cstheme="minorBidi"/>
      <w:i/>
      <w:iCs/>
      <w:sz w:val="16"/>
      <w:szCs w:val="16"/>
    </w:rPr>
  </w:style>
  <w:style w:type="character" w:customStyle="1" w:styleId="Vnbnnidung23">
    <w:name w:val="Văn bản nội dung (23)_"/>
    <w:link w:val="Vnbnnidung231"/>
    <w:rsid w:val="00A64ADC"/>
    <w:rPr>
      <w:sz w:val="13"/>
      <w:szCs w:val="13"/>
      <w:shd w:val="clear" w:color="auto" w:fill="FFFFFF"/>
    </w:rPr>
  </w:style>
  <w:style w:type="paragraph" w:customStyle="1" w:styleId="Vnbnnidung231">
    <w:name w:val="Văn bản nội dung (23)1"/>
    <w:basedOn w:val="Normal"/>
    <w:link w:val="Vnbnnidung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sz w:val="13"/>
      <w:szCs w:val="13"/>
    </w:rPr>
  </w:style>
  <w:style w:type="character" w:customStyle="1" w:styleId="Vnbnnidung34">
    <w:name w:val="Văn bản nội dung (34)_"/>
    <w:link w:val="Vnbnnidung340"/>
    <w:rsid w:val="00A64ADC"/>
    <w:rPr>
      <w:sz w:val="17"/>
      <w:szCs w:val="17"/>
      <w:shd w:val="clear" w:color="auto" w:fill="FFFFFF"/>
    </w:rPr>
  </w:style>
  <w:style w:type="paragraph" w:customStyle="1" w:styleId="Vnbnnidung340">
    <w:name w:val="Văn bản nội dung (34)"/>
    <w:basedOn w:val="Normal"/>
    <w:link w:val="Vnbnnidung3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7"/>
      <w:szCs w:val="17"/>
    </w:rPr>
  </w:style>
  <w:style w:type="character" w:customStyle="1" w:styleId="Tiu3">
    <w:name w:val="Tiêu đề #3_"/>
    <w:link w:val="Tiu30"/>
    <w:rsid w:val="00A64ADC"/>
    <w:rPr>
      <w:b/>
      <w:bCs/>
      <w:sz w:val="17"/>
      <w:szCs w:val="17"/>
      <w:shd w:val="clear" w:color="auto" w:fill="FFFFFF"/>
    </w:rPr>
  </w:style>
  <w:style w:type="paragraph" w:customStyle="1" w:styleId="Tiu30">
    <w:name w:val="Tiêu đề #3"/>
    <w:basedOn w:val="Normal"/>
    <w:link w:val="Tiu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ind w:hanging="260"/>
      <w:jc w:val="both"/>
      <w:outlineLvl w:val="2"/>
    </w:pPr>
    <w:rPr>
      <w:rFonts w:eastAsiaTheme="minorHAnsi" w:cstheme="minorBidi"/>
      <w:b/>
      <w:bCs/>
      <w:sz w:val="17"/>
      <w:szCs w:val="17"/>
    </w:rPr>
  </w:style>
  <w:style w:type="character" w:customStyle="1" w:styleId="Vnbnnidung35">
    <w:name w:val="Văn bản nội dung (35)_"/>
    <w:link w:val="Vnbnnidung350"/>
    <w:rsid w:val="00A64ADC"/>
    <w:rPr>
      <w:sz w:val="18"/>
      <w:szCs w:val="18"/>
      <w:shd w:val="clear" w:color="auto" w:fill="FFFFFF"/>
    </w:rPr>
  </w:style>
  <w:style w:type="paragraph" w:customStyle="1" w:styleId="Vnbnnidung350">
    <w:name w:val="Văn bản nội dung (35)"/>
    <w:basedOn w:val="Normal"/>
    <w:link w:val="Vnbnnidung3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pPr>
    <w:rPr>
      <w:rFonts w:eastAsiaTheme="minorHAnsi" w:cstheme="minorBidi"/>
      <w:sz w:val="18"/>
      <w:szCs w:val="18"/>
    </w:rPr>
  </w:style>
  <w:style w:type="character" w:customStyle="1" w:styleId="Tiu23">
    <w:name w:val="Tiêu đề #2 (3)_"/>
    <w:link w:val="Tiu230"/>
    <w:rsid w:val="00A64ADC"/>
    <w:rPr>
      <w:sz w:val="18"/>
      <w:szCs w:val="18"/>
      <w:shd w:val="clear" w:color="auto" w:fill="FFFFFF"/>
    </w:rPr>
  </w:style>
  <w:style w:type="paragraph" w:customStyle="1" w:styleId="Tiu230">
    <w:name w:val="Tiêu đề #2 (3)"/>
    <w:basedOn w:val="Normal"/>
    <w:link w:val="Tiu2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Tiu24">
    <w:name w:val="Tiêu đề #2 (4)_"/>
    <w:link w:val="Tiu240"/>
    <w:rsid w:val="00A64ADC"/>
    <w:rPr>
      <w:sz w:val="16"/>
      <w:szCs w:val="16"/>
      <w:shd w:val="clear" w:color="auto" w:fill="FFFFFF"/>
    </w:rPr>
  </w:style>
  <w:style w:type="paragraph" w:customStyle="1" w:styleId="Tiu240">
    <w:name w:val="Tiêu đề #2 (4)"/>
    <w:basedOn w:val="Normal"/>
    <w:link w:val="Tiu2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6"/>
      <w:szCs w:val="16"/>
    </w:rPr>
  </w:style>
  <w:style w:type="character" w:customStyle="1" w:styleId="TOC3Char">
    <w:name w:val="TOC 3 Char"/>
    <w:link w:val="TOC3"/>
    <w:semiHidden/>
    <w:rsid w:val="00A64ADC"/>
    <w:rPr>
      <w:sz w:val="16"/>
      <w:szCs w:val="16"/>
      <w:shd w:val="clear" w:color="auto" w:fill="FFFFFF"/>
    </w:rPr>
  </w:style>
  <w:style w:type="paragraph" w:styleId="TOC3">
    <w:name w:val="toc 3"/>
    <w:basedOn w:val="Normal"/>
    <w:next w:val="Normal"/>
    <w:link w:val="TOC3Char"/>
    <w:autoRedefine/>
    <w:semiHidde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1" w:lineRule="exact"/>
      <w:jc w:val="both"/>
    </w:pPr>
    <w:rPr>
      <w:rFonts w:eastAsiaTheme="minorHAnsi" w:cstheme="minorBidi"/>
      <w:sz w:val="16"/>
      <w:szCs w:val="16"/>
    </w:rPr>
  </w:style>
  <w:style w:type="character" w:customStyle="1" w:styleId="Vnbnnidung2">
    <w:name w:val="Văn bản nội dung (2)_"/>
    <w:link w:val="Vnbnnidung20"/>
    <w:rsid w:val="00A64ADC"/>
    <w:rPr>
      <w:shd w:val="clear" w:color="auto" w:fill="FFFFFF"/>
    </w:rPr>
  </w:style>
  <w:style w:type="paragraph" w:customStyle="1" w:styleId="Vnbnnidung20">
    <w:name w:val="Văn bản nội dung (2)"/>
    <w:basedOn w:val="Normal"/>
    <w:link w:val="Vnbnnidu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after="300" w:line="240" w:lineRule="atLeast"/>
      <w:ind w:hanging="1500"/>
      <w:jc w:val="both"/>
    </w:pPr>
    <w:rPr>
      <w:rFonts w:eastAsiaTheme="minorHAnsi" w:cstheme="minorBidi"/>
      <w:szCs w:val="22"/>
    </w:rPr>
  </w:style>
  <w:style w:type="character" w:customStyle="1" w:styleId="Tiu25">
    <w:name w:val="Tiêu đề #2 (5)_"/>
    <w:link w:val="Tiu250"/>
    <w:rsid w:val="00A64ADC"/>
    <w:rPr>
      <w:rFonts w:ascii="Trebuchet MS" w:hAnsi="Trebuchet MS"/>
      <w:sz w:val="17"/>
      <w:szCs w:val="17"/>
      <w:shd w:val="clear" w:color="auto" w:fill="FFFFFF"/>
    </w:rPr>
  </w:style>
  <w:style w:type="paragraph" w:customStyle="1" w:styleId="Tiu250">
    <w:name w:val="Tiêu đề #2 (5)"/>
    <w:basedOn w:val="Normal"/>
    <w:link w:val="Tiu2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A64ADC"/>
    <w:rPr>
      <w:sz w:val="16"/>
      <w:szCs w:val="16"/>
      <w:shd w:val="clear" w:color="auto" w:fill="FFFFFF"/>
    </w:rPr>
  </w:style>
  <w:style w:type="paragraph" w:customStyle="1" w:styleId="Chthchbng50">
    <w:name w:val="Chú thích bảng (5)"/>
    <w:basedOn w:val="Normal"/>
    <w:link w:val="Chthchbng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85" w:lineRule="exact"/>
    </w:pPr>
    <w:rPr>
      <w:rFonts w:eastAsiaTheme="minorHAnsi" w:cstheme="minorBidi"/>
      <w:sz w:val="16"/>
      <w:szCs w:val="16"/>
    </w:rPr>
  </w:style>
  <w:style w:type="character" w:customStyle="1" w:styleId="Tiu26">
    <w:name w:val="Tiêu đề #2 (6)_"/>
    <w:link w:val="Tiu260"/>
    <w:rsid w:val="00A64ADC"/>
    <w:rPr>
      <w:sz w:val="18"/>
      <w:szCs w:val="18"/>
      <w:shd w:val="clear" w:color="auto" w:fill="FFFFFF"/>
    </w:rPr>
  </w:style>
  <w:style w:type="paragraph" w:customStyle="1" w:styleId="Tiu260">
    <w:name w:val="Tiêu đề #2 (6)"/>
    <w:basedOn w:val="Normal"/>
    <w:link w:val="Tiu2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jc w:val="center"/>
      <w:outlineLvl w:val="1"/>
    </w:pPr>
    <w:rPr>
      <w:rFonts w:eastAsiaTheme="minorHAnsi" w:cstheme="minorBidi"/>
      <w:sz w:val="18"/>
      <w:szCs w:val="18"/>
    </w:rPr>
  </w:style>
  <w:style w:type="character" w:customStyle="1" w:styleId="Vnbnnidung8">
    <w:name w:val="Văn bản nội dung (8)_"/>
    <w:link w:val="Vnbnnidung81"/>
    <w:rsid w:val="00A64ADC"/>
    <w:rPr>
      <w:sz w:val="26"/>
      <w:szCs w:val="26"/>
      <w:shd w:val="clear" w:color="auto" w:fill="FFFFFF"/>
    </w:rPr>
  </w:style>
  <w:style w:type="paragraph" w:customStyle="1" w:styleId="Vnbnnidung81">
    <w:name w:val="Văn bản nội dung (8)1"/>
    <w:basedOn w:val="Normal"/>
    <w:link w:val="Vnbnnidung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pPr>
    <w:rPr>
      <w:rFonts w:eastAsiaTheme="minorHAnsi" w:cstheme="minorBidi"/>
      <w:sz w:val="26"/>
      <w:szCs w:val="26"/>
    </w:rPr>
  </w:style>
  <w:style w:type="character" w:customStyle="1" w:styleId="Vnbnnidung10">
    <w:name w:val="Văn bản nội dung (10)_"/>
    <w:link w:val="Vnbnnidung101"/>
    <w:rsid w:val="00A64ADC"/>
    <w:rPr>
      <w:sz w:val="24"/>
      <w:szCs w:val="24"/>
      <w:shd w:val="clear" w:color="auto" w:fill="FFFFFF"/>
    </w:rPr>
  </w:style>
  <w:style w:type="paragraph" w:customStyle="1" w:styleId="Vnbnnidung101">
    <w:name w:val="Văn bản nội dung (10)1"/>
    <w:basedOn w:val="Normal"/>
    <w:link w:val="Vnbnnidung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21">
    <w:name w:val="Văn bản nội dung (21)_"/>
    <w:link w:val="Vnbnnidung211"/>
    <w:rsid w:val="00A64ADC"/>
    <w:rPr>
      <w:sz w:val="26"/>
      <w:szCs w:val="26"/>
      <w:shd w:val="clear" w:color="auto" w:fill="FFFFFF"/>
    </w:rPr>
  </w:style>
  <w:style w:type="paragraph" w:customStyle="1" w:styleId="Vnbnnidung211">
    <w:name w:val="Văn bản nội dung (21)1"/>
    <w:basedOn w:val="Normal"/>
    <w:link w:val="Vnbnnidung2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480" w:line="240" w:lineRule="atLeast"/>
      <w:jc w:val="center"/>
    </w:pPr>
    <w:rPr>
      <w:rFonts w:eastAsiaTheme="minorHAnsi" w:cstheme="minorBidi"/>
      <w:sz w:val="26"/>
      <w:szCs w:val="26"/>
    </w:rPr>
  </w:style>
  <w:style w:type="character" w:customStyle="1" w:styleId="Vnbnnidung36">
    <w:name w:val="Văn bản nội dung (36)_"/>
    <w:link w:val="Vnbnnidung360"/>
    <w:rsid w:val="00A64ADC"/>
    <w:rPr>
      <w:sz w:val="26"/>
      <w:szCs w:val="26"/>
      <w:shd w:val="clear" w:color="auto" w:fill="FFFFFF"/>
    </w:rPr>
  </w:style>
  <w:style w:type="paragraph" w:customStyle="1" w:styleId="Vnbnnidung360">
    <w:name w:val="Văn bản nội dung (36)"/>
    <w:basedOn w:val="Normal"/>
    <w:link w:val="Vnbnnidung3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37">
    <w:name w:val="Văn bản nội dung (37)_"/>
    <w:link w:val="Vnbnnidung370"/>
    <w:rsid w:val="00A64ADC"/>
    <w:rPr>
      <w:sz w:val="26"/>
      <w:szCs w:val="26"/>
      <w:shd w:val="clear" w:color="auto" w:fill="FFFFFF"/>
    </w:rPr>
  </w:style>
  <w:style w:type="paragraph" w:customStyle="1" w:styleId="Vnbnnidung370">
    <w:name w:val="Văn bản nội dung (37)"/>
    <w:basedOn w:val="Normal"/>
    <w:link w:val="Vnbnnidung3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Vnbnnidung11">
    <w:name w:val="Văn bản nội dung (11)_"/>
    <w:link w:val="Vnbnnidung111"/>
    <w:rsid w:val="00A64ADC"/>
    <w:rPr>
      <w:sz w:val="24"/>
      <w:szCs w:val="24"/>
      <w:shd w:val="clear" w:color="auto" w:fill="FFFFFF"/>
    </w:rPr>
  </w:style>
  <w:style w:type="paragraph" w:customStyle="1" w:styleId="Vnbnnidung111">
    <w:name w:val="Văn bản nội dung (11)1"/>
    <w:basedOn w:val="Normal"/>
    <w:link w:val="Vnbnnidung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4"/>
      <w:szCs w:val="24"/>
    </w:rPr>
  </w:style>
  <w:style w:type="character" w:customStyle="1" w:styleId="Vnbnnidung38">
    <w:name w:val="Văn bản nội dung (38)_"/>
    <w:link w:val="Vnbnnidung380"/>
    <w:rsid w:val="00A64ADC"/>
    <w:rPr>
      <w:rFonts w:ascii="Trebuchet MS" w:hAnsi="Trebuchet MS"/>
      <w:sz w:val="21"/>
      <w:szCs w:val="21"/>
      <w:shd w:val="clear" w:color="auto" w:fill="FFFFFF"/>
    </w:rPr>
  </w:style>
  <w:style w:type="paragraph" w:customStyle="1" w:styleId="Vnbnnidung380">
    <w:name w:val="Văn bản nội dung (38)"/>
    <w:basedOn w:val="Normal"/>
    <w:link w:val="Vnbnnidung3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A64ADC"/>
    <w:rPr>
      <w:sz w:val="17"/>
      <w:szCs w:val="17"/>
      <w:shd w:val="clear" w:color="auto" w:fill="FFFFFF"/>
    </w:rPr>
  </w:style>
  <w:style w:type="paragraph" w:customStyle="1" w:styleId="Vnbnnidung391">
    <w:name w:val="Văn bản nội dung (39)1"/>
    <w:basedOn w:val="Normal"/>
    <w:link w:val="Vnbnnidung3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7"/>
      <w:szCs w:val="17"/>
    </w:rPr>
  </w:style>
  <w:style w:type="character" w:customStyle="1" w:styleId="Vnbnnidung40">
    <w:name w:val="Văn bản nội dung (40)_"/>
    <w:link w:val="Vnbnnidung400"/>
    <w:rsid w:val="00A64ADC"/>
    <w:rPr>
      <w:sz w:val="18"/>
      <w:szCs w:val="18"/>
      <w:shd w:val="clear" w:color="auto" w:fill="FFFFFF"/>
    </w:rPr>
  </w:style>
  <w:style w:type="paragraph" w:customStyle="1" w:styleId="Vnbnnidung400">
    <w:name w:val="Văn bản nội dung (40)"/>
    <w:basedOn w:val="Normal"/>
    <w:link w:val="Vnbnnidung4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6" w:lineRule="exact"/>
      <w:jc w:val="both"/>
    </w:pPr>
    <w:rPr>
      <w:rFonts w:eastAsiaTheme="minorHAnsi" w:cstheme="minorBidi"/>
      <w:sz w:val="18"/>
      <w:szCs w:val="18"/>
    </w:rPr>
  </w:style>
  <w:style w:type="character" w:customStyle="1" w:styleId="Vnbnnidung41">
    <w:name w:val="Văn bản nội dung (41)_"/>
    <w:link w:val="Vnbnnidung410"/>
    <w:rsid w:val="00A64ADC"/>
    <w:rPr>
      <w:b/>
      <w:bCs/>
      <w:sz w:val="14"/>
      <w:szCs w:val="14"/>
      <w:shd w:val="clear" w:color="auto" w:fill="FFFFFF"/>
    </w:rPr>
  </w:style>
  <w:style w:type="paragraph" w:customStyle="1" w:styleId="Vnbnnidung410">
    <w:name w:val="Văn bản nội dung (41)"/>
    <w:basedOn w:val="Normal"/>
    <w:link w:val="Vnbnnidung4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00" w:line="240" w:lineRule="atLeast"/>
    </w:pPr>
    <w:rPr>
      <w:rFonts w:eastAsiaTheme="minorHAnsi" w:cstheme="minorBidi"/>
      <w:b/>
      <w:bCs/>
      <w:sz w:val="14"/>
      <w:szCs w:val="14"/>
    </w:rPr>
  </w:style>
  <w:style w:type="character" w:customStyle="1" w:styleId="Vnbnnidung42">
    <w:name w:val="Văn bản nội dung (42)_"/>
    <w:link w:val="Vnbnnidung420"/>
    <w:rsid w:val="00A64ADC"/>
    <w:rPr>
      <w:i/>
      <w:iCs/>
      <w:sz w:val="17"/>
      <w:szCs w:val="17"/>
      <w:shd w:val="clear" w:color="auto" w:fill="FFFFFF"/>
    </w:rPr>
  </w:style>
  <w:style w:type="paragraph" w:customStyle="1" w:styleId="Vnbnnidung420">
    <w:name w:val="Văn bản nội dung (42)"/>
    <w:basedOn w:val="Normal"/>
    <w:link w:val="Vnbnnidung4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7" w:lineRule="exact"/>
      <w:jc w:val="center"/>
    </w:pPr>
    <w:rPr>
      <w:rFonts w:eastAsiaTheme="minorHAnsi" w:cstheme="minorBidi"/>
      <w:i/>
      <w:iCs/>
      <w:sz w:val="17"/>
      <w:szCs w:val="17"/>
    </w:rPr>
  </w:style>
  <w:style w:type="character" w:customStyle="1" w:styleId="Tiu15">
    <w:name w:val="Tiêu đề #1 (5)_"/>
    <w:link w:val="Tiu150"/>
    <w:rsid w:val="00A64ADC"/>
    <w:rPr>
      <w:sz w:val="16"/>
      <w:szCs w:val="16"/>
      <w:shd w:val="clear" w:color="auto" w:fill="FFFFFF"/>
    </w:rPr>
  </w:style>
  <w:style w:type="paragraph" w:customStyle="1" w:styleId="Tiu150">
    <w:name w:val="Tiêu đề #1 (5)"/>
    <w:basedOn w:val="Normal"/>
    <w:link w:val="Tiu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00" w:line="240" w:lineRule="atLeast"/>
      <w:jc w:val="center"/>
      <w:outlineLvl w:val="0"/>
    </w:pPr>
    <w:rPr>
      <w:rFonts w:eastAsiaTheme="minorHAnsi" w:cstheme="minorBidi"/>
      <w:sz w:val="16"/>
      <w:szCs w:val="16"/>
    </w:rPr>
  </w:style>
  <w:style w:type="character" w:customStyle="1" w:styleId="Vnbnnidung6">
    <w:name w:val="Văn bản nội dung (6)_"/>
    <w:link w:val="Vnbnnidung61"/>
    <w:rsid w:val="00A64ADC"/>
    <w:rPr>
      <w:shd w:val="clear" w:color="auto" w:fill="FFFFFF"/>
    </w:rPr>
  </w:style>
  <w:style w:type="paragraph" w:customStyle="1" w:styleId="Vnbnnidung61">
    <w:name w:val="Văn bản nội dung (6)1"/>
    <w:basedOn w:val="Normal"/>
    <w:link w:val="Vnbnnidung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020" w:line="227" w:lineRule="exact"/>
      <w:jc w:val="both"/>
    </w:pPr>
    <w:rPr>
      <w:rFonts w:eastAsiaTheme="minorHAnsi" w:cstheme="minorBidi"/>
      <w:szCs w:val="22"/>
    </w:rPr>
  </w:style>
  <w:style w:type="character" w:customStyle="1" w:styleId="Vnbnnidung43">
    <w:name w:val="Văn bản nội dung (43)_"/>
    <w:link w:val="Vnbnnidung430"/>
    <w:rsid w:val="00A64ADC"/>
    <w:rPr>
      <w:rFonts w:ascii="Impact" w:hAnsi="Impact"/>
      <w:sz w:val="18"/>
      <w:szCs w:val="18"/>
      <w:shd w:val="clear" w:color="auto" w:fill="FFFFFF"/>
    </w:rPr>
  </w:style>
  <w:style w:type="paragraph" w:customStyle="1" w:styleId="Vnbnnidung430">
    <w:name w:val="Văn bản nội dung (43)"/>
    <w:basedOn w:val="Normal"/>
    <w:link w:val="Vnbnnidung4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A64ADC"/>
    <w:rPr>
      <w:i/>
      <w:iCs/>
      <w:sz w:val="14"/>
      <w:szCs w:val="14"/>
      <w:shd w:val="clear" w:color="auto" w:fill="FFFFFF"/>
    </w:rPr>
  </w:style>
  <w:style w:type="paragraph" w:customStyle="1" w:styleId="Vnbnnidung441">
    <w:name w:val="Văn bản nội dung (44)1"/>
    <w:basedOn w:val="Normal"/>
    <w:link w:val="Vnbnnidung4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166" w:lineRule="exact"/>
      <w:ind w:firstLine="380"/>
      <w:jc w:val="both"/>
    </w:pPr>
    <w:rPr>
      <w:rFonts w:eastAsiaTheme="minorHAnsi" w:cstheme="minorBidi"/>
      <w:i/>
      <w:iCs/>
      <w:sz w:val="14"/>
      <w:szCs w:val="14"/>
    </w:rPr>
  </w:style>
  <w:style w:type="character" w:customStyle="1" w:styleId="Tiu32">
    <w:name w:val="Tiêu đề #3 (2)_"/>
    <w:link w:val="Tiu320"/>
    <w:rsid w:val="00A64ADC"/>
    <w:rPr>
      <w:sz w:val="16"/>
      <w:szCs w:val="16"/>
      <w:shd w:val="clear" w:color="auto" w:fill="FFFFFF"/>
    </w:rPr>
  </w:style>
  <w:style w:type="paragraph" w:customStyle="1" w:styleId="Tiu320">
    <w:name w:val="Tiêu đề #3 (2)"/>
    <w:basedOn w:val="Normal"/>
    <w:link w:val="Tiu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360" w:after="360" w:line="240" w:lineRule="atLeast"/>
      <w:ind w:hanging="720"/>
      <w:outlineLvl w:val="2"/>
    </w:pPr>
    <w:rPr>
      <w:rFonts w:eastAsiaTheme="minorHAnsi" w:cstheme="minorBidi"/>
      <w:sz w:val="16"/>
      <w:szCs w:val="16"/>
    </w:rPr>
  </w:style>
  <w:style w:type="character" w:customStyle="1" w:styleId="Chthchnh3">
    <w:name w:val="Chú thích ảnh (3)_"/>
    <w:link w:val="Chthchnh30"/>
    <w:rsid w:val="00A64ADC"/>
    <w:rPr>
      <w:sz w:val="16"/>
      <w:szCs w:val="16"/>
      <w:shd w:val="clear" w:color="auto" w:fill="FFFFFF"/>
    </w:rPr>
  </w:style>
  <w:style w:type="paragraph" w:customStyle="1" w:styleId="Chthchnh30">
    <w:name w:val="Chú thích ảnh (3)"/>
    <w:basedOn w:val="Normal"/>
    <w:link w:val="Chthchnh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6"/>
      <w:szCs w:val="16"/>
    </w:rPr>
  </w:style>
  <w:style w:type="character" w:customStyle="1" w:styleId="Chthchbng3">
    <w:name w:val="Chú thích bảng (3)_"/>
    <w:link w:val="Chthchbng30"/>
    <w:rsid w:val="00A64ADC"/>
    <w:rPr>
      <w:sz w:val="10"/>
      <w:szCs w:val="10"/>
      <w:shd w:val="clear" w:color="auto" w:fill="FFFFFF"/>
    </w:rPr>
  </w:style>
  <w:style w:type="paragraph" w:customStyle="1" w:styleId="Chthchbng30">
    <w:name w:val="Chú thích bảng (3)"/>
    <w:basedOn w:val="Normal"/>
    <w:link w:val="Chthchb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0"/>
      <w:szCs w:val="10"/>
    </w:rPr>
  </w:style>
  <w:style w:type="character" w:customStyle="1" w:styleId="Vnbnnidung320">
    <w:name w:val="Văn bản nội dung (32)"/>
    <w:rsid w:val="00A64ADC"/>
    <w:rPr>
      <w:sz w:val="16"/>
      <w:szCs w:val="16"/>
      <w:u w:val="single"/>
      <w:lang w:bidi="ar-SA"/>
    </w:rPr>
  </w:style>
  <w:style w:type="character" w:customStyle="1" w:styleId="Headerorfooter2">
    <w:name w:val="Header or footer (2)_"/>
    <w:link w:val="Headerorfooter20"/>
    <w:rsid w:val="00A64ADC"/>
    <w:rPr>
      <w:sz w:val="26"/>
      <w:szCs w:val="26"/>
      <w:shd w:val="clear" w:color="auto" w:fill="FFFFFF"/>
    </w:rPr>
  </w:style>
  <w:style w:type="paragraph" w:customStyle="1" w:styleId="Headerorfooter20">
    <w:name w:val="Header or footer (2)"/>
    <w:basedOn w:val="Normal"/>
    <w:link w:val="Headerorfooter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6"/>
      <w:szCs w:val="26"/>
    </w:rPr>
  </w:style>
  <w:style w:type="character" w:customStyle="1" w:styleId="Bodytext5">
    <w:name w:val="Body text (5)_"/>
    <w:link w:val="Bodytext50"/>
    <w:rsid w:val="00A64ADC"/>
    <w:rPr>
      <w:sz w:val="19"/>
      <w:szCs w:val="19"/>
      <w:shd w:val="clear" w:color="auto" w:fill="FFFFFF"/>
    </w:rPr>
  </w:style>
  <w:style w:type="paragraph" w:customStyle="1" w:styleId="Bodytext50">
    <w:name w:val="Body text (5)"/>
    <w:basedOn w:val="Normal"/>
    <w:link w:val="Bodytext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19"/>
      <w:szCs w:val="19"/>
    </w:rPr>
  </w:style>
  <w:style w:type="character" w:customStyle="1" w:styleId="Bodytext6">
    <w:name w:val="Body text (6)_"/>
    <w:link w:val="Bodytext60"/>
    <w:rsid w:val="00A64ADC"/>
    <w:rPr>
      <w:sz w:val="22"/>
      <w:shd w:val="clear" w:color="auto" w:fill="FFFFFF"/>
    </w:rPr>
  </w:style>
  <w:style w:type="paragraph" w:customStyle="1" w:styleId="Bodytext60">
    <w:name w:val="Body text (6)"/>
    <w:basedOn w:val="Normal"/>
    <w:link w:val="Bodytext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55" w:lineRule="exact"/>
      <w:jc w:val="both"/>
    </w:pPr>
    <w:rPr>
      <w:rFonts w:eastAsiaTheme="minorHAnsi" w:cstheme="minorBidi"/>
      <w:sz w:val="22"/>
      <w:szCs w:val="22"/>
    </w:rPr>
  </w:style>
  <w:style w:type="character" w:customStyle="1" w:styleId="Footnote2">
    <w:name w:val="Footnote (2)_"/>
    <w:link w:val="Footnote20"/>
    <w:rsid w:val="00A64ADC"/>
    <w:rPr>
      <w:sz w:val="22"/>
      <w:shd w:val="clear" w:color="auto" w:fill="FFFFFF"/>
    </w:rPr>
  </w:style>
  <w:style w:type="paragraph" w:customStyle="1" w:styleId="Footnote20">
    <w:name w:val="Footnote (2)"/>
    <w:basedOn w:val="Normal"/>
    <w:link w:val="Footnote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22"/>
      <w:szCs w:val="22"/>
    </w:rPr>
  </w:style>
  <w:style w:type="character" w:customStyle="1" w:styleId="Headerorfooter">
    <w:name w:val="Header or footer_"/>
    <w:link w:val="Headerorfooter0"/>
    <w:rsid w:val="00A64ADC"/>
    <w:rPr>
      <w:b/>
      <w:bCs/>
      <w:sz w:val="26"/>
      <w:szCs w:val="26"/>
      <w:shd w:val="clear" w:color="auto" w:fill="FFFFFF"/>
    </w:rPr>
  </w:style>
  <w:style w:type="paragraph" w:customStyle="1" w:styleId="Headerorfooter0">
    <w:name w:val="Header or footer"/>
    <w:basedOn w:val="Normal"/>
    <w:link w:val="Headerorfooter"/>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Heading3">
    <w:name w:val="Heading #3_"/>
    <w:link w:val="Heading30"/>
    <w:rsid w:val="00A64ADC"/>
    <w:rPr>
      <w:b/>
      <w:bCs/>
      <w:sz w:val="26"/>
      <w:szCs w:val="26"/>
      <w:shd w:val="clear" w:color="auto" w:fill="FFFFFF"/>
    </w:rPr>
  </w:style>
  <w:style w:type="paragraph" w:customStyle="1" w:styleId="Heading30">
    <w:name w:val="Heading #3"/>
    <w:basedOn w:val="Normal"/>
    <w:link w:val="Heading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540" w:line="321" w:lineRule="exact"/>
      <w:jc w:val="center"/>
      <w:outlineLvl w:val="2"/>
    </w:pPr>
    <w:rPr>
      <w:rFonts w:eastAsiaTheme="minorHAnsi" w:cstheme="minorBidi"/>
      <w:b/>
      <w:bCs/>
      <w:sz w:val="26"/>
      <w:szCs w:val="26"/>
    </w:rPr>
  </w:style>
  <w:style w:type="character" w:customStyle="1" w:styleId="Bodytext7">
    <w:name w:val="Body text (7)_"/>
    <w:link w:val="Bodytext70"/>
    <w:rsid w:val="00A64ADC"/>
    <w:rPr>
      <w:i/>
      <w:iCs/>
      <w:w w:val="150"/>
      <w:sz w:val="8"/>
      <w:szCs w:val="8"/>
      <w:shd w:val="clear" w:color="auto" w:fill="FFFFFF"/>
    </w:rPr>
  </w:style>
  <w:style w:type="paragraph" w:customStyle="1" w:styleId="Bodytext70">
    <w:name w:val="Body text (7)"/>
    <w:basedOn w:val="Normal"/>
    <w:link w:val="Bodytext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360" w:line="240" w:lineRule="atLeast"/>
    </w:pPr>
    <w:rPr>
      <w:rFonts w:eastAsiaTheme="minorHAnsi" w:cstheme="minorBidi"/>
      <w:i/>
      <w:iCs/>
      <w:w w:val="150"/>
      <w:sz w:val="8"/>
      <w:szCs w:val="8"/>
    </w:rPr>
  </w:style>
  <w:style w:type="character" w:customStyle="1" w:styleId="Heading2">
    <w:name w:val="Heading #2_"/>
    <w:link w:val="Heading20"/>
    <w:rsid w:val="00A64ADC"/>
    <w:rPr>
      <w:b/>
      <w:bCs/>
      <w:sz w:val="26"/>
      <w:szCs w:val="26"/>
      <w:shd w:val="clear" w:color="auto" w:fill="FFFFFF"/>
    </w:rPr>
  </w:style>
  <w:style w:type="paragraph" w:customStyle="1" w:styleId="Heading20">
    <w:name w:val="Heading #2"/>
    <w:basedOn w:val="Normal"/>
    <w:link w:val="Heading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outlineLvl w:val="1"/>
    </w:pPr>
    <w:rPr>
      <w:rFonts w:eastAsiaTheme="minorHAnsi" w:cstheme="minorBidi"/>
      <w:b/>
      <w:bCs/>
      <w:sz w:val="26"/>
      <w:szCs w:val="26"/>
    </w:rPr>
  </w:style>
  <w:style w:type="character" w:customStyle="1" w:styleId="Footnote">
    <w:name w:val="Footnote_"/>
    <w:link w:val="Footnote0"/>
    <w:rsid w:val="00A64ADC"/>
    <w:rPr>
      <w:sz w:val="19"/>
      <w:szCs w:val="19"/>
      <w:shd w:val="clear" w:color="auto" w:fill="FFFFFF"/>
    </w:rPr>
  </w:style>
  <w:style w:type="paragraph" w:customStyle="1" w:styleId="Footnote0">
    <w:name w:val="Footnote"/>
    <w:basedOn w:val="Normal"/>
    <w:link w:val="Footnote"/>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pPr>
    <w:rPr>
      <w:rFonts w:eastAsiaTheme="minorHAnsi" w:cstheme="minorBidi"/>
      <w:sz w:val="19"/>
      <w:szCs w:val="19"/>
    </w:rPr>
  </w:style>
  <w:style w:type="character" w:customStyle="1" w:styleId="Bodytext8">
    <w:name w:val="Body text (8)_"/>
    <w:link w:val="Bodytext80"/>
    <w:rsid w:val="00A64ADC"/>
    <w:rPr>
      <w:sz w:val="26"/>
      <w:szCs w:val="26"/>
      <w:shd w:val="clear" w:color="auto" w:fill="FFFFFF"/>
    </w:rPr>
  </w:style>
  <w:style w:type="paragraph" w:customStyle="1" w:styleId="Bodytext80">
    <w:name w:val="Body text (8)"/>
    <w:basedOn w:val="Normal"/>
    <w:link w:val="Bodytext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960" w:line="240" w:lineRule="atLeast"/>
      <w:jc w:val="center"/>
    </w:pPr>
    <w:rPr>
      <w:rFonts w:eastAsiaTheme="minorHAnsi" w:cstheme="minorBidi"/>
      <w:sz w:val="26"/>
      <w:szCs w:val="26"/>
    </w:rPr>
  </w:style>
  <w:style w:type="character" w:customStyle="1" w:styleId="Footnote3">
    <w:name w:val="Footnote (3)_"/>
    <w:link w:val="Footnote30"/>
    <w:rsid w:val="00A64ADC"/>
    <w:rPr>
      <w:i/>
      <w:iCs/>
      <w:sz w:val="19"/>
      <w:szCs w:val="19"/>
      <w:shd w:val="clear" w:color="auto" w:fill="FFFFFF"/>
    </w:rPr>
  </w:style>
  <w:style w:type="paragraph" w:customStyle="1" w:styleId="Footnote30">
    <w:name w:val="Footnote (3)"/>
    <w:basedOn w:val="Normal"/>
    <w:link w:val="Footnote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27" w:lineRule="exact"/>
      <w:ind w:firstLine="600"/>
      <w:jc w:val="both"/>
    </w:pPr>
    <w:rPr>
      <w:rFonts w:eastAsiaTheme="minorHAnsi" w:cstheme="minorBidi"/>
      <w:i/>
      <w:iCs/>
      <w:sz w:val="19"/>
      <w:szCs w:val="19"/>
    </w:rPr>
  </w:style>
  <w:style w:type="character" w:customStyle="1" w:styleId="Bodytext9">
    <w:name w:val="Body text (9)_"/>
    <w:link w:val="Bodytext90"/>
    <w:rsid w:val="00A64ADC"/>
    <w:rPr>
      <w:shd w:val="clear" w:color="auto" w:fill="FFFFFF"/>
    </w:rPr>
  </w:style>
  <w:style w:type="paragraph" w:customStyle="1" w:styleId="Bodytext90">
    <w:name w:val="Body text (9)"/>
    <w:basedOn w:val="Normal"/>
    <w:link w:val="Bodytext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460" w:lineRule="exact"/>
      <w:jc w:val="both"/>
    </w:pPr>
    <w:rPr>
      <w:rFonts w:eastAsiaTheme="minorHAnsi" w:cstheme="minorBidi"/>
      <w:szCs w:val="22"/>
    </w:rPr>
  </w:style>
  <w:style w:type="character" w:customStyle="1" w:styleId="Headerorfooter3">
    <w:name w:val="Header or footer (3)_"/>
    <w:link w:val="Headerorfooter30"/>
    <w:rsid w:val="00A64ADC"/>
    <w:rPr>
      <w:rFonts w:ascii="Sylfaen" w:hAnsi="Sylfaen"/>
      <w:sz w:val="22"/>
      <w:shd w:val="clear" w:color="auto" w:fill="FFFFFF"/>
    </w:rPr>
  </w:style>
  <w:style w:type="paragraph" w:customStyle="1" w:styleId="Headerorfooter30">
    <w:name w:val="Header or footer (3)"/>
    <w:basedOn w:val="Normal"/>
    <w:link w:val="Headerorfooter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ascii="Sylfaen" w:eastAsiaTheme="minorHAnsi" w:hAnsi="Sylfaen" w:cstheme="minorBidi"/>
      <w:sz w:val="22"/>
      <w:szCs w:val="22"/>
    </w:rPr>
  </w:style>
  <w:style w:type="character" w:customStyle="1" w:styleId="Tablecaption2">
    <w:name w:val="Table caption (2)_"/>
    <w:link w:val="Tablecaption20"/>
    <w:rsid w:val="00A64ADC"/>
    <w:rPr>
      <w:b/>
      <w:bCs/>
      <w:sz w:val="26"/>
      <w:szCs w:val="26"/>
      <w:shd w:val="clear" w:color="auto" w:fill="FFFFFF"/>
    </w:rPr>
  </w:style>
  <w:style w:type="paragraph" w:customStyle="1" w:styleId="Tablecaption20">
    <w:name w:val="Table caption (2)"/>
    <w:basedOn w:val="Normal"/>
    <w:link w:val="Tablecaption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b/>
      <w:bCs/>
      <w:sz w:val="26"/>
      <w:szCs w:val="26"/>
    </w:rPr>
  </w:style>
  <w:style w:type="character" w:customStyle="1" w:styleId="Bodytext10">
    <w:name w:val="Body text (10)_"/>
    <w:link w:val="Bodytext100"/>
    <w:rsid w:val="00A64ADC"/>
    <w:rPr>
      <w:i/>
      <w:iCs/>
      <w:spacing w:val="750"/>
      <w:sz w:val="11"/>
      <w:szCs w:val="11"/>
      <w:shd w:val="clear" w:color="auto" w:fill="FFFFFF"/>
    </w:rPr>
  </w:style>
  <w:style w:type="paragraph" w:customStyle="1" w:styleId="Bodytext100">
    <w:name w:val="Body text (10)"/>
    <w:basedOn w:val="Normal"/>
    <w:link w:val="Bodytext10"/>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jc w:val="both"/>
    </w:pPr>
    <w:rPr>
      <w:rFonts w:eastAsiaTheme="minorHAnsi" w:cstheme="minorBidi"/>
      <w:i/>
      <w:iCs/>
      <w:spacing w:val="750"/>
      <w:sz w:val="11"/>
      <w:szCs w:val="11"/>
    </w:rPr>
  </w:style>
  <w:style w:type="character" w:customStyle="1" w:styleId="Heading32">
    <w:name w:val="Heading #3 (2)_"/>
    <w:link w:val="Heading320"/>
    <w:rsid w:val="00A64ADC"/>
    <w:rPr>
      <w:sz w:val="26"/>
      <w:szCs w:val="26"/>
      <w:shd w:val="clear" w:color="auto" w:fill="FFFFFF"/>
    </w:rPr>
  </w:style>
  <w:style w:type="paragraph" w:customStyle="1" w:styleId="Heading320">
    <w:name w:val="Heading #3 (2)"/>
    <w:basedOn w:val="Normal"/>
    <w:link w:val="Heading3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240" w:lineRule="atLeast"/>
      <w:outlineLvl w:val="2"/>
    </w:pPr>
    <w:rPr>
      <w:rFonts w:eastAsiaTheme="minorHAnsi" w:cstheme="minorBidi"/>
      <w:sz w:val="26"/>
      <w:szCs w:val="26"/>
    </w:rPr>
  </w:style>
  <w:style w:type="character" w:customStyle="1" w:styleId="Bodytext11">
    <w:name w:val="Body text (11)_"/>
    <w:link w:val="Bodytext110"/>
    <w:rsid w:val="00A64ADC"/>
    <w:rPr>
      <w:b/>
      <w:bCs/>
      <w:sz w:val="26"/>
      <w:szCs w:val="26"/>
      <w:shd w:val="clear" w:color="auto" w:fill="FFFFFF"/>
    </w:rPr>
  </w:style>
  <w:style w:type="paragraph" w:customStyle="1" w:styleId="Bodytext110">
    <w:name w:val="Body text (11)"/>
    <w:basedOn w:val="Normal"/>
    <w:link w:val="Bodytext11"/>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16" w:lineRule="exact"/>
      <w:jc w:val="both"/>
    </w:pPr>
    <w:rPr>
      <w:rFonts w:eastAsiaTheme="minorHAnsi" w:cstheme="minorBidi"/>
      <w:b/>
      <w:bCs/>
      <w:sz w:val="26"/>
      <w:szCs w:val="26"/>
    </w:rPr>
  </w:style>
  <w:style w:type="character" w:customStyle="1" w:styleId="Bodytext12">
    <w:name w:val="Body text (12)_"/>
    <w:link w:val="Bodytext120"/>
    <w:rsid w:val="00A64ADC"/>
    <w:rPr>
      <w:i/>
      <w:iCs/>
      <w:sz w:val="19"/>
      <w:szCs w:val="19"/>
      <w:shd w:val="clear" w:color="auto" w:fill="FFFFFF"/>
    </w:rPr>
  </w:style>
  <w:style w:type="paragraph" w:customStyle="1" w:styleId="Bodytext120">
    <w:name w:val="Body text (12)"/>
    <w:basedOn w:val="Normal"/>
    <w:link w:val="Bodytext1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900" w:line="227" w:lineRule="exact"/>
      <w:jc w:val="both"/>
    </w:pPr>
    <w:rPr>
      <w:rFonts w:eastAsiaTheme="minorHAnsi" w:cstheme="minorBidi"/>
      <w:i/>
      <w:iCs/>
      <w:sz w:val="19"/>
      <w:szCs w:val="19"/>
    </w:rPr>
  </w:style>
  <w:style w:type="character" w:customStyle="1" w:styleId="Tablecaption3">
    <w:name w:val="Table caption (3)_"/>
    <w:link w:val="Tablecaption30"/>
    <w:rsid w:val="00A64ADC"/>
    <w:rPr>
      <w:i/>
      <w:iCs/>
      <w:sz w:val="19"/>
      <w:szCs w:val="19"/>
      <w:shd w:val="clear" w:color="auto" w:fill="FFFFFF"/>
    </w:rPr>
  </w:style>
  <w:style w:type="paragraph" w:customStyle="1" w:styleId="Tablecaption30">
    <w:name w:val="Table caption (3)"/>
    <w:basedOn w:val="Normal"/>
    <w:link w:val="Tablecaption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19"/>
      <w:szCs w:val="19"/>
    </w:rPr>
  </w:style>
  <w:style w:type="character" w:customStyle="1" w:styleId="Tablecaption">
    <w:name w:val="Table caption_"/>
    <w:link w:val="Tablecaption0"/>
    <w:rsid w:val="00A64ADC"/>
    <w:rPr>
      <w:i/>
      <w:iCs/>
      <w:sz w:val="26"/>
      <w:szCs w:val="26"/>
      <w:shd w:val="clear" w:color="auto" w:fill="FFFFFF"/>
    </w:rPr>
  </w:style>
  <w:style w:type="paragraph" w:customStyle="1" w:styleId="Tablecaption0">
    <w:name w:val="Table caption"/>
    <w:basedOn w:val="Normal"/>
    <w:link w:val="Tablecaption"/>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94" w:lineRule="exact"/>
      <w:jc w:val="both"/>
    </w:pPr>
    <w:rPr>
      <w:rFonts w:eastAsiaTheme="minorHAnsi" w:cstheme="minorBidi"/>
      <w:i/>
      <w:iCs/>
      <w:sz w:val="26"/>
      <w:szCs w:val="26"/>
    </w:rPr>
  </w:style>
  <w:style w:type="character" w:customStyle="1" w:styleId="Headerorfooter4">
    <w:name w:val="Header or footer (4)_"/>
    <w:link w:val="Headerorfooter40"/>
    <w:rsid w:val="00A64ADC"/>
    <w:rPr>
      <w:i/>
      <w:iCs/>
      <w:sz w:val="26"/>
      <w:szCs w:val="26"/>
      <w:shd w:val="clear" w:color="auto" w:fill="FFFFFF"/>
    </w:rPr>
  </w:style>
  <w:style w:type="paragraph" w:customStyle="1" w:styleId="Headerorfooter40">
    <w:name w:val="Header or footer (4)"/>
    <w:basedOn w:val="Normal"/>
    <w:link w:val="Headerorfooter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i/>
      <w:iCs/>
      <w:sz w:val="26"/>
      <w:szCs w:val="26"/>
    </w:rPr>
  </w:style>
  <w:style w:type="character" w:customStyle="1" w:styleId="Bodytext13">
    <w:name w:val="Body text (13)_"/>
    <w:link w:val="Bodytext130"/>
    <w:rsid w:val="00A64ADC"/>
    <w:rPr>
      <w:rFonts w:ascii="Consolas" w:hAnsi="Consolas"/>
      <w:i/>
      <w:iCs/>
      <w:sz w:val="10"/>
      <w:szCs w:val="10"/>
      <w:shd w:val="clear" w:color="auto" w:fill="FFFFFF"/>
    </w:rPr>
  </w:style>
  <w:style w:type="paragraph" w:customStyle="1" w:styleId="Bodytext130">
    <w:name w:val="Body text (13)"/>
    <w:basedOn w:val="Normal"/>
    <w:link w:val="Bodytext13"/>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60" w:line="240" w:lineRule="atLeast"/>
      <w:jc w:val="both"/>
    </w:pPr>
    <w:rPr>
      <w:rFonts w:ascii="Consolas" w:eastAsiaTheme="minorHAnsi" w:hAnsi="Consolas" w:cstheme="minorBidi"/>
      <w:i/>
      <w:iCs/>
      <w:sz w:val="10"/>
      <w:szCs w:val="10"/>
    </w:rPr>
  </w:style>
  <w:style w:type="character" w:customStyle="1" w:styleId="Heading22">
    <w:name w:val="Heading #2 (2)_"/>
    <w:link w:val="Heading220"/>
    <w:rsid w:val="00A64ADC"/>
    <w:rPr>
      <w:rFonts w:ascii="Consolas" w:hAnsi="Consolas"/>
      <w:spacing w:val="-20"/>
      <w:szCs w:val="28"/>
      <w:shd w:val="clear" w:color="auto" w:fill="FFFFFF"/>
    </w:rPr>
  </w:style>
  <w:style w:type="paragraph" w:customStyle="1" w:styleId="Heading220">
    <w:name w:val="Heading #2 (2)"/>
    <w:basedOn w:val="Normal"/>
    <w:link w:val="Heading22"/>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line="321" w:lineRule="exact"/>
      <w:jc w:val="center"/>
      <w:outlineLvl w:val="1"/>
    </w:pPr>
    <w:rPr>
      <w:rFonts w:ascii="Consolas" w:eastAsiaTheme="minorHAnsi" w:hAnsi="Consolas" w:cstheme="minorBidi"/>
      <w:spacing w:val="-20"/>
    </w:rPr>
  </w:style>
  <w:style w:type="character" w:customStyle="1" w:styleId="Bodytext14">
    <w:name w:val="Body text (14)_"/>
    <w:link w:val="Bodytext140"/>
    <w:rsid w:val="00A64ADC"/>
    <w:rPr>
      <w:rFonts w:ascii="Sylfaen" w:hAnsi="Sylfaen"/>
      <w:i/>
      <w:iCs/>
      <w:sz w:val="16"/>
      <w:szCs w:val="16"/>
      <w:shd w:val="clear" w:color="auto" w:fill="FFFFFF"/>
    </w:rPr>
  </w:style>
  <w:style w:type="paragraph" w:customStyle="1" w:styleId="Bodytext140">
    <w:name w:val="Body text (14)"/>
    <w:basedOn w:val="Normal"/>
    <w:link w:val="Bodytext14"/>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80" w:line="240" w:lineRule="atLeast"/>
    </w:pPr>
    <w:rPr>
      <w:rFonts w:ascii="Sylfaen" w:eastAsiaTheme="minorHAnsi" w:hAnsi="Sylfaen" w:cstheme="minorBidi"/>
      <w:i/>
      <w:iCs/>
      <w:sz w:val="16"/>
      <w:szCs w:val="16"/>
    </w:rPr>
  </w:style>
  <w:style w:type="character" w:customStyle="1" w:styleId="Bodytext15">
    <w:name w:val="Body text (15)_"/>
    <w:link w:val="Bodytext150"/>
    <w:rsid w:val="00A64ADC"/>
    <w:rPr>
      <w:szCs w:val="28"/>
      <w:shd w:val="clear" w:color="auto" w:fill="FFFFFF"/>
    </w:rPr>
  </w:style>
  <w:style w:type="paragraph" w:customStyle="1" w:styleId="Bodytext150">
    <w:name w:val="Body text (15)"/>
    <w:basedOn w:val="Normal"/>
    <w:link w:val="Bodytext15"/>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80" w:line="438" w:lineRule="exact"/>
      <w:jc w:val="both"/>
    </w:pPr>
    <w:rPr>
      <w:rFonts w:eastAsiaTheme="minorHAnsi" w:cstheme="minorBidi"/>
    </w:rPr>
  </w:style>
  <w:style w:type="character" w:customStyle="1" w:styleId="Bodytext16">
    <w:name w:val="Body text (16)_"/>
    <w:link w:val="Bodytext160"/>
    <w:rsid w:val="00A64ADC"/>
    <w:rPr>
      <w:sz w:val="15"/>
      <w:szCs w:val="15"/>
      <w:shd w:val="clear" w:color="auto" w:fill="FFFFFF"/>
    </w:rPr>
  </w:style>
  <w:style w:type="paragraph" w:customStyle="1" w:styleId="Bodytext160">
    <w:name w:val="Body text (16)"/>
    <w:basedOn w:val="Normal"/>
    <w:link w:val="Bodytext16"/>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sz w:val="15"/>
      <w:szCs w:val="15"/>
    </w:rPr>
  </w:style>
  <w:style w:type="character" w:customStyle="1" w:styleId="Bodytext18">
    <w:name w:val="Body text (18)_"/>
    <w:link w:val="Bodytext180"/>
    <w:rsid w:val="00A64ADC"/>
    <w:rPr>
      <w:i/>
      <w:iCs/>
      <w:sz w:val="26"/>
      <w:szCs w:val="26"/>
      <w:shd w:val="clear" w:color="auto" w:fill="FFFFFF"/>
    </w:rPr>
  </w:style>
  <w:style w:type="paragraph" w:customStyle="1" w:styleId="Bodytext180">
    <w:name w:val="Body text (18)"/>
    <w:basedOn w:val="Normal"/>
    <w:link w:val="Bodytext18"/>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20" w:line="240" w:lineRule="atLeast"/>
      <w:jc w:val="both"/>
    </w:pPr>
    <w:rPr>
      <w:rFonts w:eastAsiaTheme="minorHAnsi" w:cstheme="minorBidi"/>
      <w:i/>
      <w:iCs/>
      <w:sz w:val="26"/>
      <w:szCs w:val="26"/>
    </w:rPr>
  </w:style>
  <w:style w:type="character" w:customStyle="1" w:styleId="Bodytext17">
    <w:name w:val="Body text (17)_"/>
    <w:link w:val="Bodytext170"/>
    <w:rsid w:val="00A64ADC"/>
    <w:rPr>
      <w:w w:val="150"/>
      <w:sz w:val="8"/>
      <w:szCs w:val="8"/>
      <w:shd w:val="clear" w:color="auto" w:fill="FFFFFF"/>
    </w:rPr>
  </w:style>
  <w:style w:type="paragraph" w:customStyle="1" w:styleId="Bodytext170">
    <w:name w:val="Body text (17)"/>
    <w:basedOn w:val="Normal"/>
    <w:link w:val="Bodytext17"/>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eastAsiaTheme="minorHAnsi" w:cstheme="minorBidi"/>
      <w:w w:val="150"/>
      <w:sz w:val="8"/>
      <w:szCs w:val="8"/>
    </w:rPr>
  </w:style>
  <w:style w:type="character" w:customStyle="1" w:styleId="Bodytext19">
    <w:name w:val="Body text (19)_"/>
    <w:link w:val="Bodytext190"/>
    <w:rsid w:val="00A64ADC"/>
    <w:rPr>
      <w:i/>
      <w:iCs/>
      <w:sz w:val="26"/>
      <w:szCs w:val="26"/>
      <w:shd w:val="clear" w:color="auto" w:fill="FFFFFF"/>
    </w:rPr>
  </w:style>
  <w:style w:type="paragraph" w:customStyle="1" w:styleId="Bodytext190">
    <w:name w:val="Body text (19)"/>
    <w:basedOn w:val="Normal"/>
    <w:link w:val="Bodytext19"/>
    <w:rsid w:val="00A64AD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60" w:line="240" w:lineRule="atLeast"/>
      <w:jc w:val="both"/>
    </w:pPr>
    <w:rPr>
      <w:rFonts w:eastAsiaTheme="minorHAnsi" w:cstheme="minorBidi"/>
      <w:i/>
      <w:iCs/>
      <w:sz w:val="26"/>
      <w:szCs w:val="26"/>
    </w:rPr>
  </w:style>
  <w:style w:type="paragraph" w:styleId="FootnoteText">
    <w:name w:val="footnote text"/>
    <w:basedOn w:val="Normal"/>
    <w:link w:val="FootnoteTextChar"/>
    <w:semiHidden/>
    <w:unhideWhenUsed/>
    <w:rsid w:val="00A64ADC"/>
    <w:pPr>
      <w:pBdr>
        <w:top w:val="none" w:sz="0" w:space="0" w:color="auto"/>
        <w:left w:val="none" w:sz="0" w:space="0" w:color="auto"/>
        <w:bottom w:val="none" w:sz="0" w:space="0" w:color="auto"/>
        <w:right w:val="none" w:sz="0" w:space="0" w:color="auto"/>
        <w:between w:val="none" w:sz="0" w:space="0" w:color="auto"/>
      </w:pBdr>
    </w:pPr>
    <w:rPr>
      <w:rFonts w:ascii="Calibri" w:eastAsia="Calibri" w:hAnsi="Calibri"/>
      <w:sz w:val="20"/>
      <w:szCs w:val="20"/>
    </w:rPr>
  </w:style>
  <w:style w:type="character" w:customStyle="1" w:styleId="FootnoteTextChar">
    <w:name w:val="Footnote Text Char"/>
    <w:basedOn w:val="DefaultParagraphFont"/>
    <w:link w:val="FootnoteText"/>
    <w:semiHidden/>
    <w:rsid w:val="00A64ADC"/>
    <w:rPr>
      <w:rFonts w:ascii="Calibri" w:eastAsia="Calibri" w:hAnsi="Calibri" w:cs="Times New Roman"/>
      <w:sz w:val="20"/>
      <w:szCs w:val="20"/>
    </w:rPr>
  </w:style>
  <w:style w:type="character" w:styleId="FootnoteReference">
    <w:name w:val="footnote reference"/>
    <w:semiHidden/>
    <w:unhideWhenUsed/>
    <w:rsid w:val="00A64ADC"/>
    <w:rPr>
      <w:vertAlign w:val="superscript"/>
    </w:rPr>
  </w:style>
  <w:style w:type="character" w:customStyle="1" w:styleId="UnresolvedMention1">
    <w:name w:val="Unresolved Mention1"/>
    <w:basedOn w:val="DefaultParagraphFont"/>
    <w:uiPriority w:val="99"/>
    <w:semiHidden/>
    <w:unhideWhenUsed/>
    <w:rsid w:val="00865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1800">
      <w:bodyDiv w:val="1"/>
      <w:marLeft w:val="0"/>
      <w:marRight w:val="0"/>
      <w:marTop w:val="0"/>
      <w:marBottom w:val="0"/>
      <w:divBdr>
        <w:top w:val="none" w:sz="0" w:space="0" w:color="auto"/>
        <w:left w:val="none" w:sz="0" w:space="0" w:color="auto"/>
        <w:bottom w:val="none" w:sz="0" w:space="0" w:color="auto"/>
        <w:right w:val="none" w:sz="0" w:space="0" w:color="auto"/>
      </w:divBdr>
    </w:div>
    <w:div w:id="55278304">
      <w:bodyDiv w:val="1"/>
      <w:marLeft w:val="0"/>
      <w:marRight w:val="0"/>
      <w:marTop w:val="0"/>
      <w:marBottom w:val="0"/>
      <w:divBdr>
        <w:top w:val="none" w:sz="0" w:space="0" w:color="auto"/>
        <w:left w:val="none" w:sz="0" w:space="0" w:color="auto"/>
        <w:bottom w:val="none" w:sz="0" w:space="0" w:color="auto"/>
        <w:right w:val="none" w:sz="0" w:space="0" w:color="auto"/>
      </w:divBdr>
    </w:div>
    <w:div w:id="134294798">
      <w:bodyDiv w:val="1"/>
      <w:marLeft w:val="0"/>
      <w:marRight w:val="0"/>
      <w:marTop w:val="0"/>
      <w:marBottom w:val="0"/>
      <w:divBdr>
        <w:top w:val="none" w:sz="0" w:space="0" w:color="auto"/>
        <w:left w:val="none" w:sz="0" w:space="0" w:color="auto"/>
        <w:bottom w:val="none" w:sz="0" w:space="0" w:color="auto"/>
        <w:right w:val="none" w:sz="0" w:space="0" w:color="auto"/>
      </w:divBdr>
    </w:div>
    <w:div w:id="141578067">
      <w:bodyDiv w:val="1"/>
      <w:marLeft w:val="0"/>
      <w:marRight w:val="0"/>
      <w:marTop w:val="0"/>
      <w:marBottom w:val="0"/>
      <w:divBdr>
        <w:top w:val="none" w:sz="0" w:space="0" w:color="auto"/>
        <w:left w:val="none" w:sz="0" w:space="0" w:color="auto"/>
        <w:bottom w:val="none" w:sz="0" w:space="0" w:color="auto"/>
        <w:right w:val="none" w:sz="0" w:space="0" w:color="auto"/>
      </w:divBdr>
    </w:div>
    <w:div w:id="316958294">
      <w:bodyDiv w:val="1"/>
      <w:marLeft w:val="0"/>
      <w:marRight w:val="0"/>
      <w:marTop w:val="0"/>
      <w:marBottom w:val="0"/>
      <w:divBdr>
        <w:top w:val="none" w:sz="0" w:space="0" w:color="auto"/>
        <w:left w:val="none" w:sz="0" w:space="0" w:color="auto"/>
        <w:bottom w:val="none" w:sz="0" w:space="0" w:color="auto"/>
        <w:right w:val="none" w:sz="0" w:space="0" w:color="auto"/>
      </w:divBdr>
    </w:div>
    <w:div w:id="436095671">
      <w:bodyDiv w:val="1"/>
      <w:marLeft w:val="0"/>
      <w:marRight w:val="0"/>
      <w:marTop w:val="0"/>
      <w:marBottom w:val="0"/>
      <w:divBdr>
        <w:top w:val="none" w:sz="0" w:space="0" w:color="auto"/>
        <w:left w:val="none" w:sz="0" w:space="0" w:color="auto"/>
        <w:bottom w:val="none" w:sz="0" w:space="0" w:color="auto"/>
        <w:right w:val="none" w:sz="0" w:space="0" w:color="auto"/>
      </w:divBdr>
    </w:div>
    <w:div w:id="501624258">
      <w:bodyDiv w:val="1"/>
      <w:marLeft w:val="0"/>
      <w:marRight w:val="0"/>
      <w:marTop w:val="0"/>
      <w:marBottom w:val="0"/>
      <w:divBdr>
        <w:top w:val="none" w:sz="0" w:space="0" w:color="auto"/>
        <w:left w:val="none" w:sz="0" w:space="0" w:color="auto"/>
        <w:bottom w:val="none" w:sz="0" w:space="0" w:color="auto"/>
        <w:right w:val="none" w:sz="0" w:space="0" w:color="auto"/>
      </w:divBdr>
    </w:div>
    <w:div w:id="505285532">
      <w:bodyDiv w:val="1"/>
      <w:marLeft w:val="0"/>
      <w:marRight w:val="0"/>
      <w:marTop w:val="0"/>
      <w:marBottom w:val="0"/>
      <w:divBdr>
        <w:top w:val="none" w:sz="0" w:space="0" w:color="auto"/>
        <w:left w:val="none" w:sz="0" w:space="0" w:color="auto"/>
        <w:bottom w:val="none" w:sz="0" w:space="0" w:color="auto"/>
        <w:right w:val="none" w:sz="0" w:space="0" w:color="auto"/>
      </w:divBdr>
    </w:div>
    <w:div w:id="615867251">
      <w:bodyDiv w:val="1"/>
      <w:marLeft w:val="0"/>
      <w:marRight w:val="0"/>
      <w:marTop w:val="0"/>
      <w:marBottom w:val="0"/>
      <w:divBdr>
        <w:top w:val="none" w:sz="0" w:space="0" w:color="auto"/>
        <w:left w:val="none" w:sz="0" w:space="0" w:color="auto"/>
        <w:bottom w:val="none" w:sz="0" w:space="0" w:color="auto"/>
        <w:right w:val="none" w:sz="0" w:space="0" w:color="auto"/>
      </w:divBdr>
    </w:div>
    <w:div w:id="727076883">
      <w:bodyDiv w:val="1"/>
      <w:marLeft w:val="0"/>
      <w:marRight w:val="0"/>
      <w:marTop w:val="0"/>
      <w:marBottom w:val="0"/>
      <w:divBdr>
        <w:top w:val="none" w:sz="0" w:space="0" w:color="auto"/>
        <w:left w:val="none" w:sz="0" w:space="0" w:color="auto"/>
        <w:bottom w:val="none" w:sz="0" w:space="0" w:color="auto"/>
        <w:right w:val="none" w:sz="0" w:space="0" w:color="auto"/>
      </w:divBdr>
    </w:div>
    <w:div w:id="769661332">
      <w:bodyDiv w:val="1"/>
      <w:marLeft w:val="0"/>
      <w:marRight w:val="0"/>
      <w:marTop w:val="0"/>
      <w:marBottom w:val="0"/>
      <w:divBdr>
        <w:top w:val="none" w:sz="0" w:space="0" w:color="auto"/>
        <w:left w:val="none" w:sz="0" w:space="0" w:color="auto"/>
        <w:bottom w:val="none" w:sz="0" w:space="0" w:color="auto"/>
        <w:right w:val="none" w:sz="0" w:space="0" w:color="auto"/>
      </w:divBdr>
    </w:div>
    <w:div w:id="810905854">
      <w:bodyDiv w:val="1"/>
      <w:marLeft w:val="0"/>
      <w:marRight w:val="0"/>
      <w:marTop w:val="0"/>
      <w:marBottom w:val="0"/>
      <w:divBdr>
        <w:top w:val="none" w:sz="0" w:space="0" w:color="auto"/>
        <w:left w:val="none" w:sz="0" w:space="0" w:color="auto"/>
        <w:bottom w:val="none" w:sz="0" w:space="0" w:color="auto"/>
        <w:right w:val="none" w:sz="0" w:space="0" w:color="auto"/>
      </w:divBdr>
    </w:div>
    <w:div w:id="825513386">
      <w:bodyDiv w:val="1"/>
      <w:marLeft w:val="0"/>
      <w:marRight w:val="0"/>
      <w:marTop w:val="0"/>
      <w:marBottom w:val="0"/>
      <w:divBdr>
        <w:top w:val="none" w:sz="0" w:space="0" w:color="auto"/>
        <w:left w:val="none" w:sz="0" w:space="0" w:color="auto"/>
        <w:bottom w:val="none" w:sz="0" w:space="0" w:color="auto"/>
        <w:right w:val="none" w:sz="0" w:space="0" w:color="auto"/>
      </w:divBdr>
    </w:div>
    <w:div w:id="835462341">
      <w:bodyDiv w:val="1"/>
      <w:marLeft w:val="0"/>
      <w:marRight w:val="0"/>
      <w:marTop w:val="0"/>
      <w:marBottom w:val="0"/>
      <w:divBdr>
        <w:top w:val="none" w:sz="0" w:space="0" w:color="auto"/>
        <w:left w:val="none" w:sz="0" w:space="0" w:color="auto"/>
        <w:bottom w:val="none" w:sz="0" w:space="0" w:color="auto"/>
        <w:right w:val="none" w:sz="0" w:space="0" w:color="auto"/>
      </w:divBdr>
    </w:div>
    <w:div w:id="907157615">
      <w:bodyDiv w:val="1"/>
      <w:marLeft w:val="0"/>
      <w:marRight w:val="0"/>
      <w:marTop w:val="0"/>
      <w:marBottom w:val="0"/>
      <w:divBdr>
        <w:top w:val="none" w:sz="0" w:space="0" w:color="auto"/>
        <w:left w:val="none" w:sz="0" w:space="0" w:color="auto"/>
        <w:bottom w:val="none" w:sz="0" w:space="0" w:color="auto"/>
        <w:right w:val="none" w:sz="0" w:space="0" w:color="auto"/>
      </w:divBdr>
    </w:div>
    <w:div w:id="1027104649">
      <w:bodyDiv w:val="1"/>
      <w:marLeft w:val="0"/>
      <w:marRight w:val="0"/>
      <w:marTop w:val="0"/>
      <w:marBottom w:val="0"/>
      <w:divBdr>
        <w:top w:val="none" w:sz="0" w:space="0" w:color="auto"/>
        <w:left w:val="none" w:sz="0" w:space="0" w:color="auto"/>
        <w:bottom w:val="none" w:sz="0" w:space="0" w:color="auto"/>
        <w:right w:val="none" w:sz="0" w:space="0" w:color="auto"/>
      </w:divBdr>
    </w:div>
    <w:div w:id="1056900216">
      <w:bodyDiv w:val="1"/>
      <w:marLeft w:val="0"/>
      <w:marRight w:val="0"/>
      <w:marTop w:val="0"/>
      <w:marBottom w:val="0"/>
      <w:divBdr>
        <w:top w:val="none" w:sz="0" w:space="0" w:color="auto"/>
        <w:left w:val="none" w:sz="0" w:space="0" w:color="auto"/>
        <w:bottom w:val="none" w:sz="0" w:space="0" w:color="auto"/>
        <w:right w:val="none" w:sz="0" w:space="0" w:color="auto"/>
      </w:divBdr>
    </w:div>
    <w:div w:id="1138260106">
      <w:bodyDiv w:val="1"/>
      <w:marLeft w:val="0"/>
      <w:marRight w:val="0"/>
      <w:marTop w:val="0"/>
      <w:marBottom w:val="0"/>
      <w:divBdr>
        <w:top w:val="none" w:sz="0" w:space="0" w:color="auto"/>
        <w:left w:val="none" w:sz="0" w:space="0" w:color="auto"/>
        <w:bottom w:val="none" w:sz="0" w:space="0" w:color="auto"/>
        <w:right w:val="none" w:sz="0" w:space="0" w:color="auto"/>
      </w:divBdr>
    </w:div>
    <w:div w:id="1153716111">
      <w:bodyDiv w:val="1"/>
      <w:marLeft w:val="0"/>
      <w:marRight w:val="0"/>
      <w:marTop w:val="0"/>
      <w:marBottom w:val="0"/>
      <w:divBdr>
        <w:top w:val="none" w:sz="0" w:space="0" w:color="auto"/>
        <w:left w:val="none" w:sz="0" w:space="0" w:color="auto"/>
        <w:bottom w:val="none" w:sz="0" w:space="0" w:color="auto"/>
        <w:right w:val="none" w:sz="0" w:space="0" w:color="auto"/>
      </w:divBdr>
    </w:div>
    <w:div w:id="1322613325">
      <w:bodyDiv w:val="1"/>
      <w:marLeft w:val="0"/>
      <w:marRight w:val="0"/>
      <w:marTop w:val="0"/>
      <w:marBottom w:val="0"/>
      <w:divBdr>
        <w:top w:val="none" w:sz="0" w:space="0" w:color="auto"/>
        <w:left w:val="none" w:sz="0" w:space="0" w:color="auto"/>
        <w:bottom w:val="none" w:sz="0" w:space="0" w:color="auto"/>
        <w:right w:val="none" w:sz="0" w:space="0" w:color="auto"/>
      </w:divBdr>
    </w:div>
    <w:div w:id="1329402055">
      <w:bodyDiv w:val="1"/>
      <w:marLeft w:val="0"/>
      <w:marRight w:val="0"/>
      <w:marTop w:val="0"/>
      <w:marBottom w:val="0"/>
      <w:divBdr>
        <w:top w:val="none" w:sz="0" w:space="0" w:color="auto"/>
        <w:left w:val="none" w:sz="0" w:space="0" w:color="auto"/>
        <w:bottom w:val="none" w:sz="0" w:space="0" w:color="auto"/>
        <w:right w:val="none" w:sz="0" w:space="0" w:color="auto"/>
      </w:divBdr>
    </w:div>
    <w:div w:id="1416972252">
      <w:bodyDiv w:val="1"/>
      <w:marLeft w:val="0"/>
      <w:marRight w:val="0"/>
      <w:marTop w:val="0"/>
      <w:marBottom w:val="0"/>
      <w:divBdr>
        <w:top w:val="none" w:sz="0" w:space="0" w:color="auto"/>
        <w:left w:val="none" w:sz="0" w:space="0" w:color="auto"/>
        <w:bottom w:val="none" w:sz="0" w:space="0" w:color="auto"/>
        <w:right w:val="none" w:sz="0" w:space="0" w:color="auto"/>
      </w:divBdr>
    </w:div>
    <w:div w:id="1426270494">
      <w:bodyDiv w:val="1"/>
      <w:marLeft w:val="0"/>
      <w:marRight w:val="0"/>
      <w:marTop w:val="0"/>
      <w:marBottom w:val="0"/>
      <w:divBdr>
        <w:top w:val="none" w:sz="0" w:space="0" w:color="auto"/>
        <w:left w:val="none" w:sz="0" w:space="0" w:color="auto"/>
        <w:bottom w:val="none" w:sz="0" w:space="0" w:color="auto"/>
        <w:right w:val="none" w:sz="0" w:space="0" w:color="auto"/>
      </w:divBdr>
    </w:div>
    <w:div w:id="1503473327">
      <w:bodyDiv w:val="1"/>
      <w:marLeft w:val="0"/>
      <w:marRight w:val="0"/>
      <w:marTop w:val="0"/>
      <w:marBottom w:val="0"/>
      <w:divBdr>
        <w:top w:val="none" w:sz="0" w:space="0" w:color="auto"/>
        <w:left w:val="none" w:sz="0" w:space="0" w:color="auto"/>
        <w:bottom w:val="none" w:sz="0" w:space="0" w:color="auto"/>
        <w:right w:val="none" w:sz="0" w:space="0" w:color="auto"/>
      </w:divBdr>
    </w:div>
    <w:div w:id="1522166643">
      <w:bodyDiv w:val="1"/>
      <w:marLeft w:val="0"/>
      <w:marRight w:val="0"/>
      <w:marTop w:val="0"/>
      <w:marBottom w:val="0"/>
      <w:divBdr>
        <w:top w:val="none" w:sz="0" w:space="0" w:color="auto"/>
        <w:left w:val="none" w:sz="0" w:space="0" w:color="auto"/>
        <w:bottom w:val="none" w:sz="0" w:space="0" w:color="auto"/>
        <w:right w:val="none" w:sz="0" w:space="0" w:color="auto"/>
      </w:divBdr>
    </w:div>
    <w:div w:id="1587960827">
      <w:bodyDiv w:val="1"/>
      <w:marLeft w:val="0"/>
      <w:marRight w:val="0"/>
      <w:marTop w:val="0"/>
      <w:marBottom w:val="0"/>
      <w:divBdr>
        <w:top w:val="none" w:sz="0" w:space="0" w:color="auto"/>
        <w:left w:val="none" w:sz="0" w:space="0" w:color="auto"/>
        <w:bottom w:val="none" w:sz="0" w:space="0" w:color="auto"/>
        <w:right w:val="none" w:sz="0" w:space="0" w:color="auto"/>
      </w:divBdr>
    </w:div>
    <w:div w:id="1713456500">
      <w:bodyDiv w:val="1"/>
      <w:marLeft w:val="0"/>
      <w:marRight w:val="0"/>
      <w:marTop w:val="0"/>
      <w:marBottom w:val="0"/>
      <w:divBdr>
        <w:top w:val="none" w:sz="0" w:space="0" w:color="auto"/>
        <w:left w:val="none" w:sz="0" w:space="0" w:color="auto"/>
        <w:bottom w:val="none" w:sz="0" w:space="0" w:color="auto"/>
        <w:right w:val="none" w:sz="0" w:space="0" w:color="auto"/>
      </w:divBdr>
    </w:div>
    <w:div w:id="1793405531">
      <w:bodyDiv w:val="1"/>
      <w:marLeft w:val="0"/>
      <w:marRight w:val="0"/>
      <w:marTop w:val="0"/>
      <w:marBottom w:val="0"/>
      <w:divBdr>
        <w:top w:val="none" w:sz="0" w:space="0" w:color="auto"/>
        <w:left w:val="none" w:sz="0" w:space="0" w:color="auto"/>
        <w:bottom w:val="none" w:sz="0" w:space="0" w:color="auto"/>
        <w:right w:val="none" w:sz="0" w:space="0" w:color="auto"/>
      </w:divBdr>
    </w:div>
    <w:div w:id="1822038784">
      <w:bodyDiv w:val="1"/>
      <w:marLeft w:val="0"/>
      <w:marRight w:val="0"/>
      <w:marTop w:val="0"/>
      <w:marBottom w:val="0"/>
      <w:divBdr>
        <w:top w:val="none" w:sz="0" w:space="0" w:color="auto"/>
        <w:left w:val="none" w:sz="0" w:space="0" w:color="auto"/>
        <w:bottom w:val="none" w:sz="0" w:space="0" w:color="auto"/>
        <w:right w:val="none" w:sz="0" w:space="0" w:color="auto"/>
      </w:divBdr>
    </w:div>
    <w:div w:id="1971471122">
      <w:bodyDiv w:val="1"/>
      <w:marLeft w:val="0"/>
      <w:marRight w:val="0"/>
      <w:marTop w:val="0"/>
      <w:marBottom w:val="0"/>
      <w:divBdr>
        <w:top w:val="none" w:sz="0" w:space="0" w:color="auto"/>
        <w:left w:val="none" w:sz="0" w:space="0" w:color="auto"/>
        <w:bottom w:val="none" w:sz="0" w:space="0" w:color="auto"/>
        <w:right w:val="none" w:sz="0" w:space="0" w:color="auto"/>
      </w:divBdr>
    </w:div>
    <w:div w:id="1996764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39BEC-5B2E-4589-98A8-7BD5B8391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1748</Words>
  <Characters>9966</Characters>
  <Application>Microsoft Office Word</Application>
  <DocSecurity>0</DocSecurity>
  <Lines>83</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2026-05-11T14:16:00Z</cp:lastPrinted>
  <dcterms:created xsi:type="dcterms:W3CDTF">2026-06-11T00:39:00Z</dcterms:created>
  <dcterms:modified xsi:type="dcterms:W3CDTF">2026-06-23T09:45:00Z</dcterms:modified>
</cp:coreProperties>
</file>