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2" w:type="dxa"/>
        <w:tblInd w:w="-110" w:type="dxa"/>
        <w:tblLayout w:type="fixed"/>
        <w:tblLook w:val="0000" w:firstRow="0" w:lastRow="0" w:firstColumn="0" w:lastColumn="0" w:noHBand="0" w:noVBand="0"/>
      </w:tblPr>
      <w:tblGrid>
        <w:gridCol w:w="3620"/>
        <w:gridCol w:w="5812"/>
      </w:tblGrid>
      <w:tr w:rsidR="0023235F" w:rsidRPr="0023235F" w14:paraId="38B7C743" w14:textId="77777777" w:rsidTr="00CE1958">
        <w:trPr>
          <w:trHeight w:val="1276"/>
        </w:trPr>
        <w:tc>
          <w:tcPr>
            <w:tcW w:w="3620" w:type="dxa"/>
            <w:tcBorders>
              <w:top w:val="nil"/>
              <w:left w:val="nil"/>
              <w:bottom w:val="nil"/>
              <w:right w:val="nil"/>
            </w:tcBorders>
          </w:tcPr>
          <w:p w14:paraId="43BD9322" w14:textId="77777777" w:rsidR="003F62BF" w:rsidRPr="0023235F" w:rsidRDefault="003F62BF" w:rsidP="00F92C6D">
            <w:pPr>
              <w:jc w:val="center"/>
              <w:outlineLvl w:val="1"/>
              <w:rPr>
                <w:b/>
                <w:bCs/>
                <w:sz w:val="28"/>
                <w:szCs w:val="28"/>
              </w:rPr>
            </w:pPr>
            <w:bookmarkStart w:id="0" w:name="_GoBack"/>
            <w:bookmarkEnd w:id="0"/>
            <w:r w:rsidRPr="0023235F">
              <w:rPr>
                <w:b/>
                <w:bCs/>
                <w:sz w:val="28"/>
                <w:szCs w:val="28"/>
              </w:rPr>
              <w:t>ỦY BAN NHÂN DÂN</w:t>
            </w:r>
          </w:p>
          <w:p w14:paraId="5AC2646E" w14:textId="77777777" w:rsidR="003F62BF" w:rsidRPr="0023235F" w:rsidRDefault="003F62BF" w:rsidP="00F92C6D">
            <w:pPr>
              <w:jc w:val="center"/>
              <w:outlineLvl w:val="1"/>
              <w:rPr>
                <w:b/>
                <w:bCs/>
                <w:sz w:val="28"/>
                <w:szCs w:val="28"/>
              </w:rPr>
            </w:pPr>
            <w:r w:rsidRPr="0023235F">
              <w:rPr>
                <w:b/>
                <w:bCs/>
                <w:sz w:val="28"/>
                <w:szCs w:val="28"/>
              </w:rPr>
              <w:t>TỈNH SƠN LA</w:t>
            </w:r>
          </w:p>
          <w:p w14:paraId="6E93AB12" w14:textId="4819660D" w:rsidR="003F62BF" w:rsidRPr="0023235F" w:rsidRDefault="00267836" w:rsidP="00F92C6D">
            <w:pPr>
              <w:outlineLvl w:val="1"/>
              <w:rPr>
                <w:sz w:val="28"/>
                <w:szCs w:val="28"/>
              </w:rPr>
            </w:pPr>
            <w:r>
              <w:rPr>
                <w:noProof/>
                <w:sz w:val="28"/>
                <w:szCs w:val="28"/>
              </w:rPr>
              <mc:AlternateContent>
                <mc:Choice Requires="wps">
                  <w:drawing>
                    <wp:anchor distT="0" distB="0" distL="114300" distR="114300" simplePos="0" relativeHeight="251660288" behindDoc="0" locked="0" layoutInCell="1" allowOverlap="1" wp14:anchorId="2A8C9E29" wp14:editId="3534DD45">
                      <wp:simplePos x="0" y="0"/>
                      <wp:positionH relativeFrom="column">
                        <wp:posOffset>869950</wp:posOffset>
                      </wp:positionH>
                      <wp:positionV relativeFrom="paragraph">
                        <wp:posOffset>6350</wp:posOffset>
                      </wp:positionV>
                      <wp:extent cx="424180" cy="0"/>
                      <wp:effectExtent l="5080" t="8255" r="8890" b="1079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C68E4"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2cgEQIAACc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"/>
                  </w:pict>
                </mc:Fallback>
              </mc:AlternateContent>
            </w:r>
          </w:p>
          <w:p w14:paraId="7395749B" w14:textId="77777777" w:rsidR="00717F96" w:rsidRDefault="00717F96" w:rsidP="00F92C6D">
            <w:pPr>
              <w:jc w:val="center"/>
              <w:outlineLvl w:val="1"/>
              <w:rPr>
                <w:sz w:val="28"/>
                <w:szCs w:val="28"/>
              </w:rPr>
            </w:pPr>
          </w:p>
          <w:p w14:paraId="3216CCF2" w14:textId="34747ABD" w:rsidR="003F62BF" w:rsidRPr="002812ED" w:rsidRDefault="003F62BF" w:rsidP="00F92C6D">
            <w:pPr>
              <w:jc w:val="center"/>
              <w:outlineLvl w:val="1"/>
              <w:rPr>
                <w:sz w:val="28"/>
                <w:szCs w:val="28"/>
              </w:rPr>
            </w:pPr>
            <w:r w:rsidRPr="002812ED">
              <w:rPr>
                <w:sz w:val="28"/>
                <w:szCs w:val="28"/>
              </w:rPr>
              <w:t>Số:</w:t>
            </w:r>
            <w:r w:rsidR="00C8180B" w:rsidRPr="002812ED">
              <w:rPr>
                <w:sz w:val="28"/>
                <w:szCs w:val="28"/>
              </w:rPr>
              <w:t xml:space="preserve"> </w:t>
            </w:r>
            <w:r w:rsidR="002812ED" w:rsidRPr="002812ED">
              <w:rPr>
                <w:sz w:val="28"/>
                <w:szCs w:val="28"/>
              </w:rPr>
              <w:t>59</w:t>
            </w:r>
            <w:r w:rsidR="004729B7" w:rsidRPr="002812ED">
              <w:rPr>
                <w:sz w:val="28"/>
                <w:szCs w:val="28"/>
              </w:rPr>
              <w:t>/202</w:t>
            </w:r>
            <w:r w:rsidR="00F41143" w:rsidRPr="002812ED">
              <w:rPr>
                <w:sz w:val="28"/>
                <w:szCs w:val="28"/>
              </w:rPr>
              <w:t>5</w:t>
            </w:r>
            <w:r w:rsidRPr="002812ED">
              <w:rPr>
                <w:sz w:val="28"/>
                <w:szCs w:val="28"/>
              </w:rPr>
              <w:t>/QĐ</w:t>
            </w:r>
            <w:r w:rsidRPr="002812ED">
              <w:rPr>
                <w:b/>
                <w:bCs/>
                <w:sz w:val="28"/>
                <w:szCs w:val="28"/>
              </w:rPr>
              <w:t>-</w:t>
            </w:r>
            <w:r w:rsidRPr="002812ED">
              <w:rPr>
                <w:sz w:val="28"/>
                <w:szCs w:val="28"/>
              </w:rPr>
              <w:t>UBND</w:t>
            </w:r>
          </w:p>
        </w:tc>
        <w:tc>
          <w:tcPr>
            <w:tcW w:w="5812" w:type="dxa"/>
            <w:tcBorders>
              <w:top w:val="nil"/>
              <w:left w:val="nil"/>
              <w:bottom w:val="nil"/>
              <w:right w:val="nil"/>
            </w:tcBorders>
          </w:tcPr>
          <w:p w14:paraId="2FC1400C" w14:textId="77777777" w:rsidR="003F62BF" w:rsidRPr="0023235F" w:rsidRDefault="003F62BF" w:rsidP="00F92C6D">
            <w:pPr>
              <w:jc w:val="center"/>
              <w:outlineLvl w:val="1"/>
              <w:rPr>
                <w:b/>
                <w:bCs/>
                <w:sz w:val="26"/>
                <w:szCs w:val="26"/>
              </w:rPr>
            </w:pPr>
            <w:r w:rsidRPr="0023235F">
              <w:rPr>
                <w:b/>
                <w:bCs/>
                <w:sz w:val="26"/>
                <w:szCs w:val="26"/>
              </w:rPr>
              <w:t>CỘNG HÒA XÃ HỘI CHỦ NGHĨA VIỆT NAM</w:t>
            </w:r>
          </w:p>
          <w:p w14:paraId="23C2E7EC" w14:textId="77777777" w:rsidR="003F62BF" w:rsidRPr="0023235F" w:rsidRDefault="003F62BF" w:rsidP="00F92C6D">
            <w:pPr>
              <w:jc w:val="center"/>
              <w:outlineLvl w:val="1"/>
              <w:rPr>
                <w:sz w:val="28"/>
                <w:szCs w:val="28"/>
              </w:rPr>
            </w:pPr>
            <w:r w:rsidRPr="0023235F">
              <w:rPr>
                <w:b/>
                <w:bCs/>
                <w:sz w:val="28"/>
                <w:szCs w:val="28"/>
              </w:rPr>
              <w:t>Độc lập - Tự do - Hạnh phúc</w:t>
            </w:r>
          </w:p>
          <w:p w14:paraId="0748213A" w14:textId="63B6D65F" w:rsidR="003F62BF" w:rsidRPr="0023235F" w:rsidRDefault="00267836" w:rsidP="00F92C6D">
            <w:pPr>
              <w:outlineLvl w:val="1"/>
              <w:rPr>
                <w:i/>
                <w:i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6F9C5A64" wp14:editId="2D59A90B">
                      <wp:simplePos x="0" y="0"/>
                      <wp:positionH relativeFrom="column">
                        <wp:posOffset>707390</wp:posOffset>
                      </wp:positionH>
                      <wp:positionV relativeFrom="paragraph">
                        <wp:posOffset>33020</wp:posOffset>
                      </wp:positionV>
                      <wp:extent cx="2190115" cy="0"/>
                      <wp:effectExtent l="7620" t="10795" r="12065" b="82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FD4BB"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jj1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"/>
                  </w:pict>
                </mc:Fallback>
              </mc:AlternateContent>
            </w:r>
          </w:p>
          <w:p w14:paraId="79CAC5F4" w14:textId="77777777" w:rsidR="00717F96" w:rsidRDefault="00717F96" w:rsidP="00F92C6D">
            <w:pPr>
              <w:pStyle w:val="Heading3"/>
              <w:spacing w:line="240" w:lineRule="auto"/>
              <w:rPr>
                <w:rFonts w:ascii="Times New Roman" w:hAnsi="Times New Roman"/>
                <w:b w:val="0"/>
                <w:i/>
                <w:color w:val="auto"/>
                <w:sz w:val="28"/>
                <w:szCs w:val="28"/>
                <w:lang w:val="fr-FR"/>
              </w:rPr>
            </w:pPr>
          </w:p>
          <w:p w14:paraId="752F7566" w14:textId="47A7573E" w:rsidR="003F62BF" w:rsidRPr="002812ED" w:rsidRDefault="003F62BF" w:rsidP="00F92C6D">
            <w:pPr>
              <w:pStyle w:val="Heading3"/>
              <w:spacing w:line="240" w:lineRule="auto"/>
              <w:rPr>
                <w:rFonts w:ascii="Times New Roman" w:hAnsi="Times New Roman"/>
                <w:b w:val="0"/>
                <w:i/>
                <w:color w:val="auto"/>
                <w:sz w:val="28"/>
                <w:szCs w:val="28"/>
                <w:lang w:val="fr-FR"/>
              </w:rPr>
            </w:pPr>
            <w:r w:rsidRPr="002812ED">
              <w:rPr>
                <w:rFonts w:ascii="Times New Roman" w:hAnsi="Times New Roman"/>
                <w:b w:val="0"/>
                <w:i/>
                <w:color w:val="auto"/>
                <w:sz w:val="28"/>
                <w:szCs w:val="28"/>
                <w:lang w:val="fr-FR"/>
              </w:rPr>
              <w:t>Sơn La, ngày</w:t>
            </w:r>
            <w:r w:rsidR="006256AF" w:rsidRPr="002812ED">
              <w:rPr>
                <w:rFonts w:ascii="Times New Roman" w:hAnsi="Times New Roman"/>
                <w:b w:val="0"/>
                <w:i/>
                <w:color w:val="auto"/>
                <w:sz w:val="28"/>
                <w:szCs w:val="28"/>
                <w:lang w:val="fr-FR"/>
              </w:rPr>
              <w:t xml:space="preserve"> </w:t>
            </w:r>
            <w:r w:rsidR="00F73BCA" w:rsidRPr="002812ED">
              <w:rPr>
                <w:rFonts w:ascii="Times New Roman" w:hAnsi="Times New Roman"/>
                <w:b w:val="0"/>
                <w:i/>
                <w:color w:val="auto"/>
                <w:sz w:val="28"/>
                <w:szCs w:val="28"/>
                <w:lang w:val="fr-FR"/>
              </w:rPr>
              <w:t>01</w:t>
            </w:r>
            <w:r w:rsidRPr="002812ED">
              <w:rPr>
                <w:rFonts w:ascii="Times New Roman" w:hAnsi="Times New Roman"/>
                <w:b w:val="0"/>
                <w:i/>
                <w:color w:val="auto"/>
                <w:sz w:val="28"/>
                <w:szCs w:val="28"/>
                <w:lang w:val="fr-FR"/>
              </w:rPr>
              <w:t xml:space="preserve"> tháng </w:t>
            </w:r>
            <w:r w:rsidR="00F73BCA" w:rsidRPr="002812ED">
              <w:rPr>
                <w:rFonts w:ascii="Times New Roman" w:hAnsi="Times New Roman"/>
                <w:b w:val="0"/>
                <w:i/>
                <w:color w:val="auto"/>
                <w:sz w:val="28"/>
                <w:szCs w:val="28"/>
                <w:lang w:val="fr-FR"/>
              </w:rPr>
              <w:t>7</w:t>
            </w:r>
            <w:r w:rsidRPr="002812ED">
              <w:rPr>
                <w:rFonts w:ascii="Times New Roman" w:hAnsi="Times New Roman"/>
                <w:b w:val="0"/>
                <w:i/>
                <w:color w:val="auto"/>
                <w:sz w:val="28"/>
                <w:szCs w:val="28"/>
                <w:lang w:val="fr-FR"/>
              </w:rPr>
              <w:t xml:space="preserve"> năm 20</w:t>
            </w:r>
            <w:r w:rsidR="00B85219" w:rsidRPr="002812ED">
              <w:rPr>
                <w:rFonts w:ascii="Times New Roman" w:hAnsi="Times New Roman"/>
                <w:b w:val="0"/>
                <w:i/>
                <w:color w:val="auto"/>
                <w:sz w:val="28"/>
                <w:szCs w:val="28"/>
                <w:lang w:val="fr-FR"/>
              </w:rPr>
              <w:t>2</w:t>
            </w:r>
            <w:r w:rsidR="00F41143" w:rsidRPr="002812ED">
              <w:rPr>
                <w:rFonts w:ascii="Times New Roman" w:hAnsi="Times New Roman"/>
                <w:b w:val="0"/>
                <w:i/>
                <w:color w:val="auto"/>
                <w:sz w:val="28"/>
                <w:szCs w:val="28"/>
                <w:lang w:val="fr-FR"/>
              </w:rPr>
              <w:t>5</w:t>
            </w:r>
          </w:p>
        </w:tc>
      </w:tr>
    </w:tbl>
    <w:p w14:paraId="7D641CE5" w14:textId="77777777" w:rsidR="003F62BF" w:rsidRPr="0023235F" w:rsidRDefault="003F62BF" w:rsidP="00F92C6D">
      <w:pPr>
        <w:pStyle w:val="Heading5"/>
        <w:spacing w:before="600"/>
        <w:jc w:val="center"/>
        <w:rPr>
          <w:rFonts w:ascii="Times New Roman" w:hAnsi="Times New Roman"/>
          <w:lang w:val="fr-FR"/>
        </w:rPr>
      </w:pPr>
      <w:r w:rsidRPr="0023235F">
        <w:rPr>
          <w:rFonts w:ascii="Times New Roman" w:hAnsi="Times New Roman"/>
          <w:lang w:val="fr-FR"/>
        </w:rPr>
        <w:t>QUYẾT ĐỊNH</w:t>
      </w:r>
    </w:p>
    <w:p w14:paraId="1D3BD789" w14:textId="77777777" w:rsidR="002812ED" w:rsidRDefault="00842CAF" w:rsidP="00F92C6D">
      <w:pPr>
        <w:shd w:val="clear" w:color="auto" w:fill="FFFFFF"/>
        <w:jc w:val="center"/>
        <w:rPr>
          <w:b/>
          <w:sz w:val="28"/>
        </w:rPr>
      </w:pPr>
      <w:r w:rsidRPr="0023235F">
        <w:rPr>
          <w:b/>
          <w:sz w:val="28"/>
        </w:rPr>
        <w:t xml:space="preserve">Quy định chức năng, nhiệm vụ, quyền hạn </w:t>
      </w:r>
    </w:p>
    <w:p w14:paraId="04B568F1" w14:textId="728FBECD" w:rsidR="003E0C15" w:rsidRDefault="00842CAF" w:rsidP="00F92C6D">
      <w:pPr>
        <w:shd w:val="clear" w:color="auto" w:fill="FFFFFF"/>
        <w:jc w:val="center"/>
        <w:rPr>
          <w:b/>
          <w:sz w:val="28"/>
        </w:rPr>
      </w:pPr>
      <w:r w:rsidRPr="0023235F">
        <w:rPr>
          <w:b/>
          <w:sz w:val="28"/>
        </w:rPr>
        <w:t>và cơ cấu tổ chức</w:t>
      </w:r>
      <w:r w:rsidR="002812ED">
        <w:rPr>
          <w:b/>
          <w:sz w:val="28"/>
        </w:rPr>
        <w:t xml:space="preserve"> </w:t>
      </w:r>
      <w:r w:rsidRPr="0023235F">
        <w:rPr>
          <w:b/>
          <w:sz w:val="28"/>
        </w:rPr>
        <w:t>của Sở Xây dựng tỉnh Sơn La</w:t>
      </w:r>
    </w:p>
    <w:p w14:paraId="4A137269" w14:textId="32A01593" w:rsidR="000C472F" w:rsidRDefault="00267836" w:rsidP="00F92C6D">
      <w:pPr>
        <w:shd w:val="clear" w:color="auto" w:fill="FFFFFF"/>
        <w:jc w:val="center"/>
        <w:rPr>
          <w:b/>
          <w:sz w:val="28"/>
        </w:rPr>
      </w:pPr>
      <w:r>
        <w:rPr>
          <w:b/>
          <w:noProof/>
          <w:sz w:val="28"/>
        </w:rPr>
        <mc:AlternateContent>
          <mc:Choice Requires="wps">
            <w:drawing>
              <wp:anchor distT="0" distB="0" distL="114300" distR="114300" simplePos="0" relativeHeight="251662336" behindDoc="0" locked="0" layoutInCell="1" allowOverlap="1" wp14:anchorId="74FD3E68" wp14:editId="1A5E66F2">
                <wp:simplePos x="0" y="0"/>
                <wp:positionH relativeFrom="column">
                  <wp:posOffset>2319020</wp:posOffset>
                </wp:positionH>
                <wp:positionV relativeFrom="paragraph">
                  <wp:posOffset>28575</wp:posOffset>
                </wp:positionV>
                <wp:extent cx="1333500" cy="12700"/>
                <wp:effectExtent l="9525" t="7620" r="9525" b="82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FE7FAB" id="_x0000_t32" coordsize="21600,21600" o:spt="32" o:oned="t" path="m,l21600,21600e" filled="f">
                <v:path arrowok="t" fillok="f" o:connecttype="none"/>
                <o:lock v:ext="edit" shapetype="t"/>
              </v:shapetype>
              <v:shape id="AutoShape 5" o:spid="_x0000_s1026" type="#_x0000_t32" style="position:absolute;margin-left:182.6pt;margin-top:2.25pt;width:105pt;height: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"/>
            </w:pict>
          </mc:Fallback>
        </mc:AlternateContent>
      </w:r>
    </w:p>
    <w:p w14:paraId="177C7683" w14:textId="77777777" w:rsidR="00943162" w:rsidRPr="0023235F" w:rsidRDefault="00943162" w:rsidP="00F92C6D">
      <w:pPr>
        <w:shd w:val="clear" w:color="auto" w:fill="FFFFFF"/>
        <w:jc w:val="center"/>
        <w:rPr>
          <w:lang w:val="fr-FR"/>
        </w:rPr>
      </w:pPr>
    </w:p>
    <w:p w14:paraId="6089704C" w14:textId="1BF40088" w:rsidR="00F279BB" w:rsidRPr="00F279BB" w:rsidRDefault="00F279BB" w:rsidP="00FC3220">
      <w:pPr>
        <w:shd w:val="clear" w:color="auto" w:fill="FFFFFF"/>
        <w:spacing w:before="120"/>
        <w:ind w:firstLine="720"/>
        <w:jc w:val="both"/>
        <w:rPr>
          <w:bCs/>
          <w:i/>
          <w:iCs/>
          <w:sz w:val="28"/>
          <w:szCs w:val="28"/>
          <w:lang w:val="vi-VN"/>
        </w:rPr>
      </w:pPr>
      <w:r w:rsidRPr="00F279BB">
        <w:rPr>
          <w:bCs/>
          <w:i/>
          <w:iCs/>
          <w:sz w:val="28"/>
          <w:szCs w:val="28"/>
          <w:lang w:val="vi-VN"/>
        </w:rPr>
        <w:t xml:space="preserve">Căn cứ Luật Tổ chức </w:t>
      </w:r>
      <w:r w:rsidR="006728C8">
        <w:rPr>
          <w:bCs/>
          <w:i/>
          <w:iCs/>
          <w:sz w:val="28"/>
          <w:szCs w:val="28"/>
        </w:rPr>
        <w:t>C</w:t>
      </w:r>
      <w:r w:rsidRPr="00F279BB">
        <w:rPr>
          <w:bCs/>
          <w:i/>
          <w:iCs/>
          <w:sz w:val="28"/>
          <w:szCs w:val="28"/>
          <w:lang w:val="vi-VN"/>
        </w:rPr>
        <w:t>hính quyền địa phương ngày 16 tháng 6 năm 2025;</w:t>
      </w:r>
    </w:p>
    <w:p w14:paraId="13A601D5" w14:textId="775FC105" w:rsidR="00F279BB" w:rsidRPr="00F279BB" w:rsidRDefault="00F279BB" w:rsidP="00FC3220">
      <w:pPr>
        <w:shd w:val="clear" w:color="auto" w:fill="FFFFFF"/>
        <w:spacing w:before="120"/>
        <w:ind w:firstLine="720"/>
        <w:jc w:val="both"/>
        <w:rPr>
          <w:bCs/>
          <w:i/>
          <w:iCs/>
          <w:sz w:val="28"/>
          <w:szCs w:val="28"/>
          <w:lang w:val="vi-VN"/>
        </w:rPr>
      </w:pPr>
      <w:r w:rsidRPr="00F279BB">
        <w:rPr>
          <w:bCs/>
          <w:i/>
          <w:iCs/>
          <w:sz w:val="28"/>
          <w:szCs w:val="28"/>
          <w:lang w:val="vi-VN"/>
        </w:rPr>
        <w:t xml:space="preserve">Căn cứ Luật Ban hành văn bản quy phạm pháp luật ngày 19 tháng 02 năm 2025; Luật </w:t>
      </w:r>
      <w:r w:rsidR="006728C8">
        <w:rPr>
          <w:bCs/>
          <w:i/>
          <w:iCs/>
          <w:sz w:val="28"/>
          <w:szCs w:val="28"/>
        </w:rPr>
        <w:t>S</w:t>
      </w:r>
      <w:r w:rsidRPr="00F279BB">
        <w:rPr>
          <w:bCs/>
          <w:i/>
          <w:iCs/>
          <w:sz w:val="28"/>
          <w:szCs w:val="28"/>
          <w:lang w:val="vi-VN"/>
        </w:rPr>
        <w:t>ửa đổi, bổ sung một số điều của Luật Ban hành văn bản quy phạm pháp luật ngày 25 tháng 6 năm 2025;</w:t>
      </w:r>
    </w:p>
    <w:p w14:paraId="62A10345" w14:textId="77777777" w:rsidR="00F279BB" w:rsidRPr="00F279BB" w:rsidRDefault="00F279BB" w:rsidP="00FC3220">
      <w:pPr>
        <w:shd w:val="clear" w:color="auto" w:fill="FFFFFF"/>
        <w:spacing w:before="120"/>
        <w:ind w:firstLine="720"/>
        <w:jc w:val="both"/>
        <w:rPr>
          <w:bCs/>
          <w:i/>
          <w:iCs/>
          <w:sz w:val="28"/>
          <w:szCs w:val="28"/>
          <w:lang w:val="vi-VN"/>
        </w:rPr>
      </w:pPr>
      <w:r w:rsidRPr="00F279BB">
        <w:rPr>
          <w:bCs/>
          <w:i/>
          <w:iCs/>
          <w:sz w:val="28"/>
          <w:szCs w:val="28"/>
          <w:lang w:val="vi-VN"/>
        </w:rPr>
        <w:t>Căn cứ Nghị định số 78/2025/NĐ-CP ngày 01 tháng 4 năm 2025 của Chính phủ quy định chi tiết một số điều và biện pháp thi hành để tổ chức, hướng dẫn thi hành Luật Ban hành văn bản quy phạm pháp luật;</w:t>
      </w:r>
    </w:p>
    <w:p w14:paraId="5607656D" w14:textId="775DCF7E" w:rsidR="00F279BB" w:rsidRPr="00F279BB" w:rsidRDefault="00F279BB" w:rsidP="00FC3220">
      <w:pPr>
        <w:shd w:val="clear" w:color="auto" w:fill="FFFFFF"/>
        <w:spacing w:before="120"/>
        <w:ind w:firstLine="720"/>
        <w:jc w:val="both"/>
        <w:rPr>
          <w:bCs/>
          <w:i/>
          <w:iCs/>
          <w:sz w:val="28"/>
          <w:szCs w:val="28"/>
          <w:lang w:val="vi-VN"/>
        </w:rPr>
      </w:pPr>
      <w:r w:rsidRPr="00F279BB">
        <w:rPr>
          <w:bCs/>
          <w:i/>
          <w:iCs/>
          <w:sz w:val="28"/>
          <w:szCs w:val="28"/>
          <w:lang w:val="vi-VN"/>
        </w:rPr>
        <w:t xml:space="preserve">Căn cứ Nghị định số 150/2025/NĐ-CP ngày 12 tháng 6 năm 2025 của Chính phủ quy định tổ chức các cơ quan chuyên môn thuộc </w:t>
      </w:r>
      <w:r w:rsidR="006728C8">
        <w:rPr>
          <w:bCs/>
          <w:i/>
          <w:iCs/>
          <w:sz w:val="28"/>
          <w:szCs w:val="28"/>
        </w:rPr>
        <w:t>UBND</w:t>
      </w:r>
      <w:r w:rsidRPr="00F279BB">
        <w:rPr>
          <w:bCs/>
          <w:i/>
          <w:iCs/>
          <w:sz w:val="28"/>
          <w:szCs w:val="28"/>
          <w:lang w:val="vi-VN"/>
        </w:rPr>
        <w:t xml:space="preserve"> tỉnh, thành phố trực thuộc trung ương và </w:t>
      </w:r>
      <w:r w:rsidR="006728C8">
        <w:rPr>
          <w:bCs/>
          <w:i/>
          <w:iCs/>
          <w:sz w:val="28"/>
          <w:szCs w:val="28"/>
        </w:rPr>
        <w:t>UBND</w:t>
      </w:r>
      <w:r w:rsidRPr="00F279BB">
        <w:rPr>
          <w:bCs/>
          <w:i/>
          <w:iCs/>
          <w:sz w:val="28"/>
          <w:szCs w:val="28"/>
          <w:lang w:val="vi-VN"/>
        </w:rPr>
        <w:t xml:space="preserve"> xã, phường, đặc khu thuộc tỉnh, thành phố trực thuộc Trung ương;</w:t>
      </w:r>
    </w:p>
    <w:p w14:paraId="74CAEDFF" w14:textId="2074BBAD" w:rsidR="00F279BB" w:rsidRPr="00F279BB" w:rsidRDefault="00F279BB" w:rsidP="00FC3220">
      <w:pPr>
        <w:shd w:val="clear" w:color="auto" w:fill="FFFFFF"/>
        <w:spacing w:before="120"/>
        <w:ind w:firstLine="720"/>
        <w:jc w:val="both"/>
        <w:rPr>
          <w:bCs/>
          <w:i/>
          <w:iCs/>
          <w:sz w:val="28"/>
          <w:szCs w:val="28"/>
          <w:lang w:val="vi-VN"/>
        </w:rPr>
      </w:pPr>
      <w:r w:rsidRPr="00F279BB">
        <w:rPr>
          <w:bCs/>
          <w:i/>
          <w:iCs/>
          <w:sz w:val="28"/>
          <w:szCs w:val="28"/>
          <w:lang w:val="vi-VN"/>
        </w:rPr>
        <w:t xml:space="preserve">Căn cứ Thông tư số 10/2025/TT-BXD ngày 14 tháng 6 năm 2025 của Bộ Xây dựng hướng dẫn chức năng, nhiệm vụ, quyền hạn của cơ quan chuyên môn thuộc </w:t>
      </w:r>
      <w:r w:rsidR="006728C8">
        <w:rPr>
          <w:bCs/>
          <w:i/>
          <w:iCs/>
          <w:sz w:val="28"/>
          <w:szCs w:val="28"/>
        </w:rPr>
        <w:t>UBND</w:t>
      </w:r>
      <w:r w:rsidRPr="00F279BB">
        <w:rPr>
          <w:bCs/>
          <w:i/>
          <w:iCs/>
          <w:sz w:val="28"/>
          <w:szCs w:val="28"/>
          <w:lang w:val="vi-VN"/>
        </w:rPr>
        <w:t xml:space="preserve"> tỉnh, thành phố trực thuộc Trung ương và </w:t>
      </w:r>
      <w:r w:rsidR="006728C8">
        <w:rPr>
          <w:bCs/>
          <w:i/>
          <w:iCs/>
          <w:sz w:val="28"/>
          <w:szCs w:val="28"/>
        </w:rPr>
        <w:t>UBND</w:t>
      </w:r>
      <w:r w:rsidRPr="00F279BB">
        <w:rPr>
          <w:bCs/>
          <w:i/>
          <w:iCs/>
          <w:sz w:val="28"/>
          <w:szCs w:val="28"/>
          <w:lang w:val="vi-VN"/>
        </w:rPr>
        <w:t xml:space="preserve"> xã, phường, đặc khu thuộc tỉnh, thành phố trực thuộc Trung ương về lĩnh vực xây dựng;</w:t>
      </w:r>
    </w:p>
    <w:p w14:paraId="281942F4" w14:textId="77777777" w:rsidR="00F279BB" w:rsidRPr="00F279BB" w:rsidRDefault="00F279BB" w:rsidP="00FC3220">
      <w:pPr>
        <w:shd w:val="clear" w:color="auto" w:fill="FFFFFF"/>
        <w:spacing w:before="120"/>
        <w:ind w:firstLine="720"/>
        <w:jc w:val="both"/>
        <w:rPr>
          <w:bCs/>
          <w:i/>
          <w:iCs/>
          <w:sz w:val="28"/>
          <w:szCs w:val="28"/>
          <w:lang w:val="vi-VN"/>
        </w:rPr>
      </w:pPr>
      <w:r w:rsidRPr="00F279BB">
        <w:rPr>
          <w:bCs/>
          <w:i/>
          <w:iCs/>
          <w:sz w:val="28"/>
          <w:szCs w:val="28"/>
          <w:lang w:val="vi-VN"/>
        </w:rPr>
        <w:t>Theo đề nghị của Giám đốc Sở Xây dựng tại Tờ trình số 273/TTr-SXD ngày 30 tháng 6 năm 2025, Báo cáo số 441/BC-SXD ngày 30 tháng 6 năm 2025; Kết quả thẩm định của Sở Tư pháp tại Báo cáo số 322/BC-STP ngày 29 tháng 6 năm 2025; Kết quả biểu quyết của Thành viên UBND tỉnh tại Báo cáo số 591/BC-VPUB ngày 26 tháng 02 năm 2025;</w:t>
      </w:r>
    </w:p>
    <w:p w14:paraId="6C2A5318" w14:textId="679C1B03" w:rsidR="00F279BB" w:rsidRPr="00F279BB" w:rsidRDefault="006728C8" w:rsidP="00FC3220">
      <w:pPr>
        <w:shd w:val="clear" w:color="auto" w:fill="FFFFFF"/>
        <w:spacing w:before="120"/>
        <w:ind w:firstLine="720"/>
        <w:jc w:val="both"/>
        <w:rPr>
          <w:bCs/>
          <w:i/>
          <w:iCs/>
          <w:sz w:val="28"/>
          <w:szCs w:val="28"/>
          <w:lang w:val="vi-VN"/>
        </w:rPr>
      </w:pPr>
      <w:r>
        <w:rPr>
          <w:bCs/>
          <w:i/>
          <w:iCs/>
          <w:sz w:val="28"/>
          <w:szCs w:val="28"/>
        </w:rPr>
        <w:t>UBND</w:t>
      </w:r>
      <w:r w:rsidR="00F279BB" w:rsidRPr="00F279BB">
        <w:rPr>
          <w:bCs/>
          <w:i/>
          <w:iCs/>
          <w:sz w:val="28"/>
          <w:szCs w:val="28"/>
          <w:lang w:val="vi-VN"/>
        </w:rPr>
        <w:t xml:space="preserve"> ban hành Quyết định </w:t>
      </w:r>
      <w:r>
        <w:rPr>
          <w:bCs/>
          <w:i/>
          <w:iCs/>
          <w:sz w:val="28"/>
          <w:szCs w:val="28"/>
        </w:rPr>
        <w:t>q</w:t>
      </w:r>
      <w:r w:rsidR="00F279BB" w:rsidRPr="00F279BB">
        <w:rPr>
          <w:bCs/>
          <w:i/>
          <w:iCs/>
          <w:sz w:val="28"/>
          <w:szCs w:val="28"/>
          <w:lang w:val="vi-VN"/>
        </w:rPr>
        <w:t>uy định chức năng, nhiệm vụ, quyền hạn và cơ cấu tổ chức của Sở Xây dựng tỉnh Sơn La.</w:t>
      </w:r>
    </w:p>
    <w:p w14:paraId="2EC2B25C" w14:textId="77777777" w:rsidR="00F279BB" w:rsidRPr="00F279BB" w:rsidRDefault="00F279BB" w:rsidP="00FC3220">
      <w:pPr>
        <w:shd w:val="clear" w:color="auto" w:fill="FFFFFF"/>
        <w:spacing w:before="120"/>
        <w:ind w:firstLine="720"/>
        <w:jc w:val="both"/>
        <w:rPr>
          <w:bCs/>
          <w:sz w:val="28"/>
          <w:szCs w:val="28"/>
          <w:lang w:val="vi-VN"/>
        </w:rPr>
      </w:pPr>
      <w:r w:rsidRPr="00F279BB">
        <w:rPr>
          <w:b/>
          <w:sz w:val="28"/>
          <w:szCs w:val="28"/>
          <w:lang w:val="vi-VN"/>
        </w:rPr>
        <w:t>Điều 1.</w:t>
      </w:r>
      <w:r w:rsidRPr="00F279BB">
        <w:rPr>
          <w:bCs/>
          <w:sz w:val="28"/>
          <w:szCs w:val="28"/>
          <w:lang w:val="vi-VN"/>
        </w:rPr>
        <w:t xml:space="preserve"> Vị trí, chức năng của Sở Xây dựng</w:t>
      </w:r>
    </w:p>
    <w:p w14:paraId="47EB88B8" w14:textId="611FBD9A" w:rsidR="0081690A" w:rsidRPr="0081690A" w:rsidRDefault="00F279BB" w:rsidP="00FC3220">
      <w:pPr>
        <w:shd w:val="clear" w:color="auto" w:fill="FFFFFF"/>
        <w:spacing w:before="120"/>
        <w:ind w:firstLine="720"/>
        <w:jc w:val="both"/>
        <w:rPr>
          <w:bCs/>
          <w:sz w:val="28"/>
          <w:szCs w:val="28"/>
          <w:lang w:val="vi-VN"/>
        </w:rPr>
      </w:pPr>
      <w:r w:rsidRPr="00943162">
        <w:rPr>
          <w:bCs/>
          <w:sz w:val="28"/>
          <w:szCs w:val="28"/>
          <w:lang w:val="vi-VN"/>
        </w:rPr>
        <w:t xml:space="preserve">1. Sở Xây dựng là cơ quan chuyên môn thuộc </w:t>
      </w:r>
      <w:r w:rsidR="006D2224">
        <w:rPr>
          <w:bCs/>
          <w:sz w:val="28"/>
          <w:szCs w:val="28"/>
        </w:rPr>
        <w:t>UBND</w:t>
      </w:r>
      <w:r w:rsidRPr="00943162">
        <w:rPr>
          <w:bCs/>
          <w:sz w:val="28"/>
          <w:szCs w:val="28"/>
          <w:lang w:val="vi-VN"/>
        </w:rPr>
        <w:t xml:space="preserve"> tỉnh Sơn La; thực hiện chức năng tham mưu, giúp </w:t>
      </w:r>
      <w:r w:rsidR="006D2224">
        <w:rPr>
          <w:bCs/>
          <w:sz w:val="28"/>
          <w:szCs w:val="28"/>
        </w:rPr>
        <w:t>UBND</w:t>
      </w:r>
      <w:r w:rsidRPr="00943162">
        <w:rPr>
          <w:bCs/>
          <w:sz w:val="28"/>
          <w:szCs w:val="28"/>
          <w:lang w:val="vi-VN"/>
        </w:rPr>
        <w:t xml:space="preserve"> tỉnh thực hiện chức năng quản lý Nhà nước về xây dựng gồm: Quy hoạch xây dựng và kiến trúc; hoạt động đầu tư xây dựng; phát triển đô thị; hạ tầng kỹ thuật đô thị và nông thôn </w:t>
      </w:r>
      <w:r w:rsidRPr="00943162">
        <w:rPr>
          <w:bCs/>
          <w:i/>
          <w:iCs/>
          <w:sz w:val="28"/>
          <w:szCs w:val="28"/>
          <w:lang w:val="vi-VN"/>
        </w:rPr>
        <w:t xml:space="preserve">(bao gồm: cấp nước sạch (trừ nước sạch nông thôn); thoát nước và xử lý nước thải (trừ xử lý nước thải tại chỗ; thoát </w:t>
      </w:r>
      <w:r w:rsidRPr="00943162">
        <w:rPr>
          <w:bCs/>
          <w:i/>
          <w:iCs/>
          <w:sz w:val="28"/>
          <w:szCs w:val="28"/>
          <w:lang w:val="vi-VN"/>
        </w:rPr>
        <w:lastRenderedPageBreak/>
        <w:t>nước phục vụ sản xuất nông nghiệp, sản xuất muối); công viên, cây xanh đô thị; chiếu sáng đô thị; nghĩa trang (trừ</w:t>
      </w:r>
      <w:r w:rsidRPr="00943162">
        <w:rPr>
          <w:bCs/>
          <w:sz w:val="28"/>
          <w:szCs w:val="28"/>
          <w:lang w:val="vi-VN"/>
        </w:rPr>
        <w:t xml:space="preserve"> </w:t>
      </w:r>
      <w:r w:rsidR="0081690A" w:rsidRPr="0081690A">
        <w:rPr>
          <w:bCs/>
          <w:i/>
          <w:iCs/>
          <w:sz w:val="28"/>
          <w:szCs w:val="28"/>
          <w:lang w:val="vi-VN"/>
        </w:rPr>
        <w:t>nghĩa trang liệt sĩ) và cơ sở hỏa táng; kết cấu hạ tầng giao thông; quản lý không gian xây dựng ngầm; quản lý sử dụng chung công trình hạ tầng kỹ thuật đô thị và khu dân cư nông thôn)</w:t>
      </w:r>
      <w:r w:rsidR="0081690A" w:rsidRPr="0081690A">
        <w:rPr>
          <w:bCs/>
          <w:sz w:val="28"/>
          <w:szCs w:val="28"/>
          <w:lang w:val="vi-VN"/>
        </w:rPr>
        <w:t xml:space="preserve">; nhà ở; công sở; thị trường bất động sản; vật liệu xây dựng; giao thông vận tải đường bộ, đường thủy nội địa; an toàn giao thông </w:t>
      </w:r>
      <w:r w:rsidR="0081690A" w:rsidRPr="0081690A">
        <w:rPr>
          <w:bCs/>
          <w:i/>
          <w:iCs/>
          <w:sz w:val="28"/>
          <w:szCs w:val="28"/>
          <w:lang w:val="vi-VN"/>
        </w:rPr>
        <w:t>(không bao gồm nhiệm vụ sát hạch, cấp giấy phép lái xe cơ giới đường bộ)</w:t>
      </w:r>
      <w:r w:rsidR="0081690A" w:rsidRPr="0081690A">
        <w:rPr>
          <w:bCs/>
          <w:sz w:val="28"/>
          <w:szCs w:val="28"/>
          <w:lang w:val="vi-VN"/>
        </w:rPr>
        <w:t xml:space="preserve">; thực hiện một số nhiệm vụ, quyền hạn khác theo quy định của pháp luật và theo phân cấp hoặc ủy quyền của </w:t>
      </w:r>
      <w:r w:rsidR="006D2224">
        <w:rPr>
          <w:bCs/>
          <w:sz w:val="28"/>
          <w:szCs w:val="28"/>
        </w:rPr>
        <w:t>UBND</w:t>
      </w:r>
      <w:r w:rsidR="0081690A" w:rsidRPr="0081690A">
        <w:rPr>
          <w:bCs/>
          <w:sz w:val="28"/>
          <w:szCs w:val="28"/>
          <w:lang w:val="vi-VN"/>
        </w:rPr>
        <w:t xml:space="preserve"> tỉnh, Chủ tịch </w:t>
      </w:r>
      <w:r w:rsidR="006D2224">
        <w:rPr>
          <w:bCs/>
          <w:sz w:val="28"/>
          <w:szCs w:val="28"/>
        </w:rPr>
        <w:t>UBND</w:t>
      </w:r>
      <w:r w:rsidR="0081690A" w:rsidRPr="0081690A">
        <w:rPr>
          <w:bCs/>
          <w:sz w:val="28"/>
          <w:szCs w:val="28"/>
          <w:lang w:val="vi-VN"/>
        </w:rPr>
        <w:t xml:space="preserve"> tỉnh và theo quy định của pháp luật.</w:t>
      </w:r>
    </w:p>
    <w:p w14:paraId="31E8C4B9" w14:textId="7A1D5060"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2. Sở Xây dựng có tư cách pháp nhân, có con dấu và tài khoản riêng; chịu sự chỉ đạo, quản lý về tổ chức, biên chế và công tác của </w:t>
      </w:r>
      <w:r w:rsidR="006D2224">
        <w:rPr>
          <w:bCs/>
          <w:sz w:val="28"/>
          <w:szCs w:val="28"/>
        </w:rPr>
        <w:t>UBND</w:t>
      </w:r>
      <w:r w:rsidRPr="0081690A">
        <w:rPr>
          <w:bCs/>
          <w:sz w:val="28"/>
          <w:szCs w:val="28"/>
          <w:lang w:val="vi-VN"/>
        </w:rPr>
        <w:t xml:space="preserve"> tỉnh; đồng thời chịu sự chỉ đạo, hướng dẫn, kiểm tra về chuyên môn, nghiệp vụ của Bộ Xây dựng.</w:t>
      </w:r>
    </w:p>
    <w:p w14:paraId="49CFCACB" w14:textId="77777777" w:rsidR="0081690A" w:rsidRPr="0081690A" w:rsidRDefault="0081690A" w:rsidP="00FC3220">
      <w:pPr>
        <w:shd w:val="clear" w:color="auto" w:fill="FFFFFF"/>
        <w:spacing w:before="120"/>
        <w:ind w:firstLine="720"/>
        <w:jc w:val="both"/>
        <w:rPr>
          <w:b/>
          <w:bCs/>
          <w:sz w:val="28"/>
          <w:szCs w:val="28"/>
          <w:lang w:val="vi-VN"/>
        </w:rPr>
      </w:pPr>
      <w:r w:rsidRPr="0081690A">
        <w:rPr>
          <w:b/>
          <w:bCs/>
          <w:sz w:val="28"/>
          <w:szCs w:val="28"/>
          <w:lang w:val="vi-VN"/>
        </w:rPr>
        <w:t xml:space="preserve">Điều 2. </w:t>
      </w:r>
      <w:r w:rsidRPr="0081690A">
        <w:rPr>
          <w:sz w:val="28"/>
          <w:szCs w:val="28"/>
          <w:lang w:val="vi-VN"/>
        </w:rPr>
        <w:t>Nhiệm vụ và quyền hạn của Sở Xây dựng</w:t>
      </w:r>
    </w:p>
    <w:p w14:paraId="43A3A291" w14:textId="5AA81650"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Nhiệm vụ, quyền hạn của Sở Xây dựng tỉnh Sơn La thực hiện theo quy định tại Điều 4 Thông tư số 10/2025/TT-BXD ngày 14 tháng 6 năm 2025 của Bộ Xây dựng hướng dẫn chức năng, nhiệm vụ, quyền hạn của cơ quan chuyên môn thuộc </w:t>
      </w:r>
      <w:r w:rsidR="003D38B8">
        <w:rPr>
          <w:bCs/>
          <w:sz w:val="28"/>
          <w:szCs w:val="28"/>
        </w:rPr>
        <w:t>UBND</w:t>
      </w:r>
      <w:r w:rsidRPr="0081690A">
        <w:rPr>
          <w:bCs/>
          <w:sz w:val="28"/>
          <w:szCs w:val="28"/>
          <w:lang w:val="vi-VN"/>
        </w:rPr>
        <w:t xml:space="preserve"> tỉnh, thành phố trực thuộc Trung ương và </w:t>
      </w:r>
      <w:r w:rsidR="00C55790">
        <w:rPr>
          <w:bCs/>
          <w:sz w:val="28"/>
          <w:szCs w:val="28"/>
        </w:rPr>
        <w:t>UBND</w:t>
      </w:r>
      <w:r w:rsidRPr="0081690A">
        <w:rPr>
          <w:bCs/>
          <w:sz w:val="28"/>
          <w:szCs w:val="28"/>
          <w:lang w:val="vi-VN"/>
        </w:rPr>
        <w:t xml:space="preserve"> xã, phường, đặc khu thuộc tỉnh, thành phố trực thuộc Trung ương về lĩnh vực xây dựng và tình hình, điều kiện thực tế trên địa bàn tỉnh, cụ thể:</w:t>
      </w:r>
    </w:p>
    <w:p w14:paraId="77A05FD3" w14:textId="41EA1376" w:rsidR="0081690A" w:rsidRPr="0081690A" w:rsidRDefault="0081690A" w:rsidP="00FC3220">
      <w:pPr>
        <w:shd w:val="clear" w:color="auto" w:fill="FFFFFF"/>
        <w:spacing w:before="120"/>
        <w:ind w:firstLine="720"/>
        <w:jc w:val="both"/>
        <w:rPr>
          <w:bCs/>
          <w:sz w:val="28"/>
          <w:szCs w:val="28"/>
        </w:rPr>
      </w:pPr>
      <w:r w:rsidRPr="0081690A">
        <w:rPr>
          <w:bCs/>
          <w:sz w:val="28"/>
          <w:szCs w:val="28"/>
          <w:lang w:val="vi-VN"/>
        </w:rPr>
        <w:t>1. Trình Ủy ban nhân dân tỉnh</w:t>
      </w:r>
      <w:r w:rsidR="004F6D9C">
        <w:rPr>
          <w:bCs/>
          <w:sz w:val="28"/>
          <w:szCs w:val="28"/>
        </w:rPr>
        <w:t xml:space="preserve"> </w:t>
      </w:r>
    </w:p>
    <w:p w14:paraId="5E8928F9" w14:textId="3E3EF6CE"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a) Dự thảo </w:t>
      </w:r>
      <w:r w:rsidR="00615972">
        <w:rPr>
          <w:bCs/>
          <w:sz w:val="28"/>
          <w:szCs w:val="28"/>
        </w:rPr>
        <w:t>N</w:t>
      </w:r>
      <w:r w:rsidRPr="0081690A">
        <w:rPr>
          <w:bCs/>
          <w:sz w:val="28"/>
          <w:szCs w:val="28"/>
          <w:lang w:val="vi-VN"/>
        </w:rPr>
        <w:t xml:space="preserve">ghị quyết của </w:t>
      </w:r>
      <w:r w:rsidR="00615972">
        <w:rPr>
          <w:bCs/>
          <w:sz w:val="28"/>
          <w:szCs w:val="28"/>
        </w:rPr>
        <w:t>HĐND</w:t>
      </w:r>
      <w:r w:rsidRPr="0081690A">
        <w:rPr>
          <w:bCs/>
          <w:sz w:val="28"/>
          <w:szCs w:val="28"/>
          <w:lang w:val="vi-VN"/>
        </w:rPr>
        <w:t xml:space="preserve"> tỉnh, dự thảo </w:t>
      </w:r>
      <w:r w:rsidR="001A3D58">
        <w:rPr>
          <w:bCs/>
          <w:sz w:val="28"/>
          <w:szCs w:val="28"/>
        </w:rPr>
        <w:t>Q</w:t>
      </w:r>
      <w:r w:rsidRPr="0081690A">
        <w:rPr>
          <w:bCs/>
          <w:sz w:val="28"/>
          <w:szCs w:val="28"/>
          <w:lang w:val="vi-VN"/>
        </w:rPr>
        <w:t xml:space="preserve">uyết định của </w:t>
      </w:r>
      <w:r w:rsidR="00615972">
        <w:rPr>
          <w:bCs/>
          <w:sz w:val="28"/>
          <w:szCs w:val="28"/>
        </w:rPr>
        <w:t>UBND</w:t>
      </w:r>
      <w:r w:rsidRPr="0081690A">
        <w:rPr>
          <w:bCs/>
          <w:sz w:val="28"/>
          <w:szCs w:val="28"/>
          <w:lang w:val="vi-VN"/>
        </w:rPr>
        <w:t xml:space="preserve"> tỉnh liên quan đến ngành, lĩnh vực xây dựng thuộc phạm vi quản lý của Sở và các văn bản khác theo phân công, phân cấp và thuộc thẩm quyền, phạm vi, trách nhiệm của </w:t>
      </w:r>
      <w:r w:rsidR="00615972">
        <w:rPr>
          <w:bCs/>
          <w:sz w:val="28"/>
          <w:szCs w:val="28"/>
        </w:rPr>
        <w:t>UBND</w:t>
      </w:r>
      <w:r w:rsidRPr="0081690A">
        <w:rPr>
          <w:bCs/>
          <w:sz w:val="28"/>
          <w:szCs w:val="28"/>
          <w:lang w:val="vi-VN"/>
        </w:rPr>
        <w:t xml:space="preserve"> tỉnh;</w:t>
      </w:r>
    </w:p>
    <w:p w14:paraId="4EF5B418" w14:textId="6F644889"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b) Dự thảo </w:t>
      </w:r>
      <w:r w:rsidR="0053608E">
        <w:rPr>
          <w:bCs/>
          <w:sz w:val="28"/>
          <w:szCs w:val="28"/>
        </w:rPr>
        <w:t>K</w:t>
      </w:r>
      <w:r w:rsidRPr="0081690A">
        <w:rPr>
          <w:bCs/>
          <w:sz w:val="28"/>
          <w:szCs w:val="28"/>
          <w:lang w:val="vi-VN"/>
        </w:rPr>
        <w:t>ế hoạch phát triển ngành, lĩnh vực xây dựng; chương trình, biện pháp tổ chức thực hiện các nhiệm vụ về ngành, lĩnh vực xây dựng trên địa bàn tỉnh trong phạm vi quản lý của Sở;</w:t>
      </w:r>
    </w:p>
    <w:p w14:paraId="430ADC2D" w14:textId="035E9890"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c) Dự thảo </w:t>
      </w:r>
      <w:r w:rsidR="0053608E">
        <w:rPr>
          <w:bCs/>
          <w:sz w:val="28"/>
          <w:szCs w:val="28"/>
        </w:rPr>
        <w:t>Q</w:t>
      </w:r>
      <w:r w:rsidRPr="0081690A">
        <w:rPr>
          <w:bCs/>
          <w:sz w:val="28"/>
          <w:szCs w:val="28"/>
          <w:lang w:val="vi-VN"/>
        </w:rPr>
        <w:t>uyết định việc phân cấp, ủy quyền nhiệm vụ quản lý Nhà nước về ngành, lĩnh vực xây dựng;</w:t>
      </w:r>
    </w:p>
    <w:p w14:paraId="12AD93ED" w14:textId="5C885C5A"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d) Quyết định các dự án đầu tư về xây dựng thuộc thẩm quyền quyết định của </w:t>
      </w:r>
      <w:r w:rsidR="00615972">
        <w:rPr>
          <w:bCs/>
          <w:sz w:val="28"/>
          <w:szCs w:val="28"/>
        </w:rPr>
        <w:t>UBND</w:t>
      </w:r>
      <w:r w:rsidRPr="0081690A">
        <w:rPr>
          <w:bCs/>
          <w:sz w:val="28"/>
          <w:szCs w:val="28"/>
          <w:lang w:val="vi-VN"/>
        </w:rPr>
        <w:t xml:space="preserve"> tỉnh khi được phân cấp hoặc uỷ quyền;</w:t>
      </w:r>
    </w:p>
    <w:p w14:paraId="28109BF4" w14:textId="5547CF3F"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đ) Dự thảo </w:t>
      </w:r>
      <w:r w:rsidR="001A3D58">
        <w:rPr>
          <w:bCs/>
          <w:sz w:val="28"/>
          <w:szCs w:val="28"/>
        </w:rPr>
        <w:t>Q</w:t>
      </w:r>
      <w:r w:rsidRPr="0081690A">
        <w:rPr>
          <w:bCs/>
          <w:sz w:val="28"/>
          <w:szCs w:val="28"/>
          <w:lang w:val="vi-VN"/>
        </w:rPr>
        <w:t xml:space="preserve">uyết định quy định cụ thể chức năng, nhiệm vụ, quyền hạn và cơ cấu tổ chức của </w:t>
      </w:r>
      <w:r w:rsidR="00615972">
        <w:rPr>
          <w:bCs/>
          <w:sz w:val="28"/>
          <w:szCs w:val="28"/>
        </w:rPr>
        <w:t>s</w:t>
      </w:r>
      <w:r w:rsidRPr="0081690A">
        <w:rPr>
          <w:bCs/>
          <w:sz w:val="28"/>
          <w:szCs w:val="28"/>
          <w:lang w:val="vi-VN"/>
        </w:rPr>
        <w:t xml:space="preserve">ở; dự thảo </w:t>
      </w:r>
      <w:r w:rsidR="001A3D58">
        <w:rPr>
          <w:bCs/>
          <w:sz w:val="28"/>
          <w:szCs w:val="28"/>
        </w:rPr>
        <w:t>Q</w:t>
      </w:r>
      <w:r w:rsidRPr="0081690A">
        <w:rPr>
          <w:bCs/>
          <w:sz w:val="28"/>
          <w:szCs w:val="28"/>
          <w:lang w:val="vi-VN"/>
        </w:rPr>
        <w:t>uyết định quy định chức năng, nhiệm vụ, quyền hạn và cơ cấu tổ chức đơn vị sự nghiệp công lập thuộc Sở;</w:t>
      </w:r>
    </w:p>
    <w:p w14:paraId="203BA39A" w14:textId="2B35BCF6" w:rsidR="0081690A" w:rsidRPr="0081690A"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e) Dự thảo </w:t>
      </w:r>
      <w:r w:rsidR="001A3D58">
        <w:rPr>
          <w:bCs/>
          <w:sz w:val="28"/>
          <w:szCs w:val="28"/>
        </w:rPr>
        <w:t>Q</w:t>
      </w:r>
      <w:r w:rsidRPr="0081690A">
        <w:rPr>
          <w:bCs/>
          <w:sz w:val="28"/>
          <w:szCs w:val="28"/>
          <w:lang w:val="vi-VN"/>
        </w:rPr>
        <w:t xml:space="preserve">uyết định thực hiện xã hội hóa các hoạt động cung ứng dịch vụ sự nghiệp công trong lĩnh vực xây dựng thuộc thẩm quyền của </w:t>
      </w:r>
      <w:r w:rsidR="0065103F">
        <w:rPr>
          <w:bCs/>
          <w:sz w:val="28"/>
          <w:szCs w:val="28"/>
        </w:rPr>
        <w:t>UBND</w:t>
      </w:r>
      <w:r w:rsidRPr="0081690A">
        <w:rPr>
          <w:bCs/>
          <w:sz w:val="28"/>
          <w:szCs w:val="28"/>
          <w:lang w:val="vi-VN"/>
        </w:rPr>
        <w:t xml:space="preserve"> tỉnh;</w:t>
      </w:r>
    </w:p>
    <w:p w14:paraId="3F2AE6AD" w14:textId="35F26BFA" w:rsidR="00F279BB" w:rsidRDefault="0081690A" w:rsidP="00FC3220">
      <w:pPr>
        <w:shd w:val="clear" w:color="auto" w:fill="FFFFFF"/>
        <w:spacing w:before="120"/>
        <w:ind w:firstLine="720"/>
        <w:jc w:val="both"/>
        <w:rPr>
          <w:bCs/>
          <w:sz w:val="28"/>
          <w:szCs w:val="28"/>
          <w:lang w:val="vi-VN"/>
        </w:rPr>
      </w:pPr>
      <w:r w:rsidRPr="0081690A">
        <w:rPr>
          <w:bCs/>
          <w:sz w:val="28"/>
          <w:szCs w:val="28"/>
          <w:lang w:val="vi-VN"/>
        </w:rPr>
        <w:t xml:space="preserve">g) Dự thảo </w:t>
      </w:r>
      <w:r w:rsidR="001A3D58">
        <w:rPr>
          <w:bCs/>
          <w:sz w:val="28"/>
          <w:szCs w:val="28"/>
        </w:rPr>
        <w:t>Q</w:t>
      </w:r>
      <w:r w:rsidRPr="0081690A">
        <w:rPr>
          <w:bCs/>
          <w:sz w:val="28"/>
          <w:szCs w:val="28"/>
          <w:lang w:val="vi-VN"/>
        </w:rPr>
        <w:t xml:space="preserve">uyết định, quy định, quy hoạch, kế hoạch, đề án, dự án của </w:t>
      </w:r>
      <w:r w:rsidR="0065103F">
        <w:rPr>
          <w:bCs/>
          <w:sz w:val="28"/>
          <w:szCs w:val="28"/>
        </w:rPr>
        <w:t>UBND</w:t>
      </w:r>
      <w:r w:rsidRPr="0081690A">
        <w:rPr>
          <w:bCs/>
          <w:sz w:val="28"/>
          <w:szCs w:val="28"/>
          <w:lang w:val="vi-VN"/>
        </w:rPr>
        <w:t xml:space="preserve"> tỉnh về xây dựng và các văn bản khác theo phân công của </w:t>
      </w:r>
      <w:r w:rsidR="0065103F">
        <w:rPr>
          <w:bCs/>
          <w:sz w:val="28"/>
          <w:szCs w:val="28"/>
        </w:rPr>
        <w:t>UBND</w:t>
      </w:r>
      <w:r w:rsidRPr="0081690A">
        <w:rPr>
          <w:bCs/>
          <w:sz w:val="28"/>
          <w:szCs w:val="28"/>
          <w:lang w:val="vi-VN"/>
        </w:rPr>
        <w:t xml:space="preserve"> tỉnh. </w:t>
      </w:r>
    </w:p>
    <w:p w14:paraId="47D292D4"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lastRenderedPageBreak/>
        <w:t>2. Trình Chủ tịch Ủy ban nhân dân tỉnh:</w:t>
      </w:r>
    </w:p>
    <w:p w14:paraId="7457AFE5" w14:textId="267094DA"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 xml:space="preserve">a) Dự thảo các văn bản thuộc thẩm quyền ban hành của Chủ tịch </w:t>
      </w:r>
      <w:r w:rsidR="004E7F6D">
        <w:rPr>
          <w:bCs/>
          <w:sz w:val="28"/>
          <w:szCs w:val="28"/>
        </w:rPr>
        <w:t>UBND</w:t>
      </w:r>
      <w:r w:rsidRPr="00483EC3">
        <w:rPr>
          <w:bCs/>
          <w:sz w:val="28"/>
          <w:szCs w:val="28"/>
          <w:lang w:val="vi-VN"/>
        </w:rPr>
        <w:t xml:space="preserve"> tỉnh trong lĩnh vực xây dựng theo phân công;</w:t>
      </w:r>
    </w:p>
    <w:p w14:paraId="6303DF12"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b) Quyết định xếp hạng các đơn vị sự nghiệp, dịch vụ công lập do Sở Xây dựng quản lý theo quy định của pháp luật và hướng dẫn của cấp có thẩm quyền.</w:t>
      </w:r>
    </w:p>
    <w:p w14:paraId="2691B18C"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3. Tổ chức thực hiện các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p>
    <w:p w14:paraId="3E5512F0"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4. Về quy hoạch đô thị và nông thôn</w:t>
      </w:r>
    </w:p>
    <w:p w14:paraId="60C45B2D"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a) Hướng dẫn, kiểm tra và tổ chức thực hiện các quy định về lập, thẩm định, phê duyệt quy hoạch đô thị và nông thôn, thiết kế đô thị theo quy định; hướng dẫn, kiểm tra việc thực hiện các tiêu chuẩn, quy chuẩn kỹ thuật quốc gia về quy hoạch đô thị và nông thôn;</w:t>
      </w:r>
    </w:p>
    <w:p w14:paraId="67EAACF4" w14:textId="2285FCC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 xml:space="preserve">b) Tổ chức lập, thẩm định, trình </w:t>
      </w:r>
      <w:r w:rsidR="004D32CE">
        <w:rPr>
          <w:bCs/>
          <w:sz w:val="28"/>
          <w:szCs w:val="28"/>
        </w:rPr>
        <w:t>UBND</w:t>
      </w:r>
      <w:r w:rsidRPr="00483EC3">
        <w:rPr>
          <w:bCs/>
          <w:sz w:val="28"/>
          <w:szCs w:val="28"/>
          <w:lang w:val="vi-VN"/>
        </w:rPr>
        <w:t xml:space="preserve"> tỉnh phê duyệt hoặc tham mưu </w:t>
      </w:r>
      <w:r w:rsidR="004D32CE">
        <w:rPr>
          <w:bCs/>
          <w:sz w:val="28"/>
          <w:szCs w:val="28"/>
        </w:rPr>
        <w:t>UBND</w:t>
      </w:r>
      <w:r w:rsidRPr="00483EC3">
        <w:rPr>
          <w:bCs/>
          <w:sz w:val="28"/>
          <w:szCs w:val="28"/>
          <w:lang w:val="vi-VN"/>
        </w:rPr>
        <w:t xml:space="preserve"> tỉnh trình cấp có thẩm quyền thẩm định, phê duyệt quy hoạch đô thị và nông thôn theo quy định của pháp luật;</w:t>
      </w:r>
    </w:p>
    <w:p w14:paraId="30FA0427"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c) Hướng dẫn việc tổ chức lập, thẩm định, phê duyệt quy hoạch đô thị và nông thôn trên địa bàn theo quy định;</w:t>
      </w:r>
    </w:p>
    <w:p w14:paraId="027E1B25"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d) Hướng dẫn, quản lý và tổ chức thực hiện các quy hoạch đô thị và nông thôn đã được phê duyệt trên địa bàn theo phân cấp, bao gồm: tổ chức công bố, công khai các quy hoạch đô thị và nông thôn; quản lý hồ sơ các mốc giới, chỉ giới xây dựng, cốt xây dựng; giới thiệu địa điểm xây dựng và hướng tuyến công trình hạ tầng kỹ thuật; cung cấp thông tin về quy hoạch;</w:t>
      </w:r>
    </w:p>
    <w:p w14:paraId="3AE41F27"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đ) Xây dựng và quản lý cơ sở dữ liệu về quy hoạch đô thị và nông thôn.</w:t>
      </w:r>
    </w:p>
    <w:p w14:paraId="5C8BE44D"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5. Về kiến trúc</w:t>
      </w:r>
    </w:p>
    <w:p w14:paraId="7DC2333D" w14:textId="77777777"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a) Thực hiện và phối hợp với các Bộ, cơ quan ngang Bộ tổ chức triển khai thực hiện, theo dõi, kiểm tra và giám sát chất lượng kiến trúc trong dự án đầu tư xây dựng;</w:t>
      </w:r>
    </w:p>
    <w:p w14:paraId="1E34A020" w14:textId="486C58D2"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 xml:space="preserve">b) Tổ chức lập quy chế quản lý kiến trúc theo phân cấp, ủy quyền của </w:t>
      </w:r>
      <w:r>
        <w:rPr>
          <w:bCs/>
          <w:sz w:val="28"/>
          <w:szCs w:val="28"/>
        </w:rPr>
        <w:t>UBND</w:t>
      </w:r>
      <w:r w:rsidRPr="00483EC3">
        <w:rPr>
          <w:bCs/>
          <w:sz w:val="28"/>
          <w:szCs w:val="28"/>
          <w:lang w:val="vi-VN"/>
        </w:rPr>
        <w:t xml:space="preserve"> tỉnh; hướng dẫn </w:t>
      </w:r>
      <w:r>
        <w:rPr>
          <w:bCs/>
          <w:sz w:val="28"/>
          <w:szCs w:val="28"/>
        </w:rPr>
        <w:t>UBND</w:t>
      </w:r>
      <w:r w:rsidRPr="00483EC3">
        <w:rPr>
          <w:bCs/>
          <w:sz w:val="28"/>
          <w:szCs w:val="28"/>
          <w:lang w:val="vi-VN"/>
        </w:rPr>
        <w:t xml:space="preserve"> cấp xã trong việc lập, thẩm định quy chế quản lý kiến trúc đô thị thuộc thẩm quyền phê duyệt và ban hành của </w:t>
      </w:r>
      <w:r>
        <w:rPr>
          <w:bCs/>
          <w:sz w:val="28"/>
          <w:szCs w:val="28"/>
        </w:rPr>
        <w:t>UBND</w:t>
      </w:r>
      <w:r w:rsidRPr="00483EC3">
        <w:rPr>
          <w:bCs/>
          <w:sz w:val="28"/>
          <w:szCs w:val="28"/>
          <w:lang w:val="vi-VN"/>
        </w:rPr>
        <w:t xml:space="preserve"> cấp xã; kiểm tra việc thực hiện quy chế quản lý kiến trúc sau khi được cấp có thẩm quyền phê duyệt, ban hành; tổ chức rà soát, đánh giá quá trình thực hiện quy chế quản lý kiến trúc định kỳ hoặc đột xuất để xem xét, điều chỉnh hoặc kiến nghị điều chỉnh quy chế quản lý kiến trúc;</w:t>
      </w:r>
    </w:p>
    <w:p w14:paraId="63EFB3EE" w14:textId="75149623" w:rsidR="00483EC3" w:rsidRPr="00483EC3" w:rsidRDefault="00483EC3" w:rsidP="00FC3220">
      <w:pPr>
        <w:shd w:val="clear" w:color="auto" w:fill="FFFFFF"/>
        <w:spacing w:before="120"/>
        <w:ind w:firstLine="720"/>
        <w:jc w:val="both"/>
        <w:rPr>
          <w:bCs/>
          <w:sz w:val="28"/>
          <w:szCs w:val="28"/>
          <w:lang w:val="vi-VN"/>
        </w:rPr>
      </w:pPr>
      <w:r w:rsidRPr="00483EC3">
        <w:rPr>
          <w:bCs/>
          <w:sz w:val="28"/>
          <w:szCs w:val="28"/>
          <w:lang w:val="vi-VN"/>
        </w:rPr>
        <w:t xml:space="preserve">c) Lập, điều chỉnh danh mục công trình kiến trúc có giá trị theo phân cấp, ủy quyền của </w:t>
      </w:r>
      <w:r w:rsidR="004D32CE">
        <w:rPr>
          <w:bCs/>
          <w:sz w:val="28"/>
          <w:szCs w:val="28"/>
        </w:rPr>
        <w:t>UBND</w:t>
      </w:r>
      <w:r w:rsidRPr="00483EC3">
        <w:rPr>
          <w:bCs/>
          <w:sz w:val="28"/>
          <w:szCs w:val="28"/>
          <w:lang w:val="vi-VN"/>
        </w:rPr>
        <w:t xml:space="preserve"> tỉnh;</w:t>
      </w:r>
    </w:p>
    <w:p w14:paraId="376B2C41" w14:textId="77777777" w:rsidR="0053502E" w:rsidRPr="0053502E" w:rsidRDefault="00483EC3" w:rsidP="00FC3220">
      <w:pPr>
        <w:spacing w:before="120"/>
        <w:ind w:firstLine="720"/>
        <w:jc w:val="both"/>
        <w:rPr>
          <w:color w:val="000000"/>
          <w:sz w:val="28"/>
          <w:szCs w:val="28"/>
          <w:lang w:val="vi-VN" w:eastAsia="vi-VN"/>
        </w:rPr>
      </w:pPr>
      <w:r w:rsidRPr="00483EC3">
        <w:rPr>
          <w:bCs/>
          <w:sz w:val="28"/>
          <w:szCs w:val="28"/>
          <w:lang w:val="vi-VN"/>
        </w:rPr>
        <w:lastRenderedPageBreak/>
        <w:t xml:space="preserve">d) Cấp, điều chỉnh, gia hạn, cấp lại, thu hồi chứng chỉ hành nghề kiến trúc; công nhận, chuyển đổi chứng chỉ hành nghề kiến trúc đối với người nước </w:t>
      </w:r>
      <w:r w:rsidR="0053502E" w:rsidRPr="0053502E">
        <w:rPr>
          <w:color w:val="000000"/>
          <w:sz w:val="28"/>
          <w:szCs w:val="28"/>
          <w:lang w:val="vi-VN" w:eastAsia="vi-VN"/>
        </w:rPr>
        <w:t>ngoài đã có chứng chỉ hành nghề kiến trúc đang có hiệu lực do cơ quan, tổ chức có thẩm quyền của nước ngoài cấp;</w:t>
      </w:r>
    </w:p>
    <w:p w14:paraId="258D9195" w14:textId="77777777"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đ) Xây dựng cơ sở dữ liệu, cập nhật, đăng tải và cung cấp thông tin về tổ chức, cá nhân hành nghề kiến trúc có trụ sở chính trên địa bàn.</w:t>
      </w:r>
    </w:p>
    <w:p w14:paraId="4316BE0C" w14:textId="77777777"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6. Về hoạt động đầu tư xây dựng</w:t>
      </w:r>
    </w:p>
    <w:p w14:paraId="5A859FAF" w14:textId="77777777"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a) Hướng 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p>
    <w:p w14:paraId="534BE7CC" w14:textId="77777777"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b) Thẩm định báo cáo nghiên cứu khả thi đầu tư xây dựng, thiết kế triển khai sau thiết kế cơ sở của dự án đầu tư xây dựng, kiểm tra công tác nghiệm thu công trình xây dựng trên địa bàn theo quy định;</w:t>
      </w:r>
    </w:p>
    <w:p w14:paraId="2208542E" w14:textId="0AA59360" w:rsidR="0053502E" w:rsidRPr="0053502E" w:rsidRDefault="0053502E" w:rsidP="00FC3220">
      <w:pPr>
        <w:spacing w:before="120"/>
        <w:ind w:firstLine="720"/>
        <w:jc w:val="both"/>
        <w:rPr>
          <w:color w:val="000000"/>
          <w:spacing w:val="-4"/>
          <w:sz w:val="28"/>
          <w:szCs w:val="28"/>
          <w:lang w:val="vi-VN" w:eastAsia="vi-VN"/>
        </w:rPr>
      </w:pPr>
      <w:r w:rsidRPr="0053502E">
        <w:rPr>
          <w:color w:val="000000"/>
          <w:spacing w:val="-4"/>
          <w:sz w:val="28"/>
          <w:szCs w:val="28"/>
          <w:lang w:val="vi-VN" w:eastAsia="vi-VN"/>
        </w:rPr>
        <w:t xml:space="preserve">c) Tham mưu, giúp </w:t>
      </w:r>
      <w:r w:rsidR="005A00A1" w:rsidRPr="004F6D9C">
        <w:rPr>
          <w:color w:val="000000"/>
          <w:spacing w:val="-4"/>
          <w:sz w:val="28"/>
          <w:szCs w:val="28"/>
          <w:lang w:eastAsia="vi-VN"/>
        </w:rPr>
        <w:t>UBND</w:t>
      </w:r>
      <w:r w:rsidRPr="0053502E">
        <w:rPr>
          <w:color w:val="000000"/>
          <w:spacing w:val="-4"/>
          <w:sz w:val="28"/>
          <w:szCs w:val="28"/>
          <w:lang w:val="vi-VN" w:eastAsia="vi-VN"/>
        </w:rPr>
        <w:t xml:space="preserve"> tỉnh thực hiện công tác quản lý trật tự xây dựng trên địa bàn tỉnh theo quy hoạch, thiết kế xây dựng, giấy phép xây dựng theo quy định;</w:t>
      </w:r>
    </w:p>
    <w:p w14:paraId="34921EBC" w14:textId="77777777"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d) Thực hiện quản lý công tác đấu thầu trong hoạt động xây dựng theo quy định của pháp luật về xây dựng và pháp luật về đấu thầu trên địa bàn;</w:t>
      </w:r>
    </w:p>
    <w:p w14:paraId="64B1EAB6" w14:textId="3AE2471D"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 xml:space="preserve">đ) Tham mưu, giúp </w:t>
      </w:r>
      <w:r w:rsidR="005A00A1">
        <w:rPr>
          <w:color w:val="000000"/>
          <w:sz w:val="28"/>
          <w:szCs w:val="28"/>
          <w:lang w:eastAsia="vi-VN"/>
        </w:rPr>
        <w:t>UBND</w:t>
      </w:r>
      <w:r w:rsidRPr="0053502E">
        <w:rPr>
          <w:color w:val="000000"/>
          <w:sz w:val="28"/>
          <w:szCs w:val="28"/>
          <w:lang w:val="vi-VN" w:eastAsia="vi-VN"/>
        </w:rPr>
        <w:t xml:space="preserve"> tỉnh quản lý Nhà nước đối với hoạt động của các Ban quản lý dự án đầu tư xây dựng trên địa bàn do </w:t>
      </w:r>
      <w:r w:rsidR="005A00A1">
        <w:rPr>
          <w:color w:val="000000"/>
          <w:sz w:val="28"/>
          <w:szCs w:val="28"/>
          <w:lang w:eastAsia="vi-VN"/>
        </w:rPr>
        <w:t>UBND</w:t>
      </w:r>
      <w:r w:rsidRPr="0053502E">
        <w:rPr>
          <w:color w:val="000000"/>
          <w:sz w:val="28"/>
          <w:szCs w:val="28"/>
          <w:lang w:val="vi-VN" w:eastAsia="vi-VN"/>
        </w:rPr>
        <w:t xml:space="preserve"> tỉnh thành lập;</w:t>
      </w:r>
    </w:p>
    <w:p w14:paraId="18862ED9" w14:textId="25B484DB"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 xml:space="preserve">e) Tham mưu, giúp </w:t>
      </w:r>
      <w:r w:rsidR="005A00A1">
        <w:rPr>
          <w:color w:val="000000"/>
          <w:sz w:val="28"/>
          <w:szCs w:val="28"/>
          <w:lang w:eastAsia="vi-VN"/>
        </w:rPr>
        <w:t>UBND</w:t>
      </w:r>
      <w:r w:rsidRPr="0053502E">
        <w:rPr>
          <w:color w:val="000000"/>
          <w:sz w:val="28"/>
          <w:szCs w:val="28"/>
          <w:lang w:val="vi-VN" w:eastAsia="vi-VN"/>
        </w:rPr>
        <w:t xml:space="preserve"> tỉnh tổ chức thực hiện các nhiệm vụ quản lý Nhà nước về chất lượng công trình xây dựng, an toàn trong thi công xây dựng, bảo trì công trình xây dựng; thực hiện giám định tư pháp trong lĩnh vực xây dựng trên địa bàn tỉnh theo quy định của pháp luật;</w:t>
      </w:r>
    </w:p>
    <w:p w14:paraId="6EBFEF6E" w14:textId="19EE6163" w:rsidR="0053502E" w:rsidRPr="0053502E" w:rsidRDefault="0053502E" w:rsidP="00FC3220">
      <w:pPr>
        <w:spacing w:before="120"/>
        <w:ind w:firstLine="720"/>
        <w:jc w:val="both"/>
        <w:rPr>
          <w:color w:val="000000"/>
          <w:sz w:val="28"/>
          <w:szCs w:val="28"/>
          <w:lang w:val="vi-VN" w:eastAsia="vi-VN"/>
        </w:rPr>
      </w:pPr>
      <w:r w:rsidRPr="0053502E">
        <w:rPr>
          <w:color w:val="000000"/>
          <w:sz w:val="28"/>
          <w:szCs w:val="28"/>
          <w:lang w:val="vi-VN" w:eastAsia="vi-VN"/>
        </w:rPr>
        <w:t xml:space="preserve">g) Hướng dẫn, kiểm tra việc thực hiện các quy định pháp luật về quản lý chi phí đầu tư xây dựng trên địa bàn; tổ chức xây dựng trình </w:t>
      </w:r>
      <w:r w:rsidR="005A00A1">
        <w:rPr>
          <w:color w:val="000000"/>
          <w:sz w:val="28"/>
          <w:szCs w:val="28"/>
          <w:lang w:eastAsia="vi-VN"/>
        </w:rPr>
        <w:t>UBND</w:t>
      </w:r>
      <w:r w:rsidRPr="0053502E">
        <w:rPr>
          <w:color w:val="000000"/>
          <w:sz w:val="28"/>
          <w:szCs w:val="28"/>
          <w:lang w:val="vi-VN" w:eastAsia="vi-VN"/>
        </w:rPr>
        <w:t xml:space="preserve"> tỉnh công bố, ban hành hoặc công bố theo phân cấp hoặc ủy quyền: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w:t>
      </w:r>
      <w:r w:rsidRPr="0053502E">
        <w:rPr>
          <w:i/>
          <w:iCs/>
          <w:color w:val="000000"/>
          <w:sz w:val="28"/>
          <w:szCs w:val="28"/>
          <w:lang w:val="vi-VN" w:eastAsia="vi-VN"/>
        </w:rPr>
        <w:t>(nếu cần thiết)</w:t>
      </w:r>
      <w:r w:rsidRPr="0053502E">
        <w:rPr>
          <w:color w:val="000000"/>
          <w:sz w:val="28"/>
          <w:szCs w:val="28"/>
          <w:lang w:val="vi-VN" w:eastAsia="vi-VN"/>
        </w:rPr>
        <w:t>.</w:t>
      </w:r>
    </w:p>
    <w:p w14:paraId="54513C6E" w14:textId="5C0BCCED" w:rsidR="0053502E" w:rsidRPr="0053502E" w:rsidRDefault="0053502E" w:rsidP="00FC3220">
      <w:pPr>
        <w:spacing w:before="120"/>
        <w:ind w:firstLine="720"/>
        <w:jc w:val="both"/>
        <w:rPr>
          <w:color w:val="000000"/>
          <w:spacing w:val="-4"/>
          <w:sz w:val="28"/>
          <w:szCs w:val="28"/>
          <w:lang w:val="vi-VN" w:eastAsia="vi-VN"/>
        </w:rPr>
      </w:pPr>
      <w:r w:rsidRPr="0053502E">
        <w:rPr>
          <w:color w:val="000000"/>
          <w:spacing w:val="-4"/>
          <w:sz w:val="28"/>
          <w:szCs w:val="28"/>
          <w:lang w:val="vi-VN" w:eastAsia="vi-VN"/>
        </w:rPr>
        <w:t xml:space="preserve">h) Tham mưu, giúp </w:t>
      </w:r>
      <w:r w:rsidR="005A00A1" w:rsidRPr="004F6D9C">
        <w:rPr>
          <w:color w:val="000000"/>
          <w:spacing w:val="-4"/>
          <w:sz w:val="28"/>
          <w:szCs w:val="28"/>
          <w:lang w:eastAsia="vi-VN"/>
        </w:rPr>
        <w:t>UBND</w:t>
      </w:r>
      <w:r w:rsidRPr="0053502E">
        <w:rPr>
          <w:color w:val="000000"/>
          <w:spacing w:val="-4"/>
          <w:sz w:val="28"/>
          <w:szCs w:val="28"/>
          <w:lang w:val="vi-VN" w:eastAsia="vi-VN"/>
        </w:rPr>
        <w:t xml:space="preserve"> tỉnh ban hành định mức kinh tế - kỹ thuật cho công tác xây dựng đặc thù của địa phương theo quy định và hướng dẫn của Bộ Xây dựng;</w:t>
      </w:r>
    </w:p>
    <w:p w14:paraId="152A7125" w14:textId="1645F7BC" w:rsidR="00483EC3" w:rsidRDefault="0053502E" w:rsidP="00FC3220">
      <w:pPr>
        <w:shd w:val="clear" w:color="auto" w:fill="FFFFFF"/>
        <w:spacing w:before="120"/>
        <w:ind w:firstLine="720"/>
        <w:jc w:val="both"/>
        <w:rPr>
          <w:sz w:val="24"/>
          <w:szCs w:val="24"/>
          <w:lang w:val="vi-VN" w:eastAsia="vi-VN"/>
        </w:rPr>
      </w:pPr>
      <w:r w:rsidRPr="0053502E">
        <w:rPr>
          <w:color w:val="000000"/>
          <w:sz w:val="28"/>
          <w:szCs w:val="28"/>
          <w:lang w:val="vi-VN" w:eastAsia="vi-VN"/>
        </w:rPr>
        <w:t xml:space="preserve">i) Tham mưu, giúp </w:t>
      </w:r>
      <w:r w:rsidR="004F6D9C">
        <w:rPr>
          <w:color w:val="000000"/>
          <w:sz w:val="28"/>
          <w:szCs w:val="28"/>
          <w:lang w:eastAsia="vi-VN"/>
        </w:rPr>
        <w:t>UBND</w:t>
      </w:r>
      <w:r w:rsidRPr="0053502E">
        <w:rPr>
          <w:color w:val="000000"/>
          <w:sz w:val="28"/>
          <w:szCs w:val="28"/>
          <w:lang w:val="vi-VN" w:eastAsia="vi-VN"/>
        </w:rPr>
        <w:t xml:space="preserve"> tỉnh xây dựng, ban hành các định mức bảo trì, bảo dưỡng chưa có trong danh mục định mức được Bộ Xây dựng, bộ quản lý công trình xây dựng chuyên ngành ban hành theo quy định;</w:t>
      </w:r>
      <w:r w:rsidRPr="0053502E">
        <w:rPr>
          <w:sz w:val="24"/>
          <w:szCs w:val="24"/>
          <w:lang w:val="vi-VN" w:eastAsia="vi-VN"/>
        </w:rPr>
        <w:t xml:space="preserve"> </w:t>
      </w:r>
    </w:p>
    <w:p w14:paraId="688B8E99" w14:textId="77777777"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lastRenderedPageBreak/>
        <w:t>j)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p>
    <w:p w14:paraId="4CEA819C" w14:textId="77777777"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k) Cấp, điều chỉnh, thu hồi giấy phép hoạt động xây dựng cho nhà thầu nước ngoài hoạt động, xây dựng tại địa bàn theo quy định;</w:t>
      </w:r>
    </w:p>
    <w:p w14:paraId="5B7B2B71" w14:textId="77777777"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 xml:space="preserve">l) Tổ chức sát hạch; cấp, cấp lại, điều chỉnh, bổ sung, chuyển đổi, thu hồi chứng chỉ hành nghề xây dựng đối với cá nhân, chứng chỉ năng lực hoạt động đối với tổ chức theo quy định; hướng dẫn, kiểm tra việc cấp, cấp lại, điều chỉnh, bổ sung, chuyển đổi, thu hồi, quản lý các loại chứng chỉ hành nghề </w:t>
      </w:r>
      <w:r w:rsidRPr="000F7980">
        <w:rPr>
          <w:bCs/>
          <w:i/>
          <w:iCs/>
          <w:sz w:val="28"/>
          <w:szCs w:val="28"/>
          <w:lang w:val="vi-VN"/>
        </w:rPr>
        <w:t xml:space="preserve">(chứng chỉ năng lực) </w:t>
      </w:r>
      <w:r w:rsidRPr="000F7980">
        <w:rPr>
          <w:bCs/>
          <w:sz w:val="28"/>
          <w:szCs w:val="28"/>
          <w:lang w:val="vi-VN"/>
        </w:rPr>
        <w:t>hoạt động xây dựng trên địa bàn;</w:t>
      </w:r>
    </w:p>
    <w:p w14:paraId="1F3E6BDD" w14:textId="77777777"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 xml:space="preserve">m) Đăng tải, cập nhật, cung cấp thông tin về năng lực của các tổ chức, cá nhân tham gia các hoạt động xây dựng có trụ sở chính trên địa bàn tỉnh </w:t>
      </w:r>
      <w:r w:rsidRPr="000F7980">
        <w:rPr>
          <w:bCs/>
          <w:i/>
          <w:iCs/>
          <w:sz w:val="28"/>
          <w:szCs w:val="28"/>
          <w:lang w:val="vi-VN"/>
        </w:rPr>
        <w:t xml:space="preserve">(bao gồm cả các nhà thầu nước ngoài hoạt động xây dựng) </w:t>
      </w:r>
      <w:r w:rsidRPr="000F7980">
        <w:rPr>
          <w:bCs/>
          <w:sz w:val="28"/>
          <w:szCs w:val="28"/>
          <w:lang w:val="vi-VN"/>
        </w:rPr>
        <w:t>theo quy định; tích hợp các thông tin này trên trang thông tin điện tử do Bộ Xây dựng quản lý;</w:t>
      </w:r>
    </w:p>
    <w:p w14:paraId="38BCC0A5" w14:textId="77777777"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n) Theo dõi, kiểm tra, giám sát, đánh giá tổng thể hoạt động đầu tư xây dựng thuộc thẩm quyền quản lý của Sở.</w:t>
      </w:r>
    </w:p>
    <w:p w14:paraId="3C375F18" w14:textId="77777777"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7. Về phát triển đô thị</w:t>
      </w:r>
    </w:p>
    <w:p w14:paraId="3347FDCD" w14:textId="35D98F9C"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 xml:space="preserve">a) Tham mưu, giúp </w:t>
      </w:r>
      <w:r>
        <w:rPr>
          <w:bCs/>
          <w:sz w:val="28"/>
          <w:szCs w:val="28"/>
        </w:rPr>
        <w:t>UBND</w:t>
      </w:r>
      <w:r w:rsidRPr="000F7980">
        <w:rPr>
          <w:bCs/>
          <w:sz w:val="28"/>
          <w:szCs w:val="28"/>
          <w:lang w:val="vi-VN"/>
        </w:rPr>
        <w:t xml:space="preserve"> tỉnh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p>
    <w:p w14:paraId="6BE07265" w14:textId="3221D322"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 xml:space="preserve">b) Xây dựng các cơ chế, chính sách, giải pháp nhằm thu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triển đô thị; tổ chức thực hiện sau khi được </w:t>
      </w:r>
      <w:r>
        <w:rPr>
          <w:bCs/>
          <w:sz w:val="28"/>
          <w:szCs w:val="28"/>
        </w:rPr>
        <w:t>UBND</w:t>
      </w:r>
      <w:r w:rsidRPr="000F7980">
        <w:rPr>
          <w:bCs/>
          <w:sz w:val="28"/>
          <w:szCs w:val="28"/>
          <w:lang w:val="vi-VN"/>
        </w:rPr>
        <w:t xml:space="preserve"> tỉnh phê duyệt, ban hành;</w:t>
      </w:r>
    </w:p>
    <w:p w14:paraId="1C916D20" w14:textId="2C114692" w:rsidR="000F7980" w:rsidRPr="000F7980" w:rsidRDefault="000F7980" w:rsidP="00FC3220">
      <w:pPr>
        <w:shd w:val="clear" w:color="auto" w:fill="FFFFFF"/>
        <w:spacing w:before="120"/>
        <w:ind w:firstLine="720"/>
        <w:jc w:val="both"/>
        <w:rPr>
          <w:bCs/>
          <w:sz w:val="28"/>
          <w:szCs w:val="28"/>
          <w:lang w:val="vi-VN"/>
        </w:rPr>
      </w:pPr>
      <w:r w:rsidRPr="000F7980">
        <w:rPr>
          <w:bCs/>
          <w:sz w:val="28"/>
          <w:szCs w:val="28"/>
          <w:lang w:val="vi-VN"/>
        </w:rPr>
        <w:t xml:space="preserve">c) Tổ chức thực hiện các chương trình, dự án đầu tư phát triển đô thị đã được cấp có thẩm quyền phê duyệt theo sự phân công của </w:t>
      </w:r>
      <w:r>
        <w:rPr>
          <w:bCs/>
          <w:sz w:val="28"/>
          <w:szCs w:val="28"/>
        </w:rPr>
        <w:t>UBND</w:t>
      </w:r>
      <w:r w:rsidRPr="000F7980">
        <w:rPr>
          <w:bCs/>
          <w:sz w:val="28"/>
          <w:szCs w:val="28"/>
          <w:lang w:val="vi-VN"/>
        </w:rPr>
        <w:t xml:space="preserve"> tỉnh,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14:paraId="78F6BD0A" w14:textId="20C9CC99" w:rsidR="000A0FFF" w:rsidRPr="000A0FFF" w:rsidRDefault="000F7980" w:rsidP="00FC3220">
      <w:pPr>
        <w:shd w:val="clear" w:color="auto" w:fill="FFFFFF"/>
        <w:spacing w:before="120"/>
        <w:ind w:firstLine="720"/>
        <w:jc w:val="both"/>
        <w:rPr>
          <w:bCs/>
          <w:sz w:val="28"/>
          <w:szCs w:val="28"/>
          <w:lang w:val="vi-VN"/>
        </w:rPr>
      </w:pPr>
      <w:r w:rsidRPr="000F7980">
        <w:rPr>
          <w:bCs/>
          <w:sz w:val="28"/>
          <w:szCs w:val="28"/>
          <w:lang w:val="vi-VN"/>
        </w:rPr>
        <w:t xml:space="preserve">d) 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w:t>
      </w:r>
      <w:r>
        <w:rPr>
          <w:bCs/>
          <w:sz w:val="28"/>
          <w:szCs w:val="28"/>
        </w:rPr>
        <w:t>UBND</w:t>
      </w:r>
      <w:r w:rsidRPr="000F7980">
        <w:rPr>
          <w:bCs/>
          <w:sz w:val="28"/>
          <w:szCs w:val="28"/>
          <w:lang w:val="vi-VN"/>
        </w:rPr>
        <w:t xml:space="preserve"> tỉnh để trình cấp có thẩm quyền công nhận loại đô thị; tổ chức </w:t>
      </w:r>
      <w:r w:rsidR="000A0FFF">
        <w:rPr>
          <w:bCs/>
          <w:sz w:val="28"/>
          <w:szCs w:val="28"/>
        </w:rPr>
        <w:t xml:space="preserve"> </w:t>
      </w:r>
      <w:r w:rsidR="000A0FFF" w:rsidRPr="000A0FFF">
        <w:rPr>
          <w:bCs/>
          <w:sz w:val="28"/>
          <w:szCs w:val="28"/>
          <w:lang w:val="vi-VN"/>
        </w:rPr>
        <w:t xml:space="preserve">thẩm định Đề án đề </w:t>
      </w:r>
      <w:r w:rsidR="000A0FFF" w:rsidRPr="000A0FFF">
        <w:rPr>
          <w:bCs/>
          <w:sz w:val="28"/>
          <w:szCs w:val="28"/>
          <w:lang w:val="vi-VN"/>
        </w:rPr>
        <w:lastRenderedPageBreak/>
        <w:t xml:space="preserve">nghị công nhận loại đô thị và trình </w:t>
      </w:r>
      <w:r w:rsidR="00975692">
        <w:rPr>
          <w:bCs/>
          <w:sz w:val="28"/>
          <w:szCs w:val="28"/>
        </w:rPr>
        <w:t>UBND</w:t>
      </w:r>
      <w:r w:rsidR="000A0FFF" w:rsidRPr="000A0FFF">
        <w:rPr>
          <w:bCs/>
          <w:sz w:val="28"/>
          <w:szCs w:val="28"/>
          <w:lang w:val="vi-VN"/>
        </w:rPr>
        <w:t xml:space="preserve"> tỉnh quyết định công nhận loại đô thị theo quy định;</w:t>
      </w:r>
    </w:p>
    <w:p w14:paraId="2CBF1940" w14:textId="291BD609"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 xml:space="preserve">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w:t>
      </w:r>
      <w:r w:rsidR="00975692">
        <w:rPr>
          <w:bCs/>
          <w:sz w:val="28"/>
          <w:szCs w:val="28"/>
        </w:rPr>
        <w:t>UBND</w:t>
      </w:r>
      <w:r w:rsidRPr="000A0FFF">
        <w:rPr>
          <w:bCs/>
          <w:sz w:val="28"/>
          <w:szCs w:val="28"/>
          <w:lang w:val="vi-VN"/>
        </w:rPr>
        <w:t xml:space="preserve"> tỉnh; hướng dẫn quản lý trật tự xây dựng đô thị;</w:t>
      </w:r>
    </w:p>
    <w:p w14:paraId="3A388664" w14:textId="4BBA23EC"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 xml:space="preserve">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w:t>
      </w:r>
      <w:r w:rsidR="00975692">
        <w:rPr>
          <w:bCs/>
          <w:sz w:val="28"/>
          <w:szCs w:val="28"/>
        </w:rPr>
        <w:t>UBND</w:t>
      </w:r>
      <w:r w:rsidRPr="000A0FFF">
        <w:rPr>
          <w:bCs/>
          <w:sz w:val="28"/>
          <w:szCs w:val="28"/>
          <w:lang w:val="vi-VN"/>
        </w:rPr>
        <w:t xml:space="preserve"> tỉnh; khai thác sử dụng và tham mưu cho </w:t>
      </w:r>
      <w:r w:rsidR="00975692">
        <w:rPr>
          <w:bCs/>
          <w:sz w:val="28"/>
          <w:szCs w:val="28"/>
        </w:rPr>
        <w:t>UBND</w:t>
      </w:r>
      <w:r w:rsidRPr="000A0FFF">
        <w:rPr>
          <w:bCs/>
          <w:sz w:val="28"/>
          <w:szCs w:val="28"/>
          <w:lang w:val="vi-VN"/>
        </w:rPr>
        <w:t xml:space="preserve"> tỉnh tổ chức thực hiện bàn giao quản lý trong khu đô thị hoặc tổ chức thực hiện khi được </w:t>
      </w:r>
      <w:r w:rsidR="00975692">
        <w:rPr>
          <w:bCs/>
          <w:sz w:val="28"/>
          <w:szCs w:val="28"/>
        </w:rPr>
        <w:t>UBND</w:t>
      </w:r>
      <w:r w:rsidRPr="000A0FFF">
        <w:rPr>
          <w:bCs/>
          <w:sz w:val="28"/>
          <w:szCs w:val="28"/>
          <w:lang w:val="vi-VN"/>
        </w:rPr>
        <w:t xml:space="preserve"> tỉnh phân cấp, ủy quyền;</w:t>
      </w:r>
    </w:p>
    <w:p w14:paraId="25887183" w14:textId="77777777"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g) Theo dõi, tổng hợp, đánh giá và báo cáo tình hình phát triển đô thị trên địa bàn tỉnh; tổ chức xây dựng và quản lý hệ thống cơ sở dữ liệu, cung cấp thông tin về tình hình phát triển đô thị trên địa bàn tỉnh.</w:t>
      </w:r>
    </w:p>
    <w:p w14:paraId="58B0BA45" w14:textId="77777777" w:rsidR="00975692" w:rsidRDefault="000A0FFF" w:rsidP="00FC3220">
      <w:pPr>
        <w:shd w:val="clear" w:color="auto" w:fill="FFFFFF"/>
        <w:spacing w:before="120"/>
        <w:ind w:firstLine="720"/>
        <w:jc w:val="both"/>
        <w:rPr>
          <w:bCs/>
          <w:sz w:val="28"/>
          <w:szCs w:val="28"/>
          <w:lang w:val="vi-VN"/>
        </w:rPr>
      </w:pPr>
      <w:r w:rsidRPr="000A0FFF">
        <w:rPr>
          <w:bCs/>
          <w:sz w:val="28"/>
          <w:szCs w:val="28"/>
          <w:lang w:val="vi-VN"/>
        </w:rPr>
        <w:t>8. Về hạ tầng kỹ thuật, bao gồm</w:t>
      </w:r>
    </w:p>
    <w:p w14:paraId="7E77777E" w14:textId="0EE6D0B2"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 xml:space="preserve">Cấp nước sạch </w:t>
      </w:r>
      <w:r w:rsidRPr="000A0FFF">
        <w:rPr>
          <w:bCs/>
          <w:i/>
          <w:iCs/>
          <w:sz w:val="28"/>
          <w:szCs w:val="28"/>
          <w:lang w:val="vi-VN"/>
        </w:rPr>
        <w:t>(trừ nước sạch nông thôn)</w:t>
      </w:r>
      <w:r w:rsidRPr="000A0FFF">
        <w:rPr>
          <w:bCs/>
          <w:sz w:val="28"/>
          <w:szCs w:val="28"/>
          <w:lang w:val="vi-VN"/>
        </w:rPr>
        <w:t xml:space="preserve">; thoát nước và xử lý nước thải </w:t>
      </w:r>
      <w:r w:rsidRPr="000A0FFF">
        <w:rPr>
          <w:bCs/>
          <w:i/>
          <w:iCs/>
          <w:sz w:val="28"/>
          <w:szCs w:val="28"/>
          <w:lang w:val="vi-VN"/>
        </w:rPr>
        <w:t>(trừ xử lý nước thải tại chỗ; thoát nước phục vụ sản xuất nông nghiệp, sản xuất muối)</w:t>
      </w:r>
      <w:r w:rsidRPr="000A0FFF">
        <w:rPr>
          <w:bCs/>
          <w:sz w:val="28"/>
          <w:szCs w:val="28"/>
          <w:lang w:val="vi-VN"/>
        </w:rPr>
        <w:t xml:space="preserve">; công viên, cây xanh đô thị; chiếu sáng đô thị; nghĩa trang </w:t>
      </w:r>
      <w:r w:rsidRPr="000A0FFF">
        <w:rPr>
          <w:bCs/>
          <w:i/>
          <w:iCs/>
          <w:sz w:val="28"/>
          <w:szCs w:val="28"/>
          <w:lang w:val="vi-VN"/>
        </w:rPr>
        <w:t xml:space="preserve">(trừ nghĩa trang liệt sĩ) </w:t>
      </w:r>
      <w:r w:rsidRPr="000A0FFF">
        <w:rPr>
          <w:bCs/>
          <w:sz w:val="28"/>
          <w:szCs w:val="28"/>
          <w:lang w:val="vi-VN"/>
        </w:rPr>
        <w:t>và cơ sở hỏa táng; kết cấu hạ tầng giao thông đô thị; quản lý xây dựng ngầm đô thị; quản lý sử dụng chung công trình hạ tầng kỹ thuật đô thị;</w:t>
      </w:r>
    </w:p>
    <w:p w14:paraId="483012DC" w14:textId="77777777"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a) Xây dựng kế hoạch, chương trình, chỉ tiêu và cơ chế chính sách phát triển lĩnh vực hạ tầng kỹ thuật trên địa bàn, trình cấp có thẩm quyền phê duyệt; hướng dẫn, kiểm tra việc thực hiện sau khi được phê duyệt;</w:t>
      </w:r>
    </w:p>
    <w:p w14:paraId="775065F3" w14:textId="0B50DC93"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 xml:space="preserve">b) Tổ chức lập, thẩm định theo phân cấp và quy định của pháp luật về quy hoạch thuộc lĩnh vực hạ tầng kỹ thuật trên địa bàn theo quy định, trình </w:t>
      </w:r>
      <w:r w:rsidR="00975692">
        <w:rPr>
          <w:bCs/>
          <w:sz w:val="28"/>
          <w:szCs w:val="28"/>
        </w:rPr>
        <w:t>UBND</w:t>
      </w:r>
      <w:r w:rsidRPr="000A0FFF">
        <w:rPr>
          <w:bCs/>
          <w:sz w:val="28"/>
          <w:szCs w:val="28"/>
          <w:lang w:val="vi-VN"/>
        </w:rPr>
        <w:t xml:space="preserve"> tỉnh phê duyệt;</w:t>
      </w:r>
    </w:p>
    <w:p w14:paraId="626407EC" w14:textId="77777777"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c) Tổ chức các hoạt động xúc tiến đầu tư, vận động, khai thác các nguồn lực để phát triển hạ tầng kỹ thuật trên địa bàn;</w:t>
      </w:r>
    </w:p>
    <w:p w14:paraId="3290D143" w14:textId="35A189BF" w:rsidR="000A0FFF" w:rsidRPr="000A0FFF" w:rsidRDefault="000A0FFF" w:rsidP="00FC3220">
      <w:pPr>
        <w:shd w:val="clear" w:color="auto" w:fill="FFFFFF"/>
        <w:spacing w:before="120"/>
        <w:ind w:firstLine="720"/>
        <w:jc w:val="both"/>
        <w:rPr>
          <w:bCs/>
          <w:sz w:val="28"/>
          <w:szCs w:val="28"/>
          <w:lang w:val="vi-VN"/>
        </w:rPr>
      </w:pPr>
      <w:r w:rsidRPr="000A0FFF">
        <w:rPr>
          <w:bCs/>
          <w:sz w:val="28"/>
          <w:szCs w:val="28"/>
          <w:lang w:val="vi-VN"/>
        </w:rPr>
        <w:t xml:space="preserve">d) Hướng dẫn công tác lập và quản lý chi phí các dịch vụ hạ tầng kỹ thuật thuộc lĩnh vực quản lý Nhà nước được giao; tổ chức lập để trình </w:t>
      </w:r>
      <w:r w:rsidR="00975692">
        <w:rPr>
          <w:bCs/>
          <w:sz w:val="28"/>
          <w:szCs w:val="28"/>
        </w:rPr>
        <w:t>UBND</w:t>
      </w:r>
      <w:r w:rsidRPr="000A0FFF">
        <w:rPr>
          <w:bCs/>
          <w:sz w:val="28"/>
          <w:szCs w:val="28"/>
          <w:lang w:val="vi-VN"/>
        </w:rPr>
        <w:t xml:space="preserve"> tỉnh công bố hoặc ban hành định mức kinh tế - kỹ thuật các dịch vụ hạ tầng kỹ thuật trên địa bàn phù hợp với quy trình kỹ thuật, điều kiện cụ thể của địa phương; tham mưu, đề xuất với </w:t>
      </w:r>
      <w:r w:rsidR="00975692">
        <w:rPr>
          <w:bCs/>
          <w:sz w:val="28"/>
          <w:szCs w:val="28"/>
        </w:rPr>
        <w:t>UBND</w:t>
      </w:r>
      <w:r w:rsidRPr="000A0FFF">
        <w:rPr>
          <w:bCs/>
          <w:sz w:val="28"/>
          <w:szCs w:val="28"/>
          <w:lang w:val="vi-VN"/>
        </w:rPr>
        <w:t xml:space="preserve"> tỉnh hướng dẫn việc áp dụng hoặc vận dụng phương pháp xác định định mức kinh tế - kinh tế kỹ thuật; đơn giá, giá dịch vụ hạ tầng kỹ thuật sử dụng nguồn vốn ngân sách của địa phương; kiểm tra, giám sát việc thực hiện;</w:t>
      </w:r>
    </w:p>
    <w:p w14:paraId="5545655C" w14:textId="78B8B9B9" w:rsidR="000F7980" w:rsidRDefault="000A0FFF" w:rsidP="00FC3220">
      <w:pPr>
        <w:shd w:val="clear" w:color="auto" w:fill="FFFFFF"/>
        <w:spacing w:before="120"/>
        <w:ind w:firstLine="720"/>
        <w:jc w:val="both"/>
        <w:rPr>
          <w:bCs/>
          <w:sz w:val="28"/>
          <w:szCs w:val="28"/>
          <w:lang w:val="vi-VN"/>
        </w:rPr>
      </w:pPr>
      <w:r w:rsidRPr="000A0FFF">
        <w:rPr>
          <w:bCs/>
          <w:sz w:val="28"/>
          <w:szCs w:val="28"/>
          <w:lang w:val="vi-VN"/>
        </w:rPr>
        <w:t xml:space="preserve">đ) Xây dựng và quản lý cơ sở dữ liệu về hạ tầng kỹ thuật; </w:t>
      </w:r>
    </w:p>
    <w:p w14:paraId="03B1D11F" w14:textId="77777777"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lastRenderedPageBreak/>
        <w:t>e) Hướng dẫn, kiểm tra việc thực hiện các quy định của pháp luật về hạ tầng kỹ thuật trên địa bàn.</w:t>
      </w:r>
    </w:p>
    <w:p w14:paraId="57B0546C" w14:textId="77777777"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9. Về nhà ở</w:t>
      </w:r>
    </w:p>
    <w:p w14:paraId="22A39BFC" w14:textId="04A162BC"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 xml:space="preserve">a) Trình </w:t>
      </w:r>
      <w:r>
        <w:rPr>
          <w:bCs/>
          <w:sz w:val="28"/>
          <w:szCs w:val="28"/>
        </w:rPr>
        <w:t>UBND</w:t>
      </w:r>
      <w:r w:rsidRPr="00E207ED">
        <w:rPr>
          <w:bCs/>
          <w:sz w:val="28"/>
          <w:szCs w:val="28"/>
          <w:lang w:val="vi-VN"/>
        </w:rPr>
        <w:t xml:space="preserve"> cấp tỉnh xem xét, phê duyệt chủ trương xây dựng hoặc điều chỉnh chương trình, kế hoạch phát triển nhà cấp tỉnh và chủ trì thực hiện sau khi được phê duyệt theo quy định pháp luật;</w:t>
      </w:r>
    </w:p>
    <w:p w14:paraId="79A3E9D6" w14:textId="001FF50C"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 xml:space="preserve">b) Cho ý kiến phối hợp thẩm định hoặc chủ trì thẩm định hồ sơ đề nghị chấp thuận chủ trương đầu tư dự án đầu tư xây dựng nhà ở do </w:t>
      </w:r>
      <w:r>
        <w:rPr>
          <w:bCs/>
          <w:sz w:val="28"/>
          <w:szCs w:val="28"/>
        </w:rPr>
        <w:t>UBND</w:t>
      </w:r>
      <w:r w:rsidRPr="00E207ED">
        <w:rPr>
          <w:bCs/>
          <w:sz w:val="28"/>
          <w:szCs w:val="28"/>
          <w:lang w:val="vi-VN"/>
        </w:rPr>
        <w:t xml:space="preserve"> tỉnh chấp thuận theo quy định của pháp luật đầu tư và pháp luật nhà ở; thực hiện lựa chọn chủ đầu tư dự án phát triển nhà ở theo quy định của pháp luật nhà ở để trình </w:t>
      </w:r>
      <w:r>
        <w:rPr>
          <w:bCs/>
          <w:sz w:val="28"/>
          <w:szCs w:val="28"/>
        </w:rPr>
        <w:t>UBND</w:t>
      </w:r>
      <w:r w:rsidRPr="00E207ED">
        <w:rPr>
          <w:bCs/>
          <w:sz w:val="28"/>
          <w:szCs w:val="28"/>
          <w:lang w:val="vi-VN"/>
        </w:rPr>
        <w:t xml:space="preserve"> tỉnh xem xét, quyết định theo thẩm quyền;</w:t>
      </w:r>
    </w:p>
    <w:p w14:paraId="204EA809" w14:textId="2712C49C"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 xml:space="preserve">c) Tham mưu trình </w:t>
      </w:r>
      <w:r>
        <w:rPr>
          <w:bCs/>
          <w:sz w:val="28"/>
          <w:szCs w:val="28"/>
        </w:rPr>
        <w:t>UBND</w:t>
      </w:r>
      <w:r w:rsidRPr="00E207ED">
        <w:rPr>
          <w:bCs/>
          <w:sz w:val="28"/>
          <w:szCs w:val="28"/>
          <w:lang w:val="vi-VN"/>
        </w:rPr>
        <w:t xml:space="preserve"> tỉnh chấp thuận chuyển nhượng toàn bộ hoặc một phần dự án bất động sản theo quy định của pháp luật kinh doanh bất động sản. Hướng dẫn thực hiện các quy định của pháp luật đối với chủ đầu tư dự án theo quy định của pháp luật kinh doanh bất động sản.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theo quy định của pháp luật;</w:t>
      </w:r>
    </w:p>
    <w:p w14:paraId="04912D53" w14:textId="7E301249"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 xml:space="preserve">d) Xây dựng, trình </w:t>
      </w:r>
      <w:r>
        <w:rPr>
          <w:bCs/>
          <w:sz w:val="28"/>
          <w:szCs w:val="28"/>
        </w:rPr>
        <w:t>UBND</w:t>
      </w:r>
      <w:r w:rsidRPr="00E207ED">
        <w:rPr>
          <w:bCs/>
          <w:sz w:val="28"/>
          <w:szCs w:val="28"/>
          <w:lang w:val="vi-VN"/>
        </w:rPr>
        <w:t xml:space="preserve"> tỉnh ban hành khung giá cho thuê nhà ở công vụ; khung giá cho thuê, thuê mua và giá bán nhà ở tài sản công phù hợp với điều kiện thực tế của tỉnh; tổ chức thực hiện các nhiệm vụ về tiếp nhận quỹ nhà ở tự quản của Trung ương và của tỉnh để thống nhất quản lý, thực hiện bán nhà ở thuộc tài sản công cho người đang thuê theo quy định của pháp luật;</w:t>
      </w:r>
    </w:p>
    <w:p w14:paraId="50848AA4" w14:textId="77777777"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đ) Tham gia định giá các loại nhà trên địa bàn theo khung giá, nguyên tắc và phương pháp định giá các loại nhà của Nhà nước;</w:t>
      </w:r>
    </w:p>
    <w:p w14:paraId="07C785FB" w14:textId="77777777"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e) 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p>
    <w:p w14:paraId="0C6B9DD7" w14:textId="77777777"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g) Tổ chức thực hiện các chính sách pháp luật của Nhà nước về phát triển và quản lý nhà ở xã hội theo quy định của pháp luật về nhà ở, bao gồm việc thực hiện chính sách hỗ trợ nhà ở cho các đối tượng xã hội;</w:t>
      </w:r>
    </w:p>
    <w:p w14:paraId="179308AA" w14:textId="1E03019C"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 xml:space="preserve">h) Tổng hợp, đánh giá tình hình, kết quả thực hiện phát triển nhà ở, nhà ở xã hội trên địa bàn theo định kỳ hàng năm hoặc theo yêu cầu đột xuất, báo cáo </w:t>
      </w:r>
      <w:r>
        <w:rPr>
          <w:bCs/>
          <w:sz w:val="28"/>
          <w:szCs w:val="28"/>
        </w:rPr>
        <w:t>UBND</w:t>
      </w:r>
      <w:r w:rsidRPr="00E207ED">
        <w:rPr>
          <w:bCs/>
          <w:sz w:val="28"/>
          <w:szCs w:val="28"/>
          <w:lang w:val="vi-VN"/>
        </w:rPr>
        <w:t xml:space="preserve"> tỉnh, Bộ Xây dựng để tổng hợp, báo cáo Chính phủ;</w:t>
      </w:r>
    </w:p>
    <w:p w14:paraId="7EC02723" w14:textId="77777777" w:rsidR="00E207ED" w:rsidRPr="00E207ED" w:rsidRDefault="00E207ED" w:rsidP="00FC3220">
      <w:pPr>
        <w:shd w:val="clear" w:color="auto" w:fill="FFFFFF"/>
        <w:spacing w:before="120"/>
        <w:ind w:firstLine="720"/>
        <w:jc w:val="both"/>
        <w:rPr>
          <w:bCs/>
          <w:sz w:val="28"/>
          <w:szCs w:val="28"/>
          <w:lang w:val="vi-VN"/>
        </w:rPr>
      </w:pPr>
      <w:r w:rsidRPr="00E207ED">
        <w:rPr>
          <w:bCs/>
          <w:sz w:val="28"/>
          <w:szCs w:val="28"/>
          <w:lang w:val="vi-VN"/>
        </w:rPr>
        <w:t>i) Tổ chức điều tra, thống kê, đánh giá định kỳ về nhà ở thuộc sở hữu Nhà nước trên địa bàn;</w:t>
      </w:r>
    </w:p>
    <w:p w14:paraId="2CAA7190" w14:textId="77777777" w:rsidR="00E207ED" w:rsidRDefault="00E207ED" w:rsidP="00FC3220">
      <w:pPr>
        <w:shd w:val="clear" w:color="auto" w:fill="FFFFFF"/>
        <w:spacing w:before="120"/>
        <w:ind w:firstLine="720"/>
        <w:jc w:val="both"/>
        <w:rPr>
          <w:bCs/>
          <w:sz w:val="28"/>
          <w:szCs w:val="28"/>
          <w:lang w:val="vi-VN"/>
        </w:rPr>
      </w:pPr>
      <w:r w:rsidRPr="00E207ED">
        <w:rPr>
          <w:bCs/>
          <w:sz w:val="28"/>
          <w:szCs w:val="28"/>
          <w:lang w:val="vi-VN"/>
        </w:rPr>
        <w:t>k) Tổ chức xây dựng, quản lý cơ sở dữ liệu và cung cấp thông tin về nhà ở thuộc sở hữu nhà nước trên địa bàn tỉnh;</w:t>
      </w:r>
    </w:p>
    <w:p w14:paraId="0870B999" w14:textId="77777777" w:rsidR="00854D8F" w:rsidRPr="00E207ED" w:rsidRDefault="00854D8F" w:rsidP="00FC3220">
      <w:pPr>
        <w:shd w:val="clear" w:color="auto" w:fill="FFFFFF"/>
        <w:spacing w:before="120"/>
        <w:ind w:firstLine="720"/>
        <w:jc w:val="both"/>
        <w:rPr>
          <w:bCs/>
          <w:sz w:val="28"/>
          <w:szCs w:val="28"/>
          <w:lang w:val="vi-VN"/>
        </w:rPr>
      </w:pPr>
    </w:p>
    <w:p w14:paraId="06DC44C3" w14:textId="0695D73D" w:rsidR="00854D8F" w:rsidRPr="00854D8F" w:rsidRDefault="00E207ED" w:rsidP="00FC3220">
      <w:pPr>
        <w:shd w:val="clear" w:color="auto" w:fill="FFFFFF"/>
        <w:spacing w:before="120"/>
        <w:ind w:firstLine="720"/>
        <w:jc w:val="both"/>
        <w:rPr>
          <w:bCs/>
          <w:sz w:val="28"/>
          <w:szCs w:val="28"/>
          <w:lang w:val="vi-VN"/>
        </w:rPr>
      </w:pPr>
      <w:r w:rsidRPr="00E207ED">
        <w:rPr>
          <w:bCs/>
          <w:sz w:val="28"/>
          <w:szCs w:val="28"/>
          <w:lang w:val="vi-VN"/>
        </w:rPr>
        <w:t xml:space="preserve">l) Chủ trì tham mưu </w:t>
      </w:r>
      <w:r w:rsidR="00854D8F">
        <w:rPr>
          <w:bCs/>
          <w:sz w:val="28"/>
          <w:szCs w:val="28"/>
        </w:rPr>
        <w:t>UBND</w:t>
      </w:r>
      <w:r w:rsidRPr="00E207ED">
        <w:rPr>
          <w:bCs/>
          <w:sz w:val="28"/>
          <w:szCs w:val="28"/>
          <w:lang w:val="vi-VN"/>
        </w:rPr>
        <w:t xml:space="preserve"> tỉnh tổ chức triển khai thực hiện công tác quản lý Nhà nước về lĩnh vực nhà ở trên địa bàn theo quy định của </w:t>
      </w:r>
      <w:r w:rsidR="00854D8F" w:rsidRPr="00854D8F">
        <w:rPr>
          <w:bCs/>
          <w:sz w:val="28"/>
          <w:szCs w:val="28"/>
          <w:lang w:val="vi-VN"/>
        </w:rPr>
        <w:t>pháp luật nhà ở và thực hiện các nhiệm vụ khác được giao chủ trì hoặc phối hợp theo quy định của pháp luật nhà ở;</w:t>
      </w:r>
    </w:p>
    <w:p w14:paraId="4B469321"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m) Tổ chức thẩm định hồ sơ chấp thuận chủ trương đầu tư/điều chỉnh chủ trương đầu tư đồng thời với chấp thuận nhà đầu tư làm chủ đầu tư đối với dự án cải tạo, xây dựng lại nhà chung cư không bằng nguồn vốn đầu tư công.</w:t>
      </w:r>
    </w:p>
    <w:p w14:paraId="6D872BDB"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10. Về vật liệu xây dựng</w:t>
      </w:r>
    </w:p>
    <w:p w14:paraId="75AA6CB6" w14:textId="6289A188"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a) Tham mưu, giúp </w:t>
      </w:r>
      <w:r>
        <w:rPr>
          <w:bCs/>
          <w:sz w:val="28"/>
          <w:szCs w:val="28"/>
        </w:rPr>
        <w:t>UBND</w:t>
      </w:r>
      <w:r w:rsidRPr="00854D8F">
        <w:rPr>
          <w:bCs/>
          <w:sz w:val="28"/>
          <w:szCs w:val="28"/>
          <w:lang w:val="vi-VN"/>
        </w:rPr>
        <w:t xml:space="preserve">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14:paraId="26198192"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b) Quản lý và tổ chức thực hiện quy hoạch khoáng sản nhóm II </w:t>
      </w:r>
      <w:r w:rsidRPr="00854D8F">
        <w:rPr>
          <w:bCs/>
          <w:i/>
          <w:iCs/>
          <w:sz w:val="28"/>
          <w:szCs w:val="28"/>
          <w:lang w:val="vi-VN"/>
        </w:rPr>
        <w:t xml:space="preserve">(hiện nay là quy hoạch thăm dò, khai thác, chế biến, sử dụng các loại khoáng sản làm vật liệu xây dựng) </w:t>
      </w:r>
      <w:r w:rsidRPr="00854D8F">
        <w:rPr>
          <w:bCs/>
          <w:sz w:val="28"/>
          <w:szCs w:val="28"/>
          <w:lang w:val="vi-VN"/>
        </w:rPr>
        <w:t>đã được phê duyệt trên địa bàn tỉnh theo quy định của pháp luật;</w:t>
      </w:r>
    </w:p>
    <w:p w14:paraId="3B8C96D4"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c) Cho ý kiến thẩm định dự án đầu tư xây dựng công trình sản xuất vật liệu xây dựng trên địa bàn theo quy định;</w:t>
      </w:r>
    </w:p>
    <w:p w14:paraId="1B832639"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d) Hướng dẫn các hoạt động thẩm định, đánh giá về: Công nghệ khai thác, chế biến khoáng sản nhóm II </w:t>
      </w:r>
      <w:r w:rsidRPr="00854D8F">
        <w:rPr>
          <w:bCs/>
          <w:i/>
          <w:iCs/>
          <w:sz w:val="28"/>
          <w:szCs w:val="28"/>
          <w:lang w:val="vi-VN"/>
        </w:rPr>
        <w:t>(hiện nay là khoáng sản làm vật liệu xây dựng, khoáng sản làm xi măng)</w:t>
      </w:r>
      <w:r w:rsidRPr="00854D8F">
        <w:rPr>
          <w:bCs/>
          <w:sz w:val="28"/>
          <w:szCs w:val="28"/>
          <w:lang w:val="vi-VN"/>
        </w:rPr>
        <w:t>; công nghệ sản xuất vật liệu xây dựng; chất lượng sản phẩm vật liệu xây dựng;</w:t>
      </w:r>
    </w:p>
    <w:p w14:paraId="115E1F11"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đ) Hướng dẫn, kiểm tra và tổ chức thực hiện các quy chuẩn kỹ thuật, các quy định về an toàn, vệ sinh lao động trong các hoạt động: Khai thác, chế biến khoáng sản nhóm II </w:t>
      </w:r>
      <w:r w:rsidRPr="00854D8F">
        <w:rPr>
          <w:bCs/>
          <w:i/>
          <w:iCs/>
          <w:sz w:val="28"/>
          <w:szCs w:val="28"/>
          <w:lang w:val="vi-VN"/>
        </w:rPr>
        <w:t>(hiện nay là khoáng sản làm vật liệu xây dựng, khoáng sản làm xi măng)</w:t>
      </w:r>
      <w:r w:rsidRPr="00854D8F">
        <w:rPr>
          <w:bCs/>
          <w:sz w:val="28"/>
          <w:szCs w:val="28"/>
          <w:lang w:val="vi-VN"/>
        </w:rPr>
        <w:t>; sản xuất vật liệu xây dựng;</w:t>
      </w:r>
    </w:p>
    <w:p w14:paraId="62DA9827" w14:textId="64639259"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e) Hướng dẫn các quy định của pháp luật về kinh doanh vật liệu xây dựng đối với các tổ chức, cá nhân kinh doanh vật liệu xây dựng trên địa bàn theo phân công của </w:t>
      </w:r>
      <w:r w:rsidR="00FE6134">
        <w:rPr>
          <w:bCs/>
          <w:sz w:val="28"/>
          <w:szCs w:val="28"/>
        </w:rPr>
        <w:t>UBND</w:t>
      </w:r>
      <w:r w:rsidRPr="00854D8F">
        <w:rPr>
          <w:bCs/>
          <w:sz w:val="28"/>
          <w:szCs w:val="28"/>
          <w:lang w:val="vi-VN"/>
        </w:rPr>
        <w:t xml:space="preserve"> cấp tỉnh;</w:t>
      </w:r>
    </w:p>
    <w:p w14:paraId="770C0D38" w14:textId="6212610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g) Tham mưu, giúp </w:t>
      </w:r>
      <w:r w:rsidR="00FE6134">
        <w:rPr>
          <w:bCs/>
          <w:sz w:val="28"/>
          <w:szCs w:val="28"/>
        </w:rPr>
        <w:t>UBND</w:t>
      </w:r>
      <w:r w:rsidRPr="00854D8F">
        <w:rPr>
          <w:bCs/>
          <w:sz w:val="28"/>
          <w:szCs w:val="28"/>
          <w:lang w:val="vi-VN"/>
        </w:rPr>
        <w:t xml:space="preserve"> tỉnh quản lý chất lượng sản phẩm, hàng hóa vật liệu xây dựng trên địa bàn tỉnh theo quy định;</w:t>
      </w:r>
    </w:p>
    <w:p w14:paraId="2464239E"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 xml:space="preserve">h) Theo dõi, tổng hợp tình hình đầu tư khai thác, chế biến khoáng sản nhóm II </w:t>
      </w:r>
      <w:r w:rsidRPr="00854D8F">
        <w:rPr>
          <w:bCs/>
          <w:i/>
          <w:iCs/>
          <w:sz w:val="28"/>
          <w:szCs w:val="28"/>
          <w:lang w:val="vi-VN"/>
        </w:rPr>
        <w:t>(nay là khoáng sản làm vật liệu xây dựng, khoáng sản làm xi măng)</w:t>
      </w:r>
      <w:r w:rsidRPr="00854D8F">
        <w:rPr>
          <w:bCs/>
          <w:sz w:val="28"/>
          <w:szCs w:val="28"/>
          <w:lang w:val="vi-VN"/>
        </w:rPr>
        <w:t>, tình hình sản xuất vật liệu xây dựng của các tổ chức, cá nhân trên địa bàn tỉnh;</w:t>
      </w:r>
    </w:p>
    <w:p w14:paraId="30B72B0F"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i) Xây dựng và tổ chức thực hiện các đề án, chương trình, dự án khuyến khích, hỗ trợ, thúc đẩy phát triển các sản phẩm cơ khí xây dựng và giao thông vận tải trên địa bàn tỉnh trong phạm vi quản lý của Sở.</w:t>
      </w:r>
    </w:p>
    <w:p w14:paraId="7DFB9CF0" w14:textId="77777777" w:rsidR="00854D8F" w:rsidRPr="00854D8F" w:rsidRDefault="00854D8F" w:rsidP="00FC3220">
      <w:pPr>
        <w:shd w:val="clear" w:color="auto" w:fill="FFFFFF"/>
        <w:spacing w:before="120"/>
        <w:ind w:firstLine="720"/>
        <w:jc w:val="both"/>
        <w:rPr>
          <w:bCs/>
          <w:sz w:val="28"/>
          <w:szCs w:val="28"/>
          <w:lang w:val="vi-VN"/>
        </w:rPr>
      </w:pPr>
      <w:r w:rsidRPr="00854D8F">
        <w:rPr>
          <w:bCs/>
          <w:sz w:val="28"/>
          <w:szCs w:val="28"/>
          <w:lang w:val="vi-VN"/>
        </w:rPr>
        <w:t>11. Về thị trường bất động sản</w:t>
      </w:r>
    </w:p>
    <w:p w14:paraId="7BE85248" w14:textId="6B14F42A" w:rsidR="00BE50FE" w:rsidRPr="00BE50FE" w:rsidRDefault="00854D8F" w:rsidP="00FC3220">
      <w:pPr>
        <w:shd w:val="clear" w:color="auto" w:fill="FFFFFF"/>
        <w:spacing w:before="120"/>
        <w:ind w:firstLine="720"/>
        <w:jc w:val="both"/>
        <w:rPr>
          <w:bCs/>
          <w:sz w:val="28"/>
          <w:szCs w:val="28"/>
          <w:lang w:val="vi-VN"/>
        </w:rPr>
      </w:pPr>
      <w:r w:rsidRPr="00854D8F">
        <w:rPr>
          <w:bCs/>
          <w:sz w:val="28"/>
          <w:szCs w:val="28"/>
          <w:lang w:val="vi-VN"/>
        </w:rPr>
        <w:lastRenderedPageBreak/>
        <w:t xml:space="preserve">a) Xây dựng, trình </w:t>
      </w:r>
      <w:r w:rsidR="006C6B13">
        <w:rPr>
          <w:bCs/>
          <w:sz w:val="28"/>
          <w:szCs w:val="28"/>
        </w:rPr>
        <w:t>UBND</w:t>
      </w:r>
      <w:r w:rsidRPr="00854D8F">
        <w:rPr>
          <w:bCs/>
          <w:sz w:val="28"/>
          <w:szCs w:val="28"/>
          <w:lang w:val="vi-VN"/>
        </w:rPr>
        <w:t xml:space="preserve"> tỉnh ban hành cơ chế, chính sách, văn bản quy phạm pháp luật về phát triển, quản lý kinh doanh bất động sản, thị trường bất động sản thuộc thẩm quyền của </w:t>
      </w:r>
      <w:r w:rsidR="006C6B13">
        <w:rPr>
          <w:bCs/>
          <w:sz w:val="28"/>
          <w:szCs w:val="28"/>
        </w:rPr>
        <w:t>UBND</w:t>
      </w:r>
      <w:r w:rsidRPr="00854D8F">
        <w:rPr>
          <w:bCs/>
          <w:sz w:val="28"/>
          <w:szCs w:val="28"/>
          <w:lang w:val="vi-VN"/>
        </w:rPr>
        <w:t xml:space="preserve"> tỉnh; các giải pháp, biện pháp công khai, minh bạch hoạt động kinh doanh bất động sản, thị trường </w:t>
      </w:r>
      <w:r w:rsidR="00BE50FE" w:rsidRPr="00BE50FE">
        <w:rPr>
          <w:bCs/>
          <w:sz w:val="28"/>
          <w:szCs w:val="28"/>
          <w:lang w:val="vi-VN"/>
        </w:rPr>
        <w:t xml:space="preserve">bất động sản trên địa bàn tỉnh; tổ chức triển khai thực hiện sau khi </w:t>
      </w:r>
      <w:r w:rsidR="00BE50FE">
        <w:rPr>
          <w:bCs/>
          <w:sz w:val="28"/>
          <w:szCs w:val="28"/>
        </w:rPr>
        <w:t>UBND</w:t>
      </w:r>
      <w:r w:rsidR="00BE50FE" w:rsidRPr="00BE50FE">
        <w:rPr>
          <w:bCs/>
          <w:sz w:val="28"/>
          <w:szCs w:val="28"/>
          <w:lang w:val="vi-VN"/>
        </w:rPr>
        <w:t xml:space="preserve"> tỉnh ban hành, phê duyệt;</w:t>
      </w:r>
    </w:p>
    <w:p w14:paraId="1AA9A033" w14:textId="60D56D59"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 xml:space="preserve">b) Chủ trì, phối hợp với các </w:t>
      </w:r>
      <w:r>
        <w:rPr>
          <w:bCs/>
          <w:sz w:val="28"/>
          <w:szCs w:val="28"/>
        </w:rPr>
        <w:t>s</w:t>
      </w:r>
      <w:r w:rsidRPr="00BE50FE">
        <w:rPr>
          <w:bCs/>
          <w:sz w:val="28"/>
          <w:szCs w:val="28"/>
          <w:lang w:val="vi-VN"/>
        </w:rPr>
        <w:t>ở, ngành, cơ quan, đơn vị có liên quan nghiên cứu xây dựng, tham mưu đề xuất cấp có thẩm quyền biện pháp, giải pháp điều tiết thị trường bất động sản và chủ trì tổ chức triển khai thực hiện các biện pháp, giải pháp điều tiết thị trường bất động sản trên địa bàn tỉnh theo quy định của pháp luật;</w:t>
      </w:r>
    </w:p>
    <w:p w14:paraId="78738ABB" w14:textId="77777777"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c) 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tỉnh; hướng dẫn các quy định về bất động sản được đưa vào kinh doanh;</w:t>
      </w:r>
    </w:p>
    <w:p w14:paraId="039E2FB5" w14:textId="40899A0E"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 xml:space="preserve">d) Tổ chức thẩm định hồ sơ chuyển nhượng một phần hoặc toàn bộ các dự án khu đô thị mới, dự án phát triển nhà ở, dự án hạ tầng kỹ thuật khu công nghiệp để </w:t>
      </w:r>
      <w:r w:rsidR="00E8429E">
        <w:rPr>
          <w:bCs/>
          <w:sz w:val="28"/>
          <w:szCs w:val="28"/>
        </w:rPr>
        <w:t>UBND</w:t>
      </w:r>
      <w:r w:rsidRPr="00BE50FE">
        <w:rPr>
          <w:bCs/>
          <w:sz w:val="28"/>
          <w:szCs w:val="28"/>
          <w:lang w:val="vi-VN"/>
        </w:rPr>
        <w:t xml:space="preserve"> tỉnh trình Thủ tướng Chính phủ quyết định hoặc </w:t>
      </w:r>
      <w:r w:rsidR="00E8429E">
        <w:rPr>
          <w:bCs/>
          <w:sz w:val="28"/>
          <w:szCs w:val="28"/>
        </w:rPr>
        <w:t>UBND</w:t>
      </w:r>
      <w:r w:rsidRPr="00BE50FE">
        <w:rPr>
          <w:bCs/>
          <w:sz w:val="28"/>
          <w:szCs w:val="28"/>
          <w:lang w:val="vi-VN"/>
        </w:rPr>
        <w:t xml:space="preserve"> tỉnh quyết định cho phép chuyển nhượng dự án theo thẩm quyền; hướng dẫn kiểm tra các quy định của pháp luật trong hoạt động mua bán, cho thuê, cho thuê mua nhà, công trình xây dựng trên địa bàn tỉnh;</w:t>
      </w:r>
    </w:p>
    <w:p w14:paraId="6698EB53" w14:textId="77777777"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tỉnh;</w:t>
      </w:r>
    </w:p>
    <w:p w14:paraId="1388AE50" w14:textId="4E82DE13"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 xml:space="preserve">e) Chủ trì, phối hợp với các </w:t>
      </w:r>
      <w:r w:rsidR="00E8429E">
        <w:rPr>
          <w:bCs/>
          <w:sz w:val="28"/>
          <w:szCs w:val="28"/>
        </w:rPr>
        <w:t>s</w:t>
      </w:r>
      <w:r w:rsidRPr="00BE50FE">
        <w:rPr>
          <w:bCs/>
          <w:sz w:val="28"/>
          <w:szCs w:val="28"/>
          <w:lang w:val="vi-VN"/>
        </w:rPr>
        <w:t>ở, ngành, cơ quan, đơn vị liên quan trong việc xây dựng, quản lý, vận hành, cập nhật thông tin hệ thống thông tin về nhà ở và thị trường bất động sản theo quy định; thực hiện công bố thông tin về nhà ở và thị trường bất động sản trên địa bàn hàng quý và cả năm theo quy định;</w:t>
      </w:r>
    </w:p>
    <w:p w14:paraId="7D9400C2" w14:textId="5380F282"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 xml:space="preserve">g) Chủ trì tham mưu với </w:t>
      </w:r>
      <w:r w:rsidR="00E8429E">
        <w:rPr>
          <w:bCs/>
          <w:sz w:val="28"/>
          <w:szCs w:val="28"/>
        </w:rPr>
        <w:t>UBND</w:t>
      </w:r>
      <w:r w:rsidRPr="00BE50FE">
        <w:rPr>
          <w:bCs/>
          <w:sz w:val="28"/>
          <w:szCs w:val="28"/>
          <w:lang w:val="vi-VN"/>
        </w:rPr>
        <w:t xml:space="preserve"> tỉnh tổ chức triển khai thực hiện công tác quản lý Nhà nước về lĩnh vực kinh doanh bất động sản trên địa bàn theo quy định của pháp luật kinh doanh bất động sản;</w:t>
      </w:r>
    </w:p>
    <w:p w14:paraId="31EE208B" w14:textId="77777777"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h) Tổ chức thẩm định hồ sơ thông báo đủ điều kiện được huy động vốn thông qua việc góp vốn, hợp tác đầu tư, hợp tác kinh doanh, liên doanh, liên kết của các tổ chức và cá nhân để phát triển nhà ở;</w:t>
      </w:r>
    </w:p>
    <w:p w14:paraId="176336F6" w14:textId="77777777"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i) Tổ chức thẩm định hồ sơ chuyển nhượng quyền sử dụng đất đã có hạ tầng kỹ thuật trong dự án bất động sản cho cá nhân tự xây dựng nhà ở theo quy định của pháp luật kinh doanh bất động sản.</w:t>
      </w:r>
    </w:p>
    <w:p w14:paraId="54403343" w14:textId="77777777"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12. Về kết cấu hạ tầng giao thông</w:t>
      </w:r>
    </w:p>
    <w:p w14:paraId="3DFB7E83" w14:textId="77777777" w:rsidR="00BE50FE" w:rsidRPr="00BE50FE" w:rsidRDefault="00BE50FE" w:rsidP="00FC3220">
      <w:pPr>
        <w:shd w:val="clear" w:color="auto" w:fill="FFFFFF"/>
        <w:spacing w:before="120"/>
        <w:ind w:firstLine="720"/>
        <w:jc w:val="both"/>
        <w:rPr>
          <w:bCs/>
          <w:sz w:val="28"/>
          <w:szCs w:val="28"/>
          <w:lang w:val="vi-VN"/>
        </w:rPr>
      </w:pPr>
      <w:r w:rsidRPr="00BE50FE">
        <w:rPr>
          <w:bCs/>
          <w:sz w:val="28"/>
          <w:szCs w:val="28"/>
          <w:lang w:val="vi-VN"/>
        </w:rPr>
        <w:t xml:space="preserve">a) Tổ chức thực hiện nhiệm vụ, quyền hạn của cơ quan quyết định đầu tư, chủ đầu tư, cơ quan chuyên môn về xây dựng đối với các dự án đầu tư xây dựng </w:t>
      </w:r>
      <w:r w:rsidRPr="00BE50FE">
        <w:rPr>
          <w:bCs/>
          <w:sz w:val="28"/>
          <w:szCs w:val="28"/>
          <w:lang w:val="vi-VN"/>
        </w:rPr>
        <w:lastRenderedPageBreak/>
        <w:t>kết cấu hạ tầng giao thông thuộc phạm vi quản lý hoặc được phân cấp, ủy quyền theo quy định của pháp luật;</w:t>
      </w:r>
    </w:p>
    <w:p w14:paraId="6F967353" w14:textId="74313404" w:rsidR="00854D8F" w:rsidRDefault="00BE50FE" w:rsidP="00FC3220">
      <w:pPr>
        <w:shd w:val="clear" w:color="auto" w:fill="FFFFFF"/>
        <w:spacing w:before="120"/>
        <w:ind w:firstLine="720"/>
        <w:jc w:val="both"/>
        <w:rPr>
          <w:bCs/>
          <w:sz w:val="28"/>
          <w:szCs w:val="28"/>
          <w:lang w:val="vi-VN"/>
        </w:rPr>
      </w:pPr>
      <w:r w:rsidRPr="00BE50FE">
        <w:rPr>
          <w:bCs/>
          <w:sz w:val="28"/>
          <w:szCs w:val="28"/>
          <w:lang w:val="vi-VN"/>
        </w:rPr>
        <w:t xml:space="preserve">b) Tổ chức quản lý, bảo trì bảo đảm tiêu chuẩn, quy chuẩn kỹ thuật công trình đường bộ, đường thủy nội địa địa phương đang khai thác thuộc phạm vi quản lý hoặc được phân cấp, ủy quyền theo quy định của pháp luật; </w:t>
      </w:r>
    </w:p>
    <w:p w14:paraId="5F62B4A5"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c) Tổ chức quản lý, vận hành, khai thác, bảo trì, bảo vệ kết cấu hạ tầng giao thông trên địa bàn theo quy định của pháp luật;</w:t>
      </w:r>
    </w:p>
    <w:p w14:paraId="68B91107" w14:textId="7F5A3B75"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 xml:space="preserve">d) Trình </w:t>
      </w:r>
      <w:r>
        <w:rPr>
          <w:bCs/>
          <w:sz w:val="28"/>
          <w:szCs w:val="28"/>
        </w:rPr>
        <w:t>UBND</w:t>
      </w:r>
      <w:r w:rsidRPr="001A11E6">
        <w:rPr>
          <w:bCs/>
          <w:sz w:val="28"/>
          <w:szCs w:val="28"/>
          <w:lang w:val="vi-VN"/>
        </w:rPr>
        <w:t xml:space="preserve"> tỉnh quyết định hoặc quyết định theo thẩm quyền công tác quản lý kết cấu hạ tầng xây dựng trong phạm vi nhiệm vụ, quyền hạn của Sở theo quy định của pháp luật;</w:t>
      </w:r>
    </w:p>
    <w:p w14:paraId="1ECF39BF" w14:textId="00F4A486"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 xml:space="preserve">đ) Chủ trì, phối hợp với các cơ quan có liên quan tham mưu, giúp Chủ tịch </w:t>
      </w:r>
      <w:r>
        <w:rPr>
          <w:bCs/>
          <w:sz w:val="28"/>
          <w:szCs w:val="28"/>
        </w:rPr>
        <w:t>UBND</w:t>
      </w:r>
      <w:r w:rsidRPr="001A11E6">
        <w:rPr>
          <w:bCs/>
          <w:sz w:val="28"/>
          <w:szCs w:val="28"/>
          <w:lang w:val="vi-VN"/>
        </w:rPr>
        <w:t xml:space="preserve"> tỉnh quyết định phân loại, điều chỉnh hệ thống đường tỉnh, đường đô thị, các đường khác và công bố tải trọng, khổ giới hạn của cầu, đường bộ thuộc thẩm quyền quản lý theo quy định của pháp luật;</w:t>
      </w:r>
    </w:p>
    <w:p w14:paraId="0EE72610" w14:textId="7F4630AF"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 xml:space="preserve">e) Trình </w:t>
      </w:r>
      <w:r>
        <w:rPr>
          <w:bCs/>
          <w:sz w:val="28"/>
          <w:szCs w:val="28"/>
        </w:rPr>
        <w:t>UBND</w:t>
      </w:r>
      <w:r w:rsidRPr="001A11E6">
        <w:rPr>
          <w:bCs/>
          <w:sz w:val="28"/>
          <w:szCs w:val="28"/>
          <w:lang w:val="vi-VN"/>
        </w:rPr>
        <w:t xml:space="preserve">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p>
    <w:p w14:paraId="54ABE6D6"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g) Tổ chức thực thi các nhiệm vụ, quyền hạn quản lý Nhà nước tại bến xe ô tô, bãi đỗ xe, trạm dừng nghỉ và cảng, bến thủy nội địa trên các tuyến đường bộ, đường thủy nội địa do địa phương quản lý hoặc được phân cấp, ủy quyền theo quy định của pháp luật.</w:t>
      </w:r>
    </w:p>
    <w:p w14:paraId="61C39454"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 xml:space="preserve">13. Về phương tiện và người điều khiển phương tiện giao thông, phương tiện, thiết bị xếp dỡ, thi công chuyên dùng trong giao thông vận tải </w:t>
      </w:r>
      <w:r w:rsidRPr="001A11E6">
        <w:rPr>
          <w:bCs/>
          <w:i/>
          <w:iCs/>
          <w:sz w:val="28"/>
          <w:szCs w:val="28"/>
          <w:lang w:val="vi-VN"/>
        </w:rPr>
        <w:t xml:space="preserve">(trừ phương tiện phục vụ vào mục đích quốc phòng, an ninh và tàu cá; trừ nhiệm vụ sát hạch, cấp giấy phép lái xe cơ giới đường bộ) </w:t>
      </w:r>
      <w:r w:rsidRPr="001A11E6">
        <w:rPr>
          <w:bCs/>
          <w:sz w:val="28"/>
          <w:szCs w:val="28"/>
          <w:lang w:val="vi-VN"/>
        </w:rPr>
        <w:t>và trang bị, thiết bị kỹ thuật chuyên ngành xây dựng:</w:t>
      </w:r>
    </w:p>
    <w:p w14:paraId="271E4CA2"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a) Tổ chức thực hiện việc kiểm tra an toàn kỹ thuật và bảo vệ môi trường đối với phương tiện giao thông đường bộ, đường thủy nội địa ở địa phương hoặc được phân cấp theo quy định của pháp luật;</w:t>
      </w:r>
    </w:p>
    <w:p w14:paraId="506EAED4"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b) Thẩm định thiết kế kỹ thuật trong sửa chữa, hoán cải phương tiện giao thông, phương tiện, thiết bị xếp dỡ, thi công chuyên dùng trong vận tải đường bộ, đường thủy nội địa ở địa phương hoặc được phân cấp theo quy định của pháp luật;</w:t>
      </w:r>
    </w:p>
    <w:p w14:paraId="4135DBE6"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c) Tổ chức thực hiện và chịu trách nhiệm về đào tạo, sát hạch, cấp, đổi, thu hồi giấy phép, giấy chứng nhận, chứng chỉ thuộc phạm vi quản lý hoặc được phân cấp, ủy quyền theo quy định của pháp luật;</w:t>
      </w:r>
    </w:p>
    <w:p w14:paraId="4A41DB13" w14:textId="74221209"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lastRenderedPageBreak/>
        <w:t xml:space="preserve">d) Trình </w:t>
      </w:r>
      <w:r>
        <w:rPr>
          <w:bCs/>
          <w:sz w:val="28"/>
          <w:szCs w:val="28"/>
        </w:rPr>
        <w:t>UBND</w:t>
      </w:r>
      <w:r w:rsidRPr="001A11E6">
        <w:rPr>
          <w:bCs/>
          <w:sz w:val="28"/>
          <w:szCs w:val="28"/>
          <w:lang w:val="vi-VN"/>
        </w:rPr>
        <w:t xml:space="preserve"> tỉnh cấp, cấp lại, thu hồi Giấy chứng nhận cơ sở đủ điều kiện kinh doanh dịch vụ đào tạo thuyền viên, người lái phương tiện thủy nội địa cơ sở từ loại 3 trở lên theo quy định trong phạm vi địa bàn quản lý.</w:t>
      </w:r>
    </w:p>
    <w:p w14:paraId="5B7E3D8B" w14:textId="77777777" w:rsidR="001A11E6" w:rsidRPr="001A11E6" w:rsidRDefault="001A11E6" w:rsidP="00FC3220">
      <w:pPr>
        <w:shd w:val="clear" w:color="auto" w:fill="FFFFFF"/>
        <w:spacing w:before="120"/>
        <w:ind w:firstLine="720"/>
        <w:jc w:val="both"/>
        <w:rPr>
          <w:bCs/>
          <w:sz w:val="28"/>
          <w:szCs w:val="28"/>
          <w:lang w:val="vi-VN"/>
        </w:rPr>
      </w:pPr>
      <w:r w:rsidRPr="001A11E6">
        <w:rPr>
          <w:bCs/>
          <w:sz w:val="28"/>
          <w:szCs w:val="28"/>
          <w:lang w:val="vi-VN"/>
        </w:rPr>
        <w:t>14. Về vận tải</w:t>
      </w:r>
    </w:p>
    <w:p w14:paraId="223FB6D2" w14:textId="150BEEF1" w:rsidR="001A11E6" w:rsidRDefault="001A11E6" w:rsidP="00FC3220">
      <w:pPr>
        <w:shd w:val="clear" w:color="auto" w:fill="FFFFFF"/>
        <w:spacing w:before="120"/>
        <w:ind w:firstLine="720"/>
        <w:jc w:val="both"/>
        <w:rPr>
          <w:bCs/>
          <w:sz w:val="28"/>
          <w:szCs w:val="28"/>
          <w:lang w:val="vi-VN"/>
        </w:rPr>
      </w:pPr>
      <w:r w:rsidRPr="001A11E6">
        <w:rPr>
          <w:bCs/>
          <w:sz w:val="28"/>
          <w:szCs w:val="28"/>
          <w:lang w:val="vi-VN"/>
        </w:rPr>
        <w:t xml:space="preserve">a) Chủ trì hoặc phối hợp với các cơ quan liên quan triển khai thực hiện các chính sách phát triển vận tải hành khách công cộng theo quy định của Ủy ban nhân dân tỉnh; </w:t>
      </w:r>
    </w:p>
    <w:p w14:paraId="67EE45DC"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b) Tổ chức thực hiện việc quản lý hoạt động vận tải và dịch vụ hỗ trợ vận tải đường bộ, đường thủy nội địa trên địa bàn tỉnh theo quy định của pháp luật; cấp Giấy phép lưu hành cho phương tiện giao thông cơ giới đường bộ thuộc phạm vi quản lý hoặc được phân cấp theo quy định của pháp luật;</w:t>
      </w:r>
    </w:p>
    <w:p w14:paraId="3AFAEDDA"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c) Hướng dẫn, kiểm tra xây dựng và công bố bến xe khách, điểm đỗ xe taxi, điểm đón, trả khách trên địa bàn theo quy hoạch được phê duyệt.</w:t>
      </w:r>
    </w:p>
    <w:p w14:paraId="4783915F"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15. Về an toàn giao thông</w:t>
      </w:r>
    </w:p>
    <w:p w14:paraId="1D6CC6CD" w14:textId="7AD6C1FB"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 xml:space="preserve">a) Chủ trì hoặc phối hợp với các cơ quan liên quan thực hiện công tác ứng phó sự cố, thiên tai và tìm kiếm cứu nạn đường bộ, đường thủy nội địa, hàng không, xử lý tai nạn giao thông xảy ra trên địa bàn theo quy định của pháp luật và phân công của </w:t>
      </w:r>
      <w:r w:rsidR="00C04194">
        <w:rPr>
          <w:bCs/>
          <w:sz w:val="28"/>
          <w:szCs w:val="28"/>
        </w:rPr>
        <w:t>UBND</w:t>
      </w:r>
      <w:r w:rsidRPr="00206DCC">
        <w:rPr>
          <w:bCs/>
          <w:sz w:val="28"/>
          <w:szCs w:val="28"/>
          <w:lang w:val="vi-VN"/>
        </w:rPr>
        <w:t xml:space="preserve"> tỉnh;</w:t>
      </w:r>
    </w:p>
    <w:p w14:paraId="71135F6A"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b) Tổ chức thực hiện các biện pháp phòng ngừa nhằm giảm thiểu tai nạn giao thông, ùn tắc giao thông; ngăn chặn và xử lý các hành vi gây mất an toàn giao thông trên địa bàn theo thẩm quyền và quy định của pháp luật;</w:t>
      </w:r>
    </w:p>
    <w:p w14:paraId="0F406783"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c) Thẩm định an toàn giao thông thuộc phạm vi quản lý hoặc được phân cấp, ủy quyền theo quy định của pháp luật;</w:t>
      </w:r>
    </w:p>
    <w:p w14:paraId="34CFC5C3" w14:textId="239D72A9" w:rsidR="00206DCC" w:rsidRPr="00206DCC" w:rsidRDefault="00206DCC" w:rsidP="00FC3220">
      <w:pPr>
        <w:shd w:val="clear" w:color="auto" w:fill="FFFFFF"/>
        <w:spacing w:before="120"/>
        <w:ind w:firstLine="720"/>
        <w:jc w:val="both"/>
        <w:rPr>
          <w:bCs/>
          <w:spacing w:val="-6"/>
          <w:sz w:val="28"/>
          <w:szCs w:val="28"/>
          <w:lang w:val="vi-VN"/>
        </w:rPr>
      </w:pPr>
      <w:r w:rsidRPr="00206DCC">
        <w:rPr>
          <w:bCs/>
          <w:spacing w:val="-6"/>
          <w:sz w:val="28"/>
          <w:szCs w:val="28"/>
          <w:lang w:val="vi-VN"/>
        </w:rPr>
        <w:t xml:space="preserve">d) Chủ trì hoặc phối hợp trình </w:t>
      </w:r>
      <w:r w:rsidR="00C04194" w:rsidRPr="00C04194">
        <w:rPr>
          <w:bCs/>
          <w:spacing w:val="-6"/>
          <w:sz w:val="28"/>
          <w:szCs w:val="28"/>
        </w:rPr>
        <w:t>UBND</w:t>
      </w:r>
      <w:r w:rsidRPr="00206DCC">
        <w:rPr>
          <w:bCs/>
          <w:spacing w:val="-6"/>
          <w:sz w:val="28"/>
          <w:szCs w:val="28"/>
          <w:lang w:val="vi-VN"/>
        </w:rPr>
        <w:t xml:space="preserve"> tỉnh việc tổ chức giao thông trên hệ thống đường bộ, đường thủy nội địa thuộc phạm vi quản lý theo quy định của pháp luật;</w:t>
      </w:r>
    </w:p>
    <w:p w14:paraId="21E29405"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đ) Chủ trì hoặc phối hợp xử lý đột xuất điểm hay xảy ra tai nạn giao thông, điểm tiềm ẩn tai nạn giao thông, đảm bảo giao thông trên hệ thống đường bộ, đường thủy nội địa thuộc phạm vi quản lý hoặc được phân cấp, ủy quyền theo quy định của pháp luật;</w:t>
      </w:r>
    </w:p>
    <w:p w14:paraId="0C5556EA"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16.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lĩnh vực quản lý của Sở.</w:t>
      </w:r>
    </w:p>
    <w:p w14:paraId="40F41358" w14:textId="4AC9FDE4"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 xml:space="preserve">17. Quản lý theo quy định của pháp luật đối với các doanh nghiệp, tổ chức kinh tế tập thể, kinh tế tư nhân, các hội và các tổ chức </w:t>
      </w:r>
      <w:r w:rsidR="00C04194">
        <w:rPr>
          <w:bCs/>
          <w:sz w:val="28"/>
          <w:szCs w:val="28"/>
        </w:rPr>
        <w:t>P</w:t>
      </w:r>
      <w:r w:rsidRPr="00206DCC">
        <w:rPr>
          <w:bCs/>
          <w:sz w:val="28"/>
          <w:szCs w:val="28"/>
          <w:lang w:val="vi-VN"/>
        </w:rPr>
        <w:t xml:space="preserve">hi </w:t>
      </w:r>
      <w:r w:rsidR="00C04194">
        <w:rPr>
          <w:bCs/>
          <w:sz w:val="28"/>
          <w:szCs w:val="28"/>
        </w:rPr>
        <w:t>C</w:t>
      </w:r>
      <w:r w:rsidRPr="00206DCC">
        <w:rPr>
          <w:bCs/>
          <w:sz w:val="28"/>
          <w:szCs w:val="28"/>
          <w:lang w:val="vi-VN"/>
        </w:rPr>
        <w:t>hính phủ thuộc phạm vi lĩnh vực quản lý của Sở.</w:t>
      </w:r>
    </w:p>
    <w:p w14:paraId="6E96E39E" w14:textId="08C53F3F"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t xml:space="preserve">18. Thực hiện hợp tác quốc tế về các lĩnh vực quản lý của </w:t>
      </w:r>
      <w:r w:rsidR="00C04194">
        <w:rPr>
          <w:bCs/>
          <w:sz w:val="28"/>
          <w:szCs w:val="28"/>
        </w:rPr>
        <w:t>s</w:t>
      </w:r>
      <w:r w:rsidRPr="00206DCC">
        <w:rPr>
          <w:bCs/>
          <w:sz w:val="28"/>
          <w:szCs w:val="28"/>
          <w:lang w:val="vi-VN"/>
        </w:rPr>
        <w:t xml:space="preserve">ở theo quy định của pháp luật và sự phân công, phân cấp hoặc ủy quyền của </w:t>
      </w:r>
      <w:r w:rsidR="00C04194">
        <w:rPr>
          <w:bCs/>
          <w:sz w:val="28"/>
          <w:szCs w:val="28"/>
        </w:rPr>
        <w:t>UBND</w:t>
      </w:r>
      <w:r w:rsidRPr="00206DCC">
        <w:rPr>
          <w:bCs/>
          <w:sz w:val="28"/>
          <w:szCs w:val="28"/>
          <w:lang w:val="vi-VN"/>
        </w:rPr>
        <w:t xml:space="preserve"> tỉnh.</w:t>
      </w:r>
    </w:p>
    <w:p w14:paraId="2DA71DA2" w14:textId="77777777" w:rsidR="00206DCC" w:rsidRPr="00206DCC" w:rsidRDefault="00206DCC" w:rsidP="00FC3220">
      <w:pPr>
        <w:shd w:val="clear" w:color="auto" w:fill="FFFFFF"/>
        <w:spacing w:before="120"/>
        <w:ind w:firstLine="720"/>
        <w:jc w:val="both"/>
        <w:rPr>
          <w:bCs/>
          <w:sz w:val="28"/>
          <w:szCs w:val="28"/>
          <w:lang w:val="vi-VN"/>
        </w:rPr>
      </w:pPr>
      <w:r w:rsidRPr="00206DCC">
        <w:rPr>
          <w:bCs/>
          <w:sz w:val="28"/>
          <w:szCs w:val="28"/>
          <w:lang w:val="vi-VN"/>
        </w:rPr>
        <w:lastRenderedPageBreak/>
        <w:t>19. Tổ chức nghiên cứu, ứng dụng tiến bộ khoa học - kỹ thuật và công nghệ, đổi mới sáng tạo và chuyển đổi số; xây dựng hệ thống thông tin, lưu trữ phục vụ công tác quản lý Nhà nước và chuyên môn nghiệp vụ của Sở được giao theo quy định của pháp luật.</w:t>
      </w:r>
    </w:p>
    <w:p w14:paraId="2B2DCCD5" w14:textId="51707D69" w:rsidR="00206DCC" w:rsidRPr="000A0FFF" w:rsidRDefault="00206DCC" w:rsidP="00FC3220">
      <w:pPr>
        <w:shd w:val="clear" w:color="auto" w:fill="FFFFFF"/>
        <w:spacing w:before="120"/>
        <w:ind w:firstLine="720"/>
        <w:jc w:val="both"/>
        <w:rPr>
          <w:bCs/>
          <w:sz w:val="28"/>
          <w:szCs w:val="28"/>
        </w:rPr>
      </w:pPr>
      <w:r w:rsidRPr="00206DCC">
        <w:rPr>
          <w:bCs/>
          <w:sz w:val="28"/>
          <w:szCs w:val="28"/>
          <w:lang w:val="vi-VN"/>
        </w:rPr>
        <w:t xml:space="preserve">20. Hướng dẫn về chuyên môn, nghiệp vụ thuộc lĩnh vực quản lý của Sở đối với các cơ quan chuyên môn thuộc </w:t>
      </w:r>
      <w:r w:rsidR="00593201">
        <w:rPr>
          <w:bCs/>
          <w:sz w:val="28"/>
          <w:szCs w:val="28"/>
        </w:rPr>
        <w:t>UBND</w:t>
      </w:r>
      <w:r w:rsidRPr="00206DCC">
        <w:rPr>
          <w:bCs/>
          <w:sz w:val="28"/>
          <w:szCs w:val="28"/>
          <w:lang w:val="vi-VN"/>
        </w:rPr>
        <w:t xml:space="preserve"> cấp xã. </w:t>
      </w:r>
    </w:p>
    <w:p w14:paraId="1E6509F0"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21. Kiểm tra việc thực hiện các quy định của pháp luật về lĩnh vực xây dựng đối với tổ chức, cá nhân; tiếp công dân, giải quyết khiếu nại, tố cáo, phòng, chống tham nhũng, lãng phí, tiêu cực theo quy định của pháp luật.</w:t>
      </w:r>
    </w:p>
    <w:p w14:paraId="253AFCA1"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22. Tổ chức thực hiện và chịu trách nhiệm về giám định, đăng ký, cấp giấy phép, văn bằng, chứng chỉ thuộc phạm vi trách nhiệm quản lý của Sở theo quy định của pháp luật.</w:t>
      </w:r>
    </w:p>
    <w:p w14:paraId="62FA680E" w14:textId="3B303940" w:rsidR="00D85A47" w:rsidRPr="00D85A47" w:rsidRDefault="00D85A47" w:rsidP="00FC3220">
      <w:pPr>
        <w:widowControl w:val="0"/>
        <w:spacing w:before="120"/>
        <w:ind w:firstLine="720"/>
        <w:jc w:val="both"/>
        <w:rPr>
          <w:sz w:val="28"/>
          <w:szCs w:val="28"/>
          <w:lang w:val="vi-VN"/>
        </w:rPr>
      </w:pPr>
      <w:r w:rsidRPr="00D85A47">
        <w:rPr>
          <w:sz w:val="28"/>
          <w:szCs w:val="28"/>
          <w:lang w:val="vi-VN"/>
        </w:rPr>
        <w:t xml:space="preserve">23. Thực hiện công tác nhập và cập nhật, điều chỉnh thông tin trong hệ thống thông tin, cơ sở dữ liệu quốc gia về hoạt động xây dựng theo quy định; thực hiện công tác tổng hợp, thông tin, báo cáo định kỳ và đột xuất về tình hình thực hiện nhiệm vụ được giao với </w:t>
      </w:r>
      <w:r w:rsidR="00C25925">
        <w:rPr>
          <w:sz w:val="28"/>
          <w:szCs w:val="28"/>
        </w:rPr>
        <w:t>UBND</w:t>
      </w:r>
      <w:r w:rsidRPr="00D85A47">
        <w:rPr>
          <w:sz w:val="28"/>
          <w:szCs w:val="28"/>
          <w:lang w:val="vi-VN"/>
        </w:rPr>
        <w:t xml:space="preserve"> tỉnh, Bộ Xây dựng và các cơ quan có thẩm quyền khác theo quy định.</w:t>
      </w:r>
    </w:p>
    <w:p w14:paraId="3B76CA70" w14:textId="0842DC17" w:rsidR="00D85A47" w:rsidRPr="00D85A47" w:rsidRDefault="00D85A47" w:rsidP="00FC3220">
      <w:pPr>
        <w:widowControl w:val="0"/>
        <w:spacing w:before="120"/>
        <w:ind w:firstLine="720"/>
        <w:jc w:val="both"/>
        <w:rPr>
          <w:sz w:val="28"/>
          <w:szCs w:val="28"/>
          <w:lang w:val="vi-VN"/>
        </w:rPr>
      </w:pPr>
      <w:r w:rsidRPr="00D85A47">
        <w:rPr>
          <w:sz w:val="28"/>
          <w:szCs w:val="28"/>
          <w:lang w:val="vi-VN"/>
        </w:rPr>
        <w:t xml:space="preserve">24. Quản lý tổ chức bộ máy, vị trí việc làm, biên chế công chức, viên chức, cơ cấu ngạch công chức, vị trí việc làm, cơ cấu viên chức theo chức danh nghề nghiệp và số lượng người làm việc trong các đơn vị sự nghiệp công lập theo phân cấp; thực hiện chế độ tiền lương và chính sách, chế độ đãi ngộ, đào tạo, bồi dưỡng, khen thưởng, kỷ luật đối với công chức, viên chức, người lao động thuộc phạm vi quản lý theo quy định của pháp luật và phân cấp, ủy quyền của </w:t>
      </w:r>
      <w:r w:rsidR="00C25925">
        <w:rPr>
          <w:sz w:val="28"/>
          <w:szCs w:val="28"/>
        </w:rPr>
        <w:t>UBND</w:t>
      </w:r>
      <w:r w:rsidRPr="00D85A47">
        <w:rPr>
          <w:sz w:val="28"/>
          <w:szCs w:val="28"/>
          <w:lang w:val="vi-VN"/>
        </w:rPr>
        <w:t xml:space="preserve"> tỉnh.</w:t>
      </w:r>
    </w:p>
    <w:p w14:paraId="5740ECFF" w14:textId="002EFA89" w:rsidR="00D85A47" w:rsidRPr="00D85A47" w:rsidRDefault="00D85A47" w:rsidP="00FC3220">
      <w:pPr>
        <w:widowControl w:val="0"/>
        <w:spacing w:before="120"/>
        <w:ind w:firstLine="720"/>
        <w:jc w:val="both"/>
        <w:rPr>
          <w:sz w:val="28"/>
          <w:szCs w:val="28"/>
          <w:lang w:val="vi-VN"/>
        </w:rPr>
      </w:pPr>
      <w:r w:rsidRPr="00D85A47">
        <w:rPr>
          <w:sz w:val="28"/>
          <w:szCs w:val="28"/>
          <w:lang w:val="vi-VN"/>
        </w:rPr>
        <w:t xml:space="preserve">25. Quản lý và chịu trách nhiệm về tài chính, tài sản được giao; tổ chức thực hiện quản lý ngân sách Nhà nước được phân bổ theo quy định của pháp luật và phân cấp của </w:t>
      </w:r>
      <w:r w:rsidR="00C25925">
        <w:rPr>
          <w:sz w:val="28"/>
          <w:szCs w:val="28"/>
        </w:rPr>
        <w:t>UBND</w:t>
      </w:r>
      <w:r w:rsidRPr="00D85A47">
        <w:rPr>
          <w:sz w:val="28"/>
          <w:szCs w:val="28"/>
          <w:lang w:val="vi-VN"/>
        </w:rPr>
        <w:t xml:space="preserve"> tỉnh.</w:t>
      </w:r>
    </w:p>
    <w:p w14:paraId="70D0E952" w14:textId="2A19AADB" w:rsidR="00D85A47" w:rsidRPr="00D85A47" w:rsidRDefault="00D85A47" w:rsidP="00FC3220">
      <w:pPr>
        <w:widowControl w:val="0"/>
        <w:spacing w:before="120"/>
        <w:ind w:firstLine="720"/>
        <w:jc w:val="both"/>
        <w:rPr>
          <w:sz w:val="28"/>
          <w:szCs w:val="28"/>
          <w:lang w:val="vi-VN"/>
        </w:rPr>
      </w:pPr>
      <w:r w:rsidRPr="00D85A47">
        <w:rPr>
          <w:sz w:val="28"/>
          <w:szCs w:val="28"/>
          <w:lang w:val="vi-VN"/>
        </w:rPr>
        <w:t xml:space="preserve">26. Thực hiện các nhiệm vụ khác theo sự phân công, phân cấp hoặc ủy quyền của </w:t>
      </w:r>
      <w:r w:rsidR="00C25925">
        <w:rPr>
          <w:sz w:val="28"/>
          <w:szCs w:val="28"/>
        </w:rPr>
        <w:t>UBND</w:t>
      </w:r>
      <w:r w:rsidRPr="00D85A47">
        <w:rPr>
          <w:sz w:val="28"/>
          <w:szCs w:val="28"/>
          <w:lang w:val="vi-VN"/>
        </w:rPr>
        <w:t xml:space="preserve"> tỉnh, Chủ tịch </w:t>
      </w:r>
      <w:r w:rsidR="00C25925">
        <w:rPr>
          <w:sz w:val="28"/>
          <w:szCs w:val="28"/>
        </w:rPr>
        <w:t>UBND</w:t>
      </w:r>
      <w:r w:rsidRPr="00D85A47">
        <w:rPr>
          <w:sz w:val="28"/>
          <w:szCs w:val="28"/>
          <w:lang w:val="vi-VN"/>
        </w:rPr>
        <w:t xml:space="preserve"> tỉnh giao và theo quy định của pháp luật.</w:t>
      </w:r>
    </w:p>
    <w:p w14:paraId="1993E434" w14:textId="77777777" w:rsidR="00D85A47" w:rsidRPr="00D85A47" w:rsidRDefault="00D85A47" w:rsidP="00FC3220">
      <w:pPr>
        <w:widowControl w:val="0"/>
        <w:spacing w:before="120"/>
        <w:ind w:firstLine="720"/>
        <w:jc w:val="both"/>
        <w:rPr>
          <w:b/>
          <w:bCs/>
          <w:sz w:val="28"/>
          <w:szCs w:val="28"/>
          <w:lang w:val="vi-VN"/>
        </w:rPr>
      </w:pPr>
      <w:r w:rsidRPr="00D85A47">
        <w:rPr>
          <w:b/>
          <w:bCs/>
          <w:sz w:val="28"/>
          <w:szCs w:val="28"/>
          <w:lang w:val="vi-VN"/>
        </w:rPr>
        <w:t xml:space="preserve">Điều 3. </w:t>
      </w:r>
      <w:r w:rsidRPr="00D85A47">
        <w:rPr>
          <w:sz w:val="28"/>
          <w:szCs w:val="28"/>
          <w:lang w:val="vi-VN"/>
        </w:rPr>
        <w:t>Cơ cấu tổ chức của Sở Xây dựng</w:t>
      </w:r>
    </w:p>
    <w:p w14:paraId="59A66AA4"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1. Các đơn vị tham mưu tổng hợp, phòng chuyên môn thuộc Sở Xây dựng:</w:t>
      </w:r>
    </w:p>
    <w:p w14:paraId="605607EB"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a) Văn phòng Sở;</w:t>
      </w:r>
    </w:p>
    <w:p w14:paraId="5F7AA340"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b) Phòng Kế hoạch - Tài chính;</w:t>
      </w:r>
    </w:p>
    <w:p w14:paraId="7ED5C921"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c) Phòng Quản lý kết cấu hạ tầng;</w:t>
      </w:r>
    </w:p>
    <w:p w14:paraId="6A91F2FE"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d) Phòng Quản lý vận tải, phương tiện và người lái;</w:t>
      </w:r>
    </w:p>
    <w:p w14:paraId="7C23EBC9"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đ) Phòng Quy hoạch, kiến trúc và phát triển đô thị;</w:t>
      </w:r>
    </w:p>
    <w:p w14:paraId="09198558"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e) Phòng Kinh tế và vật liệu xây dựng;</w:t>
      </w:r>
    </w:p>
    <w:p w14:paraId="331D363E"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g) Phòng Quản lý xây dựng;</w:t>
      </w:r>
    </w:p>
    <w:p w14:paraId="02B6C7FC"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lastRenderedPageBreak/>
        <w:t>h) Phòng Quản lý chất lượng và giám định công trình xây dựng.</w:t>
      </w:r>
    </w:p>
    <w:p w14:paraId="3922D1C2"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2. Các đơn vị sự nghiệp trực thuộc Sở Xây dựng:</w:t>
      </w:r>
    </w:p>
    <w:p w14:paraId="07D5D6B3" w14:textId="77777777" w:rsidR="00D85A47" w:rsidRPr="00D85A47" w:rsidRDefault="00D85A47" w:rsidP="00FC3220">
      <w:pPr>
        <w:widowControl w:val="0"/>
        <w:spacing w:before="120"/>
        <w:ind w:firstLine="720"/>
        <w:jc w:val="both"/>
        <w:rPr>
          <w:sz w:val="28"/>
          <w:szCs w:val="28"/>
          <w:lang w:val="vi-VN"/>
        </w:rPr>
      </w:pPr>
      <w:r w:rsidRPr="00D85A47">
        <w:rPr>
          <w:sz w:val="28"/>
          <w:szCs w:val="28"/>
          <w:lang w:val="vi-VN"/>
        </w:rPr>
        <w:t>a) Ban Quản lý Bảo trì đường bộ;</w:t>
      </w:r>
    </w:p>
    <w:p w14:paraId="556D836E" w14:textId="77777777" w:rsidR="00917091" w:rsidRDefault="00D85A47" w:rsidP="00FC3220">
      <w:pPr>
        <w:widowControl w:val="0"/>
        <w:spacing w:before="120"/>
        <w:ind w:firstLine="720"/>
        <w:jc w:val="both"/>
        <w:rPr>
          <w:sz w:val="28"/>
          <w:szCs w:val="28"/>
          <w:lang w:val="vi-VN"/>
        </w:rPr>
      </w:pPr>
      <w:r w:rsidRPr="00D85A47">
        <w:rPr>
          <w:sz w:val="28"/>
          <w:szCs w:val="28"/>
          <w:lang w:val="vi-VN"/>
        </w:rPr>
        <w:t xml:space="preserve">b) Trung tâm Giám định chất lượng và quy hoạch xây dựng. </w:t>
      </w:r>
    </w:p>
    <w:p w14:paraId="238857AF" w14:textId="3B4E36DB" w:rsidR="0080742B" w:rsidRDefault="00F279BB" w:rsidP="00FC3220">
      <w:pPr>
        <w:widowControl w:val="0"/>
        <w:spacing w:before="120"/>
        <w:ind w:firstLine="720"/>
        <w:jc w:val="both"/>
        <w:rPr>
          <w:sz w:val="28"/>
          <w:szCs w:val="28"/>
          <w:lang w:val="vi-VN"/>
        </w:rPr>
      </w:pPr>
      <w:r w:rsidRPr="00D85A47">
        <w:rPr>
          <w:sz w:val="28"/>
          <w:szCs w:val="28"/>
        </w:rPr>
        <w:t xml:space="preserve"> </w:t>
      </w:r>
      <w:r w:rsidR="0080742B" w:rsidRPr="0080742B">
        <w:rPr>
          <w:sz w:val="28"/>
          <w:szCs w:val="28"/>
          <w:lang w:val="vi-VN"/>
        </w:rPr>
        <w:t xml:space="preserve">3. Giám đốc Sở Xây dựng có trách nhiệm Quy định chức năng, nhiệm vụ, quyền hạn, cơ cấu tổ chức và mối quan hệ công tác của Văn phòng, các phòng chuyên môn nghiệp vụ thuộc Sở phù hợp với chức năng, nhiệm vụ, quyền hạn của Sở, theo hướng dẫn của Bộ quản lý ngành, lĩnh vực và theo quy định của Ủy ban nhân dân tỉnh; đối với các đơn vị sự nghiệp trực thuộc Sở Xây dựng do Chủ tịch UBND tỉnh ban hành quy định cụ thể chức năng, nhiệm vụ, quyền hạn theo thẩm quyền. Căn cứ các quy định của pháp luật, Giám đốc ban hành quy chế làm việc của Sở và chỉ đạo, kiểm tra việc tổ chức thực hiện </w:t>
      </w:r>
      <w:r w:rsidR="0080742B">
        <w:rPr>
          <w:sz w:val="28"/>
          <w:szCs w:val="28"/>
        </w:rPr>
        <w:t>Q</w:t>
      </w:r>
      <w:r w:rsidR="0080742B" w:rsidRPr="0080742B">
        <w:rPr>
          <w:sz w:val="28"/>
          <w:szCs w:val="28"/>
          <w:lang w:val="vi-VN"/>
        </w:rPr>
        <w:t xml:space="preserve">uy chế đó. </w:t>
      </w:r>
    </w:p>
    <w:p w14:paraId="5792BFCC" w14:textId="77777777" w:rsidR="0080742B" w:rsidRDefault="0080742B" w:rsidP="00FC3220">
      <w:pPr>
        <w:widowControl w:val="0"/>
        <w:spacing w:before="120"/>
        <w:ind w:firstLine="720"/>
        <w:jc w:val="both"/>
        <w:rPr>
          <w:sz w:val="28"/>
          <w:szCs w:val="28"/>
          <w:lang w:val="vi-VN"/>
        </w:rPr>
      </w:pPr>
      <w:r w:rsidRPr="0080742B">
        <w:rPr>
          <w:b/>
          <w:bCs/>
          <w:sz w:val="28"/>
          <w:szCs w:val="28"/>
          <w:lang w:val="vi-VN"/>
        </w:rPr>
        <w:t xml:space="preserve">Điều 4. </w:t>
      </w:r>
      <w:r w:rsidRPr="0080742B">
        <w:rPr>
          <w:sz w:val="28"/>
          <w:szCs w:val="28"/>
          <w:lang w:val="vi-VN"/>
        </w:rPr>
        <w:t xml:space="preserve">Hiệu lực thi hành </w:t>
      </w:r>
    </w:p>
    <w:p w14:paraId="09B1A84F" w14:textId="77777777" w:rsidR="0080742B" w:rsidRDefault="0080742B" w:rsidP="00FC3220">
      <w:pPr>
        <w:widowControl w:val="0"/>
        <w:spacing w:before="120"/>
        <w:ind w:firstLine="720"/>
        <w:jc w:val="both"/>
        <w:rPr>
          <w:sz w:val="28"/>
          <w:szCs w:val="28"/>
          <w:lang w:val="vi-VN"/>
        </w:rPr>
      </w:pPr>
      <w:r w:rsidRPr="0080742B">
        <w:rPr>
          <w:sz w:val="28"/>
          <w:szCs w:val="28"/>
          <w:lang w:val="vi-VN"/>
        </w:rPr>
        <w:t xml:space="preserve">1. Quyết định này có hiệu lực thi hành kể từ ngày 01 tháng 7 năm 2025. </w:t>
      </w:r>
    </w:p>
    <w:p w14:paraId="0E29E797" w14:textId="726E3EB0" w:rsidR="0080742B" w:rsidRDefault="0080742B" w:rsidP="00FC3220">
      <w:pPr>
        <w:widowControl w:val="0"/>
        <w:spacing w:before="120"/>
        <w:ind w:firstLine="720"/>
        <w:jc w:val="both"/>
        <w:rPr>
          <w:sz w:val="28"/>
          <w:szCs w:val="28"/>
          <w:lang w:val="vi-VN"/>
        </w:rPr>
      </w:pPr>
      <w:r w:rsidRPr="0080742B">
        <w:rPr>
          <w:sz w:val="28"/>
          <w:szCs w:val="28"/>
          <w:lang w:val="vi-VN"/>
        </w:rPr>
        <w:t>2.</w:t>
      </w:r>
      <w:r>
        <w:rPr>
          <w:sz w:val="28"/>
          <w:szCs w:val="28"/>
        </w:rPr>
        <w:t xml:space="preserve"> </w:t>
      </w:r>
      <w:r w:rsidRPr="0080742B">
        <w:rPr>
          <w:sz w:val="28"/>
          <w:szCs w:val="28"/>
          <w:lang w:val="vi-VN"/>
        </w:rPr>
        <w:t>Quyết định này thay thế Quyết định số 19/2025/QĐ-UBND ngày 27</w:t>
      </w:r>
      <w:r>
        <w:rPr>
          <w:sz w:val="28"/>
          <w:szCs w:val="28"/>
        </w:rPr>
        <w:t xml:space="preserve"> tháng </w:t>
      </w:r>
      <w:r w:rsidRPr="0080742B">
        <w:rPr>
          <w:sz w:val="28"/>
          <w:szCs w:val="28"/>
          <w:lang w:val="vi-VN"/>
        </w:rPr>
        <w:t>02</w:t>
      </w:r>
      <w:r>
        <w:rPr>
          <w:sz w:val="28"/>
          <w:szCs w:val="28"/>
        </w:rPr>
        <w:t xml:space="preserve"> năm </w:t>
      </w:r>
      <w:r w:rsidRPr="0080742B">
        <w:rPr>
          <w:sz w:val="28"/>
          <w:szCs w:val="28"/>
          <w:lang w:val="vi-VN"/>
        </w:rPr>
        <w:t xml:space="preserve">2025 của UBND tỉnh Sơn La về việc quy định chức năng, nhiệm vụ, quyền hạn và cơ cấu tổ chức của Sở Xây dựng tỉnh Sơn La. </w:t>
      </w:r>
    </w:p>
    <w:p w14:paraId="35047456" w14:textId="2C9ADA4C" w:rsidR="0080742B" w:rsidRPr="0080742B" w:rsidRDefault="0080742B" w:rsidP="00FC3220">
      <w:pPr>
        <w:widowControl w:val="0"/>
        <w:spacing w:before="120"/>
        <w:ind w:firstLine="720"/>
        <w:jc w:val="both"/>
        <w:rPr>
          <w:sz w:val="28"/>
          <w:szCs w:val="28"/>
          <w:lang w:val="vi-VN"/>
        </w:rPr>
      </w:pPr>
      <w:r w:rsidRPr="0080742B">
        <w:rPr>
          <w:b/>
          <w:bCs/>
          <w:sz w:val="28"/>
          <w:szCs w:val="28"/>
          <w:lang w:val="vi-VN"/>
        </w:rPr>
        <w:t xml:space="preserve">Điều 5. </w:t>
      </w:r>
      <w:r w:rsidRPr="0080742B">
        <w:rPr>
          <w:sz w:val="28"/>
          <w:szCs w:val="28"/>
          <w:lang w:val="vi-VN"/>
        </w:rPr>
        <w:t xml:space="preserve">Chánh Văn phòng </w:t>
      </w:r>
      <w:r>
        <w:rPr>
          <w:sz w:val="28"/>
          <w:szCs w:val="28"/>
        </w:rPr>
        <w:t>UBND</w:t>
      </w:r>
      <w:r w:rsidRPr="0080742B">
        <w:rPr>
          <w:sz w:val="28"/>
          <w:szCs w:val="28"/>
          <w:lang w:val="vi-VN"/>
        </w:rPr>
        <w:t xml:space="preserve"> tỉnh; Giám đốc các </w:t>
      </w:r>
      <w:r>
        <w:rPr>
          <w:sz w:val="28"/>
          <w:szCs w:val="28"/>
        </w:rPr>
        <w:t>s</w:t>
      </w:r>
      <w:r w:rsidRPr="0080742B">
        <w:rPr>
          <w:sz w:val="28"/>
          <w:szCs w:val="28"/>
          <w:lang w:val="vi-VN"/>
        </w:rPr>
        <w:t xml:space="preserve">ở, ban, ngành của tỉnh; Chủ tịch </w:t>
      </w:r>
      <w:r>
        <w:rPr>
          <w:sz w:val="28"/>
          <w:szCs w:val="28"/>
        </w:rPr>
        <w:t>UBND</w:t>
      </w:r>
      <w:r w:rsidRPr="0080742B">
        <w:rPr>
          <w:sz w:val="28"/>
          <w:szCs w:val="28"/>
          <w:lang w:val="vi-VN"/>
        </w:rPr>
        <w:t xml:space="preserve"> các xã, phường; Thủ trưởng cơ quan, đơn vị liên quan; các tổ chức, cá nhân có liên quan chịu trách nhiệm thi hành Quyết định này./.</w:t>
      </w:r>
    </w:p>
    <w:p w14:paraId="2B7451DA" w14:textId="307155BE" w:rsidR="006833B8" w:rsidRPr="00D85A47" w:rsidRDefault="006833B8" w:rsidP="00D85A47">
      <w:pPr>
        <w:widowControl w:val="0"/>
        <w:spacing w:before="120"/>
        <w:ind w:firstLine="720"/>
        <w:jc w:val="both"/>
        <w:rPr>
          <w:sz w:val="28"/>
          <w:lang w:val="fr-FR"/>
        </w:rPr>
      </w:pPr>
    </w:p>
    <w:tbl>
      <w:tblPr>
        <w:tblW w:w="9214" w:type="dxa"/>
        <w:jc w:val="center"/>
        <w:tblLook w:val="01E0" w:firstRow="1" w:lastRow="1" w:firstColumn="1" w:lastColumn="1" w:noHBand="0" w:noVBand="0"/>
      </w:tblPr>
      <w:tblGrid>
        <w:gridCol w:w="4678"/>
        <w:gridCol w:w="4536"/>
      </w:tblGrid>
      <w:tr w:rsidR="00826D85" w:rsidRPr="0023235F" w14:paraId="59F5DC5A" w14:textId="77777777" w:rsidTr="00137D40">
        <w:trPr>
          <w:jc w:val="center"/>
        </w:trPr>
        <w:tc>
          <w:tcPr>
            <w:tcW w:w="4678" w:type="dxa"/>
          </w:tcPr>
          <w:p w14:paraId="0ADCA99A" w14:textId="4051D2D9" w:rsidR="00117762" w:rsidRPr="0023235F" w:rsidRDefault="00F279BB" w:rsidP="00F92C6D">
            <w:pPr>
              <w:rPr>
                <w:sz w:val="22"/>
              </w:rPr>
            </w:pPr>
            <w:r>
              <w:rPr>
                <w:b/>
                <w:i/>
                <w:sz w:val="24"/>
                <w:szCs w:val="24"/>
                <w:lang w:val="fr-FR"/>
              </w:rPr>
              <w:t xml:space="preserve"> </w:t>
            </w:r>
          </w:p>
        </w:tc>
        <w:tc>
          <w:tcPr>
            <w:tcW w:w="4536" w:type="dxa"/>
          </w:tcPr>
          <w:p w14:paraId="6AE6525F" w14:textId="7ACBD046" w:rsidR="006A0F12" w:rsidRPr="0023235F" w:rsidRDefault="006A0F12" w:rsidP="00F92C6D">
            <w:pPr>
              <w:pStyle w:val="BodyText"/>
              <w:spacing w:line="240" w:lineRule="auto"/>
              <w:rPr>
                <w:rFonts w:ascii="Times New Roman" w:hAnsi="Times New Roman"/>
                <w:spacing w:val="0"/>
              </w:rPr>
            </w:pPr>
            <w:r w:rsidRPr="0023235F">
              <w:rPr>
                <w:rFonts w:ascii="Times New Roman" w:hAnsi="Times New Roman"/>
                <w:spacing w:val="0"/>
              </w:rPr>
              <w:t>TM. ỦY BAN NHÂN DÂN</w:t>
            </w:r>
          </w:p>
          <w:p w14:paraId="4B8CB559" w14:textId="0082A8B6" w:rsidR="00836E33" w:rsidRPr="0023235F" w:rsidRDefault="00117762" w:rsidP="00F92C6D">
            <w:pPr>
              <w:pStyle w:val="BodyText"/>
              <w:spacing w:line="240" w:lineRule="auto"/>
              <w:rPr>
                <w:rFonts w:ascii="Times New Roman" w:hAnsi="Times New Roman"/>
                <w:spacing w:val="0"/>
              </w:rPr>
            </w:pPr>
            <w:r w:rsidRPr="0023235F">
              <w:rPr>
                <w:rFonts w:ascii="Times New Roman" w:hAnsi="Times New Roman"/>
                <w:spacing w:val="0"/>
              </w:rPr>
              <w:t>CHỦ TỊCH</w:t>
            </w:r>
          </w:p>
          <w:p w14:paraId="7015FC55" w14:textId="77777777" w:rsidR="00117762" w:rsidRPr="0023235F" w:rsidRDefault="00117762" w:rsidP="00F92C6D">
            <w:pPr>
              <w:pStyle w:val="BodyText"/>
              <w:spacing w:line="240" w:lineRule="auto"/>
              <w:rPr>
                <w:rFonts w:ascii="Times New Roman" w:hAnsi="Times New Roman"/>
                <w:i/>
                <w:spacing w:val="0"/>
              </w:rPr>
            </w:pPr>
          </w:p>
          <w:p w14:paraId="167E4364" w14:textId="77777777" w:rsidR="00117762" w:rsidRPr="002616DB" w:rsidRDefault="00117762" w:rsidP="00F92C6D">
            <w:pPr>
              <w:tabs>
                <w:tab w:val="left" w:pos="3855"/>
              </w:tabs>
              <w:jc w:val="center"/>
              <w:rPr>
                <w:b/>
                <w:iCs/>
                <w:sz w:val="28"/>
                <w:szCs w:val="28"/>
              </w:rPr>
            </w:pPr>
          </w:p>
          <w:p w14:paraId="7D81CC13" w14:textId="3C6A6FDB" w:rsidR="00352089" w:rsidRPr="0023235F" w:rsidRDefault="00B029D4" w:rsidP="00F92C6D">
            <w:pPr>
              <w:tabs>
                <w:tab w:val="left" w:pos="3855"/>
              </w:tabs>
              <w:rPr>
                <w:b/>
                <w:sz w:val="28"/>
                <w:szCs w:val="28"/>
              </w:rPr>
            </w:pPr>
            <w:r>
              <w:rPr>
                <w:b/>
                <w:sz w:val="28"/>
                <w:szCs w:val="28"/>
              </w:rPr>
              <w:t xml:space="preserve"> </w:t>
            </w:r>
            <w:r w:rsidR="00943162">
              <w:rPr>
                <w:b/>
                <w:sz w:val="28"/>
                <w:szCs w:val="28"/>
              </w:rPr>
              <w:t xml:space="preserve"> </w:t>
            </w:r>
          </w:p>
          <w:p w14:paraId="777EE3CB" w14:textId="018AA8E0" w:rsidR="00117762" w:rsidRPr="0023235F" w:rsidRDefault="002B2A6A" w:rsidP="00F92C6D">
            <w:pPr>
              <w:tabs>
                <w:tab w:val="left" w:pos="3855"/>
              </w:tabs>
              <w:jc w:val="center"/>
              <w:rPr>
                <w:b/>
                <w:sz w:val="28"/>
                <w:szCs w:val="28"/>
              </w:rPr>
            </w:pPr>
            <w:r w:rsidRPr="0023235F">
              <w:rPr>
                <w:b/>
                <w:sz w:val="28"/>
                <w:szCs w:val="28"/>
              </w:rPr>
              <w:t>Nguyễn Đình Việt</w:t>
            </w:r>
          </w:p>
        </w:tc>
      </w:tr>
    </w:tbl>
    <w:p w14:paraId="4A10B5C9" w14:textId="77777777" w:rsidR="004D0B60" w:rsidRPr="0023235F" w:rsidRDefault="004D0B60" w:rsidP="00F92C6D"/>
    <w:sectPr w:rsidR="004D0B60" w:rsidRPr="0023235F" w:rsidSect="002812ED">
      <w:footerReference w:type="default" r:id="rId7"/>
      <w:pgSz w:w="11907" w:h="16840" w:code="9"/>
      <w:pgMar w:top="1474" w:right="1134" w:bottom="147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BBCCE" w14:textId="77777777" w:rsidR="004C3669" w:rsidRDefault="004C3669" w:rsidP="002717EB">
      <w:r>
        <w:separator/>
      </w:r>
    </w:p>
  </w:endnote>
  <w:endnote w:type="continuationSeparator" w:id="0">
    <w:p w14:paraId="2581BF83" w14:textId="77777777" w:rsidR="004C3669" w:rsidRDefault="004C3669" w:rsidP="0027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6D6EC" w14:textId="77777777" w:rsidR="002717EB" w:rsidRDefault="002717EB" w:rsidP="003A28A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6BC4D1" w14:textId="77777777" w:rsidR="004C3669" w:rsidRDefault="004C3669" w:rsidP="002717EB">
      <w:r>
        <w:separator/>
      </w:r>
    </w:p>
  </w:footnote>
  <w:footnote w:type="continuationSeparator" w:id="0">
    <w:p w14:paraId="3761F0F9" w14:textId="77777777" w:rsidR="004C3669" w:rsidRDefault="004C3669" w:rsidP="00271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2BF"/>
    <w:rsid w:val="000001BE"/>
    <w:rsid w:val="000007E6"/>
    <w:rsid w:val="00000BF1"/>
    <w:rsid w:val="000016AA"/>
    <w:rsid w:val="000030FB"/>
    <w:rsid w:val="000042BE"/>
    <w:rsid w:val="00004D4A"/>
    <w:rsid w:val="00004E06"/>
    <w:rsid w:val="0000626A"/>
    <w:rsid w:val="00007AE4"/>
    <w:rsid w:val="00007DA1"/>
    <w:rsid w:val="00011E19"/>
    <w:rsid w:val="000125DD"/>
    <w:rsid w:val="00013638"/>
    <w:rsid w:val="0001433B"/>
    <w:rsid w:val="00016A3A"/>
    <w:rsid w:val="00017797"/>
    <w:rsid w:val="00017B28"/>
    <w:rsid w:val="000200FB"/>
    <w:rsid w:val="0002016B"/>
    <w:rsid w:val="000203D6"/>
    <w:rsid w:val="00021B65"/>
    <w:rsid w:val="00023201"/>
    <w:rsid w:val="00024DB9"/>
    <w:rsid w:val="00024EAD"/>
    <w:rsid w:val="00026E54"/>
    <w:rsid w:val="00030033"/>
    <w:rsid w:val="00034B33"/>
    <w:rsid w:val="00034EB6"/>
    <w:rsid w:val="000350F7"/>
    <w:rsid w:val="000365C9"/>
    <w:rsid w:val="00037FD9"/>
    <w:rsid w:val="00040161"/>
    <w:rsid w:val="000408EC"/>
    <w:rsid w:val="000419EB"/>
    <w:rsid w:val="000424CE"/>
    <w:rsid w:val="00042F62"/>
    <w:rsid w:val="00047FC1"/>
    <w:rsid w:val="00050919"/>
    <w:rsid w:val="00050A50"/>
    <w:rsid w:val="00050E37"/>
    <w:rsid w:val="0005140F"/>
    <w:rsid w:val="00051F94"/>
    <w:rsid w:val="00054E8F"/>
    <w:rsid w:val="00055157"/>
    <w:rsid w:val="000571AC"/>
    <w:rsid w:val="000619ED"/>
    <w:rsid w:val="00061F41"/>
    <w:rsid w:val="00062287"/>
    <w:rsid w:val="000644B8"/>
    <w:rsid w:val="00064F96"/>
    <w:rsid w:val="000659DD"/>
    <w:rsid w:val="000670B6"/>
    <w:rsid w:val="00071963"/>
    <w:rsid w:val="00071C5B"/>
    <w:rsid w:val="00074670"/>
    <w:rsid w:val="00074C21"/>
    <w:rsid w:val="000802A5"/>
    <w:rsid w:val="00083C44"/>
    <w:rsid w:val="00084AED"/>
    <w:rsid w:val="00085742"/>
    <w:rsid w:val="00085D9F"/>
    <w:rsid w:val="00087067"/>
    <w:rsid w:val="00092080"/>
    <w:rsid w:val="00092AF2"/>
    <w:rsid w:val="00092FD4"/>
    <w:rsid w:val="00094612"/>
    <w:rsid w:val="0009483B"/>
    <w:rsid w:val="00095343"/>
    <w:rsid w:val="000956E3"/>
    <w:rsid w:val="00095D9C"/>
    <w:rsid w:val="00097503"/>
    <w:rsid w:val="00097B94"/>
    <w:rsid w:val="000A02A7"/>
    <w:rsid w:val="000A0869"/>
    <w:rsid w:val="000A0FFF"/>
    <w:rsid w:val="000A16A7"/>
    <w:rsid w:val="000A238D"/>
    <w:rsid w:val="000A6CDC"/>
    <w:rsid w:val="000A7972"/>
    <w:rsid w:val="000B5006"/>
    <w:rsid w:val="000C472F"/>
    <w:rsid w:val="000C52F3"/>
    <w:rsid w:val="000D1C20"/>
    <w:rsid w:val="000D3625"/>
    <w:rsid w:val="000D3BD4"/>
    <w:rsid w:val="000D576A"/>
    <w:rsid w:val="000D7D81"/>
    <w:rsid w:val="000E008A"/>
    <w:rsid w:val="000E50F4"/>
    <w:rsid w:val="000E6FD0"/>
    <w:rsid w:val="000F18E2"/>
    <w:rsid w:val="000F2000"/>
    <w:rsid w:val="000F7019"/>
    <w:rsid w:val="000F716F"/>
    <w:rsid w:val="000F7980"/>
    <w:rsid w:val="000F7A9C"/>
    <w:rsid w:val="00100342"/>
    <w:rsid w:val="00103B1E"/>
    <w:rsid w:val="001047AE"/>
    <w:rsid w:val="00105120"/>
    <w:rsid w:val="00107B6C"/>
    <w:rsid w:val="00107BF3"/>
    <w:rsid w:val="00111E05"/>
    <w:rsid w:val="0011438A"/>
    <w:rsid w:val="00116915"/>
    <w:rsid w:val="00116E8D"/>
    <w:rsid w:val="00117762"/>
    <w:rsid w:val="00121ACD"/>
    <w:rsid w:val="001223D7"/>
    <w:rsid w:val="001267A4"/>
    <w:rsid w:val="00130CD5"/>
    <w:rsid w:val="001345B7"/>
    <w:rsid w:val="001350C7"/>
    <w:rsid w:val="00137D40"/>
    <w:rsid w:val="0014080E"/>
    <w:rsid w:val="00141234"/>
    <w:rsid w:val="00141906"/>
    <w:rsid w:val="001439D4"/>
    <w:rsid w:val="00143E2C"/>
    <w:rsid w:val="00144B05"/>
    <w:rsid w:val="0015006A"/>
    <w:rsid w:val="00150630"/>
    <w:rsid w:val="001508F6"/>
    <w:rsid w:val="00151736"/>
    <w:rsid w:val="00153071"/>
    <w:rsid w:val="00154A50"/>
    <w:rsid w:val="00155F90"/>
    <w:rsid w:val="0016050B"/>
    <w:rsid w:val="00161184"/>
    <w:rsid w:val="001613AB"/>
    <w:rsid w:val="001674E4"/>
    <w:rsid w:val="00172ECD"/>
    <w:rsid w:val="00174932"/>
    <w:rsid w:val="001775A1"/>
    <w:rsid w:val="00180A61"/>
    <w:rsid w:val="001812B5"/>
    <w:rsid w:val="00182CA9"/>
    <w:rsid w:val="00186505"/>
    <w:rsid w:val="00190204"/>
    <w:rsid w:val="001913F4"/>
    <w:rsid w:val="0019257C"/>
    <w:rsid w:val="00192AE7"/>
    <w:rsid w:val="00195002"/>
    <w:rsid w:val="001A06B4"/>
    <w:rsid w:val="001A11E6"/>
    <w:rsid w:val="001A123E"/>
    <w:rsid w:val="001A1437"/>
    <w:rsid w:val="001A241D"/>
    <w:rsid w:val="001A3D58"/>
    <w:rsid w:val="001A5219"/>
    <w:rsid w:val="001A78D3"/>
    <w:rsid w:val="001A79AC"/>
    <w:rsid w:val="001B043A"/>
    <w:rsid w:val="001B2D4F"/>
    <w:rsid w:val="001B380A"/>
    <w:rsid w:val="001B63A7"/>
    <w:rsid w:val="001B6463"/>
    <w:rsid w:val="001B7F20"/>
    <w:rsid w:val="001C040B"/>
    <w:rsid w:val="001C13FA"/>
    <w:rsid w:val="001C3B7D"/>
    <w:rsid w:val="001C6311"/>
    <w:rsid w:val="001D2546"/>
    <w:rsid w:val="001D2A1A"/>
    <w:rsid w:val="001D312F"/>
    <w:rsid w:val="001D34B5"/>
    <w:rsid w:val="001D54CB"/>
    <w:rsid w:val="001F034B"/>
    <w:rsid w:val="001F040B"/>
    <w:rsid w:val="001F0E4B"/>
    <w:rsid w:val="001F2AFD"/>
    <w:rsid w:val="001F5913"/>
    <w:rsid w:val="001F5C17"/>
    <w:rsid w:val="001F6B7D"/>
    <w:rsid w:val="001F72CA"/>
    <w:rsid w:val="002004C7"/>
    <w:rsid w:val="002008A3"/>
    <w:rsid w:val="00200B52"/>
    <w:rsid w:val="00201D2E"/>
    <w:rsid w:val="00201FB3"/>
    <w:rsid w:val="00203D80"/>
    <w:rsid w:val="002064E1"/>
    <w:rsid w:val="00206729"/>
    <w:rsid w:val="00206DCC"/>
    <w:rsid w:val="0020717F"/>
    <w:rsid w:val="00210227"/>
    <w:rsid w:val="00210E8B"/>
    <w:rsid w:val="00211EF2"/>
    <w:rsid w:val="00215051"/>
    <w:rsid w:val="00215C5B"/>
    <w:rsid w:val="002167A9"/>
    <w:rsid w:val="0022045C"/>
    <w:rsid w:val="002211B4"/>
    <w:rsid w:val="00222F14"/>
    <w:rsid w:val="00224FE5"/>
    <w:rsid w:val="00226CBD"/>
    <w:rsid w:val="00230BDD"/>
    <w:rsid w:val="0023113A"/>
    <w:rsid w:val="0023235F"/>
    <w:rsid w:val="00232F3B"/>
    <w:rsid w:val="00233B52"/>
    <w:rsid w:val="00235440"/>
    <w:rsid w:val="002359E2"/>
    <w:rsid w:val="00242044"/>
    <w:rsid w:val="00245789"/>
    <w:rsid w:val="00245A05"/>
    <w:rsid w:val="0024629C"/>
    <w:rsid w:val="00247C49"/>
    <w:rsid w:val="00250328"/>
    <w:rsid w:val="00250AFD"/>
    <w:rsid w:val="00254878"/>
    <w:rsid w:val="002550E4"/>
    <w:rsid w:val="002575C7"/>
    <w:rsid w:val="002605E9"/>
    <w:rsid w:val="00260C55"/>
    <w:rsid w:val="00260D4B"/>
    <w:rsid w:val="002616DB"/>
    <w:rsid w:val="00262FD6"/>
    <w:rsid w:val="00263A8F"/>
    <w:rsid w:val="00264822"/>
    <w:rsid w:val="00267836"/>
    <w:rsid w:val="00267FD2"/>
    <w:rsid w:val="00270DC3"/>
    <w:rsid w:val="002717EB"/>
    <w:rsid w:val="00273C02"/>
    <w:rsid w:val="00280EA7"/>
    <w:rsid w:val="002812ED"/>
    <w:rsid w:val="00284672"/>
    <w:rsid w:val="002846C4"/>
    <w:rsid w:val="002870F3"/>
    <w:rsid w:val="00290A1C"/>
    <w:rsid w:val="00290A5B"/>
    <w:rsid w:val="00290A89"/>
    <w:rsid w:val="00291634"/>
    <w:rsid w:val="00293BA1"/>
    <w:rsid w:val="00295BD4"/>
    <w:rsid w:val="00296975"/>
    <w:rsid w:val="0029710D"/>
    <w:rsid w:val="00297D80"/>
    <w:rsid w:val="002A240B"/>
    <w:rsid w:val="002A3DC9"/>
    <w:rsid w:val="002A603A"/>
    <w:rsid w:val="002A7F3A"/>
    <w:rsid w:val="002B1D7E"/>
    <w:rsid w:val="002B2A6A"/>
    <w:rsid w:val="002B31F8"/>
    <w:rsid w:val="002B4947"/>
    <w:rsid w:val="002B5859"/>
    <w:rsid w:val="002B5FD8"/>
    <w:rsid w:val="002C14C8"/>
    <w:rsid w:val="002C1903"/>
    <w:rsid w:val="002C2A3B"/>
    <w:rsid w:val="002C7B73"/>
    <w:rsid w:val="002D0162"/>
    <w:rsid w:val="002D1D8D"/>
    <w:rsid w:val="002D27E3"/>
    <w:rsid w:val="002D3C33"/>
    <w:rsid w:val="002D5CEE"/>
    <w:rsid w:val="002D66C7"/>
    <w:rsid w:val="002D748D"/>
    <w:rsid w:val="002E2132"/>
    <w:rsid w:val="002E2307"/>
    <w:rsid w:val="002E29A5"/>
    <w:rsid w:val="002E29BA"/>
    <w:rsid w:val="002E3821"/>
    <w:rsid w:val="002E4FE4"/>
    <w:rsid w:val="002E790E"/>
    <w:rsid w:val="002F0415"/>
    <w:rsid w:val="002F2728"/>
    <w:rsid w:val="002F55DE"/>
    <w:rsid w:val="002F5F84"/>
    <w:rsid w:val="003003E3"/>
    <w:rsid w:val="00302CFF"/>
    <w:rsid w:val="00302F9B"/>
    <w:rsid w:val="003048CF"/>
    <w:rsid w:val="00307C72"/>
    <w:rsid w:val="0031251E"/>
    <w:rsid w:val="0031288C"/>
    <w:rsid w:val="003160A4"/>
    <w:rsid w:val="003214CC"/>
    <w:rsid w:val="00321FA7"/>
    <w:rsid w:val="00325F81"/>
    <w:rsid w:val="003263F1"/>
    <w:rsid w:val="0032721D"/>
    <w:rsid w:val="00327B5D"/>
    <w:rsid w:val="00330097"/>
    <w:rsid w:val="00330ECB"/>
    <w:rsid w:val="0033149D"/>
    <w:rsid w:val="0033263F"/>
    <w:rsid w:val="0033273C"/>
    <w:rsid w:val="00333B89"/>
    <w:rsid w:val="00334132"/>
    <w:rsid w:val="003405FA"/>
    <w:rsid w:val="00340F67"/>
    <w:rsid w:val="00341904"/>
    <w:rsid w:val="003429F9"/>
    <w:rsid w:val="00342ABA"/>
    <w:rsid w:val="003475E3"/>
    <w:rsid w:val="0035020D"/>
    <w:rsid w:val="003516F8"/>
    <w:rsid w:val="00352089"/>
    <w:rsid w:val="0035240C"/>
    <w:rsid w:val="00353110"/>
    <w:rsid w:val="0035432C"/>
    <w:rsid w:val="00354F4B"/>
    <w:rsid w:val="00357830"/>
    <w:rsid w:val="00361838"/>
    <w:rsid w:val="00362D6D"/>
    <w:rsid w:val="00362F5A"/>
    <w:rsid w:val="00363A11"/>
    <w:rsid w:val="003640E2"/>
    <w:rsid w:val="00364A14"/>
    <w:rsid w:val="00364B4A"/>
    <w:rsid w:val="00365612"/>
    <w:rsid w:val="003666EC"/>
    <w:rsid w:val="0036755B"/>
    <w:rsid w:val="00367A7C"/>
    <w:rsid w:val="00370294"/>
    <w:rsid w:val="00370394"/>
    <w:rsid w:val="00371081"/>
    <w:rsid w:val="003714BA"/>
    <w:rsid w:val="003718CC"/>
    <w:rsid w:val="00371A1F"/>
    <w:rsid w:val="00371DBF"/>
    <w:rsid w:val="0037250D"/>
    <w:rsid w:val="00373F22"/>
    <w:rsid w:val="00373F49"/>
    <w:rsid w:val="00374108"/>
    <w:rsid w:val="00375F01"/>
    <w:rsid w:val="0037611E"/>
    <w:rsid w:val="00382C0B"/>
    <w:rsid w:val="00387D97"/>
    <w:rsid w:val="003940B6"/>
    <w:rsid w:val="003942BF"/>
    <w:rsid w:val="003953F7"/>
    <w:rsid w:val="003962A6"/>
    <w:rsid w:val="00396CF7"/>
    <w:rsid w:val="003A18EB"/>
    <w:rsid w:val="003A28A2"/>
    <w:rsid w:val="003A2A87"/>
    <w:rsid w:val="003A3FEB"/>
    <w:rsid w:val="003A4253"/>
    <w:rsid w:val="003A4F72"/>
    <w:rsid w:val="003A74F6"/>
    <w:rsid w:val="003A76DA"/>
    <w:rsid w:val="003B0FAE"/>
    <w:rsid w:val="003B1641"/>
    <w:rsid w:val="003B2B35"/>
    <w:rsid w:val="003B33A8"/>
    <w:rsid w:val="003B3763"/>
    <w:rsid w:val="003B4D26"/>
    <w:rsid w:val="003B64EA"/>
    <w:rsid w:val="003B7059"/>
    <w:rsid w:val="003B791F"/>
    <w:rsid w:val="003C5551"/>
    <w:rsid w:val="003C5894"/>
    <w:rsid w:val="003C5B46"/>
    <w:rsid w:val="003C5CA1"/>
    <w:rsid w:val="003C6148"/>
    <w:rsid w:val="003D10DA"/>
    <w:rsid w:val="003D1D81"/>
    <w:rsid w:val="003D3557"/>
    <w:rsid w:val="003D38B8"/>
    <w:rsid w:val="003D6BC3"/>
    <w:rsid w:val="003D6CC7"/>
    <w:rsid w:val="003D73F1"/>
    <w:rsid w:val="003E0876"/>
    <w:rsid w:val="003E0C15"/>
    <w:rsid w:val="003E2DC0"/>
    <w:rsid w:val="003E44F0"/>
    <w:rsid w:val="003E756E"/>
    <w:rsid w:val="003E78A2"/>
    <w:rsid w:val="003F036D"/>
    <w:rsid w:val="003F0A69"/>
    <w:rsid w:val="003F142F"/>
    <w:rsid w:val="003F1BE6"/>
    <w:rsid w:val="003F32E0"/>
    <w:rsid w:val="003F3656"/>
    <w:rsid w:val="003F490D"/>
    <w:rsid w:val="003F62BF"/>
    <w:rsid w:val="00404C03"/>
    <w:rsid w:val="00407871"/>
    <w:rsid w:val="00410619"/>
    <w:rsid w:val="004130F1"/>
    <w:rsid w:val="00414DBB"/>
    <w:rsid w:val="004216E4"/>
    <w:rsid w:val="00422F80"/>
    <w:rsid w:val="00424650"/>
    <w:rsid w:val="004251C2"/>
    <w:rsid w:val="00425433"/>
    <w:rsid w:val="00430395"/>
    <w:rsid w:val="004310E0"/>
    <w:rsid w:val="004404B4"/>
    <w:rsid w:val="00441267"/>
    <w:rsid w:val="004435C7"/>
    <w:rsid w:val="0044370D"/>
    <w:rsid w:val="00443E66"/>
    <w:rsid w:val="00444BC5"/>
    <w:rsid w:val="00447093"/>
    <w:rsid w:val="004505F2"/>
    <w:rsid w:val="00451705"/>
    <w:rsid w:val="0045289B"/>
    <w:rsid w:val="004533FD"/>
    <w:rsid w:val="00455666"/>
    <w:rsid w:val="004567D6"/>
    <w:rsid w:val="004571A3"/>
    <w:rsid w:val="004574EA"/>
    <w:rsid w:val="004574F3"/>
    <w:rsid w:val="00457A4F"/>
    <w:rsid w:val="00460D6F"/>
    <w:rsid w:val="00460DC7"/>
    <w:rsid w:val="00460EB1"/>
    <w:rsid w:val="004633A8"/>
    <w:rsid w:val="00463483"/>
    <w:rsid w:val="0046479B"/>
    <w:rsid w:val="00467BB6"/>
    <w:rsid w:val="00467DC1"/>
    <w:rsid w:val="0047018D"/>
    <w:rsid w:val="00470D6A"/>
    <w:rsid w:val="00472995"/>
    <w:rsid w:val="004729B7"/>
    <w:rsid w:val="004764B1"/>
    <w:rsid w:val="00476F1A"/>
    <w:rsid w:val="00480879"/>
    <w:rsid w:val="00480ADE"/>
    <w:rsid w:val="00481850"/>
    <w:rsid w:val="00483EC3"/>
    <w:rsid w:val="0048409C"/>
    <w:rsid w:val="0048594F"/>
    <w:rsid w:val="0048668F"/>
    <w:rsid w:val="00486C35"/>
    <w:rsid w:val="0048730F"/>
    <w:rsid w:val="00490FD3"/>
    <w:rsid w:val="00491E06"/>
    <w:rsid w:val="00494FE1"/>
    <w:rsid w:val="00495201"/>
    <w:rsid w:val="00496C8B"/>
    <w:rsid w:val="004A012F"/>
    <w:rsid w:val="004A2CE5"/>
    <w:rsid w:val="004A42C0"/>
    <w:rsid w:val="004A4E90"/>
    <w:rsid w:val="004A70A3"/>
    <w:rsid w:val="004A717A"/>
    <w:rsid w:val="004A7900"/>
    <w:rsid w:val="004B2722"/>
    <w:rsid w:val="004B61B7"/>
    <w:rsid w:val="004B6D25"/>
    <w:rsid w:val="004C186C"/>
    <w:rsid w:val="004C3669"/>
    <w:rsid w:val="004C4ED5"/>
    <w:rsid w:val="004C51D9"/>
    <w:rsid w:val="004C7841"/>
    <w:rsid w:val="004D08E4"/>
    <w:rsid w:val="004D0B60"/>
    <w:rsid w:val="004D26B4"/>
    <w:rsid w:val="004D27F0"/>
    <w:rsid w:val="004D31AC"/>
    <w:rsid w:val="004D32CE"/>
    <w:rsid w:val="004D4744"/>
    <w:rsid w:val="004D4E3B"/>
    <w:rsid w:val="004D50B2"/>
    <w:rsid w:val="004D6359"/>
    <w:rsid w:val="004D67D7"/>
    <w:rsid w:val="004D6F55"/>
    <w:rsid w:val="004E00C8"/>
    <w:rsid w:val="004E1D1A"/>
    <w:rsid w:val="004E4CAC"/>
    <w:rsid w:val="004E7623"/>
    <w:rsid w:val="004E7F6D"/>
    <w:rsid w:val="004F572D"/>
    <w:rsid w:val="004F6D9C"/>
    <w:rsid w:val="004F7C41"/>
    <w:rsid w:val="00501770"/>
    <w:rsid w:val="00501D78"/>
    <w:rsid w:val="0050305C"/>
    <w:rsid w:val="0050410E"/>
    <w:rsid w:val="00507323"/>
    <w:rsid w:val="005102C7"/>
    <w:rsid w:val="00517860"/>
    <w:rsid w:val="005252B5"/>
    <w:rsid w:val="00525363"/>
    <w:rsid w:val="005267D8"/>
    <w:rsid w:val="0052794D"/>
    <w:rsid w:val="00530C16"/>
    <w:rsid w:val="005340E2"/>
    <w:rsid w:val="0053502E"/>
    <w:rsid w:val="00535886"/>
    <w:rsid w:val="0053608E"/>
    <w:rsid w:val="00536898"/>
    <w:rsid w:val="005413A4"/>
    <w:rsid w:val="005425F7"/>
    <w:rsid w:val="005434DE"/>
    <w:rsid w:val="00543E6A"/>
    <w:rsid w:val="00545056"/>
    <w:rsid w:val="0054519E"/>
    <w:rsid w:val="00545C73"/>
    <w:rsid w:val="005516A7"/>
    <w:rsid w:val="0055270A"/>
    <w:rsid w:val="00552D7D"/>
    <w:rsid w:val="0055310A"/>
    <w:rsid w:val="00553CC7"/>
    <w:rsid w:val="005563B2"/>
    <w:rsid w:val="00556519"/>
    <w:rsid w:val="005571D0"/>
    <w:rsid w:val="00561C73"/>
    <w:rsid w:val="00565691"/>
    <w:rsid w:val="0056680A"/>
    <w:rsid w:val="005707F3"/>
    <w:rsid w:val="00571351"/>
    <w:rsid w:val="00571624"/>
    <w:rsid w:val="00572040"/>
    <w:rsid w:val="005724CC"/>
    <w:rsid w:val="00572787"/>
    <w:rsid w:val="005752CC"/>
    <w:rsid w:val="005753B0"/>
    <w:rsid w:val="005754AF"/>
    <w:rsid w:val="005770A2"/>
    <w:rsid w:val="00577354"/>
    <w:rsid w:val="00577531"/>
    <w:rsid w:val="005824EC"/>
    <w:rsid w:val="00586B74"/>
    <w:rsid w:val="00587809"/>
    <w:rsid w:val="00587AF8"/>
    <w:rsid w:val="00590FD7"/>
    <w:rsid w:val="0059219F"/>
    <w:rsid w:val="00593201"/>
    <w:rsid w:val="00593F37"/>
    <w:rsid w:val="00594879"/>
    <w:rsid w:val="00594CB6"/>
    <w:rsid w:val="005951CC"/>
    <w:rsid w:val="00595D53"/>
    <w:rsid w:val="005964E7"/>
    <w:rsid w:val="0059715F"/>
    <w:rsid w:val="005971D7"/>
    <w:rsid w:val="005A00A1"/>
    <w:rsid w:val="005A1CCC"/>
    <w:rsid w:val="005A324A"/>
    <w:rsid w:val="005A4E4B"/>
    <w:rsid w:val="005A5A28"/>
    <w:rsid w:val="005A63EC"/>
    <w:rsid w:val="005A7914"/>
    <w:rsid w:val="005B1C7C"/>
    <w:rsid w:val="005B2585"/>
    <w:rsid w:val="005B39B0"/>
    <w:rsid w:val="005B3A2B"/>
    <w:rsid w:val="005B4333"/>
    <w:rsid w:val="005B4769"/>
    <w:rsid w:val="005B4A9E"/>
    <w:rsid w:val="005B4E2B"/>
    <w:rsid w:val="005B5093"/>
    <w:rsid w:val="005B621B"/>
    <w:rsid w:val="005B659A"/>
    <w:rsid w:val="005B66BF"/>
    <w:rsid w:val="005C0AD2"/>
    <w:rsid w:val="005C53DE"/>
    <w:rsid w:val="005C5E0F"/>
    <w:rsid w:val="005C60F0"/>
    <w:rsid w:val="005C6C65"/>
    <w:rsid w:val="005C7065"/>
    <w:rsid w:val="005C7223"/>
    <w:rsid w:val="005D022F"/>
    <w:rsid w:val="005D5C75"/>
    <w:rsid w:val="005D5E27"/>
    <w:rsid w:val="005D7546"/>
    <w:rsid w:val="005E06B3"/>
    <w:rsid w:val="005E2A4A"/>
    <w:rsid w:val="005E2C33"/>
    <w:rsid w:val="005E2D67"/>
    <w:rsid w:val="005E7596"/>
    <w:rsid w:val="005E75A3"/>
    <w:rsid w:val="005E79A5"/>
    <w:rsid w:val="005F08E8"/>
    <w:rsid w:val="005F1E71"/>
    <w:rsid w:val="005F2442"/>
    <w:rsid w:val="005F2949"/>
    <w:rsid w:val="005F2F65"/>
    <w:rsid w:val="00600D1D"/>
    <w:rsid w:val="0060202A"/>
    <w:rsid w:val="00602CDA"/>
    <w:rsid w:val="00603518"/>
    <w:rsid w:val="0060387B"/>
    <w:rsid w:val="00604D17"/>
    <w:rsid w:val="0060681E"/>
    <w:rsid w:val="00606D9D"/>
    <w:rsid w:val="00612EE8"/>
    <w:rsid w:val="0061543D"/>
    <w:rsid w:val="006157D1"/>
    <w:rsid w:val="00615972"/>
    <w:rsid w:val="00615A70"/>
    <w:rsid w:val="0061624C"/>
    <w:rsid w:val="00616A85"/>
    <w:rsid w:val="00617A37"/>
    <w:rsid w:val="00621296"/>
    <w:rsid w:val="006220AC"/>
    <w:rsid w:val="006256AF"/>
    <w:rsid w:val="00625B30"/>
    <w:rsid w:val="00631002"/>
    <w:rsid w:val="00632700"/>
    <w:rsid w:val="00633718"/>
    <w:rsid w:val="00633BCD"/>
    <w:rsid w:val="00634937"/>
    <w:rsid w:val="00635012"/>
    <w:rsid w:val="006355BB"/>
    <w:rsid w:val="0063632A"/>
    <w:rsid w:val="006413F8"/>
    <w:rsid w:val="00641D4B"/>
    <w:rsid w:val="0064383A"/>
    <w:rsid w:val="006448D4"/>
    <w:rsid w:val="0065103F"/>
    <w:rsid w:val="00654022"/>
    <w:rsid w:val="00657371"/>
    <w:rsid w:val="0065776E"/>
    <w:rsid w:val="00663676"/>
    <w:rsid w:val="006651EC"/>
    <w:rsid w:val="006653A3"/>
    <w:rsid w:val="00666D62"/>
    <w:rsid w:val="006728C8"/>
    <w:rsid w:val="006733A7"/>
    <w:rsid w:val="0067447A"/>
    <w:rsid w:val="00674ED4"/>
    <w:rsid w:val="006762E8"/>
    <w:rsid w:val="00677279"/>
    <w:rsid w:val="00681088"/>
    <w:rsid w:val="006833B8"/>
    <w:rsid w:val="00683699"/>
    <w:rsid w:val="0068428C"/>
    <w:rsid w:val="00684B6D"/>
    <w:rsid w:val="006868FD"/>
    <w:rsid w:val="00687042"/>
    <w:rsid w:val="00690815"/>
    <w:rsid w:val="0069154F"/>
    <w:rsid w:val="00693FF3"/>
    <w:rsid w:val="006943F4"/>
    <w:rsid w:val="00694587"/>
    <w:rsid w:val="00695015"/>
    <w:rsid w:val="006A0F12"/>
    <w:rsid w:val="006A1CDF"/>
    <w:rsid w:val="006A25BD"/>
    <w:rsid w:val="006A370F"/>
    <w:rsid w:val="006A538B"/>
    <w:rsid w:val="006A59A7"/>
    <w:rsid w:val="006A6E7A"/>
    <w:rsid w:val="006A718E"/>
    <w:rsid w:val="006B03AF"/>
    <w:rsid w:val="006B1AD2"/>
    <w:rsid w:val="006B20DF"/>
    <w:rsid w:val="006B3906"/>
    <w:rsid w:val="006B429A"/>
    <w:rsid w:val="006B4DC6"/>
    <w:rsid w:val="006B6E54"/>
    <w:rsid w:val="006B7109"/>
    <w:rsid w:val="006C1FB4"/>
    <w:rsid w:val="006C257C"/>
    <w:rsid w:val="006C2820"/>
    <w:rsid w:val="006C5A2B"/>
    <w:rsid w:val="006C678E"/>
    <w:rsid w:val="006C6B13"/>
    <w:rsid w:val="006D0FB2"/>
    <w:rsid w:val="006D2224"/>
    <w:rsid w:val="006D2CB2"/>
    <w:rsid w:val="006D2FFD"/>
    <w:rsid w:val="006D3421"/>
    <w:rsid w:val="006D36EF"/>
    <w:rsid w:val="006D5017"/>
    <w:rsid w:val="006D6147"/>
    <w:rsid w:val="006D661C"/>
    <w:rsid w:val="006D7915"/>
    <w:rsid w:val="006E00ED"/>
    <w:rsid w:val="006E1CA8"/>
    <w:rsid w:val="006E2988"/>
    <w:rsid w:val="006E793D"/>
    <w:rsid w:val="006E7FF0"/>
    <w:rsid w:val="006F04DF"/>
    <w:rsid w:val="006F078D"/>
    <w:rsid w:val="006F3919"/>
    <w:rsid w:val="006F3A17"/>
    <w:rsid w:val="006F419C"/>
    <w:rsid w:val="006F4D4C"/>
    <w:rsid w:val="006F4D89"/>
    <w:rsid w:val="006F7358"/>
    <w:rsid w:val="007009E1"/>
    <w:rsid w:val="00700EED"/>
    <w:rsid w:val="00701907"/>
    <w:rsid w:val="00703DD7"/>
    <w:rsid w:val="00705DE0"/>
    <w:rsid w:val="00706C5F"/>
    <w:rsid w:val="0070705B"/>
    <w:rsid w:val="00710341"/>
    <w:rsid w:val="00710AE0"/>
    <w:rsid w:val="00711D10"/>
    <w:rsid w:val="007137A6"/>
    <w:rsid w:val="00713F40"/>
    <w:rsid w:val="007171A3"/>
    <w:rsid w:val="00717355"/>
    <w:rsid w:val="00717F96"/>
    <w:rsid w:val="007222AF"/>
    <w:rsid w:val="00722B17"/>
    <w:rsid w:val="007240CC"/>
    <w:rsid w:val="00725E9D"/>
    <w:rsid w:val="00727B94"/>
    <w:rsid w:val="00733FEE"/>
    <w:rsid w:val="00737672"/>
    <w:rsid w:val="00737BF1"/>
    <w:rsid w:val="007404E2"/>
    <w:rsid w:val="00742223"/>
    <w:rsid w:val="007455C5"/>
    <w:rsid w:val="00746609"/>
    <w:rsid w:val="00747672"/>
    <w:rsid w:val="00750079"/>
    <w:rsid w:val="0075029E"/>
    <w:rsid w:val="00751799"/>
    <w:rsid w:val="007519E6"/>
    <w:rsid w:val="007525C8"/>
    <w:rsid w:val="00752D11"/>
    <w:rsid w:val="00753F56"/>
    <w:rsid w:val="00755901"/>
    <w:rsid w:val="00761540"/>
    <w:rsid w:val="00761A56"/>
    <w:rsid w:val="00762BE6"/>
    <w:rsid w:val="0076419B"/>
    <w:rsid w:val="007648E3"/>
    <w:rsid w:val="00765090"/>
    <w:rsid w:val="00766C3C"/>
    <w:rsid w:val="00771B71"/>
    <w:rsid w:val="00772606"/>
    <w:rsid w:val="00773FA4"/>
    <w:rsid w:val="007748DE"/>
    <w:rsid w:val="00775C57"/>
    <w:rsid w:val="007808B6"/>
    <w:rsid w:val="007818E9"/>
    <w:rsid w:val="007830BC"/>
    <w:rsid w:val="00783C45"/>
    <w:rsid w:val="007845D7"/>
    <w:rsid w:val="00787641"/>
    <w:rsid w:val="007879AE"/>
    <w:rsid w:val="007900B1"/>
    <w:rsid w:val="0079017C"/>
    <w:rsid w:val="00791C3B"/>
    <w:rsid w:val="00792E6D"/>
    <w:rsid w:val="00794B3D"/>
    <w:rsid w:val="00795B4F"/>
    <w:rsid w:val="0079763E"/>
    <w:rsid w:val="007A03BC"/>
    <w:rsid w:val="007A0689"/>
    <w:rsid w:val="007A2A2A"/>
    <w:rsid w:val="007A2DC1"/>
    <w:rsid w:val="007A4E78"/>
    <w:rsid w:val="007A6C35"/>
    <w:rsid w:val="007A79C3"/>
    <w:rsid w:val="007B008E"/>
    <w:rsid w:val="007B17FA"/>
    <w:rsid w:val="007B6CE0"/>
    <w:rsid w:val="007B6F4D"/>
    <w:rsid w:val="007B7FAE"/>
    <w:rsid w:val="007C18FB"/>
    <w:rsid w:val="007C1EEA"/>
    <w:rsid w:val="007C22EE"/>
    <w:rsid w:val="007C2601"/>
    <w:rsid w:val="007C55BF"/>
    <w:rsid w:val="007C6362"/>
    <w:rsid w:val="007C693E"/>
    <w:rsid w:val="007C6C08"/>
    <w:rsid w:val="007C7BBC"/>
    <w:rsid w:val="007E0B1D"/>
    <w:rsid w:val="007E0BF2"/>
    <w:rsid w:val="007E0E7A"/>
    <w:rsid w:val="007E0F6C"/>
    <w:rsid w:val="007E1A6F"/>
    <w:rsid w:val="007E3609"/>
    <w:rsid w:val="007E70A2"/>
    <w:rsid w:val="007F3B2B"/>
    <w:rsid w:val="007F6423"/>
    <w:rsid w:val="007F651C"/>
    <w:rsid w:val="008008C3"/>
    <w:rsid w:val="00800C06"/>
    <w:rsid w:val="00801055"/>
    <w:rsid w:val="00801924"/>
    <w:rsid w:val="008060CD"/>
    <w:rsid w:val="00806618"/>
    <w:rsid w:val="0080742B"/>
    <w:rsid w:val="00811AE8"/>
    <w:rsid w:val="00811C2E"/>
    <w:rsid w:val="0081621C"/>
    <w:rsid w:val="0081690A"/>
    <w:rsid w:val="0082038B"/>
    <w:rsid w:val="0082357D"/>
    <w:rsid w:val="00823CA3"/>
    <w:rsid w:val="00825A03"/>
    <w:rsid w:val="00826C49"/>
    <w:rsid w:val="00826D85"/>
    <w:rsid w:val="00827679"/>
    <w:rsid w:val="00831292"/>
    <w:rsid w:val="00831BC8"/>
    <w:rsid w:val="0083214B"/>
    <w:rsid w:val="00836544"/>
    <w:rsid w:val="00836761"/>
    <w:rsid w:val="008368D3"/>
    <w:rsid w:val="00836E33"/>
    <w:rsid w:val="008403FF"/>
    <w:rsid w:val="00841190"/>
    <w:rsid w:val="008426BF"/>
    <w:rsid w:val="0084278C"/>
    <w:rsid w:val="00842CAF"/>
    <w:rsid w:val="00843F3B"/>
    <w:rsid w:val="008469AA"/>
    <w:rsid w:val="008501D0"/>
    <w:rsid w:val="00851341"/>
    <w:rsid w:val="00851F0F"/>
    <w:rsid w:val="0085221F"/>
    <w:rsid w:val="0085270F"/>
    <w:rsid w:val="008536B8"/>
    <w:rsid w:val="00854D8F"/>
    <w:rsid w:val="008564F0"/>
    <w:rsid w:val="008572B5"/>
    <w:rsid w:val="00860930"/>
    <w:rsid w:val="00860F1A"/>
    <w:rsid w:val="0086255E"/>
    <w:rsid w:val="008628DD"/>
    <w:rsid w:val="008635E4"/>
    <w:rsid w:val="0086380B"/>
    <w:rsid w:val="00865C27"/>
    <w:rsid w:val="008665CC"/>
    <w:rsid w:val="00866BDF"/>
    <w:rsid w:val="008670D0"/>
    <w:rsid w:val="00867763"/>
    <w:rsid w:val="008719CF"/>
    <w:rsid w:val="00871A50"/>
    <w:rsid w:val="00872865"/>
    <w:rsid w:val="00873939"/>
    <w:rsid w:val="0087441A"/>
    <w:rsid w:val="00874FAA"/>
    <w:rsid w:val="008762F7"/>
    <w:rsid w:val="00880A39"/>
    <w:rsid w:val="00881ADE"/>
    <w:rsid w:val="00881C7F"/>
    <w:rsid w:val="00883333"/>
    <w:rsid w:val="008845E8"/>
    <w:rsid w:val="0088481C"/>
    <w:rsid w:val="00893EB2"/>
    <w:rsid w:val="00894AB4"/>
    <w:rsid w:val="00895194"/>
    <w:rsid w:val="00896D71"/>
    <w:rsid w:val="008971F9"/>
    <w:rsid w:val="008A1239"/>
    <w:rsid w:val="008A1D83"/>
    <w:rsid w:val="008A3B02"/>
    <w:rsid w:val="008A4E65"/>
    <w:rsid w:val="008A6775"/>
    <w:rsid w:val="008A6A14"/>
    <w:rsid w:val="008A6EDF"/>
    <w:rsid w:val="008A6F5A"/>
    <w:rsid w:val="008A72BF"/>
    <w:rsid w:val="008A7FBA"/>
    <w:rsid w:val="008B0A9F"/>
    <w:rsid w:val="008B1248"/>
    <w:rsid w:val="008B18C5"/>
    <w:rsid w:val="008B208B"/>
    <w:rsid w:val="008B2899"/>
    <w:rsid w:val="008B46F9"/>
    <w:rsid w:val="008B50FE"/>
    <w:rsid w:val="008B5403"/>
    <w:rsid w:val="008B7BA5"/>
    <w:rsid w:val="008C004A"/>
    <w:rsid w:val="008C2121"/>
    <w:rsid w:val="008C2AB3"/>
    <w:rsid w:val="008C42BC"/>
    <w:rsid w:val="008D40B8"/>
    <w:rsid w:val="008D4C38"/>
    <w:rsid w:val="008D4D76"/>
    <w:rsid w:val="008D618F"/>
    <w:rsid w:val="008D6F7A"/>
    <w:rsid w:val="008D72C9"/>
    <w:rsid w:val="008E08D9"/>
    <w:rsid w:val="008E17F7"/>
    <w:rsid w:val="008E1BC3"/>
    <w:rsid w:val="008E2CE2"/>
    <w:rsid w:val="008E361A"/>
    <w:rsid w:val="008E4A17"/>
    <w:rsid w:val="008E4DE2"/>
    <w:rsid w:val="008E7169"/>
    <w:rsid w:val="008E76CF"/>
    <w:rsid w:val="008F0958"/>
    <w:rsid w:val="008F2214"/>
    <w:rsid w:val="008F22E5"/>
    <w:rsid w:val="008F2C32"/>
    <w:rsid w:val="008F2D1E"/>
    <w:rsid w:val="008F48AA"/>
    <w:rsid w:val="008F6208"/>
    <w:rsid w:val="008F7762"/>
    <w:rsid w:val="00900412"/>
    <w:rsid w:val="009018BA"/>
    <w:rsid w:val="00902C70"/>
    <w:rsid w:val="0090470F"/>
    <w:rsid w:val="00907ECA"/>
    <w:rsid w:val="00912A63"/>
    <w:rsid w:val="00912AEC"/>
    <w:rsid w:val="00913D22"/>
    <w:rsid w:val="00914FC6"/>
    <w:rsid w:val="0091559D"/>
    <w:rsid w:val="009162E7"/>
    <w:rsid w:val="00917091"/>
    <w:rsid w:val="00917EF4"/>
    <w:rsid w:val="00921526"/>
    <w:rsid w:val="00924FC4"/>
    <w:rsid w:val="009251A5"/>
    <w:rsid w:val="009253DE"/>
    <w:rsid w:val="00930428"/>
    <w:rsid w:val="00935709"/>
    <w:rsid w:val="0093635A"/>
    <w:rsid w:val="00936F68"/>
    <w:rsid w:val="00937654"/>
    <w:rsid w:val="009403A8"/>
    <w:rsid w:val="00943162"/>
    <w:rsid w:val="009433CA"/>
    <w:rsid w:val="00945993"/>
    <w:rsid w:val="009519F7"/>
    <w:rsid w:val="009527EB"/>
    <w:rsid w:val="00955301"/>
    <w:rsid w:val="0095569D"/>
    <w:rsid w:val="00960669"/>
    <w:rsid w:val="009616A7"/>
    <w:rsid w:val="0096191D"/>
    <w:rsid w:val="00962DDC"/>
    <w:rsid w:val="00963D54"/>
    <w:rsid w:val="0096452C"/>
    <w:rsid w:val="00964D33"/>
    <w:rsid w:val="00966C4B"/>
    <w:rsid w:val="00966CF0"/>
    <w:rsid w:val="00967192"/>
    <w:rsid w:val="009673A9"/>
    <w:rsid w:val="00971933"/>
    <w:rsid w:val="00973B6A"/>
    <w:rsid w:val="00974BB3"/>
    <w:rsid w:val="00974BF4"/>
    <w:rsid w:val="00975692"/>
    <w:rsid w:val="00976222"/>
    <w:rsid w:val="00976D03"/>
    <w:rsid w:val="0097767F"/>
    <w:rsid w:val="0098037A"/>
    <w:rsid w:val="00983AD1"/>
    <w:rsid w:val="00987BAF"/>
    <w:rsid w:val="00990571"/>
    <w:rsid w:val="009907E1"/>
    <w:rsid w:val="00990934"/>
    <w:rsid w:val="00993D96"/>
    <w:rsid w:val="00994C38"/>
    <w:rsid w:val="0099568B"/>
    <w:rsid w:val="00995E7F"/>
    <w:rsid w:val="00997108"/>
    <w:rsid w:val="0099791D"/>
    <w:rsid w:val="009A0BFF"/>
    <w:rsid w:val="009A350B"/>
    <w:rsid w:val="009A4112"/>
    <w:rsid w:val="009A4E7F"/>
    <w:rsid w:val="009A55F5"/>
    <w:rsid w:val="009A58AD"/>
    <w:rsid w:val="009A68B4"/>
    <w:rsid w:val="009B0EC5"/>
    <w:rsid w:val="009B2110"/>
    <w:rsid w:val="009B2CD5"/>
    <w:rsid w:val="009B2FED"/>
    <w:rsid w:val="009B31B6"/>
    <w:rsid w:val="009B33F2"/>
    <w:rsid w:val="009B56BF"/>
    <w:rsid w:val="009B60B5"/>
    <w:rsid w:val="009B7812"/>
    <w:rsid w:val="009C14B2"/>
    <w:rsid w:val="009C28EC"/>
    <w:rsid w:val="009C73D3"/>
    <w:rsid w:val="009C771C"/>
    <w:rsid w:val="009D2C01"/>
    <w:rsid w:val="009E1186"/>
    <w:rsid w:val="009E417A"/>
    <w:rsid w:val="009E6E29"/>
    <w:rsid w:val="009E70C6"/>
    <w:rsid w:val="009E7732"/>
    <w:rsid w:val="009F07F1"/>
    <w:rsid w:val="009F2A9E"/>
    <w:rsid w:val="009F3416"/>
    <w:rsid w:val="009F6F4B"/>
    <w:rsid w:val="009F7C58"/>
    <w:rsid w:val="009F7D87"/>
    <w:rsid w:val="00A00290"/>
    <w:rsid w:val="00A016CE"/>
    <w:rsid w:val="00A01E2F"/>
    <w:rsid w:val="00A037EE"/>
    <w:rsid w:val="00A04312"/>
    <w:rsid w:val="00A058E9"/>
    <w:rsid w:val="00A11B4B"/>
    <w:rsid w:val="00A200EB"/>
    <w:rsid w:val="00A2053F"/>
    <w:rsid w:val="00A22813"/>
    <w:rsid w:val="00A32BD1"/>
    <w:rsid w:val="00A34652"/>
    <w:rsid w:val="00A36260"/>
    <w:rsid w:val="00A37122"/>
    <w:rsid w:val="00A4151F"/>
    <w:rsid w:val="00A4242F"/>
    <w:rsid w:val="00A42EE8"/>
    <w:rsid w:val="00A46E34"/>
    <w:rsid w:val="00A56F7B"/>
    <w:rsid w:val="00A6016C"/>
    <w:rsid w:val="00A61921"/>
    <w:rsid w:val="00A6773B"/>
    <w:rsid w:val="00A70E38"/>
    <w:rsid w:val="00A7745A"/>
    <w:rsid w:val="00A777A2"/>
    <w:rsid w:val="00A826FF"/>
    <w:rsid w:val="00A82D3C"/>
    <w:rsid w:val="00A86B3D"/>
    <w:rsid w:val="00A90D3B"/>
    <w:rsid w:val="00A913EC"/>
    <w:rsid w:val="00A91793"/>
    <w:rsid w:val="00A92F66"/>
    <w:rsid w:val="00A93200"/>
    <w:rsid w:val="00A95A84"/>
    <w:rsid w:val="00A96EDB"/>
    <w:rsid w:val="00A97FF1"/>
    <w:rsid w:val="00AA0A06"/>
    <w:rsid w:val="00AA3334"/>
    <w:rsid w:val="00AA3B97"/>
    <w:rsid w:val="00AB1B3C"/>
    <w:rsid w:val="00AB2C59"/>
    <w:rsid w:val="00AB4848"/>
    <w:rsid w:val="00AB4CAF"/>
    <w:rsid w:val="00AB51A4"/>
    <w:rsid w:val="00AB57BD"/>
    <w:rsid w:val="00AB5E72"/>
    <w:rsid w:val="00AB6107"/>
    <w:rsid w:val="00AB6C0A"/>
    <w:rsid w:val="00AC1AF4"/>
    <w:rsid w:val="00AC3D58"/>
    <w:rsid w:val="00AC45D8"/>
    <w:rsid w:val="00AD2B4E"/>
    <w:rsid w:val="00AD60EE"/>
    <w:rsid w:val="00AE2A73"/>
    <w:rsid w:val="00AE3F37"/>
    <w:rsid w:val="00AE4026"/>
    <w:rsid w:val="00AE429A"/>
    <w:rsid w:val="00AE4DDD"/>
    <w:rsid w:val="00AE4F61"/>
    <w:rsid w:val="00AE689A"/>
    <w:rsid w:val="00AF0CEF"/>
    <w:rsid w:val="00AF1D46"/>
    <w:rsid w:val="00AF2CDE"/>
    <w:rsid w:val="00AF31C9"/>
    <w:rsid w:val="00AF3FC2"/>
    <w:rsid w:val="00AF5E4B"/>
    <w:rsid w:val="00AF6537"/>
    <w:rsid w:val="00AF6D08"/>
    <w:rsid w:val="00B001E8"/>
    <w:rsid w:val="00B002CD"/>
    <w:rsid w:val="00B012F0"/>
    <w:rsid w:val="00B029D4"/>
    <w:rsid w:val="00B02D2F"/>
    <w:rsid w:val="00B034CF"/>
    <w:rsid w:val="00B13591"/>
    <w:rsid w:val="00B13F1E"/>
    <w:rsid w:val="00B1415F"/>
    <w:rsid w:val="00B14813"/>
    <w:rsid w:val="00B14B00"/>
    <w:rsid w:val="00B179EE"/>
    <w:rsid w:val="00B17AF0"/>
    <w:rsid w:val="00B20A19"/>
    <w:rsid w:val="00B21CF8"/>
    <w:rsid w:val="00B21D6E"/>
    <w:rsid w:val="00B229A5"/>
    <w:rsid w:val="00B23234"/>
    <w:rsid w:val="00B26417"/>
    <w:rsid w:val="00B2696E"/>
    <w:rsid w:val="00B26B97"/>
    <w:rsid w:val="00B26CE4"/>
    <w:rsid w:val="00B27865"/>
    <w:rsid w:val="00B30D29"/>
    <w:rsid w:val="00B3136D"/>
    <w:rsid w:val="00B320C8"/>
    <w:rsid w:val="00B32B87"/>
    <w:rsid w:val="00B3479D"/>
    <w:rsid w:val="00B34D8B"/>
    <w:rsid w:val="00B35533"/>
    <w:rsid w:val="00B40F6D"/>
    <w:rsid w:val="00B42F18"/>
    <w:rsid w:val="00B45916"/>
    <w:rsid w:val="00B4660D"/>
    <w:rsid w:val="00B46D08"/>
    <w:rsid w:val="00B47773"/>
    <w:rsid w:val="00B50500"/>
    <w:rsid w:val="00B51838"/>
    <w:rsid w:val="00B529C2"/>
    <w:rsid w:val="00B54A08"/>
    <w:rsid w:val="00B55CAE"/>
    <w:rsid w:val="00B571C8"/>
    <w:rsid w:val="00B605A8"/>
    <w:rsid w:val="00B62C81"/>
    <w:rsid w:val="00B65A7B"/>
    <w:rsid w:val="00B66B89"/>
    <w:rsid w:val="00B67693"/>
    <w:rsid w:val="00B71274"/>
    <w:rsid w:val="00B72BC7"/>
    <w:rsid w:val="00B741BA"/>
    <w:rsid w:val="00B77F14"/>
    <w:rsid w:val="00B80408"/>
    <w:rsid w:val="00B80487"/>
    <w:rsid w:val="00B84F2B"/>
    <w:rsid w:val="00B85219"/>
    <w:rsid w:val="00B852D4"/>
    <w:rsid w:val="00B85A6C"/>
    <w:rsid w:val="00B87031"/>
    <w:rsid w:val="00B9181A"/>
    <w:rsid w:val="00B94861"/>
    <w:rsid w:val="00B955ED"/>
    <w:rsid w:val="00B95606"/>
    <w:rsid w:val="00B960EE"/>
    <w:rsid w:val="00B974B0"/>
    <w:rsid w:val="00BA2EBA"/>
    <w:rsid w:val="00BA3E4A"/>
    <w:rsid w:val="00BA42C0"/>
    <w:rsid w:val="00BA65F9"/>
    <w:rsid w:val="00BA7382"/>
    <w:rsid w:val="00BA73CE"/>
    <w:rsid w:val="00BA7D8D"/>
    <w:rsid w:val="00BB1844"/>
    <w:rsid w:val="00BB3164"/>
    <w:rsid w:val="00BB7FD3"/>
    <w:rsid w:val="00BC377B"/>
    <w:rsid w:val="00BC5466"/>
    <w:rsid w:val="00BC5AD3"/>
    <w:rsid w:val="00BC6667"/>
    <w:rsid w:val="00BC6854"/>
    <w:rsid w:val="00BC6F53"/>
    <w:rsid w:val="00BD07B2"/>
    <w:rsid w:val="00BD1EAE"/>
    <w:rsid w:val="00BD2094"/>
    <w:rsid w:val="00BD32EA"/>
    <w:rsid w:val="00BD3B71"/>
    <w:rsid w:val="00BE2E6D"/>
    <w:rsid w:val="00BE40C3"/>
    <w:rsid w:val="00BE4643"/>
    <w:rsid w:val="00BE4C02"/>
    <w:rsid w:val="00BE50FE"/>
    <w:rsid w:val="00BE5480"/>
    <w:rsid w:val="00BE7AE4"/>
    <w:rsid w:val="00BE7E0B"/>
    <w:rsid w:val="00BF162A"/>
    <w:rsid w:val="00BF2240"/>
    <w:rsid w:val="00BF30EB"/>
    <w:rsid w:val="00BF31B5"/>
    <w:rsid w:val="00C02C35"/>
    <w:rsid w:val="00C03D30"/>
    <w:rsid w:val="00C04194"/>
    <w:rsid w:val="00C055F7"/>
    <w:rsid w:val="00C06566"/>
    <w:rsid w:val="00C06BFA"/>
    <w:rsid w:val="00C1001E"/>
    <w:rsid w:val="00C10F5E"/>
    <w:rsid w:val="00C10F8B"/>
    <w:rsid w:val="00C11594"/>
    <w:rsid w:val="00C13D5B"/>
    <w:rsid w:val="00C13FA7"/>
    <w:rsid w:val="00C20BDA"/>
    <w:rsid w:val="00C2258A"/>
    <w:rsid w:val="00C231D7"/>
    <w:rsid w:val="00C248F8"/>
    <w:rsid w:val="00C25925"/>
    <w:rsid w:val="00C25A00"/>
    <w:rsid w:val="00C3552D"/>
    <w:rsid w:val="00C35762"/>
    <w:rsid w:val="00C36B88"/>
    <w:rsid w:val="00C37A83"/>
    <w:rsid w:val="00C40DE4"/>
    <w:rsid w:val="00C413CD"/>
    <w:rsid w:val="00C4291C"/>
    <w:rsid w:val="00C4386E"/>
    <w:rsid w:val="00C43B1C"/>
    <w:rsid w:val="00C4616A"/>
    <w:rsid w:val="00C47B7A"/>
    <w:rsid w:val="00C53A16"/>
    <w:rsid w:val="00C554B7"/>
    <w:rsid w:val="00C55665"/>
    <w:rsid w:val="00C55790"/>
    <w:rsid w:val="00C560B5"/>
    <w:rsid w:val="00C573D2"/>
    <w:rsid w:val="00C62FCF"/>
    <w:rsid w:val="00C63263"/>
    <w:rsid w:val="00C633D4"/>
    <w:rsid w:val="00C65284"/>
    <w:rsid w:val="00C65700"/>
    <w:rsid w:val="00C666D5"/>
    <w:rsid w:val="00C67AF3"/>
    <w:rsid w:val="00C70629"/>
    <w:rsid w:val="00C70BEC"/>
    <w:rsid w:val="00C710C0"/>
    <w:rsid w:val="00C7369B"/>
    <w:rsid w:val="00C73A95"/>
    <w:rsid w:val="00C751E1"/>
    <w:rsid w:val="00C75C7B"/>
    <w:rsid w:val="00C75FCD"/>
    <w:rsid w:val="00C76E1E"/>
    <w:rsid w:val="00C80D21"/>
    <w:rsid w:val="00C8115C"/>
    <w:rsid w:val="00C8180B"/>
    <w:rsid w:val="00C8501D"/>
    <w:rsid w:val="00C87AD4"/>
    <w:rsid w:val="00C87F1E"/>
    <w:rsid w:val="00C9007C"/>
    <w:rsid w:val="00C91959"/>
    <w:rsid w:val="00C92430"/>
    <w:rsid w:val="00C941DC"/>
    <w:rsid w:val="00C950C9"/>
    <w:rsid w:val="00C95EC3"/>
    <w:rsid w:val="00C9631E"/>
    <w:rsid w:val="00C9668B"/>
    <w:rsid w:val="00CA0032"/>
    <w:rsid w:val="00CA1543"/>
    <w:rsid w:val="00CA2FBC"/>
    <w:rsid w:val="00CA3113"/>
    <w:rsid w:val="00CA5BF2"/>
    <w:rsid w:val="00CA5F8B"/>
    <w:rsid w:val="00CB1D0F"/>
    <w:rsid w:val="00CB46F4"/>
    <w:rsid w:val="00CB4F8F"/>
    <w:rsid w:val="00CB68A9"/>
    <w:rsid w:val="00CB7571"/>
    <w:rsid w:val="00CB7E29"/>
    <w:rsid w:val="00CC0A55"/>
    <w:rsid w:val="00CC0F6A"/>
    <w:rsid w:val="00CC32EC"/>
    <w:rsid w:val="00CC77E4"/>
    <w:rsid w:val="00CD0DBE"/>
    <w:rsid w:val="00CD2E23"/>
    <w:rsid w:val="00CD6B50"/>
    <w:rsid w:val="00CE001B"/>
    <w:rsid w:val="00CE185D"/>
    <w:rsid w:val="00CE1958"/>
    <w:rsid w:val="00CE2CAE"/>
    <w:rsid w:val="00CE3E2E"/>
    <w:rsid w:val="00CE6EB4"/>
    <w:rsid w:val="00CF2064"/>
    <w:rsid w:val="00CF460F"/>
    <w:rsid w:val="00CF6976"/>
    <w:rsid w:val="00CF763D"/>
    <w:rsid w:val="00D0028E"/>
    <w:rsid w:val="00D01151"/>
    <w:rsid w:val="00D02302"/>
    <w:rsid w:val="00D03E25"/>
    <w:rsid w:val="00D0592C"/>
    <w:rsid w:val="00D068D8"/>
    <w:rsid w:val="00D0705A"/>
    <w:rsid w:val="00D07A5A"/>
    <w:rsid w:val="00D100CB"/>
    <w:rsid w:val="00D11F10"/>
    <w:rsid w:val="00D13A7A"/>
    <w:rsid w:val="00D14B18"/>
    <w:rsid w:val="00D14E34"/>
    <w:rsid w:val="00D14ED8"/>
    <w:rsid w:val="00D1532F"/>
    <w:rsid w:val="00D177F8"/>
    <w:rsid w:val="00D200EA"/>
    <w:rsid w:val="00D203CE"/>
    <w:rsid w:val="00D2253D"/>
    <w:rsid w:val="00D25EB8"/>
    <w:rsid w:val="00D30E1E"/>
    <w:rsid w:val="00D322C6"/>
    <w:rsid w:val="00D332CC"/>
    <w:rsid w:val="00D33C10"/>
    <w:rsid w:val="00D33FAA"/>
    <w:rsid w:val="00D3530D"/>
    <w:rsid w:val="00D3619C"/>
    <w:rsid w:val="00D40F7D"/>
    <w:rsid w:val="00D418FA"/>
    <w:rsid w:val="00D4347A"/>
    <w:rsid w:val="00D439BD"/>
    <w:rsid w:val="00D447B7"/>
    <w:rsid w:val="00D454DF"/>
    <w:rsid w:val="00D45BFB"/>
    <w:rsid w:val="00D45F53"/>
    <w:rsid w:val="00D464B4"/>
    <w:rsid w:val="00D552B2"/>
    <w:rsid w:val="00D57513"/>
    <w:rsid w:val="00D60349"/>
    <w:rsid w:val="00D60368"/>
    <w:rsid w:val="00D644EB"/>
    <w:rsid w:val="00D649C8"/>
    <w:rsid w:val="00D67E1C"/>
    <w:rsid w:val="00D72688"/>
    <w:rsid w:val="00D73654"/>
    <w:rsid w:val="00D76A14"/>
    <w:rsid w:val="00D84177"/>
    <w:rsid w:val="00D85A47"/>
    <w:rsid w:val="00D85F0E"/>
    <w:rsid w:val="00D87739"/>
    <w:rsid w:val="00D9088A"/>
    <w:rsid w:val="00D90EC3"/>
    <w:rsid w:val="00D94A5F"/>
    <w:rsid w:val="00D953EF"/>
    <w:rsid w:val="00D96C5C"/>
    <w:rsid w:val="00D97DDF"/>
    <w:rsid w:val="00DA1488"/>
    <w:rsid w:val="00DA1E90"/>
    <w:rsid w:val="00DA5754"/>
    <w:rsid w:val="00DA591B"/>
    <w:rsid w:val="00DA60F0"/>
    <w:rsid w:val="00DB25E1"/>
    <w:rsid w:val="00DB7136"/>
    <w:rsid w:val="00DB7F20"/>
    <w:rsid w:val="00DC10A5"/>
    <w:rsid w:val="00DC3D69"/>
    <w:rsid w:val="00DC3F42"/>
    <w:rsid w:val="00DC66EB"/>
    <w:rsid w:val="00DD05E4"/>
    <w:rsid w:val="00DD2CD1"/>
    <w:rsid w:val="00DD3E14"/>
    <w:rsid w:val="00DD46A4"/>
    <w:rsid w:val="00DD5195"/>
    <w:rsid w:val="00DD6B23"/>
    <w:rsid w:val="00DE1B10"/>
    <w:rsid w:val="00DE4848"/>
    <w:rsid w:val="00DE4AA6"/>
    <w:rsid w:val="00DE5BBB"/>
    <w:rsid w:val="00DE7506"/>
    <w:rsid w:val="00DE7B08"/>
    <w:rsid w:val="00DF1413"/>
    <w:rsid w:val="00DF1596"/>
    <w:rsid w:val="00DF385D"/>
    <w:rsid w:val="00DF5A1F"/>
    <w:rsid w:val="00DF6B12"/>
    <w:rsid w:val="00E0255E"/>
    <w:rsid w:val="00E04FD6"/>
    <w:rsid w:val="00E079E6"/>
    <w:rsid w:val="00E07B89"/>
    <w:rsid w:val="00E11514"/>
    <w:rsid w:val="00E13CD1"/>
    <w:rsid w:val="00E1403C"/>
    <w:rsid w:val="00E1459A"/>
    <w:rsid w:val="00E15017"/>
    <w:rsid w:val="00E15E64"/>
    <w:rsid w:val="00E16FAA"/>
    <w:rsid w:val="00E172DF"/>
    <w:rsid w:val="00E207ED"/>
    <w:rsid w:val="00E20B96"/>
    <w:rsid w:val="00E21552"/>
    <w:rsid w:val="00E21796"/>
    <w:rsid w:val="00E25C99"/>
    <w:rsid w:val="00E25E7A"/>
    <w:rsid w:val="00E264AD"/>
    <w:rsid w:val="00E26F44"/>
    <w:rsid w:val="00E31725"/>
    <w:rsid w:val="00E32E8E"/>
    <w:rsid w:val="00E34504"/>
    <w:rsid w:val="00E42321"/>
    <w:rsid w:val="00E45B32"/>
    <w:rsid w:val="00E52831"/>
    <w:rsid w:val="00E54323"/>
    <w:rsid w:val="00E5719F"/>
    <w:rsid w:val="00E61C2C"/>
    <w:rsid w:val="00E61CA5"/>
    <w:rsid w:val="00E62188"/>
    <w:rsid w:val="00E62243"/>
    <w:rsid w:val="00E62AD1"/>
    <w:rsid w:val="00E6354F"/>
    <w:rsid w:val="00E66C95"/>
    <w:rsid w:val="00E713F4"/>
    <w:rsid w:val="00E715A8"/>
    <w:rsid w:val="00E717F6"/>
    <w:rsid w:val="00E71888"/>
    <w:rsid w:val="00E72E9A"/>
    <w:rsid w:val="00E739B1"/>
    <w:rsid w:val="00E74E2F"/>
    <w:rsid w:val="00E82F19"/>
    <w:rsid w:val="00E8429E"/>
    <w:rsid w:val="00E87FD3"/>
    <w:rsid w:val="00E90D3F"/>
    <w:rsid w:val="00E94DFC"/>
    <w:rsid w:val="00E966F1"/>
    <w:rsid w:val="00E96CD1"/>
    <w:rsid w:val="00E96DEC"/>
    <w:rsid w:val="00EA10D1"/>
    <w:rsid w:val="00EA1B58"/>
    <w:rsid w:val="00EA66D8"/>
    <w:rsid w:val="00EA78E1"/>
    <w:rsid w:val="00EB1039"/>
    <w:rsid w:val="00EB2354"/>
    <w:rsid w:val="00EB297C"/>
    <w:rsid w:val="00EB7A0E"/>
    <w:rsid w:val="00EC0DCC"/>
    <w:rsid w:val="00EC2345"/>
    <w:rsid w:val="00EC3080"/>
    <w:rsid w:val="00EC4490"/>
    <w:rsid w:val="00EC51AC"/>
    <w:rsid w:val="00EC526E"/>
    <w:rsid w:val="00EC61B4"/>
    <w:rsid w:val="00ED18F8"/>
    <w:rsid w:val="00ED2606"/>
    <w:rsid w:val="00ED2CD6"/>
    <w:rsid w:val="00ED3A83"/>
    <w:rsid w:val="00ED6070"/>
    <w:rsid w:val="00EE1C75"/>
    <w:rsid w:val="00EE2951"/>
    <w:rsid w:val="00EE7D4D"/>
    <w:rsid w:val="00EF076C"/>
    <w:rsid w:val="00EF2128"/>
    <w:rsid w:val="00EF2EDA"/>
    <w:rsid w:val="00EF5A91"/>
    <w:rsid w:val="00EF6D0A"/>
    <w:rsid w:val="00F031F7"/>
    <w:rsid w:val="00F03B2A"/>
    <w:rsid w:val="00F0733A"/>
    <w:rsid w:val="00F07B06"/>
    <w:rsid w:val="00F07D02"/>
    <w:rsid w:val="00F11C24"/>
    <w:rsid w:val="00F1214E"/>
    <w:rsid w:val="00F1476B"/>
    <w:rsid w:val="00F161FB"/>
    <w:rsid w:val="00F1641E"/>
    <w:rsid w:val="00F17C23"/>
    <w:rsid w:val="00F22AF8"/>
    <w:rsid w:val="00F230E7"/>
    <w:rsid w:val="00F236D8"/>
    <w:rsid w:val="00F23B7B"/>
    <w:rsid w:val="00F26362"/>
    <w:rsid w:val="00F265B3"/>
    <w:rsid w:val="00F2794C"/>
    <w:rsid w:val="00F279BB"/>
    <w:rsid w:val="00F27EB0"/>
    <w:rsid w:val="00F31792"/>
    <w:rsid w:val="00F3580C"/>
    <w:rsid w:val="00F378E6"/>
    <w:rsid w:val="00F40A8E"/>
    <w:rsid w:val="00F41143"/>
    <w:rsid w:val="00F438A5"/>
    <w:rsid w:val="00F462A4"/>
    <w:rsid w:val="00F4668E"/>
    <w:rsid w:val="00F52B77"/>
    <w:rsid w:val="00F565A4"/>
    <w:rsid w:val="00F5788D"/>
    <w:rsid w:val="00F6160C"/>
    <w:rsid w:val="00F629C5"/>
    <w:rsid w:val="00F64879"/>
    <w:rsid w:val="00F65DD9"/>
    <w:rsid w:val="00F66F9A"/>
    <w:rsid w:val="00F67D58"/>
    <w:rsid w:val="00F71B5A"/>
    <w:rsid w:val="00F71C11"/>
    <w:rsid w:val="00F739FF"/>
    <w:rsid w:val="00F73BCA"/>
    <w:rsid w:val="00F76019"/>
    <w:rsid w:val="00F761CB"/>
    <w:rsid w:val="00F768C9"/>
    <w:rsid w:val="00F772F8"/>
    <w:rsid w:val="00F80042"/>
    <w:rsid w:val="00F809D5"/>
    <w:rsid w:val="00F81265"/>
    <w:rsid w:val="00F85D20"/>
    <w:rsid w:val="00F86555"/>
    <w:rsid w:val="00F86703"/>
    <w:rsid w:val="00F86913"/>
    <w:rsid w:val="00F908D1"/>
    <w:rsid w:val="00F90D25"/>
    <w:rsid w:val="00F92C6D"/>
    <w:rsid w:val="00F9538C"/>
    <w:rsid w:val="00FA0100"/>
    <w:rsid w:val="00FA0A69"/>
    <w:rsid w:val="00FA12B8"/>
    <w:rsid w:val="00FA2E3A"/>
    <w:rsid w:val="00FA3C64"/>
    <w:rsid w:val="00FA4E42"/>
    <w:rsid w:val="00FA549F"/>
    <w:rsid w:val="00FA6006"/>
    <w:rsid w:val="00FB06A4"/>
    <w:rsid w:val="00FB0FAD"/>
    <w:rsid w:val="00FB176B"/>
    <w:rsid w:val="00FB3BD8"/>
    <w:rsid w:val="00FB45C6"/>
    <w:rsid w:val="00FB5134"/>
    <w:rsid w:val="00FB6E88"/>
    <w:rsid w:val="00FB7333"/>
    <w:rsid w:val="00FC0C5F"/>
    <w:rsid w:val="00FC0D89"/>
    <w:rsid w:val="00FC1B9C"/>
    <w:rsid w:val="00FC3220"/>
    <w:rsid w:val="00FC5CCB"/>
    <w:rsid w:val="00FC77C3"/>
    <w:rsid w:val="00FD0929"/>
    <w:rsid w:val="00FD2386"/>
    <w:rsid w:val="00FD3D88"/>
    <w:rsid w:val="00FD5111"/>
    <w:rsid w:val="00FD576C"/>
    <w:rsid w:val="00FD6ACB"/>
    <w:rsid w:val="00FD71CD"/>
    <w:rsid w:val="00FE05C2"/>
    <w:rsid w:val="00FE1010"/>
    <w:rsid w:val="00FE17B3"/>
    <w:rsid w:val="00FE44C9"/>
    <w:rsid w:val="00FE58A4"/>
    <w:rsid w:val="00FE6134"/>
    <w:rsid w:val="00FF07A3"/>
    <w:rsid w:val="00FF1021"/>
    <w:rsid w:val="00FF1A63"/>
    <w:rsid w:val="00FF2F0B"/>
    <w:rsid w:val="00FF3A93"/>
    <w:rsid w:val="00FF40E6"/>
    <w:rsid w:val="00FF4B1D"/>
    <w:rsid w:val="00FF6DD3"/>
    <w:rsid w:val="00FF7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EB3D"/>
  <w15:docId w15:val="{23A86391-D1E8-41B5-B3E1-9300948C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2BF"/>
    <w:pPr>
      <w:spacing w:after="0"/>
      <w:ind w:firstLine="0"/>
      <w:jc w:val="left"/>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CB4F8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B4F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3F62BF"/>
    <w:pPr>
      <w:keepNext/>
      <w:spacing w:before="40" w:line="-290" w:lineRule="auto"/>
      <w:jc w:val="center"/>
      <w:outlineLvl w:val="2"/>
    </w:pPr>
    <w:rPr>
      <w:rFonts w:ascii=".VnTimeH" w:hAnsi=".VnTimeH"/>
      <w:b/>
      <w:color w:val="0000FF"/>
      <w:sz w:val="26"/>
    </w:rPr>
  </w:style>
  <w:style w:type="paragraph" w:styleId="Heading5">
    <w:name w:val="heading 5"/>
    <w:basedOn w:val="Normal"/>
    <w:next w:val="Normal"/>
    <w:link w:val="Heading5Char"/>
    <w:qFormat/>
    <w:rsid w:val="003F62BF"/>
    <w:pPr>
      <w:keepNext/>
      <w:outlineLvl w:val="4"/>
    </w:pPr>
    <w:rPr>
      <w:rFonts w:ascii=".VnTimeH" w:hAnsi=".VnTimeH"/>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F62BF"/>
    <w:rPr>
      <w:rFonts w:ascii=".VnTimeH" w:eastAsia="Times New Roman" w:hAnsi=".VnTimeH" w:cs="Times New Roman"/>
      <w:b/>
      <w:color w:val="0000FF"/>
      <w:sz w:val="26"/>
      <w:szCs w:val="20"/>
    </w:rPr>
  </w:style>
  <w:style w:type="character" w:customStyle="1" w:styleId="Heading5Char">
    <w:name w:val="Heading 5 Char"/>
    <w:basedOn w:val="DefaultParagraphFont"/>
    <w:link w:val="Heading5"/>
    <w:rsid w:val="003F62BF"/>
    <w:rPr>
      <w:rFonts w:ascii=".VnTimeH" w:eastAsia="Times New Roman" w:hAnsi=".VnTimeH" w:cs="Times New Roman"/>
      <w:b/>
      <w:sz w:val="28"/>
      <w:szCs w:val="20"/>
    </w:rPr>
  </w:style>
  <w:style w:type="paragraph" w:styleId="BodyText">
    <w:name w:val="Body Text"/>
    <w:basedOn w:val="Normal"/>
    <w:link w:val="BodyTextChar"/>
    <w:rsid w:val="003F62BF"/>
    <w:pPr>
      <w:widowControl w:val="0"/>
      <w:spacing w:line="340" w:lineRule="exact"/>
      <w:jc w:val="center"/>
    </w:pPr>
    <w:rPr>
      <w:rFonts w:ascii=".VnTime" w:hAnsi=".VnTime"/>
      <w:b/>
      <w:bCs/>
      <w:spacing w:val="2"/>
      <w:sz w:val="28"/>
      <w:szCs w:val="28"/>
    </w:rPr>
  </w:style>
  <w:style w:type="character" w:customStyle="1" w:styleId="BodyTextChar">
    <w:name w:val="Body Text Char"/>
    <w:basedOn w:val="DefaultParagraphFont"/>
    <w:link w:val="BodyText"/>
    <w:rsid w:val="003F62BF"/>
    <w:rPr>
      <w:rFonts w:ascii=".VnTime" w:eastAsia="Times New Roman" w:hAnsi=".VnTime" w:cs="Times New Roman"/>
      <w:b/>
      <w:bCs/>
      <w:spacing w:val="2"/>
      <w:sz w:val="28"/>
      <w:szCs w:val="28"/>
    </w:rPr>
  </w:style>
  <w:style w:type="paragraph" w:styleId="Header">
    <w:name w:val="header"/>
    <w:basedOn w:val="Normal"/>
    <w:link w:val="HeaderChar"/>
    <w:uiPriority w:val="99"/>
    <w:unhideWhenUsed/>
    <w:rsid w:val="002717EB"/>
    <w:pPr>
      <w:tabs>
        <w:tab w:val="center" w:pos="4680"/>
        <w:tab w:val="right" w:pos="9360"/>
      </w:tabs>
    </w:pPr>
  </w:style>
  <w:style w:type="character" w:customStyle="1" w:styleId="HeaderChar">
    <w:name w:val="Header Char"/>
    <w:basedOn w:val="DefaultParagraphFont"/>
    <w:link w:val="Header"/>
    <w:uiPriority w:val="99"/>
    <w:rsid w:val="002717E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717EB"/>
    <w:pPr>
      <w:tabs>
        <w:tab w:val="center" w:pos="4680"/>
        <w:tab w:val="right" w:pos="9360"/>
      </w:tabs>
    </w:pPr>
  </w:style>
  <w:style w:type="character" w:customStyle="1" w:styleId="FooterChar">
    <w:name w:val="Footer Char"/>
    <w:basedOn w:val="DefaultParagraphFont"/>
    <w:link w:val="Footer"/>
    <w:uiPriority w:val="99"/>
    <w:rsid w:val="002717EB"/>
    <w:rPr>
      <w:rFonts w:ascii="Times New Roman" w:eastAsia="Times New Roman" w:hAnsi="Times New Roman" w:cs="Times New Roman"/>
      <w:sz w:val="20"/>
      <w:szCs w:val="20"/>
    </w:rPr>
  </w:style>
  <w:style w:type="paragraph" w:styleId="ListParagraph">
    <w:name w:val="List Paragraph"/>
    <w:basedOn w:val="Normal"/>
    <w:uiPriority w:val="34"/>
    <w:qFormat/>
    <w:rsid w:val="00811AE8"/>
    <w:pPr>
      <w:ind w:left="720"/>
      <w:contextualSpacing/>
    </w:pPr>
  </w:style>
  <w:style w:type="paragraph" w:styleId="FootnoteText">
    <w:name w:val="footnote text"/>
    <w:basedOn w:val="Normal"/>
    <w:link w:val="FootnoteTextChar"/>
    <w:rsid w:val="000644B8"/>
  </w:style>
  <w:style w:type="character" w:customStyle="1" w:styleId="FootnoteTextChar">
    <w:name w:val="Footnote Text Char"/>
    <w:basedOn w:val="DefaultParagraphFont"/>
    <w:link w:val="FootnoteText"/>
    <w:rsid w:val="000644B8"/>
    <w:rPr>
      <w:rFonts w:ascii="Times New Roman" w:eastAsia="Times New Roman" w:hAnsi="Times New Roman" w:cs="Times New Roman"/>
      <w:sz w:val="20"/>
      <w:szCs w:val="20"/>
    </w:rPr>
  </w:style>
  <w:style w:type="character" w:styleId="FootnoteReference">
    <w:name w:val="footnote reference"/>
    <w:rsid w:val="000644B8"/>
    <w:rPr>
      <w:vertAlign w:val="superscript"/>
    </w:rPr>
  </w:style>
  <w:style w:type="paragraph" w:styleId="BodyText2">
    <w:name w:val="Body Text 2"/>
    <w:basedOn w:val="Normal"/>
    <w:link w:val="BodyText2Char"/>
    <w:uiPriority w:val="99"/>
    <w:semiHidden/>
    <w:unhideWhenUsed/>
    <w:rsid w:val="00E717F6"/>
    <w:pPr>
      <w:spacing w:after="120" w:line="480" w:lineRule="auto"/>
    </w:pPr>
  </w:style>
  <w:style w:type="character" w:customStyle="1" w:styleId="BodyText2Char">
    <w:name w:val="Body Text 2 Char"/>
    <w:basedOn w:val="DefaultParagraphFont"/>
    <w:link w:val="BodyText2"/>
    <w:uiPriority w:val="99"/>
    <w:semiHidden/>
    <w:rsid w:val="00E717F6"/>
    <w:rPr>
      <w:rFonts w:ascii="Times New Roman" w:eastAsia="Times New Roman" w:hAnsi="Times New Roman" w:cs="Times New Roman"/>
      <w:sz w:val="20"/>
      <w:szCs w:val="20"/>
    </w:rPr>
  </w:style>
  <w:style w:type="paragraph" w:styleId="BodyTextIndent3">
    <w:name w:val="Body Text Indent 3"/>
    <w:basedOn w:val="Normal"/>
    <w:link w:val="BodyTextIndent3Char"/>
    <w:unhideWhenUsed/>
    <w:rsid w:val="000D576A"/>
    <w:pPr>
      <w:spacing w:after="120"/>
      <w:ind w:left="360"/>
    </w:pPr>
    <w:rPr>
      <w:sz w:val="16"/>
      <w:szCs w:val="16"/>
    </w:rPr>
  </w:style>
  <w:style w:type="character" w:customStyle="1" w:styleId="BodyTextIndent3Char">
    <w:name w:val="Body Text Indent 3 Char"/>
    <w:basedOn w:val="DefaultParagraphFont"/>
    <w:link w:val="BodyTextIndent3"/>
    <w:rsid w:val="000D576A"/>
    <w:rPr>
      <w:rFonts w:ascii="Times New Roman" w:eastAsia="Times New Roman" w:hAnsi="Times New Roman" w:cs="Times New Roman"/>
      <w:sz w:val="16"/>
      <w:szCs w:val="16"/>
    </w:rPr>
  </w:style>
  <w:style w:type="paragraph" w:styleId="BodyTextIndent">
    <w:name w:val="Body Text Indent"/>
    <w:aliases w:val="Thụt lề thân văn bản,Body Text Indent Char Char,Body Text Indent Char Char Char Char Char Char,Body Text Indent Char Char Char"/>
    <w:basedOn w:val="Normal"/>
    <w:link w:val="BodyTextIndentChar"/>
    <w:unhideWhenUsed/>
    <w:rsid w:val="006B4DC6"/>
    <w:pPr>
      <w:spacing w:after="120"/>
      <w:ind w:left="360"/>
    </w:pPr>
    <w:rPr>
      <w:sz w:val="24"/>
      <w:szCs w:val="24"/>
    </w:rPr>
  </w:style>
  <w:style w:type="character" w:customStyle="1" w:styleId="BodyTextIndentChar">
    <w:name w:val="Body Text Indent Char"/>
    <w:aliases w:val="Thụt lề thân văn bản Char,Body Text Indent Char Char Char1,Body Text Indent Char Char Char Char Char Char Char,Body Text Indent Char Char Char Char"/>
    <w:basedOn w:val="DefaultParagraphFont"/>
    <w:link w:val="BodyTextIndent"/>
    <w:rsid w:val="006B4DC6"/>
    <w:rPr>
      <w:rFonts w:ascii="Times New Roman" w:eastAsia="Times New Roman" w:hAnsi="Times New Roman" w:cs="Times New Roman"/>
      <w:sz w:val="24"/>
      <w:szCs w:val="24"/>
    </w:rPr>
  </w:style>
  <w:style w:type="paragraph" w:customStyle="1" w:styleId="Thtlthnvnbn1">
    <w:name w:val="Thụt lề thân văn bản1"/>
    <w:basedOn w:val="Normal"/>
    <w:rsid w:val="00E172DF"/>
    <w:pPr>
      <w:ind w:firstLine="720"/>
      <w:jc w:val="both"/>
    </w:pPr>
    <w:rPr>
      <w:rFonts w:ascii=".VnTime" w:hAnsi=".VnTime"/>
      <w:sz w:val="28"/>
    </w:rPr>
  </w:style>
  <w:style w:type="character" w:customStyle="1" w:styleId="text">
    <w:name w:val="text"/>
    <w:rsid w:val="00801055"/>
  </w:style>
  <w:style w:type="paragraph" w:styleId="NormalWeb">
    <w:name w:val="Normal (Web)"/>
    <w:aliases w:val="표준 (웹)"/>
    <w:basedOn w:val="Normal"/>
    <w:link w:val="NormalWebChar"/>
    <w:unhideWhenUsed/>
    <w:rsid w:val="00801055"/>
    <w:pPr>
      <w:spacing w:before="100" w:beforeAutospacing="1" w:after="100" w:afterAutospacing="1"/>
    </w:pPr>
    <w:rPr>
      <w:sz w:val="24"/>
      <w:szCs w:val="24"/>
    </w:rPr>
  </w:style>
  <w:style w:type="character" w:customStyle="1" w:styleId="NormalWebChar">
    <w:name w:val="Normal (Web) Char"/>
    <w:aliases w:val="표준 (웹) Char"/>
    <w:link w:val="NormalWeb"/>
    <w:locked/>
    <w:rsid w:val="00801055"/>
    <w:rPr>
      <w:rFonts w:ascii="Times New Roman" w:eastAsia="Times New Roman" w:hAnsi="Times New Roman" w:cs="Times New Roman"/>
      <w:sz w:val="24"/>
      <w:szCs w:val="24"/>
    </w:rPr>
  </w:style>
  <w:style w:type="paragraph" w:styleId="List2">
    <w:name w:val="List 2"/>
    <w:basedOn w:val="Normal"/>
    <w:uiPriority w:val="99"/>
    <w:rsid w:val="005A63EC"/>
    <w:pPr>
      <w:ind w:left="720" w:hanging="360"/>
    </w:pPr>
    <w:rPr>
      <w:sz w:val="24"/>
      <w:szCs w:val="24"/>
    </w:rPr>
  </w:style>
  <w:style w:type="character" w:customStyle="1" w:styleId="Heading1Char">
    <w:name w:val="Heading 1 Char"/>
    <w:basedOn w:val="DefaultParagraphFont"/>
    <w:link w:val="Heading1"/>
    <w:uiPriority w:val="9"/>
    <w:rsid w:val="00CB4F8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B4F8F"/>
    <w:rPr>
      <w:rFonts w:asciiTheme="majorHAnsi" w:eastAsiaTheme="majorEastAsia" w:hAnsiTheme="majorHAnsi" w:cstheme="majorBidi"/>
      <w:color w:val="365F91" w:themeColor="accent1" w:themeShade="BF"/>
      <w:sz w:val="26"/>
      <w:szCs w:val="26"/>
    </w:rPr>
  </w:style>
  <w:style w:type="paragraph" w:customStyle="1" w:styleId="Default">
    <w:name w:val="Default"/>
    <w:rsid w:val="00CB4F8F"/>
    <w:pPr>
      <w:autoSpaceDE w:val="0"/>
      <w:autoSpaceDN w:val="0"/>
      <w:adjustRightInd w:val="0"/>
      <w:spacing w:after="0"/>
      <w:ind w:firstLine="0"/>
      <w:jc w:val="left"/>
    </w:pPr>
    <w:rPr>
      <w:rFonts w:ascii="Times New Roman" w:eastAsia="Times New Roman" w:hAnsi="Times New Roman" w:cs="Times New Roman"/>
      <w:color w:val="000000"/>
      <w:sz w:val="24"/>
      <w:szCs w:val="24"/>
    </w:rPr>
  </w:style>
  <w:style w:type="table" w:customStyle="1" w:styleId="PlainTable21">
    <w:name w:val="Plain Table 21"/>
    <w:basedOn w:val="TableNormal"/>
    <w:uiPriority w:val="59"/>
    <w:rsid w:val="00930428"/>
    <w:pPr>
      <w:spacing w:after="0"/>
      <w:ind w:firstLine="0"/>
      <w:jc w:val="left"/>
    </w:pPr>
    <w:rPr>
      <w:rFonts w:ascii="Times New Roman" w:eastAsia="Times New Roman" w:hAnsi="Times New Roman" w:cs="Times New Roman"/>
      <w:sz w:val="20"/>
      <w:szCs w:val="20"/>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75381">
      <w:bodyDiv w:val="1"/>
      <w:marLeft w:val="0"/>
      <w:marRight w:val="0"/>
      <w:marTop w:val="0"/>
      <w:marBottom w:val="0"/>
      <w:divBdr>
        <w:top w:val="none" w:sz="0" w:space="0" w:color="auto"/>
        <w:left w:val="none" w:sz="0" w:space="0" w:color="auto"/>
        <w:bottom w:val="none" w:sz="0" w:space="0" w:color="auto"/>
        <w:right w:val="none" w:sz="0" w:space="0" w:color="auto"/>
      </w:divBdr>
    </w:div>
    <w:div w:id="220989031">
      <w:bodyDiv w:val="1"/>
      <w:marLeft w:val="0"/>
      <w:marRight w:val="0"/>
      <w:marTop w:val="0"/>
      <w:marBottom w:val="0"/>
      <w:divBdr>
        <w:top w:val="none" w:sz="0" w:space="0" w:color="auto"/>
        <w:left w:val="none" w:sz="0" w:space="0" w:color="auto"/>
        <w:bottom w:val="none" w:sz="0" w:space="0" w:color="auto"/>
        <w:right w:val="none" w:sz="0" w:space="0" w:color="auto"/>
      </w:divBdr>
    </w:div>
    <w:div w:id="332226760">
      <w:bodyDiv w:val="1"/>
      <w:marLeft w:val="0"/>
      <w:marRight w:val="0"/>
      <w:marTop w:val="0"/>
      <w:marBottom w:val="0"/>
      <w:divBdr>
        <w:top w:val="none" w:sz="0" w:space="0" w:color="auto"/>
        <w:left w:val="none" w:sz="0" w:space="0" w:color="auto"/>
        <w:bottom w:val="none" w:sz="0" w:space="0" w:color="auto"/>
        <w:right w:val="none" w:sz="0" w:space="0" w:color="auto"/>
      </w:divBdr>
    </w:div>
    <w:div w:id="811480151">
      <w:bodyDiv w:val="1"/>
      <w:marLeft w:val="0"/>
      <w:marRight w:val="0"/>
      <w:marTop w:val="0"/>
      <w:marBottom w:val="0"/>
      <w:divBdr>
        <w:top w:val="none" w:sz="0" w:space="0" w:color="auto"/>
        <w:left w:val="none" w:sz="0" w:space="0" w:color="auto"/>
        <w:bottom w:val="none" w:sz="0" w:space="0" w:color="auto"/>
        <w:right w:val="none" w:sz="0" w:space="0" w:color="auto"/>
      </w:divBdr>
    </w:div>
    <w:div w:id="867108960">
      <w:bodyDiv w:val="1"/>
      <w:marLeft w:val="0"/>
      <w:marRight w:val="0"/>
      <w:marTop w:val="0"/>
      <w:marBottom w:val="0"/>
      <w:divBdr>
        <w:top w:val="none" w:sz="0" w:space="0" w:color="auto"/>
        <w:left w:val="none" w:sz="0" w:space="0" w:color="auto"/>
        <w:bottom w:val="none" w:sz="0" w:space="0" w:color="auto"/>
        <w:right w:val="none" w:sz="0" w:space="0" w:color="auto"/>
      </w:divBdr>
    </w:div>
    <w:div w:id="899443319">
      <w:bodyDiv w:val="1"/>
      <w:marLeft w:val="0"/>
      <w:marRight w:val="0"/>
      <w:marTop w:val="0"/>
      <w:marBottom w:val="0"/>
      <w:divBdr>
        <w:top w:val="none" w:sz="0" w:space="0" w:color="auto"/>
        <w:left w:val="none" w:sz="0" w:space="0" w:color="auto"/>
        <w:bottom w:val="none" w:sz="0" w:space="0" w:color="auto"/>
        <w:right w:val="none" w:sz="0" w:space="0" w:color="auto"/>
      </w:divBdr>
    </w:div>
    <w:div w:id="1005401922">
      <w:bodyDiv w:val="1"/>
      <w:marLeft w:val="0"/>
      <w:marRight w:val="0"/>
      <w:marTop w:val="0"/>
      <w:marBottom w:val="0"/>
      <w:divBdr>
        <w:top w:val="none" w:sz="0" w:space="0" w:color="auto"/>
        <w:left w:val="none" w:sz="0" w:space="0" w:color="auto"/>
        <w:bottom w:val="none" w:sz="0" w:space="0" w:color="auto"/>
        <w:right w:val="none" w:sz="0" w:space="0" w:color="auto"/>
      </w:divBdr>
    </w:div>
    <w:div w:id="1586185483">
      <w:bodyDiv w:val="1"/>
      <w:marLeft w:val="0"/>
      <w:marRight w:val="0"/>
      <w:marTop w:val="0"/>
      <w:marBottom w:val="0"/>
      <w:divBdr>
        <w:top w:val="none" w:sz="0" w:space="0" w:color="auto"/>
        <w:left w:val="none" w:sz="0" w:space="0" w:color="auto"/>
        <w:bottom w:val="none" w:sz="0" w:space="0" w:color="auto"/>
        <w:right w:val="none" w:sz="0" w:space="0" w:color="auto"/>
      </w:divBdr>
    </w:div>
    <w:div w:id="1604805267">
      <w:bodyDiv w:val="1"/>
      <w:marLeft w:val="0"/>
      <w:marRight w:val="0"/>
      <w:marTop w:val="0"/>
      <w:marBottom w:val="0"/>
      <w:divBdr>
        <w:top w:val="none" w:sz="0" w:space="0" w:color="auto"/>
        <w:left w:val="none" w:sz="0" w:space="0" w:color="auto"/>
        <w:bottom w:val="none" w:sz="0" w:space="0" w:color="auto"/>
        <w:right w:val="none" w:sz="0" w:space="0" w:color="auto"/>
      </w:divBdr>
    </w:div>
    <w:div w:id="1701199207">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839156196">
      <w:bodyDiv w:val="1"/>
      <w:marLeft w:val="0"/>
      <w:marRight w:val="0"/>
      <w:marTop w:val="0"/>
      <w:marBottom w:val="0"/>
      <w:divBdr>
        <w:top w:val="none" w:sz="0" w:space="0" w:color="auto"/>
        <w:left w:val="none" w:sz="0" w:space="0" w:color="auto"/>
        <w:bottom w:val="none" w:sz="0" w:space="0" w:color="auto"/>
        <w:right w:val="none" w:sz="0" w:space="0" w:color="auto"/>
      </w:divBdr>
    </w:div>
    <w:div w:id="1997683076">
      <w:bodyDiv w:val="1"/>
      <w:marLeft w:val="0"/>
      <w:marRight w:val="0"/>
      <w:marTop w:val="0"/>
      <w:marBottom w:val="0"/>
      <w:divBdr>
        <w:top w:val="none" w:sz="0" w:space="0" w:color="auto"/>
        <w:left w:val="none" w:sz="0" w:space="0" w:color="auto"/>
        <w:bottom w:val="none" w:sz="0" w:space="0" w:color="auto"/>
        <w:right w:val="none" w:sz="0" w:space="0" w:color="auto"/>
      </w:divBdr>
    </w:div>
    <w:div w:id="211408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83F3DD-815E-495E-A4A2-BED02F8E6244}">
  <ds:schemaRefs>
    <ds:schemaRef ds:uri="http://schemas.openxmlformats.org/officeDocument/2006/bibliography"/>
  </ds:schemaRefs>
</ds:datastoreItem>
</file>

<file path=customXml/itemProps2.xml><?xml version="1.0" encoding="utf-8"?>
<ds:datastoreItem xmlns:ds="http://schemas.openxmlformats.org/officeDocument/2006/customXml" ds:itemID="{9D627227-8538-43B7-B9D8-FBB0FB52786E}"/>
</file>

<file path=customXml/itemProps3.xml><?xml version="1.0" encoding="utf-8"?>
<ds:datastoreItem xmlns:ds="http://schemas.openxmlformats.org/officeDocument/2006/customXml" ds:itemID="{D4E294A2-563F-4D5C-A6C1-19EBFD0B4F21}"/>
</file>

<file path=customXml/itemProps4.xml><?xml version="1.0" encoding="utf-8"?>
<ds:datastoreItem xmlns:ds="http://schemas.openxmlformats.org/officeDocument/2006/customXml" ds:itemID="{8ACA18E4-5656-4778-B8B9-7667C065901E}"/>
</file>

<file path=docProps/app.xml><?xml version="1.0" encoding="utf-8"?>
<Properties xmlns="http://schemas.openxmlformats.org/officeDocument/2006/extended-properties" xmlns:vt="http://schemas.openxmlformats.org/officeDocument/2006/docPropsVTypes">
  <Template>Normal</Template>
  <TotalTime>0</TotalTime>
  <Pages>13</Pages>
  <Words>4654</Words>
  <Characters>26528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dc:creator>
  <cp:lastModifiedBy>Admin</cp:lastModifiedBy>
  <cp:revision>2</cp:revision>
  <cp:lastPrinted>2023-03-30T02:04:00Z</cp:lastPrinted>
  <dcterms:created xsi:type="dcterms:W3CDTF">2025-07-15T07:58:00Z</dcterms:created>
  <dcterms:modified xsi:type="dcterms:W3CDTF">2025-07-15T07:58:00Z</dcterms:modified>
</cp:coreProperties>
</file>