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CellSpacing w:w="0" w:type="dxa"/>
        <w:shd w:val="clear" w:color="auto" w:fill="FFFFFF"/>
        <w:tblCellMar>
          <w:left w:w="0" w:type="dxa"/>
          <w:right w:w="0" w:type="dxa"/>
        </w:tblCellMar>
        <w:tblLook w:val="0000" w:firstRow="0" w:lastRow="0" w:firstColumn="0" w:lastColumn="0" w:noHBand="0" w:noVBand="0"/>
      </w:tblPr>
      <w:tblGrid>
        <w:gridCol w:w="3168"/>
        <w:gridCol w:w="6300"/>
      </w:tblGrid>
      <w:tr w:rsidR="00607363" w:rsidRPr="008774A0" w:rsidTr="008A37A7">
        <w:trPr>
          <w:tblCellSpacing w:w="0" w:type="dxa"/>
        </w:trPr>
        <w:tc>
          <w:tcPr>
            <w:tcW w:w="3168" w:type="dxa"/>
            <w:shd w:val="clear" w:color="auto" w:fill="FFFFFF"/>
            <w:tcMar>
              <w:top w:w="0" w:type="dxa"/>
              <w:left w:w="108" w:type="dxa"/>
              <w:bottom w:w="0" w:type="dxa"/>
              <w:right w:w="108" w:type="dxa"/>
            </w:tcMar>
          </w:tcPr>
          <w:p w:rsidR="00607363" w:rsidRPr="008774A0" w:rsidRDefault="00607363" w:rsidP="008A37A7">
            <w:pPr>
              <w:spacing w:after="120" w:line="234" w:lineRule="atLeast"/>
              <w:jc w:val="center"/>
              <w:rPr>
                <w:sz w:val="26"/>
                <w:szCs w:val="26"/>
              </w:rPr>
            </w:pPr>
            <w:r>
              <w:rPr>
                <w:noProof/>
                <w:sz w:val="26"/>
                <w:szCs w:val="26"/>
              </w:rPr>
              <w:pict>
                <v:line id="Line 18" o:spid="_x0000_s1036" style="position:absolute;left:0;text-align:left;z-index:377489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w:t>
            </w:r>
            <w:r>
              <w:rPr>
                <w:b/>
                <w:bCs/>
                <w:sz w:val="26"/>
                <w:szCs w:val="26"/>
                <w:lang w:val="en-US"/>
              </w:rPr>
              <w:t>HỘI ĐỒNG</w:t>
            </w:r>
            <w:r w:rsidRPr="008774A0">
              <w:rPr>
                <w:b/>
                <w:bCs/>
                <w:sz w:val="26"/>
                <w:szCs w:val="26"/>
              </w:rPr>
              <w:t xml:space="preserve"> NHÂN DÂN</w:t>
            </w:r>
            <w:r w:rsidRPr="008774A0">
              <w:rPr>
                <w:b/>
                <w:bCs/>
                <w:sz w:val="26"/>
                <w:szCs w:val="26"/>
              </w:rPr>
              <w:br/>
              <w:t xml:space="preserve">  TỈNH HẢI DƯƠNG</w:t>
            </w:r>
            <w:r w:rsidRPr="008774A0">
              <w:rPr>
                <w:b/>
                <w:bCs/>
                <w:sz w:val="26"/>
                <w:szCs w:val="26"/>
              </w:rPr>
              <w:br/>
            </w:r>
          </w:p>
        </w:tc>
        <w:tc>
          <w:tcPr>
            <w:tcW w:w="6300" w:type="dxa"/>
            <w:shd w:val="clear" w:color="auto" w:fill="FFFFFF"/>
            <w:tcMar>
              <w:top w:w="0" w:type="dxa"/>
              <w:left w:w="108" w:type="dxa"/>
              <w:bottom w:w="0" w:type="dxa"/>
              <w:right w:w="108" w:type="dxa"/>
            </w:tcMar>
          </w:tcPr>
          <w:p w:rsidR="00607363" w:rsidRPr="008774A0" w:rsidRDefault="00607363" w:rsidP="008A37A7">
            <w:pPr>
              <w:spacing w:after="120" w:line="234" w:lineRule="atLeast"/>
              <w:jc w:val="center"/>
              <w:rPr>
                <w:sz w:val="26"/>
                <w:szCs w:val="26"/>
              </w:rPr>
            </w:pPr>
            <w:r>
              <w:rPr>
                <w:noProof/>
                <w:sz w:val="26"/>
                <w:szCs w:val="26"/>
              </w:rPr>
              <w:pict>
                <v:line id="Line 19" o:spid="_x0000_s1037" style="position:absolute;left:0;text-align:left;flip:y;z-index:377490180;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79.35pt,33pt" to="218.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r w:rsidR="00607363" w:rsidRPr="008774A0" w:rsidTr="008A37A7">
        <w:trPr>
          <w:tblCellSpacing w:w="0" w:type="dxa"/>
        </w:trPr>
        <w:tc>
          <w:tcPr>
            <w:tcW w:w="3168" w:type="dxa"/>
            <w:shd w:val="clear" w:color="auto" w:fill="FFFFFF"/>
            <w:tcMar>
              <w:top w:w="0" w:type="dxa"/>
              <w:left w:w="108" w:type="dxa"/>
              <w:bottom w:w="0" w:type="dxa"/>
              <w:right w:w="108" w:type="dxa"/>
            </w:tcMar>
          </w:tcPr>
          <w:p w:rsidR="00607363" w:rsidRPr="008774A0" w:rsidRDefault="00607363" w:rsidP="00607363">
            <w:pPr>
              <w:spacing w:after="120" w:line="234" w:lineRule="atLeast"/>
              <w:jc w:val="center"/>
              <w:rPr>
                <w:sz w:val="26"/>
                <w:szCs w:val="26"/>
              </w:rPr>
            </w:pPr>
            <w:r w:rsidRPr="008774A0">
              <w:rPr>
                <w:sz w:val="26"/>
                <w:szCs w:val="26"/>
              </w:rPr>
              <w:t xml:space="preserve">Số:  </w:t>
            </w:r>
            <w:r>
              <w:rPr>
                <w:sz w:val="26"/>
                <w:szCs w:val="26"/>
                <w:lang w:val="en-US"/>
              </w:rPr>
              <w:t>1</w:t>
            </w:r>
            <w:r>
              <w:rPr>
                <w:sz w:val="26"/>
                <w:szCs w:val="26"/>
                <w:lang w:val="en-US"/>
              </w:rPr>
              <w:t>2</w:t>
            </w:r>
            <w:r w:rsidRPr="008774A0">
              <w:rPr>
                <w:sz w:val="26"/>
                <w:szCs w:val="26"/>
              </w:rPr>
              <w:t>/2020/</w:t>
            </w:r>
            <w:r>
              <w:rPr>
                <w:sz w:val="26"/>
                <w:szCs w:val="26"/>
                <w:lang w:val="en-US"/>
              </w:rPr>
              <w:t>NQ</w:t>
            </w:r>
            <w:r w:rsidRPr="008774A0">
              <w:rPr>
                <w:sz w:val="26"/>
                <w:szCs w:val="26"/>
              </w:rPr>
              <w:t>-</w:t>
            </w:r>
            <w:r>
              <w:rPr>
                <w:sz w:val="26"/>
                <w:szCs w:val="26"/>
                <w:lang w:val="en-US"/>
              </w:rPr>
              <w:t>HĐ</w:t>
            </w:r>
            <w:r w:rsidRPr="008774A0">
              <w:rPr>
                <w:sz w:val="26"/>
                <w:szCs w:val="26"/>
              </w:rPr>
              <w:t>ND</w:t>
            </w:r>
          </w:p>
        </w:tc>
        <w:tc>
          <w:tcPr>
            <w:tcW w:w="6300" w:type="dxa"/>
            <w:shd w:val="clear" w:color="auto" w:fill="FFFFFF"/>
            <w:tcMar>
              <w:top w:w="0" w:type="dxa"/>
              <w:left w:w="108" w:type="dxa"/>
              <w:bottom w:w="0" w:type="dxa"/>
              <w:right w:w="108" w:type="dxa"/>
            </w:tcMar>
          </w:tcPr>
          <w:p w:rsidR="00607363" w:rsidRPr="008774A0" w:rsidRDefault="00607363" w:rsidP="008A37A7">
            <w:pPr>
              <w:spacing w:after="120" w:line="234" w:lineRule="atLeast"/>
              <w:jc w:val="right"/>
              <w:rPr>
                <w:sz w:val="26"/>
                <w:szCs w:val="26"/>
              </w:rPr>
            </w:pPr>
            <w:r w:rsidRPr="008774A0">
              <w:rPr>
                <w:i/>
                <w:iCs/>
                <w:sz w:val="26"/>
                <w:szCs w:val="26"/>
              </w:rPr>
              <w:t xml:space="preserve">Hải Dương, ngày </w:t>
            </w:r>
            <w:r>
              <w:rPr>
                <w:i/>
                <w:iCs/>
                <w:sz w:val="26"/>
                <w:szCs w:val="26"/>
                <w:lang w:val="en-US"/>
              </w:rPr>
              <w:t>24</w:t>
            </w:r>
            <w:r w:rsidRPr="008774A0">
              <w:rPr>
                <w:i/>
                <w:iCs/>
                <w:sz w:val="26"/>
                <w:szCs w:val="26"/>
                <w:lang w:val="en-US"/>
              </w:rPr>
              <w:t xml:space="preserve"> </w:t>
            </w:r>
            <w:r w:rsidRPr="008774A0">
              <w:rPr>
                <w:i/>
                <w:iCs/>
                <w:sz w:val="26"/>
                <w:szCs w:val="26"/>
              </w:rPr>
              <w:t xml:space="preserve">tháng </w:t>
            </w:r>
            <w:r w:rsidRPr="008774A0">
              <w:rPr>
                <w:i/>
                <w:iCs/>
                <w:sz w:val="26"/>
                <w:szCs w:val="26"/>
                <w:lang w:val="en-US"/>
              </w:rPr>
              <w:t>12</w:t>
            </w:r>
            <w:r w:rsidRPr="008774A0">
              <w:rPr>
                <w:i/>
                <w:iCs/>
                <w:sz w:val="26"/>
                <w:szCs w:val="26"/>
              </w:rPr>
              <w:t xml:space="preserve"> năm 2020</w:t>
            </w:r>
          </w:p>
        </w:tc>
      </w:tr>
    </w:tbl>
    <w:p w:rsidR="00607363" w:rsidRPr="00607363" w:rsidRDefault="00607363" w:rsidP="00607363">
      <w:pPr>
        <w:pStyle w:val="Bodytext20"/>
        <w:shd w:val="clear" w:color="auto" w:fill="auto"/>
        <w:spacing w:after="0" w:line="240" w:lineRule="auto"/>
        <w:ind w:left="43"/>
        <w:rPr>
          <w:rStyle w:val="Bodytext214pt"/>
          <w:lang w:val="en-US"/>
        </w:rPr>
      </w:pPr>
      <w:r w:rsidRPr="00607363">
        <w:rPr>
          <w:rStyle w:val="Bodytext214pt"/>
          <w:lang w:val="en-US"/>
        </w:rPr>
        <w:t>NGHỊ QUYẾT</w:t>
      </w:r>
    </w:p>
    <w:p w:rsidR="00E47E54" w:rsidRPr="00607363" w:rsidRDefault="00607363" w:rsidP="00607363">
      <w:pPr>
        <w:pStyle w:val="Bodytext20"/>
        <w:shd w:val="clear" w:color="auto" w:fill="auto"/>
        <w:spacing w:after="0" w:line="240" w:lineRule="auto"/>
        <w:ind w:left="43"/>
        <w:rPr>
          <w:b/>
        </w:rPr>
      </w:pPr>
      <w:r w:rsidRPr="00607363">
        <w:rPr>
          <w:b/>
          <w:bCs/>
          <w:noProof/>
          <w:sz w:val="28"/>
          <w:szCs w:val="28"/>
          <w:lang w:val="en-US" w:eastAsia="en-US" w:bidi="ar-SA"/>
        </w:rPr>
        <w:pict>
          <v:line id="_x0000_s1038" style="position:absolute;left:0;text-align:left;flip:y;z-index:377491204;visibility:visible;mso-wrap-style:square;mso-wrap-distance-left:9pt;mso-wrap-distance-top:0;mso-wrap-distance-right:9pt;mso-wrap-distance-bottom:0;mso-position-horizontal-relative:text;mso-position-vertical-relative:text;mso-width-relative:page;mso-height-relative:page" from="168.75pt,31.95pt" to="307.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607363">
        <w:rPr>
          <w:rStyle w:val="Bodytext214pt"/>
          <w:lang w:val="en-US"/>
        </w:rPr>
        <w:t>Về</w:t>
      </w:r>
      <w:r w:rsidR="005E202A" w:rsidRPr="00607363">
        <w:rPr>
          <w:rStyle w:val="Bodytext214pt"/>
        </w:rPr>
        <w:t xml:space="preserve"> </w:t>
      </w:r>
      <w:r w:rsidR="005E202A" w:rsidRPr="00607363">
        <w:rPr>
          <w:b/>
        </w:rPr>
        <w:t>K</w:t>
      </w:r>
      <w:r w:rsidRPr="00607363">
        <w:rPr>
          <w:b/>
          <w:lang w:val="en-US"/>
        </w:rPr>
        <w:t>ế</w:t>
      </w:r>
      <w:r w:rsidR="005E202A" w:rsidRPr="00607363">
        <w:rPr>
          <w:b/>
        </w:rPr>
        <w:t xml:space="preserve"> hoạ</w:t>
      </w:r>
      <w:r w:rsidRPr="00607363">
        <w:rPr>
          <w:b/>
        </w:rPr>
        <w:t>ch tài chính 05 năm tỉnh Hải Dư</w:t>
      </w:r>
      <w:r w:rsidRPr="00607363">
        <w:rPr>
          <w:b/>
          <w:lang w:val="en-US"/>
        </w:rPr>
        <w:t>ơ</w:t>
      </w:r>
      <w:r w:rsidR="005E202A" w:rsidRPr="00607363">
        <w:rPr>
          <w:b/>
        </w:rPr>
        <w:t>ng giai đoạn 2021-2025</w:t>
      </w:r>
    </w:p>
    <w:p w:rsidR="00607363" w:rsidRDefault="00607363">
      <w:pPr>
        <w:pStyle w:val="Bodytext20"/>
        <w:shd w:val="clear" w:color="auto" w:fill="auto"/>
        <w:spacing w:after="457" w:line="317" w:lineRule="exact"/>
        <w:ind w:left="40"/>
        <w:rPr>
          <w:lang w:val="en-US"/>
        </w:rPr>
      </w:pPr>
    </w:p>
    <w:p w:rsidR="00E47E54" w:rsidRPr="00607363" w:rsidRDefault="005E202A">
      <w:pPr>
        <w:pStyle w:val="Bodytext20"/>
        <w:shd w:val="clear" w:color="auto" w:fill="auto"/>
        <w:spacing w:after="457" w:line="317" w:lineRule="exact"/>
        <w:ind w:left="40"/>
        <w:rPr>
          <w:b/>
        </w:rPr>
      </w:pPr>
      <w:r w:rsidRPr="00607363">
        <w:rPr>
          <w:b/>
        </w:rPr>
        <w:t xml:space="preserve">HỘI ĐỒNG NHÂN DÂN </w:t>
      </w:r>
      <w:r w:rsidRPr="00607363">
        <w:rPr>
          <w:b/>
        </w:rPr>
        <w:t>TỈNH HẢI DƯƠNG</w:t>
      </w:r>
      <w:r w:rsidRPr="00607363">
        <w:rPr>
          <w:b/>
        </w:rPr>
        <w:br/>
        <w:t>KHÓA XVI, KỲ HỌP THỨ 15</w:t>
      </w:r>
    </w:p>
    <w:p w:rsidR="00E47E54" w:rsidRDefault="005E202A">
      <w:pPr>
        <w:pStyle w:val="Bodytext30"/>
        <w:shd w:val="clear" w:color="auto" w:fill="auto"/>
        <w:spacing w:before="0" w:after="169" w:line="396" w:lineRule="exact"/>
        <w:ind w:firstLine="780"/>
        <w:jc w:val="both"/>
      </w:pPr>
      <w:r>
        <w:t>Căn cứ Luật Tổ chức chính quyền địa phương ngày 19 thảng 6 năm 2015; Luật sửa đổi, bổ sung một sổ điều của Luật tổ chức Chính phủ và Luật Tổ chức chính quyền địa phương ngày 22 thảng 11 năm 2019;</w:t>
      </w:r>
    </w:p>
    <w:p w:rsidR="00E47E54" w:rsidRDefault="005E202A">
      <w:pPr>
        <w:pStyle w:val="Bodytext30"/>
        <w:shd w:val="clear" w:color="auto" w:fill="auto"/>
        <w:spacing w:before="0" w:after="126"/>
        <w:ind w:firstLine="780"/>
        <w:jc w:val="both"/>
      </w:pPr>
      <w:r>
        <w:t>Căn cứ Luật ngân sách</w:t>
      </w:r>
      <w:r>
        <w:t xml:space="preserve"> nhà nước ngày 25 thảng 6 năm 2015;</w:t>
      </w:r>
    </w:p>
    <w:p w:rsidR="00E47E54" w:rsidRDefault="005E202A">
      <w:pPr>
        <w:pStyle w:val="Bodytext30"/>
        <w:shd w:val="clear" w:color="auto" w:fill="auto"/>
        <w:spacing w:before="0" w:after="392" w:line="403" w:lineRule="exact"/>
        <w:ind w:firstLine="780"/>
        <w:jc w:val="both"/>
      </w:pPr>
      <w:r>
        <w:t>Xét Bảo cảo số Ỉ5Ỉ/BC-UBND ngày 15 thảng 12 năm 2020 của ủy ban nhân dân tỉnh về Kế hoạch tài chỉnh 05 năm tỉnh Hải Dương giai đoạn 2021- 2025; Báo cảo thẩm tra của Ban kinh tế - ngân sách Hội đồng nhân dân tỉnh và ý kiế</w:t>
      </w:r>
      <w:r>
        <w:t>n thảo luận của các đại biểu Hội đòng nhân dân tỉnh tại kỳ họp.</w:t>
      </w:r>
    </w:p>
    <w:p w:rsidR="00E47E54" w:rsidRDefault="005E202A">
      <w:pPr>
        <w:pStyle w:val="Bodytext20"/>
        <w:shd w:val="clear" w:color="auto" w:fill="auto"/>
        <w:spacing w:after="462" w:line="288" w:lineRule="exact"/>
        <w:ind w:left="40"/>
      </w:pPr>
      <w:r>
        <w:t>QUYẾT NGHỊ:</w:t>
      </w:r>
    </w:p>
    <w:tbl>
      <w:tblPr>
        <w:tblOverlap w:val="never"/>
        <w:tblW w:w="0" w:type="auto"/>
        <w:jc w:val="right"/>
        <w:tblLayout w:type="fixed"/>
        <w:tblCellMar>
          <w:left w:w="10" w:type="dxa"/>
          <w:right w:w="10" w:type="dxa"/>
        </w:tblCellMar>
        <w:tblLook w:val="04A0" w:firstRow="1" w:lastRow="0" w:firstColumn="1" w:lastColumn="0" w:noHBand="0" w:noVBand="1"/>
      </w:tblPr>
      <w:tblGrid>
        <w:gridCol w:w="5782"/>
        <w:gridCol w:w="2606"/>
      </w:tblGrid>
      <w:tr w:rsidR="00E47E54">
        <w:tblPrEx>
          <w:tblCellMar>
            <w:top w:w="0" w:type="dxa"/>
            <w:bottom w:w="0" w:type="dxa"/>
          </w:tblCellMar>
        </w:tblPrEx>
        <w:trPr>
          <w:trHeight w:hRule="exact" w:val="446"/>
          <w:jc w:val="right"/>
        </w:trPr>
        <w:tc>
          <w:tcPr>
            <w:tcW w:w="8388" w:type="dxa"/>
            <w:gridSpan w:val="2"/>
            <w:shd w:val="clear" w:color="auto" w:fill="FFFFFF"/>
          </w:tcPr>
          <w:p w:rsidR="00E47E54" w:rsidRDefault="005E202A">
            <w:pPr>
              <w:pStyle w:val="Bodytext20"/>
              <w:framePr w:w="8388" w:wrap="notBeside" w:vAnchor="text" w:hAnchor="text" w:xAlign="right" w:y="1"/>
              <w:shd w:val="clear" w:color="auto" w:fill="auto"/>
              <w:spacing w:after="0" w:line="288" w:lineRule="exact"/>
              <w:jc w:val="left"/>
            </w:pPr>
            <w:r>
              <w:rPr>
                <w:rStyle w:val="Bodytext21"/>
              </w:rPr>
              <w:t>Điều 1. Phê chuẩn kế hoạch tài chính 05 năm 2021-2025 như sau:</w:t>
            </w:r>
          </w:p>
        </w:tc>
      </w:tr>
      <w:tr w:rsidR="00E47E54">
        <w:tblPrEx>
          <w:tblCellMar>
            <w:top w:w="0" w:type="dxa"/>
            <w:bottom w:w="0" w:type="dxa"/>
          </w:tblCellMar>
        </w:tblPrEx>
        <w:trPr>
          <w:trHeight w:hRule="exact" w:val="1058"/>
          <w:jc w:val="right"/>
        </w:trPr>
        <w:tc>
          <w:tcPr>
            <w:tcW w:w="5782" w:type="dxa"/>
            <w:shd w:val="clear" w:color="auto" w:fill="FFFFFF"/>
          </w:tcPr>
          <w:p w:rsidR="00E47E54" w:rsidRDefault="005E202A">
            <w:pPr>
              <w:pStyle w:val="Bodytext20"/>
              <w:framePr w:w="8388" w:wrap="notBeside" w:vAnchor="text" w:hAnchor="text" w:xAlign="right" w:y="1"/>
              <w:shd w:val="clear" w:color="auto" w:fill="auto"/>
              <w:spacing w:after="240" w:line="288" w:lineRule="exact"/>
              <w:jc w:val="left"/>
            </w:pPr>
            <w:r>
              <w:rPr>
                <w:rStyle w:val="Bodytext21"/>
              </w:rPr>
              <w:t>1. Tổng số thu ngân sách nhà nước trên địa bàn:</w:t>
            </w:r>
          </w:p>
          <w:p w:rsidR="00E47E54" w:rsidRDefault="005E202A">
            <w:pPr>
              <w:pStyle w:val="Bodytext20"/>
              <w:framePr w:w="8388" w:wrap="notBeside" w:vAnchor="text" w:hAnchor="text" w:xAlign="right" w:y="1"/>
              <w:shd w:val="clear" w:color="auto" w:fill="auto"/>
              <w:spacing w:before="240" w:after="0"/>
              <w:jc w:val="left"/>
            </w:pPr>
            <w:r>
              <w:rPr>
                <w:rStyle w:val="Bodytext214pt0"/>
              </w:rPr>
              <w:t>Trong đó:</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92.570,372 tỷ đồng</w:t>
            </w:r>
          </w:p>
        </w:tc>
      </w:tr>
      <w:tr w:rsidR="00E47E54">
        <w:tblPrEx>
          <w:tblCellMar>
            <w:top w:w="0" w:type="dxa"/>
            <w:bottom w:w="0" w:type="dxa"/>
          </w:tblCellMar>
        </w:tblPrEx>
        <w:trPr>
          <w:trHeight w:hRule="exact" w:val="504"/>
          <w:jc w:val="right"/>
        </w:trPr>
        <w:tc>
          <w:tcPr>
            <w:tcW w:w="5782" w:type="dxa"/>
            <w:shd w:val="clear" w:color="auto" w:fill="FFFFFF"/>
          </w:tcPr>
          <w:p w:rsidR="00E47E54" w:rsidRDefault="005E202A">
            <w:pPr>
              <w:pStyle w:val="Bodytext20"/>
              <w:framePr w:w="8388" w:wrap="notBeside" w:vAnchor="text" w:hAnchor="text" w:xAlign="right" w:y="1"/>
              <w:shd w:val="clear" w:color="auto" w:fill="auto"/>
              <w:spacing w:after="0" w:line="288" w:lineRule="exact"/>
              <w:jc w:val="left"/>
            </w:pPr>
            <w:r>
              <w:rPr>
                <w:rStyle w:val="Bodytext21"/>
              </w:rPr>
              <w:t>- Thu nội địa:</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78.864,500 tỷ đồng</w:t>
            </w:r>
          </w:p>
        </w:tc>
      </w:tr>
      <w:tr w:rsidR="00E47E54">
        <w:tblPrEx>
          <w:tblCellMar>
            <w:top w:w="0" w:type="dxa"/>
            <w:bottom w:w="0" w:type="dxa"/>
          </w:tblCellMar>
        </w:tblPrEx>
        <w:trPr>
          <w:trHeight w:hRule="exact" w:val="533"/>
          <w:jc w:val="right"/>
        </w:trPr>
        <w:tc>
          <w:tcPr>
            <w:tcW w:w="5782" w:type="dxa"/>
            <w:shd w:val="clear" w:color="auto" w:fill="FFFFFF"/>
          </w:tcPr>
          <w:p w:rsidR="00E47E54" w:rsidRDefault="005E202A">
            <w:pPr>
              <w:pStyle w:val="Bodytext20"/>
              <w:framePr w:w="8388" w:wrap="notBeside" w:vAnchor="text" w:hAnchor="text" w:xAlign="right" w:y="1"/>
              <w:shd w:val="clear" w:color="auto" w:fill="auto"/>
              <w:spacing w:after="0" w:line="288" w:lineRule="exact"/>
              <w:jc w:val="left"/>
            </w:pPr>
            <w:r>
              <w:rPr>
                <w:rStyle w:val="Bodytext21"/>
              </w:rPr>
              <w:t xml:space="preserve">- </w:t>
            </w:r>
            <w:r>
              <w:rPr>
                <w:rStyle w:val="Bodytext21"/>
              </w:rPr>
              <w:t>Thu từ hoạt động xuất nhập khẩu:</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13.706,872 tỷ đồng</w:t>
            </w:r>
          </w:p>
        </w:tc>
      </w:tr>
      <w:tr w:rsidR="00E47E54">
        <w:tblPrEx>
          <w:tblCellMar>
            <w:top w:w="0" w:type="dxa"/>
            <w:bottom w:w="0" w:type="dxa"/>
          </w:tblCellMar>
        </w:tblPrEx>
        <w:trPr>
          <w:trHeight w:hRule="exact" w:val="1073"/>
          <w:jc w:val="right"/>
        </w:trPr>
        <w:tc>
          <w:tcPr>
            <w:tcW w:w="5782" w:type="dxa"/>
            <w:shd w:val="clear" w:color="auto" w:fill="FFFFFF"/>
          </w:tcPr>
          <w:p w:rsidR="00E47E54" w:rsidRDefault="005E202A">
            <w:pPr>
              <w:pStyle w:val="Bodytext20"/>
              <w:framePr w:w="8388" w:wrap="notBeside" w:vAnchor="text" w:hAnchor="text" w:xAlign="right" w:y="1"/>
              <w:shd w:val="clear" w:color="auto" w:fill="auto"/>
              <w:spacing w:after="240" w:line="288" w:lineRule="exact"/>
              <w:jc w:val="left"/>
            </w:pPr>
            <w:r>
              <w:rPr>
                <w:rStyle w:val="Bodytext21"/>
              </w:rPr>
              <w:t>2.Tổng số thu ngân sách địa phương được hưởng:</w:t>
            </w:r>
          </w:p>
          <w:p w:rsidR="00E47E54" w:rsidRDefault="005E202A">
            <w:pPr>
              <w:pStyle w:val="Bodytext20"/>
              <w:framePr w:w="8388" w:wrap="notBeside" w:vAnchor="text" w:hAnchor="text" w:xAlign="right" w:y="1"/>
              <w:shd w:val="clear" w:color="auto" w:fill="auto"/>
              <w:spacing w:before="240" w:after="0"/>
              <w:jc w:val="left"/>
            </w:pPr>
            <w:r>
              <w:rPr>
                <w:rStyle w:val="Bodytext214pt0"/>
              </w:rPr>
              <w:t>Trong đó:</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83.037,357 tỷ đồng</w:t>
            </w:r>
          </w:p>
        </w:tc>
      </w:tr>
      <w:tr w:rsidR="00E47E54">
        <w:tblPrEx>
          <w:tblCellMar>
            <w:top w:w="0" w:type="dxa"/>
            <w:bottom w:w="0" w:type="dxa"/>
          </w:tblCellMar>
        </w:tblPrEx>
        <w:trPr>
          <w:trHeight w:hRule="exact" w:val="518"/>
          <w:jc w:val="right"/>
        </w:trPr>
        <w:tc>
          <w:tcPr>
            <w:tcW w:w="5782" w:type="dxa"/>
            <w:shd w:val="clear" w:color="auto" w:fill="FFFFFF"/>
          </w:tcPr>
          <w:p w:rsidR="00E47E54" w:rsidRDefault="005E202A">
            <w:pPr>
              <w:pStyle w:val="Bodytext20"/>
              <w:framePr w:w="8388" w:wrap="notBeside" w:vAnchor="text" w:hAnchor="text" w:xAlign="right" w:y="1"/>
              <w:shd w:val="clear" w:color="auto" w:fill="auto"/>
              <w:spacing w:after="0" w:line="288" w:lineRule="exact"/>
              <w:jc w:val="left"/>
            </w:pPr>
            <w:r>
              <w:rPr>
                <w:rStyle w:val="Bodytext21"/>
              </w:rPr>
              <w:t>- Thu điều tiết tại địa phương:</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71.098,086 tỷ đồng</w:t>
            </w:r>
          </w:p>
        </w:tc>
      </w:tr>
      <w:tr w:rsidR="00E47E54">
        <w:tblPrEx>
          <w:tblCellMar>
            <w:top w:w="0" w:type="dxa"/>
            <w:bottom w:w="0" w:type="dxa"/>
          </w:tblCellMar>
        </w:tblPrEx>
        <w:trPr>
          <w:trHeight w:hRule="exact" w:val="526"/>
          <w:jc w:val="right"/>
        </w:trPr>
        <w:tc>
          <w:tcPr>
            <w:tcW w:w="5782" w:type="dxa"/>
            <w:shd w:val="clear" w:color="auto" w:fill="FFFFFF"/>
          </w:tcPr>
          <w:p w:rsidR="00E47E54" w:rsidRDefault="005E202A">
            <w:pPr>
              <w:pStyle w:val="Bodytext20"/>
              <w:framePr w:w="8388" w:wrap="notBeside" w:vAnchor="text" w:hAnchor="text" w:xAlign="right" w:y="1"/>
              <w:shd w:val="clear" w:color="auto" w:fill="auto"/>
              <w:spacing w:after="0" w:line="288" w:lineRule="exact"/>
              <w:jc w:val="left"/>
            </w:pPr>
            <w:r>
              <w:rPr>
                <w:rStyle w:val="Bodytext21"/>
              </w:rPr>
              <w:t>- Thu bổ sung từ ngân sách Trung ương:</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11.939,271 tỷ đồng</w:t>
            </w:r>
          </w:p>
        </w:tc>
      </w:tr>
      <w:tr w:rsidR="00E47E54">
        <w:tblPrEx>
          <w:tblCellMar>
            <w:top w:w="0" w:type="dxa"/>
            <w:bottom w:w="0" w:type="dxa"/>
          </w:tblCellMar>
        </w:tblPrEx>
        <w:trPr>
          <w:trHeight w:hRule="exact" w:val="958"/>
          <w:jc w:val="right"/>
        </w:trPr>
        <w:tc>
          <w:tcPr>
            <w:tcW w:w="5782" w:type="dxa"/>
            <w:shd w:val="clear" w:color="auto" w:fill="FFFFFF"/>
            <w:vAlign w:val="bottom"/>
          </w:tcPr>
          <w:p w:rsidR="00E47E54" w:rsidRDefault="005E202A">
            <w:pPr>
              <w:pStyle w:val="Bodytext20"/>
              <w:framePr w:w="8388" w:wrap="notBeside" w:vAnchor="text" w:hAnchor="text" w:xAlign="right" w:y="1"/>
              <w:shd w:val="clear" w:color="auto" w:fill="auto"/>
              <w:spacing w:after="240" w:line="288" w:lineRule="exact"/>
              <w:jc w:val="left"/>
            </w:pPr>
            <w:r>
              <w:rPr>
                <w:rStyle w:val="Bodytext21"/>
              </w:rPr>
              <w:t xml:space="preserve">3. Tổng số chi </w:t>
            </w:r>
            <w:r>
              <w:rPr>
                <w:rStyle w:val="Bodytext21"/>
              </w:rPr>
              <w:t>cân đối ngân sách địa phương:</w:t>
            </w:r>
          </w:p>
          <w:p w:rsidR="00E47E54" w:rsidRDefault="005E202A">
            <w:pPr>
              <w:pStyle w:val="Bodytext20"/>
              <w:framePr w:w="8388" w:wrap="notBeside" w:vAnchor="text" w:hAnchor="text" w:xAlign="right" w:y="1"/>
              <w:shd w:val="clear" w:color="auto" w:fill="auto"/>
              <w:spacing w:before="240" w:after="0"/>
              <w:jc w:val="left"/>
            </w:pPr>
            <w:r>
              <w:rPr>
                <w:rStyle w:val="Bodytext214pt0"/>
              </w:rPr>
              <w:t>Trong đỏ:</w:t>
            </w:r>
          </w:p>
        </w:tc>
        <w:tc>
          <w:tcPr>
            <w:tcW w:w="2606" w:type="dxa"/>
            <w:shd w:val="clear" w:color="auto" w:fill="FFFFFF"/>
          </w:tcPr>
          <w:p w:rsidR="00E47E54" w:rsidRDefault="005E202A">
            <w:pPr>
              <w:pStyle w:val="Bodytext20"/>
              <w:framePr w:w="8388" w:wrap="notBeside" w:vAnchor="text" w:hAnchor="text" w:xAlign="right" w:y="1"/>
              <w:shd w:val="clear" w:color="auto" w:fill="auto"/>
              <w:spacing w:after="0" w:line="288" w:lineRule="exact"/>
              <w:ind w:left="440"/>
              <w:jc w:val="left"/>
            </w:pPr>
            <w:r>
              <w:rPr>
                <w:rStyle w:val="Bodytext21"/>
              </w:rPr>
              <w:t>76.040,698 tỷ đồng</w:t>
            </w:r>
          </w:p>
        </w:tc>
      </w:tr>
    </w:tbl>
    <w:p w:rsidR="00E47E54" w:rsidRDefault="00E47E54">
      <w:pPr>
        <w:framePr w:w="8388" w:wrap="notBeside" w:vAnchor="text" w:hAnchor="text" w:xAlign="right" w:y="1"/>
        <w:rPr>
          <w:sz w:val="2"/>
          <w:szCs w:val="2"/>
        </w:rPr>
      </w:pPr>
    </w:p>
    <w:p w:rsidR="00E47E54" w:rsidRDefault="005E202A">
      <w:pPr>
        <w:rPr>
          <w:sz w:val="2"/>
          <w:szCs w:val="2"/>
        </w:rPr>
      </w:pPr>
      <w:r>
        <w:br w:type="page"/>
      </w:r>
    </w:p>
    <w:p w:rsidR="00E47E54" w:rsidRDefault="005E202A">
      <w:pPr>
        <w:pStyle w:val="Tablecaption20"/>
        <w:framePr w:w="8410" w:wrap="notBeside" w:vAnchor="text" w:hAnchor="text" w:xAlign="right" w:y="1"/>
        <w:shd w:val="clear" w:color="auto" w:fill="auto"/>
      </w:pPr>
      <w:r>
        <w:lastRenderedPageBreak/>
        <w:t>2</w:t>
      </w:r>
    </w:p>
    <w:tbl>
      <w:tblPr>
        <w:tblOverlap w:val="never"/>
        <w:tblW w:w="0" w:type="auto"/>
        <w:jc w:val="right"/>
        <w:tblLayout w:type="fixed"/>
        <w:tblCellMar>
          <w:left w:w="10" w:type="dxa"/>
          <w:right w:w="10" w:type="dxa"/>
        </w:tblCellMar>
        <w:tblLook w:val="04A0" w:firstRow="1" w:lastRow="0" w:firstColumn="1" w:lastColumn="0" w:noHBand="0" w:noVBand="1"/>
      </w:tblPr>
      <w:tblGrid>
        <w:gridCol w:w="5918"/>
        <w:gridCol w:w="2491"/>
      </w:tblGrid>
      <w:tr w:rsidR="00E47E54">
        <w:tblPrEx>
          <w:tblCellMar>
            <w:top w:w="0" w:type="dxa"/>
            <w:bottom w:w="0" w:type="dxa"/>
          </w:tblCellMar>
        </w:tblPrEx>
        <w:trPr>
          <w:trHeight w:hRule="exact" w:val="475"/>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ind w:left="260"/>
              <w:jc w:val="left"/>
            </w:pPr>
            <w:r>
              <w:rPr>
                <w:rStyle w:val="Bodytext21"/>
              </w:rPr>
              <w:t>- Chi đầu tư XDCB:</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23.343,428 tỷ đồng</w:t>
            </w:r>
          </w:p>
        </w:tc>
      </w:tr>
      <w:tr w:rsidR="00E47E54">
        <w:tblPrEx>
          <w:tblCellMar>
            <w:top w:w="0" w:type="dxa"/>
            <w:bottom w:w="0" w:type="dxa"/>
          </w:tblCellMar>
        </w:tblPrEx>
        <w:trPr>
          <w:trHeight w:hRule="exact" w:val="526"/>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ind w:left="260"/>
              <w:jc w:val="left"/>
            </w:pPr>
            <w:r>
              <w:rPr>
                <w:rStyle w:val="Bodytext21"/>
              </w:rPr>
              <w:t>- Chi thường xuyên:</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50.112,505 tỷ đồng</w:t>
            </w:r>
          </w:p>
        </w:tc>
      </w:tr>
      <w:tr w:rsidR="00E47E54">
        <w:tblPrEx>
          <w:tblCellMar>
            <w:top w:w="0" w:type="dxa"/>
            <w:bottom w:w="0" w:type="dxa"/>
          </w:tblCellMar>
        </w:tblPrEx>
        <w:trPr>
          <w:trHeight w:hRule="exact" w:val="511"/>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ind w:left="260"/>
              <w:jc w:val="left"/>
            </w:pPr>
            <w:r>
              <w:rPr>
                <w:rStyle w:val="Bodytext21"/>
              </w:rPr>
              <w:t>- Chi ừả nợ lãi vay:</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116,867 tỷ đồng</w:t>
            </w:r>
          </w:p>
        </w:tc>
      </w:tr>
      <w:tr w:rsidR="00E47E54">
        <w:tblPrEx>
          <w:tblCellMar>
            <w:top w:w="0" w:type="dxa"/>
            <w:bottom w:w="0" w:type="dxa"/>
          </w:tblCellMar>
        </w:tblPrEx>
        <w:trPr>
          <w:trHeight w:hRule="exact" w:val="526"/>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ind w:left="260"/>
              <w:jc w:val="left"/>
            </w:pPr>
            <w:r>
              <w:rPr>
                <w:rStyle w:val="Bodytext21"/>
              </w:rPr>
              <w:t>- Chi bổ sung quỹ dự trữ tài chính:</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1"/>
              </w:rPr>
              <w:t xml:space="preserve">6,150 </w:t>
            </w:r>
            <w:r>
              <w:rPr>
                <w:rStyle w:val="Bodytext22"/>
              </w:rPr>
              <w:t>tỷ đồng</w:t>
            </w:r>
          </w:p>
        </w:tc>
      </w:tr>
      <w:tr w:rsidR="00E47E54">
        <w:tblPrEx>
          <w:tblCellMar>
            <w:top w:w="0" w:type="dxa"/>
            <w:bottom w:w="0" w:type="dxa"/>
          </w:tblCellMar>
        </w:tblPrEx>
        <w:trPr>
          <w:trHeight w:hRule="exact" w:val="518"/>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ind w:left="260"/>
              <w:jc w:val="left"/>
            </w:pPr>
            <w:r>
              <w:rPr>
                <w:rStyle w:val="Bodytext21"/>
              </w:rPr>
              <w:t xml:space="preserve">- Chi dự phòng ngân </w:t>
            </w:r>
            <w:r>
              <w:rPr>
                <w:rStyle w:val="Bodytext21"/>
              </w:rPr>
              <w:t>sách:</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1.508,704 tỷ đồng</w:t>
            </w:r>
          </w:p>
        </w:tc>
      </w:tr>
      <w:tr w:rsidR="00E47E54">
        <w:tblPrEx>
          <w:tblCellMar>
            <w:top w:w="0" w:type="dxa"/>
            <w:bottom w:w="0" w:type="dxa"/>
          </w:tblCellMar>
        </w:tblPrEx>
        <w:trPr>
          <w:trHeight w:hRule="exact" w:val="540"/>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ind w:left="260"/>
              <w:jc w:val="left"/>
            </w:pPr>
            <w:r>
              <w:rPr>
                <w:rStyle w:val="Bodytext21"/>
              </w:rPr>
              <w:t>- Chi tạo nguồn cải cách tiền lương:</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952,044 tỷ đồng</w:t>
            </w:r>
          </w:p>
        </w:tc>
      </w:tr>
      <w:tr w:rsidR="00E47E54">
        <w:tblPrEx>
          <w:tblCellMar>
            <w:top w:w="0" w:type="dxa"/>
            <w:bottom w:w="0" w:type="dxa"/>
          </w:tblCellMar>
        </w:tblPrEx>
        <w:trPr>
          <w:trHeight w:hRule="exact" w:val="1051"/>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220" w:line="288" w:lineRule="exact"/>
              <w:jc w:val="left"/>
            </w:pPr>
            <w:r>
              <w:rPr>
                <w:rStyle w:val="Bodytext21"/>
              </w:rPr>
              <w:t>4. Kế hoạch vay và trả nợ vay giai đoạn 2021-2025:</w:t>
            </w:r>
          </w:p>
          <w:p w:rsidR="00E47E54" w:rsidRDefault="005E202A">
            <w:pPr>
              <w:pStyle w:val="Bodytext20"/>
              <w:framePr w:w="8410" w:wrap="notBeside" w:vAnchor="text" w:hAnchor="text" w:xAlign="right" w:y="1"/>
              <w:shd w:val="clear" w:color="auto" w:fill="auto"/>
              <w:spacing w:before="220" w:after="0" w:line="288" w:lineRule="exact"/>
              <w:jc w:val="left"/>
            </w:pPr>
            <w:r>
              <w:rPr>
                <w:rStyle w:val="Bodytext21"/>
              </w:rPr>
              <w:t>- Tổng nhu càu vốn vay giai đoạn 2021-2025:</w:t>
            </w:r>
          </w:p>
        </w:tc>
        <w:tc>
          <w:tcPr>
            <w:tcW w:w="2491" w:type="dxa"/>
            <w:shd w:val="clear" w:color="auto" w:fill="FFFFFF"/>
            <w:vAlign w:val="bottom"/>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1.002,955 tỷ đồng</w:t>
            </w:r>
          </w:p>
        </w:tc>
      </w:tr>
      <w:tr w:rsidR="00E47E54">
        <w:tblPrEx>
          <w:tblCellMar>
            <w:top w:w="0" w:type="dxa"/>
            <w:bottom w:w="0" w:type="dxa"/>
          </w:tblCellMar>
        </w:tblPrEx>
        <w:trPr>
          <w:trHeight w:hRule="exact" w:val="511"/>
          <w:jc w:val="right"/>
        </w:trPr>
        <w:tc>
          <w:tcPr>
            <w:tcW w:w="5918"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left"/>
            </w:pPr>
            <w:r>
              <w:rPr>
                <w:rStyle w:val="Bodytext21"/>
              </w:rPr>
              <w:t>- Tổng kế hoạch trả nợ giai đoạn 2021-2025:</w:t>
            </w:r>
          </w:p>
        </w:tc>
        <w:tc>
          <w:tcPr>
            <w:tcW w:w="2491" w:type="dxa"/>
            <w:shd w:val="clear" w:color="auto" w:fill="FFFFFF"/>
          </w:tcPr>
          <w:p w:rsidR="00E47E54" w:rsidRDefault="005E202A">
            <w:pPr>
              <w:pStyle w:val="Bodytext20"/>
              <w:framePr w:w="8410" w:wrap="notBeside" w:vAnchor="text" w:hAnchor="text" w:xAlign="right" w:y="1"/>
              <w:shd w:val="clear" w:color="auto" w:fill="auto"/>
              <w:spacing w:after="0" w:line="288" w:lineRule="exact"/>
              <w:jc w:val="right"/>
            </w:pPr>
            <w:r>
              <w:rPr>
                <w:rStyle w:val="Bodytext22"/>
              </w:rPr>
              <w:t>230,887 tỷ đồng</w:t>
            </w:r>
          </w:p>
        </w:tc>
      </w:tr>
      <w:tr w:rsidR="00E47E54">
        <w:tblPrEx>
          <w:tblCellMar>
            <w:top w:w="0" w:type="dxa"/>
            <w:bottom w:w="0" w:type="dxa"/>
          </w:tblCellMar>
        </w:tblPrEx>
        <w:trPr>
          <w:trHeight w:hRule="exact" w:val="432"/>
          <w:jc w:val="right"/>
        </w:trPr>
        <w:tc>
          <w:tcPr>
            <w:tcW w:w="8409" w:type="dxa"/>
            <w:gridSpan w:val="2"/>
            <w:shd w:val="clear" w:color="auto" w:fill="FFFFFF"/>
            <w:vAlign w:val="bottom"/>
          </w:tcPr>
          <w:p w:rsidR="00E47E54" w:rsidRDefault="005E202A">
            <w:pPr>
              <w:pStyle w:val="Bodytext20"/>
              <w:framePr w:w="8410" w:wrap="notBeside" w:vAnchor="text" w:hAnchor="text" w:xAlign="right" w:y="1"/>
              <w:shd w:val="clear" w:color="auto" w:fill="auto"/>
              <w:spacing w:after="0" w:line="288" w:lineRule="exact"/>
              <w:jc w:val="left"/>
            </w:pPr>
            <w:r>
              <w:rPr>
                <w:rStyle w:val="Bodytext21"/>
              </w:rPr>
              <w:t>5.</w:t>
            </w:r>
            <w:r>
              <w:rPr>
                <w:rStyle w:val="Bodytext21"/>
              </w:rPr>
              <w:t xml:space="preserve"> Bội chi ngân sách địa phương giai đoạn 2021-2025: 1.002,955 tỷ đồng</w:t>
            </w:r>
          </w:p>
        </w:tc>
      </w:tr>
    </w:tbl>
    <w:p w:rsidR="00E47E54" w:rsidRDefault="00E47E54">
      <w:pPr>
        <w:framePr w:w="8410" w:wrap="notBeside" w:vAnchor="text" w:hAnchor="text" w:xAlign="right" w:y="1"/>
        <w:rPr>
          <w:sz w:val="2"/>
          <w:szCs w:val="2"/>
        </w:rPr>
      </w:pPr>
    </w:p>
    <w:p w:rsidR="00E47E54" w:rsidRDefault="00E47E54">
      <w:pPr>
        <w:rPr>
          <w:sz w:val="2"/>
          <w:szCs w:val="2"/>
        </w:rPr>
      </w:pPr>
    </w:p>
    <w:p w:rsidR="00E47E54" w:rsidRDefault="005E202A">
      <w:pPr>
        <w:pStyle w:val="Bodytext30"/>
        <w:shd w:val="clear" w:color="auto" w:fill="auto"/>
        <w:spacing w:before="191" w:after="98"/>
        <w:ind w:left="3340"/>
      </w:pPr>
      <w:r>
        <w:t>(Chỉ tiết theo biểu kèm theo)</w:t>
      </w:r>
    </w:p>
    <w:p w:rsidR="00E47E54" w:rsidRDefault="005E202A">
      <w:pPr>
        <w:pStyle w:val="Heading10"/>
        <w:keepNext/>
        <w:keepLines/>
        <w:shd w:val="clear" w:color="auto" w:fill="auto"/>
        <w:spacing w:before="0" w:after="94"/>
      </w:pPr>
      <w:bookmarkStart w:id="0" w:name="bookmark1"/>
      <w:r>
        <w:t>Điều 2.</w:t>
      </w:r>
      <w:bookmarkEnd w:id="0"/>
    </w:p>
    <w:p w:rsidR="00E47E54" w:rsidRDefault="005E202A">
      <w:pPr>
        <w:pStyle w:val="Bodytext20"/>
        <w:numPr>
          <w:ilvl w:val="0"/>
          <w:numId w:val="1"/>
        </w:numPr>
        <w:shd w:val="clear" w:color="auto" w:fill="auto"/>
        <w:tabs>
          <w:tab w:val="left" w:pos="1026"/>
        </w:tabs>
        <w:spacing w:after="74" w:line="396" w:lineRule="exact"/>
        <w:ind w:firstLine="740"/>
        <w:jc w:val="both"/>
      </w:pPr>
      <w:r>
        <w:t xml:space="preserve">Triển khai Kế hoạch tài chính ngân sách Nhà nước 5 năm gắn với </w:t>
      </w:r>
      <w:r>
        <w:rPr>
          <w:rStyle w:val="Bodytext23"/>
        </w:rPr>
        <w:t xml:space="preserve">Nghị </w:t>
      </w:r>
      <w:r>
        <w:t xml:space="preserve">quyết Đại hội </w:t>
      </w:r>
      <w:r>
        <w:rPr>
          <w:rStyle w:val="Bodytext23"/>
        </w:rPr>
        <w:t xml:space="preserve">đại </w:t>
      </w:r>
      <w:r>
        <w:t xml:space="preserve">biểu Đảng bộ tỉnh Hải Dương làn thứ XVII, nhiệm kì </w:t>
      </w:r>
      <w:r>
        <w:rPr>
          <w:rStyle w:val="Bodytext23"/>
        </w:rPr>
        <w:t xml:space="preserve">2020- </w:t>
      </w:r>
      <w:r>
        <w:t xml:space="preserve">2025 và định hướng phát triển kinh tế xã hội giai đoạn 2021-2025, đảm bảo </w:t>
      </w:r>
      <w:r>
        <w:rPr>
          <w:rStyle w:val="Bodytext23"/>
        </w:rPr>
        <w:t xml:space="preserve">tính </w:t>
      </w:r>
      <w:r>
        <w:t xml:space="preserve">ổn định, bền vững, chủ động của ngân sách địa phương. Các cấp, các ngành, </w:t>
      </w:r>
      <w:r>
        <w:rPr>
          <w:rStyle w:val="Bodytext23"/>
        </w:rPr>
        <w:t xml:space="preserve">các </w:t>
      </w:r>
      <w:r>
        <w:t xml:space="preserve">địa phương thực hiện nghiêm túc Luật Thực hành tiết kiệm chống lãng phí, </w:t>
      </w:r>
      <w:r>
        <w:rPr>
          <w:rStyle w:val="Bodytext23"/>
        </w:rPr>
        <w:t xml:space="preserve">Luật </w:t>
      </w:r>
      <w:r>
        <w:t>Phòng chống tham nhũn</w:t>
      </w:r>
      <w:r>
        <w:t xml:space="preserve">g trong </w:t>
      </w:r>
      <w:r>
        <w:rPr>
          <w:rStyle w:val="Bodytext23"/>
        </w:rPr>
        <w:t xml:space="preserve">việc </w:t>
      </w:r>
      <w:r>
        <w:t xml:space="preserve">sử dụng kinh phí từ ngân sách và </w:t>
      </w:r>
      <w:r>
        <w:rPr>
          <w:rStyle w:val="Bodytext23"/>
        </w:rPr>
        <w:t xml:space="preserve">kinh phí </w:t>
      </w:r>
      <w:r>
        <w:t xml:space="preserve">có nguồn gốc </w:t>
      </w:r>
      <w:r>
        <w:rPr>
          <w:rStyle w:val="Bodytext23"/>
        </w:rPr>
        <w:t xml:space="preserve">từ </w:t>
      </w:r>
      <w:r>
        <w:t xml:space="preserve">NSNN. Tăng cường công tác quản lý, công tác thanh </w:t>
      </w:r>
      <w:r>
        <w:rPr>
          <w:rStyle w:val="Bodytext23"/>
        </w:rPr>
        <w:t xml:space="preserve">tra tài </w:t>
      </w:r>
      <w:r>
        <w:t xml:space="preserve">chính, phát hiện và xử lý kịp thòi các trường hợp sử dụng ngân sách còn </w:t>
      </w:r>
      <w:r>
        <w:rPr>
          <w:rStyle w:val="Bodytext23"/>
        </w:rPr>
        <w:t xml:space="preserve">lãng </w:t>
      </w:r>
      <w:r>
        <w:t>phí, không đúng chế độ chính sách. Tổ chức đồng bộ</w:t>
      </w:r>
      <w:r>
        <w:t xml:space="preserve"> các giải pháp, trên </w:t>
      </w:r>
      <w:r>
        <w:rPr>
          <w:rStyle w:val="Bodytext23"/>
        </w:rPr>
        <w:t xml:space="preserve">cơ sở </w:t>
      </w:r>
      <w:r>
        <w:t xml:space="preserve">bám sát điều hành của Chính phủ, hướng dẫn của các bộ ngành Trung ương </w:t>
      </w:r>
      <w:r>
        <w:rPr>
          <w:rStyle w:val="Bodytext23"/>
        </w:rPr>
        <w:t xml:space="preserve">về </w:t>
      </w:r>
      <w:r>
        <w:t xml:space="preserve">dự toán ngân sách các năm và </w:t>
      </w:r>
      <w:r>
        <w:rPr>
          <w:rStyle w:val="Bodytext23"/>
        </w:rPr>
        <w:t xml:space="preserve">tình </w:t>
      </w:r>
      <w:r>
        <w:t xml:space="preserve">hình thực tế địa phương, chủ động điều </w:t>
      </w:r>
      <w:r>
        <w:rPr>
          <w:rStyle w:val="Bodytext23"/>
        </w:rPr>
        <w:t xml:space="preserve">hành </w:t>
      </w:r>
      <w:r>
        <w:t>ngân sách đáp ứng nhiệm vụ phát triển kinh tế xã hội của địa phương.</w:t>
      </w:r>
    </w:p>
    <w:p w:rsidR="00E47E54" w:rsidRDefault="005E202A">
      <w:pPr>
        <w:pStyle w:val="Bodytext20"/>
        <w:numPr>
          <w:ilvl w:val="0"/>
          <w:numId w:val="1"/>
        </w:numPr>
        <w:shd w:val="clear" w:color="auto" w:fill="auto"/>
        <w:tabs>
          <w:tab w:val="left" w:pos="1062"/>
        </w:tabs>
        <w:spacing w:after="0" w:line="403" w:lineRule="exact"/>
        <w:ind w:firstLine="740"/>
        <w:jc w:val="both"/>
      </w:pPr>
      <w:r>
        <w:t>Tăng cườ</w:t>
      </w:r>
      <w:r>
        <w:t xml:space="preserve">ng rà soát nguồn thu, phát hiện thêm các nguồn thu mới. </w:t>
      </w:r>
      <w:r>
        <w:rPr>
          <w:rStyle w:val="Bodytext23"/>
        </w:rPr>
        <w:t xml:space="preserve">Đánh </w:t>
      </w:r>
      <w:r>
        <w:t xml:space="preserve">giá đầy đủ các </w:t>
      </w:r>
      <w:r>
        <w:rPr>
          <w:rStyle w:val="Bodytext23"/>
        </w:rPr>
        <w:t xml:space="preserve">yếu </w:t>
      </w:r>
      <w:r>
        <w:t xml:space="preserve">tố biến động ảnh hường đến nguồn thu, điều chinh kịp </w:t>
      </w:r>
      <w:r>
        <w:rPr>
          <w:rStyle w:val="Bodytext23"/>
        </w:rPr>
        <w:t xml:space="preserve">thời </w:t>
      </w:r>
      <w:r>
        <w:t xml:space="preserve">nguồn thu mới phát sinh để tính sát với thực tế sản xuất kinh doanh, khả </w:t>
      </w:r>
      <w:r>
        <w:rPr>
          <w:rStyle w:val="Bodytext23"/>
        </w:rPr>
        <w:t xml:space="preserve">năng </w:t>
      </w:r>
      <w:r>
        <w:t>nộp ngân sách Nhà nước nhằm đảm bảo khai</w:t>
      </w:r>
      <w:r>
        <w:t xml:space="preserve"> thác kịp thòi các nguồn </w:t>
      </w:r>
      <w:r>
        <w:rPr>
          <w:rStyle w:val="Bodytext23"/>
        </w:rPr>
        <w:t xml:space="preserve">thu vào </w:t>
      </w:r>
      <w:r>
        <w:t xml:space="preserve">NSNN. Đẩy mạnh các giải pháp trong công tác quản lý thu ngân sách, </w:t>
      </w:r>
      <w:r>
        <w:rPr>
          <w:rStyle w:val="Bodytext23"/>
        </w:rPr>
        <w:t xml:space="preserve">với mục </w:t>
      </w:r>
      <w:r>
        <w:t xml:space="preserve">tiêu thu đúng, </w:t>
      </w:r>
      <w:r>
        <w:rPr>
          <w:rStyle w:val="Bodytext23"/>
        </w:rPr>
        <w:t xml:space="preserve">thu </w:t>
      </w:r>
      <w:r>
        <w:t xml:space="preserve">đủ, thu đúng </w:t>
      </w:r>
      <w:r>
        <w:rPr>
          <w:rStyle w:val="Bodytext23"/>
        </w:rPr>
        <w:t xml:space="preserve">hạn </w:t>
      </w:r>
      <w:r>
        <w:t xml:space="preserve">định, chống thất thu ngân sách để hoàn </w:t>
      </w:r>
      <w:r>
        <w:rPr>
          <w:rStyle w:val="Bodytext23"/>
        </w:rPr>
        <w:t xml:space="preserve">thành </w:t>
      </w:r>
      <w:r>
        <w:t xml:space="preserve">mức cao nhất </w:t>
      </w:r>
      <w:r>
        <w:rPr>
          <w:rStyle w:val="Bodytext23"/>
        </w:rPr>
        <w:t xml:space="preserve">dự </w:t>
      </w:r>
      <w:r>
        <w:t xml:space="preserve">toán thu ngân sách năm 2021, phấn đấu tốc độ tăng thu </w:t>
      </w:r>
      <w:r>
        <w:rPr>
          <w:rStyle w:val="Bodytext23"/>
        </w:rPr>
        <w:t xml:space="preserve">nội địa </w:t>
      </w:r>
      <w:r>
        <w:t>đạt 10% ừở lên.</w:t>
      </w:r>
      <w:r>
        <w:br w:type="page"/>
      </w:r>
    </w:p>
    <w:p w:rsidR="00E47E54" w:rsidRDefault="005E202A">
      <w:pPr>
        <w:pStyle w:val="Bodytext20"/>
        <w:numPr>
          <w:ilvl w:val="0"/>
          <w:numId w:val="1"/>
        </w:numPr>
        <w:shd w:val="clear" w:color="auto" w:fill="auto"/>
        <w:tabs>
          <w:tab w:val="left" w:pos="1107"/>
        </w:tabs>
        <w:spacing w:after="120" w:line="396" w:lineRule="exact"/>
        <w:ind w:firstLine="760"/>
        <w:jc w:val="both"/>
      </w:pPr>
      <w:r>
        <w:lastRenderedPageBreak/>
        <w:t xml:space="preserve">Thực hiện nghiêm chủ trương tinh giản biên chế, sắp xếp, tổ chức bộ máy hành chính tinh gọn, hoạt động hiệu lực, hiệu quả; đổi mới cơ chế quản lý, cơ chế tài chính, tổ chức lại </w:t>
      </w:r>
      <w:r>
        <w:t>hệ thống các đơn vị sự nghiệp công lập; ừên cơ sở đó, thực hiện cơ cấu lại ngân sách trong từng lĩnh vực, giảm hỗ trợ trực tiếp từ ngân sách cho các đơn vị sự nghiệp công lập.</w:t>
      </w:r>
    </w:p>
    <w:p w:rsidR="00E47E54" w:rsidRDefault="005E202A">
      <w:pPr>
        <w:pStyle w:val="Bodytext20"/>
        <w:numPr>
          <w:ilvl w:val="0"/>
          <w:numId w:val="1"/>
        </w:numPr>
        <w:shd w:val="clear" w:color="auto" w:fill="auto"/>
        <w:tabs>
          <w:tab w:val="left" w:pos="1093"/>
        </w:tabs>
        <w:spacing w:after="114" w:line="396" w:lineRule="exact"/>
        <w:ind w:firstLine="760"/>
        <w:jc w:val="both"/>
      </w:pPr>
      <w:r>
        <w:t>Tăng cường quản lý các quỹ tài chính ngoài ngân sách nhà nước, bảo đảm công khai</w:t>
      </w:r>
      <w:r>
        <w:t>, minh bạch; khẩn trương tổ chức lại và đổi mới cơ chế quản lý các quỹ này, bảo đảm hoạt động đúng quy định của pháp luật.</w:t>
      </w:r>
    </w:p>
    <w:p w:rsidR="00E47E54" w:rsidRDefault="005E202A">
      <w:pPr>
        <w:pStyle w:val="Bodytext20"/>
        <w:shd w:val="clear" w:color="auto" w:fill="auto"/>
        <w:spacing w:after="126" w:line="403" w:lineRule="exact"/>
        <w:ind w:firstLine="760"/>
        <w:jc w:val="both"/>
      </w:pPr>
      <w:r>
        <w:t>Điều 3. Giao Uỷ ban nhân dân chỉ đạo thực hiện Nghị quyết và có biện pháp điều hành ngân sách chủ động, đảm bảo tạo điều kiện thuận l</w:t>
      </w:r>
      <w:r>
        <w:t>ợi cho đơn vị sử dụng ngân sách và thực hiện được dự toán HĐND tỉnh đã quyết định.</w:t>
      </w:r>
    </w:p>
    <w:p w:rsidR="00E47E54" w:rsidRDefault="005E202A">
      <w:pPr>
        <w:pStyle w:val="Bodytext20"/>
        <w:shd w:val="clear" w:color="auto" w:fill="auto"/>
        <w:spacing w:after="114" w:line="396" w:lineRule="exact"/>
        <w:ind w:firstLine="760"/>
        <w:jc w:val="both"/>
      </w:pPr>
      <w:r>
        <w:t>Điều 4. Thường trực Hội đồng nhân dân, các Ban Hội đồng nhân dân, các Tổ đại biểu Hội đồng nhân dân và các đại biểu Hội đồng nhân dân tỉnh giám sát việc thực hiện Nghị quyết</w:t>
      </w:r>
      <w:r>
        <w:t>.</w:t>
      </w:r>
    </w:p>
    <w:p w:rsidR="008504D8" w:rsidRDefault="005E202A">
      <w:pPr>
        <w:pStyle w:val="Bodytext20"/>
        <w:shd w:val="clear" w:color="auto" w:fill="auto"/>
        <w:tabs>
          <w:tab w:val="left" w:leader="hyphen" w:pos="4363"/>
        </w:tabs>
        <w:spacing w:after="0" w:line="403" w:lineRule="exact"/>
        <w:ind w:firstLine="760"/>
        <w:jc w:val="both"/>
        <w:rPr>
          <w:lang w:val="en-US"/>
        </w:rPr>
      </w:pPr>
      <w:r>
        <w:t xml:space="preserve">Nghị quyết này đã được Hội đồng nhân dân tỉnh Hải Dương khoá XVI, kỳ họp thứ 15 thông qua ngày 24 tháng 12 năm 2020 và có hiệu lực từ ngày 04 tháng 01 năm </w:t>
      </w:r>
      <w:r w:rsidR="008504D8">
        <w:rPr>
          <w:lang w:val="en-US"/>
        </w:rPr>
        <w:t>2021</w:t>
      </w:r>
      <w:r>
        <w:t>. Các chính sách trong Nghị quyết này được thực hiện từ ngày 01 tháng 01 năm 2021./.</w:t>
      </w:r>
    </w:p>
    <w:p w:rsidR="00E47E54" w:rsidRDefault="005E202A">
      <w:pPr>
        <w:pStyle w:val="Bodytext20"/>
        <w:shd w:val="clear" w:color="auto" w:fill="auto"/>
        <w:tabs>
          <w:tab w:val="left" w:leader="hyphen" w:pos="4363"/>
        </w:tabs>
        <w:spacing w:after="0" w:line="403" w:lineRule="exact"/>
        <w:ind w:firstLine="760"/>
        <w:jc w:val="both"/>
        <w:rPr>
          <w:lang w:val="en-US"/>
        </w:rPr>
      </w:pPr>
      <w:r>
        <w:rPr>
          <w:lang w:val="en-US"/>
        </w:rPr>
        <w:t xml:space="preserve">              </w:t>
      </w:r>
      <w:r>
        <w:tab/>
      </w:r>
    </w:p>
    <w:p w:rsidR="008504D8" w:rsidRDefault="008504D8">
      <w:pPr>
        <w:pStyle w:val="Bodytext20"/>
        <w:shd w:val="clear" w:color="auto" w:fill="auto"/>
        <w:tabs>
          <w:tab w:val="left" w:leader="hyphen" w:pos="4363"/>
        </w:tabs>
        <w:spacing w:after="0" w:line="403" w:lineRule="exact"/>
        <w:ind w:firstLine="760"/>
        <w:jc w:val="both"/>
        <w:rPr>
          <w:lang w:val="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600"/>
      </w:tblGrid>
      <w:tr w:rsidR="005E202A" w:rsidRPr="008774A0" w:rsidTr="008A37A7">
        <w:trPr>
          <w:trHeight w:val="4213"/>
        </w:trPr>
        <w:tc>
          <w:tcPr>
            <w:tcW w:w="5760" w:type="dxa"/>
          </w:tcPr>
          <w:p w:rsidR="005E202A" w:rsidRDefault="005E202A" w:rsidP="008A37A7">
            <w:pPr>
              <w:pStyle w:val="Bodytext50"/>
              <w:shd w:val="clear" w:color="auto" w:fill="auto"/>
              <w:rPr>
                <w:b/>
                <w:i/>
                <w:sz w:val="24"/>
                <w:szCs w:val="24"/>
                <w:lang w:val="en-US"/>
              </w:rPr>
            </w:pPr>
            <w:r w:rsidRPr="00EE6469">
              <w:rPr>
                <w:b/>
                <w:i/>
                <w:sz w:val="24"/>
                <w:szCs w:val="24"/>
              </w:rPr>
              <w:t>Nơi nhậ</w:t>
            </w:r>
            <w:r w:rsidRPr="00EE6469">
              <w:rPr>
                <w:b/>
                <w:i/>
                <w:sz w:val="24"/>
                <w:szCs w:val="24"/>
                <w:lang w:val="en-US"/>
              </w:rPr>
              <w:t>n</w:t>
            </w:r>
            <w:r w:rsidRPr="00EE6469">
              <w:rPr>
                <w:b/>
                <w:i/>
                <w:sz w:val="24"/>
                <w:szCs w:val="24"/>
              </w:rPr>
              <w:t xml:space="preserve"> :</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Ủy ban Thường vụ Quốc hội;</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sidRPr="00EE6469">
              <w:rPr>
                <w:i w:val="0"/>
                <w:lang w:val="en-US"/>
              </w:rPr>
              <w:t>Thủ tướng Chính phủ</w:t>
            </w:r>
            <w:r w:rsidRPr="00EE6469">
              <w:rPr>
                <w:i w:val="0"/>
              </w:rPr>
              <w:t>;</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Bộ Tài chính;</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sidRPr="00EE6469">
              <w:rPr>
                <w:i w:val="0"/>
                <w:lang w:val="en-US"/>
              </w:rPr>
              <w:t>Bộ Tư pháp</w:t>
            </w:r>
            <w:r>
              <w:rPr>
                <w:i w:val="0"/>
                <w:lang w:val="en-US"/>
              </w:rPr>
              <w:t xml:space="preserve"> (</w:t>
            </w:r>
            <w:r w:rsidRPr="00EE6469">
              <w:rPr>
                <w:i w:val="0"/>
              </w:rPr>
              <w:t>Cục Kiểm tra văn bản</w:t>
            </w:r>
            <w:r>
              <w:rPr>
                <w:i w:val="0"/>
                <w:lang w:val="en-US"/>
              </w:rPr>
              <w:t>)</w:t>
            </w:r>
            <w:r w:rsidRPr="00EE6469">
              <w:rPr>
                <w:i w:val="0"/>
              </w:rPr>
              <w:t>;</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Ban Công tác đại biểu;</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Ban T</w:t>
            </w:r>
            <w:r w:rsidRPr="00EE6469">
              <w:rPr>
                <w:i w:val="0"/>
              </w:rPr>
              <w:t xml:space="preserve">hường </w:t>
            </w:r>
            <w:r>
              <w:rPr>
                <w:i w:val="0"/>
                <w:lang w:val="en-US"/>
              </w:rPr>
              <w:t>vụ</w:t>
            </w:r>
            <w:r w:rsidRPr="00EE6469">
              <w:rPr>
                <w:i w:val="0"/>
              </w:rPr>
              <w:t xml:space="preserve"> Tỉnh ủy;</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sidRPr="00EE6469">
              <w:rPr>
                <w:i w:val="0"/>
                <w:lang w:val="en-US"/>
              </w:rPr>
              <w:t>Thường trực HĐND</w:t>
            </w:r>
            <w:r>
              <w:rPr>
                <w:i w:val="0"/>
                <w:lang w:val="en-US"/>
              </w:rPr>
              <w:t>, UBND, UBMTTQ</w:t>
            </w:r>
            <w:r w:rsidRPr="00EE6469">
              <w:rPr>
                <w:i w:val="0"/>
                <w:lang w:val="en-US"/>
              </w:rPr>
              <w:t xml:space="preserve"> tỉnh;</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Đoàn đại biểu Quốc hội tỉnh;</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 xml:space="preserve">Các vị đại biểu HĐND tỉnh; </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Văn phòng: Tỉnh ủy, Đoàn ĐBQH, UBND tỉnh;</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Các sở, ban, ngành, đoàn thể tỉnh;</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Lãnh đạo và CV Văn phòng HĐND tỉnh;</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Thường trực HĐND và UBND các huyện, TP, TX;</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Báo Hải Dương, Trang TTĐT HĐND tỉnh;</w:t>
            </w:r>
          </w:p>
          <w:p w:rsidR="005E202A" w:rsidRPr="00CD37C3" w:rsidRDefault="005E202A" w:rsidP="005E202A">
            <w:pPr>
              <w:pStyle w:val="Bodytext60"/>
              <w:numPr>
                <w:ilvl w:val="0"/>
                <w:numId w:val="3"/>
              </w:numPr>
              <w:shd w:val="clear" w:color="auto" w:fill="auto"/>
              <w:tabs>
                <w:tab w:val="left" w:pos="258"/>
              </w:tabs>
              <w:spacing w:line="250" w:lineRule="exact"/>
              <w:jc w:val="both"/>
              <w:rPr>
                <w:i w:val="0"/>
              </w:rPr>
            </w:pPr>
            <w:r w:rsidRPr="00EE6469">
              <w:rPr>
                <w:i w:val="0"/>
              </w:rPr>
              <w:t>Trung tâm CNTT - VP UBND tính;</w:t>
            </w:r>
          </w:p>
          <w:p w:rsidR="005E202A" w:rsidRPr="00EE6469" w:rsidRDefault="005E202A" w:rsidP="005E202A">
            <w:pPr>
              <w:pStyle w:val="Bodytext60"/>
              <w:numPr>
                <w:ilvl w:val="0"/>
                <w:numId w:val="3"/>
              </w:numPr>
              <w:shd w:val="clear" w:color="auto" w:fill="auto"/>
              <w:tabs>
                <w:tab w:val="left" w:pos="258"/>
              </w:tabs>
              <w:spacing w:line="250" w:lineRule="exact"/>
              <w:jc w:val="both"/>
              <w:rPr>
                <w:i w:val="0"/>
              </w:rPr>
            </w:pPr>
            <w:r>
              <w:rPr>
                <w:i w:val="0"/>
                <w:lang w:val="en-US"/>
              </w:rPr>
              <w:t>Lưu: VT.</w:t>
            </w:r>
          </w:p>
          <w:p w:rsidR="005E202A" w:rsidRPr="00EE6469" w:rsidRDefault="005E202A" w:rsidP="008A37A7">
            <w:pPr>
              <w:pStyle w:val="Bodytext20"/>
              <w:shd w:val="clear" w:color="auto" w:fill="auto"/>
              <w:rPr>
                <w:sz w:val="24"/>
                <w:szCs w:val="24"/>
                <w:lang w:val="en-US"/>
              </w:rPr>
            </w:pPr>
          </w:p>
        </w:tc>
        <w:tc>
          <w:tcPr>
            <w:tcW w:w="3600" w:type="dxa"/>
          </w:tcPr>
          <w:p w:rsidR="005E202A" w:rsidRPr="005E202A" w:rsidRDefault="005E202A" w:rsidP="005E202A">
            <w:pPr>
              <w:pStyle w:val="Picturecaption"/>
              <w:shd w:val="clear" w:color="auto" w:fill="auto"/>
              <w:jc w:val="center"/>
              <w:rPr>
                <w:b/>
                <w:sz w:val="24"/>
                <w:szCs w:val="24"/>
                <w:lang w:val="en-US"/>
              </w:rPr>
            </w:pPr>
            <w:r w:rsidRPr="005E202A">
              <w:rPr>
                <w:b/>
                <w:sz w:val="24"/>
                <w:szCs w:val="24"/>
              </w:rPr>
              <w:t>CHỦ TỊCH</w:t>
            </w:r>
          </w:p>
          <w:p w:rsidR="005E202A" w:rsidRPr="00EE6469" w:rsidRDefault="005E202A" w:rsidP="005E202A">
            <w:pPr>
              <w:pStyle w:val="Picturecaption"/>
              <w:shd w:val="clear" w:color="auto" w:fill="auto"/>
              <w:jc w:val="center"/>
              <w:rPr>
                <w:sz w:val="24"/>
                <w:szCs w:val="24"/>
                <w:lang w:val="en-US"/>
              </w:rPr>
            </w:pPr>
          </w:p>
          <w:p w:rsidR="005E202A" w:rsidRPr="00EE6469" w:rsidRDefault="005E202A" w:rsidP="005E202A">
            <w:pPr>
              <w:pStyle w:val="Picturecaption"/>
              <w:shd w:val="clear" w:color="auto" w:fill="auto"/>
              <w:jc w:val="center"/>
              <w:rPr>
                <w:sz w:val="24"/>
                <w:szCs w:val="24"/>
                <w:lang w:val="en-US"/>
              </w:rPr>
            </w:pPr>
          </w:p>
          <w:p w:rsidR="005E202A" w:rsidRPr="00EE6469" w:rsidRDefault="005E202A" w:rsidP="005E202A">
            <w:pPr>
              <w:pStyle w:val="Picturecaption"/>
              <w:shd w:val="clear" w:color="auto" w:fill="auto"/>
              <w:jc w:val="center"/>
              <w:rPr>
                <w:sz w:val="24"/>
                <w:szCs w:val="24"/>
                <w:lang w:val="en-US"/>
              </w:rPr>
            </w:pPr>
          </w:p>
          <w:p w:rsidR="005E202A" w:rsidRPr="00EE6469" w:rsidRDefault="005E202A" w:rsidP="005E202A">
            <w:pPr>
              <w:pStyle w:val="Picturecaption"/>
              <w:shd w:val="clear" w:color="auto" w:fill="auto"/>
              <w:jc w:val="center"/>
              <w:rPr>
                <w:sz w:val="24"/>
                <w:szCs w:val="24"/>
                <w:lang w:val="en-US"/>
              </w:rPr>
            </w:pPr>
          </w:p>
          <w:p w:rsidR="005E202A" w:rsidRPr="00EE6469" w:rsidRDefault="005E202A" w:rsidP="005E202A">
            <w:pPr>
              <w:pStyle w:val="Picturecaption"/>
              <w:shd w:val="clear" w:color="auto" w:fill="auto"/>
              <w:jc w:val="center"/>
              <w:rPr>
                <w:sz w:val="24"/>
                <w:szCs w:val="24"/>
                <w:lang w:val="en-US"/>
              </w:rPr>
            </w:pPr>
          </w:p>
          <w:p w:rsidR="005E202A" w:rsidRPr="00EE6469" w:rsidRDefault="005E202A" w:rsidP="005E202A">
            <w:pPr>
              <w:pStyle w:val="Picturecaption"/>
              <w:shd w:val="clear" w:color="auto" w:fill="auto"/>
              <w:jc w:val="center"/>
              <w:rPr>
                <w:sz w:val="24"/>
                <w:szCs w:val="24"/>
                <w:lang w:val="en-US"/>
              </w:rPr>
            </w:pPr>
          </w:p>
          <w:p w:rsidR="005E202A" w:rsidRPr="00EE6469" w:rsidRDefault="005E202A" w:rsidP="005E202A">
            <w:pPr>
              <w:framePr w:h="1925" w:hSpace="686" w:vSpace="298" w:wrap="around" w:vAnchor="text" w:hAnchor="margin" w:x="5507" w:y="21"/>
              <w:jc w:val="center"/>
              <w:rPr>
                <w:lang w:val="en-US"/>
              </w:rPr>
            </w:pPr>
          </w:p>
          <w:p w:rsidR="005E202A" w:rsidRPr="00EE6469" w:rsidRDefault="005E202A" w:rsidP="005E202A">
            <w:pPr>
              <w:framePr w:h="1925" w:hSpace="686" w:vSpace="298" w:wrap="around" w:vAnchor="text" w:hAnchor="margin" w:x="5507" w:y="21"/>
              <w:jc w:val="center"/>
              <w:rPr>
                <w:lang w:val="en-US"/>
              </w:rPr>
            </w:pPr>
          </w:p>
          <w:p w:rsidR="005E202A" w:rsidRPr="00EE6469" w:rsidRDefault="005E202A" w:rsidP="005E202A">
            <w:pPr>
              <w:framePr w:h="1925" w:hSpace="686" w:vSpace="298" w:wrap="around" w:vAnchor="text" w:hAnchor="margin" w:x="5507" w:y="21"/>
              <w:jc w:val="center"/>
              <w:rPr>
                <w:lang w:val="en-US"/>
              </w:rPr>
            </w:pPr>
          </w:p>
          <w:p w:rsidR="005E202A" w:rsidRPr="00CD37C3" w:rsidRDefault="005E202A" w:rsidP="005E202A">
            <w:pPr>
              <w:pStyle w:val="Bodytext20"/>
              <w:shd w:val="clear" w:color="auto" w:fill="auto"/>
              <w:rPr>
                <w:b/>
                <w:i/>
                <w:sz w:val="24"/>
                <w:szCs w:val="24"/>
                <w:lang w:val="en-US"/>
              </w:rPr>
            </w:pPr>
            <w:r w:rsidRPr="00EE6469">
              <w:rPr>
                <w:b/>
                <w:sz w:val="24"/>
                <w:szCs w:val="24"/>
              </w:rPr>
              <w:t>Ngu</w:t>
            </w:r>
            <w:bookmarkStart w:id="1" w:name="_GoBack"/>
            <w:bookmarkEnd w:id="1"/>
            <w:r w:rsidRPr="00EE6469">
              <w:rPr>
                <w:b/>
                <w:sz w:val="24"/>
                <w:szCs w:val="24"/>
              </w:rPr>
              <w:t xml:space="preserve">yễn </w:t>
            </w:r>
            <w:r>
              <w:rPr>
                <w:b/>
                <w:sz w:val="24"/>
                <w:szCs w:val="24"/>
                <w:lang w:val="en-US"/>
              </w:rPr>
              <w:t>Mạnh Hiển</w:t>
            </w:r>
          </w:p>
        </w:tc>
      </w:tr>
    </w:tbl>
    <w:p w:rsidR="008504D8" w:rsidRPr="008504D8" w:rsidRDefault="008504D8">
      <w:pPr>
        <w:pStyle w:val="Bodytext20"/>
        <w:shd w:val="clear" w:color="auto" w:fill="auto"/>
        <w:tabs>
          <w:tab w:val="left" w:leader="hyphen" w:pos="4363"/>
        </w:tabs>
        <w:spacing w:after="0" w:line="403" w:lineRule="exact"/>
        <w:ind w:firstLine="760"/>
        <w:jc w:val="both"/>
        <w:rPr>
          <w:lang w:val="en-US"/>
        </w:rPr>
      </w:pPr>
    </w:p>
    <w:p w:rsidR="00E47E54" w:rsidRDefault="00E47E54">
      <w:pPr>
        <w:pStyle w:val="Bodytext50"/>
        <w:numPr>
          <w:ilvl w:val="0"/>
          <w:numId w:val="2"/>
        </w:numPr>
        <w:shd w:val="clear" w:color="auto" w:fill="auto"/>
        <w:tabs>
          <w:tab w:val="left" w:pos="272"/>
        </w:tabs>
        <w:spacing w:line="245" w:lineRule="exact"/>
        <w:sectPr w:rsidR="00E47E54" w:rsidSect="00607363">
          <w:pgSz w:w="12240" w:h="18720"/>
          <w:pgMar w:top="1440" w:right="1440" w:bottom="1440" w:left="1440" w:header="0" w:footer="3" w:gutter="0"/>
          <w:cols w:space="720"/>
          <w:noEndnote/>
          <w:docGrid w:linePitch="360"/>
        </w:sectPr>
      </w:pPr>
    </w:p>
    <w:p w:rsidR="00E47E54" w:rsidRDefault="00E47E54">
      <w:pPr>
        <w:rPr>
          <w:sz w:val="2"/>
          <w:szCs w:val="2"/>
        </w:rPr>
      </w:pPr>
    </w:p>
    <w:p w:rsidR="00E47E54" w:rsidRDefault="00E47E54">
      <w:pPr>
        <w:rPr>
          <w:sz w:val="2"/>
          <w:szCs w:val="2"/>
        </w:rPr>
        <w:sectPr w:rsidR="00E47E54">
          <w:pgSz w:w="12240" w:h="18720"/>
          <w:pgMar w:top="900" w:right="169" w:bottom="900" w:left="169" w:header="0" w:footer="3" w:gutter="0"/>
          <w:cols w:space="720"/>
          <w:noEndnote/>
          <w:docGrid w:linePitch="360"/>
        </w:sectPr>
      </w:pPr>
    </w:p>
    <w:p w:rsidR="00E47E54" w:rsidRDefault="005E202A">
      <w:pPr>
        <w:pStyle w:val="Bodytext40"/>
        <w:shd w:val="clear" w:color="auto" w:fill="auto"/>
        <w:spacing w:line="295" w:lineRule="exact"/>
        <w:ind w:right="20"/>
        <w:jc w:val="center"/>
      </w:pPr>
      <w:r>
        <w:lastRenderedPageBreak/>
        <w:t>PHỤ LỤC</w:t>
      </w:r>
    </w:p>
    <w:p w:rsidR="004D0A7D" w:rsidRDefault="004D0A7D">
      <w:pPr>
        <w:pStyle w:val="Bodytext40"/>
        <w:shd w:val="clear" w:color="auto" w:fill="auto"/>
        <w:tabs>
          <w:tab w:val="left" w:pos="7063"/>
        </w:tabs>
        <w:spacing w:line="295" w:lineRule="exact"/>
        <w:ind w:left="3060" w:right="4260" w:firstLine="360"/>
        <w:rPr>
          <w:rStyle w:val="Bodytext4SmallCaps0"/>
          <w:b/>
          <w:bCs/>
          <w:color w:val="auto"/>
          <w:lang w:val="en-US"/>
        </w:rPr>
      </w:pPr>
      <w:r>
        <w:rPr>
          <w:rStyle w:val="Bodytext4SmallCaps0"/>
          <w:b/>
          <w:bCs/>
          <w:color w:val="auto"/>
          <w:lang w:val="en-US"/>
        </w:rPr>
        <w:t>KẾ HOẠCH TÀI CHÍNH – NGÂN SÁCH GIAI ĐOẠN 5 NĂM 2021-2025</w:t>
      </w:r>
    </w:p>
    <w:p w:rsidR="00E47E54" w:rsidRDefault="005E202A" w:rsidP="004D0A7D">
      <w:pPr>
        <w:pStyle w:val="Bodytext40"/>
        <w:shd w:val="clear" w:color="auto" w:fill="auto"/>
        <w:tabs>
          <w:tab w:val="left" w:pos="7063"/>
        </w:tabs>
        <w:spacing w:line="295" w:lineRule="exact"/>
        <w:ind w:left="3060" w:right="4260" w:firstLine="360"/>
        <w:jc w:val="center"/>
      </w:pPr>
      <w:r>
        <w:rPr>
          <w:rStyle w:val="Bodytext4SmallCaps"/>
          <w:b/>
          <w:bCs/>
        </w:rPr>
        <w:t>TỈNH HẢI DƯƠNG</w:t>
      </w:r>
    </w:p>
    <w:p w:rsidR="00E47E54" w:rsidRPr="004D0A7D" w:rsidRDefault="004D0A7D" w:rsidP="004D0A7D">
      <w:pPr>
        <w:pStyle w:val="Bodytext60"/>
        <w:shd w:val="clear" w:color="auto" w:fill="auto"/>
        <w:spacing w:line="266" w:lineRule="exact"/>
        <w:ind w:left="90"/>
        <w:jc w:val="center"/>
        <w:rPr>
          <w:lang w:val="en-US"/>
        </w:rPr>
      </w:pPr>
      <w:r>
        <w:rPr>
          <w:lang w:val="en-US"/>
        </w:rPr>
        <w:t xml:space="preserve">(Kèm theo Nghị </w:t>
      </w:r>
      <w:r w:rsidR="005E202A">
        <w:t>quyết số 12/2020/NQ-HĐND ngày 24/12/2020 của HĐND tinh Hái Dương</w:t>
      </w:r>
      <w:r>
        <w:rPr>
          <w:lang w:val="en-US"/>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4018"/>
        <w:gridCol w:w="994"/>
        <w:gridCol w:w="1390"/>
        <w:gridCol w:w="1418"/>
        <w:gridCol w:w="1469"/>
        <w:gridCol w:w="1627"/>
        <w:gridCol w:w="1534"/>
        <w:gridCol w:w="1505"/>
        <w:gridCol w:w="1555"/>
      </w:tblGrid>
      <w:tr w:rsidR="00E47E54">
        <w:tblPrEx>
          <w:tblCellMar>
            <w:top w:w="0" w:type="dxa"/>
            <w:bottom w:w="0" w:type="dxa"/>
          </w:tblCellMar>
        </w:tblPrEx>
        <w:trPr>
          <w:trHeight w:hRule="exact" w:val="353"/>
          <w:jc w:val="center"/>
        </w:trPr>
        <w:tc>
          <w:tcPr>
            <w:tcW w:w="720" w:type="dxa"/>
            <w:vMerge w:val="restart"/>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140"/>
              <w:jc w:val="left"/>
            </w:pPr>
            <w:r>
              <w:rPr>
                <w:rStyle w:val="Bodytext212pt"/>
              </w:rPr>
              <w:t>STT</w:t>
            </w:r>
          </w:p>
        </w:tc>
        <w:tc>
          <w:tcPr>
            <w:tcW w:w="4018" w:type="dxa"/>
            <w:vMerge w:val="restart"/>
            <w:tcBorders>
              <w:top w:val="single" w:sz="4" w:space="0" w:color="auto"/>
              <w:left w:val="single" w:sz="4" w:space="0" w:color="auto"/>
            </w:tcBorders>
            <w:shd w:val="clear" w:color="auto" w:fill="FFFFFF"/>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0"/>
              </w:rPr>
              <w:t>NSTIQ^</w:t>
            </w:r>
          </w:p>
          <w:p w:rsidR="00E47E54" w:rsidRDefault="005E202A">
            <w:pPr>
              <w:pStyle w:val="Bodytext20"/>
              <w:framePr w:w="16229" w:wrap="notBeside" w:vAnchor="text" w:hAnchor="text" w:xAlign="center" w:y="1"/>
              <w:shd w:val="clear" w:color="auto" w:fill="auto"/>
              <w:spacing w:after="0" w:line="266" w:lineRule="exact"/>
            </w:pPr>
            <w:r>
              <w:rPr>
                <w:rStyle w:val="Bodytext212pt"/>
              </w:rPr>
              <w:t>Nộỉ dung</w:t>
            </w:r>
          </w:p>
        </w:tc>
        <w:tc>
          <w:tcPr>
            <w:tcW w:w="994" w:type="dxa"/>
            <w:vMerge w:val="restart"/>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left"/>
            </w:pPr>
            <w:r>
              <w:rPr>
                <w:rStyle w:val="Bodytext212pt"/>
              </w:rPr>
              <w:t>Đơn vị</w:t>
            </w:r>
          </w:p>
        </w:tc>
        <w:tc>
          <w:tcPr>
            <w:tcW w:w="8943" w:type="dxa"/>
            <w:gridSpan w:val="6"/>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Thực hiện giai đoạn 2016-2020</w:t>
            </w:r>
          </w:p>
        </w:tc>
        <w:tc>
          <w:tcPr>
            <w:tcW w:w="1555" w:type="dxa"/>
            <w:vMerge w:val="restart"/>
            <w:tcBorders>
              <w:top w:val="single" w:sz="4" w:space="0" w:color="auto"/>
              <w:left w:val="single" w:sz="4" w:space="0" w:color="auto"/>
              <w:right w:val="single" w:sz="4" w:space="0" w:color="auto"/>
            </w:tcBorders>
            <w:shd w:val="clear" w:color="auto" w:fill="FFFFFF"/>
          </w:tcPr>
          <w:p w:rsidR="00E47E54" w:rsidRDefault="005E202A">
            <w:pPr>
              <w:pStyle w:val="Bodytext20"/>
              <w:framePr w:w="16229" w:wrap="notBeside" w:vAnchor="text" w:hAnchor="text" w:xAlign="center" w:y="1"/>
              <w:shd w:val="clear" w:color="auto" w:fill="auto"/>
              <w:spacing w:after="0" w:line="288" w:lineRule="exact"/>
            </w:pPr>
            <w:r>
              <w:rPr>
                <w:rStyle w:val="Bodytext212pt"/>
              </w:rPr>
              <w:t>Kế hoạch giai đoạn 2021- 2025</w:t>
            </w:r>
          </w:p>
        </w:tc>
      </w:tr>
      <w:tr w:rsidR="00E47E54">
        <w:tblPrEx>
          <w:tblCellMar>
            <w:top w:w="0" w:type="dxa"/>
            <w:bottom w:w="0" w:type="dxa"/>
          </w:tblCellMar>
        </w:tblPrEx>
        <w:trPr>
          <w:trHeight w:hRule="exact" w:val="569"/>
          <w:jc w:val="center"/>
        </w:trPr>
        <w:tc>
          <w:tcPr>
            <w:tcW w:w="720" w:type="dxa"/>
            <w:vMerge/>
            <w:tcBorders>
              <w:left w:val="single" w:sz="4" w:space="0" w:color="auto"/>
            </w:tcBorders>
            <w:shd w:val="clear" w:color="auto" w:fill="FFFFFF"/>
            <w:vAlign w:val="center"/>
          </w:tcPr>
          <w:p w:rsidR="00E47E54" w:rsidRDefault="00E47E54">
            <w:pPr>
              <w:framePr w:w="16229" w:wrap="notBeside" w:vAnchor="text" w:hAnchor="text" w:xAlign="center" w:y="1"/>
            </w:pPr>
          </w:p>
        </w:tc>
        <w:tc>
          <w:tcPr>
            <w:tcW w:w="4018" w:type="dxa"/>
            <w:vMerge/>
            <w:tcBorders>
              <w:left w:val="single" w:sz="4" w:space="0" w:color="auto"/>
            </w:tcBorders>
            <w:shd w:val="clear" w:color="auto" w:fill="FFFFFF"/>
          </w:tcPr>
          <w:p w:rsidR="00E47E54" w:rsidRDefault="00E47E54">
            <w:pPr>
              <w:framePr w:w="16229" w:wrap="notBeside" w:vAnchor="text" w:hAnchor="text" w:xAlign="center" w:y="1"/>
            </w:pPr>
          </w:p>
        </w:tc>
        <w:tc>
          <w:tcPr>
            <w:tcW w:w="994" w:type="dxa"/>
            <w:vMerge/>
            <w:tcBorders>
              <w:left w:val="single" w:sz="4" w:space="0" w:color="auto"/>
            </w:tcBorders>
            <w:shd w:val="clear" w:color="auto" w:fill="FFFFFF"/>
            <w:vAlign w:val="center"/>
          </w:tcPr>
          <w:p w:rsidR="00E47E54" w:rsidRDefault="00E47E54">
            <w:pPr>
              <w:framePr w:w="16229" w:wrap="notBeside" w:vAnchor="text" w:hAnchor="text" w:xAlign="center" w:y="1"/>
            </w:pPr>
          </w:p>
        </w:tc>
        <w:tc>
          <w:tcPr>
            <w:tcW w:w="1390" w:type="dxa"/>
            <w:tcBorders>
              <w:top w:val="single" w:sz="4" w:space="0" w:color="auto"/>
              <w:left w:val="single" w:sz="4" w:space="0" w:color="auto"/>
            </w:tcBorders>
            <w:shd w:val="clear" w:color="auto" w:fill="FFFFFF"/>
          </w:tcPr>
          <w:p w:rsidR="00E47E54" w:rsidRDefault="005E202A">
            <w:pPr>
              <w:pStyle w:val="Bodytext20"/>
              <w:framePr w:w="16229" w:wrap="notBeside" w:vAnchor="text" w:hAnchor="text" w:xAlign="center" w:y="1"/>
              <w:shd w:val="clear" w:color="auto" w:fill="auto"/>
              <w:spacing w:after="0" w:line="266" w:lineRule="exact"/>
              <w:ind w:left="260"/>
              <w:jc w:val="left"/>
            </w:pPr>
            <w:r>
              <w:rPr>
                <w:rStyle w:val="Bodytext212pt"/>
              </w:rPr>
              <w:t>Tổng giai</w:t>
            </w:r>
          </w:p>
          <w:p w:rsidR="00E47E54" w:rsidRDefault="005E202A">
            <w:pPr>
              <w:pStyle w:val="Bodytext20"/>
              <w:framePr w:w="16229" w:wrap="notBeside" w:vAnchor="text" w:hAnchor="text" w:xAlign="center" w:y="1"/>
              <w:shd w:val="clear" w:color="auto" w:fill="auto"/>
              <w:spacing w:after="0" w:line="266" w:lineRule="exact"/>
            </w:pPr>
            <w:r>
              <w:rPr>
                <w:rStyle w:val="Bodytext212pt"/>
              </w:rPr>
              <w:t>đoan</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00"/>
              <w:jc w:val="left"/>
            </w:pPr>
            <w:r>
              <w:rPr>
                <w:rStyle w:val="Bodytext212pt"/>
              </w:rPr>
              <w:t>Năm 2016</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20"/>
              <w:jc w:val="left"/>
            </w:pPr>
            <w:r>
              <w:rPr>
                <w:rStyle w:val="Bodytext212pt"/>
              </w:rPr>
              <w:t>Năm 2017</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320"/>
              <w:jc w:val="left"/>
            </w:pPr>
            <w:r>
              <w:rPr>
                <w:rStyle w:val="Bodytext212pt"/>
              </w:rPr>
              <w:t>Năm 2018</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60"/>
              <w:jc w:val="left"/>
            </w:pPr>
            <w:r>
              <w:rPr>
                <w:rStyle w:val="Bodytext212pt"/>
              </w:rPr>
              <w:t>Năm 2019</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40"/>
              <w:jc w:val="left"/>
            </w:pPr>
            <w:r>
              <w:rPr>
                <w:rStyle w:val="Bodytext212pt"/>
              </w:rPr>
              <w:t>Năm 2020</w:t>
            </w:r>
          </w:p>
        </w:tc>
        <w:tc>
          <w:tcPr>
            <w:tcW w:w="1555" w:type="dxa"/>
            <w:vMerge/>
            <w:tcBorders>
              <w:left w:val="single" w:sz="4" w:space="0" w:color="auto"/>
              <w:right w:val="single" w:sz="4" w:space="0" w:color="auto"/>
            </w:tcBorders>
            <w:shd w:val="clear" w:color="auto" w:fill="FFFFFF"/>
          </w:tcPr>
          <w:p w:rsidR="00E47E54" w:rsidRDefault="00E47E54">
            <w:pPr>
              <w:framePr w:w="16229" w:wrap="notBeside" w:vAnchor="text" w:hAnchor="text" w:xAlign="center" w:y="1"/>
            </w:pPr>
          </w:p>
        </w:tc>
      </w:tr>
      <w:tr w:rsidR="00E47E54">
        <w:tblPrEx>
          <w:tblCellMar>
            <w:top w:w="0" w:type="dxa"/>
            <w:bottom w:w="0" w:type="dxa"/>
          </w:tblCellMar>
        </w:tblPrEx>
        <w:trPr>
          <w:trHeight w:hRule="exact" w:val="281"/>
          <w:jc w:val="center"/>
        </w:trPr>
        <w:tc>
          <w:tcPr>
            <w:tcW w:w="720"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ind w:left="280"/>
              <w:jc w:val="left"/>
            </w:pPr>
            <w:r>
              <w:rPr>
                <w:rStyle w:val="Bodytext212pt"/>
              </w:rPr>
              <w:t>A</w:t>
            </w:r>
          </w:p>
        </w:tc>
        <w:tc>
          <w:tcPr>
            <w:tcW w:w="4018"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B</w:t>
            </w:r>
          </w:p>
        </w:tc>
        <w:tc>
          <w:tcPr>
            <w:tcW w:w="994"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1</w:t>
            </w:r>
          </w:p>
        </w:tc>
        <w:tc>
          <w:tcPr>
            <w:tcW w:w="1390"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2</w:t>
            </w:r>
          </w:p>
        </w:tc>
        <w:tc>
          <w:tcPr>
            <w:tcW w:w="1418"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3</w:t>
            </w:r>
          </w:p>
        </w:tc>
        <w:tc>
          <w:tcPr>
            <w:tcW w:w="1469"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4</w:t>
            </w:r>
          </w:p>
        </w:tc>
        <w:tc>
          <w:tcPr>
            <w:tcW w:w="1627"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5</w:t>
            </w:r>
          </w:p>
        </w:tc>
        <w:tc>
          <w:tcPr>
            <w:tcW w:w="1534"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6</w:t>
            </w:r>
          </w:p>
        </w:tc>
        <w:tc>
          <w:tcPr>
            <w:tcW w:w="1505"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7</w:t>
            </w:r>
          </w:p>
        </w:tc>
        <w:tc>
          <w:tcPr>
            <w:tcW w:w="1555" w:type="dxa"/>
            <w:tcBorders>
              <w:top w:val="single" w:sz="4" w:space="0" w:color="auto"/>
              <w:left w:val="single" w:sz="4" w:space="0" w:color="auto"/>
              <w:righ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266" w:lineRule="exact"/>
            </w:pPr>
            <w:r>
              <w:rPr>
                <w:rStyle w:val="Bodytext212pt"/>
              </w:rPr>
              <w:t>8</w:t>
            </w:r>
          </w:p>
        </w:tc>
      </w:tr>
      <w:tr w:rsidR="00E47E54">
        <w:tblPrEx>
          <w:tblCellMar>
            <w:top w:w="0" w:type="dxa"/>
            <w:bottom w:w="0" w:type="dxa"/>
          </w:tblCellMar>
        </w:tblPrEx>
        <w:trPr>
          <w:trHeight w:hRule="exact" w:val="88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80"/>
              <w:jc w:val="left"/>
            </w:pPr>
            <w:r>
              <w:rPr>
                <w:rStyle w:val="Bodytext212pt"/>
              </w:rPr>
              <w:t>A</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95" w:lineRule="exact"/>
              <w:jc w:val="both"/>
            </w:pPr>
            <w:r>
              <w:rPr>
                <w:rStyle w:val="Bodytext212pt"/>
              </w:rPr>
              <w:t>TỔNG SẢN PHÀM TRONG NƯỚC (GRDP) THEO GIÁ HIỆN HÀNH</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left"/>
            </w:pPr>
            <w:r>
              <w:rPr>
                <w:rStyle w:val="Bodytext211pt"/>
              </w:rPr>
              <w:t>Tỷ đồng</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566,060</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89,462</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99,805</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114,937</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127,939</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133,918</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940,000</w:t>
            </w:r>
          </w:p>
        </w:tc>
      </w:tr>
      <w:tr w:rsidR="00E47E54">
        <w:tblPrEx>
          <w:tblCellMar>
            <w:top w:w="0" w:type="dxa"/>
            <w:bottom w:w="0" w:type="dxa"/>
          </w:tblCellMar>
        </w:tblPrEx>
        <w:trPr>
          <w:trHeight w:hRule="exact" w:val="619"/>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80"/>
              <w:jc w:val="left"/>
            </w:pPr>
            <w:r>
              <w:rPr>
                <w:rStyle w:val="Bodytext212pt"/>
              </w:rPr>
              <w:t>B</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
              </w:rPr>
              <w:t>TỐNG THU NSNN TRÊN ĐỊA BÀN</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left"/>
            </w:pPr>
            <w:r>
              <w:rPr>
                <w:rStyle w:val="Bodytext212pt1"/>
              </w:rPr>
              <w:t>Tr.đồng</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79,526,748</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11,160,165</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14,893,725</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17,191,106</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20,060,147</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16,221,605</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92,570,372</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1"/>
              </w:rPr>
              <w:t>Tốc độ tăng thu NSNN trên địa bàn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pPr>
            <w:r>
              <w:rPr>
                <w:rStyle w:val="Bodytext212pt1"/>
              </w:rPr>
              <w:t>%</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111.4%</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111%</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133%</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115%</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117%</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81%</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110%</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1"/>
              </w:rPr>
              <w:t>Tỷ ỉệ thu NSNN so với GRDP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pPr>
            <w:r>
              <w:rPr>
                <w:rStyle w:val="Bodytext212pt1"/>
              </w:rPr>
              <w:t>%</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14%</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12%</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15%</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15%</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16%</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12%</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10%</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1"/>
              </w:rPr>
              <w:t>Tý lệ thu từ thuế, phí so với GRDP (%)</w:t>
            </w:r>
          </w:p>
        </w:tc>
        <w:tc>
          <w:tcPr>
            <w:tcW w:w="994"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122" w:lineRule="exact"/>
              <w:jc w:val="right"/>
            </w:pPr>
            <w:r>
              <w:rPr>
                <w:rStyle w:val="Bodytext255pt"/>
              </w:rPr>
              <w:t>-</w:t>
            </w:r>
          </w:p>
        </w:tc>
        <w:tc>
          <w:tcPr>
            <w:tcW w:w="1418"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1469"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1627"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1534"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1505"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1555" w:type="dxa"/>
            <w:tcBorders>
              <w:top w:val="single" w:sz="4" w:space="0" w:color="auto"/>
              <w:left w:val="single" w:sz="4" w:space="0" w:color="auto"/>
              <w:right w:val="single" w:sz="4" w:space="0" w:color="auto"/>
            </w:tcBorders>
            <w:shd w:val="clear" w:color="auto" w:fill="FFFFFF"/>
          </w:tcPr>
          <w:p w:rsidR="00E47E54" w:rsidRDefault="00E47E54">
            <w:pPr>
              <w:framePr w:w="16229" w:wrap="notBeside" w:vAnchor="text" w:hAnchor="text" w:xAlign="center" w:y="1"/>
              <w:rPr>
                <w:sz w:val="10"/>
                <w:szCs w:val="10"/>
              </w:rPr>
            </w:pP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ind w:left="280"/>
              <w:jc w:val="left"/>
            </w:pPr>
            <w:r>
              <w:rPr>
                <w:rStyle w:val="Bodytext212pt"/>
              </w:rPr>
              <w:t>I</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
              </w:rPr>
              <w:t>Thu nội địa</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left"/>
            </w:pPr>
            <w:r>
              <w:rPr>
                <w:rStyle w:val="Bodytext212pt1"/>
              </w:rPr>
              <w:t>Tr.đồng</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63,798,296</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8,834,812</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11,453,691</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13,769,633</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16,081,160</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13,659,000</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right"/>
            </w:pPr>
            <w:r>
              <w:rPr>
                <w:rStyle w:val="Bodytext212pt"/>
              </w:rPr>
              <w:t>78,864,500</w:t>
            </w:r>
          </w:p>
        </w:tc>
      </w:tr>
      <w:tr w:rsidR="00E47E54">
        <w:tblPrEx>
          <w:tblCellMar>
            <w:top w:w="0" w:type="dxa"/>
            <w:bottom w:w="0" w:type="dxa"/>
          </w:tblCellMar>
        </w:tblPrEx>
        <w:trPr>
          <w:trHeight w:hRule="exact" w:val="641"/>
          <w:jc w:val="center"/>
        </w:trPr>
        <w:tc>
          <w:tcPr>
            <w:tcW w:w="720"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1"/>
              </w:rPr>
              <w:t>Tốc độ tăng thu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pPr>
            <w:r>
              <w:rPr>
                <w:rStyle w:val="Bodytext212pt1"/>
              </w:rPr>
              <w:t>%</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111.6%</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107%</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130%</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120%</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117%</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85%</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110%</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bottom"/>
          </w:tcPr>
          <w:p w:rsidR="00E47E54" w:rsidRDefault="005E202A">
            <w:pPr>
              <w:pStyle w:val="Bodytext20"/>
              <w:framePr w:w="16229" w:wrap="notBeside" w:vAnchor="text" w:hAnchor="text" w:xAlign="center" w:y="1"/>
              <w:shd w:val="clear" w:color="auto" w:fill="auto"/>
              <w:spacing w:after="0" w:line="302" w:lineRule="exact"/>
              <w:jc w:val="both"/>
            </w:pPr>
            <w:r>
              <w:rPr>
                <w:rStyle w:val="Bodytext212pt1"/>
              </w:rPr>
              <w:t>Tỳ trọng trong tổng thu NSNN trên địa bàn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pPr>
            <w:r>
              <w:rPr>
                <w:rStyle w:val="Bodytext212pt1"/>
              </w:rPr>
              <w:t>%</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80%</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79%</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77%</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80%</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80%</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84%</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85%</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both"/>
            </w:pPr>
            <w:r>
              <w:rPr>
                <w:rStyle w:val="Bodytext212pt1"/>
              </w:rPr>
              <w:t>Trong đỏ: Thu tiền sử dụng đất</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left"/>
            </w:pPr>
            <w:r>
              <w:rPr>
                <w:rStyle w:val="Bodytext212pt1"/>
              </w:rPr>
              <w:t>Tr.đồng</w:t>
            </w:r>
          </w:p>
        </w:tc>
        <w:tc>
          <w:tcPr>
            <w:tcW w:w="1390"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14,008,722</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826,589</w:t>
            </w:r>
          </w:p>
        </w:tc>
        <w:tc>
          <w:tcPr>
            <w:tcW w:w="1469"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1,579,835</w:t>
            </w:r>
          </w:p>
        </w:tc>
        <w:tc>
          <w:tcPr>
            <w:tcW w:w="1627"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3,061,881</w:t>
            </w:r>
          </w:p>
        </w:tc>
        <w:tc>
          <w:tcPr>
            <w:tcW w:w="1534"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4,540,418</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4,000,000</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18,000,000</w:t>
            </w:r>
          </w:p>
        </w:tc>
      </w:tr>
      <w:tr w:rsidR="00E47E54">
        <w:tblPrEx>
          <w:tblCellMar>
            <w:top w:w="0" w:type="dxa"/>
            <w:bottom w:w="0" w:type="dxa"/>
          </w:tblCellMar>
        </w:tblPrEx>
        <w:trPr>
          <w:trHeight w:hRule="exact" w:val="662"/>
          <w:jc w:val="center"/>
        </w:trPr>
        <w:tc>
          <w:tcPr>
            <w:tcW w:w="720" w:type="dxa"/>
            <w:tcBorders>
              <w:top w:val="single" w:sz="4" w:space="0" w:color="auto"/>
              <w:left w:val="single" w:sz="4" w:space="0" w:color="auto"/>
              <w:bottom w:val="single" w:sz="4" w:space="0" w:color="auto"/>
            </w:tcBorders>
            <w:shd w:val="clear" w:color="auto" w:fill="FFFFFF"/>
          </w:tcPr>
          <w:p w:rsidR="00E47E54" w:rsidRDefault="00E47E54">
            <w:pPr>
              <w:framePr w:w="16229" w:wrap="notBeside" w:vAnchor="text" w:hAnchor="text" w:xAlign="center" w:y="1"/>
              <w:rPr>
                <w:sz w:val="10"/>
                <w:szCs w:val="10"/>
              </w:rPr>
            </w:pPr>
          </w:p>
        </w:tc>
        <w:tc>
          <w:tcPr>
            <w:tcW w:w="401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pPr>
            <w:r>
              <w:rPr>
                <w:rStyle w:val="Bodytext212pt1"/>
              </w:rPr>
              <w:t>Thu xẻ số kiến thiết</w:t>
            </w:r>
          </w:p>
        </w:tc>
        <w:tc>
          <w:tcPr>
            <w:tcW w:w="994"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66" w:lineRule="exact"/>
              <w:jc w:val="left"/>
            </w:pPr>
            <w:r>
              <w:rPr>
                <w:rStyle w:val="Bodytext212pt1"/>
              </w:rPr>
              <w:t>Tr.đồng</w:t>
            </w:r>
          </w:p>
        </w:tc>
        <w:tc>
          <w:tcPr>
            <w:tcW w:w="1390"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189,008</w:t>
            </w:r>
          </w:p>
        </w:tc>
        <w:tc>
          <w:tcPr>
            <w:tcW w:w="141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39,139</w:t>
            </w:r>
          </w:p>
        </w:tc>
        <w:tc>
          <w:tcPr>
            <w:tcW w:w="1469"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29,744</w:t>
            </w:r>
          </w:p>
        </w:tc>
        <w:tc>
          <w:tcPr>
            <w:tcW w:w="1627"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38,960</w:t>
            </w:r>
          </w:p>
        </w:tc>
        <w:tc>
          <w:tcPr>
            <w:tcW w:w="1534"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40,166</w:t>
            </w:r>
          </w:p>
        </w:tc>
        <w:tc>
          <w:tcPr>
            <w:tcW w:w="1505"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41,000</w:t>
            </w:r>
          </w:p>
        </w:tc>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rsidR="00E47E54" w:rsidRDefault="005E202A">
            <w:pPr>
              <w:pStyle w:val="Bodytext20"/>
              <w:framePr w:w="16229" w:wrap="notBeside" w:vAnchor="text" w:hAnchor="text" w:xAlign="center" w:y="1"/>
              <w:shd w:val="clear" w:color="auto" w:fill="auto"/>
              <w:spacing w:after="0" w:line="244" w:lineRule="exact"/>
              <w:jc w:val="right"/>
            </w:pPr>
            <w:r>
              <w:rPr>
                <w:rStyle w:val="Bodytext211pt"/>
              </w:rPr>
              <w:t>225,000</w:t>
            </w:r>
          </w:p>
        </w:tc>
      </w:tr>
    </w:tbl>
    <w:p w:rsidR="00E47E54" w:rsidRDefault="00E47E54">
      <w:pPr>
        <w:framePr w:w="16229" w:wrap="notBeside" w:vAnchor="text" w:hAnchor="text" w:xAlign="center" w:y="1"/>
        <w:rPr>
          <w:sz w:val="2"/>
          <w:szCs w:val="2"/>
        </w:rPr>
      </w:pPr>
    </w:p>
    <w:p w:rsidR="00E47E54" w:rsidRDefault="005E202A">
      <w:pPr>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4039"/>
        <w:gridCol w:w="994"/>
        <w:gridCol w:w="1411"/>
        <w:gridCol w:w="1418"/>
        <w:gridCol w:w="1476"/>
        <w:gridCol w:w="1634"/>
        <w:gridCol w:w="1519"/>
        <w:gridCol w:w="1505"/>
        <w:gridCol w:w="1548"/>
      </w:tblGrid>
      <w:tr w:rsidR="00E47E54">
        <w:tblPrEx>
          <w:tblCellMar>
            <w:top w:w="0" w:type="dxa"/>
            <w:bottom w:w="0" w:type="dxa"/>
          </w:tblCellMar>
        </w:tblPrEx>
        <w:trPr>
          <w:trHeight w:hRule="exact" w:val="360"/>
          <w:jc w:val="center"/>
        </w:trPr>
        <w:tc>
          <w:tcPr>
            <w:tcW w:w="720" w:type="dxa"/>
            <w:vMerge w:val="restart"/>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140"/>
              <w:jc w:val="left"/>
            </w:pPr>
            <w:r>
              <w:rPr>
                <w:rStyle w:val="Bodytext212pt"/>
              </w:rPr>
              <w:lastRenderedPageBreak/>
              <w:t>STT</w:t>
            </w:r>
          </w:p>
        </w:tc>
        <w:tc>
          <w:tcPr>
            <w:tcW w:w="4039" w:type="dxa"/>
            <w:vMerge w:val="restart"/>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
              </w:rPr>
              <w:t>Nội dung</w:t>
            </w:r>
          </w:p>
        </w:tc>
        <w:tc>
          <w:tcPr>
            <w:tcW w:w="994" w:type="dxa"/>
            <w:vMerge w:val="restart"/>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
              </w:rPr>
              <w:t>Đon vị</w:t>
            </w:r>
          </w:p>
        </w:tc>
        <w:tc>
          <w:tcPr>
            <w:tcW w:w="8963" w:type="dxa"/>
            <w:gridSpan w:val="6"/>
            <w:tcBorders>
              <w:top w:val="single" w:sz="4" w:space="0" w:color="auto"/>
              <w:left w:val="single" w:sz="4" w:space="0" w:color="auto"/>
            </w:tcBorders>
            <w:shd w:val="clear" w:color="auto" w:fill="FFFFFF"/>
            <w:vAlign w:val="bottom"/>
          </w:tcPr>
          <w:p w:rsidR="00E47E54" w:rsidRDefault="005E202A">
            <w:pPr>
              <w:pStyle w:val="Bodytext20"/>
              <w:framePr w:w="16265" w:wrap="notBeside" w:vAnchor="text" w:hAnchor="text" w:xAlign="center" w:y="1"/>
              <w:shd w:val="clear" w:color="auto" w:fill="auto"/>
              <w:spacing w:after="0" w:line="266" w:lineRule="exact"/>
            </w:pPr>
            <w:r>
              <w:rPr>
                <w:rStyle w:val="Bodytext212pt"/>
              </w:rPr>
              <w:t>Thực hiện giai đoạn 2016-2020</w:t>
            </w:r>
          </w:p>
        </w:tc>
        <w:tc>
          <w:tcPr>
            <w:tcW w:w="1548" w:type="dxa"/>
            <w:vMerge w:val="restart"/>
            <w:tcBorders>
              <w:top w:val="single" w:sz="4" w:space="0" w:color="auto"/>
              <w:left w:val="single" w:sz="4" w:space="0" w:color="auto"/>
              <w:right w:val="single" w:sz="4" w:space="0" w:color="auto"/>
            </w:tcBorders>
            <w:shd w:val="clear" w:color="auto" w:fill="FFFFFF"/>
          </w:tcPr>
          <w:p w:rsidR="00E47E54" w:rsidRDefault="005E202A">
            <w:pPr>
              <w:pStyle w:val="Bodytext20"/>
              <w:framePr w:w="16265" w:wrap="notBeside" w:vAnchor="text" w:hAnchor="text" w:xAlign="center" w:y="1"/>
              <w:shd w:val="clear" w:color="auto" w:fill="auto"/>
              <w:spacing w:after="0" w:line="288" w:lineRule="exact"/>
            </w:pPr>
            <w:r>
              <w:rPr>
                <w:rStyle w:val="Bodytext212pt"/>
              </w:rPr>
              <w:t xml:space="preserve">Kế hoạch giai đoạn 2021- </w:t>
            </w:r>
            <w:r>
              <w:rPr>
                <w:rStyle w:val="Bodytext212pt2"/>
              </w:rPr>
              <w:t>2025</w:t>
            </w:r>
          </w:p>
        </w:tc>
      </w:tr>
      <w:tr w:rsidR="00E47E54">
        <w:tblPrEx>
          <w:tblCellMar>
            <w:top w:w="0" w:type="dxa"/>
            <w:bottom w:w="0" w:type="dxa"/>
          </w:tblCellMar>
        </w:tblPrEx>
        <w:trPr>
          <w:trHeight w:hRule="exact" w:val="547"/>
          <w:jc w:val="center"/>
        </w:trPr>
        <w:tc>
          <w:tcPr>
            <w:tcW w:w="720" w:type="dxa"/>
            <w:vMerge/>
            <w:tcBorders>
              <w:left w:val="single" w:sz="4" w:space="0" w:color="auto"/>
            </w:tcBorders>
            <w:shd w:val="clear" w:color="auto" w:fill="FFFFFF"/>
            <w:vAlign w:val="center"/>
          </w:tcPr>
          <w:p w:rsidR="00E47E54" w:rsidRDefault="00E47E54">
            <w:pPr>
              <w:framePr w:w="16265" w:wrap="notBeside" w:vAnchor="text" w:hAnchor="text" w:xAlign="center" w:y="1"/>
            </w:pPr>
          </w:p>
        </w:tc>
        <w:tc>
          <w:tcPr>
            <w:tcW w:w="4039" w:type="dxa"/>
            <w:vMerge/>
            <w:tcBorders>
              <w:left w:val="single" w:sz="4" w:space="0" w:color="auto"/>
            </w:tcBorders>
            <w:shd w:val="clear" w:color="auto" w:fill="FFFFFF"/>
            <w:vAlign w:val="center"/>
          </w:tcPr>
          <w:p w:rsidR="00E47E54" w:rsidRDefault="00E47E54">
            <w:pPr>
              <w:framePr w:w="16265" w:wrap="notBeside" w:vAnchor="text" w:hAnchor="text" w:xAlign="center" w:y="1"/>
            </w:pPr>
          </w:p>
        </w:tc>
        <w:tc>
          <w:tcPr>
            <w:tcW w:w="994" w:type="dxa"/>
            <w:vMerge/>
            <w:tcBorders>
              <w:left w:val="single" w:sz="4" w:space="0" w:color="auto"/>
            </w:tcBorders>
            <w:shd w:val="clear" w:color="auto" w:fill="FFFFFF"/>
            <w:vAlign w:val="center"/>
          </w:tcPr>
          <w:p w:rsidR="00E47E54" w:rsidRDefault="00E47E54">
            <w:pPr>
              <w:framePr w:w="16265" w:wrap="notBeside" w:vAnchor="text" w:hAnchor="text" w:xAlign="center" w:y="1"/>
            </w:pPr>
          </w:p>
        </w:tc>
        <w:tc>
          <w:tcPr>
            <w:tcW w:w="1411" w:type="dxa"/>
            <w:tcBorders>
              <w:top w:val="single" w:sz="4" w:space="0" w:color="auto"/>
              <w:left w:val="single" w:sz="4" w:space="0" w:color="auto"/>
            </w:tcBorders>
            <w:shd w:val="clear" w:color="auto" w:fill="FFFFFF"/>
          </w:tcPr>
          <w:p w:rsidR="00E47E54" w:rsidRDefault="005E202A">
            <w:pPr>
              <w:pStyle w:val="Bodytext20"/>
              <w:framePr w:w="16265" w:wrap="notBeside" w:vAnchor="text" w:hAnchor="text" w:xAlign="center" w:y="1"/>
              <w:shd w:val="clear" w:color="auto" w:fill="auto"/>
              <w:spacing w:after="0" w:line="266" w:lineRule="exact"/>
              <w:ind w:left="260"/>
              <w:jc w:val="left"/>
            </w:pPr>
            <w:r>
              <w:rPr>
                <w:rStyle w:val="Bodytext212pt"/>
              </w:rPr>
              <w:t xml:space="preserve">Tống </w:t>
            </w:r>
            <w:r>
              <w:rPr>
                <w:rStyle w:val="Bodytext212pt"/>
              </w:rPr>
              <w:t>giai</w:t>
            </w:r>
          </w:p>
          <w:p w:rsidR="00E47E54" w:rsidRDefault="005E202A">
            <w:pPr>
              <w:pStyle w:val="Bodytext20"/>
              <w:framePr w:w="16265" w:wrap="notBeside" w:vAnchor="text" w:hAnchor="text" w:xAlign="center" w:y="1"/>
              <w:shd w:val="clear" w:color="auto" w:fill="auto"/>
              <w:spacing w:after="0" w:line="266" w:lineRule="exact"/>
            </w:pPr>
            <w:r>
              <w:rPr>
                <w:rStyle w:val="Bodytext212pt2"/>
              </w:rPr>
              <w:t>đoan</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00"/>
              <w:jc w:val="left"/>
            </w:pPr>
            <w:r>
              <w:rPr>
                <w:rStyle w:val="Bodytext212pt"/>
              </w:rPr>
              <w:t>Năm 2016</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40"/>
              <w:jc w:val="left"/>
            </w:pPr>
            <w:r>
              <w:rPr>
                <w:rStyle w:val="Bodytext212pt"/>
              </w:rPr>
              <w:t>Năm 2017</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320"/>
              <w:jc w:val="left"/>
            </w:pPr>
            <w:r>
              <w:rPr>
                <w:rStyle w:val="Bodytext212pt"/>
              </w:rPr>
              <w:t>Năm 2018</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80"/>
              <w:jc w:val="left"/>
            </w:pPr>
            <w:r>
              <w:rPr>
                <w:rStyle w:val="Bodytext212pt"/>
              </w:rPr>
              <w:t>Năm 2019</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60"/>
              <w:jc w:val="left"/>
            </w:pPr>
            <w:r>
              <w:rPr>
                <w:rStyle w:val="Bodytext212pt"/>
              </w:rPr>
              <w:t>Năm 2020</w:t>
            </w:r>
          </w:p>
        </w:tc>
        <w:tc>
          <w:tcPr>
            <w:tcW w:w="1548" w:type="dxa"/>
            <w:vMerge/>
            <w:tcBorders>
              <w:left w:val="single" w:sz="4" w:space="0" w:color="auto"/>
              <w:right w:val="single" w:sz="4" w:space="0" w:color="auto"/>
            </w:tcBorders>
            <w:shd w:val="clear" w:color="auto" w:fill="FFFFFF"/>
          </w:tcPr>
          <w:p w:rsidR="00E47E54" w:rsidRDefault="00E47E54">
            <w:pPr>
              <w:framePr w:w="16265" w:wrap="notBeside" w:vAnchor="text" w:hAnchor="text" w:xAlign="center" w:y="1"/>
            </w:pP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ind w:left="280"/>
              <w:jc w:val="left"/>
            </w:pPr>
            <w:r>
              <w:rPr>
                <w:rStyle w:val="Bodytext211pt0"/>
              </w:rPr>
              <w:t>n</w:t>
            </w: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2"/>
              </w:rPr>
              <w:t>Thu từ dầu thồ (nếu có)</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3"/>
              </w:rPr>
              <w:t>Tr.đểng</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r>
      <w:tr w:rsidR="00E47E54">
        <w:tblPrEx>
          <w:tblCellMar>
            <w:top w:w="0" w:type="dxa"/>
            <w:bottom w:w="0" w:type="dxa"/>
          </w:tblCellMar>
        </w:tblPrEx>
        <w:trPr>
          <w:trHeight w:hRule="exact" w:val="641"/>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1"/>
              </w:rPr>
              <w:t>Tốc độ tăng thu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1"/>
              </w:rPr>
              <w:t>Tr.đồng</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
              </w:rPr>
              <w:t>-</w:t>
            </w:r>
          </w:p>
        </w:tc>
        <w:tc>
          <w:tcPr>
            <w:tcW w:w="1418"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476"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634" w:type="dxa"/>
            <w:tcBorders>
              <w:top w:val="single" w:sz="4" w:space="0" w:color="auto"/>
              <w:left w:val="single" w:sz="4" w:space="0" w:color="auto"/>
            </w:tcBorders>
            <w:shd w:val="clear" w:color="auto" w:fill="FFFFFF"/>
          </w:tcPr>
          <w:p w:rsidR="00E47E54" w:rsidRDefault="005E202A">
            <w:pPr>
              <w:pStyle w:val="Bodytext20"/>
              <w:framePr w:w="16265" w:wrap="notBeside" w:vAnchor="text" w:hAnchor="text" w:xAlign="center" w:y="1"/>
              <w:shd w:val="clear" w:color="auto" w:fill="auto"/>
              <w:spacing w:after="220" w:line="244" w:lineRule="exact"/>
            </w:pPr>
            <w:r>
              <w:rPr>
                <w:rStyle w:val="Bodytext211pt1"/>
              </w:rPr>
              <w:t>Y</w:t>
            </w:r>
          </w:p>
          <w:p w:rsidR="00E47E54" w:rsidRDefault="005E202A">
            <w:pPr>
              <w:pStyle w:val="Bodytext20"/>
              <w:framePr w:w="16265" w:wrap="notBeside" w:vAnchor="text" w:hAnchor="text" w:xAlign="center" w:y="1"/>
              <w:shd w:val="clear" w:color="auto" w:fill="auto"/>
              <w:spacing w:before="220" w:after="0" w:line="642" w:lineRule="exact"/>
              <w:jc w:val="right"/>
            </w:pPr>
            <w:r>
              <w:rPr>
                <w:rStyle w:val="Bodytext229pt"/>
              </w:rPr>
              <w:t>V</w:t>
            </w:r>
          </w:p>
        </w:tc>
        <w:tc>
          <w:tcPr>
            <w:tcW w:w="1519"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505"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548" w:type="dxa"/>
            <w:tcBorders>
              <w:top w:val="single" w:sz="4" w:space="0" w:color="auto"/>
              <w:left w:val="single" w:sz="4" w:space="0" w:color="auto"/>
              <w:right w:val="single" w:sz="4" w:space="0" w:color="auto"/>
            </w:tcBorders>
            <w:shd w:val="clear" w:color="auto" w:fill="FFFFFF"/>
          </w:tcPr>
          <w:p w:rsidR="00E47E54" w:rsidRDefault="00E47E54">
            <w:pPr>
              <w:framePr w:w="16265" w:wrap="notBeside" w:vAnchor="text" w:hAnchor="text" w:xAlign="center" w:y="1"/>
              <w:rPr>
                <w:sz w:val="10"/>
                <w:szCs w:val="10"/>
              </w:rPr>
            </w:pPr>
          </w:p>
        </w:tc>
      </w:tr>
      <w:tr w:rsidR="00E47E54">
        <w:tblPrEx>
          <w:tblCellMar>
            <w:top w:w="0" w:type="dxa"/>
            <w:bottom w:w="0" w:type="dxa"/>
          </w:tblCellMar>
        </w:tblPrEx>
        <w:trPr>
          <w:trHeight w:hRule="exact" w:val="648"/>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bottom"/>
          </w:tcPr>
          <w:p w:rsidR="00E47E54" w:rsidRDefault="005E202A">
            <w:pPr>
              <w:pStyle w:val="Bodytext20"/>
              <w:framePr w:w="16265" w:wrap="notBeside" w:vAnchor="text" w:hAnchor="text" w:xAlign="center" w:y="1"/>
              <w:shd w:val="clear" w:color="auto" w:fill="auto"/>
              <w:spacing w:after="0"/>
              <w:jc w:val="both"/>
            </w:pPr>
            <w:r>
              <w:rPr>
                <w:rStyle w:val="Bodytext212pt1"/>
              </w:rPr>
              <w:t xml:space="preserve">Tỳ trọng trong tổng thu NSNN trên địa </w:t>
            </w:r>
            <w:r>
              <w:rPr>
                <w:rStyle w:val="Bodytext212pt3"/>
              </w:rPr>
              <w:t>bàn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1"/>
              </w:rPr>
              <w:t>Tr.đẻng</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100" w:lineRule="exact"/>
              <w:jc w:val="right"/>
            </w:pPr>
            <w:r>
              <w:rPr>
                <w:rStyle w:val="Bodytext245pt0"/>
              </w:rPr>
              <w:t>-</w:t>
            </w:r>
          </w:p>
        </w:tc>
        <w:tc>
          <w:tcPr>
            <w:tcW w:w="1418"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476"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634"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519"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505"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548" w:type="dxa"/>
            <w:tcBorders>
              <w:top w:val="single" w:sz="4" w:space="0" w:color="auto"/>
              <w:left w:val="single" w:sz="4" w:space="0" w:color="auto"/>
              <w:right w:val="single" w:sz="4" w:space="0" w:color="auto"/>
            </w:tcBorders>
            <w:shd w:val="clear" w:color="auto" w:fill="FFFFFF"/>
          </w:tcPr>
          <w:p w:rsidR="00E47E54" w:rsidRDefault="00E47E54">
            <w:pPr>
              <w:framePr w:w="16265" w:wrap="notBeside" w:vAnchor="text" w:hAnchor="text" w:xAlign="center" w:y="1"/>
              <w:rPr>
                <w:sz w:val="10"/>
                <w:szCs w:val="10"/>
              </w:rPr>
            </w:pP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22" w:lineRule="exact"/>
              <w:ind w:left="280"/>
              <w:jc w:val="left"/>
            </w:pPr>
            <w:r>
              <w:rPr>
                <w:rStyle w:val="Bodytext210pt"/>
              </w:rPr>
              <w:t>ra</w:t>
            </w:r>
          </w:p>
        </w:tc>
        <w:tc>
          <w:tcPr>
            <w:tcW w:w="4039" w:type="dxa"/>
            <w:tcBorders>
              <w:top w:val="single" w:sz="4" w:space="0" w:color="auto"/>
              <w:left w:val="single" w:sz="4" w:space="0" w:color="auto"/>
            </w:tcBorders>
            <w:shd w:val="clear" w:color="auto" w:fill="FFFFFF"/>
            <w:vAlign w:val="bottom"/>
          </w:tcPr>
          <w:p w:rsidR="00E47E54" w:rsidRDefault="005E202A">
            <w:pPr>
              <w:pStyle w:val="Bodytext20"/>
              <w:framePr w:w="16265" w:wrap="notBeside" w:vAnchor="text" w:hAnchor="text" w:xAlign="center" w:y="1"/>
              <w:shd w:val="clear" w:color="auto" w:fill="auto"/>
              <w:spacing w:after="0" w:line="302" w:lineRule="exact"/>
              <w:jc w:val="both"/>
            </w:pPr>
            <w:r>
              <w:rPr>
                <w:rStyle w:val="Bodytext212pt"/>
              </w:rPr>
              <w:t>Thu từ hoạt động xuất, nhập khẩu (nếu có)</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1"/>
              </w:rPr>
              <w:t>Tr.đằng</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15,303,330</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2,320,798</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3,329,026</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3,322,450</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3,858,482</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2,472,575</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13,705,872</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1"/>
              </w:rPr>
              <w:t>Tắc độ tăng thu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1"/>
              </w:rPr>
              <w:t>%</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106%</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107%</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143%</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100%</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116%</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64%</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110%</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bottom"/>
          </w:tcPr>
          <w:p w:rsidR="00E47E54" w:rsidRDefault="005E202A">
            <w:pPr>
              <w:pStyle w:val="Bodytext20"/>
              <w:framePr w:w="16265" w:wrap="notBeside" w:vAnchor="text" w:hAnchor="text" w:xAlign="center" w:y="1"/>
              <w:shd w:val="clear" w:color="auto" w:fill="auto"/>
              <w:spacing w:after="0" w:line="302" w:lineRule="exact"/>
              <w:jc w:val="both"/>
            </w:pPr>
            <w:r>
              <w:rPr>
                <w:rStyle w:val="Bodytext212pt1"/>
              </w:rPr>
              <w:t>Tỷ trọng trong tổng thu NSNN trên địa bàn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1"/>
              </w:rPr>
              <w:t>%</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19%</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21%</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22%</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19%</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19%</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15%</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15%</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80"/>
              <w:jc w:val="left"/>
            </w:pPr>
            <w:r>
              <w:rPr>
                <w:rStyle w:val="Bodytext212pt"/>
              </w:rPr>
              <w:t>IV</w:t>
            </w:r>
          </w:p>
        </w:tc>
        <w:tc>
          <w:tcPr>
            <w:tcW w:w="4039" w:type="dxa"/>
            <w:tcBorders>
              <w:top w:val="single" w:sz="4" w:space="0" w:color="auto"/>
              <w:left w:val="single" w:sz="4" w:space="0" w:color="auto"/>
            </w:tcBorders>
            <w:shd w:val="clear" w:color="auto" w:fill="FFFFFF"/>
          </w:tcPr>
          <w:p w:rsidR="00E47E54" w:rsidRDefault="005E202A">
            <w:pPr>
              <w:pStyle w:val="Bodytext20"/>
              <w:framePr w:w="16265" w:wrap="notBeside" w:vAnchor="text" w:hAnchor="text" w:xAlign="center" w:y="1"/>
              <w:shd w:val="clear" w:color="auto" w:fill="auto"/>
              <w:spacing w:after="0"/>
              <w:jc w:val="both"/>
            </w:pPr>
            <w:r>
              <w:rPr>
                <w:rStyle w:val="Bodytext212pt"/>
              </w:rPr>
              <w:t>Thu viện trọ' (nếu có)+huy động đổng</w:t>
            </w:r>
            <w:r>
              <w:rPr>
                <w:rStyle w:val="Bodytext212pt"/>
              </w:rPr>
              <w:t xml:space="preserve"> góp</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1"/>
              </w:rPr>
              <w:t>Tr.đồng</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313,196</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4,555</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72,108</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82,714</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63,819</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90,000</w:t>
            </w:r>
          </w:p>
        </w:tc>
        <w:tc>
          <w:tcPr>
            <w:tcW w:w="1548" w:type="dxa"/>
            <w:tcBorders>
              <w:top w:val="single" w:sz="4" w:space="0" w:color="auto"/>
              <w:left w:val="single" w:sz="4" w:space="0" w:color="auto"/>
              <w:right w:val="single" w:sz="4" w:space="0" w:color="auto"/>
            </w:tcBorders>
            <w:shd w:val="clear" w:color="auto" w:fill="FFFFFF"/>
          </w:tcPr>
          <w:p w:rsidR="00E47E54" w:rsidRDefault="00E47E54">
            <w:pPr>
              <w:framePr w:w="16265" w:wrap="notBeside" w:vAnchor="text" w:hAnchor="text" w:xAlign="center" w:y="1"/>
              <w:rPr>
                <w:sz w:val="10"/>
                <w:szCs w:val="10"/>
              </w:rPr>
            </w:pP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1"/>
              </w:rPr>
              <w:t>Tốc độ tâng thu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1"/>
              </w:rPr>
              <w:t>%</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383%</w:t>
            </w:r>
          </w:p>
        </w:tc>
        <w:tc>
          <w:tcPr>
            <w:tcW w:w="1418"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1583%</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115%</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77%</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141%</w:t>
            </w:r>
          </w:p>
        </w:tc>
        <w:tc>
          <w:tcPr>
            <w:tcW w:w="1548" w:type="dxa"/>
            <w:tcBorders>
              <w:top w:val="single" w:sz="4" w:space="0" w:color="auto"/>
              <w:left w:val="single" w:sz="4" w:space="0" w:color="auto"/>
              <w:right w:val="single" w:sz="4" w:space="0" w:color="auto"/>
            </w:tcBorders>
            <w:shd w:val="clear" w:color="auto" w:fill="FFFFFF"/>
          </w:tcPr>
          <w:p w:rsidR="00E47E54" w:rsidRDefault="00E47E54">
            <w:pPr>
              <w:framePr w:w="16265" w:wrap="notBeside" w:vAnchor="text" w:hAnchor="text" w:xAlign="center" w:y="1"/>
              <w:rPr>
                <w:sz w:val="10"/>
                <w:szCs w:val="10"/>
              </w:rPr>
            </w:pP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bottom"/>
          </w:tcPr>
          <w:p w:rsidR="00E47E54" w:rsidRDefault="005E202A">
            <w:pPr>
              <w:pStyle w:val="Bodytext20"/>
              <w:framePr w:w="16265" w:wrap="notBeside" w:vAnchor="text" w:hAnchor="text" w:xAlign="center" w:y="1"/>
              <w:shd w:val="clear" w:color="auto" w:fill="auto"/>
              <w:spacing w:after="0"/>
              <w:jc w:val="both"/>
            </w:pPr>
            <w:r>
              <w:rPr>
                <w:rStyle w:val="Bodytext212pt3"/>
              </w:rPr>
              <w:t>Tỷ trọng trong tổng thu NSNN trên địa bàn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1"/>
              </w:rPr>
              <w:t>%</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0.39%</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0.04%</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0.48%</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0.48%</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 0.32%</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0.55%</w:t>
            </w:r>
          </w:p>
        </w:tc>
        <w:tc>
          <w:tcPr>
            <w:tcW w:w="1548" w:type="dxa"/>
            <w:tcBorders>
              <w:top w:val="single" w:sz="4" w:space="0" w:color="auto"/>
              <w:left w:val="single" w:sz="4" w:space="0" w:color="auto"/>
              <w:right w:val="single" w:sz="4" w:space="0" w:color="auto"/>
            </w:tcBorders>
            <w:shd w:val="clear" w:color="auto" w:fill="FFFFFF"/>
          </w:tcPr>
          <w:p w:rsidR="00E47E54" w:rsidRDefault="00E47E54">
            <w:pPr>
              <w:framePr w:w="16265" w:wrap="notBeside" w:vAnchor="text" w:hAnchor="text" w:xAlign="center" w:y="1"/>
              <w:rPr>
                <w:sz w:val="10"/>
                <w:szCs w:val="10"/>
              </w:rPr>
            </w:pPr>
          </w:p>
        </w:tc>
      </w:tr>
      <w:tr w:rsidR="00E47E54">
        <w:tblPrEx>
          <w:tblCellMar>
            <w:top w:w="0" w:type="dxa"/>
            <w:bottom w:w="0" w:type="dxa"/>
          </w:tblCellMar>
        </w:tblPrEx>
        <w:trPr>
          <w:trHeight w:hRule="exact" w:val="641"/>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80"/>
              <w:jc w:val="left"/>
            </w:pPr>
            <w:r>
              <w:rPr>
                <w:rStyle w:val="Bodytext212pt4"/>
              </w:rPr>
              <w:t>c</w:t>
            </w: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
              </w:rPr>
              <w:t>TỔNG THU NSĐP</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1"/>
              </w:rPr>
              <w:t>Tr.đồng</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66,497,657</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2"/>
              </w:rPr>
              <w:t>10,773,431</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2"/>
              </w:rPr>
              <w:t>11,452,426</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
              </w:rPr>
              <w:t>13,869,475</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16,331,395</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2"/>
              </w:rPr>
              <w:t>14,070,931</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83,037,357</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1"/>
              </w:rPr>
              <w:t>Tốc độ tăng thu NSĐP (%)</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1"/>
              </w:rPr>
              <w:t>%</w:t>
            </w:r>
          </w:p>
        </w:tc>
        <w:tc>
          <w:tcPr>
            <w:tcW w:w="1411"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102%</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77%</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106%</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121%</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118%</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5"/>
              </w:rPr>
              <w:t>86%</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
              </w:rPr>
              <w:t>110%</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403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1"/>
              </w:rPr>
              <w:t xml:space="preserve">Tỷ lệ thu NSĐP </w:t>
            </w:r>
            <w:r>
              <w:rPr>
                <w:rStyle w:val="Bodytext211pt2"/>
              </w:rPr>
              <w:t xml:space="preserve">so với </w:t>
            </w:r>
            <w:r>
              <w:rPr>
                <w:rStyle w:val="Bodytext212pt1"/>
              </w:rPr>
              <w:t xml:space="preserve">GRDP </w:t>
            </w:r>
            <w:r>
              <w:rPr>
                <w:rStyle w:val="Bodytext211pt2"/>
              </w:rPr>
              <w:t>(%)</w:t>
            </w:r>
          </w:p>
        </w:tc>
        <w:tc>
          <w:tcPr>
            <w:tcW w:w="99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pPr>
            <w:r>
              <w:rPr>
                <w:rStyle w:val="Bodytext211pt2"/>
              </w:rPr>
              <w:t>%</w:t>
            </w:r>
          </w:p>
        </w:tc>
        <w:tc>
          <w:tcPr>
            <w:tcW w:w="1411" w:type="dxa"/>
            <w:tcBorders>
              <w:top w:val="single" w:sz="4" w:space="0" w:color="auto"/>
              <w:left w:val="single" w:sz="4" w:space="0" w:color="auto"/>
            </w:tcBorders>
            <w:shd w:val="clear" w:color="auto" w:fill="FFFFFF"/>
          </w:tcPr>
          <w:p w:rsidR="00E47E54" w:rsidRDefault="00E47E54">
            <w:pPr>
              <w:framePr w:w="16265" w:wrap="notBeside" w:vAnchor="text" w:hAnchor="text" w:xAlign="center" w:y="1"/>
              <w:rPr>
                <w:sz w:val="10"/>
                <w:szCs w:val="10"/>
              </w:rPr>
            </w:pP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12.04%</w:t>
            </w:r>
          </w:p>
        </w:tc>
        <w:tc>
          <w:tcPr>
            <w:tcW w:w="1476"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11.47%</w:t>
            </w:r>
          </w:p>
        </w:tc>
        <w:tc>
          <w:tcPr>
            <w:tcW w:w="1634"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12.07%</w:t>
            </w:r>
          </w:p>
        </w:tc>
        <w:tc>
          <w:tcPr>
            <w:tcW w:w="1519"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12.77%</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44" w:lineRule="exact"/>
              <w:jc w:val="right"/>
            </w:pPr>
            <w:r>
              <w:rPr>
                <w:rStyle w:val="Bodytext211pt0"/>
              </w:rPr>
              <w:t>10.51%</w:t>
            </w:r>
          </w:p>
        </w:tc>
        <w:tc>
          <w:tcPr>
            <w:tcW w:w="1548"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5"/>
              </w:rPr>
              <w:t>8.8%</w:t>
            </w:r>
          </w:p>
        </w:tc>
      </w:tr>
      <w:tr w:rsidR="00E47E54">
        <w:tblPrEx>
          <w:tblCellMar>
            <w:top w:w="0" w:type="dxa"/>
            <w:bottom w:w="0" w:type="dxa"/>
          </w:tblCellMar>
        </w:tblPrEx>
        <w:trPr>
          <w:trHeight w:hRule="exact" w:val="655"/>
          <w:jc w:val="center"/>
        </w:trPr>
        <w:tc>
          <w:tcPr>
            <w:tcW w:w="720"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ind w:left="280"/>
              <w:jc w:val="left"/>
            </w:pPr>
            <w:r>
              <w:rPr>
                <w:rStyle w:val="Bodytext212pt5"/>
              </w:rPr>
              <w:t>I</w:t>
            </w:r>
          </w:p>
        </w:tc>
        <w:tc>
          <w:tcPr>
            <w:tcW w:w="4039"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both"/>
            </w:pPr>
            <w:r>
              <w:rPr>
                <w:rStyle w:val="Bodytext212pt"/>
              </w:rPr>
              <w:t>Thu NSĐP được hưởng theo phân cấp</w:t>
            </w:r>
          </w:p>
        </w:tc>
        <w:tc>
          <w:tcPr>
            <w:tcW w:w="994"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left"/>
            </w:pPr>
            <w:r>
              <w:rPr>
                <w:rStyle w:val="Bodytext212pt1"/>
              </w:rPr>
              <w:t>Tr.đồng</w:t>
            </w:r>
          </w:p>
        </w:tc>
        <w:tc>
          <w:tcPr>
            <w:tcW w:w="1411"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59,914,540</w:t>
            </w:r>
          </w:p>
        </w:tc>
        <w:tc>
          <w:tcPr>
            <w:tcW w:w="141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8,670,584</w:t>
            </w:r>
          </w:p>
        </w:tc>
        <w:tc>
          <w:tcPr>
            <w:tcW w:w="1476"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10,757,474</w:t>
            </w:r>
          </w:p>
        </w:tc>
        <w:tc>
          <w:tcPr>
            <w:tcW w:w="1634"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pPr>
            <w:r>
              <w:rPr>
                <w:rStyle w:val="Bodytext212pt"/>
              </w:rPr>
              <w:t>13,088,370</w:t>
            </w:r>
          </w:p>
        </w:tc>
        <w:tc>
          <w:tcPr>
            <w:tcW w:w="1519"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14,843,505</w:t>
            </w:r>
          </w:p>
        </w:tc>
        <w:tc>
          <w:tcPr>
            <w:tcW w:w="1505"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12,554,607</w:t>
            </w:r>
          </w:p>
        </w:tc>
        <w:tc>
          <w:tcPr>
            <w:tcW w:w="1548" w:type="dxa"/>
            <w:tcBorders>
              <w:top w:val="single" w:sz="4" w:space="0" w:color="auto"/>
              <w:left w:val="single" w:sz="4" w:space="0" w:color="auto"/>
              <w:bottom w:val="single" w:sz="4" w:space="0" w:color="auto"/>
              <w:right w:val="single" w:sz="4" w:space="0" w:color="auto"/>
            </w:tcBorders>
            <w:shd w:val="clear" w:color="auto" w:fill="FFFFFF"/>
            <w:vAlign w:val="center"/>
          </w:tcPr>
          <w:p w:rsidR="00E47E54" w:rsidRDefault="005E202A">
            <w:pPr>
              <w:pStyle w:val="Bodytext20"/>
              <w:framePr w:w="16265" w:wrap="notBeside" w:vAnchor="text" w:hAnchor="text" w:xAlign="center" w:y="1"/>
              <w:shd w:val="clear" w:color="auto" w:fill="auto"/>
              <w:spacing w:after="0" w:line="266" w:lineRule="exact"/>
              <w:jc w:val="right"/>
            </w:pPr>
            <w:r>
              <w:rPr>
                <w:rStyle w:val="Bodytext212pt"/>
              </w:rPr>
              <w:t>71,098,086</w:t>
            </w:r>
          </w:p>
        </w:tc>
      </w:tr>
    </w:tbl>
    <w:p w:rsidR="00E47E54" w:rsidRDefault="00E47E54">
      <w:pPr>
        <w:framePr w:w="16265" w:wrap="notBeside" w:vAnchor="text" w:hAnchor="text" w:xAlign="center" w:y="1"/>
        <w:rPr>
          <w:sz w:val="2"/>
          <w:szCs w:val="2"/>
        </w:rPr>
      </w:pPr>
    </w:p>
    <w:p w:rsidR="00E47E54" w:rsidRDefault="00E47E54">
      <w:pPr>
        <w:rPr>
          <w:sz w:val="2"/>
          <w:szCs w:val="2"/>
        </w:rPr>
        <w:sectPr w:rsidR="00E47E54">
          <w:footerReference w:type="default" r:id="rId8"/>
          <w:footerReference w:type="first" r:id="rId9"/>
          <w:pgSz w:w="18720" w:h="12240" w:orient="landscape"/>
          <w:pgMar w:top="494" w:right="1142" w:bottom="2048" w:left="1314" w:header="0" w:footer="3" w:gutter="0"/>
          <w:pgNumType w:start="1"/>
          <w:cols w:space="720"/>
          <w:noEndnote/>
          <w:titlePg/>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13"/>
        <w:gridCol w:w="4003"/>
        <w:gridCol w:w="972"/>
        <w:gridCol w:w="1397"/>
        <w:gridCol w:w="1418"/>
        <w:gridCol w:w="1440"/>
        <w:gridCol w:w="1613"/>
        <w:gridCol w:w="1526"/>
        <w:gridCol w:w="1498"/>
        <w:gridCol w:w="1519"/>
      </w:tblGrid>
      <w:tr w:rsidR="00E47E54">
        <w:tblPrEx>
          <w:tblCellMar>
            <w:top w:w="0" w:type="dxa"/>
            <w:bottom w:w="0" w:type="dxa"/>
          </w:tblCellMar>
        </w:tblPrEx>
        <w:trPr>
          <w:trHeight w:hRule="exact" w:val="360"/>
          <w:jc w:val="center"/>
        </w:trPr>
        <w:tc>
          <w:tcPr>
            <w:tcW w:w="713" w:type="dxa"/>
            <w:vMerge w:val="restart"/>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140"/>
              <w:jc w:val="left"/>
            </w:pPr>
            <w:r>
              <w:rPr>
                <w:rStyle w:val="Bodytext212pt"/>
              </w:rPr>
              <w:lastRenderedPageBreak/>
              <w:t>STT</w:t>
            </w:r>
          </w:p>
        </w:tc>
        <w:tc>
          <w:tcPr>
            <w:tcW w:w="4003" w:type="dxa"/>
            <w:vMerge w:val="restart"/>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
              </w:rPr>
              <w:t>Nội dung</w:t>
            </w:r>
          </w:p>
        </w:tc>
        <w:tc>
          <w:tcPr>
            <w:tcW w:w="972" w:type="dxa"/>
            <w:vMerge w:val="restart"/>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
              </w:rPr>
              <w:t xml:space="preserve">Đơn </w:t>
            </w:r>
            <w:r>
              <w:rPr>
                <w:rStyle w:val="Bodytext211pt"/>
              </w:rPr>
              <w:t>vị</w:t>
            </w:r>
          </w:p>
        </w:tc>
        <w:tc>
          <w:tcPr>
            <w:tcW w:w="8892" w:type="dxa"/>
            <w:gridSpan w:val="6"/>
            <w:tcBorders>
              <w:top w:val="single" w:sz="4" w:space="0" w:color="auto"/>
              <w:left w:val="single" w:sz="4" w:space="0" w:color="auto"/>
            </w:tcBorders>
            <w:shd w:val="clear" w:color="auto" w:fill="FFFFFF"/>
            <w:vAlign w:val="bottom"/>
          </w:tcPr>
          <w:p w:rsidR="00E47E54" w:rsidRDefault="005E202A">
            <w:pPr>
              <w:pStyle w:val="Bodytext20"/>
              <w:framePr w:w="16099" w:wrap="notBeside" w:vAnchor="text" w:hAnchor="text" w:xAlign="center" w:y="1"/>
              <w:shd w:val="clear" w:color="auto" w:fill="auto"/>
              <w:spacing w:after="0" w:line="266" w:lineRule="exact"/>
            </w:pPr>
            <w:r>
              <w:rPr>
                <w:rStyle w:val="Bodytext212pt"/>
              </w:rPr>
              <w:t xml:space="preserve">Thực hiện giai </w:t>
            </w:r>
            <w:r>
              <w:rPr>
                <w:rStyle w:val="Bodytext212pt"/>
              </w:rPr>
              <w:t>đoạn 2016-2020</w:t>
            </w:r>
          </w:p>
        </w:tc>
        <w:tc>
          <w:tcPr>
            <w:tcW w:w="1519" w:type="dxa"/>
            <w:vMerge w:val="restart"/>
            <w:tcBorders>
              <w:top w:val="single" w:sz="4" w:space="0" w:color="auto"/>
              <w:left w:val="single" w:sz="4" w:space="0" w:color="auto"/>
              <w:right w:val="single" w:sz="4" w:space="0" w:color="auto"/>
            </w:tcBorders>
            <w:shd w:val="clear" w:color="auto" w:fill="FFFFFF"/>
            <w:vAlign w:val="bottom"/>
          </w:tcPr>
          <w:p w:rsidR="00E47E54" w:rsidRDefault="005E202A">
            <w:pPr>
              <w:pStyle w:val="Bodytext20"/>
              <w:framePr w:w="16099" w:wrap="notBeside" w:vAnchor="text" w:hAnchor="text" w:xAlign="center" w:y="1"/>
              <w:shd w:val="clear" w:color="auto" w:fill="auto"/>
              <w:spacing w:after="0" w:line="295" w:lineRule="exact"/>
            </w:pPr>
            <w:r>
              <w:rPr>
                <w:rStyle w:val="Bodytext212pt"/>
              </w:rPr>
              <w:t>Ke hoạch giai đoạn 2021- 2025</w:t>
            </w:r>
          </w:p>
        </w:tc>
      </w:tr>
      <w:tr w:rsidR="00E47E54">
        <w:tblPrEx>
          <w:tblCellMar>
            <w:top w:w="0" w:type="dxa"/>
            <w:bottom w:w="0" w:type="dxa"/>
          </w:tblCellMar>
        </w:tblPrEx>
        <w:trPr>
          <w:trHeight w:hRule="exact" w:val="554"/>
          <w:jc w:val="center"/>
        </w:trPr>
        <w:tc>
          <w:tcPr>
            <w:tcW w:w="713" w:type="dxa"/>
            <w:vMerge/>
            <w:tcBorders>
              <w:left w:val="single" w:sz="4" w:space="0" w:color="auto"/>
            </w:tcBorders>
            <w:shd w:val="clear" w:color="auto" w:fill="FFFFFF"/>
            <w:vAlign w:val="center"/>
          </w:tcPr>
          <w:p w:rsidR="00E47E54" w:rsidRDefault="00E47E54">
            <w:pPr>
              <w:framePr w:w="16099" w:wrap="notBeside" w:vAnchor="text" w:hAnchor="text" w:xAlign="center" w:y="1"/>
            </w:pPr>
          </w:p>
        </w:tc>
        <w:tc>
          <w:tcPr>
            <w:tcW w:w="4003" w:type="dxa"/>
            <w:vMerge/>
            <w:tcBorders>
              <w:left w:val="single" w:sz="4" w:space="0" w:color="auto"/>
            </w:tcBorders>
            <w:shd w:val="clear" w:color="auto" w:fill="FFFFFF"/>
            <w:vAlign w:val="center"/>
          </w:tcPr>
          <w:p w:rsidR="00E47E54" w:rsidRDefault="00E47E54">
            <w:pPr>
              <w:framePr w:w="16099" w:wrap="notBeside" w:vAnchor="text" w:hAnchor="text" w:xAlign="center" w:y="1"/>
            </w:pPr>
          </w:p>
        </w:tc>
        <w:tc>
          <w:tcPr>
            <w:tcW w:w="972" w:type="dxa"/>
            <w:vMerge/>
            <w:tcBorders>
              <w:left w:val="single" w:sz="4" w:space="0" w:color="auto"/>
            </w:tcBorders>
            <w:shd w:val="clear" w:color="auto" w:fill="FFFFFF"/>
            <w:vAlign w:val="center"/>
          </w:tcPr>
          <w:p w:rsidR="00E47E54" w:rsidRDefault="00E47E54">
            <w:pPr>
              <w:framePr w:w="16099" w:wrap="notBeside" w:vAnchor="text" w:hAnchor="text" w:xAlign="center" w:y="1"/>
            </w:pPr>
          </w:p>
        </w:tc>
        <w:tc>
          <w:tcPr>
            <w:tcW w:w="1397" w:type="dxa"/>
            <w:tcBorders>
              <w:top w:val="single" w:sz="4" w:space="0" w:color="auto"/>
              <w:left w:val="single" w:sz="4" w:space="0" w:color="auto"/>
            </w:tcBorders>
            <w:shd w:val="clear" w:color="auto" w:fill="FFFFFF"/>
          </w:tcPr>
          <w:p w:rsidR="00E47E54" w:rsidRDefault="005E202A">
            <w:pPr>
              <w:pStyle w:val="Bodytext20"/>
              <w:framePr w:w="16099" w:wrap="notBeside" w:vAnchor="text" w:hAnchor="text" w:xAlign="center" w:y="1"/>
              <w:shd w:val="clear" w:color="auto" w:fill="auto"/>
              <w:spacing w:after="0" w:line="266" w:lineRule="exact"/>
              <w:ind w:left="280"/>
              <w:jc w:val="left"/>
            </w:pPr>
            <w:r>
              <w:rPr>
                <w:rStyle w:val="Bodytext212pt"/>
              </w:rPr>
              <w:t>Tống giai</w:t>
            </w:r>
          </w:p>
          <w:p w:rsidR="00E47E54" w:rsidRDefault="005E202A">
            <w:pPr>
              <w:pStyle w:val="Bodytext20"/>
              <w:framePr w:w="16099" w:wrap="notBeside" w:vAnchor="text" w:hAnchor="text" w:xAlign="center" w:y="1"/>
              <w:shd w:val="clear" w:color="auto" w:fill="auto"/>
              <w:spacing w:after="0" w:line="266" w:lineRule="exact"/>
            </w:pPr>
            <w:r>
              <w:rPr>
                <w:rStyle w:val="Bodytext212pt"/>
              </w:rPr>
              <w:t>đoan</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200"/>
              <w:jc w:val="left"/>
            </w:pPr>
            <w:r>
              <w:rPr>
                <w:rStyle w:val="Bodytext212pt"/>
              </w:rPr>
              <w:t>Năm 2016</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200"/>
              <w:jc w:val="left"/>
            </w:pPr>
            <w:r>
              <w:rPr>
                <w:rStyle w:val="Bodytext212pt"/>
              </w:rPr>
              <w:t>Năm 2017</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300"/>
              <w:jc w:val="left"/>
            </w:pPr>
            <w:r>
              <w:rPr>
                <w:rStyle w:val="Bodytext212pt"/>
              </w:rPr>
              <w:t>Năm 2018</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260"/>
              <w:jc w:val="left"/>
            </w:pPr>
            <w:r>
              <w:rPr>
                <w:rStyle w:val="Bodytext212pt"/>
              </w:rPr>
              <w:t>Năm 2019</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240"/>
              <w:jc w:val="left"/>
            </w:pPr>
            <w:r>
              <w:rPr>
                <w:rStyle w:val="Bodytext212pt"/>
              </w:rPr>
              <w:t>Năm 2020</w:t>
            </w:r>
          </w:p>
        </w:tc>
        <w:tc>
          <w:tcPr>
            <w:tcW w:w="1519" w:type="dxa"/>
            <w:vMerge/>
            <w:tcBorders>
              <w:left w:val="single" w:sz="4" w:space="0" w:color="auto"/>
              <w:right w:val="single" w:sz="4" w:space="0" w:color="auto"/>
            </w:tcBorders>
            <w:shd w:val="clear" w:color="auto" w:fill="FFFFFF"/>
            <w:vAlign w:val="bottom"/>
          </w:tcPr>
          <w:p w:rsidR="00E47E54" w:rsidRDefault="00E47E54">
            <w:pPr>
              <w:framePr w:w="16099" w:wrap="notBeside" w:vAnchor="text" w:hAnchor="text" w:xAlign="center" w:y="1"/>
            </w:pPr>
          </w:p>
        </w:tc>
      </w:tr>
      <w:tr w:rsidR="00E47E54">
        <w:tblPrEx>
          <w:tblCellMar>
            <w:top w:w="0" w:type="dxa"/>
            <w:bottom w:w="0" w:type="dxa"/>
          </w:tblCellMar>
        </w:tblPrEx>
        <w:trPr>
          <w:trHeight w:hRule="exact" w:val="619"/>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Tắc độ tăng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111%</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112%</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124%</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122%</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113%</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85%</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110%</w:t>
            </w:r>
          </w:p>
        </w:tc>
      </w:tr>
      <w:tr w:rsidR="00E47E54">
        <w:tblPrEx>
          <w:tblCellMar>
            <w:top w:w="0" w:type="dxa"/>
            <w:bottom w:w="0" w:type="dxa"/>
          </w:tblCellMar>
        </w:tblPrEx>
        <w:trPr>
          <w:trHeight w:hRule="exact" w:val="626"/>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Tỳ trọng trong tổng thu NSĐP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90%</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80%</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94%</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94%</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91%</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89%</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86%</w:t>
            </w:r>
          </w:p>
        </w:tc>
      </w:tr>
      <w:tr w:rsidR="00E47E54">
        <w:tblPrEx>
          <w:tblCellMar>
            <w:top w:w="0" w:type="dxa"/>
            <w:bottom w:w="0" w:type="dxa"/>
          </w:tblCellMar>
        </w:tblPrEx>
        <w:trPr>
          <w:trHeight w:hRule="exact" w:val="626"/>
          <w:jc w:val="center"/>
        </w:trPr>
        <w:tc>
          <w:tcPr>
            <w:tcW w:w="7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300"/>
              <w:jc w:val="left"/>
            </w:pPr>
            <w:r>
              <w:rPr>
                <w:rStyle w:val="Bodytext212pt6"/>
              </w:rPr>
              <w:t>n</w:t>
            </w: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
              </w:rPr>
              <w:t>Thu bẫ sung từ ngân sách</w:t>
            </w:r>
            <w:r>
              <w:rPr>
                <w:rStyle w:val="Bodytext212pt"/>
              </w:rPr>
              <w:t xml:space="preserve"> cấp trên</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6,583,118</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2,102,847</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694,953</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781,105</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1,487,889</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1,516,324</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11,939,271</w:t>
            </w:r>
          </w:p>
        </w:tc>
      </w:tr>
      <w:tr w:rsidR="00E47E54">
        <w:tblPrEx>
          <w:tblCellMar>
            <w:top w:w="0" w:type="dxa"/>
            <w:bottom w:w="0" w:type="dxa"/>
          </w:tblCellMar>
        </w:tblPrEx>
        <w:trPr>
          <w:trHeight w:hRule="exact" w:val="634"/>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Tốc độ tăng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103%</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77%</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33%</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112%</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190%</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102%</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110%</w:t>
            </w:r>
          </w:p>
        </w:tc>
      </w:tr>
      <w:tr w:rsidR="00E47E54">
        <w:tblPrEx>
          <w:tblCellMar>
            <w:top w:w="0" w:type="dxa"/>
            <w:bottom w:w="0" w:type="dxa"/>
          </w:tblCellMar>
        </w:tblPrEx>
        <w:trPr>
          <w:trHeight w:hRule="exact" w:val="641"/>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Tỳ trọng trong tồng thu NSĐP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10%</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20%</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6%</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6%</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14%</w:t>
            </w:r>
          </w:p>
        </w:tc>
      </w:tr>
      <w:tr w:rsidR="00E47E54">
        <w:tblPrEx>
          <w:tblCellMar>
            <w:top w:w="0" w:type="dxa"/>
            <w:bottom w:w="0" w:type="dxa"/>
          </w:tblCellMar>
        </w:tblPrEx>
        <w:trPr>
          <w:trHeight w:hRule="exact" w:val="626"/>
          <w:jc w:val="center"/>
        </w:trPr>
        <w:tc>
          <w:tcPr>
            <w:tcW w:w="7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100" w:lineRule="exact"/>
            </w:pPr>
            <w:r>
              <w:rPr>
                <w:rStyle w:val="Bodytext245pt0"/>
              </w:rPr>
              <w:t>-</w:t>
            </w: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left"/>
            </w:pPr>
            <w:r>
              <w:rPr>
                <w:rStyle w:val="Bodytext211pt"/>
              </w:rPr>
              <w:t>Thu bồ sung cân đối ngân sách</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697,470</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436,125</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100" w:lineRule="exact"/>
              <w:jc w:val="right"/>
            </w:pPr>
            <w:r>
              <w:rPr>
                <w:rStyle w:val="Bodytext245pt0"/>
              </w:rPr>
              <w:t>-</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100" w:lineRule="exact"/>
              <w:jc w:val="right"/>
            </w:pPr>
            <w:r>
              <w:rPr>
                <w:rStyle w:val="Bodytext245pt0"/>
              </w:rPr>
              <w:t>-</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84,845</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176,500</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3,939,657</w:t>
            </w:r>
          </w:p>
        </w:tc>
      </w:tr>
      <w:tr w:rsidR="00E47E54">
        <w:tblPrEx>
          <w:tblCellMar>
            <w:top w:w="0" w:type="dxa"/>
            <w:bottom w:w="0" w:type="dxa"/>
          </w:tblCellMar>
        </w:tblPrEx>
        <w:trPr>
          <w:trHeight w:hRule="exact" w:val="612"/>
          <w:jc w:val="center"/>
        </w:trPr>
        <w:tc>
          <w:tcPr>
            <w:tcW w:w="7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100" w:lineRule="exact"/>
            </w:pPr>
            <w:r>
              <w:rPr>
                <w:rStyle w:val="Bodytext245pt0"/>
              </w:rPr>
              <w:t>-</w:t>
            </w: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left"/>
            </w:pPr>
            <w:r>
              <w:rPr>
                <w:rStyle w:val="Bodytext211pt"/>
              </w:rPr>
              <w:t>Thu bổ sung có mục tiêu</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5,785,267</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1,588,873</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694,953</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758,574</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1,403,044</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1,339,824</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7,999,613</w:t>
            </w:r>
          </w:p>
        </w:tc>
      </w:tr>
      <w:tr w:rsidR="00E47E54">
        <w:tblPrEx>
          <w:tblCellMar>
            <w:top w:w="0" w:type="dxa"/>
            <w:bottom w:w="0" w:type="dxa"/>
          </w:tblCellMar>
        </w:tblPrEx>
        <w:trPr>
          <w:trHeight w:hRule="exact" w:val="648"/>
          <w:jc w:val="center"/>
        </w:trPr>
        <w:tc>
          <w:tcPr>
            <w:tcW w:w="7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300"/>
              <w:jc w:val="left"/>
            </w:pPr>
            <w:r>
              <w:rPr>
                <w:rStyle w:val="Bodytext212pt"/>
              </w:rPr>
              <w:t>D</w:t>
            </w: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
              </w:rPr>
              <w:t>TỎNG CHI CẨN ĐỐI NSĐP</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81,556,967</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14,447,690</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14,289,549</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16,435,736</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18,953,212</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17,430,780</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76,040,698</w:t>
            </w:r>
          </w:p>
        </w:tc>
      </w:tr>
      <w:tr w:rsidR="00E47E54">
        <w:tblPrEx>
          <w:tblCellMar>
            <w:top w:w="0" w:type="dxa"/>
            <w:bottom w:w="0" w:type="dxa"/>
          </w:tblCellMar>
        </w:tblPrEx>
        <w:trPr>
          <w:trHeight w:hRule="exact" w:val="626"/>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 xml:space="preserve">Tốc độ tăng </w:t>
            </w:r>
            <w:r>
              <w:rPr>
                <w:rStyle w:val="Bodytext212pt1"/>
              </w:rPr>
              <w:t>chi NSĐP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119%</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173%</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99%</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115%</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115%</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92%</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105%</w:t>
            </w:r>
          </w:p>
        </w:tc>
      </w:tr>
      <w:tr w:rsidR="00E47E54">
        <w:tblPrEx>
          <w:tblCellMar>
            <w:top w:w="0" w:type="dxa"/>
            <w:bottom w:w="0" w:type="dxa"/>
          </w:tblCellMar>
        </w:tblPrEx>
        <w:trPr>
          <w:trHeight w:hRule="exact" w:val="626"/>
          <w:jc w:val="center"/>
        </w:trPr>
        <w:tc>
          <w:tcPr>
            <w:tcW w:w="7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ind w:left="300"/>
              <w:jc w:val="left"/>
            </w:pPr>
            <w:r>
              <w:rPr>
                <w:rStyle w:val="Bodytext211pt"/>
              </w:rPr>
              <w:t>I</w:t>
            </w: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
              </w:rPr>
              <w:t>Chỉ đầu tư phát triển (1)</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19,661,958</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2,051,061</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2,631,118</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3,574,932</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5,159,464</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6,245,383</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23,343,428</w:t>
            </w:r>
          </w:p>
        </w:tc>
      </w:tr>
      <w:tr w:rsidR="00E47E54">
        <w:tblPrEx>
          <w:tblCellMar>
            <w:top w:w="0" w:type="dxa"/>
            <w:bottom w:w="0" w:type="dxa"/>
          </w:tblCellMar>
        </w:tblPrEx>
        <w:trPr>
          <w:trHeight w:hRule="exact" w:val="634"/>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Tốc độ tăng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127%</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103%</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128%</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136%</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6"/>
              </w:rPr>
              <w:t>144%</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121%</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107%</w:t>
            </w:r>
          </w:p>
        </w:tc>
      </w:tr>
      <w:tr w:rsidR="00E47E54">
        <w:tblPrEx>
          <w:tblCellMar>
            <w:top w:w="0" w:type="dxa"/>
            <w:bottom w:w="0" w:type="dxa"/>
          </w:tblCellMar>
        </w:tblPrEx>
        <w:trPr>
          <w:trHeight w:hRule="exact" w:val="634"/>
          <w:jc w:val="center"/>
        </w:trPr>
        <w:tc>
          <w:tcPr>
            <w:tcW w:w="713" w:type="dxa"/>
            <w:tcBorders>
              <w:top w:val="single" w:sz="4" w:space="0" w:color="auto"/>
              <w:left w:val="single" w:sz="4" w:space="0" w:color="auto"/>
            </w:tcBorders>
            <w:shd w:val="clear" w:color="auto" w:fill="FFFFFF"/>
          </w:tcPr>
          <w:p w:rsidR="00E47E54" w:rsidRDefault="00E47E54">
            <w:pPr>
              <w:framePr w:w="16099" w:wrap="notBeside" w:vAnchor="text" w:hAnchor="text" w:xAlign="center" w:y="1"/>
              <w:rPr>
                <w:sz w:val="10"/>
                <w:szCs w:val="10"/>
              </w:rPr>
            </w:pPr>
          </w:p>
        </w:tc>
        <w:tc>
          <w:tcPr>
            <w:tcW w:w="400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Tỷ trọng trong tồng chi NSĐP (%)</w:t>
            </w:r>
          </w:p>
        </w:tc>
        <w:tc>
          <w:tcPr>
            <w:tcW w:w="972"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pPr>
            <w:r>
              <w:rPr>
                <w:rStyle w:val="Bodytext212pt7"/>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24%</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6"/>
              </w:rPr>
              <w:t>14%</w:t>
            </w:r>
          </w:p>
        </w:tc>
        <w:tc>
          <w:tcPr>
            <w:tcW w:w="1440"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18%</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6"/>
              </w:rPr>
              <w:t>22%</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27%</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36%</w:t>
            </w:r>
          </w:p>
        </w:tc>
        <w:tc>
          <w:tcPr>
            <w:tcW w:w="1519"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44" w:lineRule="exact"/>
              <w:jc w:val="right"/>
            </w:pPr>
            <w:r>
              <w:rPr>
                <w:rStyle w:val="Bodytext211pt"/>
              </w:rPr>
              <w:t>31%</w:t>
            </w:r>
          </w:p>
        </w:tc>
      </w:tr>
      <w:tr w:rsidR="00E47E54">
        <w:tblPrEx>
          <w:tblCellMar>
            <w:top w:w="0" w:type="dxa"/>
            <w:bottom w:w="0" w:type="dxa"/>
          </w:tblCellMar>
        </w:tblPrEx>
        <w:trPr>
          <w:trHeight w:hRule="exact" w:val="648"/>
          <w:jc w:val="center"/>
        </w:trPr>
        <w:tc>
          <w:tcPr>
            <w:tcW w:w="713"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ind w:left="300"/>
              <w:jc w:val="left"/>
            </w:pPr>
            <w:r>
              <w:rPr>
                <w:rStyle w:val="Bodytext212pt6"/>
              </w:rPr>
              <w:t>n</w:t>
            </w:r>
          </w:p>
        </w:tc>
        <w:tc>
          <w:tcPr>
            <w:tcW w:w="4003"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
              </w:rPr>
              <w:t>Chi thường xuyên</w:t>
            </w:r>
          </w:p>
        </w:tc>
        <w:tc>
          <w:tcPr>
            <w:tcW w:w="972"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44,375,960</w:t>
            </w:r>
          </w:p>
        </w:tc>
        <w:tc>
          <w:tcPr>
            <w:tcW w:w="141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7,134,872</w:t>
            </w:r>
          </w:p>
        </w:tc>
        <w:tc>
          <w:tcPr>
            <w:tcW w:w="1440"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8,025,436</w:t>
            </w:r>
          </w:p>
        </w:tc>
        <w:tc>
          <w:tcPr>
            <w:tcW w:w="1613"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8,784,521</w:t>
            </w:r>
          </w:p>
        </w:tc>
        <w:tc>
          <w:tcPr>
            <w:tcW w:w="1526"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9,747,931</w:t>
            </w:r>
          </w:p>
        </w:tc>
        <w:tc>
          <w:tcPr>
            <w:tcW w:w="149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10,683,199</w:t>
            </w:r>
          </w:p>
        </w:tc>
        <w:tc>
          <w:tcPr>
            <w:tcW w:w="1519" w:type="dxa"/>
            <w:tcBorders>
              <w:top w:val="single" w:sz="4" w:space="0" w:color="auto"/>
              <w:left w:val="single" w:sz="4" w:space="0" w:color="auto"/>
              <w:bottom w:val="single" w:sz="4" w:space="0" w:color="auto"/>
              <w:right w:val="single" w:sz="4" w:space="0" w:color="auto"/>
            </w:tcBorders>
            <w:shd w:val="clear" w:color="auto" w:fill="FFFFFF"/>
            <w:vAlign w:val="center"/>
          </w:tcPr>
          <w:p w:rsidR="00E47E54" w:rsidRDefault="005E202A">
            <w:pPr>
              <w:pStyle w:val="Bodytext20"/>
              <w:framePr w:w="16099" w:wrap="notBeside" w:vAnchor="text" w:hAnchor="text" w:xAlign="center" w:y="1"/>
              <w:shd w:val="clear" w:color="auto" w:fill="auto"/>
              <w:spacing w:after="0" w:line="266" w:lineRule="exact"/>
              <w:jc w:val="right"/>
            </w:pPr>
            <w:r>
              <w:rPr>
                <w:rStyle w:val="Bodytext212pt"/>
              </w:rPr>
              <w:t>50,112,505</w:t>
            </w:r>
          </w:p>
        </w:tc>
      </w:tr>
    </w:tbl>
    <w:p w:rsidR="00E47E54" w:rsidRDefault="00E47E54">
      <w:pPr>
        <w:framePr w:w="16099" w:wrap="notBeside" w:vAnchor="text" w:hAnchor="text" w:xAlign="center" w:y="1"/>
        <w:rPr>
          <w:sz w:val="2"/>
          <w:szCs w:val="2"/>
        </w:rPr>
      </w:pPr>
    </w:p>
    <w:p w:rsidR="00E47E54" w:rsidRDefault="005E202A">
      <w:pPr>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4010"/>
        <w:gridCol w:w="986"/>
        <w:gridCol w:w="1397"/>
        <w:gridCol w:w="1404"/>
        <w:gridCol w:w="1462"/>
        <w:gridCol w:w="1613"/>
        <w:gridCol w:w="1526"/>
        <w:gridCol w:w="1498"/>
        <w:gridCol w:w="1541"/>
      </w:tblGrid>
      <w:tr w:rsidR="00E47E54">
        <w:tblPrEx>
          <w:tblCellMar>
            <w:top w:w="0" w:type="dxa"/>
            <w:bottom w:w="0" w:type="dxa"/>
          </w:tblCellMar>
        </w:tblPrEx>
        <w:trPr>
          <w:trHeight w:hRule="exact" w:val="360"/>
          <w:jc w:val="center"/>
        </w:trPr>
        <w:tc>
          <w:tcPr>
            <w:tcW w:w="720" w:type="dxa"/>
            <w:vMerge w:val="restart"/>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140"/>
              <w:jc w:val="left"/>
            </w:pPr>
            <w:r>
              <w:rPr>
                <w:rStyle w:val="Bodytext212pt"/>
              </w:rPr>
              <w:lastRenderedPageBreak/>
              <w:t>STT</w:t>
            </w:r>
          </w:p>
        </w:tc>
        <w:tc>
          <w:tcPr>
            <w:tcW w:w="4010" w:type="dxa"/>
            <w:vMerge w:val="restart"/>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
              </w:rPr>
              <w:t>Nội dung</w:t>
            </w:r>
          </w:p>
        </w:tc>
        <w:tc>
          <w:tcPr>
            <w:tcW w:w="986" w:type="dxa"/>
            <w:vMerge w:val="restart"/>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
              </w:rPr>
              <w:t>Đon vị</w:t>
            </w:r>
          </w:p>
        </w:tc>
        <w:tc>
          <w:tcPr>
            <w:tcW w:w="8900" w:type="dxa"/>
            <w:gridSpan w:val="6"/>
            <w:tcBorders>
              <w:top w:val="single" w:sz="4" w:space="0" w:color="auto"/>
              <w:left w:val="single" w:sz="4" w:space="0" w:color="auto"/>
            </w:tcBorders>
            <w:shd w:val="clear" w:color="auto" w:fill="FFFFFF"/>
            <w:vAlign w:val="bottom"/>
          </w:tcPr>
          <w:p w:rsidR="00E47E54" w:rsidRDefault="005E202A">
            <w:pPr>
              <w:pStyle w:val="Bodytext20"/>
              <w:framePr w:w="16157" w:wrap="notBeside" w:vAnchor="text" w:hAnchor="text" w:xAlign="center" w:y="1"/>
              <w:shd w:val="clear" w:color="auto" w:fill="auto"/>
              <w:spacing w:after="0" w:line="266" w:lineRule="exact"/>
            </w:pPr>
            <w:r>
              <w:rPr>
                <w:rStyle w:val="Bodytext212pt"/>
              </w:rPr>
              <w:t>Thực hiện giai đoạn 2016-2020</w:t>
            </w:r>
          </w:p>
        </w:tc>
        <w:tc>
          <w:tcPr>
            <w:tcW w:w="1541" w:type="dxa"/>
            <w:vMerge w:val="restart"/>
            <w:tcBorders>
              <w:top w:val="single" w:sz="4" w:space="0" w:color="auto"/>
              <w:left w:val="single" w:sz="4" w:space="0" w:color="auto"/>
              <w:right w:val="single" w:sz="4" w:space="0" w:color="auto"/>
            </w:tcBorders>
            <w:shd w:val="clear" w:color="auto" w:fill="FFFFFF"/>
            <w:vAlign w:val="bottom"/>
          </w:tcPr>
          <w:p w:rsidR="00E47E54" w:rsidRDefault="005E202A">
            <w:pPr>
              <w:pStyle w:val="Bodytext20"/>
              <w:framePr w:w="16157" w:wrap="notBeside" w:vAnchor="text" w:hAnchor="text" w:xAlign="center" w:y="1"/>
              <w:shd w:val="clear" w:color="auto" w:fill="auto"/>
              <w:spacing w:after="0" w:line="295" w:lineRule="exact"/>
            </w:pPr>
            <w:r>
              <w:rPr>
                <w:rStyle w:val="Bodytext212pt"/>
              </w:rPr>
              <w:t>Ke hoạch giai đoạn 2021- 2025</w:t>
            </w:r>
          </w:p>
        </w:tc>
      </w:tr>
      <w:tr w:rsidR="00E47E54">
        <w:tblPrEx>
          <w:tblCellMar>
            <w:top w:w="0" w:type="dxa"/>
            <w:bottom w:w="0" w:type="dxa"/>
          </w:tblCellMar>
        </w:tblPrEx>
        <w:trPr>
          <w:trHeight w:hRule="exact" w:val="554"/>
          <w:jc w:val="center"/>
        </w:trPr>
        <w:tc>
          <w:tcPr>
            <w:tcW w:w="720" w:type="dxa"/>
            <w:vMerge/>
            <w:tcBorders>
              <w:left w:val="single" w:sz="4" w:space="0" w:color="auto"/>
            </w:tcBorders>
            <w:shd w:val="clear" w:color="auto" w:fill="FFFFFF"/>
            <w:vAlign w:val="center"/>
          </w:tcPr>
          <w:p w:rsidR="00E47E54" w:rsidRDefault="00E47E54">
            <w:pPr>
              <w:framePr w:w="16157" w:wrap="notBeside" w:vAnchor="text" w:hAnchor="text" w:xAlign="center" w:y="1"/>
            </w:pPr>
          </w:p>
        </w:tc>
        <w:tc>
          <w:tcPr>
            <w:tcW w:w="4010" w:type="dxa"/>
            <w:vMerge/>
            <w:tcBorders>
              <w:left w:val="single" w:sz="4" w:space="0" w:color="auto"/>
            </w:tcBorders>
            <w:shd w:val="clear" w:color="auto" w:fill="FFFFFF"/>
            <w:vAlign w:val="center"/>
          </w:tcPr>
          <w:p w:rsidR="00E47E54" w:rsidRDefault="00E47E54">
            <w:pPr>
              <w:framePr w:w="16157" w:wrap="notBeside" w:vAnchor="text" w:hAnchor="text" w:xAlign="center" w:y="1"/>
            </w:pPr>
          </w:p>
        </w:tc>
        <w:tc>
          <w:tcPr>
            <w:tcW w:w="986" w:type="dxa"/>
            <w:vMerge/>
            <w:tcBorders>
              <w:left w:val="single" w:sz="4" w:space="0" w:color="auto"/>
            </w:tcBorders>
            <w:shd w:val="clear" w:color="auto" w:fill="FFFFFF"/>
            <w:vAlign w:val="center"/>
          </w:tcPr>
          <w:p w:rsidR="00E47E54" w:rsidRDefault="00E47E54">
            <w:pPr>
              <w:framePr w:w="16157" w:wrap="notBeside" w:vAnchor="text" w:hAnchor="text" w:xAlign="center" w:y="1"/>
            </w:pPr>
          </w:p>
        </w:tc>
        <w:tc>
          <w:tcPr>
            <w:tcW w:w="1397" w:type="dxa"/>
            <w:tcBorders>
              <w:top w:val="single" w:sz="4" w:space="0" w:color="auto"/>
              <w:left w:val="single" w:sz="4" w:space="0" w:color="auto"/>
            </w:tcBorders>
            <w:shd w:val="clear" w:color="auto" w:fill="FFFFFF"/>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
              </w:rPr>
              <w:t>Tống giai</w:t>
            </w:r>
          </w:p>
          <w:p w:rsidR="00E47E54" w:rsidRDefault="005E202A">
            <w:pPr>
              <w:pStyle w:val="Bodytext20"/>
              <w:framePr w:w="16157" w:wrap="notBeside" w:vAnchor="text" w:hAnchor="text" w:xAlign="center" w:y="1"/>
              <w:shd w:val="clear" w:color="auto" w:fill="auto"/>
              <w:spacing w:after="0" w:line="266" w:lineRule="exact"/>
            </w:pPr>
            <w:r>
              <w:rPr>
                <w:rStyle w:val="Bodytext212pt"/>
              </w:rPr>
              <w:t>đoan</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00"/>
              <w:jc w:val="left"/>
            </w:pPr>
            <w:r>
              <w:rPr>
                <w:rStyle w:val="Bodytext212pt"/>
              </w:rPr>
              <w:t>Năm 2016</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40"/>
              <w:jc w:val="left"/>
            </w:pPr>
            <w:r>
              <w:rPr>
                <w:rStyle w:val="Bodytext212pt"/>
              </w:rPr>
              <w:t>Năm 2017</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300"/>
              <w:jc w:val="left"/>
            </w:pPr>
            <w:r>
              <w:rPr>
                <w:rStyle w:val="Bodytext212pt"/>
              </w:rPr>
              <w:t>Năm 2018</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
              </w:rPr>
              <w:t xml:space="preserve">Năm </w:t>
            </w:r>
            <w:r>
              <w:rPr>
                <w:rStyle w:val="Bodytext212pt"/>
              </w:rPr>
              <w:t>2019</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40"/>
              <w:jc w:val="left"/>
            </w:pPr>
            <w:r>
              <w:rPr>
                <w:rStyle w:val="Bodytext212pt"/>
              </w:rPr>
              <w:t>Năm 2020</w:t>
            </w:r>
          </w:p>
        </w:tc>
        <w:tc>
          <w:tcPr>
            <w:tcW w:w="1541" w:type="dxa"/>
            <w:vMerge/>
            <w:tcBorders>
              <w:left w:val="single" w:sz="4" w:space="0" w:color="auto"/>
              <w:right w:val="single" w:sz="4" w:space="0" w:color="auto"/>
            </w:tcBorders>
            <w:shd w:val="clear" w:color="auto" w:fill="FFFFFF"/>
            <w:vAlign w:val="bottom"/>
          </w:tcPr>
          <w:p w:rsidR="00E47E54" w:rsidRDefault="00E47E54">
            <w:pPr>
              <w:framePr w:w="16157" w:wrap="notBeside" w:vAnchor="text" w:hAnchor="text" w:xAlign="center" w:y="1"/>
            </w:pP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3"/>
              </w:rPr>
              <w:t>Tốc độ tăng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111%</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112%</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112%</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109%</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111%</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110%</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104%</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1"/>
              </w:rPr>
              <w:t>Tỷ trọng trong tổng chi NSĐP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54%</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49%</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56%</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53%</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51%</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61%</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66%</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22" w:lineRule="exact"/>
              <w:ind w:left="260"/>
              <w:jc w:val="left"/>
            </w:pPr>
            <w:r>
              <w:rPr>
                <w:rStyle w:val="Bodytext210pt"/>
              </w:rPr>
              <w:t>ra</w:t>
            </w:r>
          </w:p>
        </w:tc>
        <w:tc>
          <w:tcPr>
            <w:tcW w:w="4010" w:type="dxa"/>
            <w:tcBorders>
              <w:top w:val="single" w:sz="4" w:space="0" w:color="auto"/>
              <w:left w:val="single" w:sz="4" w:space="0" w:color="auto"/>
            </w:tcBorders>
            <w:shd w:val="clear" w:color="auto" w:fill="FFFFFF"/>
            <w:vAlign w:val="bottom"/>
          </w:tcPr>
          <w:p w:rsidR="00E47E54" w:rsidRDefault="005E202A">
            <w:pPr>
              <w:pStyle w:val="Bodytext20"/>
              <w:framePr w:w="16157" w:wrap="notBeside" w:vAnchor="text" w:hAnchor="text" w:xAlign="center" w:y="1"/>
              <w:shd w:val="clear" w:color="auto" w:fill="auto"/>
              <w:spacing w:after="0" w:line="295" w:lineRule="exact"/>
              <w:jc w:val="both"/>
            </w:pPr>
            <w:r>
              <w:rPr>
                <w:rStyle w:val="Bodytext212pt"/>
              </w:rPr>
              <w:t>Chi trả nợ lãi các khoản do chính quyền địa phưong vay</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34,405</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10,129</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4,027</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4,396</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7,583</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8,270</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116,867</w:t>
            </w:r>
          </w:p>
        </w:tc>
      </w:tr>
      <w:tr w:rsidR="00E47E54">
        <w:tblPrEx>
          <w:tblCellMar>
            <w:top w:w="0" w:type="dxa"/>
            <w:bottom w:w="0" w:type="dxa"/>
          </w:tblCellMar>
        </w:tblPrEx>
        <w:trPr>
          <w:trHeight w:hRule="exact" w:val="641"/>
          <w:jc w:val="center"/>
        </w:trPr>
        <w:tc>
          <w:tcPr>
            <w:tcW w:w="720"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1"/>
              </w:rPr>
              <w:t>Tốc độ</w:t>
            </w:r>
            <w:r>
              <w:rPr>
                <w:rStyle w:val="Bodytext212pt1"/>
              </w:rPr>
              <w:t xml:space="preserve"> tăng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85%</w:t>
            </w:r>
          </w:p>
        </w:tc>
        <w:tc>
          <w:tcPr>
            <w:tcW w:w="1404"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40%</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109%</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172%</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105%</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146%</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1"/>
              </w:rPr>
              <w:t>Tỷ trọng trong tổng chỉ NSĐP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0.042%</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0.070%</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0.028%</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0.027%</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0.040%</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0.047%</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0.154%</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
              </w:rPr>
              <w:t>IV</w:t>
            </w: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
              </w:rPr>
              <w:t>Chi tạo nguồn, điều chỉnh tiền lưong</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100" w:lineRule="exact"/>
              <w:jc w:val="right"/>
            </w:pPr>
            <w:r>
              <w:rPr>
                <w:rStyle w:val="Bodytext245pt0"/>
              </w:rPr>
              <w:t>-</w:t>
            </w:r>
          </w:p>
        </w:tc>
        <w:tc>
          <w:tcPr>
            <w:tcW w:w="1404"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62"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613"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526"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98"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952,044</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
              </w:rPr>
              <w:t>E</w:t>
            </w: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
              </w:rPr>
              <w:t>BỘI CHI/BỘI THU NSĐP</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263,916</w:t>
            </w:r>
          </w:p>
        </w:tc>
        <w:tc>
          <w:tcPr>
            <w:tcW w:w="1404"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90,000</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97,633</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53,083</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23,200</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1,002,955</w:t>
            </w:r>
          </w:p>
        </w:tc>
      </w:tr>
      <w:tr w:rsidR="00E47E54">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
              </w:rPr>
              <w:t>G</w:t>
            </w:r>
          </w:p>
        </w:tc>
        <w:tc>
          <w:tcPr>
            <w:tcW w:w="4010" w:type="dxa"/>
            <w:tcBorders>
              <w:top w:val="single" w:sz="4" w:space="0" w:color="auto"/>
              <w:left w:val="single" w:sz="4" w:space="0" w:color="auto"/>
            </w:tcBorders>
            <w:shd w:val="clear" w:color="auto" w:fill="FFFFFF"/>
          </w:tcPr>
          <w:p w:rsidR="00E47E54" w:rsidRDefault="005E202A">
            <w:pPr>
              <w:pStyle w:val="Bodytext20"/>
              <w:framePr w:w="16157" w:wrap="notBeside" w:vAnchor="text" w:hAnchor="text" w:xAlign="center" w:y="1"/>
              <w:shd w:val="clear" w:color="auto" w:fill="auto"/>
              <w:spacing w:after="0" w:line="295" w:lineRule="exact"/>
              <w:jc w:val="both"/>
            </w:pPr>
            <w:r>
              <w:rPr>
                <w:rStyle w:val="Bodytext212pt"/>
              </w:rPr>
              <w:t>TỎNG MỨC VAY, TRẢ NỢ CỦA NSĐP</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100" w:lineRule="exact"/>
              <w:jc w:val="right"/>
            </w:pPr>
            <w:r>
              <w:rPr>
                <w:rStyle w:val="Bodytext245pt0"/>
              </w:rPr>
              <w:t>-</w:t>
            </w:r>
          </w:p>
        </w:tc>
        <w:tc>
          <w:tcPr>
            <w:tcW w:w="1404"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62"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613"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526"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98"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541" w:type="dxa"/>
            <w:tcBorders>
              <w:top w:val="single" w:sz="4" w:space="0" w:color="auto"/>
              <w:left w:val="single" w:sz="4" w:space="0" w:color="auto"/>
              <w:right w:val="single" w:sz="4" w:space="0" w:color="auto"/>
            </w:tcBorders>
            <w:shd w:val="clear" w:color="auto" w:fill="FFFFFF"/>
          </w:tcPr>
          <w:p w:rsidR="00E47E54" w:rsidRDefault="00E47E54">
            <w:pPr>
              <w:framePr w:w="16157" w:wrap="notBeside" w:vAnchor="text" w:hAnchor="text" w:xAlign="center" w:y="1"/>
              <w:rPr>
                <w:sz w:val="10"/>
                <w:szCs w:val="10"/>
              </w:rPr>
            </w:pP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2"/>
              </w:rPr>
              <w:t>I</w:t>
            </w: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2"/>
              </w:rPr>
              <w:t>Hạn mức dư nọ* vay tối đa của NSĐP</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3"/>
              </w:rPr>
              <w:t>Tr.đồng</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17,410,656</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2,599,723</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3,193,940</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3,896,804</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4,072,207</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3,647,983</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21,329,426</w:t>
            </w:r>
          </w:p>
        </w:tc>
      </w:tr>
      <w:tr w:rsidR="00E47E54">
        <w:tblPrEx>
          <w:tblCellMar>
            <w:top w:w="0" w:type="dxa"/>
            <w:bottom w:w="0" w:type="dxa"/>
          </w:tblCellMar>
        </w:tblPrEx>
        <w:trPr>
          <w:trHeight w:hRule="exact" w:val="648"/>
          <w:jc w:val="center"/>
        </w:trPr>
        <w:tc>
          <w:tcPr>
            <w:tcW w:w="72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ind w:left="260"/>
              <w:jc w:val="left"/>
            </w:pPr>
            <w:r>
              <w:rPr>
                <w:rStyle w:val="Bodytext212pt2"/>
              </w:rPr>
              <w:t>II</w:t>
            </w: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
              </w:rPr>
              <w:t>Mức dư nợ đầu kỳ (năm)</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687,797</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2"/>
              </w:rPr>
              <w:t>554,712</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341,818</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244,964</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186,447</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163,246</w:t>
            </w:r>
          </w:p>
        </w:tc>
      </w:tr>
      <w:tr w:rsidR="00E47E54">
        <w:tblPrEx>
          <w:tblCellMar>
            <w:top w:w="0" w:type="dxa"/>
            <w:bottom w:w="0" w:type="dxa"/>
          </w:tblCellMar>
        </w:tblPrEx>
        <w:trPr>
          <w:trHeight w:hRule="exact" w:val="878"/>
          <w:jc w:val="center"/>
        </w:trPr>
        <w:tc>
          <w:tcPr>
            <w:tcW w:w="720"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4010"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95" w:lineRule="exact"/>
              <w:jc w:val="both"/>
            </w:pPr>
            <w:r>
              <w:rPr>
                <w:rStyle w:val="Bodytext212pt1"/>
              </w:rPr>
              <w:t>Tỳ lệ mức dư nợ đầu kỳ (năm) so với mức dư nợ vay tối đa của NSĐP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12.7%</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26.46%</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17.37%</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8.77%</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6.02%</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5.11%</w:t>
            </w:r>
          </w:p>
        </w:tc>
        <w:tc>
          <w:tcPr>
            <w:tcW w:w="1541"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5.50%</w:t>
            </w:r>
          </w:p>
        </w:tc>
      </w:tr>
      <w:tr w:rsidR="00E47E54">
        <w:tblPrEx>
          <w:tblCellMar>
            <w:top w:w="0" w:type="dxa"/>
            <w:bottom w:w="0" w:type="dxa"/>
          </w:tblCellMar>
        </w:tblPrEx>
        <w:trPr>
          <w:trHeight w:hRule="exact" w:val="626"/>
          <w:jc w:val="center"/>
        </w:trPr>
        <w:tc>
          <w:tcPr>
            <w:tcW w:w="720" w:type="dxa"/>
            <w:tcBorders>
              <w:top w:val="single" w:sz="4" w:space="0" w:color="auto"/>
              <w:left w:val="single" w:sz="4" w:space="0" w:color="auto"/>
            </w:tcBorders>
            <w:shd w:val="clear" w:color="auto" w:fill="FFFFFF"/>
          </w:tcPr>
          <w:p w:rsidR="00E47E54" w:rsidRDefault="00E47E54">
            <w:pPr>
              <w:framePr w:w="16157" w:wrap="notBeside" w:vAnchor="text" w:hAnchor="text" w:xAlign="center" w:y="1"/>
              <w:rPr>
                <w:sz w:val="10"/>
                <w:szCs w:val="10"/>
              </w:rPr>
            </w:pPr>
          </w:p>
        </w:tc>
        <w:tc>
          <w:tcPr>
            <w:tcW w:w="4010" w:type="dxa"/>
            <w:tcBorders>
              <w:top w:val="single" w:sz="4" w:space="0" w:color="auto"/>
              <w:left w:val="single" w:sz="4" w:space="0" w:color="auto"/>
            </w:tcBorders>
            <w:shd w:val="clear" w:color="auto" w:fill="FFFFFF"/>
          </w:tcPr>
          <w:p w:rsidR="00E47E54" w:rsidRDefault="005E202A">
            <w:pPr>
              <w:pStyle w:val="Bodytext20"/>
              <w:framePr w:w="16157" w:wrap="notBeside" w:vAnchor="text" w:hAnchor="text" w:xAlign="center" w:y="1"/>
              <w:shd w:val="clear" w:color="auto" w:fill="auto"/>
              <w:spacing w:after="0" w:line="302" w:lineRule="exact"/>
              <w:jc w:val="both"/>
            </w:pPr>
            <w:r>
              <w:rPr>
                <w:rStyle w:val="Bodytext212pt1"/>
              </w:rPr>
              <w:t>Tỷ lệ mức dư nợ đầu kỳ (năm) so với GRDP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pPr>
            <w:r>
              <w:rPr>
                <w:rStyle w:val="Bodytext212pt1"/>
              </w:rPr>
              <w:t>%</w:t>
            </w:r>
          </w:p>
        </w:tc>
        <w:tc>
          <w:tcPr>
            <w:tcW w:w="1397"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0.39%</w:t>
            </w:r>
          </w:p>
        </w:tc>
        <w:tc>
          <w:tcPr>
            <w:tcW w:w="1404"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0.77%</w:t>
            </w:r>
          </w:p>
        </w:tc>
        <w:tc>
          <w:tcPr>
            <w:tcW w:w="1462"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0.56%</w:t>
            </w:r>
          </w:p>
        </w:tc>
        <w:tc>
          <w:tcPr>
            <w:tcW w:w="1613"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
              </w:rPr>
              <w:t>0.30%</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0.19%</w:t>
            </w:r>
          </w:p>
        </w:tc>
        <w:tc>
          <w:tcPr>
            <w:tcW w:w="1498" w:type="dxa"/>
            <w:tcBorders>
              <w:top w:val="single" w:sz="4" w:space="0" w:color="auto"/>
              <w:lef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44" w:lineRule="exact"/>
              <w:jc w:val="right"/>
            </w:pPr>
            <w:r>
              <w:rPr>
                <w:rStyle w:val="Bodytext211pt0"/>
              </w:rPr>
              <w:t>0.14%</w:t>
            </w:r>
          </w:p>
        </w:tc>
        <w:tc>
          <w:tcPr>
            <w:tcW w:w="1541" w:type="dxa"/>
            <w:tcBorders>
              <w:top w:val="single" w:sz="4" w:space="0" w:color="auto"/>
              <w:left w:val="single" w:sz="4" w:space="0" w:color="auto"/>
              <w:right w:val="single" w:sz="4" w:space="0" w:color="auto"/>
            </w:tcBorders>
            <w:shd w:val="clear" w:color="auto" w:fill="FFFFFF"/>
          </w:tcPr>
          <w:p w:rsidR="00E47E54" w:rsidRDefault="00E47E54">
            <w:pPr>
              <w:framePr w:w="16157" w:wrap="notBeside" w:vAnchor="text" w:hAnchor="text" w:xAlign="center" w:y="1"/>
              <w:rPr>
                <w:sz w:val="10"/>
                <w:szCs w:val="10"/>
              </w:rPr>
            </w:pPr>
          </w:p>
        </w:tc>
      </w:tr>
      <w:tr w:rsidR="00E47E54">
        <w:tblPrEx>
          <w:tblCellMar>
            <w:top w:w="0" w:type="dxa"/>
            <w:bottom w:w="0" w:type="dxa"/>
          </w:tblCellMar>
        </w:tblPrEx>
        <w:trPr>
          <w:trHeight w:hRule="exact" w:val="655"/>
          <w:jc w:val="center"/>
        </w:trPr>
        <w:tc>
          <w:tcPr>
            <w:tcW w:w="720"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22" w:lineRule="exact"/>
              <w:ind w:left="260"/>
              <w:jc w:val="left"/>
            </w:pPr>
            <w:r>
              <w:rPr>
                <w:rStyle w:val="Bodytext210pt"/>
              </w:rPr>
              <w:t>ra</w:t>
            </w:r>
          </w:p>
        </w:tc>
        <w:tc>
          <w:tcPr>
            <w:tcW w:w="4010"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both"/>
            </w:pPr>
            <w:r>
              <w:rPr>
                <w:rStyle w:val="Bodytext212pt"/>
              </w:rPr>
              <w:t>Trả nợ gốc vay trong kỳ (năm)</w:t>
            </w:r>
          </w:p>
        </w:tc>
        <w:tc>
          <w:tcPr>
            <w:tcW w:w="986"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left"/>
            </w:pPr>
            <w:r>
              <w:rPr>
                <w:rStyle w:val="Bodytext212pt1"/>
              </w:rPr>
              <w:t>Tr.đồng</w:t>
            </w:r>
          </w:p>
        </w:tc>
        <w:tc>
          <w:tcPr>
            <w:tcW w:w="1397"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740,509</w:t>
            </w:r>
          </w:p>
        </w:tc>
        <w:tc>
          <w:tcPr>
            <w:tcW w:w="1404"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133,085</w:t>
            </w:r>
          </w:p>
        </w:tc>
        <w:tc>
          <w:tcPr>
            <w:tcW w:w="1462"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212,894</w:t>
            </w:r>
          </w:p>
        </w:tc>
        <w:tc>
          <w:tcPr>
            <w:tcW w:w="1613"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296,854</w:t>
            </w:r>
          </w:p>
        </w:tc>
        <w:tc>
          <w:tcPr>
            <w:tcW w:w="1526"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73,215</w:t>
            </w:r>
          </w:p>
        </w:tc>
        <w:tc>
          <w:tcPr>
            <w:tcW w:w="149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24,460</w:t>
            </w:r>
          </w:p>
        </w:tc>
        <w:tc>
          <w:tcPr>
            <w:tcW w:w="1541" w:type="dxa"/>
            <w:tcBorders>
              <w:top w:val="single" w:sz="4" w:space="0" w:color="auto"/>
              <w:left w:val="single" w:sz="4" w:space="0" w:color="auto"/>
              <w:bottom w:val="single" w:sz="4" w:space="0" w:color="auto"/>
              <w:right w:val="single" w:sz="4" w:space="0" w:color="auto"/>
            </w:tcBorders>
            <w:shd w:val="clear" w:color="auto" w:fill="FFFFFF"/>
            <w:vAlign w:val="center"/>
          </w:tcPr>
          <w:p w:rsidR="00E47E54" w:rsidRDefault="005E202A">
            <w:pPr>
              <w:pStyle w:val="Bodytext20"/>
              <w:framePr w:w="16157" w:wrap="notBeside" w:vAnchor="text" w:hAnchor="text" w:xAlign="center" w:y="1"/>
              <w:shd w:val="clear" w:color="auto" w:fill="auto"/>
              <w:spacing w:after="0" w:line="266" w:lineRule="exact"/>
              <w:jc w:val="right"/>
            </w:pPr>
            <w:r>
              <w:rPr>
                <w:rStyle w:val="Bodytext212pt"/>
              </w:rPr>
              <w:t>114,020</w:t>
            </w:r>
          </w:p>
        </w:tc>
      </w:tr>
    </w:tbl>
    <w:p w:rsidR="00E47E54" w:rsidRDefault="00E47E54">
      <w:pPr>
        <w:framePr w:w="16157" w:wrap="notBeside" w:vAnchor="text" w:hAnchor="text" w:xAlign="center" w:y="1"/>
        <w:rPr>
          <w:sz w:val="2"/>
          <w:szCs w:val="2"/>
        </w:rPr>
      </w:pPr>
    </w:p>
    <w:p w:rsidR="00E47E54" w:rsidRDefault="005E202A">
      <w:pPr>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06"/>
        <w:gridCol w:w="4018"/>
        <w:gridCol w:w="986"/>
        <w:gridCol w:w="1418"/>
        <w:gridCol w:w="1433"/>
        <w:gridCol w:w="1454"/>
        <w:gridCol w:w="1642"/>
        <w:gridCol w:w="1526"/>
        <w:gridCol w:w="1505"/>
        <w:gridCol w:w="1555"/>
      </w:tblGrid>
      <w:tr w:rsidR="00E47E54">
        <w:tblPrEx>
          <w:tblCellMar>
            <w:top w:w="0" w:type="dxa"/>
            <w:bottom w:w="0" w:type="dxa"/>
          </w:tblCellMar>
        </w:tblPrEx>
        <w:trPr>
          <w:trHeight w:hRule="exact" w:val="367"/>
          <w:jc w:val="center"/>
        </w:trPr>
        <w:tc>
          <w:tcPr>
            <w:tcW w:w="706" w:type="dxa"/>
            <w:vMerge w:val="restart"/>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
              </w:rPr>
              <w:lastRenderedPageBreak/>
              <w:t>STT</w:t>
            </w:r>
          </w:p>
        </w:tc>
        <w:tc>
          <w:tcPr>
            <w:tcW w:w="4018" w:type="dxa"/>
            <w:vMerge w:val="restart"/>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pPr>
            <w:r>
              <w:rPr>
                <w:rStyle w:val="Bodytext212pt"/>
              </w:rPr>
              <w:t>Nội dung</w:t>
            </w:r>
          </w:p>
        </w:tc>
        <w:tc>
          <w:tcPr>
            <w:tcW w:w="986" w:type="dxa"/>
            <w:vMerge w:val="restart"/>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
              </w:rPr>
              <w:t>Đơn vị</w:t>
            </w:r>
          </w:p>
        </w:tc>
        <w:tc>
          <w:tcPr>
            <w:tcW w:w="8978" w:type="dxa"/>
            <w:gridSpan w:val="6"/>
            <w:tcBorders>
              <w:top w:val="single" w:sz="4" w:space="0" w:color="auto"/>
              <w:left w:val="single" w:sz="4" w:space="0" w:color="auto"/>
            </w:tcBorders>
            <w:shd w:val="clear" w:color="auto" w:fill="FFFFFF"/>
            <w:vAlign w:val="bottom"/>
          </w:tcPr>
          <w:p w:rsidR="00E47E54" w:rsidRDefault="005E202A">
            <w:pPr>
              <w:pStyle w:val="Bodytext20"/>
              <w:framePr w:w="16243" w:wrap="notBeside" w:vAnchor="text" w:hAnchor="text" w:xAlign="center" w:y="1"/>
              <w:shd w:val="clear" w:color="auto" w:fill="auto"/>
              <w:spacing w:after="0" w:line="266" w:lineRule="exact"/>
            </w:pPr>
            <w:r>
              <w:rPr>
                <w:rStyle w:val="Bodytext212pt"/>
              </w:rPr>
              <w:t>Thực hiện giai đoạn 2016-2020</w:t>
            </w:r>
          </w:p>
        </w:tc>
        <w:tc>
          <w:tcPr>
            <w:tcW w:w="1555" w:type="dxa"/>
            <w:vMerge w:val="restart"/>
            <w:tcBorders>
              <w:top w:val="single" w:sz="4" w:space="0" w:color="auto"/>
              <w:left w:val="single" w:sz="4" w:space="0" w:color="auto"/>
              <w:right w:val="single" w:sz="4" w:space="0" w:color="auto"/>
            </w:tcBorders>
            <w:shd w:val="clear" w:color="auto" w:fill="FFFFFF"/>
          </w:tcPr>
          <w:p w:rsidR="00E47E54" w:rsidRDefault="005E202A">
            <w:pPr>
              <w:pStyle w:val="Bodytext20"/>
              <w:framePr w:w="16243" w:wrap="notBeside" w:vAnchor="text" w:hAnchor="text" w:xAlign="center" w:y="1"/>
              <w:shd w:val="clear" w:color="auto" w:fill="auto"/>
              <w:spacing w:after="0" w:line="295" w:lineRule="exact"/>
            </w:pPr>
            <w:r>
              <w:rPr>
                <w:rStyle w:val="Bodytext212pt"/>
              </w:rPr>
              <w:t>Kế hoạch giàì đoạn 2021- 2025</w:t>
            </w:r>
          </w:p>
        </w:tc>
      </w:tr>
      <w:tr w:rsidR="00E47E54">
        <w:tblPrEx>
          <w:tblCellMar>
            <w:top w:w="0" w:type="dxa"/>
            <w:bottom w:w="0" w:type="dxa"/>
          </w:tblCellMar>
        </w:tblPrEx>
        <w:trPr>
          <w:trHeight w:hRule="exact" w:val="562"/>
          <w:jc w:val="center"/>
        </w:trPr>
        <w:tc>
          <w:tcPr>
            <w:tcW w:w="706" w:type="dxa"/>
            <w:vMerge/>
            <w:tcBorders>
              <w:left w:val="single" w:sz="4" w:space="0" w:color="auto"/>
            </w:tcBorders>
            <w:shd w:val="clear" w:color="auto" w:fill="FFFFFF"/>
            <w:vAlign w:val="center"/>
          </w:tcPr>
          <w:p w:rsidR="00E47E54" w:rsidRDefault="00E47E54">
            <w:pPr>
              <w:framePr w:w="16243" w:wrap="notBeside" w:vAnchor="text" w:hAnchor="text" w:xAlign="center" w:y="1"/>
            </w:pPr>
          </w:p>
        </w:tc>
        <w:tc>
          <w:tcPr>
            <w:tcW w:w="4018" w:type="dxa"/>
            <w:vMerge/>
            <w:tcBorders>
              <w:left w:val="single" w:sz="4" w:space="0" w:color="auto"/>
            </w:tcBorders>
            <w:shd w:val="clear" w:color="auto" w:fill="FFFFFF"/>
            <w:vAlign w:val="center"/>
          </w:tcPr>
          <w:p w:rsidR="00E47E54" w:rsidRDefault="00E47E54">
            <w:pPr>
              <w:framePr w:w="16243" w:wrap="notBeside" w:vAnchor="text" w:hAnchor="text" w:xAlign="center" w:y="1"/>
            </w:pPr>
          </w:p>
        </w:tc>
        <w:tc>
          <w:tcPr>
            <w:tcW w:w="986" w:type="dxa"/>
            <w:vMerge/>
            <w:tcBorders>
              <w:left w:val="single" w:sz="4" w:space="0" w:color="auto"/>
            </w:tcBorders>
            <w:shd w:val="clear" w:color="auto" w:fill="FFFFFF"/>
            <w:vAlign w:val="center"/>
          </w:tcPr>
          <w:p w:rsidR="00E47E54" w:rsidRDefault="00E47E54">
            <w:pPr>
              <w:framePr w:w="16243" w:wrap="notBeside" w:vAnchor="text" w:hAnchor="text" w:xAlign="center" w:y="1"/>
            </w:pPr>
          </w:p>
        </w:tc>
        <w:tc>
          <w:tcPr>
            <w:tcW w:w="1418" w:type="dxa"/>
            <w:tcBorders>
              <w:top w:val="single" w:sz="4" w:space="0" w:color="auto"/>
              <w:left w:val="single" w:sz="4" w:space="0" w:color="auto"/>
            </w:tcBorders>
            <w:shd w:val="clear" w:color="auto" w:fill="FFFFFF"/>
          </w:tcPr>
          <w:p w:rsidR="00E47E54" w:rsidRDefault="005E202A">
            <w:pPr>
              <w:pStyle w:val="Bodytext20"/>
              <w:framePr w:w="16243" w:wrap="notBeside" w:vAnchor="text" w:hAnchor="text" w:xAlign="center" w:y="1"/>
              <w:shd w:val="clear" w:color="auto" w:fill="auto"/>
              <w:spacing w:after="0" w:line="266" w:lineRule="exact"/>
              <w:ind w:left="200"/>
              <w:jc w:val="left"/>
            </w:pPr>
            <w:r>
              <w:rPr>
                <w:rStyle w:val="Bodytext212pt"/>
              </w:rPr>
              <w:t>Tổng giai</w:t>
            </w:r>
          </w:p>
          <w:p w:rsidR="00E47E54" w:rsidRDefault="005E202A">
            <w:pPr>
              <w:pStyle w:val="Bodytext20"/>
              <w:framePr w:w="16243" w:wrap="notBeside" w:vAnchor="text" w:hAnchor="text" w:xAlign="center" w:y="1"/>
              <w:shd w:val="clear" w:color="auto" w:fill="auto"/>
              <w:spacing w:after="0" w:line="266" w:lineRule="exact"/>
            </w:pPr>
            <w:r>
              <w:rPr>
                <w:rStyle w:val="Bodytext212pt"/>
              </w:rPr>
              <w:t>đoan</w:t>
            </w:r>
          </w:p>
        </w:tc>
        <w:tc>
          <w:tcPr>
            <w:tcW w:w="1433"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ind w:left="200"/>
              <w:jc w:val="left"/>
            </w:pPr>
            <w:r>
              <w:rPr>
                <w:rStyle w:val="Bodytext212pt"/>
              </w:rPr>
              <w:t>Năm 2016</w:t>
            </w:r>
          </w:p>
        </w:tc>
        <w:tc>
          <w:tcPr>
            <w:tcW w:w="1454"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ind w:left="200"/>
              <w:jc w:val="left"/>
            </w:pPr>
            <w:r>
              <w:rPr>
                <w:rStyle w:val="Bodytext212pt"/>
              </w:rPr>
              <w:t>Năm 2017</w:t>
            </w:r>
          </w:p>
        </w:tc>
        <w:tc>
          <w:tcPr>
            <w:tcW w:w="1642"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ind w:left="300"/>
              <w:jc w:val="left"/>
            </w:pPr>
            <w:r>
              <w:rPr>
                <w:rStyle w:val="Bodytext212pt"/>
              </w:rPr>
              <w:t>Năm 2018</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ind w:left="260"/>
              <w:jc w:val="left"/>
            </w:pPr>
            <w:r>
              <w:rPr>
                <w:rStyle w:val="Bodytext212pt"/>
              </w:rPr>
              <w:t>Năm 2019</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ind w:left="240"/>
              <w:jc w:val="left"/>
            </w:pPr>
            <w:r>
              <w:rPr>
                <w:rStyle w:val="Bodytext212pt"/>
              </w:rPr>
              <w:t>Năm 2020</w:t>
            </w:r>
          </w:p>
        </w:tc>
        <w:tc>
          <w:tcPr>
            <w:tcW w:w="1555" w:type="dxa"/>
            <w:vMerge/>
            <w:tcBorders>
              <w:left w:val="single" w:sz="4" w:space="0" w:color="auto"/>
              <w:right w:val="single" w:sz="4" w:space="0" w:color="auto"/>
            </w:tcBorders>
            <w:shd w:val="clear" w:color="auto" w:fill="FFFFFF"/>
          </w:tcPr>
          <w:p w:rsidR="00E47E54" w:rsidRDefault="00E47E54">
            <w:pPr>
              <w:framePr w:w="16243" w:wrap="notBeside" w:vAnchor="text" w:hAnchor="text" w:xAlign="center" w:y="1"/>
            </w:pPr>
          </w:p>
        </w:tc>
      </w:tr>
      <w:tr w:rsidR="00E47E54">
        <w:tblPrEx>
          <w:tblCellMar>
            <w:top w:w="0" w:type="dxa"/>
            <w:bottom w:w="0" w:type="dxa"/>
          </w:tblCellMar>
        </w:tblPrEx>
        <w:trPr>
          <w:trHeight w:hRule="exact" w:val="619"/>
          <w:jc w:val="center"/>
        </w:trPr>
        <w:tc>
          <w:tcPr>
            <w:tcW w:w="70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ind w:left="300"/>
              <w:jc w:val="left"/>
            </w:pPr>
            <w:r>
              <w:rPr>
                <w:rStyle w:val="Bodytext211pt"/>
              </w:rPr>
              <w:t>-</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both"/>
            </w:pPr>
            <w:r>
              <w:rPr>
                <w:rStyle w:val="Bodytext211pt"/>
              </w:rPr>
              <w:t>Từ nguồn vay để ứả nợ gốc</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1"/>
              </w:rPr>
              <w:t>Tr.đồng</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110" w:lineRule="exact"/>
              <w:jc w:val="right"/>
            </w:pPr>
            <w:r>
              <w:rPr>
                <w:rStyle w:val="Bodytext25pt"/>
              </w:rPr>
              <w:t>-</w:t>
            </w:r>
          </w:p>
        </w:tc>
        <w:tc>
          <w:tcPr>
            <w:tcW w:w="1433"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454"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642"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526"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505"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555" w:type="dxa"/>
            <w:tcBorders>
              <w:top w:val="single" w:sz="4" w:space="0" w:color="auto"/>
              <w:left w:val="single" w:sz="4" w:space="0" w:color="auto"/>
              <w:right w:val="single" w:sz="4" w:space="0" w:color="auto"/>
            </w:tcBorders>
            <w:shd w:val="clear" w:color="auto" w:fill="FFFFFF"/>
          </w:tcPr>
          <w:p w:rsidR="00E47E54" w:rsidRDefault="00E47E54">
            <w:pPr>
              <w:framePr w:w="16243" w:wrap="notBeside" w:vAnchor="text" w:hAnchor="text" w:xAlign="center" w:y="1"/>
              <w:rPr>
                <w:sz w:val="10"/>
                <w:szCs w:val="10"/>
              </w:rPr>
            </w:pPr>
          </w:p>
        </w:tc>
      </w:tr>
      <w:tr w:rsidR="00E47E54">
        <w:tblPrEx>
          <w:tblCellMar>
            <w:top w:w="0" w:type="dxa"/>
            <w:bottom w:w="0" w:type="dxa"/>
          </w:tblCellMar>
        </w:tblPrEx>
        <w:trPr>
          <w:trHeight w:hRule="exact" w:val="850"/>
          <w:jc w:val="center"/>
        </w:trPr>
        <w:tc>
          <w:tcPr>
            <w:tcW w:w="70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110" w:lineRule="exact"/>
            </w:pPr>
            <w:r>
              <w:rPr>
                <w:rStyle w:val="Bodytext25pt"/>
              </w:rPr>
              <w:t>-</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302" w:lineRule="exact"/>
              <w:jc w:val="both"/>
            </w:pPr>
            <w:r>
              <w:rPr>
                <w:rStyle w:val="Bodytext211pt"/>
              </w:rPr>
              <w:t>Từ nguồn bội thu NSĐP; tăng thu, tiết kiệm chi; kết dư ngân sách cấp tỉnh</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1"/>
              </w:rPr>
              <w:t>Tr.đồng</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740,509</w:t>
            </w:r>
          </w:p>
        </w:tc>
        <w:tc>
          <w:tcPr>
            <w:tcW w:w="1433"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133,085</w:t>
            </w:r>
          </w:p>
        </w:tc>
        <w:tc>
          <w:tcPr>
            <w:tcW w:w="1454"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212,894</w:t>
            </w:r>
          </w:p>
        </w:tc>
        <w:tc>
          <w:tcPr>
            <w:tcW w:w="1642"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296,854</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73,215</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24,460</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114,020</w:t>
            </w:r>
          </w:p>
        </w:tc>
      </w:tr>
      <w:tr w:rsidR="00E47E54">
        <w:tblPrEx>
          <w:tblCellMar>
            <w:top w:w="0" w:type="dxa"/>
            <w:bottom w:w="0" w:type="dxa"/>
          </w:tblCellMar>
        </w:tblPrEx>
        <w:trPr>
          <w:trHeight w:hRule="exact" w:val="626"/>
          <w:jc w:val="center"/>
        </w:trPr>
        <w:tc>
          <w:tcPr>
            <w:tcW w:w="70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88" w:lineRule="exact"/>
              <w:ind w:left="220"/>
              <w:jc w:val="left"/>
            </w:pPr>
            <w:r>
              <w:rPr>
                <w:rStyle w:val="Bodytext21"/>
              </w:rPr>
              <w:t>IV</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both"/>
            </w:pPr>
            <w:r>
              <w:rPr>
                <w:rStyle w:val="Bodytext212pt"/>
              </w:rPr>
              <w:t>Tổng mức vay trong kỳ (năm)</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1"/>
              </w:rPr>
              <w:t>Tr.đồng</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244,009</w:t>
            </w:r>
          </w:p>
        </w:tc>
        <w:tc>
          <w:tcPr>
            <w:tcW w:w="1433"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110" w:lineRule="exact"/>
              <w:jc w:val="right"/>
            </w:pPr>
            <w:r>
              <w:rPr>
                <w:rStyle w:val="Bodytext25pt"/>
              </w:rPr>
              <w:t>-</w:t>
            </w:r>
          </w:p>
        </w:tc>
        <w:tc>
          <w:tcPr>
            <w:tcW w:w="1454"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110" w:lineRule="exact"/>
              <w:jc w:val="right"/>
            </w:pPr>
            <w:r>
              <w:rPr>
                <w:rStyle w:val="Bodytext25pt"/>
              </w:rPr>
              <w:t>-</w:t>
            </w:r>
          </w:p>
        </w:tc>
        <w:tc>
          <w:tcPr>
            <w:tcW w:w="1642"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200,000</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14,698</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110" w:lineRule="exact"/>
              <w:jc w:val="right"/>
            </w:pPr>
            <w:r>
              <w:rPr>
                <w:rStyle w:val="Bodytext25pt"/>
              </w:rPr>
              <w:t>-</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1,002,955</w:t>
            </w:r>
          </w:p>
        </w:tc>
      </w:tr>
      <w:tr w:rsidR="00E47E54">
        <w:tblPrEx>
          <w:tblCellMar>
            <w:top w:w="0" w:type="dxa"/>
            <w:bottom w:w="0" w:type="dxa"/>
          </w:tblCellMar>
        </w:tblPrEx>
        <w:trPr>
          <w:trHeight w:hRule="exact" w:val="634"/>
          <w:jc w:val="center"/>
        </w:trPr>
        <w:tc>
          <w:tcPr>
            <w:tcW w:w="70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110" w:lineRule="exact"/>
            </w:pPr>
            <w:r>
              <w:rPr>
                <w:rStyle w:val="Bodytext25pt"/>
              </w:rPr>
              <w:t>-</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both"/>
            </w:pPr>
            <w:r>
              <w:rPr>
                <w:rStyle w:val="Bodytext211pt"/>
              </w:rPr>
              <w:t>Vay để bù đắp bội chi</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1"/>
              </w:rPr>
              <w:t>Tr.đồng</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244,009</w:t>
            </w:r>
          </w:p>
        </w:tc>
        <w:tc>
          <w:tcPr>
            <w:tcW w:w="1433"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w:t>
            </w:r>
          </w:p>
        </w:tc>
        <w:tc>
          <w:tcPr>
            <w:tcW w:w="1454"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w:t>
            </w:r>
          </w:p>
        </w:tc>
        <w:tc>
          <w:tcPr>
            <w:tcW w:w="1642"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200,000</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14,698</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1,002,955</w:t>
            </w:r>
          </w:p>
        </w:tc>
      </w:tr>
      <w:tr w:rsidR="00E47E54">
        <w:tblPrEx>
          <w:tblCellMar>
            <w:top w:w="0" w:type="dxa"/>
            <w:bottom w:w="0" w:type="dxa"/>
          </w:tblCellMar>
        </w:tblPrEx>
        <w:trPr>
          <w:trHeight w:hRule="exact" w:val="634"/>
          <w:jc w:val="center"/>
        </w:trPr>
        <w:tc>
          <w:tcPr>
            <w:tcW w:w="70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ind w:left="300"/>
              <w:jc w:val="left"/>
            </w:pPr>
            <w:r>
              <w:rPr>
                <w:rStyle w:val="Bodytext211pt"/>
              </w:rPr>
              <w:t>-</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both"/>
            </w:pPr>
            <w:r>
              <w:rPr>
                <w:rStyle w:val="Bodytext211pt"/>
              </w:rPr>
              <w:t>Vay để trả nợ gốc</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1"/>
              </w:rPr>
              <w:t>Tr.đồng</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w:t>
            </w:r>
          </w:p>
        </w:tc>
        <w:tc>
          <w:tcPr>
            <w:tcW w:w="1433"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454"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642"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526"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505"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555" w:type="dxa"/>
            <w:tcBorders>
              <w:top w:val="single" w:sz="4" w:space="0" w:color="auto"/>
              <w:left w:val="single" w:sz="4" w:space="0" w:color="auto"/>
              <w:right w:val="single" w:sz="4" w:space="0" w:color="auto"/>
            </w:tcBorders>
            <w:shd w:val="clear" w:color="auto" w:fill="FFFFFF"/>
          </w:tcPr>
          <w:p w:rsidR="00E47E54" w:rsidRDefault="00E47E54">
            <w:pPr>
              <w:framePr w:w="16243" w:wrap="notBeside" w:vAnchor="text" w:hAnchor="text" w:xAlign="center" w:y="1"/>
              <w:rPr>
                <w:sz w:val="10"/>
                <w:szCs w:val="10"/>
              </w:rPr>
            </w:pPr>
          </w:p>
        </w:tc>
      </w:tr>
      <w:tr w:rsidR="00E47E54">
        <w:tblPrEx>
          <w:tblCellMar>
            <w:top w:w="0" w:type="dxa"/>
            <w:bottom w:w="0" w:type="dxa"/>
          </w:tblCellMar>
        </w:tblPrEx>
        <w:trPr>
          <w:trHeight w:hRule="exact" w:val="634"/>
          <w:jc w:val="center"/>
        </w:trPr>
        <w:tc>
          <w:tcPr>
            <w:tcW w:w="70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88" w:lineRule="exact"/>
              <w:ind w:left="300"/>
              <w:jc w:val="left"/>
            </w:pPr>
            <w:r>
              <w:rPr>
                <w:rStyle w:val="Bodytext21"/>
              </w:rPr>
              <w:t>V</w:t>
            </w: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both"/>
            </w:pPr>
            <w:r>
              <w:rPr>
                <w:rStyle w:val="Bodytext212pt"/>
              </w:rPr>
              <w:t>Mức dư nợ cuối kỳ (năm)</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left"/>
            </w:pPr>
            <w:r>
              <w:rPr>
                <w:rStyle w:val="Bodytext212pt1"/>
              </w:rPr>
              <w:t>Tr.đồng</w:t>
            </w:r>
          </w:p>
        </w:tc>
        <w:tc>
          <w:tcPr>
            <w:tcW w:w="1418"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1433"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554,712</w:t>
            </w:r>
          </w:p>
        </w:tc>
        <w:tc>
          <w:tcPr>
            <w:tcW w:w="1454"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341,818</w:t>
            </w:r>
          </w:p>
        </w:tc>
        <w:tc>
          <w:tcPr>
            <w:tcW w:w="1642"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244,964</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186,447</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161,987</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jc w:val="right"/>
            </w:pPr>
            <w:r>
              <w:rPr>
                <w:rStyle w:val="Bodytext212pt"/>
              </w:rPr>
              <w:t>1,050,923</w:t>
            </w:r>
          </w:p>
        </w:tc>
      </w:tr>
      <w:tr w:rsidR="00E47E54">
        <w:tblPrEx>
          <w:tblCellMar>
            <w:top w:w="0" w:type="dxa"/>
            <w:bottom w:w="0" w:type="dxa"/>
          </w:tblCellMar>
        </w:tblPrEx>
        <w:trPr>
          <w:trHeight w:hRule="exact" w:val="864"/>
          <w:jc w:val="center"/>
        </w:trPr>
        <w:tc>
          <w:tcPr>
            <w:tcW w:w="706" w:type="dxa"/>
            <w:tcBorders>
              <w:top w:val="single" w:sz="4" w:space="0" w:color="auto"/>
              <w:left w:val="single" w:sz="4" w:space="0" w:color="auto"/>
            </w:tcBorders>
            <w:shd w:val="clear" w:color="auto" w:fill="FFFFFF"/>
          </w:tcPr>
          <w:p w:rsidR="00E47E54" w:rsidRDefault="00E47E54">
            <w:pPr>
              <w:framePr w:w="16243" w:wrap="notBeside" w:vAnchor="text" w:hAnchor="text" w:xAlign="center" w:y="1"/>
              <w:rPr>
                <w:sz w:val="10"/>
                <w:szCs w:val="10"/>
              </w:rPr>
            </w:pPr>
          </w:p>
        </w:tc>
        <w:tc>
          <w:tcPr>
            <w:tcW w:w="40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88" w:lineRule="exact"/>
              <w:jc w:val="both"/>
            </w:pPr>
            <w:r>
              <w:rPr>
                <w:rStyle w:val="Bodytext212pt1"/>
              </w:rPr>
              <w:t>Tỷ lệ mức dư nợ cuổì kỳ (năm) so với mức dư nợ vay tối đa của NSĐP (%)</w:t>
            </w:r>
          </w:p>
        </w:tc>
        <w:tc>
          <w:tcPr>
            <w:tcW w:w="98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pPr>
            <w:r>
              <w:rPr>
                <w:rStyle w:val="Bodytext212pt1"/>
              </w:rPr>
              <w:t>%</w:t>
            </w:r>
          </w:p>
        </w:tc>
        <w:tc>
          <w:tcPr>
            <w:tcW w:w="1418"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9.47%</w:t>
            </w:r>
          </w:p>
        </w:tc>
        <w:tc>
          <w:tcPr>
            <w:tcW w:w="1433"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21.34%</w:t>
            </w:r>
          </w:p>
        </w:tc>
        <w:tc>
          <w:tcPr>
            <w:tcW w:w="1454"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10.70%</w:t>
            </w:r>
          </w:p>
        </w:tc>
        <w:tc>
          <w:tcPr>
            <w:tcW w:w="1642"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6.29%</w:t>
            </w:r>
          </w:p>
        </w:tc>
        <w:tc>
          <w:tcPr>
            <w:tcW w:w="1526"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4.58%</w:t>
            </w:r>
          </w:p>
        </w:tc>
        <w:tc>
          <w:tcPr>
            <w:tcW w:w="1505" w:type="dxa"/>
            <w:tcBorders>
              <w:top w:val="single" w:sz="4" w:space="0" w:color="auto"/>
              <w:lef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4.44%</w:t>
            </w:r>
          </w:p>
        </w:tc>
        <w:tc>
          <w:tcPr>
            <w:tcW w:w="1555" w:type="dxa"/>
            <w:tcBorders>
              <w:top w:val="single" w:sz="4" w:space="0" w:color="auto"/>
              <w:left w:val="single" w:sz="4" w:space="0" w:color="auto"/>
              <w:right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17.97%</w:t>
            </w:r>
          </w:p>
        </w:tc>
      </w:tr>
      <w:tr w:rsidR="00E47E54">
        <w:tblPrEx>
          <w:tblCellMar>
            <w:top w:w="0" w:type="dxa"/>
            <w:bottom w:w="0" w:type="dxa"/>
          </w:tblCellMar>
        </w:tblPrEx>
        <w:trPr>
          <w:trHeight w:hRule="exact" w:val="662"/>
          <w:jc w:val="center"/>
        </w:trPr>
        <w:tc>
          <w:tcPr>
            <w:tcW w:w="706" w:type="dxa"/>
            <w:tcBorders>
              <w:top w:val="single" w:sz="4" w:space="0" w:color="auto"/>
              <w:left w:val="single" w:sz="4" w:space="0" w:color="auto"/>
              <w:bottom w:val="single" w:sz="4" w:space="0" w:color="auto"/>
            </w:tcBorders>
            <w:shd w:val="clear" w:color="auto" w:fill="FFFFFF"/>
          </w:tcPr>
          <w:p w:rsidR="00E47E54" w:rsidRDefault="00E47E54">
            <w:pPr>
              <w:framePr w:w="16243" w:wrap="notBeside" w:vAnchor="text" w:hAnchor="text" w:xAlign="center" w:y="1"/>
              <w:rPr>
                <w:sz w:val="10"/>
                <w:szCs w:val="10"/>
              </w:rPr>
            </w:pPr>
          </w:p>
        </w:tc>
        <w:tc>
          <w:tcPr>
            <w:tcW w:w="4018" w:type="dxa"/>
            <w:tcBorders>
              <w:top w:val="single" w:sz="4" w:space="0" w:color="auto"/>
              <w:left w:val="single" w:sz="4" w:space="0" w:color="auto"/>
              <w:bottom w:val="single" w:sz="4" w:space="0" w:color="auto"/>
            </w:tcBorders>
            <w:shd w:val="clear" w:color="auto" w:fill="FFFFFF"/>
          </w:tcPr>
          <w:p w:rsidR="00E47E54" w:rsidRDefault="005E202A">
            <w:pPr>
              <w:pStyle w:val="Bodytext20"/>
              <w:framePr w:w="16243" w:wrap="notBeside" w:vAnchor="text" w:hAnchor="text" w:xAlign="center" w:y="1"/>
              <w:shd w:val="clear" w:color="auto" w:fill="auto"/>
              <w:spacing w:after="0" w:line="302" w:lineRule="exact"/>
              <w:jc w:val="both"/>
            </w:pPr>
            <w:r>
              <w:rPr>
                <w:rStyle w:val="Bodytext212pt1"/>
              </w:rPr>
              <w:t>Tỷ lệ mức dư nợ cuối kỳ (năm) so với GRDP (%)</w:t>
            </w:r>
          </w:p>
        </w:tc>
        <w:tc>
          <w:tcPr>
            <w:tcW w:w="986"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66" w:lineRule="exact"/>
            </w:pPr>
            <w:r>
              <w:rPr>
                <w:rStyle w:val="Bodytext212pt1"/>
              </w:rPr>
              <w:t>%</w:t>
            </w:r>
          </w:p>
        </w:tc>
        <w:tc>
          <w:tcPr>
            <w:tcW w:w="1418"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0.29%</w:t>
            </w:r>
          </w:p>
        </w:tc>
        <w:tc>
          <w:tcPr>
            <w:tcW w:w="1433"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0.62%</w:t>
            </w:r>
          </w:p>
        </w:tc>
        <w:tc>
          <w:tcPr>
            <w:tcW w:w="1454"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0.34%</w:t>
            </w:r>
          </w:p>
        </w:tc>
        <w:tc>
          <w:tcPr>
            <w:tcW w:w="1642"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0.21%</w:t>
            </w:r>
          </w:p>
        </w:tc>
        <w:tc>
          <w:tcPr>
            <w:tcW w:w="1526"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0.15%</w:t>
            </w:r>
          </w:p>
        </w:tc>
        <w:tc>
          <w:tcPr>
            <w:tcW w:w="1505" w:type="dxa"/>
            <w:tcBorders>
              <w:top w:val="single" w:sz="4" w:space="0" w:color="auto"/>
              <w:left w:val="single" w:sz="4" w:space="0" w:color="auto"/>
              <w:bottom w:val="single" w:sz="4" w:space="0" w:color="auto"/>
            </w:tcBorders>
            <w:shd w:val="clear" w:color="auto" w:fill="FFFFFF"/>
            <w:vAlign w:val="center"/>
          </w:tcPr>
          <w:p w:rsidR="00E47E54" w:rsidRDefault="005E202A">
            <w:pPr>
              <w:pStyle w:val="Bodytext20"/>
              <w:framePr w:w="16243" w:wrap="notBeside" w:vAnchor="text" w:hAnchor="text" w:xAlign="center" w:y="1"/>
              <w:shd w:val="clear" w:color="auto" w:fill="auto"/>
              <w:spacing w:after="0" w:line="244" w:lineRule="exact"/>
              <w:jc w:val="right"/>
            </w:pPr>
            <w:r>
              <w:rPr>
                <w:rStyle w:val="Bodytext211pt"/>
              </w:rPr>
              <w:t>0.12%</w:t>
            </w:r>
          </w:p>
        </w:tc>
        <w:tc>
          <w:tcPr>
            <w:tcW w:w="1555" w:type="dxa"/>
            <w:tcBorders>
              <w:top w:val="single" w:sz="4" w:space="0" w:color="auto"/>
              <w:left w:val="single" w:sz="4" w:space="0" w:color="auto"/>
              <w:bottom w:val="single" w:sz="4" w:space="0" w:color="auto"/>
              <w:right w:val="single" w:sz="4" w:space="0" w:color="auto"/>
            </w:tcBorders>
            <w:shd w:val="clear" w:color="auto" w:fill="FFFFFF"/>
          </w:tcPr>
          <w:p w:rsidR="00E47E54" w:rsidRDefault="00E47E54">
            <w:pPr>
              <w:framePr w:w="16243" w:wrap="notBeside" w:vAnchor="text" w:hAnchor="text" w:xAlign="center" w:y="1"/>
              <w:rPr>
                <w:sz w:val="10"/>
                <w:szCs w:val="10"/>
              </w:rPr>
            </w:pPr>
          </w:p>
        </w:tc>
      </w:tr>
    </w:tbl>
    <w:p w:rsidR="00E47E54" w:rsidRDefault="005E202A">
      <w:pPr>
        <w:pStyle w:val="Tablecaption0"/>
        <w:framePr w:w="16243" w:wrap="notBeside" w:vAnchor="text" w:hAnchor="text" w:xAlign="center" w:y="1"/>
        <w:shd w:val="clear" w:color="auto" w:fill="auto"/>
      </w:pPr>
      <w:r>
        <w:t>HỘI ĐỒNG NHÂN DÂN TỈNH HẢI DƯƠNG</w:t>
      </w:r>
    </w:p>
    <w:p w:rsidR="00E47E54" w:rsidRDefault="00E47E54">
      <w:pPr>
        <w:framePr w:w="16243" w:wrap="notBeside" w:vAnchor="text" w:hAnchor="text" w:xAlign="center" w:y="1"/>
        <w:rPr>
          <w:sz w:val="2"/>
          <w:szCs w:val="2"/>
        </w:rPr>
      </w:pPr>
    </w:p>
    <w:p w:rsidR="00E47E54" w:rsidRDefault="00E47E54">
      <w:pPr>
        <w:rPr>
          <w:sz w:val="2"/>
          <w:szCs w:val="2"/>
        </w:rPr>
      </w:pPr>
    </w:p>
    <w:p w:rsidR="00E47E54" w:rsidRDefault="00E47E54">
      <w:pPr>
        <w:rPr>
          <w:sz w:val="2"/>
          <w:szCs w:val="2"/>
        </w:rPr>
        <w:sectPr w:rsidR="00E47E54">
          <w:footerReference w:type="default" r:id="rId10"/>
          <w:footerReference w:type="first" r:id="rId11"/>
          <w:pgSz w:w="18720" w:h="12240" w:orient="landscape"/>
          <w:pgMar w:top="494" w:right="1142" w:bottom="2048" w:left="1314" w:header="0" w:footer="3" w:gutter="0"/>
          <w:cols w:space="720"/>
          <w:noEndnote/>
          <w:docGrid w:linePitch="360"/>
        </w:sectPr>
      </w:pPr>
    </w:p>
    <w:p w:rsidR="00E47E54" w:rsidRDefault="005E202A">
      <w:pPr>
        <w:framePr w:h="16920" w:wrap="notBeside" w:vAnchor="text" w:hAnchor="text" w:xAlign="center" w:y="1"/>
        <w:jc w:val="center"/>
        <w:rPr>
          <w:sz w:val="2"/>
          <w:szCs w:val="2"/>
        </w:rPr>
      </w:pPr>
      <w:r>
        <w:lastRenderedPageBreak/>
        <w:fldChar w:fldCharType="begin"/>
      </w:r>
      <w:r>
        <w:instrText xml:space="preserve"> </w:instrText>
      </w:r>
      <w:r>
        <w:instrText>INCLUDEPICTURE  "\\\\10.88.158.5\\KiemTra\\CSDLQGPL ND 52\\2020\\Nghị quyết\\Thang 12\\media\\image3.jpeg" \* MERGEFORMATINET</w:instrText>
      </w:r>
      <w:r>
        <w:instrText xml:space="preserve"> </w:instrText>
      </w:r>
      <w:r>
        <w:fldChar w:fldCharType="separate"/>
      </w:r>
      <w:r w:rsidR="0060736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96.25pt;height:846pt">
            <v:imagedata r:id="rId12" r:href="rId13"/>
          </v:shape>
        </w:pict>
      </w:r>
      <w:r>
        <w:fldChar w:fldCharType="end"/>
      </w:r>
    </w:p>
    <w:p w:rsidR="00E47E54" w:rsidRDefault="00E47E54">
      <w:pPr>
        <w:rPr>
          <w:sz w:val="2"/>
          <w:szCs w:val="2"/>
        </w:rPr>
      </w:pPr>
    </w:p>
    <w:p w:rsidR="00E47E54" w:rsidRDefault="00E47E54">
      <w:pPr>
        <w:rPr>
          <w:sz w:val="2"/>
          <w:szCs w:val="2"/>
        </w:rPr>
      </w:pPr>
    </w:p>
    <w:sectPr w:rsidR="00E47E54">
      <w:footerReference w:type="default" r:id="rId14"/>
      <w:pgSz w:w="12240" w:h="18720"/>
      <w:pgMar w:top="860" w:right="158" w:bottom="860" w:left="158" w:header="0" w:footer="3" w:gutter="0"/>
      <w:pgNumType w:start="1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E202A">
      <w:r>
        <w:separator/>
      </w:r>
    </w:p>
  </w:endnote>
  <w:endnote w:type="continuationSeparator" w:id="0">
    <w:p w:rsidR="00000000" w:rsidRDefault="005E2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E54" w:rsidRDefault="005E202A">
    <w:pPr>
      <w:rPr>
        <w:sz w:val="2"/>
        <w:szCs w:val="2"/>
      </w:rPr>
    </w:pPr>
    <w:r>
      <w:pict>
        <v:shapetype id="_x0000_t202" coordsize="21600,21600" o:spt="202" path="m,l,21600r21600,l21600,xe">
          <v:stroke joinstyle="miter"/>
          <v:path gradientshapeok="t" o:connecttype="rect"/>
        </v:shapetype>
        <v:shape id="_x0000_s2051" type="#_x0000_t202" style="position:absolute;margin-left:462.75pt;margin-top:540.55pt;width:4.3pt;height:6.85pt;z-index:-188744064;mso-wrap-style:none;mso-wrap-distance-left:5pt;mso-wrap-distance-right:5pt;mso-position-horizontal-relative:page;mso-position-vertical-relative:page" wrapcoords="0 0" filled="f" stroked="f">
          <v:textbox style="mso-fit-shape-to-text:t" inset="0,0,0,0">
            <w:txbxContent>
              <w:p w:rsidR="00E47E54" w:rsidRDefault="005E202A">
                <w:pPr>
                  <w:pStyle w:val="Headerorfooter0"/>
                  <w:shd w:val="clear" w:color="auto" w:fill="auto"/>
                  <w:spacing w:line="240" w:lineRule="auto"/>
                </w:pPr>
                <w:r>
                  <w:fldChar w:fldCharType="begin"/>
                </w:r>
                <w:r>
                  <w:instrText xml:space="preserve"> PAGE \* MERGEFORMAT </w:instrText>
                </w:r>
                <w:r>
                  <w:fldChar w:fldCharType="separate"/>
                </w:r>
                <w:r w:rsidRPr="005E202A">
                  <w:rPr>
                    <w:rStyle w:val="Headerorfooter1"/>
                    <w:b/>
                    <w:bCs/>
                    <w:noProof/>
                  </w:rPr>
                  <w:t>2</w:t>
                </w:r>
                <w:r>
                  <w:rPr>
                    <w:rStyle w:val="Headerorfooter1"/>
                    <w:b/>
                    <w:bCs/>
                  </w:rP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E54" w:rsidRDefault="005E202A">
    <w:pPr>
      <w:rPr>
        <w:sz w:val="2"/>
        <w:szCs w:val="2"/>
      </w:rPr>
    </w:pPr>
    <w:r>
      <w:pict>
        <v:shapetype id="_x0000_t202" coordsize="21600,21600" o:spt="202" path="m,l,21600r21600,l21600,xe">
          <v:stroke joinstyle="miter"/>
          <v:path gradientshapeok="t" o:connecttype="rect"/>
        </v:shapetype>
        <v:shape id="_x0000_s2050" type="#_x0000_t202" style="position:absolute;margin-left:462.6pt;margin-top:556.75pt;width:3.95pt;height:7.2pt;z-index:-188744063;mso-wrap-style:none;mso-wrap-distance-left:5pt;mso-wrap-distance-right:5pt;mso-position-horizontal-relative:page;mso-position-vertical-relative:page" wrapcoords="0 0" filled="f" stroked="f">
          <v:textbox style="mso-fit-shape-to-text:t" inset="0,0,0,0">
            <w:txbxContent>
              <w:p w:rsidR="00E47E54" w:rsidRDefault="005E202A">
                <w:pPr>
                  <w:pStyle w:val="Headerorfooter0"/>
                  <w:shd w:val="clear" w:color="auto" w:fill="auto"/>
                  <w:spacing w:line="240" w:lineRule="auto"/>
                </w:pPr>
                <w:r>
                  <w:fldChar w:fldCharType="begin"/>
                </w:r>
                <w:r>
                  <w:instrText xml:space="preserve"> PAGE \* MERGEFORMAT </w:instrText>
                </w:r>
                <w:r>
                  <w:fldChar w:fldCharType="separate"/>
                </w:r>
                <w:r w:rsidRPr="005E202A">
                  <w:rPr>
                    <w:rStyle w:val="Headerorfooter1"/>
                    <w:b/>
                    <w:bCs/>
                    <w:noProof/>
                  </w:rPr>
                  <w:t>1</w:t>
                </w:r>
                <w:r>
                  <w:rPr>
                    <w:rStyle w:val="Headerorfooter1"/>
                    <w:b/>
                    <w:bCs/>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E54" w:rsidRDefault="005E202A">
    <w:pPr>
      <w:rPr>
        <w:sz w:val="2"/>
        <w:szCs w:val="2"/>
      </w:rPr>
    </w:pPr>
    <w:r>
      <w:pict>
        <v:shapetype id="_x0000_t202" coordsize="21600,21600" o:spt="202" path="m,l,21600r21600,l21600,xe">
          <v:stroke joinstyle="miter"/>
          <v:path gradientshapeok="t" o:connecttype="rect"/>
        </v:shapetype>
        <v:shape id="_x0000_s2049" type="#_x0000_t202" style="position:absolute;margin-left:462.6pt;margin-top:556.75pt;width:3.95pt;height:7.2pt;z-index:-188744062;mso-wrap-style:none;mso-wrap-distance-left:5pt;mso-wrap-distance-right:5pt;mso-position-horizontal-relative:page;mso-position-vertical-relative:page" wrapcoords="0 0" filled="f" stroked="f">
          <v:textbox style="mso-fit-shape-to-text:t" inset="0,0,0,0">
            <w:txbxContent>
              <w:p w:rsidR="00E47E54" w:rsidRDefault="005E202A">
                <w:pPr>
                  <w:pStyle w:val="Headerorfooter0"/>
                  <w:shd w:val="clear" w:color="auto" w:fill="auto"/>
                  <w:spacing w:line="240" w:lineRule="auto"/>
                </w:pPr>
                <w:r>
                  <w:fldChar w:fldCharType="begin"/>
                </w:r>
                <w:r>
                  <w:instrText xml:space="preserve"> PAGE \* MERGEFORMAT </w:instrText>
                </w:r>
                <w:r>
                  <w:fldChar w:fldCharType="separate"/>
                </w:r>
                <w:r w:rsidRPr="005E202A">
                  <w:rPr>
                    <w:rStyle w:val="Headerorfooter1"/>
                    <w:b/>
                    <w:bCs/>
                    <w:noProof/>
                  </w:rPr>
                  <w:t>5</w:t>
                </w:r>
                <w:r>
                  <w:rPr>
                    <w:rStyle w:val="Headerorfooter1"/>
                    <w:b/>
                    <w:bCs/>
                  </w:rPr>
                  <w:fldChar w:fldCharType="end"/>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E54" w:rsidRDefault="00E47E5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E54" w:rsidRDefault="00E47E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7E54" w:rsidRDefault="00E47E54"/>
  </w:footnote>
  <w:footnote w:type="continuationSeparator" w:id="0">
    <w:p w:rsidR="00E47E54" w:rsidRDefault="00E47E5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A098F"/>
    <w:multiLevelType w:val="multilevel"/>
    <w:tmpl w:val="D6DC2F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DA00CC5"/>
    <w:multiLevelType w:val="multilevel"/>
    <w:tmpl w:val="1A8232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8794743"/>
    <w:multiLevelType w:val="multilevel"/>
    <w:tmpl w:val="2438D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E47E54"/>
    <w:rsid w:val="004D0A7D"/>
    <w:rsid w:val="005E202A"/>
    <w:rsid w:val="00607363"/>
    <w:rsid w:val="008504D8"/>
    <w:rsid w:val="00E4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Exact">
    <w:name w:val="Body text (2) Exact"/>
    <w:basedOn w:val="DefaultParagraphFont"/>
    <w:rPr>
      <w:b w:val="0"/>
      <w:bCs w:val="0"/>
      <w:i w:val="0"/>
      <w:iCs w:val="0"/>
      <w:smallCaps w:val="0"/>
      <w:strike w:val="0"/>
      <w:sz w:val="26"/>
      <w:szCs w:val="26"/>
      <w:u w:val="none"/>
    </w:rPr>
  </w:style>
  <w:style w:type="character" w:customStyle="1" w:styleId="Bodytext4Exact">
    <w:name w:val="Body text (4) Exact"/>
    <w:basedOn w:val="DefaultParagraphFont"/>
    <w:rPr>
      <w:b/>
      <w:bCs/>
      <w:i w:val="0"/>
      <w:iCs w:val="0"/>
      <w:smallCaps w:val="0"/>
      <w:strike w:val="0"/>
      <w:u w:val="none"/>
    </w:rPr>
  </w:style>
  <w:style w:type="character" w:customStyle="1" w:styleId="PicturecaptionExact">
    <w:name w:val="Picture caption Exact"/>
    <w:basedOn w:val="DefaultParagraphFont"/>
    <w:link w:val="Picturecaption"/>
    <w:rPr>
      <w:b w:val="0"/>
      <w:bCs w:val="0"/>
      <w:i w:val="0"/>
      <w:iCs w:val="0"/>
      <w:smallCaps w:val="0"/>
      <w:strike w:val="0"/>
      <w:sz w:val="26"/>
      <w:szCs w:val="26"/>
      <w:u w:val="none"/>
    </w:rPr>
  </w:style>
  <w:style w:type="character" w:customStyle="1" w:styleId="Bodytext7Exact">
    <w:name w:val="Body text (7) Exact"/>
    <w:basedOn w:val="DefaultParagraphFont"/>
    <w:link w:val="Bodytext7"/>
    <w:rPr>
      <w:b/>
      <w:bCs/>
      <w:i/>
      <w:iCs/>
      <w:smallCaps w:val="0"/>
      <w:strike w:val="0"/>
      <w:u w:val="none"/>
    </w:rPr>
  </w:style>
  <w:style w:type="character" w:customStyle="1" w:styleId="Bodytext5Exact">
    <w:name w:val="Body text (5) Exact"/>
    <w:basedOn w:val="DefaultParagraphFont"/>
    <w:rPr>
      <w:b w:val="0"/>
      <w:bCs w:val="0"/>
      <w:i w:val="0"/>
      <w:iCs w:val="0"/>
      <w:smallCaps w:val="0"/>
      <w:strike w:val="0"/>
      <w:sz w:val="22"/>
      <w:szCs w:val="22"/>
      <w:u w:val="none"/>
    </w:rPr>
  </w:style>
  <w:style w:type="character" w:customStyle="1" w:styleId="Bodytext512pt">
    <w:name w:val="Body text (5) + 12 pt"/>
    <w:aliases w:val="Italic Exact"/>
    <w:basedOn w:val="Bodytext5"/>
    <w:rPr>
      <w:b w:val="0"/>
      <w:bCs w:val="0"/>
      <w:i/>
      <w:iCs/>
      <w:smallCaps w:val="0"/>
      <w:strike w:val="0"/>
      <w:sz w:val="24"/>
      <w:szCs w:val="24"/>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8"/>
      <w:szCs w:val="28"/>
      <w:u w:val="none"/>
    </w:rPr>
  </w:style>
  <w:style w:type="character" w:customStyle="1" w:styleId="Heading2">
    <w:name w:val="Heading #2_"/>
    <w:basedOn w:val="DefaultParagraphFont"/>
    <w:link w:val="Heading20"/>
    <w:rPr>
      <w:b w:val="0"/>
      <w:bCs w:val="0"/>
      <w:i w:val="0"/>
      <w:iCs w:val="0"/>
      <w:smallCaps w:val="0"/>
      <w:strike w:val="0"/>
      <w:sz w:val="26"/>
      <w:szCs w:val="26"/>
      <w:u w:val="none"/>
    </w:rPr>
  </w:style>
  <w:style w:type="character" w:customStyle="1" w:styleId="Bodytext214pt">
    <w:name w:val="Body text (2) + 14 pt"/>
    <w:aliases w:val="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214pt0">
    <w:name w:val="Body text (2) + 14 pt"/>
    <w:aliases w:val="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Tablecaption2">
    <w:name w:val="Table caption (2)_"/>
    <w:basedOn w:val="DefaultParagraphFont"/>
    <w:link w:val="Tablecaption20"/>
    <w:rPr>
      <w:b w:val="0"/>
      <w:bCs w:val="0"/>
      <w:i w:val="0"/>
      <w:iCs w:val="0"/>
      <w:smallCaps w:val="0"/>
      <w:strike w:val="0"/>
      <w:sz w:val="28"/>
      <w:szCs w:val="28"/>
      <w:u w:val="none"/>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41736"/>
      <w:spacing w:val="0"/>
      <w:w w:val="100"/>
      <w:position w:val="0"/>
      <w:sz w:val="26"/>
      <w:szCs w:val="26"/>
      <w:u w:val="none"/>
      <w:lang w:val="vi-VN" w:eastAsia="vi-VN" w:bidi="vi-VN"/>
    </w:rPr>
  </w:style>
  <w:style w:type="character" w:customStyle="1" w:styleId="Heading1">
    <w:name w:val="Heading #1_"/>
    <w:basedOn w:val="DefaultParagraphFont"/>
    <w:link w:val="Heading10"/>
    <w:rPr>
      <w:b w:val="0"/>
      <w:bCs w:val="0"/>
      <w:i w:val="0"/>
      <w:iCs w:val="0"/>
      <w:smallCaps w:val="0"/>
      <w:strike w:val="0"/>
      <w:sz w:val="26"/>
      <w:szCs w:val="26"/>
      <w:u w:val="none"/>
    </w:rPr>
  </w:style>
  <w:style w:type="character" w:customStyle="1" w:styleId="Bodytext23">
    <w:name w:val="Body text (2)"/>
    <w:basedOn w:val="Bodytext2"/>
    <w:rPr>
      <w:rFonts w:ascii="Times New Roman" w:eastAsia="Times New Roman" w:hAnsi="Times New Roman" w:cs="Times New Roman"/>
      <w:b w:val="0"/>
      <w:bCs w:val="0"/>
      <w:i w:val="0"/>
      <w:iCs w:val="0"/>
      <w:smallCaps w:val="0"/>
      <w:strike w:val="0"/>
      <w:color w:val="041736"/>
      <w:spacing w:val="0"/>
      <w:w w:val="100"/>
      <w:position w:val="0"/>
      <w:sz w:val="26"/>
      <w:szCs w:val="26"/>
      <w:u w:val="none"/>
      <w:lang w:val="vi-VN" w:eastAsia="vi-VN" w:bidi="vi-VN"/>
    </w:rPr>
  </w:style>
  <w:style w:type="character" w:customStyle="1" w:styleId="Bodytext5">
    <w:name w:val="Body text (5)_"/>
    <w:basedOn w:val="DefaultParagraphFont"/>
    <w:link w:val="Bodytext50"/>
    <w:rPr>
      <w:b w:val="0"/>
      <w:bCs w:val="0"/>
      <w:i w:val="0"/>
      <w:iCs w:val="0"/>
      <w:smallCaps w:val="0"/>
      <w:strike w:val="0"/>
      <w:sz w:val="22"/>
      <w:szCs w:val="22"/>
      <w:u w:val="none"/>
    </w:rPr>
  </w:style>
  <w:style w:type="character" w:customStyle="1" w:styleId="Bodytext6">
    <w:name w:val="Body text (6)_"/>
    <w:basedOn w:val="DefaultParagraphFont"/>
    <w:link w:val="Bodytext60"/>
    <w:rPr>
      <w:b w:val="0"/>
      <w:bCs w:val="0"/>
      <w:i/>
      <w:iCs/>
      <w:smallCaps w:val="0"/>
      <w:strike w:val="0"/>
      <w:u w:val="none"/>
    </w:rPr>
  </w:style>
  <w:style w:type="character" w:customStyle="1" w:styleId="Bodytext611pt">
    <w:name w:val="Body text (6) + 11 pt"/>
    <w:aliases w:val="Not Italic"/>
    <w:basedOn w:val="Bodytext6"/>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vi-VN" w:eastAsia="vi-VN" w:bidi="vi-VN"/>
    </w:rPr>
  </w:style>
  <w:style w:type="character" w:customStyle="1" w:styleId="Bodytext4">
    <w:name w:val="Body text (4)_"/>
    <w:basedOn w:val="DefaultParagraphFont"/>
    <w:link w:val="Bodytext40"/>
    <w:rPr>
      <w:b/>
      <w:bCs/>
      <w:i w:val="0"/>
      <w:iCs w:val="0"/>
      <w:smallCaps w:val="0"/>
      <w:strike w:val="0"/>
      <w:u w:val="none"/>
    </w:rPr>
  </w:style>
  <w:style w:type="character" w:customStyle="1" w:styleId="Headerorfooter">
    <w:name w:val="Header or footer_"/>
    <w:basedOn w:val="DefaultParagraphFont"/>
    <w:link w:val="Headerorfooter0"/>
    <w:rPr>
      <w:b/>
      <w:bCs/>
      <w:i w:val="0"/>
      <w:iCs w:val="0"/>
      <w:smallCaps w:val="0"/>
      <w:strike w:val="0"/>
      <w:sz w:val="19"/>
      <w:szCs w:val="19"/>
      <w:u w:val="none"/>
    </w:rPr>
  </w:style>
  <w:style w:type="character" w:customStyle="1" w:styleId="Headerorfooter1">
    <w:name w:val="Header or footer"/>
    <w:basedOn w:val="Headerorfooter"/>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4SmallCaps">
    <w:name w:val="Body text (4) + Small Caps"/>
    <w:basedOn w:val="Bodytext4"/>
    <w:rPr>
      <w:rFonts w:ascii="Times New Roman" w:eastAsia="Times New Roman" w:hAnsi="Times New Roman" w:cs="Times New Roman"/>
      <w:b/>
      <w:bCs/>
      <w:i w:val="0"/>
      <w:iCs w:val="0"/>
      <w:smallCaps/>
      <w:strike w:val="0"/>
      <w:color w:val="000000"/>
      <w:spacing w:val="0"/>
      <w:w w:val="100"/>
      <w:position w:val="0"/>
      <w:sz w:val="24"/>
      <w:szCs w:val="24"/>
      <w:u w:val="none"/>
      <w:lang w:val="vi-VN" w:eastAsia="vi-VN" w:bidi="vi-VN"/>
    </w:rPr>
  </w:style>
  <w:style w:type="character" w:customStyle="1" w:styleId="Bodytext4SmallCaps0">
    <w:name w:val="Body text (4) + Small Caps"/>
    <w:basedOn w:val="Bodytext4"/>
    <w:rPr>
      <w:rFonts w:ascii="Times New Roman" w:eastAsia="Times New Roman" w:hAnsi="Times New Roman" w:cs="Times New Roman"/>
      <w:b/>
      <w:bCs/>
      <w:i w:val="0"/>
      <w:iCs w:val="0"/>
      <w:smallCaps/>
      <w:strike w:val="0"/>
      <w:color w:val="D0090F"/>
      <w:spacing w:val="0"/>
      <w:w w:val="100"/>
      <w:position w:val="0"/>
      <w:sz w:val="24"/>
      <w:szCs w:val="24"/>
      <w:u w:val="none"/>
      <w:lang w:val="vi-VN" w:eastAsia="vi-VN" w:bidi="vi-VN"/>
    </w:rPr>
  </w:style>
  <w:style w:type="character" w:customStyle="1" w:styleId="Bodytext212pt">
    <w:name w:val="Body text (2) + 12 pt"/>
    <w:aliases w:val="Bold"/>
    <w:basedOn w:val="Bodytext2"/>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212pt0">
    <w:name w:val="Body text (2) + 12 pt"/>
    <w:aliases w:val="Bold"/>
    <w:basedOn w:val="Bodytext2"/>
    <w:rPr>
      <w:rFonts w:ascii="Times New Roman" w:eastAsia="Times New Roman" w:hAnsi="Times New Roman" w:cs="Times New Roman"/>
      <w:b/>
      <w:bCs/>
      <w:i w:val="0"/>
      <w:iCs w:val="0"/>
      <w:smallCaps w:val="0"/>
      <w:strike w:val="0"/>
      <w:color w:val="D0090F"/>
      <w:spacing w:val="0"/>
      <w:w w:val="100"/>
      <w:position w:val="0"/>
      <w:sz w:val="24"/>
      <w:szCs w:val="24"/>
      <w:u w:val="none"/>
      <w:lang w:val="vi-VN" w:eastAsia="vi-VN" w:bidi="vi-VN"/>
    </w:rPr>
  </w:style>
  <w:style w:type="character" w:customStyle="1" w:styleId="Bodytext211pt">
    <w:name w:val="Body text (2) + 11 pt"/>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2pt1">
    <w:name w:val="Body text (2) + 12 pt"/>
    <w:aliases w:val="Italic"/>
    <w:basedOn w:val="Bodytext2"/>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55pt">
    <w:name w:val="Body text (2) + 5.5 pt"/>
    <w:basedOn w:val="Bodytext2"/>
    <w:rPr>
      <w:rFonts w:ascii="Times New Roman" w:eastAsia="Times New Roman" w:hAnsi="Times New Roman" w:cs="Times New Roman"/>
      <w:b w:val="0"/>
      <w:bCs w:val="0"/>
      <w:i w:val="0"/>
      <w:iCs w:val="0"/>
      <w:smallCaps w:val="0"/>
      <w:strike w:val="0"/>
      <w:color w:val="000000"/>
      <w:spacing w:val="0"/>
      <w:w w:val="100"/>
      <w:position w:val="0"/>
      <w:sz w:val="11"/>
      <w:szCs w:val="11"/>
      <w:u w:val="none"/>
      <w:lang w:val="vi-VN" w:eastAsia="vi-VN" w:bidi="vi-VN"/>
    </w:rPr>
  </w:style>
  <w:style w:type="character" w:customStyle="1" w:styleId="Bodytext212pt2">
    <w:name w:val="Body text (2) + 12 pt"/>
    <w:aliases w:val="Bold"/>
    <w:basedOn w:val="Bodytext2"/>
    <w:rPr>
      <w:rFonts w:ascii="Times New Roman" w:eastAsia="Times New Roman" w:hAnsi="Times New Roman" w:cs="Times New Roman"/>
      <w:b/>
      <w:bCs/>
      <w:i w:val="0"/>
      <w:iCs w:val="0"/>
      <w:smallCaps w:val="0"/>
      <w:strike w:val="0"/>
      <w:color w:val="041736"/>
      <w:spacing w:val="0"/>
      <w:w w:val="100"/>
      <w:position w:val="0"/>
      <w:sz w:val="24"/>
      <w:szCs w:val="24"/>
      <w:u w:val="none"/>
      <w:lang w:val="vi-VN" w:eastAsia="vi-VN" w:bidi="vi-VN"/>
    </w:rPr>
  </w:style>
  <w:style w:type="character" w:customStyle="1" w:styleId="Bodytext211pt0">
    <w:name w:val="Body text (2) + 11 pt"/>
    <w:basedOn w:val="Bodytext2"/>
    <w:rPr>
      <w:rFonts w:ascii="Times New Roman" w:eastAsia="Times New Roman" w:hAnsi="Times New Roman" w:cs="Times New Roman"/>
      <w:b w:val="0"/>
      <w:bCs w:val="0"/>
      <w:i w:val="0"/>
      <w:iCs w:val="0"/>
      <w:smallCaps w:val="0"/>
      <w:strike w:val="0"/>
      <w:color w:val="041736"/>
      <w:spacing w:val="0"/>
      <w:w w:val="100"/>
      <w:position w:val="0"/>
      <w:sz w:val="22"/>
      <w:szCs w:val="22"/>
      <w:u w:val="none"/>
      <w:lang w:val="vi-VN" w:eastAsia="vi-VN" w:bidi="vi-VN"/>
    </w:rPr>
  </w:style>
  <w:style w:type="character" w:customStyle="1" w:styleId="Bodytext212pt3">
    <w:name w:val="Body text (2) + 12 pt"/>
    <w:aliases w:val="Italic"/>
    <w:basedOn w:val="Bodytext2"/>
    <w:rPr>
      <w:rFonts w:ascii="Times New Roman" w:eastAsia="Times New Roman" w:hAnsi="Times New Roman" w:cs="Times New Roman"/>
      <w:b w:val="0"/>
      <w:bCs w:val="0"/>
      <w:i/>
      <w:iCs/>
      <w:smallCaps w:val="0"/>
      <w:strike w:val="0"/>
      <w:color w:val="041736"/>
      <w:spacing w:val="0"/>
      <w:w w:val="100"/>
      <w:position w:val="0"/>
      <w:sz w:val="24"/>
      <w:szCs w:val="24"/>
      <w:u w:val="none"/>
      <w:lang w:val="vi-VN" w:eastAsia="vi-VN" w:bidi="vi-VN"/>
    </w:rPr>
  </w:style>
  <w:style w:type="character" w:customStyle="1" w:styleId="Bodytext245pt">
    <w:name w:val="Body text (2) + 4.5 pt"/>
    <w:basedOn w:val="Bodytext2"/>
    <w:rPr>
      <w:rFonts w:ascii="Times New Roman" w:eastAsia="Times New Roman" w:hAnsi="Times New Roman" w:cs="Times New Roman"/>
      <w:b w:val="0"/>
      <w:bCs w:val="0"/>
      <w:i w:val="0"/>
      <w:iCs w:val="0"/>
      <w:smallCaps w:val="0"/>
      <w:strike w:val="0"/>
      <w:color w:val="041736"/>
      <w:spacing w:val="0"/>
      <w:w w:val="100"/>
      <w:position w:val="0"/>
      <w:sz w:val="9"/>
      <w:szCs w:val="9"/>
      <w:u w:val="none"/>
      <w:lang w:val="vi-VN" w:eastAsia="vi-VN" w:bidi="vi-VN"/>
    </w:rPr>
  </w:style>
  <w:style w:type="character" w:customStyle="1" w:styleId="Bodytext211pt1">
    <w:name w:val="Body text (2) + 11 pt"/>
    <w:basedOn w:val="Bodytext2"/>
    <w:rPr>
      <w:rFonts w:ascii="Times New Roman" w:eastAsia="Times New Roman" w:hAnsi="Times New Roman" w:cs="Times New Roman"/>
      <w:b w:val="0"/>
      <w:bCs w:val="0"/>
      <w:i w:val="0"/>
      <w:iCs w:val="0"/>
      <w:smallCaps w:val="0"/>
      <w:strike w:val="0"/>
      <w:color w:val="DB5F75"/>
      <w:spacing w:val="0"/>
      <w:w w:val="100"/>
      <w:position w:val="0"/>
      <w:sz w:val="22"/>
      <w:szCs w:val="22"/>
      <w:u w:val="none"/>
      <w:lang w:val="vi-VN" w:eastAsia="vi-VN" w:bidi="vi-VN"/>
    </w:rPr>
  </w:style>
  <w:style w:type="character" w:customStyle="1" w:styleId="Bodytext229pt">
    <w:name w:val="Body text (2) + 29 pt"/>
    <w:aliases w:val="Scaling 120%"/>
    <w:basedOn w:val="Bodytext2"/>
    <w:rPr>
      <w:rFonts w:ascii="Times New Roman" w:eastAsia="Times New Roman" w:hAnsi="Times New Roman" w:cs="Times New Roman"/>
      <w:b w:val="0"/>
      <w:bCs w:val="0"/>
      <w:i w:val="0"/>
      <w:iCs w:val="0"/>
      <w:smallCaps w:val="0"/>
      <w:strike w:val="0"/>
      <w:color w:val="DB5F75"/>
      <w:spacing w:val="0"/>
      <w:w w:val="120"/>
      <w:position w:val="0"/>
      <w:sz w:val="58"/>
      <w:szCs w:val="58"/>
      <w:u w:val="none"/>
      <w:lang w:val="vi-VN" w:eastAsia="vi-VN" w:bidi="vi-VN"/>
    </w:rPr>
  </w:style>
  <w:style w:type="character" w:customStyle="1" w:styleId="Bodytext245pt0">
    <w:name w:val="Body text (2) + 4.5 pt"/>
    <w:basedOn w:val="Bodytext2"/>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eastAsia="vi-VN" w:bidi="vi-VN"/>
    </w:rPr>
  </w:style>
  <w:style w:type="character" w:customStyle="1" w:styleId="Bodytext210pt">
    <w:name w:val="Body text (2) + 10 pt"/>
    <w:basedOn w:val="Bodytext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pt4">
    <w:name w:val="Body text (2) + 12 pt"/>
    <w:aliases w:val="Bold"/>
    <w:basedOn w:val="Bodytext2"/>
    <w:rPr>
      <w:rFonts w:ascii="Times New Roman" w:eastAsia="Times New Roman" w:hAnsi="Times New Roman" w:cs="Times New Roman"/>
      <w:b/>
      <w:bCs/>
      <w:i w:val="0"/>
      <w:iCs w:val="0"/>
      <w:smallCaps w:val="0"/>
      <w:strike w:val="0"/>
      <w:color w:val="041736"/>
      <w:spacing w:val="0"/>
      <w:w w:val="100"/>
      <w:position w:val="0"/>
      <w:sz w:val="24"/>
      <w:szCs w:val="24"/>
      <w:u w:val="none"/>
      <w:lang w:val="vi-VN" w:eastAsia="vi-VN" w:bidi="vi-VN"/>
    </w:rPr>
  </w:style>
  <w:style w:type="character" w:customStyle="1" w:styleId="Bodytext212pt5">
    <w:name w:val="Body text (2) + 12 pt"/>
    <w:aliases w:val="Bold"/>
    <w:basedOn w:val="Bodytext2"/>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211pt2">
    <w:name w:val="Body text (2) + 11 pt"/>
    <w:aliases w:val="Italic"/>
    <w:basedOn w:val="Bodytext2"/>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212pt6">
    <w:name w:val="Body text (2) + 12 pt"/>
    <w:basedOn w:val="Bodytext2"/>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212pt7">
    <w:name w:val="Body text (2) + 12 pt"/>
    <w:aliases w:val="Italic"/>
    <w:basedOn w:val="Bodytext2"/>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Tablecaption">
    <w:name w:val="Table caption_"/>
    <w:basedOn w:val="DefaultParagraphFont"/>
    <w:link w:val="Tablecaption0"/>
    <w:rPr>
      <w:b/>
      <w:bCs/>
      <w:i w:val="0"/>
      <w:iCs w:val="0"/>
      <w:smallCaps w:val="0"/>
      <w:strike w:val="0"/>
      <w:u w:val="none"/>
    </w:rPr>
  </w:style>
  <w:style w:type="character" w:customStyle="1" w:styleId="Bodytext25pt">
    <w:name w:val="Body text (2) + 5 pt"/>
    <w:basedOn w:val="Bodytext2"/>
    <w:rPr>
      <w:rFonts w:ascii="Times New Roman" w:eastAsia="Times New Roman" w:hAnsi="Times New Roman" w:cs="Times New Roman"/>
      <w:b w:val="0"/>
      <w:bCs w:val="0"/>
      <w:i w:val="0"/>
      <w:iCs w:val="0"/>
      <w:smallCaps w:val="0"/>
      <w:strike w:val="0"/>
      <w:color w:val="000000"/>
      <w:spacing w:val="0"/>
      <w:w w:val="100"/>
      <w:position w:val="0"/>
      <w:sz w:val="10"/>
      <w:szCs w:val="10"/>
      <w:u w:val="none"/>
      <w:lang w:val="vi-VN" w:eastAsia="vi-VN" w:bidi="vi-VN"/>
    </w:rPr>
  </w:style>
  <w:style w:type="paragraph" w:customStyle="1" w:styleId="Bodytext20">
    <w:name w:val="Body text (2)"/>
    <w:basedOn w:val="Normal"/>
    <w:link w:val="Bodytext2"/>
    <w:pPr>
      <w:shd w:val="clear" w:color="auto" w:fill="FFFFFF"/>
      <w:spacing w:after="300" w:line="310" w:lineRule="exact"/>
      <w:jc w:val="center"/>
    </w:pPr>
    <w:rPr>
      <w:sz w:val="26"/>
      <w:szCs w:val="26"/>
    </w:rPr>
  </w:style>
  <w:style w:type="paragraph" w:customStyle="1" w:styleId="Bodytext40">
    <w:name w:val="Body text (4)"/>
    <w:basedOn w:val="Normal"/>
    <w:link w:val="Bodytext4"/>
    <w:pPr>
      <w:shd w:val="clear" w:color="auto" w:fill="FFFFFF"/>
      <w:spacing w:line="266" w:lineRule="exact"/>
    </w:pPr>
    <w:rPr>
      <w:b/>
      <w:bCs/>
    </w:rPr>
  </w:style>
  <w:style w:type="paragraph" w:customStyle="1" w:styleId="Picturecaption">
    <w:name w:val="Picture caption"/>
    <w:basedOn w:val="Normal"/>
    <w:link w:val="PicturecaptionExact"/>
    <w:pPr>
      <w:shd w:val="clear" w:color="auto" w:fill="FFFFFF"/>
      <w:spacing w:line="288" w:lineRule="exact"/>
    </w:pPr>
    <w:rPr>
      <w:sz w:val="26"/>
      <w:szCs w:val="26"/>
    </w:rPr>
  </w:style>
  <w:style w:type="paragraph" w:customStyle="1" w:styleId="Bodytext7">
    <w:name w:val="Body text (7)"/>
    <w:basedOn w:val="Normal"/>
    <w:link w:val="Bodytext7Exact"/>
    <w:pPr>
      <w:shd w:val="clear" w:color="auto" w:fill="FFFFFF"/>
      <w:spacing w:line="266" w:lineRule="exact"/>
    </w:pPr>
    <w:rPr>
      <w:b/>
      <w:bCs/>
      <w:i/>
      <w:iCs/>
    </w:rPr>
  </w:style>
  <w:style w:type="paragraph" w:customStyle="1" w:styleId="Bodytext50">
    <w:name w:val="Body text (5)"/>
    <w:basedOn w:val="Normal"/>
    <w:link w:val="Bodytext5"/>
    <w:pPr>
      <w:shd w:val="clear" w:color="auto" w:fill="FFFFFF"/>
      <w:spacing w:line="252" w:lineRule="exact"/>
    </w:pPr>
    <w:rPr>
      <w:sz w:val="22"/>
      <w:szCs w:val="22"/>
    </w:rPr>
  </w:style>
  <w:style w:type="paragraph" w:customStyle="1" w:styleId="Bodytext30">
    <w:name w:val="Body text (3)"/>
    <w:basedOn w:val="Normal"/>
    <w:link w:val="Bodytext3"/>
    <w:pPr>
      <w:shd w:val="clear" w:color="auto" w:fill="FFFFFF"/>
      <w:spacing w:before="300" w:after="520" w:line="310" w:lineRule="exact"/>
    </w:pPr>
    <w:rPr>
      <w:i/>
      <w:iCs/>
      <w:sz w:val="28"/>
      <w:szCs w:val="28"/>
    </w:rPr>
  </w:style>
  <w:style w:type="paragraph" w:customStyle="1" w:styleId="Heading20">
    <w:name w:val="Heading #2"/>
    <w:basedOn w:val="Normal"/>
    <w:link w:val="Heading2"/>
    <w:pPr>
      <w:shd w:val="clear" w:color="auto" w:fill="FFFFFF"/>
      <w:spacing w:before="520" w:after="100" w:line="288" w:lineRule="exact"/>
      <w:outlineLvl w:val="1"/>
    </w:pPr>
    <w:rPr>
      <w:sz w:val="26"/>
      <w:szCs w:val="26"/>
    </w:rPr>
  </w:style>
  <w:style w:type="paragraph" w:customStyle="1" w:styleId="Tablecaption20">
    <w:name w:val="Table caption (2)"/>
    <w:basedOn w:val="Normal"/>
    <w:link w:val="Tablecaption2"/>
    <w:pPr>
      <w:shd w:val="clear" w:color="auto" w:fill="FFFFFF"/>
      <w:spacing w:line="310" w:lineRule="exact"/>
    </w:pPr>
    <w:rPr>
      <w:sz w:val="28"/>
      <w:szCs w:val="28"/>
    </w:rPr>
  </w:style>
  <w:style w:type="paragraph" w:customStyle="1" w:styleId="Heading10">
    <w:name w:val="Heading #1"/>
    <w:basedOn w:val="Normal"/>
    <w:link w:val="Heading1"/>
    <w:pPr>
      <w:shd w:val="clear" w:color="auto" w:fill="FFFFFF"/>
      <w:spacing w:before="80" w:after="180" w:line="288" w:lineRule="exact"/>
      <w:ind w:firstLine="740"/>
      <w:jc w:val="both"/>
      <w:outlineLvl w:val="0"/>
    </w:pPr>
    <w:rPr>
      <w:sz w:val="26"/>
      <w:szCs w:val="26"/>
    </w:rPr>
  </w:style>
  <w:style w:type="paragraph" w:customStyle="1" w:styleId="Bodytext60">
    <w:name w:val="Body text (6)"/>
    <w:basedOn w:val="Normal"/>
    <w:link w:val="Bodytext6"/>
    <w:pPr>
      <w:shd w:val="clear" w:color="auto" w:fill="FFFFFF"/>
      <w:spacing w:line="252" w:lineRule="exact"/>
    </w:pPr>
    <w:rPr>
      <w:i/>
      <w:iCs/>
    </w:rPr>
  </w:style>
  <w:style w:type="paragraph" w:customStyle="1" w:styleId="Headerorfooter0">
    <w:name w:val="Header or footer"/>
    <w:basedOn w:val="Normal"/>
    <w:link w:val="Headerorfooter"/>
    <w:pPr>
      <w:shd w:val="clear" w:color="auto" w:fill="FFFFFF"/>
      <w:spacing w:line="210" w:lineRule="exact"/>
    </w:pPr>
    <w:rPr>
      <w:b/>
      <w:bCs/>
      <w:sz w:val="19"/>
      <w:szCs w:val="19"/>
    </w:rPr>
  </w:style>
  <w:style w:type="paragraph" w:customStyle="1" w:styleId="Tablecaption0">
    <w:name w:val="Table caption"/>
    <w:basedOn w:val="Normal"/>
    <w:link w:val="Tablecaption"/>
    <w:pPr>
      <w:shd w:val="clear" w:color="auto" w:fill="FFFFFF"/>
      <w:spacing w:line="266" w:lineRule="exact"/>
    </w:pPr>
    <w:rPr>
      <w:b/>
      <w:bCs/>
    </w:rPr>
  </w:style>
  <w:style w:type="table" w:styleId="TableGrid">
    <w:name w:val="Table Grid"/>
    <w:basedOn w:val="TableNormal"/>
    <w:uiPriority w:val="59"/>
    <w:rsid w:val="005E20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icturecaption0">
    <w:name w:val="Picture caption_"/>
    <w:basedOn w:val="DefaultParagraphFont"/>
    <w:rsid w:val="005E202A"/>
    <w:rPr>
      <w:b/>
      <w:bCs/>
      <w:sz w:val="26"/>
      <w:szCs w:val="26"/>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CEAABB-D6F7-4B64-9D30-F035FD20DBB9}"/>
</file>

<file path=customXml/itemProps2.xml><?xml version="1.0" encoding="utf-8"?>
<ds:datastoreItem xmlns:ds="http://schemas.openxmlformats.org/officeDocument/2006/customXml" ds:itemID="{30167D1F-7AC4-48F8-84F9-A15F71AAF295}"/>
</file>

<file path=customXml/itemProps3.xml><?xml version="1.0" encoding="utf-8"?>
<ds:datastoreItem xmlns:ds="http://schemas.openxmlformats.org/officeDocument/2006/customXml" ds:itemID="{42978AD1-F7F2-41E5-8064-C5BE651112FC}"/>
</file>

<file path=docProps/app.xml><?xml version="1.0" encoding="utf-8"?>
<Properties xmlns="http://schemas.openxmlformats.org/officeDocument/2006/extended-properties" xmlns:vt="http://schemas.openxmlformats.org/officeDocument/2006/docPropsVTypes">
  <Template>Normal</Template>
  <TotalTime>7</TotalTime>
  <Pages>10</Pages>
  <Words>1613</Words>
  <Characters>9198</Characters>
  <Application>Microsoft Office Word</Application>
  <DocSecurity>0</DocSecurity>
  <Lines>76</Lines>
  <Paragraphs>21</Paragraphs>
  <ScaleCrop>false</ScaleCrop>
  <Company>Microsoft</Company>
  <LinksUpToDate>false</LinksUpToDate>
  <CharactersWithSpaces>10790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2021-01-07 (1)</dc:title>
  <dc:subject/>
  <dc:creator/>
  <cp:keywords/>
  <cp:lastModifiedBy>Nguyen Duy Hien</cp:lastModifiedBy>
  <cp:revision>5</cp:revision>
  <dcterms:created xsi:type="dcterms:W3CDTF">2021-01-11T02:31:00Z</dcterms:created>
  <dcterms:modified xsi:type="dcterms:W3CDTF">2021-01-11T02:38:00Z</dcterms:modified>
</cp:coreProperties>
</file>