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330"/>
        <w:tblW w:w="9776" w:type="dxa"/>
        <w:tblLayout w:type="fixed"/>
        <w:tblLook w:val="0000" w:firstRow="0" w:lastRow="0" w:firstColumn="0" w:lastColumn="0" w:noHBand="0" w:noVBand="0"/>
      </w:tblPr>
      <w:tblGrid>
        <w:gridCol w:w="3367"/>
        <w:gridCol w:w="451"/>
        <w:gridCol w:w="5958"/>
      </w:tblGrid>
      <w:tr w:rsidR="003D02E8" w:rsidRPr="003D02E8" w14:paraId="77AD27F8" w14:textId="77777777" w:rsidTr="00A869B1">
        <w:trPr>
          <w:trHeight w:val="669"/>
        </w:trPr>
        <w:tc>
          <w:tcPr>
            <w:tcW w:w="3818" w:type="dxa"/>
            <w:gridSpan w:val="2"/>
          </w:tcPr>
          <w:p w14:paraId="01219A79" w14:textId="77777777" w:rsidR="00A869B1" w:rsidRPr="003D02E8" w:rsidRDefault="00A869B1" w:rsidP="00A869B1">
            <w:pPr>
              <w:jc w:val="center"/>
              <w:rPr>
                <w:b/>
                <w:bCs/>
                <w:sz w:val="26"/>
                <w:szCs w:val="26"/>
              </w:rPr>
            </w:pPr>
            <w:r w:rsidRPr="003D02E8">
              <w:rPr>
                <w:b/>
                <w:bCs/>
                <w:sz w:val="26"/>
                <w:szCs w:val="26"/>
              </w:rPr>
              <w:t>ỦY BAN NHÂN DÂN</w:t>
            </w:r>
          </w:p>
          <w:p w14:paraId="012FCCC2" w14:textId="77777777" w:rsidR="00A869B1" w:rsidRPr="003D02E8" w:rsidRDefault="00A869B1" w:rsidP="00A869B1">
            <w:pPr>
              <w:jc w:val="center"/>
              <w:rPr>
                <w:sz w:val="26"/>
                <w:szCs w:val="26"/>
              </w:rPr>
            </w:pPr>
            <w:r w:rsidRPr="003D02E8">
              <w:rPr>
                <w:noProof/>
              </w:rPr>
              <mc:AlternateContent>
                <mc:Choice Requires="wps">
                  <w:drawing>
                    <wp:anchor distT="4294967294" distB="4294967294" distL="114300" distR="114300" simplePos="0" relativeHeight="251662336" behindDoc="0" locked="0" layoutInCell="1" allowOverlap="1" wp14:anchorId="460AA682" wp14:editId="21A2AAA3">
                      <wp:simplePos x="0" y="0"/>
                      <wp:positionH relativeFrom="column">
                        <wp:posOffset>662940</wp:posOffset>
                      </wp:positionH>
                      <wp:positionV relativeFrom="paragraph">
                        <wp:posOffset>193039</wp:posOffset>
                      </wp:positionV>
                      <wp:extent cx="1066800" cy="0"/>
                      <wp:effectExtent l="0" t="0" r="0" b="0"/>
                      <wp:wrapNone/>
                      <wp:docPr id="6964245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3A5C6AC" id="Straight Connector 3"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2pt,15.2pt" to="136.2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"/>
                  </w:pict>
                </mc:Fallback>
              </mc:AlternateContent>
            </w:r>
            <w:r w:rsidRPr="003D02E8">
              <w:rPr>
                <w:b/>
                <w:bCs/>
                <w:sz w:val="26"/>
                <w:szCs w:val="26"/>
              </w:rPr>
              <w:t>THÀNH PHỐ HUẾ</w:t>
            </w:r>
          </w:p>
          <w:p w14:paraId="21CED5D1" w14:textId="77777777" w:rsidR="00A869B1" w:rsidRPr="003D02E8" w:rsidRDefault="00A869B1" w:rsidP="00A869B1">
            <w:pPr>
              <w:jc w:val="center"/>
              <w:rPr>
                <w:b/>
                <w:sz w:val="28"/>
                <w:szCs w:val="28"/>
              </w:rPr>
            </w:pPr>
          </w:p>
          <w:p w14:paraId="16ED7FC4" w14:textId="00D00E03" w:rsidR="00A869B1" w:rsidRPr="003D02E8" w:rsidRDefault="00A869B1" w:rsidP="003978EB">
            <w:pPr>
              <w:jc w:val="center"/>
              <w:rPr>
                <w:b/>
                <w:sz w:val="26"/>
                <w:szCs w:val="26"/>
              </w:rPr>
            </w:pPr>
            <w:r w:rsidRPr="003D02E8">
              <w:rPr>
                <w:sz w:val="26"/>
                <w:szCs w:val="26"/>
              </w:rPr>
              <w:t>Số:</w:t>
            </w:r>
            <w:r w:rsidR="003978EB">
              <w:rPr>
                <w:sz w:val="26"/>
                <w:szCs w:val="26"/>
              </w:rPr>
              <w:t xml:space="preserve"> 68</w:t>
            </w:r>
            <w:r w:rsidRPr="003D02E8">
              <w:rPr>
                <w:sz w:val="26"/>
                <w:szCs w:val="26"/>
              </w:rPr>
              <w:t>/202</w:t>
            </w:r>
            <w:r w:rsidR="0048582D">
              <w:rPr>
                <w:sz w:val="26"/>
                <w:szCs w:val="26"/>
              </w:rPr>
              <w:t>6</w:t>
            </w:r>
            <w:r w:rsidRPr="003D02E8">
              <w:rPr>
                <w:sz w:val="26"/>
                <w:szCs w:val="26"/>
              </w:rPr>
              <w:t>/QĐ-UBND</w:t>
            </w:r>
          </w:p>
        </w:tc>
        <w:tc>
          <w:tcPr>
            <w:tcW w:w="5958" w:type="dxa"/>
          </w:tcPr>
          <w:p w14:paraId="304B3C50" w14:textId="77777777" w:rsidR="00A869B1" w:rsidRPr="003D02E8" w:rsidRDefault="00A869B1" w:rsidP="00A869B1">
            <w:pPr>
              <w:jc w:val="center"/>
              <w:rPr>
                <w:b/>
                <w:bCs/>
                <w:sz w:val="26"/>
                <w:szCs w:val="26"/>
              </w:rPr>
            </w:pPr>
            <w:r w:rsidRPr="003D02E8">
              <w:rPr>
                <w:b/>
                <w:bCs/>
                <w:sz w:val="26"/>
                <w:szCs w:val="26"/>
              </w:rPr>
              <w:t>CỘNG HÒA XÃ HỘI CHỦ NGHĨA VIỆT NAM</w:t>
            </w:r>
          </w:p>
          <w:p w14:paraId="51558A70" w14:textId="77777777" w:rsidR="00A869B1" w:rsidRPr="003D02E8" w:rsidRDefault="00A869B1" w:rsidP="00A869B1">
            <w:pPr>
              <w:jc w:val="center"/>
              <w:rPr>
                <w:b/>
                <w:bCs/>
                <w:sz w:val="28"/>
                <w:szCs w:val="28"/>
              </w:rPr>
            </w:pPr>
            <w:r w:rsidRPr="003D02E8">
              <w:rPr>
                <w:noProof/>
              </w:rPr>
              <mc:AlternateContent>
                <mc:Choice Requires="wps">
                  <w:drawing>
                    <wp:anchor distT="4294967293" distB="4294967293" distL="114300" distR="114300" simplePos="0" relativeHeight="251661312" behindDoc="0" locked="0" layoutInCell="1" allowOverlap="1" wp14:anchorId="7878E7C8" wp14:editId="5160E92E">
                      <wp:simplePos x="0" y="0"/>
                      <wp:positionH relativeFrom="column">
                        <wp:posOffset>819785</wp:posOffset>
                      </wp:positionH>
                      <wp:positionV relativeFrom="paragraph">
                        <wp:posOffset>222249</wp:posOffset>
                      </wp:positionV>
                      <wp:extent cx="2058670" cy="0"/>
                      <wp:effectExtent l="0" t="0" r="0" b="0"/>
                      <wp:wrapNone/>
                      <wp:docPr id="180518911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6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9544BEA" id="Straight Connector 2"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4.55pt,17.5pt" to="226.6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"/>
                  </w:pict>
                </mc:Fallback>
              </mc:AlternateContent>
            </w:r>
            <w:r w:rsidRPr="003D02E8">
              <w:rPr>
                <w:b/>
                <w:bCs/>
                <w:noProof/>
                <w:sz w:val="28"/>
                <w:szCs w:val="28"/>
              </w:rPr>
              <w:t>Độc</w:t>
            </w:r>
            <w:r w:rsidRPr="003D02E8">
              <w:rPr>
                <w:b/>
                <w:bCs/>
                <w:sz w:val="28"/>
                <w:szCs w:val="28"/>
              </w:rPr>
              <w:t xml:space="preserve"> lập – Tự do – Hạnh phúc</w:t>
            </w:r>
          </w:p>
          <w:p w14:paraId="59ACC3D0" w14:textId="77777777" w:rsidR="00A869B1" w:rsidRPr="003D02E8" w:rsidRDefault="00A869B1" w:rsidP="00A869B1">
            <w:pPr>
              <w:jc w:val="center"/>
              <w:rPr>
                <w:b/>
                <w:bCs/>
                <w:sz w:val="28"/>
                <w:szCs w:val="28"/>
              </w:rPr>
            </w:pPr>
          </w:p>
          <w:p w14:paraId="53E0F1E8" w14:textId="5C39FE70" w:rsidR="00A869B1" w:rsidRPr="003D02E8" w:rsidRDefault="00A869B1" w:rsidP="003978EB">
            <w:pPr>
              <w:jc w:val="center"/>
              <w:rPr>
                <w:sz w:val="28"/>
                <w:szCs w:val="28"/>
              </w:rPr>
            </w:pPr>
            <w:r w:rsidRPr="003D02E8">
              <w:rPr>
                <w:i/>
                <w:iCs/>
                <w:sz w:val="28"/>
                <w:szCs w:val="28"/>
              </w:rPr>
              <w:t>Huế, ngày</w:t>
            </w:r>
            <w:r w:rsidR="003978EB">
              <w:rPr>
                <w:i/>
                <w:iCs/>
                <w:sz w:val="28"/>
                <w:szCs w:val="28"/>
              </w:rPr>
              <w:t xml:space="preserve"> 15</w:t>
            </w:r>
            <w:r w:rsidRPr="003D02E8">
              <w:rPr>
                <w:i/>
                <w:iCs/>
                <w:sz w:val="28"/>
                <w:szCs w:val="28"/>
                <w:lang w:val="vi-VN"/>
              </w:rPr>
              <w:t xml:space="preserve"> </w:t>
            </w:r>
            <w:r w:rsidRPr="003D02E8">
              <w:rPr>
                <w:i/>
                <w:iCs/>
                <w:sz w:val="28"/>
                <w:szCs w:val="28"/>
              </w:rPr>
              <w:t xml:space="preserve">tháng </w:t>
            </w:r>
            <w:r w:rsidR="003978EB">
              <w:rPr>
                <w:i/>
                <w:iCs/>
                <w:sz w:val="28"/>
                <w:szCs w:val="28"/>
              </w:rPr>
              <w:t xml:space="preserve">7 </w:t>
            </w:r>
            <w:r w:rsidRPr="003D02E8">
              <w:rPr>
                <w:i/>
                <w:iCs/>
                <w:sz w:val="28"/>
                <w:szCs w:val="28"/>
              </w:rPr>
              <w:t>năm 202</w:t>
            </w:r>
            <w:r w:rsidR="0048582D">
              <w:rPr>
                <w:i/>
                <w:iCs/>
                <w:sz w:val="28"/>
                <w:szCs w:val="28"/>
              </w:rPr>
              <w:t>6</w:t>
            </w:r>
          </w:p>
        </w:tc>
      </w:tr>
      <w:tr w:rsidR="003D02E8" w:rsidRPr="003D02E8" w14:paraId="6A4722B0" w14:textId="77777777" w:rsidTr="00A869B1">
        <w:trPr>
          <w:trHeight w:val="287"/>
        </w:trPr>
        <w:tc>
          <w:tcPr>
            <w:tcW w:w="3367" w:type="dxa"/>
          </w:tcPr>
          <w:p w14:paraId="48E35B5D" w14:textId="44336368" w:rsidR="00A869B1" w:rsidRPr="003D02E8" w:rsidRDefault="00A869B1" w:rsidP="00A869B1">
            <w:pPr>
              <w:jc w:val="center"/>
              <w:rPr>
                <w:b/>
                <w:bCs/>
                <w:i/>
                <w:iCs/>
                <w:sz w:val="28"/>
                <w:szCs w:val="28"/>
              </w:rPr>
            </w:pPr>
          </w:p>
        </w:tc>
        <w:tc>
          <w:tcPr>
            <w:tcW w:w="6409" w:type="dxa"/>
            <w:gridSpan w:val="2"/>
          </w:tcPr>
          <w:p w14:paraId="5534EBCE" w14:textId="77777777" w:rsidR="00A869B1" w:rsidRPr="003D02E8" w:rsidRDefault="00A869B1" w:rsidP="00A869B1">
            <w:pPr>
              <w:rPr>
                <w:i/>
                <w:iCs/>
                <w:sz w:val="28"/>
                <w:szCs w:val="28"/>
              </w:rPr>
            </w:pPr>
          </w:p>
        </w:tc>
      </w:tr>
    </w:tbl>
    <w:p w14:paraId="0B25B3B4" w14:textId="78A3C494" w:rsidR="008E34F6" w:rsidRDefault="008E34F6" w:rsidP="00401ED2">
      <w:pPr>
        <w:rPr>
          <w:b/>
          <w:bCs/>
          <w:sz w:val="28"/>
          <w:szCs w:val="28"/>
          <w:lang w:val="af-ZA"/>
        </w:rPr>
      </w:pPr>
    </w:p>
    <w:p w14:paraId="074BCCF0" w14:textId="6A50B579" w:rsidR="00412C74" w:rsidRPr="003D02E8" w:rsidRDefault="00412C74" w:rsidP="00401ED2">
      <w:pPr>
        <w:spacing w:before="40" w:after="20" w:line="300" w:lineRule="auto"/>
        <w:jc w:val="center"/>
        <w:rPr>
          <w:b/>
          <w:bCs/>
          <w:sz w:val="28"/>
          <w:szCs w:val="28"/>
          <w:lang w:val="af-ZA"/>
        </w:rPr>
      </w:pPr>
      <w:r w:rsidRPr="003D02E8">
        <w:rPr>
          <w:b/>
          <w:bCs/>
          <w:sz w:val="28"/>
          <w:szCs w:val="28"/>
          <w:lang w:val="af-ZA"/>
        </w:rPr>
        <w:t>QUYẾT ĐỊNH</w:t>
      </w:r>
    </w:p>
    <w:p w14:paraId="17C621F4" w14:textId="4EEAACAD" w:rsidR="0048582D" w:rsidRDefault="0048582D" w:rsidP="00401ED2">
      <w:pPr>
        <w:spacing w:before="40" w:after="20" w:line="300" w:lineRule="auto"/>
        <w:jc w:val="center"/>
        <w:rPr>
          <w:b/>
          <w:sz w:val="28"/>
          <w:szCs w:val="28"/>
        </w:rPr>
      </w:pPr>
      <w:r>
        <w:rPr>
          <w:b/>
          <w:sz w:val="28"/>
          <w:szCs w:val="28"/>
        </w:rPr>
        <w:t>S</w:t>
      </w:r>
      <w:r w:rsidRPr="0048582D">
        <w:rPr>
          <w:b/>
          <w:sz w:val="28"/>
          <w:szCs w:val="28"/>
        </w:rPr>
        <w:t>ửa đổi, bổ sung một số điều của các Quyết định của Ủy ban nhân dân thành phố Huế trong lĩnh vực quản lý Nhà nước về đất đai</w:t>
      </w:r>
    </w:p>
    <w:p w14:paraId="183AE46D" w14:textId="294D60C7" w:rsidR="00412C74" w:rsidRPr="0048582D" w:rsidRDefault="007A028B" w:rsidP="007A028B">
      <w:pPr>
        <w:spacing w:before="40" w:after="20" w:line="300" w:lineRule="auto"/>
        <w:jc w:val="center"/>
        <w:rPr>
          <w:b/>
          <w:sz w:val="28"/>
          <w:szCs w:val="28"/>
        </w:rPr>
      </w:pPr>
      <w:r w:rsidRPr="003D02E8">
        <w:rPr>
          <w:noProof/>
        </w:rPr>
        <mc:AlternateContent>
          <mc:Choice Requires="wps">
            <w:drawing>
              <wp:anchor distT="4294967293" distB="4294967293" distL="114300" distR="114300" simplePos="0" relativeHeight="251664384" behindDoc="0" locked="0" layoutInCell="1" allowOverlap="1" wp14:anchorId="181E449D" wp14:editId="1EAEE638">
                <wp:simplePos x="0" y="0"/>
                <wp:positionH relativeFrom="margin">
                  <wp:posOffset>1832610</wp:posOffset>
                </wp:positionH>
                <wp:positionV relativeFrom="paragraph">
                  <wp:posOffset>3480</wp:posOffset>
                </wp:positionV>
                <wp:extent cx="2058670" cy="0"/>
                <wp:effectExtent l="0" t="0" r="3683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6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9306374" id="Straight Connector 2" o:spid="_x0000_s1026" style="position:absolute;z-index:251664384;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44.3pt,.25pt" to="306.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">
                <w10:wrap anchorx="margin"/>
              </v:line>
            </w:pict>
          </mc:Fallback>
        </mc:AlternateContent>
      </w:r>
    </w:p>
    <w:p w14:paraId="763069AE" w14:textId="77777777" w:rsidR="0048582D" w:rsidRPr="00AC65AB" w:rsidRDefault="0048582D" w:rsidP="00401ED2">
      <w:pPr>
        <w:spacing w:before="40" w:after="20" w:line="300" w:lineRule="auto"/>
        <w:ind w:firstLine="720"/>
        <w:jc w:val="both"/>
        <w:rPr>
          <w:i/>
          <w:sz w:val="28"/>
          <w:szCs w:val="28"/>
        </w:rPr>
      </w:pPr>
      <w:r w:rsidRPr="00AC65AB">
        <w:rPr>
          <w:i/>
          <w:sz w:val="28"/>
          <w:szCs w:val="28"/>
        </w:rPr>
        <w:t xml:space="preserve">Căn cứ Luật Tổ chức chính quyền địa phương số 72/2025/QH15; </w:t>
      </w:r>
    </w:p>
    <w:p w14:paraId="3A531DF7" w14:textId="77777777" w:rsidR="0048582D" w:rsidRPr="00AC65AB" w:rsidRDefault="0048582D" w:rsidP="00401ED2">
      <w:pPr>
        <w:spacing w:before="40" w:after="20" w:line="300" w:lineRule="auto"/>
        <w:ind w:firstLine="720"/>
        <w:jc w:val="both"/>
        <w:rPr>
          <w:i/>
          <w:sz w:val="28"/>
          <w:szCs w:val="28"/>
        </w:rPr>
      </w:pPr>
      <w:r w:rsidRPr="00AC65AB">
        <w:rPr>
          <w:i/>
          <w:sz w:val="28"/>
          <w:szCs w:val="28"/>
        </w:rPr>
        <w:t>Căn cứ Luật Đất đai số 31/2024/QH15 được sửa đổi, bổ sung một số điều bởi các Luật số 43/2024/QH15, số 47/2024/QH15, số 58/2024/QH15, số 71/2025/QH15, số 84/2025/QH15, số 93/2025/QH15, số 95/2025/QH15, số 146/2025/QH15 và số 147/2025/QH15;</w:t>
      </w:r>
    </w:p>
    <w:p w14:paraId="21B159FC" w14:textId="77777777" w:rsidR="0048582D" w:rsidRPr="00AC65AB" w:rsidRDefault="0048582D" w:rsidP="00401ED2">
      <w:pPr>
        <w:spacing w:before="40" w:after="20" w:line="300" w:lineRule="auto"/>
        <w:ind w:firstLine="720"/>
        <w:jc w:val="both"/>
        <w:rPr>
          <w:i/>
          <w:sz w:val="28"/>
          <w:szCs w:val="28"/>
        </w:rPr>
      </w:pPr>
      <w:r w:rsidRPr="00AC65AB">
        <w:rPr>
          <w:i/>
          <w:sz w:val="28"/>
          <w:szCs w:val="28"/>
        </w:rPr>
        <w:t>Căn cứ Luật Ban hành văn bản quy phạm pháp luật số 64/2025/QH15 được sửa đổi, bổ sung tại Luật số 87/2025/QH15;</w:t>
      </w:r>
    </w:p>
    <w:p w14:paraId="4F07AA63" w14:textId="77777777" w:rsidR="0048582D" w:rsidRPr="00AC65AB" w:rsidRDefault="0048582D" w:rsidP="00401ED2">
      <w:pPr>
        <w:spacing w:before="40" w:after="20" w:line="300" w:lineRule="auto"/>
        <w:ind w:firstLine="720"/>
        <w:jc w:val="both"/>
        <w:rPr>
          <w:i/>
          <w:sz w:val="28"/>
          <w:szCs w:val="28"/>
        </w:rPr>
      </w:pPr>
      <w:r w:rsidRPr="00AC65AB">
        <w:rPr>
          <w:i/>
          <w:sz w:val="28"/>
          <w:szCs w:val="28"/>
        </w:rPr>
        <w:t>Căn cứ Nghị quyết số 190/2025/QH15 của Quốc hội quy định về việc xử lý một số vấn đề liên quan đến sắp xếp tổ chức bộ máy nhà nước;</w:t>
      </w:r>
    </w:p>
    <w:p w14:paraId="56864492" w14:textId="5C6792BA" w:rsidR="00925CC1" w:rsidRPr="00925CC1" w:rsidRDefault="0048582D" w:rsidP="00401ED2">
      <w:pPr>
        <w:spacing w:before="40" w:after="20" w:line="300" w:lineRule="auto"/>
        <w:ind w:firstLine="720"/>
        <w:jc w:val="both"/>
        <w:rPr>
          <w:i/>
          <w:spacing w:val="-4"/>
          <w:sz w:val="28"/>
          <w:szCs w:val="28"/>
        </w:rPr>
      </w:pPr>
      <w:r w:rsidRPr="00925CC1">
        <w:rPr>
          <w:i/>
          <w:spacing w:val="-4"/>
          <w:sz w:val="28"/>
          <w:szCs w:val="28"/>
        </w:rPr>
        <w:t xml:space="preserve">Căn cứ </w:t>
      </w:r>
      <w:r w:rsidR="00925CC1" w:rsidRPr="00925CC1">
        <w:rPr>
          <w:i/>
          <w:spacing w:val="-4"/>
          <w:sz w:val="28"/>
          <w:szCs w:val="28"/>
        </w:rPr>
        <w:t>Nghị quyết số 66.3/2025/NQ-</w:t>
      </w:r>
      <w:proofErr w:type="gramStart"/>
      <w:r w:rsidR="00925CC1" w:rsidRPr="00925CC1">
        <w:rPr>
          <w:i/>
          <w:spacing w:val="-4"/>
          <w:sz w:val="28"/>
          <w:szCs w:val="28"/>
        </w:rPr>
        <w:t xml:space="preserve">CP </w:t>
      </w:r>
      <w:r w:rsidR="00925CC1" w:rsidRPr="00925CC1">
        <w:rPr>
          <w:i/>
          <w:sz w:val="28"/>
          <w:szCs w:val="28"/>
          <w:shd w:val="clear" w:color="auto" w:fill="FFFFFF"/>
        </w:rPr>
        <w:t xml:space="preserve"> của</w:t>
      </w:r>
      <w:proofErr w:type="gramEnd"/>
      <w:r w:rsidR="00925CC1" w:rsidRPr="00925CC1">
        <w:rPr>
          <w:i/>
          <w:sz w:val="28"/>
          <w:szCs w:val="28"/>
          <w:shd w:val="clear" w:color="auto" w:fill="FFFFFF"/>
        </w:rPr>
        <w:t xml:space="preserve"> Chính phủ </w:t>
      </w:r>
      <w:r w:rsidR="00925CC1">
        <w:rPr>
          <w:i/>
          <w:sz w:val="28"/>
          <w:szCs w:val="28"/>
          <w:shd w:val="clear" w:color="auto" w:fill="FFFFFF"/>
        </w:rPr>
        <w:t>về việc t</w:t>
      </w:r>
      <w:r w:rsidR="00925CC1" w:rsidRPr="00925CC1">
        <w:rPr>
          <w:i/>
          <w:sz w:val="28"/>
          <w:szCs w:val="28"/>
          <w:shd w:val="clear" w:color="auto" w:fill="FFFFFF"/>
        </w:rPr>
        <w:t>háo gỡ, xử lý vướng mắc để triển khai các dự án trong thời gian Quy hoạch sử dụng đất quốc gia thời kỳ 2021 - 2030, tầm nhìn đến năm 2050 chưa được phê duyệt điều chỉnh</w:t>
      </w:r>
      <w:r w:rsidR="00925CC1">
        <w:rPr>
          <w:i/>
          <w:sz w:val="28"/>
          <w:szCs w:val="28"/>
          <w:shd w:val="clear" w:color="auto" w:fill="FFFFFF"/>
        </w:rPr>
        <w:t>;</w:t>
      </w:r>
    </w:p>
    <w:p w14:paraId="742073E6" w14:textId="0C74CEA7" w:rsidR="0048582D" w:rsidRDefault="00925CC1" w:rsidP="00401ED2">
      <w:pPr>
        <w:spacing w:before="40" w:after="20" w:line="300" w:lineRule="auto"/>
        <w:ind w:firstLine="720"/>
        <w:jc w:val="both"/>
        <w:rPr>
          <w:i/>
          <w:spacing w:val="-4"/>
          <w:sz w:val="28"/>
          <w:szCs w:val="28"/>
        </w:rPr>
      </w:pPr>
      <w:r>
        <w:rPr>
          <w:i/>
          <w:spacing w:val="-4"/>
          <w:sz w:val="28"/>
          <w:szCs w:val="28"/>
        </w:rPr>
        <w:t xml:space="preserve">Căn cứ </w:t>
      </w:r>
      <w:r w:rsidR="0048582D" w:rsidRPr="00AC65AB">
        <w:rPr>
          <w:i/>
          <w:spacing w:val="-4"/>
          <w:sz w:val="28"/>
          <w:szCs w:val="28"/>
        </w:rPr>
        <w:t>Nghị quyết số 254/2025/QH15 của Quốc hội quy định một số cơ chế, chính sách tháo gỡ khó khăn, vướng mắc trong tổ chức thi hành Luật Đất đai;</w:t>
      </w:r>
    </w:p>
    <w:p w14:paraId="26916710" w14:textId="4AF0ACCA" w:rsidR="000C5C68" w:rsidRPr="000C5C68" w:rsidRDefault="000C5C68" w:rsidP="00401ED2">
      <w:pPr>
        <w:snapToGrid w:val="0"/>
        <w:spacing w:before="40" w:after="20" w:line="300" w:lineRule="auto"/>
        <w:ind w:firstLine="720"/>
        <w:jc w:val="both"/>
        <w:rPr>
          <w:rFonts w:eastAsia="Calibri"/>
          <w:bCs/>
          <w:i/>
          <w:iCs/>
          <w:sz w:val="28"/>
          <w:szCs w:val="22"/>
          <w14:ligatures w14:val="none"/>
        </w:rPr>
      </w:pPr>
      <w:r w:rsidRPr="000C5C68">
        <w:rPr>
          <w:rFonts w:eastAsia="Calibri"/>
          <w:bCs/>
          <w:i/>
          <w:iCs/>
          <w:sz w:val="28"/>
          <w:szCs w:val="22"/>
          <w14:ligatures w14:val="none"/>
        </w:rPr>
        <w:t xml:space="preserve">Căn cứ Nghị định số 101/2024/NĐ-CP của Chính phủ </w:t>
      </w:r>
      <w:r w:rsidR="00AF065D">
        <w:rPr>
          <w:rFonts w:eastAsia="Calibri"/>
          <w:bCs/>
          <w:i/>
          <w:iCs/>
          <w:sz w:val="28"/>
          <w:szCs w:val="22"/>
          <w14:ligatures w14:val="none"/>
        </w:rPr>
        <w:t>q</w:t>
      </w:r>
      <w:r w:rsidRPr="000C5C68">
        <w:rPr>
          <w:rFonts w:eastAsia="Calibri"/>
          <w:bCs/>
          <w:i/>
          <w:iCs/>
          <w:sz w:val="28"/>
          <w:szCs w:val="22"/>
          <w14:ligatures w14:val="none"/>
        </w:rPr>
        <w:t>uy định về điều tra cơ bản đất đai, đăng ký, cấp Giấy chứng nhận quyền sử dụng đất, quyền sở hữu tài sản gắn liền với đất</w:t>
      </w:r>
      <w:r w:rsidR="00AF065D">
        <w:rPr>
          <w:rFonts w:eastAsia="Calibri"/>
          <w:bCs/>
          <w:i/>
          <w:iCs/>
          <w:sz w:val="28"/>
          <w:szCs w:val="22"/>
          <w14:ligatures w14:val="none"/>
        </w:rPr>
        <w:t xml:space="preserve"> và hệ thống thông tin đất đai</w:t>
      </w:r>
      <w:r w:rsidRPr="000C5C68">
        <w:rPr>
          <w:rFonts w:eastAsia="Calibri"/>
          <w:bCs/>
          <w:i/>
          <w:iCs/>
          <w:sz w:val="28"/>
          <w:szCs w:val="22"/>
          <w14:ligatures w14:val="none"/>
        </w:rPr>
        <w:t>;</w:t>
      </w:r>
    </w:p>
    <w:p w14:paraId="332B8DE1" w14:textId="3B665EB5" w:rsidR="000C5C68" w:rsidRPr="000C5C68" w:rsidRDefault="000C5C68" w:rsidP="00401ED2">
      <w:pPr>
        <w:snapToGrid w:val="0"/>
        <w:spacing w:before="40" w:after="20" w:line="300" w:lineRule="auto"/>
        <w:ind w:firstLine="720"/>
        <w:jc w:val="both"/>
        <w:rPr>
          <w:rFonts w:eastAsia="Calibri"/>
          <w:bCs/>
          <w:i/>
          <w:iCs/>
          <w:sz w:val="28"/>
          <w:szCs w:val="22"/>
          <w14:ligatures w14:val="none"/>
        </w:rPr>
      </w:pPr>
      <w:r w:rsidRPr="000C5C68">
        <w:rPr>
          <w:rFonts w:eastAsia="Calibri"/>
          <w:bCs/>
          <w:i/>
          <w:iCs/>
          <w:sz w:val="28"/>
          <w:szCs w:val="22"/>
          <w14:ligatures w14:val="none"/>
        </w:rPr>
        <w:t xml:space="preserve">Căn cứ Nghị định số 102/2024/NĐ-CP của Chính phủ </w:t>
      </w:r>
      <w:r w:rsidR="00AF065D">
        <w:rPr>
          <w:rFonts w:eastAsia="Calibri"/>
          <w:bCs/>
          <w:i/>
          <w:iCs/>
          <w:sz w:val="28"/>
          <w:szCs w:val="22"/>
          <w14:ligatures w14:val="none"/>
        </w:rPr>
        <w:t>q</w:t>
      </w:r>
      <w:r w:rsidRPr="000C5C68">
        <w:rPr>
          <w:rFonts w:eastAsia="Calibri"/>
          <w:bCs/>
          <w:i/>
          <w:iCs/>
          <w:sz w:val="28"/>
          <w:szCs w:val="22"/>
          <w14:ligatures w14:val="none"/>
        </w:rPr>
        <w:t>uy định chi tiết thi hành một số điều của Luật Đất đai;</w:t>
      </w:r>
    </w:p>
    <w:p w14:paraId="28EECC01" w14:textId="77777777" w:rsidR="000C5C68" w:rsidRPr="000C5C68" w:rsidRDefault="000C5C68" w:rsidP="00401ED2">
      <w:pPr>
        <w:snapToGrid w:val="0"/>
        <w:spacing w:before="40" w:after="20" w:line="300" w:lineRule="auto"/>
        <w:ind w:firstLine="720"/>
        <w:jc w:val="both"/>
        <w:rPr>
          <w:rFonts w:eastAsia="Calibri"/>
          <w:bCs/>
          <w:i/>
          <w:iCs/>
          <w:sz w:val="28"/>
          <w:szCs w:val="22"/>
          <w14:ligatures w14:val="none"/>
        </w:rPr>
      </w:pPr>
      <w:r w:rsidRPr="000C5C68">
        <w:rPr>
          <w:rFonts w:eastAsia="Calibri"/>
          <w:bCs/>
          <w:i/>
          <w:iCs/>
          <w:sz w:val="28"/>
          <w:szCs w:val="22"/>
          <w14:ligatures w14:val="none"/>
        </w:rPr>
        <w:t>Căn cứ Nghị định số 151/2025/NĐ-CP của Chính phủ Quy định về phân định thẩm quyền của chính quyền địa phương 02 cấp, phân quyền, phân cấp trong lĩnh vực đất đai;</w:t>
      </w:r>
    </w:p>
    <w:p w14:paraId="6C14FEFA" w14:textId="515A219B" w:rsidR="000C5C68" w:rsidRPr="000C5C68" w:rsidRDefault="000C5C68" w:rsidP="00401ED2">
      <w:pPr>
        <w:snapToGrid w:val="0"/>
        <w:spacing w:before="40" w:after="20" w:line="300" w:lineRule="auto"/>
        <w:ind w:firstLine="720"/>
        <w:jc w:val="both"/>
        <w:rPr>
          <w:rFonts w:eastAsia="Calibri"/>
          <w:bCs/>
          <w:i/>
          <w:iCs/>
          <w:sz w:val="28"/>
          <w:szCs w:val="22"/>
          <w14:ligatures w14:val="none"/>
        </w:rPr>
      </w:pPr>
      <w:r w:rsidRPr="000C5C68">
        <w:rPr>
          <w:rFonts w:eastAsia="Calibri"/>
          <w:bCs/>
          <w:i/>
          <w:iCs/>
          <w:sz w:val="28"/>
          <w:szCs w:val="22"/>
          <w14:ligatures w14:val="none"/>
        </w:rPr>
        <w:t xml:space="preserve">Căn cứ Nghị định số 226/2025/NĐ-CP của Chính phủ </w:t>
      </w:r>
      <w:r w:rsidR="00AF065D">
        <w:rPr>
          <w:rFonts w:eastAsia="Calibri"/>
          <w:bCs/>
          <w:i/>
          <w:iCs/>
          <w:sz w:val="28"/>
          <w:szCs w:val="22"/>
          <w14:ligatures w14:val="none"/>
        </w:rPr>
        <w:t>s</w:t>
      </w:r>
      <w:r w:rsidRPr="000C5C68">
        <w:rPr>
          <w:rFonts w:eastAsia="Calibri"/>
          <w:bCs/>
          <w:i/>
          <w:iCs/>
          <w:sz w:val="28"/>
          <w:szCs w:val="22"/>
          <w14:ligatures w14:val="none"/>
        </w:rPr>
        <w:t>ửa đổi, bổ sung một số điều của các nghị định quy định chi tiết thi hành Luật Đất đai;</w:t>
      </w:r>
    </w:p>
    <w:p w14:paraId="10E2113C" w14:textId="3F9E5BE6" w:rsidR="000C5C68" w:rsidRPr="00401ED2" w:rsidRDefault="000C5C68" w:rsidP="00401ED2">
      <w:pPr>
        <w:snapToGrid w:val="0"/>
        <w:spacing w:before="40" w:after="20" w:line="300" w:lineRule="auto"/>
        <w:ind w:firstLine="720"/>
        <w:jc w:val="both"/>
        <w:rPr>
          <w:rFonts w:eastAsia="Calibri"/>
          <w:bCs/>
          <w:i/>
          <w:iCs/>
          <w:sz w:val="28"/>
          <w:szCs w:val="22"/>
          <w14:ligatures w14:val="none"/>
        </w:rPr>
      </w:pPr>
      <w:r w:rsidRPr="000C5C68">
        <w:rPr>
          <w:rFonts w:eastAsia="Calibri"/>
          <w:bCs/>
          <w:i/>
          <w:iCs/>
          <w:sz w:val="28"/>
          <w:szCs w:val="22"/>
          <w14:ligatures w14:val="none"/>
        </w:rPr>
        <w:t xml:space="preserve">Căn cứ Nghị định số 49/2026/NĐ-CP của Chính phủ Quy định chi tiết và hướng dẫn một số điều của Nghị quyết số 254/2025/QH15 của Quốc hội quy định </w:t>
      </w:r>
      <w:r w:rsidRPr="000C5C68">
        <w:rPr>
          <w:rFonts w:eastAsia="Calibri"/>
          <w:bCs/>
          <w:i/>
          <w:iCs/>
          <w:sz w:val="28"/>
          <w:szCs w:val="22"/>
          <w14:ligatures w14:val="none"/>
        </w:rPr>
        <w:lastRenderedPageBreak/>
        <w:t>một số cơ chế, chính sách tháo gỡ khó khăn, vướng mắc trong tổ chức thi hành Luật Đất đai;</w:t>
      </w:r>
    </w:p>
    <w:p w14:paraId="39ED3A95" w14:textId="77777777" w:rsidR="00412C74" w:rsidRPr="003D02E8" w:rsidRDefault="00412C74" w:rsidP="00401ED2">
      <w:pPr>
        <w:spacing w:before="40" w:after="20" w:line="300" w:lineRule="auto"/>
        <w:ind w:firstLine="709"/>
        <w:jc w:val="both"/>
        <w:rPr>
          <w:i/>
          <w:sz w:val="28"/>
          <w:szCs w:val="28"/>
        </w:rPr>
      </w:pPr>
      <w:r w:rsidRPr="003D02E8">
        <w:rPr>
          <w:i/>
          <w:sz w:val="28"/>
          <w:szCs w:val="28"/>
        </w:rPr>
        <w:t>Theo đề nghị của Sở Nông nghiệp và Môi trường;</w:t>
      </w:r>
    </w:p>
    <w:p w14:paraId="195AB9A3" w14:textId="77197421" w:rsidR="00760128" w:rsidRPr="00760128" w:rsidRDefault="00412C74" w:rsidP="00401ED2">
      <w:pPr>
        <w:shd w:val="clear" w:color="auto" w:fill="FFFFFF"/>
        <w:spacing w:before="40" w:after="20" w:line="300" w:lineRule="auto"/>
        <w:ind w:firstLine="709"/>
        <w:jc w:val="both"/>
        <w:rPr>
          <w:i/>
          <w:sz w:val="28"/>
          <w:szCs w:val="28"/>
        </w:rPr>
      </w:pPr>
      <w:r w:rsidRPr="003D02E8">
        <w:rPr>
          <w:i/>
          <w:iCs/>
          <w:spacing w:val="-4"/>
          <w:sz w:val="28"/>
          <w:szCs w:val="28"/>
        </w:rPr>
        <w:t xml:space="preserve">Ủy </w:t>
      </w:r>
      <w:r w:rsidRPr="003D02E8">
        <w:rPr>
          <w:i/>
          <w:sz w:val="28"/>
          <w:szCs w:val="28"/>
        </w:rPr>
        <w:t>ban nhân dân ban hành Quyết định sửa đổi, bổ sung một số điều của các Quyết định của Ủy ban nhân dân thành phố Huế trong lĩnh vực quản lý Nhà nước về đất đai.</w:t>
      </w:r>
    </w:p>
    <w:p w14:paraId="43022A3A" w14:textId="0C393B08" w:rsidR="00B85F29" w:rsidRDefault="00AC65AB" w:rsidP="00401ED2">
      <w:pPr>
        <w:spacing w:before="40" w:after="20" w:line="300" w:lineRule="auto"/>
        <w:ind w:firstLine="709"/>
        <w:jc w:val="both"/>
        <w:rPr>
          <w:rFonts w:ascii="Times New Roman Bold" w:hAnsi="Times New Roman Bold"/>
          <w:b/>
          <w:spacing w:val="-6"/>
          <w:sz w:val="28"/>
          <w:szCs w:val="28"/>
        </w:rPr>
      </w:pPr>
      <w:r w:rsidRPr="00AC65AB">
        <w:rPr>
          <w:rFonts w:ascii="Times New Roman Bold" w:hAnsi="Times New Roman Bold"/>
          <w:b/>
          <w:bCs/>
          <w:spacing w:val="-6"/>
          <w:sz w:val="28"/>
          <w:szCs w:val="28"/>
        </w:rPr>
        <w:t xml:space="preserve">Điều 1. </w:t>
      </w:r>
      <w:r w:rsidR="00B85F29" w:rsidRPr="00FA5336">
        <w:rPr>
          <w:b/>
          <w:bCs/>
          <w:spacing w:val="-6"/>
          <w:sz w:val="28"/>
          <w:szCs w:val="28"/>
        </w:rPr>
        <w:t>S</w:t>
      </w:r>
      <w:r w:rsidR="00B85F29" w:rsidRPr="00FA5336">
        <w:rPr>
          <w:b/>
          <w:bCs/>
          <w:spacing w:val="-6"/>
          <w:sz w:val="28"/>
          <w:szCs w:val="28"/>
          <w:lang w:val="vi-VN"/>
        </w:rPr>
        <w:t>ửa đổi, bổ sun</w:t>
      </w:r>
      <w:r w:rsidR="00B85F29" w:rsidRPr="00FA5336">
        <w:rPr>
          <w:b/>
          <w:bCs/>
          <w:spacing w:val="-6"/>
          <w:sz w:val="28"/>
          <w:szCs w:val="28"/>
        </w:rPr>
        <w:t xml:space="preserve">g </w:t>
      </w:r>
      <w:r w:rsidR="004450D6">
        <w:rPr>
          <w:b/>
          <w:bCs/>
          <w:spacing w:val="-6"/>
          <w:sz w:val="28"/>
          <w:szCs w:val="28"/>
        </w:rPr>
        <w:t>một số điều</w:t>
      </w:r>
      <w:r w:rsidR="00BD0DAD" w:rsidRPr="00EB72DA">
        <w:rPr>
          <w:bCs/>
          <w:spacing w:val="-6"/>
          <w:sz w:val="28"/>
          <w:szCs w:val="28"/>
        </w:rPr>
        <w:t xml:space="preserve"> </w:t>
      </w:r>
      <w:r w:rsidR="00626C47">
        <w:rPr>
          <w:b/>
          <w:bCs/>
          <w:spacing w:val="-6"/>
          <w:sz w:val="28"/>
          <w:szCs w:val="28"/>
        </w:rPr>
        <w:t xml:space="preserve">của </w:t>
      </w:r>
      <w:r w:rsidR="00B85F29" w:rsidRPr="00AC65AB">
        <w:rPr>
          <w:rFonts w:ascii="Times New Roman Bold" w:hAnsi="Times New Roman Bold"/>
          <w:b/>
          <w:spacing w:val="-6"/>
          <w:sz w:val="28"/>
          <w:szCs w:val="28"/>
        </w:rPr>
        <w:t xml:space="preserve">Quyết định số 13/2025/QĐ-UBND ngày </w:t>
      </w:r>
      <w:r w:rsidR="00B85F29">
        <w:rPr>
          <w:rFonts w:ascii="Times New Roman Bold" w:hAnsi="Times New Roman Bold"/>
          <w:b/>
          <w:spacing w:val="-6"/>
          <w:sz w:val="28"/>
          <w:szCs w:val="28"/>
        </w:rPr>
        <w:t xml:space="preserve">04 tháng 3 năm </w:t>
      </w:r>
      <w:r w:rsidR="00B85F29" w:rsidRPr="00AC65AB">
        <w:rPr>
          <w:rFonts w:ascii="Times New Roman Bold" w:hAnsi="Times New Roman Bold"/>
          <w:b/>
          <w:spacing w:val="-6"/>
          <w:sz w:val="28"/>
          <w:szCs w:val="28"/>
        </w:rPr>
        <w:t xml:space="preserve">2025 của </w:t>
      </w:r>
      <w:r w:rsidR="00B85F29">
        <w:rPr>
          <w:rFonts w:ascii="Times New Roman Bold" w:hAnsi="Times New Roman Bold"/>
          <w:b/>
          <w:spacing w:val="-6"/>
          <w:sz w:val="28"/>
          <w:szCs w:val="28"/>
        </w:rPr>
        <w:t>Ủy ban nhân dân</w:t>
      </w:r>
      <w:r w:rsidR="00B85F29" w:rsidRPr="00AC65AB">
        <w:rPr>
          <w:rFonts w:ascii="Times New Roman Bold" w:hAnsi="Times New Roman Bold"/>
          <w:b/>
          <w:spacing w:val="-6"/>
          <w:sz w:val="28"/>
          <w:szCs w:val="28"/>
        </w:rPr>
        <w:t xml:space="preserve"> thành phố </w:t>
      </w:r>
      <w:r w:rsidR="00B85F29">
        <w:rPr>
          <w:rFonts w:ascii="Times New Roman Bold" w:hAnsi="Times New Roman Bold"/>
          <w:b/>
          <w:spacing w:val="-6"/>
          <w:sz w:val="28"/>
          <w:szCs w:val="28"/>
        </w:rPr>
        <w:t>Huế q</w:t>
      </w:r>
      <w:r w:rsidR="00B85F29" w:rsidRPr="00AC65AB">
        <w:rPr>
          <w:rFonts w:ascii="Times New Roman Bold" w:hAnsi="Times New Roman Bold"/>
          <w:b/>
          <w:spacing w:val="-6"/>
          <w:sz w:val="28"/>
          <w:szCs w:val="28"/>
        </w:rPr>
        <w:t>uy định hạn mức đất giao cho tổ chức tôn giáo, tổ chức tôn giáo trực thuộc trên địa bàn thành phố Huế</w:t>
      </w:r>
      <w:r w:rsidR="00B85F29">
        <w:rPr>
          <w:rFonts w:ascii="Times New Roman Bold" w:hAnsi="Times New Roman Bold"/>
          <w:b/>
          <w:spacing w:val="-6"/>
          <w:sz w:val="28"/>
          <w:szCs w:val="28"/>
        </w:rPr>
        <w:t xml:space="preserve"> </w:t>
      </w:r>
    </w:p>
    <w:p w14:paraId="01595B9C" w14:textId="39308CDE" w:rsidR="004450D6" w:rsidRPr="004450D6" w:rsidRDefault="004450D6" w:rsidP="00401ED2">
      <w:pPr>
        <w:spacing w:before="40" w:after="20" w:line="300" w:lineRule="auto"/>
        <w:ind w:firstLine="709"/>
        <w:jc w:val="both"/>
        <w:rPr>
          <w:sz w:val="28"/>
          <w:szCs w:val="28"/>
        </w:rPr>
      </w:pPr>
      <w:r>
        <w:rPr>
          <w:spacing w:val="-6"/>
          <w:sz w:val="28"/>
          <w:szCs w:val="28"/>
        </w:rPr>
        <w:t xml:space="preserve">1. </w:t>
      </w:r>
      <w:r w:rsidRPr="00396358">
        <w:rPr>
          <w:sz w:val="28"/>
          <w:szCs w:val="28"/>
        </w:rPr>
        <w:t xml:space="preserve">Sửa đổi, bổ sung </w:t>
      </w:r>
      <w:r>
        <w:rPr>
          <w:sz w:val="28"/>
          <w:szCs w:val="28"/>
        </w:rPr>
        <w:t xml:space="preserve">khoản 2 </w:t>
      </w:r>
      <w:r w:rsidRPr="00396358">
        <w:rPr>
          <w:sz w:val="28"/>
          <w:szCs w:val="28"/>
        </w:rPr>
        <w:t xml:space="preserve">Điều </w:t>
      </w:r>
      <w:r>
        <w:rPr>
          <w:sz w:val="28"/>
          <w:szCs w:val="28"/>
        </w:rPr>
        <w:t>2</w:t>
      </w:r>
      <w:r w:rsidRPr="00396358">
        <w:rPr>
          <w:sz w:val="28"/>
          <w:szCs w:val="28"/>
        </w:rPr>
        <w:t xml:space="preserve"> như sau:</w:t>
      </w:r>
    </w:p>
    <w:p w14:paraId="4AD11149" w14:textId="5C1C2266" w:rsidR="00925CC1" w:rsidRDefault="00925CC1" w:rsidP="00401ED2">
      <w:pPr>
        <w:spacing w:before="40" w:after="20" w:line="300" w:lineRule="auto"/>
        <w:ind w:firstLine="709"/>
        <w:jc w:val="both"/>
        <w:rPr>
          <w:sz w:val="28"/>
          <w:szCs w:val="28"/>
        </w:rPr>
      </w:pPr>
      <w:r w:rsidRPr="00BD7C84">
        <w:rPr>
          <w:spacing w:val="-6"/>
          <w:sz w:val="28"/>
          <w:szCs w:val="28"/>
        </w:rPr>
        <w:t>“</w:t>
      </w:r>
      <w:r w:rsidRPr="00BD7C84">
        <w:rPr>
          <w:sz w:val="28"/>
          <w:szCs w:val="28"/>
        </w:rPr>
        <w:t xml:space="preserve">2. Diện tích đất giao cho tổ chức tôn giáo, tổ chức tôn giáo trực thuộc để xây dựng tượng đài, bia và tháp thuộc cơ sở tôn giáo, cơ sở đào tạo tôn giáo và các công trình tôn giáo hợp pháp khác thì căn cứ quỹ đất tại địa phương, </w:t>
      </w:r>
      <w:r w:rsidR="00FA5336" w:rsidRPr="00BD7C84">
        <w:rPr>
          <w:sz w:val="28"/>
          <w:szCs w:val="28"/>
        </w:rPr>
        <w:t xml:space="preserve">quy hoạch sử dụng đất cấp huyện đã được phê duyệt trước ngày 01 tháng 7 năm 2025 hoặc chỉ tiêu sử dụng đất trong phương án phân bổ và khoanh vùng đất đai </w:t>
      </w:r>
      <w:r w:rsidR="001961DC">
        <w:rPr>
          <w:sz w:val="28"/>
          <w:szCs w:val="28"/>
        </w:rPr>
        <w:t xml:space="preserve">của quy hoạch thành phố </w:t>
      </w:r>
      <w:r w:rsidR="00FA5336" w:rsidRPr="00BD7C84">
        <w:rPr>
          <w:sz w:val="28"/>
          <w:szCs w:val="28"/>
        </w:rPr>
        <w:t xml:space="preserve">được phân bổ đến đơn vị hành chính cấp xã sau sắp xếp hoặc quy hoạch được lập theo quy định của pháp luật về quy hoạch đô thị và nông thôn để </w:t>
      </w:r>
      <w:r w:rsidR="00626C47">
        <w:rPr>
          <w:sz w:val="28"/>
          <w:szCs w:val="28"/>
        </w:rPr>
        <w:t>Ủy ban nhân dân thành phố</w:t>
      </w:r>
      <w:r w:rsidR="00CD16D1">
        <w:rPr>
          <w:sz w:val="28"/>
          <w:szCs w:val="28"/>
        </w:rPr>
        <w:t xml:space="preserve"> </w:t>
      </w:r>
      <w:r w:rsidR="00FA5336" w:rsidRPr="00EC2799">
        <w:rPr>
          <w:sz w:val="28"/>
          <w:szCs w:val="28"/>
        </w:rPr>
        <w:t xml:space="preserve">xem xét quyết định diện tích đất </w:t>
      </w:r>
      <w:r w:rsidR="00CD16D1" w:rsidRPr="00EC2799">
        <w:rPr>
          <w:sz w:val="28"/>
          <w:szCs w:val="28"/>
        </w:rPr>
        <w:t xml:space="preserve">giao </w:t>
      </w:r>
      <w:r w:rsidR="00FA5336" w:rsidRPr="00EC2799">
        <w:rPr>
          <w:sz w:val="28"/>
          <w:szCs w:val="28"/>
        </w:rPr>
        <w:t>cho từng trường hợp cụ thể.”</w:t>
      </w:r>
    </w:p>
    <w:p w14:paraId="169904FB" w14:textId="1B66FE5B" w:rsidR="004450D6" w:rsidRDefault="004450D6" w:rsidP="00401ED2">
      <w:pPr>
        <w:spacing w:before="40" w:after="20" w:line="300" w:lineRule="auto"/>
        <w:ind w:firstLine="709"/>
        <w:jc w:val="both"/>
        <w:rPr>
          <w:sz w:val="28"/>
          <w:szCs w:val="28"/>
        </w:rPr>
      </w:pPr>
      <w:r>
        <w:rPr>
          <w:sz w:val="28"/>
          <w:szCs w:val="28"/>
        </w:rPr>
        <w:t xml:space="preserve">2. </w:t>
      </w:r>
      <w:r w:rsidRPr="00396358">
        <w:rPr>
          <w:sz w:val="28"/>
          <w:szCs w:val="28"/>
        </w:rPr>
        <w:t xml:space="preserve">Sửa đổi, bổ sung </w:t>
      </w:r>
      <w:r>
        <w:rPr>
          <w:sz w:val="28"/>
          <w:szCs w:val="28"/>
        </w:rPr>
        <w:t>Điều 4</w:t>
      </w:r>
      <w:r w:rsidRPr="00396358">
        <w:rPr>
          <w:sz w:val="28"/>
          <w:szCs w:val="28"/>
        </w:rPr>
        <w:t xml:space="preserve"> như sau:</w:t>
      </w:r>
    </w:p>
    <w:p w14:paraId="677F2887" w14:textId="77777777" w:rsidR="004450D6" w:rsidRPr="004450D6" w:rsidRDefault="004450D6" w:rsidP="00401ED2">
      <w:pPr>
        <w:spacing w:before="40" w:after="20" w:line="300" w:lineRule="auto"/>
        <w:ind w:firstLine="709"/>
        <w:jc w:val="both"/>
        <w:rPr>
          <w:b/>
          <w:sz w:val="28"/>
          <w:szCs w:val="28"/>
        </w:rPr>
      </w:pPr>
      <w:r w:rsidRPr="004450D6">
        <w:rPr>
          <w:sz w:val="28"/>
          <w:szCs w:val="28"/>
        </w:rPr>
        <w:t>“</w:t>
      </w:r>
      <w:r w:rsidRPr="004450D6">
        <w:rPr>
          <w:b/>
          <w:sz w:val="28"/>
          <w:szCs w:val="28"/>
        </w:rPr>
        <w:t xml:space="preserve">Điều 4. Tổ chức thực hiện </w:t>
      </w:r>
    </w:p>
    <w:p w14:paraId="593897AA" w14:textId="2FB9A05C" w:rsidR="004450D6" w:rsidRPr="004450D6" w:rsidRDefault="004450D6" w:rsidP="00401ED2">
      <w:pPr>
        <w:spacing w:before="40" w:after="20" w:line="300" w:lineRule="auto"/>
        <w:ind w:firstLine="709"/>
        <w:jc w:val="both"/>
        <w:rPr>
          <w:sz w:val="28"/>
          <w:szCs w:val="28"/>
        </w:rPr>
      </w:pPr>
      <w:r w:rsidRPr="004450D6">
        <w:rPr>
          <w:sz w:val="28"/>
          <w:szCs w:val="28"/>
        </w:rPr>
        <w:t xml:space="preserve">Chánh Văn phòng Ủy ban nhân dân thành phố, Giám đốc các Sở: Nông nghiệp và Môi trường, Nội vụ, Xây dựng; Giám đốc Công an thành phố; Trưởng ban Ban </w:t>
      </w:r>
      <w:r>
        <w:rPr>
          <w:sz w:val="28"/>
          <w:szCs w:val="28"/>
        </w:rPr>
        <w:t xml:space="preserve">Dân tộc </w:t>
      </w:r>
      <w:r w:rsidRPr="004450D6">
        <w:rPr>
          <w:sz w:val="28"/>
          <w:szCs w:val="28"/>
        </w:rPr>
        <w:t>Tôn giáo; Chủ tịch Ủy ban nhân dân các xã, phường; Thủ trưởng các cơ quan, đơn vị và các tổ chức, cá nhân có liên quan chịu trách</w:t>
      </w:r>
      <w:r>
        <w:rPr>
          <w:sz w:val="28"/>
          <w:szCs w:val="28"/>
        </w:rPr>
        <w:t xml:space="preserve"> nhiệm thi hành Quyết định này.”</w:t>
      </w:r>
    </w:p>
    <w:p w14:paraId="05FF63CB" w14:textId="77777777" w:rsidR="00BD0DAD" w:rsidRDefault="00FA5336" w:rsidP="00401ED2">
      <w:pPr>
        <w:spacing w:before="40" w:after="20" w:line="300" w:lineRule="auto"/>
        <w:ind w:firstLine="709"/>
        <w:jc w:val="both"/>
        <w:rPr>
          <w:b/>
          <w:sz w:val="28"/>
          <w:szCs w:val="28"/>
        </w:rPr>
      </w:pPr>
      <w:r w:rsidRPr="00FA5336">
        <w:rPr>
          <w:b/>
          <w:sz w:val="28"/>
          <w:szCs w:val="28"/>
        </w:rPr>
        <w:t>Điều 2.</w:t>
      </w:r>
      <w:r>
        <w:t xml:space="preserve"> </w:t>
      </w:r>
      <w:r w:rsidRPr="00FA5336">
        <w:rPr>
          <w:b/>
          <w:bCs/>
          <w:spacing w:val="-6"/>
          <w:sz w:val="28"/>
          <w:szCs w:val="28"/>
        </w:rPr>
        <w:t>S</w:t>
      </w:r>
      <w:r>
        <w:rPr>
          <w:b/>
          <w:bCs/>
          <w:spacing w:val="-6"/>
          <w:sz w:val="28"/>
          <w:szCs w:val="28"/>
          <w:lang w:val="vi-VN"/>
        </w:rPr>
        <w:t>ửa đổi</w:t>
      </w:r>
      <w:r w:rsidR="00B85F29">
        <w:rPr>
          <w:b/>
          <w:bCs/>
          <w:spacing w:val="-6"/>
          <w:sz w:val="28"/>
          <w:szCs w:val="28"/>
        </w:rPr>
        <w:t xml:space="preserve">, bổ sung </w:t>
      </w:r>
      <w:r w:rsidR="00BD0DAD">
        <w:rPr>
          <w:b/>
          <w:bCs/>
          <w:spacing w:val="-6"/>
          <w:sz w:val="28"/>
          <w:szCs w:val="28"/>
        </w:rPr>
        <w:t xml:space="preserve">một số điều của Quyết định số </w:t>
      </w:r>
      <w:r w:rsidR="00BD0DAD" w:rsidRPr="00FA5336">
        <w:rPr>
          <w:b/>
          <w:sz w:val="28"/>
          <w:szCs w:val="28"/>
        </w:rPr>
        <w:t xml:space="preserve">76/2025/QĐ-UBND ngày 30 tháng 8 năm 2025 của </w:t>
      </w:r>
      <w:r w:rsidR="00BD0DAD" w:rsidRPr="00FA5336">
        <w:rPr>
          <w:b/>
          <w:spacing w:val="-6"/>
          <w:sz w:val="28"/>
          <w:szCs w:val="28"/>
        </w:rPr>
        <w:t xml:space="preserve">Ủy ban nhân dân thành phố Huế </w:t>
      </w:r>
      <w:r w:rsidR="00BD0DAD">
        <w:rPr>
          <w:b/>
          <w:sz w:val="28"/>
          <w:szCs w:val="28"/>
        </w:rPr>
        <w:t>q</w:t>
      </w:r>
      <w:r w:rsidR="00BD0DAD" w:rsidRPr="00FA5336">
        <w:rPr>
          <w:b/>
          <w:sz w:val="28"/>
          <w:szCs w:val="28"/>
        </w:rPr>
        <w:t>uy định về việc rà soát, công bố công khai, lập danh mục các thửa đất nhỏ hẹp, nằm xen kẹt và việc giao đất, cho thuê đất đối với các thửa đất nhỏ hẹp, nằm xen kẹt trên địa bàn thành phố Huế</w:t>
      </w:r>
    </w:p>
    <w:p w14:paraId="3A7401E3" w14:textId="17B931FC" w:rsidR="00BD0DAD" w:rsidRPr="00396358" w:rsidRDefault="004160FB" w:rsidP="00401ED2">
      <w:pPr>
        <w:spacing w:before="40" w:after="20" w:line="300" w:lineRule="auto"/>
        <w:ind w:firstLine="709"/>
        <w:jc w:val="both"/>
        <w:rPr>
          <w:sz w:val="28"/>
          <w:szCs w:val="28"/>
        </w:rPr>
      </w:pPr>
      <w:r>
        <w:rPr>
          <w:sz w:val="28"/>
          <w:szCs w:val="28"/>
        </w:rPr>
        <w:t>1</w:t>
      </w:r>
      <w:r w:rsidR="00396358" w:rsidRPr="00396358">
        <w:rPr>
          <w:sz w:val="28"/>
          <w:szCs w:val="28"/>
        </w:rPr>
        <w:t>. Sửa đổi, bổ sung Điều 3 như sau:</w:t>
      </w:r>
    </w:p>
    <w:p w14:paraId="3C242E10" w14:textId="77777777" w:rsidR="00396358" w:rsidRPr="0038265A" w:rsidRDefault="00396358" w:rsidP="00401ED2">
      <w:pPr>
        <w:spacing w:before="40" w:after="20" w:line="300" w:lineRule="auto"/>
        <w:ind w:firstLine="709"/>
        <w:jc w:val="both"/>
        <w:rPr>
          <w:b/>
          <w:sz w:val="28"/>
          <w:szCs w:val="28"/>
        </w:rPr>
      </w:pPr>
      <w:r w:rsidRPr="0038265A">
        <w:rPr>
          <w:b/>
          <w:sz w:val="28"/>
          <w:szCs w:val="28"/>
        </w:rPr>
        <w:t>“Điều 3. Rà soát, lập danh mục các thửa đất nhỏ hẹp, nằm xen kẹt do Nhà nước quản lý</w:t>
      </w:r>
    </w:p>
    <w:p w14:paraId="5307DDAC" w14:textId="77777777" w:rsidR="00396358" w:rsidRDefault="00396358" w:rsidP="00401ED2">
      <w:pPr>
        <w:spacing w:before="40" w:after="20" w:line="300" w:lineRule="auto"/>
        <w:ind w:firstLine="720"/>
        <w:jc w:val="both"/>
        <w:rPr>
          <w:spacing w:val="-4"/>
          <w:sz w:val="28"/>
          <w:szCs w:val="28"/>
        </w:rPr>
      </w:pPr>
      <w:r w:rsidRPr="00AE7111">
        <w:rPr>
          <w:spacing w:val="-4"/>
          <w:sz w:val="28"/>
          <w:szCs w:val="28"/>
        </w:rPr>
        <w:t>Hằng năm, Ủy ban nhân dân cấp xã có trách nhiệm chỉ đạo cơ quan có chức năng quản lý đất đai cấp xã căn cứ các tiêu chí quy định tại khoản 1 Điều 47 Nghị định số 102/2024/NĐ-CP của Chính phủ quy định chi tiết thi hành một số điều của </w:t>
      </w:r>
      <w:hyperlink r:id="rId7" w:tgtFrame="_blank" w:history="1">
        <w:r w:rsidRPr="00AE7111">
          <w:rPr>
            <w:spacing w:val="-4"/>
            <w:sz w:val="28"/>
            <w:szCs w:val="28"/>
          </w:rPr>
          <w:t>Luật Đất đai</w:t>
        </w:r>
      </w:hyperlink>
      <w:r w:rsidRPr="00AE7111">
        <w:rPr>
          <w:spacing w:val="-4"/>
          <w:sz w:val="28"/>
          <w:szCs w:val="28"/>
        </w:rPr>
        <w:t xml:space="preserve"> (được sửa đổi, bổ sung bởi điểm a khoản 4 Điều 7 Nghị định 226/2025/NĐ-CP của Chính phủ sửa đổi, bổ sung một số điều của các nghị định quy định chi tiết thi hành Luật Đất đai) để  rà soát và lập danh mục các thửa đất nhỏ hẹp, nằm xen kẹt (theo mẫu số 01 Phụ lục kèm theo Quyết định này)”.</w:t>
      </w:r>
    </w:p>
    <w:p w14:paraId="5533F43E" w14:textId="3595288D" w:rsidR="004160FB" w:rsidRPr="00396358" w:rsidRDefault="004160FB" w:rsidP="00401ED2">
      <w:pPr>
        <w:spacing w:before="40" w:after="20" w:line="300" w:lineRule="auto"/>
        <w:ind w:firstLine="709"/>
        <w:jc w:val="both"/>
        <w:rPr>
          <w:sz w:val="28"/>
          <w:szCs w:val="28"/>
        </w:rPr>
      </w:pPr>
      <w:r>
        <w:rPr>
          <w:spacing w:val="-4"/>
          <w:sz w:val="28"/>
          <w:szCs w:val="28"/>
        </w:rPr>
        <w:t>2</w:t>
      </w:r>
      <w:r w:rsidR="00396358">
        <w:rPr>
          <w:spacing w:val="-4"/>
          <w:sz w:val="28"/>
          <w:szCs w:val="28"/>
        </w:rPr>
        <w:t xml:space="preserve">. </w:t>
      </w:r>
      <w:r w:rsidRPr="00396358">
        <w:rPr>
          <w:sz w:val="28"/>
          <w:szCs w:val="28"/>
        </w:rPr>
        <w:t xml:space="preserve">Sửa đổi, bổ sung </w:t>
      </w:r>
      <w:r>
        <w:rPr>
          <w:sz w:val="28"/>
          <w:szCs w:val="28"/>
        </w:rPr>
        <w:t xml:space="preserve">khoản 3 </w:t>
      </w:r>
      <w:r w:rsidRPr="00396358">
        <w:rPr>
          <w:sz w:val="28"/>
          <w:szCs w:val="28"/>
        </w:rPr>
        <w:t xml:space="preserve">Điều </w:t>
      </w:r>
      <w:r>
        <w:rPr>
          <w:sz w:val="28"/>
          <w:szCs w:val="28"/>
        </w:rPr>
        <w:t>4</w:t>
      </w:r>
      <w:r w:rsidRPr="00396358">
        <w:rPr>
          <w:sz w:val="28"/>
          <w:szCs w:val="28"/>
        </w:rPr>
        <w:t xml:space="preserve"> như sau:</w:t>
      </w:r>
    </w:p>
    <w:p w14:paraId="1470CB15" w14:textId="649874BD" w:rsidR="004160FB" w:rsidRPr="004160FB" w:rsidRDefault="004160FB" w:rsidP="00401ED2">
      <w:pPr>
        <w:spacing w:before="40" w:after="20" w:line="300" w:lineRule="auto"/>
        <w:ind w:firstLine="720"/>
        <w:jc w:val="both"/>
        <w:rPr>
          <w:spacing w:val="-4"/>
          <w:sz w:val="28"/>
          <w:szCs w:val="28"/>
        </w:rPr>
      </w:pPr>
      <w:r w:rsidRPr="004160FB">
        <w:rPr>
          <w:spacing w:val="-4"/>
          <w:sz w:val="28"/>
          <w:szCs w:val="28"/>
        </w:rPr>
        <w:t>“</w:t>
      </w:r>
      <w:r>
        <w:rPr>
          <w:spacing w:val="-4"/>
          <w:sz w:val="28"/>
          <w:szCs w:val="28"/>
        </w:rPr>
        <w:t xml:space="preserve">3. </w:t>
      </w:r>
      <w:r w:rsidRPr="004160FB">
        <w:rPr>
          <w:sz w:val="28"/>
          <w:szCs w:val="28"/>
        </w:rPr>
        <w:t>Trong thời gian 03 ngày làm việc kể từ ngày kết thúc việc lấy ý kiến, cơ quan có chức năng quản lý đất đai cấp xã nơi có đất có trách nhiệm lập biên bản kết thúc việc niêm yết danh mục, trả lời các ý kiến (nếu có) bằng văn bản và tổng hợp, báo cáo trình Ủy ban nhân dân cấp xã phê duyệt danh mục. Nội dung báo cáo, bao gồm: danh mục; thời gian, hình thức; ý kiến của người dân; các đề xuất, kiến nghị (nếu có)”</w:t>
      </w:r>
    </w:p>
    <w:p w14:paraId="2F0863AB" w14:textId="4843402B" w:rsidR="004160FB" w:rsidRDefault="004160FB" w:rsidP="00401ED2">
      <w:pPr>
        <w:spacing w:before="40" w:after="20" w:line="300" w:lineRule="auto"/>
        <w:ind w:firstLine="720"/>
        <w:jc w:val="both"/>
        <w:rPr>
          <w:spacing w:val="-4"/>
          <w:sz w:val="28"/>
          <w:szCs w:val="28"/>
        </w:rPr>
      </w:pPr>
      <w:r>
        <w:rPr>
          <w:spacing w:val="-4"/>
          <w:sz w:val="28"/>
          <w:szCs w:val="28"/>
        </w:rPr>
        <w:t>3. Sửa đổi, bổ sung khoản 1 Điều 5 như sau:</w:t>
      </w:r>
    </w:p>
    <w:p w14:paraId="3A08022F" w14:textId="570184CA" w:rsidR="00396358" w:rsidRPr="00EA6A00" w:rsidRDefault="004160FB" w:rsidP="00401ED2">
      <w:pPr>
        <w:spacing w:before="40" w:after="20" w:line="300" w:lineRule="auto"/>
        <w:ind w:firstLine="709"/>
        <w:jc w:val="both"/>
        <w:rPr>
          <w:spacing w:val="-4"/>
          <w:sz w:val="28"/>
          <w:szCs w:val="28"/>
        </w:rPr>
      </w:pPr>
      <w:r w:rsidRPr="00EA6A00">
        <w:rPr>
          <w:spacing w:val="-4"/>
          <w:sz w:val="28"/>
          <w:szCs w:val="28"/>
        </w:rPr>
        <w:t xml:space="preserve"> </w:t>
      </w:r>
      <w:r w:rsidR="00396358" w:rsidRPr="00EA6A00">
        <w:rPr>
          <w:spacing w:val="-4"/>
          <w:sz w:val="28"/>
          <w:szCs w:val="28"/>
        </w:rPr>
        <w:t xml:space="preserve">“1. </w:t>
      </w:r>
      <w:r w:rsidR="00396358" w:rsidRPr="00EA6A00">
        <w:rPr>
          <w:sz w:val="28"/>
          <w:szCs w:val="28"/>
        </w:rPr>
        <w:t>Trong thời hạn 05 ngày làm việc, kể từ ngày nhận được báo cáo của Cơ quan có chức năng quản lý đất đai cấp xã tại khoản 3 Điều 4 Quyết định này, Ủy ban nhân dân cấp xã có trách nhiệm phê duyệt công bố công khai danh mục (theo mẫu số 2 Phụ lục kèm theo Quyết định này) để người sử dụng đất biết và đăng ký nhu cầu sử dụng đất.”</w:t>
      </w:r>
    </w:p>
    <w:p w14:paraId="01580A90" w14:textId="3AEC59E9" w:rsidR="00396358" w:rsidRDefault="00EA6A00" w:rsidP="00401ED2">
      <w:pPr>
        <w:spacing w:before="40" w:after="20" w:line="300" w:lineRule="auto"/>
        <w:ind w:firstLine="720"/>
        <w:jc w:val="both"/>
        <w:rPr>
          <w:sz w:val="28"/>
          <w:szCs w:val="28"/>
        </w:rPr>
      </w:pPr>
      <w:r w:rsidRPr="00CC093C">
        <w:rPr>
          <w:spacing w:val="-4"/>
          <w:sz w:val="28"/>
          <w:szCs w:val="28"/>
        </w:rPr>
        <w:t xml:space="preserve">4. </w:t>
      </w:r>
      <w:r w:rsidR="00CC093C" w:rsidRPr="00CC093C">
        <w:rPr>
          <w:sz w:val="28"/>
          <w:szCs w:val="28"/>
        </w:rPr>
        <w:t>Bãi bỏ điểm a khoản 3 Điều 7.</w:t>
      </w:r>
    </w:p>
    <w:p w14:paraId="2051B656" w14:textId="57F49AE6" w:rsidR="000C5C68" w:rsidRPr="007A028B" w:rsidRDefault="000C5C68" w:rsidP="00401ED2">
      <w:pPr>
        <w:spacing w:before="40" w:after="20" w:line="300" w:lineRule="auto"/>
        <w:ind w:firstLine="709"/>
        <w:jc w:val="both"/>
        <w:rPr>
          <w:rFonts w:ascii="Times New Roman Bold" w:hAnsi="Times New Roman Bold"/>
          <w:b/>
          <w:sz w:val="28"/>
          <w:szCs w:val="28"/>
        </w:rPr>
      </w:pPr>
      <w:r w:rsidRPr="007A028B">
        <w:rPr>
          <w:rFonts w:ascii="Times New Roman Bold" w:hAnsi="Times New Roman Bold"/>
          <w:b/>
          <w:sz w:val="28"/>
          <w:szCs w:val="28"/>
        </w:rPr>
        <w:t>Điều 3.</w:t>
      </w:r>
      <w:r w:rsidRPr="007A028B">
        <w:rPr>
          <w:rFonts w:ascii="Times New Roman Bold" w:hAnsi="Times New Roman Bold"/>
        </w:rPr>
        <w:t xml:space="preserve"> </w:t>
      </w:r>
      <w:r w:rsidR="00AF065D" w:rsidRPr="007A028B">
        <w:rPr>
          <w:rFonts w:ascii="Times New Roman Bold" w:hAnsi="Times New Roman Bold"/>
          <w:b/>
          <w:sz w:val="28"/>
          <w:szCs w:val="28"/>
        </w:rPr>
        <w:t>B</w:t>
      </w:r>
      <w:r w:rsidRPr="007A028B">
        <w:rPr>
          <w:rFonts w:ascii="Times New Roman Bold" w:hAnsi="Times New Roman Bold"/>
          <w:b/>
          <w:bCs/>
          <w:sz w:val="28"/>
          <w:szCs w:val="28"/>
        </w:rPr>
        <w:t xml:space="preserve">ổ sung </w:t>
      </w:r>
      <w:r w:rsidR="00AF065D" w:rsidRPr="007A028B">
        <w:rPr>
          <w:rFonts w:ascii="Times New Roman Bold" w:hAnsi="Times New Roman Bold"/>
          <w:b/>
          <w:bCs/>
          <w:sz w:val="28"/>
          <w:szCs w:val="28"/>
        </w:rPr>
        <w:t>Đ</w:t>
      </w:r>
      <w:r w:rsidRPr="007A028B">
        <w:rPr>
          <w:rFonts w:ascii="Times New Roman Bold" w:hAnsi="Times New Roman Bold"/>
          <w:b/>
          <w:bCs/>
          <w:sz w:val="28"/>
          <w:szCs w:val="28"/>
        </w:rPr>
        <w:t>iều</w:t>
      </w:r>
      <w:r w:rsidR="00AF065D" w:rsidRPr="007A028B">
        <w:rPr>
          <w:rFonts w:ascii="Times New Roman Bold" w:hAnsi="Times New Roman Bold"/>
          <w:b/>
          <w:bCs/>
          <w:sz w:val="28"/>
          <w:szCs w:val="28"/>
        </w:rPr>
        <w:t xml:space="preserve"> 6a vào sau Điều 6</w:t>
      </w:r>
      <w:r w:rsidRPr="007A028B">
        <w:rPr>
          <w:rFonts w:ascii="Times New Roman Bold" w:hAnsi="Times New Roman Bold"/>
          <w:b/>
          <w:bCs/>
          <w:sz w:val="28"/>
          <w:szCs w:val="28"/>
        </w:rPr>
        <w:t xml:space="preserve"> Quyết định số </w:t>
      </w:r>
      <w:r w:rsidRPr="007A028B">
        <w:rPr>
          <w:rFonts w:ascii="Times New Roman Bold" w:hAnsi="Times New Roman Bold"/>
          <w:b/>
          <w:sz w:val="28"/>
          <w:szCs w:val="28"/>
        </w:rPr>
        <w:t xml:space="preserve">60/2024/QĐ-UBND ngày 20 tháng 8 năm 2024 của Ủy ban nhân dân tỉnh Thừa Thiên Huế quy định hạn mức giao đất ở; hạn mức công nhận đất ở cho cá nhân, người sử dụng đất trên địa bàn tỉnh </w:t>
      </w:r>
      <w:r w:rsidR="00FB2B98" w:rsidRPr="007A028B">
        <w:rPr>
          <w:rFonts w:ascii="Times New Roman Bold" w:hAnsi="Times New Roman Bold"/>
          <w:b/>
          <w:sz w:val="28"/>
          <w:szCs w:val="28"/>
        </w:rPr>
        <w:t>Thừa Thiên Huế</w:t>
      </w:r>
      <w:r w:rsidR="00AF065D" w:rsidRPr="007A028B">
        <w:rPr>
          <w:rFonts w:ascii="Times New Roman Bold" w:hAnsi="Times New Roman Bold"/>
          <w:b/>
          <w:sz w:val="28"/>
          <w:szCs w:val="28"/>
        </w:rPr>
        <w:t xml:space="preserve"> (nay là thành phố Huế)</w:t>
      </w:r>
      <w:r w:rsidR="00FB2B98" w:rsidRPr="007A028B">
        <w:rPr>
          <w:rFonts w:ascii="Times New Roman Bold" w:hAnsi="Times New Roman Bold"/>
          <w:b/>
          <w:sz w:val="28"/>
          <w:szCs w:val="28"/>
        </w:rPr>
        <w:t>.</w:t>
      </w:r>
    </w:p>
    <w:p w14:paraId="5E7E5AA0" w14:textId="2F2F6856" w:rsidR="00D673A3" w:rsidRPr="007A028B" w:rsidRDefault="00AF065D" w:rsidP="00401ED2">
      <w:pPr>
        <w:spacing w:before="40" w:after="20" w:line="300" w:lineRule="auto"/>
        <w:ind w:firstLine="700"/>
        <w:jc w:val="both"/>
        <w:rPr>
          <w:rFonts w:ascii="Times New Roman Bold" w:hAnsi="Times New Roman Bold"/>
          <w:b/>
          <w:sz w:val="28"/>
          <w:szCs w:val="28"/>
          <w:lang w:val="nl-NL"/>
          <w14:ligatures w14:val="none"/>
        </w:rPr>
      </w:pPr>
      <w:r w:rsidRPr="007A028B">
        <w:rPr>
          <w:rFonts w:ascii="Times New Roman Bold" w:hAnsi="Times New Roman Bold"/>
          <w:b/>
          <w:sz w:val="28"/>
          <w:szCs w:val="28"/>
        </w:rPr>
        <w:t>“</w:t>
      </w:r>
      <w:r w:rsidR="00D673A3" w:rsidRPr="007A028B">
        <w:rPr>
          <w:rFonts w:ascii="Times New Roman Bold" w:hAnsi="Times New Roman Bold"/>
          <w:b/>
          <w:sz w:val="28"/>
          <w:szCs w:val="28"/>
        </w:rPr>
        <w:t>Điều 6a</w:t>
      </w:r>
      <w:r w:rsidR="00D673A3" w:rsidRPr="007A028B">
        <w:rPr>
          <w:rFonts w:ascii="Times New Roman Bold" w:hAnsi="Times New Roman Bold"/>
          <w:b/>
          <w:sz w:val="28"/>
          <w:szCs w:val="28"/>
          <w14:ligatures w14:val="none"/>
        </w:rPr>
        <w:t xml:space="preserve">. </w:t>
      </w:r>
      <w:r w:rsidR="00D673A3" w:rsidRPr="007A028B">
        <w:rPr>
          <w:rFonts w:ascii="Times New Roman Bold" w:hAnsi="Times New Roman Bold"/>
          <w:b/>
          <w:bCs/>
          <w:sz w:val="28"/>
          <w:szCs w:val="28"/>
          <w14:ligatures w14:val="none"/>
        </w:rPr>
        <w:t xml:space="preserve">Xác định diện tích đất ở của hộ gia đình, cá nhân trong trường hợp thửa đất ở có vườn, ao, đất thổ cư </w:t>
      </w:r>
      <w:r w:rsidR="00D673A3" w:rsidRPr="007A028B">
        <w:rPr>
          <w:rFonts w:ascii="Times New Roman Bold" w:hAnsi="Times New Roman Bold"/>
          <w:b/>
          <w:sz w:val="28"/>
          <w:szCs w:val="28"/>
          <w:lang w:val="nl-NL"/>
          <w14:ligatures w14:val="none"/>
        </w:rPr>
        <w:t>đã được cấp Giấy chứng nhận trước ngày 01 tháng 7 năm 2004 không thuộc trường hợp quy định tại khoản 6 Điều 141 Luật số 31/2024/QH15</w:t>
      </w:r>
    </w:p>
    <w:p w14:paraId="306798FF" w14:textId="47F3D26B" w:rsidR="00D673A3" w:rsidRPr="00D673A3" w:rsidRDefault="00D673A3" w:rsidP="00401ED2">
      <w:pPr>
        <w:shd w:val="clear" w:color="auto" w:fill="FFFFFF"/>
        <w:spacing w:before="40" w:after="20" w:line="300" w:lineRule="auto"/>
        <w:ind w:firstLine="700"/>
        <w:jc w:val="both"/>
        <w:rPr>
          <w:color w:val="000000"/>
          <w:sz w:val="28"/>
          <w:szCs w:val="28"/>
          <w14:ligatures w14:val="none"/>
        </w:rPr>
      </w:pPr>
      <w:r w:rsidRPr="00D673A3">
        <w:rPr>
          <w:sz w:val="28"/>
          <w:szCs w:val="28"/>
          <w:lang w:eastAsia="x-none"/>
          <w14:ligatures w14:val="none"/>
        </w:rPr>
        <w:t>1.</w:t>
      </w:r>
      <w:r w:rsidRPr="00D673A3">
        <w:rPr>
          <w:sz w:val="28"/>
          <w:szCs w:val="28"/>
          <w:lang w:val="x-none" w:eastAsia="x-none"/>
          <w14:ligatures w14:val="none"/>
        </w:rPr>
        <w:t xml:space="preserve"> </w:t>
      </w:r>
      <w:r w:rsidRPr="00D673A3">
        <w:rPr>
          <w:sz w:val="28"/>
          <w:szCs w:val="28"/>
          <w:lang w:eastAsia="x-none"/>
          <w14:ligatures w14:val="none"/>
        </w:rPr>
        <w:t>Trường hợp</w:t>
      </w:r>
      <w:r w:rsidRPr="00D673A3">
        <w:rPr>
          <w:sz w:val="28"/>
          <w:szCs w:val="28"/>
          <w:lang w:val="x-none" w:eastAsia="x-none"/>
          <w14:ligatures w14:val="none"/>
        </w:rPr>
        <w:t xml:space="preserve"> Giấy chứng nhận đã cấp trước ngày 01</w:t>
      </w:r>
      <w:r w:rsidRPr="00D673A3">
        <w:rPr>
          <w:sz w:val="28"/>
          <w:szCs w:val="28"/>
          <w:lang w:eastAsia="x-none"/>
          <w14:ligatures w14:val="none"/>
        </w:rPr>
        <w:t xml:space="preserve"> tháng </w:t>
      </w:r>
      <w:r w:rsidRPr="00D673A3">
        <w:rPr>
          <w:sz w:val="28"/>
          <w:szCs w:val="28"/>
          <w:lang w:val="x-none" w:eastAsia="x-none"/>
          <w14:ligatures w14:val="none"/>
        </w:rPr>
        <w:t>7</w:t>
      </w:r>
      <w:r w:rsidRPr="00D673A3">
        <w:rPr>
          <w:sz w:val="28"/>
          <w:szCs w:val="28"/>
          <w:lang w:eastAsia="x-none"/>
          <w14:ligatures w14:val="none"/>
        </w:rPr>
        <w:t xml:space="preserve"> năm </w:t>
      </w:r>
      <w:r w:rsidRPr="00D673A3">
        <w:rPr>
          <w:sz w:val="28"/>
          <w:szCs w:val="28"/>
          <w:lang w:val="x-none" w:eastAsia="x-none"/>
          <w14:ligatures w14:val="none"/>
        </w:rPr>
        <w:t>2004 mà trên Giấy chứng nhận đã được cấp có ghi mục đích sử dụng là "đất ở và đất vườn" hoặc "đất ở + vườn" hoặc "đất thổ cư + đất vườn" hoặc "đất thổ cư và đất vườn" hoặc "đất thổ cư" hoặc "đất vườn ở"</w:t>
      </w:r>
      <w:r w:rsidRPr="00D673A3">
        <w:rPr>
          <w:sz w:val="28"/>
          <w:szCs w:val="28"/>
          <w:lang w:eastAsia="x-none"/>
          <w14:ligatures w14:val="none"/>
        </w:rPr>
        <w:t xml:space="preserve"> hoặc </w:t>
      </w:r>
      <w:r w:rsidRPr="00D673A3">
        <w:rPr>
          <w:sz w:val="28"/>
          <w:szCs w:val="28"/>
          <w:lang w:val="x-none" w:eastAsia="x-none"/>
          <w14:ligatures w14:val="none"/>
        </w:rPr>
        <w:t>"đất ở</w:t>
      </w:r>
      <w:r w:rsidRPr="00D673A3">
        <w:rPr>
          <w:sz w:val="28"/>
          <w:szCs w:val="28"/>
          <w:lang w:eastAsia="x-none"/>
          <w14:ligatures w14:val="none"/>
        </w:rPr>
        <w:t>; đất vườn</w:t>
      </w:r>
      <w:r w:rsidRPr="00D673A3">
        <w:rPr>
          <w:sz w:val="28"/>
          <w:szCs w:val="28"/>
          <w:lang w:val="x-none" w:eastAsia="x-none"/>
          <w14:ligatures w14:val="none"/>
        </w:rPr>
        <w:t xml:space="preserve">", thời gian sử dụng là "lâu dài" </w:t>
      </w:r>
      <w:r w:rsidRPr="00D673A3">
        <w:rPr>
          <w:sz w:val="28"/>
          <w:szCs w:val="28"/>
          <w:lang w:eastAsia="x-none"/>
          <w14:ligatures w14:val="none"/>
        </w:rPr>
        <w:t xml:space="preserve">thì diện tích đất ở được xác định bằng hạn mức </w:t>
      </w:r>
      <w:r>
        <w:rPr>
          <w:sz w:val="28"/>
          <w:szCs w:val="28"/>
          <w:lang w:eastAsia="x-none"/>
          <w14:ligatures w14:val="none"/>
        </w:rPr>
        <w:t xml:space="preserve">giao </w:t>
      </w:r>
      <w:r w:rsidRPr="00D673A3">
        <w:rPr>
          <w:sz w:val="28"/>
          <w:szCs w:val="28"/>
          <w:lang w:eastAsia="x-none"/>
          <w14:ligatures w14:val="none"/>
        </w:rPr>
        <w:t xml:space="preserve">đất ở theo quy định tại </w:t>
      </w:r>
      <w:r w:rsidR="00235C27">
        <w:rPr>
          <w:sz w:val="28"/>
          <w:szCs w:val="28"/>
          <w:lang w:eastAsia="x-none"/>
          <w14:ligatures w14:val="none"/>
        </w:rPr>
        <w:t xml:space="preserve">khoản 1 </w:t>
      </w:r>
      <w:r>
        <w:rPr>
          <w:sz w:val="28"/>
          <w:szCs w:val="28"/>
          <w:lang w:eastAsia="x-none"/>
          <w14:ligatures w14:val="none"/>
        </w:rPr>
        <w:t>Điều</w:t>
      </w:r>
      <w:r w:rsidR="00235C27">
        <w:rPr>
          <w:sz w:val="28"/>
          <w:szCs w:val="28"/>
          <w:lang w:eastAsia="x-none"/>
          <w14:ligatures w14:val="none"/>
        </w:rPr>
        <w:t xml:space="preserve"> 1 Quyết định số 83/2025/QĐ-UBND ngày 22 tháng 9 năm 2025 của Ủy ban nhân dân thành phố Huế sửa đổi, bổ sung một số điều của</w:t>
      </w:r>
      <w:r>
        <w:rPr>
          <w:sz w:val="28"/>
          <w:szCs w:val="28"/>
          <w:lang w:eastAsia="x-none"/>
          <w14:ligatures w14:val="none"/>
        </w:rPr>
        <w:t xml:space="preserve"> </w:t>
      </w:r>
      <w:r w:rsidRPr="00D673A3">
        <w:rPr>
          <w:bCs/>
          <w:spacing w:val="-6"/>
          <w:sz w:val="28"/>
          <w:szCs w:val="28"/>
        </w:rPr>
        <w:t xml:space="preserve">Quyết định số </w:t>
      </w:r>
      <w:r w:rsidRPr="00D673A3">
        <w:rPr>
          <w:sz w:val="28"/>
          <w:szCs w:val="28"/>
        </w:rPr>
        <w:t xml:space="preserve">60/2024/QĐ-UBND ngày 20 tháng 8 năm 2024 của </w:t>
      </w:r>
      <w:r w:rsidRPr="00D673A3">
        <w:rPr>
          <w:spacing w:val="-6"/>
          <w:sz w:val="28"/>
          <w:szCs w:val="28"/>
        </w:rPr>
        <w:t>Ủy ban nhân dân tỉnh Thừa Thiên Huế quy định về hạn mức giao đất ở; hạn mức công nhận đất ở cho cá nhân, người sử dụng đất trên địa bàn tỉnh Thừa Thiên Huế</w:t>
      </w:r>
      <w:r w:rsidR="00235C27">
        <w:rPr>
          <w:spacing w:val="-6"/>
          <w:sz w:val="28"/>
          <w:szCs w:val="28"/>
        </w:rPr>
        <w:t xml:space="preserve"> (nay là thành phố Huế)</w:t>
      </w:r>
      <w:r w:rsidRPr="00D673A3">
        <w:rPr>
          <w:sz w:val="28"/>
          <w:szCs w:val="28"/>
          <w:lang w:eastAsia="x-none"/>
          <w14:ligatures w14:val="none"/>
        </w:rPr>
        <w:t xml:space="preserve">; người </w:t>
      </w:r>
      <w:r w:rsidRPr="00D673A3">
        <w:rPr>
          <w:color w:val="000000"/>
          <w:sz w:val="28"/>
          <w:szCs w:val="28"/>
          <w14:ligatures w14:val="none"/>
        </w:rPr>
        <w:t>sử dụng đất không phải nộp tiền sử dụng đất đối với diện tích được xác định lại là đất ở.</w:t>
      </w:r>
    </w:p>
    <w:p w14:paraId="1165458F" w14:textId="77777777" w:rsidR="00D673A3" w:rsidRPr="00D673A3" w:rsidRDefault="00D673A3" w:rsidP="00401ED2">
      <w:pPr>
        <w:shd w:val="clear" w:color="auto" w:fill="FFFFFF"/>
        <w:spacing w:before="40" w:after="20" w:line="300" w:lineRule="auto"/>
        <w:ind w:firstLine="700"/>
        <w:jc w:val="both"/>
        <w:rPr>
          <w:sz w:val="28"/>
          <w:szCs w:val="28"/>
          <w14:ligatures w14:val="none"/>
        </w:rPr>
      </w:pPr>
      <w:r w:rsidRPr="00D673A3">
        <w:rPr>
          <w:color w:val="000000"/>
          <w:sz w:val="28"/>
          <w:szCs w:val="28"/>
          <w14:ligatures w14:val="none"/>
        </w:rPr>
        <w:t xml:space="preserve">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 </w:t>
      </w:r>
      <w:r w:rsidRPr="00D673A3">
        <w:rPr>
          <w:sz w:val="28"/>
          <w:szCs w:val="28"/>
          <w14:ligatures w14:val="none"/>
        </w:rPr>
        <w:t>Người sử dụng đất phải nộp tiền sử dụng đất đối với diện tích vượt hạn mức công nhận đất ở.</w:t>
      </w:r>
    </w:p>
    <w:p w14:paraId="752A2708" w14:textId="173B9ACC" w:rsidR="00D673A3" w:rsidRPr="00D673A3" w:rsidRDefault="00D673A3" w:rsidP="00401ED2">
      <w:pPr>
        <w:shd w:val="clear" w:color="auto" w:fill="FFFFFF"/>
        <w:spacing w:before="40" w:after="20" w:line="300" w:lineRule="auto"/>
        <w:ind w:firstLine="700"/>
        <w:jc w:val="both"/>
        <w:rPr>
          <w:sz w:val="28"/>
          <w:szCs w:val="28"/>
          <w14:ligatures w14:val="none"/>
        </w:rPr>
      </w:pPr>
      <w:r w:rsidRPr="00D673A3">
        <w:rPr>
          <w:sz w:val="28"/>
          <w:szCs w:val="28"/>
          <w14:ligatures w14:val="none"/>
        </w:rPr>
        <w:t>2. Đối với Giấy chứng nhận quyền sử dụng đất quy định tại Điều này đã được xác nhận thay đổi trên Giấy chứng nhận hoặc trường hợp người nhận chuyển quyền sử dụng toàn bộ thửa đất đã được cấp Giấy chứng nhận mới từ ngày 01 tháng 7 năm 2004 trở về sau nhưng trên Giấy chứng nhận chưa xác định cụ thể diện tích đất ở thì thực hiện xác định diện tích đất ở theo quy định tại Điều này.</w:t>
      </w:r>
    </w:p>
    <w:p w14:paraId="6D2864ED" w14:textId="489FA9A4" w:rsidR="00D673A3" w:rsidRPr="00D673A3" w:rsidRDefault="00D673A3" w:rsidP="00401ED2">
      <w:pPr>
        <w:tabs>
          <w:tab w:val="left" w:pos="709"/>
        </w:tabs>
        <w:spacing w:before="40" w:after="20" w:line="300" w:lineRule="auto"/>
        <w:jc w:val="both"/>
        <w:rPr>
          <w:sz w:val="28"/>
          <w:szCs w:val="28"/>
          <w14:ligatures w14:val="none"/>
        </w:rPr>
      </w:pPr>
      <w:r w:rsidRPr="00D673A3">
        <w:rPr>
          <w:sz w:val="28"/>
          <w:szCs w:val="28"/>
          <w14:ligatures w14:val="none"/>
        </w:rPr>
        <w:tab/>
        <w:t>3. Trường hợp người nhận chuyển quyền sử dụng đất đã được cấp Giấy chứng nhận mới và được xác định cụ thể diện tích đất ở trên Giấy chứng nhận</w:t>
      </w:r>
      <w:r w:rsidRPr="00D673A3">
        <w:rPr>
          <w:color w:val="000000"/>
          <w:sz w:val="28"/>
          <w:szCs w:val="28"/>
          <w14:ligatures w14:val="none"/>
        </w:rPr>
        <w:t xml:space="preserve"> </w:t>
      </w:r>
      <w:r w:rsidRPr="00D673A3">
        <w:rPr>
          <w:sz w:val="28"/>
          <w:szCs w:val="28"/>
          <w14:ligatures w14:val="none"/>
        </w:rPr>
        <w:t>thì không xác định diện tích đất ở theo quy định tại Điều này</w:t>
      </w:r>
      <w:r w:rsidR="00AF065D">
        <w:rPr>
          <w:sz w:val="28"/>
          <w:szCs w:val="28"/>
          <w14:ligatures w14:val="none"/>
        </w:rPr>
        <w:t>”</w:t>
      </w:r>
      <w:r w:rsidRPr="00D673A3">
        <w:rPr>
          <w:sz w:val="28"/>
          <w:szCs w:val="28"/>
          <w14:ligatures w14:val="none"/>
        </w:rPr>
        <w:t>.</w:t>
      </w:r>
    </w:p>
    <w:p w14:paraId="0B46402A" w14:textId="53C09FA9" w:rsidR="00BD06F5" w:rsidRPr="003D02E8" w:rsidRDefault="009F7CF9" w:rsidP="00401ED2">
      <w:pPr>
        <w:spacing w:before="40" w:after="20" w:line="300" w:lineRule="auto"/>
        <w:ind w:firstLine="567"/>
        <w:jc w:val="both"/>
        <w:rPr>
          <w:b/>
          <w:bCs/>
          <w:sz w:val="28"/>
          <w:szCs w:val="28"/>
          <w:lang w:val="nl-NL"/>
        </w:rPr>
      </w:pPr>
      <w:r>
        <w:rPr>
          <w:b/>
          <w:bCs/>
          <w:sz w:val="28"/>
          <w:szCs w:val="28"/>
        </w:rPr>
        <w:t>Điều 4</w:t>
      </w:r>
      <w:r w:rsidR="00BD06F5" w:rsidRPr="00BD06F5">
        <w:rPr>
          <w:b/>
          <w:bCs/>
          <w:sz w:val="28"/>
          <w:szCs w:val="28"/>
        </w:rPr>
        <w:t xml:space="preserve">. </w:t>
      </w:r>
      <w:r w:rsidR="00BD06F5" w:rsidRPr="003D02E8">
        <w:rPr>
          <w:b/>
          <w:bCs/>
          <w:sz w:val="28"/>
          <w:szCs w:val="28"/>
          <w:lang w:val="nl-NL"/>
        </w:rPr>
        <w:t>Điều khoản thi hành</w:t>
      </w:r>
    </w:p>
    <w:p w14:paraId="2118506B" w14:textId="14428DCF" w:rsidR="00BD06F5" w:rsidRPr="003D02E8" w:rsidRDefault="00BD06F5" w:rsidP="00401ED2">
      <w:pPr>
        <w:pStyle w:val="NormalWeb"/>
        <w:shd w:val="clear" w:color="auto" w:fill="FFFFFF"/>
        <w:spacing w:before="40" w:beforeAutospacing="0" w:after="20" w:afterAutospacing="0" w:line="300" w:lineRule="auto"/>
        <w:ind w:firstLine="567"/>
        <w:jc w:val="both"/>
        <w:rPr>
          <w:sz w:val="28"/>
          <w:szCs w:val="28"/>
          <w:lang w:val="nl-NL"/>
        </w:rPr>
      </w:pPr>
      <w:r w:rsidRPr="003D02E8">
        <w:rPr>
          <w:sz w:val="28"/>
          <w:szCs w:val="28"/>
          <w:lang w:val="nl-NL"/>
        </w:rPr>
        <w:t>1.</w:t>
      </w:r>
      <w:r w:rsidRPr="003D02E8">
        <w:rPr>
          <w:b/>
          <w:bCs/>
          <w:sz w:val="28"/>
          <w:szCs w:val="28"/>
          <w:lang w:val="nl-NL"/>
        </w:rPr>
        <w:t xml:space="preserve"> </w:t>
      </w:r>
      <w:r w:rsidRPr="003D02E8">
        <w:rPr>
          <w:sz w:val="28"/>
          <w:szCs w:val="28"/>
          <w:lang w:val="nl-NL"/>
        </w:rPr>
        <w:t>Quyết định này có hiệu lực thi hành kể t</w:t>
      </w:r>
      <w:r>
        <w:rPr>
          <w:sz w:val="28"/>
          <w:szCs w:val="28"/>
          <w:lang w:val="nl-NL"/>
        </w:rPr>
        <w:t>ừ ngày</w:t>
      </w:r>
      <w:r w:rsidR="00AC3F57">
        <w:rPr>
          <w:sz w:val="28"/>
          <w:szCs w:val="28"/>
          <w:lang w:val="nl-NL"/>
        </w:rPr>
        <w:t xml:space="preserve"> 25 </w:t>
      </w:r>
      <w:r>
        <w:rPr>
          <w:sz w:val="28"/>
          <w:szCs w:val="28"/>
          <w:lang w:val="nl-NL"/>
        </w:rPr>
        <w:t xml:space="preserve">tháng </w:t>
      </w:r>
      <w:r w:rsidR="00AC3F57">
        <w:rPr>
          <w:sz w:val="28"/>
          <w:szCs w:val="28"/>
          <w:lang w:val="nl-NL"/>
        </w:rPr>
        <w:t xml:space="preserve">7 </w:t>
      </w:r>
      <w:r>
        <w:rPr>
          <w:sz w:val="28"/>
          <w:szCs w:val="28"/>
          <w:lang w:val="nl-NL"/>
        </w:rPr>
        <w:t>năm 2026.</w:t>
      </w:r>
      <w:r w:rsidR="000040E5">
        <w:rPr>
          <w:sz w:val="28"/>
          <w:szCs w:val="28"/>
          <w:lang w:val="nl-NL"/>
        </w:rPr>
        <w:t xml:space="preserve"> </w:t>
      </w:r>
    </w:p>
    <w:p w14:paraId="316992C9" w14:textId="16F5FB3E" w:rsidR="00AC65AB" w:rsidRPr="009528AD" w:rsidRDefault="00BD06F5" w:rsidP="009528AD">
      <w:pPr>
        <w:spacing w:before="40" w:after="20" w:line="300" w:lineRule="auto"/>
        <w:ind w:firstLine="567"/>
        <w:jc w:val="both"/>
        <w:rPr>
          <w:sz w:val="28"/>
          <w:szCs w:val="28"/>
          <w:lang w:val="nl-NL"/>
        </w:rPr>
      </w:pPr>
      <w:r w:rsidRPr="003D02E8">
        <w:rPr>
          <w:sz w:val="28"/>
          <w:szCs w:val="28"/>
          <w:lang w:val="nl-NL"/>
        </w:rPr>
        <w:t>2.</w:t>
      </w:r>
      <w:r w:rsidRPr="003D02E8">
        <w:rPr>
          <w:b/>
          <w:bCs/>
          <w:sz w:val="28"/>
          <w:szCs w:val="28"/>
          <w:lang w:val="nl-NL"/>
        </w:rPr>
        <w:t xml:space="preserve"> </w:t>
      </w:r>
      <w:r w:rsidRPr="003D02E8">
        <w:rPr>
          <w:sz w:val="28"/>
          <w:szCs w:val="28"/>
          <w:lang w:val="nl-NL"/>
        </w:rPr>
        <w:t>Chánh Văn phòng Ủy ban nhân dân thành phố; Giám đốc các Sở: Nông nghiệp và Môi trường, Tư pháp, Tài chính, Xây dựng</w:t>
      </w:r>
      <w:r>
        <w:rPr>
          <w:sz w:val="28"/>
          <w:szCs w:val="28"/>
          <w:lang w:val="nl-NL"/>
        </w:rPr>
        <w:t>, Nội vụ</w:t>
      </w:r>
      <w:r w:rsidRPr="003D02E8">
        <w:rPr>
          <w:sz w:val="28"/>
          <w:szCs w:val="28"/>
          <w:lang w:val="nl-NL"/>
        </w:rPr>
        <w:t>;</w:t>
      </w:r>
      <w:r>
        <w:rPr>
          <w:sz w:val="28"/>
          <w:szCs w:val="28"/>
          <w:lang w:val="nl-NL"/>
        </w:rPr>
        <w:t xml:space="preserve"> Giám đốc Công an thành phố Huế;</w:t>
      </w:r>
      <w:r w:rsidRPr="003D02E8">
        <w:rPr>
          <w:sz w:val="28"/>
          <w:szCs w:val="28"/>
          <w:lang w:val="nl-NL"/>
        </w:rPr>
        <w:t xml:space="preserve"> </w:t>
      </w:r>
      <w:r>
        <w:rPr>
          <w:sz w:val="28"/>
          <w:szCs w:val="28"/>
          <w:lang w:val="nl-NL"/>
        </w:rPr>
        <w:t xml:space="preserve">Trưởng ban Ban </w:t>
      </w:r>
      <w:r w:rsidR="00DD09CA">
        <w:rPr>
          <w:sz w:val="28"/>
          <w:szCs w:val="28"/>
          <w:lang w:val="nl-NL"/>
        </w:rPr>
        <w:t>Dân tộc</w:t>
      </w:r>
      <w:r w:rsidR="00DD09CA" w:rsidRPr="00DD09CA">
        <w:rPr>
          <w:sz w:val="28"/>
          <w:szCs w:val="28"/>
          <w:lang w:val="nl-NL"/>
        </w:rPr>
        <w:t xml:space="preserve"> </w:t>
      </w:r>
      <w:r w:rsidR="00DD09CA">
        <w:rPr>
          <w:sz w:val="28"/>
          <w:szCs w:val="28"/>
          <w:lang w:val="nl-NL"/>
        </w:rPr>
        <w:t>Tôn giáo</w:t>
      </w:r>
      <w:r>
        <w:rPr>
          <w:sz w:val="28"/>
          <w:szCs w:val="28"/>
          <w:lang w:val="nl-NL"/>
        </w:rPr>
        <w:t xml:space="preserve">; </w:t>
      </w:r>
      <w:r w:rsidRPr="003D02E8">
        <w:rPr>
          <w:sz w:val="28"/>
          <w:szCs w:val="28"/>
          <w:lang w:val="nl-NL"/>
        </w:rPr>
        <w:t>Thủ trưởng các cơ quan chuyên môn, đơn vị trực thuộc Ủy ban nhân dân thành phố; Chủ tịch Ủy ban nhân dân các xã, phường và Thủ trưởng các đơn vị, tổ chức, cá nhân có liên quan chịu trách nhiệm thi hành Quyết định này./.</w:t>
      </w:r>
    </w:p>
    <w:tbl>
      <w:tblPr>
        <w:tblW w:w="9272" w:type="dxa"/>
        <w:jc w:val="center"/>
        <w:tblLook w:val="04A0" w:firstRow="1" w:lastRow="0" w:firstColumn="1" w:lastColumn="0" w:noHBand="0" w:noVBand="1"/>
      </w:tblPr>
      <w:tblGrid>
        <w:gridCol w:w="4779"/>
        <w:gridCol w:w="4493"/>
      </w:tblGrid>
      <w:tr w:rsidR="00412C74" w:rsidRPr="003D02E8" w14:paraId="65FDF633" w14:textId="77777777" w:rsidTr="006C637A">
        <w:trPr>
          <w:trHeight w:val="1629"/>
          <w:jc w:val="center"/>
        </w:trPr>
        <w:tc>
          <w:tcPr>
            <w:tcW w:w="4779" w:type="dxa"/>
            <w:hideMark/>
          </w:tcPr>
          <w:p w14:paraId="5164F4CD" w14:textId="50EE452E" w:rsidR="00412C74" w:rsidRPr="003D02E8" w:rsidRDefault="00412C74" w:rsidP="006C637A">
            <w:pPr>
              <w:jc w:val="both"/>
              <w:rPr>
                <w:b/>
                <w:i/>
              </w:rPr>
            </w:pPr>
            <w:r w:rsidRPr="003D02E8">
              <w:rPr>
                <w:b/>
                <w:i/>
              </w:rPr>
              <w:t>Nơi nhận:</w:t>
            </w:r>
          </w:p>
          <w:p w14:paraId="29102B86" w14:textId="3BE3EF12" w:rsidR="00412C74" w:rsidRPr="003D02E8" w:rsidRDefault="00412C74" w:rsidP="006C637A">
            <w:pPr>
              <w:jc w:val="both"/>
              <w:rPr>
                <w:sz w:val="22"/>
                <w:szCs w:val="22"/>
              </w:rPr>
            </w:pPr>
            <w:r w:rsidRPr="003D02E8">
              <w:rPr>
                <w:sz w:val="22"/>
                <w:szCs w:val="22"/>
              </w:rPr>
              <w:t xml:space="preserve">- Như </w:t>
            </w:r>
            <w:r w:rsidR="003D02E8" w:rsidRPr="003D02E8">
              <w:rPr>
                <w:sz w:val="22"/>
                <w:szCs w:val="22"/>
              </w:rPr>
              <w:t xml:space="preserve">khoản 2 </w:t>
            </w:r>
            <w:r w:rsidRPr="003D02E8">
              <w:rPr>
                <w:sz w:val="22"/>
                <w:szCs w:val="22"/>
              </w:rPr>
              <w:t xml:space="preserve">Điều </w:t>
            </w:r>
            <w:r w:rsidR="00401ED2">
              <w:rPr>
                <w:sz w:val="22"/>
                <w:szCs w:val="22"/>
              </w:rPr>
              <w:t>4</w:t>
            </w:r>
            <w:r w:rsidRPr="003D02E8">
              <w:rPr>
                <w:sz w:val="22"/>
                <w:szCs w:val="22"/>
              </w:rPr>
              <w:t>;</w:t>
            </w:r>
          </w:p>
          <w:p w14:paraId="6C627F5B" w14:textId="04CB5894" w:rsidR="00412C74" w:rsidRDefault="00412C74" w:rsidP="006C637A">
            <w:pPr>
              <w:jc w:val="both"/>
              <w:rPr>
                <w:sz w:val="22"/>
                <w:szCs w:val="22"/>
              </w:rPr>
            </w:pPr>
            <w:r w:rsidRPr="003D02E8">
              <w:rPr>
                <w:sz w:val="22"/>
                <w:szCs w:val="22"/>
              </w:rPr>
              <w:t>- Bộ Nông nghiệp và Môi trường</w:t>
            </w:r>
            <w:r w:rsidR="00BD06F5">
              <w:rPr>
                <w:sz w:val="22"/>
                <w:szCs w:val="22"/>
              </w:rPr>
              <w:t xml:space="preserve"> (b/c)</w:t>
            </w:r>
            <w:r w:rsidRPr="003D02E8">
              <w:rPr>
                <w:sz w:val="22"/>
                <w:szCs w:val="22"/>
              </w:rPr>
              <w:t>;</w:t>
            </w:r>
          </w:p>
          <w:p w14:paraId="19BCB16F" w14:textId="013D88C8" w:rsidR="00412C74" w:rsidRPr="003D02E8" w:rsidRDefault="00412C74" w:rsidP="006C637A">
            <w:pPr>
              <w:jc w:val="both"/>
              <w:rPr>
                <w:sz w:val="22"/>
                <w:szCs w:val="22"/>
              </w:rPr>
            </w:pPr>
            <w:r w:rsidRPr="003D02E8">
              <w:rPr>
                <w:sz w:val="22"/>
                <w:szCs w:val="22"/>
              </w:rPr>
              <w:t xml:space="preserve">- </w:t>
            </w:r>
            <w:r w:rsidR="00AF065D">
              <w:rPr>
                <w:sz w:val="22"/>
                <w:szCs w:val="22"/>
              </w:rPr>
              <w:t xml:space="preserve">Ban </w:t>
            </w:r>
            <w:r w:rsidRPr="003D02E8">
              <w:rPr>
                <w:sz w:val="22"/>
                <w:szCs w:val="22"/>
              </w:rPr>
              <w:t xml:space="preserve">Thường vụ </w:t>
            </w:r>
            <w:r w:rsidR="00BD06F5">
              <w:rPr>
                <w:sz w:val="22"/>
                <w:szCs w:val="22"/>
              </w:rPr>
              <w:t>Thành</w:t>
            </w:r>
            <w:r w:rsidRPr="003D02E8">
              <w:rPr>
                <w:sz w:val="22"/>
                <w:szCs w:val="22"/>
              </w:rPr>
              <w:t xml:space="preserve"> ủy;</w:t>
            </w:r>
          </w:p>
          <w:p w14:paraId="76EFAE09" w14:textId="77777777" w:rsidR="00412C74" w:rsidRPr="003D02E8" w:rsidRDefault="00412C74" w:rsidP="006C637A">
            <w:pPr>
              <w:jc w:val="both"/>
              <w:rPr>
                <w:sz w:val="22"/>
                <w:szCs w:val="22"/>
              </w:rPr>
            </w:pPr>
            <w:r w:rsidRPr="003D02E8">
              <w:rPr>
                <w:sz w:val="22"/>
                <w:szCs w:val="22"/>
              </w:rPr>
              <w:t>- HĐND; TT HĐND thành phố;</w:t>
            </w:r>
          </w:p>
          <w:p w14:paraId="63F490BE" w14:textId="77777777" w:rsidR="00412C74" w:rsidRPr="003D02E8" w:rsidRDefault="00412C74" w:rsidP="006C637A">
            <w:pPr>
              <w:jc w:val="both"/>
              <w:rPr>
                <w:sz w:val="22"/>
                <w:szCs w:val="22"/>
              </w:rPr>
            </w:pPr>
            <w:r w:rsidRPr="003D02E8">
              <w:rPr>
                <w:sz w:val="22"/>
                <w:szCs w:val="22"/>
              </w:rPr>
              <w:t>- Các Phó Chủ tịch UBND thành phố;</w:t>
            </w:r>
          </w:p>
          <w:p w14:paraId="3861C46E" w14:textId="77777777" w:rsidR="00412C74" w:rsidRPr="003D02E8" w:rsidRDefault="00412C74" w:rsidP="006C637A">
            <w:pPr>
              <w:jc w:val="both"/>
              <w:rPr>
                <w:sz w:val="22"/>
                <w:szCs w:val="22"/>
              </w:rPr>
            </w:pPr>
            <w:r w:rsidRPr="003D02E8">
              <w:rPr>
                <w:sz w:val="22"/>
                <w:szCs w:val="22"/>
              </w:rPr>
              <w:t>- Các cơ quan chuyên môn, đơn vị trực thuộc UBND thành phố;</w:t>
            </w:r>
          </w:p>
          <w:p w14:paraId="19B99006" w14:textId="77777777" w:rsidR="00412C74" w:rsidRPr="003D02E8" w:rsidRDefault="00412C74" w:rsidP="006C637A">
            <w:pPr>
              <w:jc w:val="both"/>
              <w:rPr>
                <w:sz w:val="22"/>
                <w:szCs w:val="22"/>
              </w:rPr>
            </w:pPr>
            <w:r w:rsidRPr="003D02E8">
              <w:rPr>
                <w:sz w:val="22"/>
                <w:szCs w:val="22"/>
              </w:rPr>
              <w:t>- HĐND, UBND các xã, phường;</w:t>
            </w:r>
          </w:p>
          <w:p w14:paraId="7ED6E468" w14:textId="1A177B61" w:rsidR="00412C74" w:rsidRPr="003D02E8" w:rsidRDefault="00412C74" w:rsidP="006C637A">
            <w:pPr>
              <w:jc w:val="both"/>
              <w:rPr>
                <w:sz w:val="22"/>
                <w:szCs w:val="22"/>
              </w:rPr>
            </w:pPr>
            <w:r w:rsidRPr="003D02E8">
              <w:rPr>
                <w:sz w:val="22"/>
                <w:szCs w:val="22"/>
              </w:rPr>
              <w:t xml:space="preserve">- VP: </w:t>
            </w:r>
            <w:r w:rsidR="00401ED2">
              <w:rPr>
                <w:sz w:val="22"/>
                <w:szCs w:val="22"/>
              </w:rPr>
              <w:t>LĐ và CV: NC, NĐ, TH, NN;</w:t>
            </w:r>
          </w:p>
          <w:p w14:paraId="15056CC2" w14:textId="79F87849" w:rsidR="00412C74" w:rsidRPr="003D02E8" w:rsidRDefault="00401ED2" w:rsidP="006C637A">
            <w:pPr>
              <w:jc w:val="both"/>
              <w:rPr>
                <w:sz w:val="22"/>
                <w:szCs w:val="22"/>
              </w:rPr>
            </w:pPr>
            <w:r>
              <w:rPr>
                <w:sz w:val="22"/>
                <w:szCs w:val="22"/>
              </w:rPr>
              <w:t>- Cổng T</w:t>
            </w:r>
            <w:r w:rsidR="00AF065D">
              <w:rPr>
                <w:sz w:val="22"/>
                <w:szCs w:val="22"/>
              </w:rPr>
              <w:t>hông tin đ</w:t>
            </w:r>
            <w:r w:rsidR="00412C74" w:rsidRPr="003D02E8">
              <w:rPr>
                <w:sz w:val="22"/>
                <w:szCs w:val="22"/>
              </w:rPr>
              <w:t>iện tử thành phố;</w:t>
            </w:r>
          </w:p>
          <w:p w14:paraId="0C2A1570" w14:textId="77777777" w:rsidR="00412C74" w:rsidRPr="003D02E8" w:rsidRDefault="00412C74" w:rsidP="006C637A">
            <w:pPr>
              <w:jc w:val="both"/>
              <w:rPr>
                <w:sz w:val="22"/>
                <w:szCs w:val="22"/>
              </w:rPr>
            </w:pPr>
            <w:r w:rsidRPr="003D02E8">
              <w:rPr>
                <w:sz w:val="22"/>
                <w:szCs w:val="22"/>
              </w:rPr>
              <w:t>- Công báo thành phố;</w:t>
            </w:r>
          </w:p>
          <w:p w14:paraId="4A235A16" w14:textId="52566618" w:rsidR="00412C74" w:rsidRPr="003D02E8" w:rsidRDefault="00BD06F5" w:rsidP="00AC3F57">
            <w:pPr>
              <w:jc w:val="both"/>
              <w:rPr>
                <w:i/>
                <w:sz w:val="22"/>
                <w:szCs w:val="22"/>
              </w:rPr>
            </w:pPr>
            <w:r>
              <w:rPr>
                <w:sz w:val="22"/>
                <w:szCs w:val="22"/>
              </w:rPr>
              <w:t>- Lưu VT, ĐC.</w:t>
            </w:r>
            <w:bookmarkStart w:id="0" w:name="_GoBack"/>
            <w:bookmarkEnd w:id="0"/>
            <w:r w:rsidR="00AC3F57" w:rsidRPr="003D02E8">
              <w:rPr>
                <w:i/>
                <w:sz w:val="22"/>
                <w:szCs w:val="22"/>
              </w:rPr>
              <w:t xml:space="preserve"> </w:t>
            </w:r>
          </w:p>
        </w:tc>
        <w:tc>
          <w:tcPr>
            <w:tcW w:w="4493" w:type="dxa"/>
          </w:tcPr>
          <w:p w14:paraId="4943CED7" w14:textId="77777777" w:rsidR="00412C74" w:rsidRPr="003D02E8" w:rsidRDefault="00412C74" w:rsidP="006C637A">
            <w:pPr>
              <w:jc w:val="center"/>
              <w:rPr>
                <w:b/>
                <w:sz w:val="28"/>
                <w:szCs w:val="28"/>
                <w:lang w:val="vi-VN"/>
              </w:rPr>
            </w:pPr>
            <w:r w:rsidRPr="003D02E8">
              <w:rPr>
                <w:b/>
                <w:sz w:val="28"/>
                <w:szCs w:val="28"/>
                <w:lang w:val="vi-VN"/>
              </w:rPr>
              <w:t>TM. ỦY BAN NHÂN DÂN</w:t>
            </w:r>
          </w:p>
          <w:p w14:paraId="4962E792" w14:textId="380FF67F" w:rsidR="00412C74" w:rsidRDefault="007A028B" w:rsidP="006C637A">
            <w:pPr>
              <w:jc w:val="center"/>
              <w:rPr>
                <w:b/>
                <w:sz w:val="28"/>
                <w:szCs w:val="28"/>
                <w:lang w:val="vi-VN"/>
              </w:rPr>
            </w:pPr>
            <w:proofErr w:type="gramStart"/>
            <w:r>
              <w:rPr>
                <w:b/>
                <w:sz w:val="28"/>
                <w:szCs w:val="28"/>
              </w:rPr>
              <w:t>KT.</w:t>
            </w:r>
            <w:r w:rsidR="00412C74" w:rsidRPr="003D02E8">
              <w:rPr>
                <w:b/>
                <w:sz w:val="28"/>
                <w:szCs w:val="28"/>
                <w:lang w:val="vi-VN"/>
              </w:rPr>
              <w:t>CHỦ</w:t>
            </w:r>
            <w:proofErr w:type="gramEnd"/>
            <w:r w:rsidR="00412C74" w:rsidRPr="003D02E8">
              <w:rPr>
                <w:b/>
                <w:sz w:val="28"/>
                <w:szCs w:val="28"/>
                <w:lang w:val="vi-VN"/>
              </w:rPr>
              <w:t xml:space="preserve"> TỊCH</w:t>
            </w:r>
          </w:p>
          <w:p w14:paraId="577042D2" w14:textId="5F219025" w:rsidR="007A028B" w:rsidRDefault="007A028B" w:rsidP="006C637A">
            <w:pPr>
              <w:jc w:val="center"/>
              <w:rPr>
                <w:b/>
                <w:sz w:val="28"/>
                <w:szCs w:val="28"/>
              </w:rPr>
            </w:pPr>
            <w:r>
              <w:rPr>
                <w:b/>
                <w:sz w:val="28"/>
                <w:szCs w:val="28"/>
              </w:rPr>
              <w:t>PHÓ CHỦ TỊCH</w:t>
            </w:r>
          </w:p>
          <w:p w14:paraId="25A3CC83" w14:textId="4ECE5823" w:rsidR="007A028B" w:rsidRDefault="007A028B" w:rsidP="006C637A">
            <w:pPr>
              <w:jc w:val="center"/>
              <w:rPr>
                <w:b/>
                <w:sz w:val="28"/>
                <w:szCs w:val="28"/>
              </w:rPr>
            </w:pPr>
          </w:p>
          <w:p w14:paraId="5D18089C" w14:textId="69404990" w:rsidR="007A028B" w:rsidRDefault="007A028B" w:rsidP="006C637A">
            <w:pPr>
              <w:jc w:val="center"/>
              <w:rPr>
                <w:b/>
                <w:sz w:val="28"/>
                <w:szCs w:val="28"/>
              </w:rPr>
            </w:pPr>
          </w:p>
          <w:p w14:paraId="62531072" w14:textId="6AAA123A" w:rsidR="007A028B" w:rsidRDefault="007A028B" w:rsidP="006C637A">
            <w:pPr>
              <w:jc w:val="center"/>
              <w:rPr>
                <w:b/>
                <w:sz w:val="28"/>
                <w:szCs w:val="28"/>
              </w:rPr>
            </w:pPr>
          </w:p>
          <w:p w14:paraId="198A314F" w14:textId="0DFAFCBB" w:rsidR="007A028B" w:rsidRDefault="007A028B" w:rsidP="006C637A">
            <w:pPr>
              <w:jc w:val="center"/>
              <w:rPr>
                <w:b/>
                <w:sz w:val="28"/>
                <w:szCs w:val="28"/>
              </w:rPr>
            </w:pPr>
          </w:p>
          <w:p w14:paraId="70BE5956" w14:textId="32F2545D" w:rsidR="007A028B" w:rsidRDefault="007A028B" w:rsidP="006C637A">
            <w:pPr>
              <w:jc w:val="center"/>
              <w:rPr>
                <w:b/>
                <w:sz w:val="28"/>
                <w:szCs w:val="28"/>
              </w:rPr>
            </w:pPr>
          </w:p>
          <w:p w14:paraId="159B4A68" w14:textId="700FC740" w:rsidR="007A028B" w:rsidRDefault="007A028B" w:rsidP="006C637A">
            <w:pPr>
              <w:jc w:val="center"/>
              <w:rPr>
                <w:b/>
                <w:sz w:val="28"/>
                <w:szCs w:val="28"/>
              </w:rPr>
            </w:pPr>
          </w:p>
          <w:p w14:paraId="06DCF70A" w14:textId="5433DDD5" w:rsidR="00412C74" w:rsidRPr="003D02E8" w:rsidRDefault="007A028B" w:rsidP="00AC3F57">
            <w:pPr>
              <w:jc w:val="center"/>
              <w:rPr>
                <w:b/>
                <w:sz w:val="28"/>
                <w:szCs w:val="20"/>
                <w:lang w:val="vi-VN"/>
              </w:rPr>
            </w:pPr>
            <w:r>
              <w:rPr>
                <w:b/>
                <w:sz w:val="28"/>
                <w:szCs w:val="28"/>
              </w:rPr>
              <w:t>Hà Văn Tuấn</w:t>
            </w:r>
          </w:p>
        </w:tc>
      </w:tr>
    </w:tbl>
    <w:p w14:paraId="24F67016" w14:textId="62B866B8" w:rsidR="004F2320" w:rsidRPr="003D02E8" w:rsidRDefault="004F2320"/>
    <w:sectPr w:rsidR="004F2320" w:rsidRPr="003D02E8" w:rsidSect="009528AD">
      <w:headerReference w:type="default" r:id="rId8"/>
      <w:headerReference w:type="first" r:id="rId9"/>
      <w:pgSz w:w="11907" w:h="16840" w:code="9"/>
      <w:pgMar w:top="851" w:right="1134" w:bottom="85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ADF382" w14:textId="77777777" w:rsidR="00330083" w:rsidRDefault="00330083" w:rsidP="00FB0A78">
      <w:r>
        <w:separator/>
      </w:r>
    </w:p>
  </w:endnote>
  <w:endnote w:type="continuationSeparator" w:id="0">
    <w:p w14:paraId="47955ECC" w14:textId="77777777" w:rsidR="00330083" w:rsidRDefault="00330083" w:rsidP="00FB0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35B1F1" w14:textId="77777777" w:rsidR="00330083" w:rsidRDefault="00330083" w:rsidP="00FB0A78">
      <w:r>
        <w:separator/>
      </w:r>
    </w:p>
  </w:footnote>
  <w:footnote w:type="continuationSeparator" w:id="0">
    <w:p w14:paraId="1019FC57" w14:textId="77777777" w:rsidR="00330083" w:rsidRDefault="00330083" w:rsidP="00FB0A7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7918135"/>
      <w:docPartObj>
        <w:docPartGallery w:val="Page Numbers (Top of Page)"/>
        <w:docPartUnique/>
      </w:docPartObj>
    </w:sdtPr>
    <w:sdtEndPr>
      <w:rPr>
        <w:noProof/>
      </w:rPr>
    </w:sdtEndPr>
    <w:sdtContent>
      <w:p w14:paraId="71585004" w14:textId="37A37FAC" w:rsidR="003D02E8" w:rsidRDefault="003D02E8">
        <w:pPr>
          <w:pStyle w:val="Header"/>
          <w:jc w:val="center"/>
        </w:pPr>
        <w:r>
          <w:fldChar w:fldCharType="begin"/>
        </w:r>
        <w:r>
          <w:instrText xml:space="preserve"> PAGE   \* MERGEFORMAT </w:instrText>
        </w:r>
        <w:r>
          <w:fldChar w:fldCharType="separate"/>
        </w:r>
        <w:r w:rsidR="00AC3F57">
          <w:rPr>
            <w:noProof/>
          </w:rPr>
          <w:t>4</w:t>
        </w:r>
        <w:r>
          <w:rPr>
            <w:noProof/>
          </w:rPr>
          <w:fldChar w:fldCharType="end"/>
        </w:r>
      </w:p>
    </w:sdtContent>
  </w:sdt>
  <w:p w14:paraId="2AF0E296" w14:textId="77777777" w:rsidR="00A869B1" w:rsidRDefault="00A869B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1B53CB" w14:textId="0FA7E276" w:rsidR="00FB0A78" w:rsidRDefault="00FB0A78">
    <w:pPr>
      <w:pStyle w:val="Header"/>
      <w:jc w:val="center"/>
    </w:pPr>
  </w:p>
  <w:p w14:paraId="2E8F0CC9" w14:textId="77777777" w:rsidR="00FB0A78" w:rsidRDefault="00FB0A7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0B72F6"/>
    <w:multiLevelType w:val="hybridMultilevel"/>
    <w:tmpl w:val="EAB23038"/>
    <w:lvl w:ilvl="0" w:tplc="B7ACBF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6552467"/>
    <w:multiLevelType w:val="hybridMultilevel"/>
    <w:tmpl w:val="AD368BE6"/>
    <w:lvl w:ilvl="0" w:tplc="60983E2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drawingGridHorizontalSpacing w:val="12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C74"/>
    <w:rsid w:val="000040E5"/>
    <w:rsid w:val="000246A1"/>
    <w:rsid w:val="000421A3"/>
    <w:rsid w:val="000546B5"/>
    <w:rsid w:val="00063867"/>
    <w:rsid w:val="00083F84"/>
    <w:rsid w:val="0008454C"/>
    <w:rsid w:val="000878A1"/>
    <w:rsid w:val="000B2EB5"/>
    <w:rsid w:val="000B6C7B"/>
    <w:rsid w:val="000C30DE"/>
    <w:rsid w:val="000C5C68"/>
    <w:rsid w:val="000F4435"/>
    <w:rsid w:val="00103BEF"/>
    <w:rsid w:val="00112C07"/>
    <w:rsid w:val="001269B3"/>
    <w:rsid w:val="00145014"/>
    <w:rsid w:val="00151C06"/>
    <w:rsid w:val="00153062"/>
    <w:rsid w:val="00176016"/>
    <w:rsid w:val="001769AF"/>
    <w:rsid w:val="001949ED"/>
    <w:rsid w:val="001961DC"/>
    <w:rsid w:val="0019660C"/>
    <w:rsid w:val="001B4488"/>
    <w:rsid w:val="001B5F4A"/>
    <w:rsid w:val="001C0779"/>
    <w:rsid w:val="001D028D"/>
    <w:rsid w:val="001D7457"/>
    <w:rsid w:val="001E1019"/>
    <w:rsid w:val="001E24CD"/>
    <w:rsid w:val="001E6C91"/>
    <w:rsid w:val="001F20F0"/>
    <w:rsid w:val="001F3BB1"/>
    <w:rsid w:val="002222B8"/>
    <w:rsid w:val="002301AB"/>
    <w:rsid w:val="00235C27"/>
    <w:rsid w:val="00245CE6"/>
    <w:rsid w:val="00267AD5"/>
    <w:rsid w:val="0027576C"/>
    <w:rsid w:val="002805E5"/>
    <w:rsid w:val="00280AB2"/>
    <w:rsid w:val="00293CD9"/>
    <w:rsid w:val="00294E27"/>
    <w:rsid w:val="002A517B"/>
    <w:rsid w:val="002C075F"/>
    <w:rsid w:val="002C76D1"/>
    <w:rsid w:val="002F06F6"/>
    <w:rsid w:val="002F2115"/>
    <w:rsid w:val="002F6349"/>
    <w:rsid w:val="0030173B"/>
    <w:rsid w:val="00315ADC"/>
    <w:rsid w:val="00330083"/>
    <w:rsid w:val="003454EF"/>
    <w:rsid w:val="00351623"/>
    <w:rsid w:val="0036336C"/>
    <w:rsid w:val="0038265A"/>
    <w:rsid w:val="00384A66"/>
    <w:rsid w:val="00396358"/>
    <w:rsid w:val="003978EB"/>
    <w:rsid w:val="003B46C1"/>
    <w:rsid w:val="003B5D3A"/>
    <w:rsid w:val="003B66CB"/>
    <w:rsid w:val="003C4532"/>
    <w:rsid w:val="003D02E8"/>
    <w:rsid w:val="003F0C30"/>
    <w:rsid w:val="00401ED2"/>
    <w:rsid w:val="004118ED"/>
    <w:rsid w:val="00412C74"/>
    <w:rsid w:val="00414D07"/>
    <w:rsid w:val="004160FB"/>
    <w:rsid w:val="00420977"/>
    <w:rsid w:val="004375E3"/>
    <w:rsid w:val="00440C0F"/>
    <w:rsid w:val="004450D6"/>
    <w:rsid w:val="004474AA"/>
    <w:rsid w:val="00452284"/>
    <w:rsid w:val="004800CE"/>
    <w:rsid w:val="004804BA"/>
    <w:rsid w:val="0048582D"/>
    <w:rsid w:val="00496A3B"/>
    <w:rsid w:val="004A42AB"/>
    <w:rsid w:val="004B0C63"/>
    <w:rsid w:val="004B3855"/>
    <w:rsid w:val="004E2072"/>
    <w:rsid w:val="004F1061"/>
    <w:rsid w:val="004F2320"/>
    <w:rsid w:val="004F3543"/>
    <w:rsid w:val="00502DFD"/>
    <w:rsid w:val="00504507"/>
    <w:rsid w:val="00507E5A"/>
    <w:rsid w:val="00515352"/>
    <w:rsid w:val="0053154F"/>
    <w:rsid w:val="00547E78"/>
    <w:rsid w:val="005504E8"/>
    <w:rsid w:val="00554B7B"/>
    <w:rsid w:val="00556370"/>
    <w:rsid w:val="00564D69"/>
    <w:rsid w:val="0056612D"/>
    <w:rsid w:val="0056663F"/>
    <w:rsid w:val="005800CB"/>
    <w:rsid w:val="00580662"/>
    <w:rsid w:val="00581F49"/>
    <w:rsid w:val="00585486"/>
    <w:rsid w:val="0058660B"/>
    <w:rsid w:val="00590A7F"/>
    <w:rsid w:val="00591930"/>
    <w:rsid w:val="005A5AD6"/>
    <w:rsid w:val="005A70EC"/>
    <w:rsid w:val="005B086A"/>
    <w:rsid w:val="006149EB"/>
    <w:rsid w:val="006263B7"/>
    <w:rsid w:val="00626C47"/>
    <w:rsid w:val="006369B3"/>
    <w:rsid w:val="00640467"/>
    <w:rsid w:val="00651CD3"/>
    <w:rsid w:val="00655060"/>
    <w:rsid w:val="006924C4"/>
    <w:rsid w:val="006941AD"/>
    <w:rsid w:val="006B3C01"/>
    <w:rsid w:val="006C22F7"/>
    <w:rsid w:val="006D6EAB"/>
    <w:rsid w:val="006D7130"/>
    <w:rsid w:val="006E7ACA"/>
    <w:rsid w:val="0070302C"/>
    <w:rsid w:val="00704A63"/>
    <w:rsid w:val="00712B2A"/>
    <w:rsid w:val="007147D2"/>
    <w:rsid w:val="00717BE8"/>
    <w:rsid w:val="00722959"/>
    <w:rsid w:val="007242C3"/>
    <w:rsid w:val="00725800"/>
    <w:rsid w:val="00757D10"/>
    <w:rsid w:val="00760128"/>
    <w:rsid w:val="00785B8F"/>
    <w:rsid w:val="007A028B"/>
    <w:rsid w:val="007A1530"/>
    <w:rsid w:val="007B700A"/>
    <w:rsid w:val="007C72CF"/>
    <w:rsid w:val="007E01CC"/>
    <w:rsid w:val="007F02C7"/>
    <w:rsid w:val="007F282D"/>
    <w:rsid w:val="00804962"/>
    <w:rsid w:val="00826940"/>
    <w:rsid w:val="00832C9B"/>
    <w:rsid w:val="008413C9"/>
    <w:rsid w:val="00845027"/>
    <w:rsid w:val="00846943"/>
    <w:rsid w:val="00863505"/>
    <w:rsid w:val="00873CF6"/>
    <w:rsid w:val="00884B5D"/>
    <w:rsid w:val="00892658"/>
    <w:rsid w:val="00893CB8"/>
    <w:rsid w:val="008A59D7"/>
    <w:rsid w:val="008B5C96"/>
    <w:rsid w:val="008C1731"/>
    <w:rsid w:val="008D61B7"/>
    <w:rsid w:val="008E34F6"/>
    <w:rsid w:val="008F51C9"/>
    <w:rsid w:val="00925CC1"/>
    <w:rsid w:val="009339CC"/>
    <w:rsid w:val="009528AD"/>
    <w:rsid w:val="009531E3"/>
    <w:rsid w:val="00975625"/>
    <w:rsid w:val="009758A3"/>
    <w:rsid w:val="009901FB"/>
    <w:rsid w:val="009B061B"/>
    <w:rsid w:val="009B7458"/>
    <w:rsid w:val="009C3CA5"/>
    <w:rsid w:val="009D0211"/>
    <w:rsid w:val="009F7CF9"/>
    <w:rsid w:val="00A20C40"/>
    <w:rsid w:val="00A26326"/>
    <w:rsid w:val="00A40A49"/>
    <w:rsid w:val="00A663A4"/>
    <w:rsid w:val="00A6715E"/>
    <w:rsid w:val="00A77D4D"/>
    <w:rsid w:val="00A869B1"/>
    <w:rsid w:val="00A93674"/>
    <w:rsid w:val="00AA4164"/>
    <w:rsid w:val="00AA5517"/>
    <w:rsid w:val="00AC3F57"/>
    <w:rsid w:val="00AC65AB"/>
    <w:rsid w:val="00AD2F63"/>
    <w:rsid w:val="00AE7111"/>
    <w:rsid w:val="00AF065D"/>
    <w:rsid w:val="00AF4694"/>
    <w:rsid w:val="00B03A47"/>
    <w:rsid w:val="00B05140"/>
    <w:rsid w:val="00B06EC3"/>
    <w:rsid w:val="00B112B2"/>
    <w:rsid w:val="00B20608"/>
    <w:rsid w:val="00B22E2A"/>
    <w:rsid w:val="00B32CCB"/>
    <w:rsid w:val="00B52440"/>
    <w:rsid w:val="00B72802"/>
    <w:rsid w:val="00B85F29"/>
    <w:rsid w:val="00B86A34"/>
    <w:rsid w:val="00BB11D6"/>
    <w:rsid w:val="00BB45AA"/>
    <w:rsid w:val="00BD06F5"/>
    <w:rsid w:val="00BD0DAD"/>
    <w:rsid w:val="00BD7C84"/>
    <w:rsid w:val="00C175A0"/>
    <w:rsid w:val="00C25346"/>
    <w:rsid w:val="00C404E8"/>
    <w:rsid w:val="00C44014"/>
    <w:rsid w:val="00C44868"/>
    <w:rsid w:val="00C6671C"/>
    <w:rsid w:val="00C967A0"/>
    <w:rsid w:val="00CB1C39"/>
    <w:rsid w:val="00CB5D2C"/>
    <w:rsid w:val="00CC093C"/>
    <w:rsid w:val="00CC50BD"/>
    <w:rsid w:val="00CD16D1"/>
    <w:rsid w:val="00D00B9E"/>
    <w:rsid w:val="00D0320D"/>
    <w:rsid w:val="00D0732B"/>
    <w:rsid w:val="00D15C74"/>
    <w:rsid w:val="00D41360"/>
    <w:rsid w:val="00D60D60"/>
    <w:rsid w:val="00D61ED5"/>
    <w:rsid w:val="00D673A3"/>
    <w:rsid w:val="00D80419"/>
    <w:rsid w:val="00D825E1"/>
    <w:rsid w:val="00D83FB8"/>
    <w:rsid w:val="00D95BE5"/>
    <w:rsid w:val="00DB1E60"/>
    <w:rsid w:val="00DB2468"/>
    <w:rsid w:val="00DC749B"/>
    <w:rsid w:val="00DD09CA"/>
    <w:rsid w:val="00DD7423"/>
    <w:rsid w:val="00DE5DB3"/>
    <w:rsid w:val="00DE79A8"/>
    <w:rsid w:val="00E00D7E"/>
    <w:rsid w:val="00E21537"/>
    <w:rsid w:val="00E21985"/>
    <w:rsid w:val="00E22E28"/>
    <w:rsid w:val="00E267BA"/>
    <w:rsid w:val="00E31A77"/>
    <w:rsid w:val="00E32CE0"/>
    <w:rsid w:val="00E404C4"/>
    <w:rsid w:val="00E46C3E"/>
    <w:rsid w:val="00E5487A"/>
    <w:rsid w:val="00E843E5"/>
    <w:rsid w:val="00E903F4"/>
    <w:rsid w:val="00E92FDF"/>
    <w:rsid w:val="00EA6A00"/>
    <w:rsid w:val="00EB24D6"/>
    <w:rsid w:val="00EB72DA"/>
    <w:rsid w:val="00EC2799"/>
    <w:rsid w:val="00ED33A8"/>
    <w:rsid w:val="00EE48FD"/>
    <w:rsid w:val="00F160D5"/>
    <w:rsid w:val="00F17C67"/>
    <w:rsid w:val="00F25FD5"/>
    <w:rsid w:val="00F26E67"/>
    <w:rsid w:val="00F2783B"/>
    <w:rsid w:val="00F46358"/>
    <w:rsid w:val="00F5245B"/>
    <w:rsid w:val="00F57B61"/>
    <w:rsid w:val="00F6168A"/>
    <w:rsid w:val="00F76D75"/>
    <w:rsid w:val="00F9339D"/>
    <w:rsid w:val="00FA5336"/>
    <w:rsid w:val="00FA5AF0"/>
    <w:rsid w:val="00FB0A78"/>
    <w:rsid w:val="00FB2B98"/>
    <w:rsid w:val="00FC1A3C"/>
    <w:rsid w:val="00FC776F"/>
    <w:rsid w:val="00FE63B7"/>
    <w:rsid w:val="00FF346B"/>
    <w:rsid w:val="00FF6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B028"/>
  <w15:docId w15:val="{D2E7D3B4-0DD4-4D2E-AF6D-0CA81904B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50D6"/>
    <w:pPr>
      <w:spacing w:after="0" w:line="240" w:lineRule="auto"/>
    </w:pPr>
    <w:rPr>
      <w:rFonts w:ascii="Times New Roman" w:eastAsia="Times New Roman" w:hAnsi="Times New Roman" w:cs="Times New Roman"/>
      <w:kern w:val="0"/>
      <w:sz w:val="24"/>
      <w:szCs w:val="24"/>
    </w:rPr>
  </w:style>
  <w:style w:type="paragraph" w:styleId="Heading4">
    <w:name w:val="heading 4"/>
    <w:basedOn w:val="Normal"/>
    <w:link w:val="Heading4Char"/>
    <w:uiPriority w:val="9"/>
    <w:qFormat/>
    <w:rsid w:val="00760128"/>
    <w:pPr>
      <w:spacing w:before="100" w:beforeAutospacing="1" w:after="100" w:afterAutospacing="1"/>
      <w:outlineLvl w:val="3"/>
    </w:pPr>
    <w:rPr>
      <w:b/>
      <w:bC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Normal (Web) Char,Char Char Char Char Char Char Char Char Char Char Char Char Char Char Char,Char Char Char Char Char Char Char Char Char Char Char Char Char,Char Char Char Char Char Char Char Char Char Char Char Char"/>
    <w:basedOn w:val="Normal"/>
    <w:link w:val="NormalWebChar1"/>
    <w:uiPriority w:val="99"/>
    <w:unhideWhenUsed/>
    <w:qFormat/>
    <w:rsid w:val="00412C74"/>
    <w:pPr>
      <w:spacing w:before="100" w:beforeAutospacing="1" w:after="100" w:afterAutospacing="1"/>
    </w:pPr>
  </w:style>
  <w:style w:type="character" w:customStyle="1" w:styleId="NormalWebChar1">
    <w:name w:val="Normal (Web) Char1"/>
    <w:aliases w:val=" Char Char Char,Char Char Char,Normal (Web) Char Char,Char Char Char Char Char Char Char Char Char Char Char Char Char Char Char Char,Char Char Char Char Char Char Char Char Char Char Char Char Char Char"/>
    <w:link w:val="NormalWeb"/>
    <w:uiPriority w:val="99"/>
    <w:locked/>
    <w:rsid w:val="00412C74"/>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FB0A78"/>
    <w:pPr>
      <w:tabs>
        <w:tab w:val="center" w:pos="4680"/>
        <w:tab w:val="right" w:pos="9360"/>
      </w:tabs>
    </w:pPr>
  </w:style>
  <w:style w:type="character" w:customStyle="1" w:styleId="HeaderChar">
    <w:name w:val="Header Char"/>
    <w:basedOn w:val="DefaultParagraphFont"/>
    <w:link w:val="Header"/>
    <w:uiPriority w:val="99"/>
    <w:rsid w:val="00FB0A78"/>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rsid w:val="00FB0A78"/>
    <w:pPr>
      <w:tabs>
        <w:tab w:val="center" w:pos="4680"/>
        <w:tab w:val="right" w:pos="9360"/>
      </w:tabs>
    </w:pPr>
  </w:style>
  <w:style w:type="character" w:customStyle="1" w:styleId="FooterChar">
    <w:name w:val="Footer Char"/>
    <w:basedOn w:val="DefaultParagraphFont"/>
    <w:link w:val="Footer"/>
    <w:uiPriority w:val="99"/>
    <w:rsid w:val="00FB0A78"/>
    <w:rPr>
      <w:rFonts w:ascii="Times New Roman" w:eastAsia="Times New Roman" w:hAnsi="Times New Roman" w:cs="Times New Roman"/>
      <w:kern w:val="0"/>
      <w:sz w:val="24"/>
      <w:szCs w:val="24"/>
    </w:rPr>
  </w:style>
  <w:style w:type="paragraph" w:styleId="ListParagraph">
    <w:name w:val="List Paragraph"/>
    <w:basedOn w:val="Normal"/>
    <w:uiPriority w:val="34"/>
    <w:qFormat/>
    <w:rsid w:val="00E92FDF"/>
    <w:pPr>
      <w:ind w:left="720"/>
      <w:contextualSpacing/>
    </w:pPr>
  </w:style>
  <w:style w:type="character" w:customStyle="1" w:styleId="Heading4Char">
    <w:name w:val="Heading 4 Char"/>
    <w:basedOn w:val="DefaultParagraphFont"/>
    <w:link w:val="Heading4"/>
    <w:uiPriority w:val="9"/>
    <w:rsid w:val="00760128"/>
    <w:rPr>
      <w:rFonts w:ascii="Times New Roman" w:eastAsia="Times New Roman" w:hAnsi="Times New Roman" w:cs="Times New Roman"/>
      <w:b/>
      <w:bCs/>
      <w:kern w:val="0"/>
      <w:sz w:val="24"/>
      <w:szCs w:val="24"/>
      <w14:ligatures w14:val="none"/>
    </w:rPr>
  </w:style>
  <w:style w:type="paragraph" w:styleId="BalloonText">
    <w:name w:val="Balloon Text"/>
    <w:basedOn w:val="Normal"/>
    <w:link w:val="BalloonTextChar"/>
    <w:uiPriority w:val="99"/>
    <w:semiHidden/>
    <w:unhideWhenUsed/>
    <w:rsid w:val="009F7C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7CF9"/>
    <w:rPr>
      <w:rFonts w:ascii="Segoe UI" w:eastAsia="Times New Roman" w:hAnsi="Segoe UI" w:cs="Segoe UI"/>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485012">
      <w:bodyDiv w:val="1"/>
      <w:marLeft w:val="0"/>
      <w:marRight w:val="0"/>
      <w:marTop w:val="0"/>
      <w:marBottom w:val="0"/>
      <w:divBdr>
        <w:top w:val="none" w:sz="0" w:space="0" w:color="auto"/>
        <w:left w:val="none" w:sz="0" w:space="0" w:color="auto"/>
        <w:bottom w:val="none" w:sz="0" w:space="0" w:color="auto"/>
        <w:right w:val="none" w:sz="0" w:space="0" w:color="auto"/>
      </w:divBdr>
    </w:div>
    <w:div w:id="1842692271">
      <w:bodyDiv w:val="1"/>
      <w:marLeft w:val="0"/>
      <w:marRight w:val="0"/>
      <w:marTop w:val="0"/>
      <w:marBottom w:val="0"/>
      <w:divBdr>
        <w:top w:val="none" w:sz="0" w:space="0" w:color="auto"/>
        <w:left w:val="none" w:sz="0" w:space="0" w:color="auto"/>
        <w:bottom w:val="none" w:sz="0" w:space="0" w:color="auto"/>
        <w:right w:val="none" w:sz="0" w:space="0" w:color="auto"/>
      </w:divBdr>
    </w:div>
    <w:div w:id="2077507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Bat-dong-san/Luat-Dat-dai-2024-31-2024-QH15-523642.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NHA PHUONG</cp:lastModifiedBy>
  <cp:revision>8</cp:revision>
  <cp:lastPrinted>2026-06-08T08:00:00Z</cp:lastPrinted>
  <dcterms:created xsi:type="dcterms:W3CDTF">2026-07-09T11:36:00Z</dcterms:created>
  <dcterms:modified xsi:type="dcterms:W3CDTF">2026-07-15T04:01:00Z</dcterms:modified>
</cp:coreProperties>
</file>