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475" w:type="pct"/>
        <w:tblCellSpacing w:w="0" w:type="dxa"/>
        <w:tblInd w:w="-567" w:type="dxa"/>
        <w:shd w:val="clear" w:color="auto" w:fill="FFFFFF"/>
        <w:tblCellMar>
          <w:left w:w="0" w:type="dxa"/>
          <w:right w:w="0" w:type="dxa"/>
        </w:tblCellMar>
        <w:tblLook w:val="04A0" w:firstRow="1" w:lastRow="0" w:firstColumn="1" w:lastColumn="0" w:noHBand="0" w:noVBand="1"/>
      </w:tblPr>
      <w:tblGrid>
        <w:gridCol w:w="4254"/>
        <w:gridCol w:w="5680"/>
      </w:tblGrid>
      <w:tr w:rsidR="00020083" w:rsidRPr="00020083" w14:paraId="01493971" w14:textId="77777777" w:rsidTr="00020083">
        <w:trPr>
          <w:trHeight w:val="993"/>
          <w:tblCellSpacing w:w="0" w:type="dxa"/>
        </w:trPr>
        <w:tc>
          <w:tcPr>
            <w:tcW w:w="2141" w:type="pct"/>
            <w:shd w:val="clear" w:color="auto" w:fill="FFFFFF"/>
            <w:tcMar>
              <w:top w:w="0" w:type="dxa"/>
              <w:left w:w="108" w:type="dxa"/>
              <w:bottom w:w="0" w:type="dxa"/>
              <w:right w:w="108" w:type="dxa"/>
            </w:tcMar>
            <w:hideMark/>
          </w:tcPr>
          <w:p w14:paraId="5AAF0370" w14:textId="77777777" w:rsidR="00020083" w:rsidRPr="00020083" w:rsidRDefault="00020083" w:rsidP="00020083">
            <w:pPr>
              <w:spacing w:after="0" w:line="240" w:lineRule="auto"/>
              <w:jc w:val="center"/>
            </w:pPr>
            <w:r w:rsidRPr="00020083">
              <w:rPr>
                <w:b/>
                <w:bCs/>
              </w:rPr>
              <w:t>CHỦ TỊCH ỦY BAN NHÂN DÂN</w:t>
            </w:r>
            <w:r w:rsidRPr="00020083">
              <w:rPr>
                <w:b/>
                <w:bCs/>
              </w:rPr>
              <w:br/>
              <w:t>TỈNH NINH BÌNH</w:t>
            </w:r>
            <w:r w:rsidRPr="00020083">
              <w:rPr>
                <w:b/>
                <w:bCs/>
              </w:rPr>
              <w:br/>
              <w:t>-------</w:t>
            </w:r>
          </w:p>
        </w:tc>
        <w:tc>
          <w:tcPr>
            <w:tcW w:w="2859" w:type="pct"/>
            <w:shd w:val="clear" w:color="auto" w:fill="FFFFFF"/>
            <w:tcMar>
              <w:top w:w="0" w:type="dxa"/>
              <w:left w:w="108" w:type="dxa"/>
              <w:bottom w:w="0" w:type="dxa"/>
              <w:right w:w="108" w:type="dxa"/>
            </w:tcMar>
            <w:hideMark/>
          </w:tcPr>
          <w:p w14:paraId="0723BE53" w14:textId="77777777" w:rsidR="00020083" w:rsidRPr="00020083" w:rsidRDefault="00020083" w:rsidP="00020083">
            <w:pPr>
              <w:spacing w:after="0" w:line="240" w:lineRule="auto"/>
              <w:jc w:val="center"/>
            </w:pPr>
            <w:r w:rsidRPr="00020083">
              <w:rPr>
                <w:b/>
                <w:bCs/>
              </w:rPr>
              <w:t>CỘNG HÒA XÃ HỘI CHỦ NGHĨA VIỆT NAM</w:t>
            </w:r>
            <w:r w:rsidRPr="00020083">
              <w:rPr>
                <w:b/>
                <w:bCs/>
              </w:rPr>
              <w:br/>
              <w:t>Độc lập - Tự do - Hạnh phúc</w:t>
            </w:r>
            <w:r w:rsidRPr="00020083">
              <w:rPr>
                <w:b/>
                <w:bCs/>
              </w:rPr>
              <w:br/>
              <w:t>---------------</w:t>
            </w:r>
          </w:p>
        </w:tc>
      </w:tr>
      <w:tr w:rsidR="00020083" w:rsidRPr="00020083" w14:paraId="18B9FA12" w14:textId="77777777" w:rsidTr="00020083">
        <w:trPr>
          <w:tblCellSpacing w:w="0" w:type="dxa"/>
        </w:trPr>
        <w:tc>
          <w:tcPr>
            <w:tcW w:w="2141" w:type="pct"/>
            <w:shd w:val="clear" w:color="auto" w:fill="FFFFFF"/>
            <w:tcMar>
              <w:top w:w="0" w:type="dxa"/>
              <w:left w:w="108" w:type="dxa"/>
              <w:bottom w:w="0" w:type="dxa"/>
              <w:right w:w="108" w:type="dxa"/>
            </w:tcMar>
            <w:hideMark/>
          </w:tcPr>
          <w:p w14:paraId="712D5BDF" w14:textId="77777777" w:rsidR="00020083" w:rsidRPr="00020083" w:rsidRDefault="00020083" w:rsidP="00020083">
            <w:pPr>
              <w:jc w:val="center"/>
            </w:pPr>
            <w:r w:rsidRPr="00020083">
              <w:t>Số: 91/2026/QĐ-CTUBND</w:t>
            </w:r>
          </w:p>
        </w:tc>
        <w:tc>
          <w:tcPr>
            <w:tcW w:w="2859" w:type="pct"/>
            <w:shd w:val="clear" w:color="auto" w:fill="FFFFFF"/>
            <w:tcMar>
              <w:top w:w="0" w:type="dxa"/>
              <w:left w:w="108" w:type="dxa"/>
              <w:bottom w:w="0" w:type="dxa"/>
              <w:right w:w="108" w:type="dxa"/>
            </w:tcMar>
            <w:hideMark/>
          </w:tcPr>
          <w:p w14:paraId="742A6036" w14:textId="77777777" w:rsidR="00020083" w:rsidRPr="00020083" w:rsidRDefault="00020083" w:rsidP="00020083">
            <w:pPr>
              <w:jc w:val="center"/>
            </w:pPr>
            <w:r w:rsidRPr="00020083">
              <w:rPr>
                <w:i/>
                <w:iCs/>
              </w:rPr>
              <w:t>Ninh Bình, ngày 17 tháng 7 năm 2026</w:t>
            </w:r>
          </w:p>
        </w:tc>
      </w:tr>
    </w:tbl>
    <w:p w14:paraId="77BF7358" w14:textId="6610C42C" w:rsidR="00020083" w:rsidRPr="00020083" w:rsidRDefault="00020083" w:rsidP="00020083">
      <w:pPr>
        <w:jc w:val="center"/>
      </w:pPr>
      <w:bookmarkStart w:id="0" w:name="loai_1"/>
      <w:r w:rsidRPr="00020083">
        <w:rPr>
          <w:b/>
          <w:bCs/>
        </w:rPr>
        <w:t>QUYẾT ĐỊNH</w:t>
      </w:r>
      <w:bookmarkEnd w:id="0"/>
    </w:p>
    <w:p w14:paraId="2EE3ADE1" w14:textId="77777777" w:rsidR="00020083" w:rsidRDefault="00020083" w:rsidP="00020083">
      <w:pPr>
        <w:spacing w:after="0"/>
        <w:jc w:val="center"/>
        <w:rPr>
          <w:b/>
          <w:bCs/>
        </w:rPr>
      </w:pPr>
      <w:bookmarkStart w:id="1" w:name="loai_1_name"/>
      <w:r>
        <w:rPr>
          <w:b/>
          <w:bCs/>
        </w:rPr>
        <w:t>B</w:t>
      </w:r>
      <w:r w:rsidRPr="00020083">
        <w:rPr>
          <w:b/>
          <w:bCs/>
        </w:rPr>
        <w:t xml:space="preserve">an hành quy định phân cấp thẩm quyền quyết định xử lý tài sản kết cấu </w:t>
      </w:r>
    </w:p>
    <w:p w14:paraId="6A579B54" w14:textId="77777777" w:rsidR="00020083" w:rsidRDefault="00020083" w:rsidP="00020083">
      <w:pPr>
        <w:spacing w:after="0"/>
        <w:jc w:val="center"/>
        <w:rPr>
          <w:b/>
          <w:bCs/>
        </w:rPr>
      </w:pPr>
      <w:r w:rsidRPr="00020083">
        <w:rPr>
          <w:b/>
          <w:bCs/>
        </w:rPr>
        <w:t>hạ tầng đường bộ do cơ quan, đơn vị quản lý tài sản thuộc địa phương</w:t>
      </w:r>
    </w:p>
    <w:p w14:paraId="06B8F2AE" w14:textId="09F07F7D" w:rsidR="00020083" w:rsidRPr="00020083" w:rsidRDefault="00020083" w:rsidP="00020083">
      <w:pPr>
        <w:spacing w:after="0"/>
        <w:jc w:val="center"/>
        <w:rPr>
          <w:b/>
          <w:bCs/>
        </w:rPr>
      </w:pPr>
      <w:r w:rsidRPr="00020083">
        <w:rPr>
          <w:b/>
          <w:bCs/>
        </w:rPr>
        <w:t xml:space="preserve"> tỉnh </w:t>
      </w:r>
      <w:r>
        <w:rPr>
          <w:b/>
          <w:bCs/>
        </w:rPr>
        <w:t>N</w:t>
      </w:r>
      <w:r w:rsidRPr="00020083">
        <w:rPr>
          <w:b/>
          <w:bCs/>
        </w:rPr>
        <w:t xml:space="preserve">inh </w:t>
      </w:r>
      <w:r>
        <w:rPr>
          <w:b/>
          <w:bCs/>
        </w:rPr>
        <w:t>B</w:t>
      </w:r>
      <w:r w:rsidRPr="00020083">
        <w:rPr>
          <w:b/>
          <w:bCs/>
        </w:rPr>
        <w:t>ình quản lý</w:t>
      </w:r>
      <w:bookmarkEnd w:id="1"/>
    </w:p>
    <w:p w14:paraId="0042AC7F" w14:textId="77777777" w:rsidR="00020083" w:rsidRPr="00020083" w:rsidRDefault="00020083" w:rsidP="00020083">
      <w:pPr>
        <w:ind w:firstLine="709"/>
        <w:jc w:val="both"/>
      </w:pPr>
      <w:r w:rsidRPr="00020083">
        <w:rPr>
          <w:i/>
          <w:iCs/>
        </w:rPr>
        <w:t>Căn cứ Luật Tổ chức chính quyền địa phương số 72/2025/QH15;</w:t>
      </w:r>
    </w:p>
    <w:p w14:paraId="18E028DB" w14:textId="77777777" w:rsidR="00020083" w:rsidRPr="00020083" w:rsidRDefault="00020083" w:rsidP="00020083">
      <w:pPr>
        <w:ind w:firstLine="709"/>
        <w:jc w:val="both"/>
      </w:pPr>
      <w:r w:rsidRPr="00020083">
        <w:rPr>
          <w:i/>
          <w:iCs/>
        </w:rPr>
        <w:t>Căn cứ Luật Ban hành văn bản quy phạm pháp luật số 64/2025/QH15 được sửa đổi, bổ sung bởi Luật số 87/2025/QH15;</w:t>
      </w:r>
    </w:p>
    <w:p w14:paraId="6A8C0D2F" w14:textId="77777777" w:rsidR="00020083" w:rsidRPr="00020083" w:rsidRDefault="00020083" w:rsidP="00020083">
      <w:pPr>
        <w:ind w:firstLine="709"/>
        <w:jc w:val="both"/>
      </w:pPr>
      <w:r w:rsidRPr="00020083">
        <w:rPr>
          <w:i/>
          <w:iCs/>
        </w:rPr>
        <w:t>Căn cứ Luật Đường bộ số 35/2024/QH15;</w:t>
      </w:r>
    </w:p>
    <w:p w14:paraId="19E2B20E" w14:textId="77777777" w:rsidR="00020083" w:rsidRPr="00020083" w:rsidRDefault="00020083" w:rsidP="00020083">
      <w:pPr>
        <w:ind w:firstLine="709"/>
        <w:jc w:val="both"/>
      </w:pPr>
      <w:r w:rsidRPr="00020083">
        <w:rPr>
          <w:i/>
          <w:iCs/>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28D570F2" w14:textId="77777777" w:rsidR="00020083" w:rsidRPr="00020083" w:rsidRDefault="00020083" w:rsidP="00020083">
      <w:pPr>
        <w:ind w:firstLine="709"/>
        <w:jc w:val="both"/>
      </w:pPr>
      <w:r w:rsidRPr="00020083">
        <w:rPr>
          <w:i/>
          <w:iCs/>
        </w:rPr>
        <w:t>Căn cứ Nghị định số 165/2024/NĐ-CP của Chính phủ quy định chi tiết, hướng dẫn thi hành một số điều của Luật Đường bộ và </w:t>
      </w:r>
      <w:bookmarkStart w:id="2" w:name="dc_3"/>
      <w:r w:rsidRPr="00020083">
        <w:rPr>
          <w:i/>
          <w:iCs/>
        </w:rPr>
        <w:t>Điều 77 Luật Trật tự, an toàn giao thông đường bộ</w:t>
      </w:r>
      <w:bookmarkEnd w:id="2"/>
      <w:r w:rsidRPr="00020083">
        <w:rPr>
          <w:i/>
          <w:iCs/>
        </w:rPr>
        <w:t> được sửa đổi, bổ sung bởi Nghị định số 241/2026/NĐ-CP;</w:t>
      </w:r>
    </w:p>
    <w:p w14:paraId="1F5AADB0" w14:textId="77777777" w:rsidR="00020083" w:rsidRPr="00020083" w:rsidRDefault="00020083" w:rsidP="00020083">
      <w:pPr>
        <w:ind w:firstLine="709"/>
        <w:jc w:val="both"/>
      </w:pPr>
      <w:r w:rsidRPr="00020083">
        <w:rPr>
          <w:i/>
          <w:iCs/>
        </w:rPr>
        <w:t>Căn cứ Nghị định số 44/2024/NĐ-CP của Chính phủ quy định việc quản lý, sử dụng và khai thác tài sản kết cấu hạ tầng đường bộ được sửa đổi, bổ sung bởi Nghị định số 99/2026/NĐ-CP;</w:t>
      </w:r>
    </w:p>
    <w:p w14:paraId="74C5EE22" w14:textId="77777777" w:rsidR="00020083" w:rsidRPr="00020083" w:rsidRDefault="00020083" w:rsidP="00020083">
      <w:pPr>
        <w:ind w:firstLine="709"/>
        <w:jc w:val="both"/>
      </w:pPr>
      <w:r w:rsidRPr="00020083">
        <w:rPr>
          <w:i/>
          <w:iCs/>
        </w:rPr>
        <w:t>Căn cứ Nghị định số 140/2025/NĐ-CP của Chính phủ quy định về phân định thẩm quyền của chính quyền địa phương 02 cấp trong lĩnh vực quản lý nhà nước của Bộ Xây dựng;</w:t>
      </w:r>
    </w:p>
    <w:p w14:paraId="684D8D34" w14:textId="77777777" w:rsidR="00020083" w:rsidRPr="00020083" w:rsidRDefault="00020083" w:rsidP="00020083">
      <w:pPr>
        <w:ind w:firstLine="709"/>
        <w:jc w:val="both"/>
      </w:pPr>
      <w:r w:rsidRPr="00020083">
        <w:rPr>
          <w:i/>
          <w:iCs/>
        </w:rPr>
        <w:t>Căn cứ Nghị định số 144/2025/NĐ-CP của Chính phủ quy định về phân quyền, phân cấp trong lĩnh vực quản lý nhà nước của Bộ Xây dựng;</w:t>
      </w:r>
    </w:p>
    <w:p w14:paraId="022EF1AA" w14:textId="77777777" w:rsidR="00020083" w:rsidRPr="00020083" w:rsidRDefault="00020083" w:rsidP="00020083">
      <w:pPr>
        <w:ind w:firstLine="709"/>
        <w:jc w:val="both"/>
      </w:pPr>
      <w:r w:rsidRPr="00020083">
        <w:rPr>
          <w:i/>
          <w:iCs/>
        </w:rPr>
        <w:t>Theo đề nghị của Giám đốc Sở Xây dựng;</w:t>
      </w:r>
    </w:p>
    <w:p w14:paraId="5DF9BE34" w14:textId="77777777" w:rsidR="00020083" w:rsidRPr="00020083" w:rsidRDefault="00020083" w:rsidP="00020083">
      <w:pPr>
        <w:ind w:firstLine="709"/>
        <w:jc w:val="both"/>
      </w:pPr>
      <w:r w:rsidRPr="00020083">
        <w:rPr>
          <w:i/>
          <w:iCs/>
        </w:rPr>
        <w:t>Chủ tịch Ủy ban nhân dân ban hành Quyết định ban hành Quy định phân cấp thẩm quyền quyết định xử lý tài sản kết cấu hạ tầng đường bộ do cơ quan, đơn vị quản lý tài sản thuộc địa phương tỉnh Ninh Bình quản lý.</w:t>
      </w:r>
    </w:p>
    <w:p w14:paraId="5102BA9E" w14:textId="77777777" w:rsidR="00020083" w:rsidRPr="00020083" w:rsidRDefault="00020083" w:rsidP="00020083">
      <w:pPr>
        <w:ind w:firstLine="709"/>
        <w:jc w:val="both"/>
      </w:pPr>
      <w:bookmarkStart w:id="3" w:name="dieu_1"/>
      <w:r w:rsidRPr="00020083">
        <w:rPr>
          <w:b/>
          <w:bCs/>
        </w:rPr>
        <w:t>Điều 1.</w:t>
      </w:r>
      <w:bookmarkEnd w:id="3"/>
      <w:r w:rsidRPr="00020083">
        <w:rPr>
          <w:b/>
          <w:bCs/>
        </w:rPr>
        <w:t> </w:t>
      </w:r>
      <w:bookmarkStart w:id="4" w:name="dieu_1_name"/>
      <w:r w:rsidRPr="00020083">
        <w:t>Ban hành kèm theo Quyết định này Quy định phân cấp thẩm quyền quyết định xử lý tài sản kết cấu hạ tầng đường bộ do cơ quan, đơn vị quản lý tài sản thuộc địa phương tỉnh Ninh Bình quản lý.</w:t>
      </w:r>
      <w:bookmarkEnd w:id="4"/>
    </w:p>
    <w:p w14:paraId="70BE1530" w14:textId="77777777" w:rsidR="00020083" w:rsidRPr="00020083" w:rsidRDefault="00020083" w:rsidP="00020083">
      <w:pPr>
        <w:ind w:firstLine="709"/>
        <w:jc w:val="both"/>
      </w:pPr>
      <w:bookmarkStart w:id="5" w:name="dieu_2"/>
      <w:r w:rsidRPr="00020083">
        <w:rPr>
          <w:b/>
          <w:bCs/>
        </w:rPr>
        <w:lastRenderedPageBreak/>
        <w:t>Điều 2. Hiệu lực thi hành</w:t>
      </w:r>
      <w:bookmarkEnd w:id="5"/>
    </w:p>
    <w:p w14:paraId="473FD1D1" w14:textId="77777777" w:rsidR="00020083" w:rsidRPr="00020083" w:rsidRDefault="00020083" w:rsidP="00020083">
      <w:pPr>
        <w:ind w:firstLine="709"/>
        <w:jc w:val="both"/>
      </w:pPr>
      <w:r w:rsidRPr="00020083">
        <w:t>Quyết định này có hiệu lực thi hành kể từ ngày 30 tháng 7 năm 2026.</w:t>
      </w:r>
    </w:p>
    <w:p w14:paraId="766110AB" w14:textId="77777777" w:rsidR="00020083" w:rsidRPr="00020083" w:rsidRDefault="00020083" w:rsidP="00020083">
      <w:pPr>
        <w:ind w:firstLine="709"/>
        <w:jc w:val="both"/>
      </w:pPr>
      <w:bookmarkStart w:id="6" w:name="dieu_3"/>
      <w:r w:rsidRPr="00020083">
        <w:rPr>
          <w:b/>
          <w:bCs/>
        </w:rPr>
        <w:t>Điều 3. Tổ chức thực hiện</w:t>
      </w:r>
      <w:bookmarkEnd w:id="6"/>
    </w:p>
    <w:p w14:paraId="04C976D9" w14:textId="77777777" w:rsidR="00020083" w:rsidRPr="00020083" w:rsidRDefault="00020083" w:rsidP="00020083">
      <w:pPr>
        <w:ind w:firstLine="709"/>
        <w:jc w:val="both"/>
      </w:pPr>
      <w:r w:rsidRPr="00020083">
        <w:t>Chánh Văn phòng Ủy ban nhân dân tỉnh; Giám đốc, Thủ trưởng các sở, ban, ngành; Chủ tịch Ủy ban nhân dân các xã, phường; Thủ trưởng các cơ quan, đơn vị và các tổ chức, cá nhân có liên quan chịu trách nhiệm thi hành Quyết định này./.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28"/>
        <w:gridCol w:w="3544"/>
      </w:tblGrid>
      <w:tr w:rsidR="00020083" w:rsidRPr="00020083" w14:paraId="581C38F7" w14:textId="77777777" w:rsidTr="00020083">
        <w:trPr>
          <w:tblCellSpacing w:w="0" w:type="dxa"/>
        </w:trPr>
        <w:tc>
          <w:tcPr>
            <w:tcW w:w="3047" w:type="pct"/>
            <w:shd w:val="clear" w:color="auto" w:fill="FFFFFF"/>
            <w:tcMar>
              <w:top w:w="0" w:type="dxa"/>
              <w:left w:w="108" w:type="dxa"/>
              <w:bottom w:w="0" w:type="dxa"/>
              <w:right w:w="108" w:type="dxa"/>
            </w:tcMar>
            <w:hideMark/>
          </w:tcPr>
          <w:p w14:paraId="36CBC146" w14:textId="4BA6F4A6" w:rsidR="00020083" w:rsidRPr="00020083" w:rsidRDefault="00020083" w:rsidP="00020083">
            <w:pPr>
              <w:spacing w:after="0"/>
            </w:pPr>
            <w:r w:rsidRPr="00020083">
              <w:t> </w:t>
            </w:r>
            <w:r w:rsidRPr="00020083">
              <w:rPr>
                <w:b/>
                <w:bCs/>
                <w:i/>
                <w:iCs/>
                <w:sz w:val="24"/>
              </w:rPr>
              <w:t>Nơi nhận:</w:t>
            </w:r>
            <w:r w:rsidRPr="00020083">
              <w:rPr>
                <w:b/>
                <w:bCs/>
                <w:i/>
                <w:iCs/>
              </w:rPr>
              <w:br/>
            </w:r>
            <w:r w:rsidRPr="00020083">
              <w:t xml:space="preserve">- </w:t>
            </w:r>
            <w:r w:rsidRPr="00020083">
              <w:rPr>
                <w:sz w:val="22"/>
                <w:szCs w:val="22"/>
              </w:rPr>
              <w:t>Như Điều 3;</w:t>
            </w:r>
            <w:r w:rsidRPr="00020083">
              <w:rPr>
                <w:sz w:val="22"/>
                <w:szCs w:val="22"/>
              </w:rPr>
              <w:br/>
              <w:t>- Bộ Xây dựng;</w:t>
            </w:r>
            <w:r w:rsidRPr="00020083">
              <w:rPr>
                <w:sz w:val="22"/>
                <w:szCs w:val="22"/>
              </w:rPr>
              <w:br/>
              <w:t>- Ban Thường vụ Tỉnh ủy;</w:t>
            </w:r>
            <w:r w:rsidRPr="00020083">
              <w:rPr>
                <w:sz w:val="22"/>
                <w:szCs w:val="22"/>
              </w:rPr>
              <w:br/>
              <w:t>- Thường trực HĐND tỉnh;</w:t>
            </w:r>
            <w:r w:rsidRPr="00020083">
              <w:rPr>
                <w:sz w:val="22"/>
                <w:szCs w:val="22"/>
              </w:rPr>
              <w:br/>
              <w:t>- BTV Đảng ủy UBND tỉnh;</w:t>
            </w:r>
            <w:r w:rsidRPr="00020083">
              <w:rPr>
                <w:sz w:val="22"/>
                <w:szCs w:val="22"/>
              </w:rPr>
              <w:br/>
              <w:t>- Chủ tịch và các PCT UBND tỉnh;</w:t>
            </w:r>
            <w:r w:rsidRPr="00020083">
              <w:rPr>
                <w:sz w:val="22"/>
                <w:szCs w:val="22"/>
              </w:rPr>
              <w:br/>
              <w:t>- Đoàn đại biểu Quốc hội tỉnh;</w:t>
            </w:r>
            <w:r w:rsidRPr="00020083">
              <w:rPr>
                <w:sz w:val="22"/>
                <w:szCs w:val="22"/>
              </w:rPr>
              <w:br/>
              <w:t>- UBMTTQ Việt Nam tỉnh và các đoàn thể;</w:t>
            </w:r>
            <w:r w:rsidRPr="00020083">
              <w:rPr>
                <w:sz w:val="22"/>
                <w:szCs w:val="22"/>
              </w:rPr>
              <w:br/>
              <w:t>- Vụ Pháp chế, Bộ Xây dựng;</w:t>
            </w:r>
            <w:r w:rsidRPr="00020083">
              <w:rPr>
                <w:sz w:val="22"/>
                <w:szCs w:val="22"/>
              </w:rPr>
              <w:br/>
              <w:t>- Cục Kiểm tra văn bản và Tổ chức thi hành pháp luật, Bộ Tư pháp;</w:t>
            </w:r>
            <w:r w:rsidRPr="00020083">
              <w:rPr>
                <w:sz w:val="22"/>
                <w:szCs w:val="22"/>
              </w:rPr>
              <w:br/>
              <w:t>- Đảng ủy các xã, phường;</w:t>
            </w:r>
            <w:r w:rsidRPr="00020083">
              <w:rPr>
                <w:sz w:val="22"/>
                <w:szCs w:val="22"/>
              </w:rPr>
              <w:br/>
              <w:t>- Văn phòng UBND tỉnh: CVP, các PCVP và các VP, Ban, TT; Cổng thông tin điện tử tỉnh;</w:t>
            </w:r>
            <w:r w:rsidRPr="00020083">
              <w:rPr>
                <w:sz w:val="22"/>
                <w:szCs w:val="22"/>
              </w:rPr>
              <w:br/>
              <w:t>- Lưu: VT, VP4.</w:t>
            </w:r>
            <w:r w:rsidRPr="00020083">
              <w:rPr>
                <w:sz w:val="22"/>
                <w:szCs w:val="22"/>
              </w:rPr>
              <w:br/>
            </w:r>
          </w:p>
        </w:tc>
        <w:tc>
          <w:tcPr>
            <w:tcW w:w="1953" w:type="pct"/>
            <w:shd w:val="clear" w:color="auto" w:fill="FFFFFF"/>
            <w:tcMar>
              <w:top w:w="0" w:type="dxa"/>
              <w:left w:w="108" w:type="dxa"/>
              <w:bottom w:w="0" w:type="dxa"/>
              <w:right w:w="108" w:type="dxa"/>
            </w:tcMar>
            <w:hideMark/>
          </w:tcPr>
          <w:p w14:paraId="41C25AA5" w14:textId="77777777" w:rsidR="00020083" w:rsidRPr="00020083" w:rsidRDefault="00020083" w:rsidP="00020083">
            <w:pPr>
              <w:spacing w:after="0"/>
              <w:jc w:val="center"/>
            </w:pPr>
            <w:r w:rsidRPr="00020083">
              <w:rPr>
                <w:b/>
                <w:bCs/>
              </w:rPr>
              <w:t>KT. CHỦ TỊCH</w:t>
            </w:r>
            <w:r w:rsidRPr="00020083">
              <w:rPr>
                <w:b/>
                <w:bCs/>
              </w:rPr>
              <w:br/>
              <w:t>PHÓ CHỦ TỊCH</w:t>
            </w:r>
            <w:r w:rsidRPr="00020083">
              <w:rPr>
                <w:b/>
                <w:bCs/>
              </w:rPr>
              <w:br/>
            </w:r>
            <w:r w:rsidRPr="00020083">
              <w:rPr>
                <w:b/>
                <w:bCs/>
              </w:rPr>
              <w:br/>
            </w:r>
            <w:r w:rsidRPr="00020083">
              <w:rPr>
                <w:b/>
                <w:bCs/>
              </w:rPr>
              <w:br/>
            </w:r>
            <w:r w:rsidRPr="00020083">
              <w:rPr>
                <w:b/>
                <w:bCs/>
              </w:rPr>
              <w:br/>
            </w:r>
            <w:r w:rsidRPr="00020083">
              <w:rPr>
                <w:b/>
                <w:bCs/>
              </w:rPr>
              <w:br/>
              <w:t>Nguyễn Cao Sơn</w:t>
            </w:r>
          </w:p>
        </w:tc>
      </w:tr>
    </w:tbl>
    <w:p w14:paraId="4DC25171" w14:textId="77777777" w:rsidR="00020083" w:rsidRDefault="00020083" w:rsidP="00020083">
      <w:r w:rsidRPr="00020083">
        <w:t> </w:t>
      </w:r>
    </w:p>
    <w:p w14:paraId="645EFFF6" w14:textId="77777777" w:rsidR="00020083" w:rsidRDefault="00020083" w:rsidP="00020083"/>
    <w:p w14:paraId="2C52C39D" w14:textId="77777777" w:rsidR="00020083" w:rsidRDefault="00020083">
      <w:r>
        <w:br w:type="page"/>
      </w:r>
    </w:p>
    <w:tbl>
      <w:tblPr>
        <w:tblW w:w="5475" w:type="pct"/>
        <w:tblCellSpacing w:w="0" w:type="dxa"/>
        <w:tblInd w:w="-567" w:type="dxa"/>
        <w:shd w:val="clear" w:color="auto" w:fill="FFFFFF"/>
        <w:tblCellMar>
          <w:left w:w="0" w:type="dxa"/>
          <w:right w:w="0" w:type="dxa"/>
        </w:tblCellMar>
        <w:tblLook w:val="04A0" w:firstRow="1" w:lastRow="0" w:firstColumn="1" w:lastColumn="0" w:noHBand="0" w:noVBand="1"/>
      </w:tblPr>
      <w:tblGrid>
        <w:gridCol w:w="4254"/>
        <w:gridCol w:w="5680"/>
      </w:tblGrid>
      <w:tr w:rsidR="00D307BC" w:rsidRPr="00020083" w14:paraId="0EF7C107" w14:textId="77777777" w:rsidTr="006B78D2">
        <w:trPr>
          <w:trHeight w:val="993"/>
          <w:tblCellSpacing w:w="0" w:type="dxa"/>
        </w:trPr>
        <w:tc>
          <w:tcPr>
            <w:tcW w:w="2141" w:type="pct"/>
            <w:shd w:val="clear" w:color="auto" w:fill="FFFFFF"/>
            <w:tcMar>
              <w:top w:w="0" w:type="dxa"/>
              <w:left w:w="108" w:type="dxa"/>
              <w:bottom w:w="0" w:type="dxa"/>
              <w:right w:w="108" w:type="dxa"/>
            </w:tcMar>
            <w:hideMark/>
          </w:tcPr>
          <w:p w14:paraId="6D2F33B6" w14:textId="77777777" w:rsidR="00D307BC" w:rsidRPr="00020083" w:rsidRDefault="00D307BC" w:rsidP="006B78D2">
            <w:pPr>
              <w:spacing w:after="0" w:line="240" w:lineRule="auto"/>
              <w:jc w:val="center"/>
            </w:pPr>
            <w:bookmarkStart w:id="7" w:name="loai_2"/>
            <w:r w:rsidRPr="00020083">
              <w:rPr>
                <w:b/>
                <w:bCs/>
              </w:rPr>
              <w:lastRenderedPageBreak/>
              <w:t>CHỦ TỊCH ỦY BAN NHÂN DÂN</w:t>
            </w:r>
            <w:r w:rsidRPr="00020083">
              <w:rPr>
                <w:b/>
                <w:bCs/>
              </w:rPr>
              <w:br/>
              <w:t>TỈNH NINH BÌNH</w:t>
            </w:r>
            <w:r w:rsidRPr="00020083">
              <w:rPr>
                <w:b/>
                <w:bCs/>
              </w:rPr>
              <w:br/>
              <w:t>-------</w:t>
            </w:r>
          </w:p>
        </w:tc>
        <w:tc>
          <w:tcPr>
            <w:tcW w:w="2859" w:type="pct"/>
            <w:shd w:val="clear" w:color="auto" w:fill="FFFFFF"/>
            <w:tcMar>
              <w:top w:w="0" w:type="dxa"/>
              <w:left w:w="108" w:type="dxa"/>
              <w:bottom w:w="0" w:type="dxa"/>
              <w:right w:w="108" w:type="dxa"/>
            </w:tcMar>
            <w:hideMark/>
          </w:tcPr>
          <w:p w14:paraId="46DFB38B" w14:textId="77777777" w:rsidR="00D307BC" w:rsidRPr="00020083" w:rsidRDefault="00D307BC" w:rsidP="006B78D2">
            <w:pPr>
              <w:spacing w:after="0" w:line="240" w:lineRule="auto"/>
              <w:jc w:val="center"/>
            </w:pPr>
            <w:r w:rsidRPr="00020083">
              <w:rPr>
                <w:b/>
                <w:bCs/>
              </w:rPr>
              <w:t>CỘNG HÒA XÃ HỘI CHỦ NGHĨA VIỆT NAM</w:t>
            </w:r>
            <w:r w:rsidRPr="00020083">
              <w:rPr>
                <w:b/>
                <w:bCs/>
              </w:rPr>
              <w:br/>
              <w:t>Độc lập - Tự do - Hạnh phúc</w:t>
            </w:r>
            <w:r w:rsidRPr="00020083">
              <w:rPr>
                <w:b/>
                <w:bCs/>
              </w:rPr>
              <w:br/>
              <w:t>---------------</w:t>
            </w:r>
          </w:p>
        </w:tc>
      </w:tr>
    </w:tbl>
    <w:p w14:paraId="32BB439A" w14:textId="1440A5BD" w:rsidR="00020083" w:rsidRPr="00020083" w:rsidRDefault="00020083" w:rsidP="00020083">
      <w:pPr>
        <w:jc w:val="center"/>
      </w:pPr>
      <w:r w:rsidRPr="00020083">
        <w:rPr>
          <w:b/>
          <w:bCs/>
        </w:rPr>
        <w:t>QUY ĐỊNH</w:t>
      </w:r>
      <w:bookmarkEnd w:id="7"/>
    </w:p>
    <w:p w14:paraId="551D45D5" w14:textId="688773C7" w:rsidR="00020083" w:rsidRPr="00020083" w:rsidRDefault="00020083" w:rsidP="00020083">
      <w:pPr>
        <w:jc w:val="center"/>
      </w:pPr>
      <w:bookmarkStart w:id="8" w:name="loai_2_name"/>
      <w:r>
        <w:rPr>
          <w:b/>
          <w:bCs/>
        </w:rPr>
        <w:t>P</w:t>
      </w:r>
      <w:r w:rsidRPr="00020083">
        <w:rPr>
          <w:b/>
          <w:bCs/>
        </w:rPr>
        <w:t>hân cấp thẩm quyền quyết định xử lý tài sản kết cấu hạ tầng đường bộ do cơ quan, đơn vị quản lý tài sản thuộc địa phương tỉnh ninh bình quản lý</w:t>
      </w:r>
      <w:bookmarkEnd w:id="8"/>
      <w:r w:rsidRPr="00020083">
        <w:rPr>
          <w:b/>
          <w:bCs/>
        </w:rPr>
        <w:br/>
      </w:r>
      <w:r w:rsidRPr="00020083">
        <w:rPr>
          <w:i/>
          <w:iCs/>
        </w:rPr>
        <w:t> (Ban hành kèm theo Quyết định số: 91/2026/QĐ-CTUBND)</w:t>
      </w:r>
    </w:p>
    <w:p w14:paraId="5F0CE2E1" w14:textId="77777777" w:rsidR="00020083" w:rsidRPr="00020083" w:rsidRDefault="00020083" w:rsidP="00020083">
      <w:pPr>
        <w:jc w:val="center"/>
      </w:pPr>
      <w:bookmarkStart w:id="9" w:name="chuong_1"/>
      <w:r w:rsidRPr="00020083">
        <w:rPr>
          <w:b/>
          <w:bCs/>
        </w:rPr>
        <w:t>Chương I</w:t>
      </w:r>
      <w:bookmarkEnd w:id="9"/>
    </w:p>
    <w:p w14:paraId="0C68BE2A" w14:textId="77777777" w:rsidR="00020083" w:rsidRPr="00020083" w:rsidRDefault="00020083" w:rsidP="00020083">
      <w:pPr>
        <w:jc w:val="center"/>
      </w:pPr>
      <w:bookmarkStart w:id="10" w:name="chuong_1_name"/>
      <w:r w:rsidRPr="00020083">
        <w:rPr>
          <w:b/>
          <w:bCs/>
        </w:rPr>
        <w:t>QUY ĐỊNH CHUNG</w:t>
      </w:r>
      <w:bookmarkEnd w:id="10"/>
    </w:p>
    <w:p w14:paraId="2953FE5E" w14:textId="77777777" w:rsidR="00020083" w:rsidRPr="00020083" w:rsidRDefault="00020083" w:rsidP="00020083">
      <w:pPr>
        <w:ind w:firstLine="709"/>
        <w:jc w:val="both"/>
      </w:pPr>
      <w:bookmarkStart w:id="11" w:name="dieu_1_1"/>
      <w:r w:rsidRPr="00020083">
        <w:rPr>
          <w:b/>
          <w:bCs/>
        </w:rPr>
        <w:t>Điều 1. Phạm vi điều chỉnh</w:t>
      </w:r>
      <w:bookmarkEnd w:id="11"/>
    </w:p>
    <w:p w14:paraId="16521CF7" w14:textId="77777777" w:rsidR="00020083" w:rsidRPr="00020083" w:rsidRDefault="00020083" w:rsidP="00020083">
      <w:pPr>
        <w:ind w:firstLine="709"/>
        <w:jc w:val="both"/>
      </w:pPr>
      <w:r w:rsidRPr="00020083">
        <w:t>1. Quy định này quy định phân cấp thẩm quyền quyết định xử lý tài sản kết cấu hạ tầng đường bộ do cơ quan, đơn vị quản lý tài sản thuộc địa phương tỉnh Ninh Bình quản lý, gồm: Thu hồi tài sản, điều chuyển tài sản, thanh lý tài sản; xử lý tài sản trong trường hợp bị mất, bị hủy hoại.</w:t>
      </w:r>
    </w:p>
    <w:p w14:paraId="672DE7C6" w14:textId="77777777" w:rsidR="00020083" w:rsidRPr="00020083" w:rsidRDefault="00020083" w:rsidP="00020083">
      <w:pPr>
        <w:ind w:firstLine="709"/>
        <w:jc w:val="both"/>
      </w:pPr>
      <w:r w:rsidRPr="00020083">
        <w:t>2. Các nội dung khác liên quan về xử lý tài sản kết cấu hạ tầng đường bộ không được quy định tại Quy định này thì thực hiện theo các quy định của pháp luật hiện hành.</w:t>
      </w:r>
    </w:p>
    <w:p w14:paraId="67219209" w14:textId="77777777" w:rsidR="00020083" w:rsidRPr="00020083" w:rsidRDefault="00020083" w:rsidP="00020083">
      <w:pPr>
        <w:ind w:firstLine="709"/>
        <w:jc w:val="both"/>
      </w:pPr>
      <w:bookmarkStart w:id="12" w:name="dieu_2_1"/>
      <w:r w:rsidRPr="00020083">
        <w:rPr>
          <w:b/>
          <w:bCs/>
        </w:rPr>
        <w:t>Điều 2. Đối tượng áp dụng</w:t>
      </w:r>
      <w:bookmarkEnd w:id="12"/>
    </w:p>
    <w:p w14:paraId="0DEC4DD2" w14:textId="77777777" w:rsidR="00020083" w:rsidRPr="00020083" w:rsidRDefault="00020083" w:rsidP="00020083">
      <w:pPr>
        <w:ind w:firstLine="709"/>
        <w:jc w:val="both"/>
      </w:pPr>
      <w:r w:rsidRPr="00020083">
        <w:t>Quy định này áp dụng đối với Sở Xây dựng; Uỷ ban nhân dân các xã, phường </w:t>
      </w:r>
      <w:r w:rsidRPr="00020083">
        <w:rPr>
          <w:i/>
          <w:iCs/>
        </w:rPr>
        <w:t>(sau đây gọi chung là Uỷ ban nhân dân cấp xã)</w:t>
      </w:r>
      <w:r w:rsidRPr="00020083">
        <w:t>; các cơ quan, tổ chức, cá nhân liên quan đến xử lý tài sản kết cấu hạ tầng đường bộ.</w:t>
      </w:r>
    </w:p>
    <w:p w14:paraId="3D723001" w14:textId="77777777" w:rsidR="00020083" w:rsidRPr="00020083" w:rsidRDefault="00020083" w:rsidP="00020083">
      <w:pPr>
        <w:jc w:val="center"/>
      </w:pPr>
      <w:bookmarkStart w:id="13" w:name="chuong_2"/>
      <w:r w:rsidRPr="00020083">
        <w:rPr>
          <w:b/>
          <w:bCs/>
        </w:rPr>
        <w:t>Chương II</w:t>
      </w:r>
      <w:bookmarkEnd w:id="13"/>
    </w:p>
    <w:p w14:paraId="60A87179" w14:textId="77777777" w:rsidR="00020083" w:rsidRPr="00020083" w:rsidRDefault="00020083" w:rsidP="00020083">
      <w:pPr>
        <w:jc w:val="center"/>
      </w:pPr>
      <w:bookmarkStart w:id="14" w:name="chuong_2_name"/>
      <w:r w:rsidRPr="00020083">
        <w:rPr>
          <w:b/>
          <w:bCs/>
        </w:rPr>
        <w:t>QUY ĐỊNH PHÂN CẤP THẨM QUYỀN QUYẾT ĐỊNH XỬ LÝ TÀI SẢN KẾT CẤU HẠ TẦNG ĐƯỜNG BỘ DO CƠ QUAN, ĐƠN VỊ QUẢN LÝ TÀI SẢN THUỘC ĐỊA PHƯƠNG TỈNH NINH BÌNH QUẢN LÝ</w:t>
      </w:r>
      <w:bookmarkEnd w:id="14"/>
    </w:p>
    <w:p w14:paraId="39162A5D" w14:textId="77777777" w:rsidR="00020083" w:rsidRPr="00020083" w:rsidRDefault="00020083" w:rsidP="00020083">
      <w:pPr>
        <w:ind w:firstLine="709"/>
        <w:jc w:val="both"/>
      </w:pPr>
      <w:bookmarkStart w:id="15" w:name="dieu_3_1"/>
      <w:r w:rsidRPr="00020083">
        <w:rPr>
          <w:b/>
          <w:bCs/>
        </w:rPr>
        <w:t>Điều 3. Phân cấp thẩm quyền quyết định thu hồi tài sản kết cấu hạ tầng đường bộ</w:t>
      </w:r>
      <w:bookmarkEnd w:id="15"/>
    </w:p>
    <w:p w14:paraId="226411D8" w14:textId="77777777" w:rsidR="00020083" w:rsidRPr="00020083" w:rsidRDefault="00020083" w:rsidP="00020083">
      <w:pPr>
        <w:ind w:firstLine="709"/>
        <w:jc w:val="both"/>
      </w:pPr>
      <w:r w:rsidRPr="00020083">
        <w:t>1. Sở Xây dựng quyết định thu hồi tài sản kết cấu hạ tầng đường bộ do cơ quan quản lý tài sản cấp tỉnh quản lý.</w:t>
      </w:r>
    </w:p>
    <w:p w14:paraId="740D600F" w14:textId="77777777" w:rsidR="00020083" w:rsidRPr="00020083" w:rsidRDefault="00020083" w:rsidP="00020083">
      <w:pPr>
        <w:ind w:firstLine="709"/>
        <w:jc w:val="both"/>
      </w:pPr>
      <w:r w:rsidRPr="00020083">
        <w:t>2. Ủy ban nhân dân cấp xã quyết định thu hồi tài sản kết cấu hạ tầng đường bộ do cơ quan quản lý đường bộ cấp xã quản lý.</w:t>
      </w:r>
    </w:p>
    <w:p w14:paraId="402B226D" w14:textId="77777777" w:rsidR="00020083" w:rsidRPr="00020083" w:rsidRDefault="00020083" w:rsidP="00020083">
      <w:pPr>
        <w:ind w:firstLine="709"/>
        <w:jc w:val="both"/>
      </w:pPr>
      <w:bookmarkStart w:id="16" w:name="dieu_4"/>
      <w:r w:rsidRPr="00020083">
        <w:rPr>
          <w:b/>
          <w:bCs/>
        </w:rPr>
        <w:t>Điều 4. Phân cấp thẩm quyền quyết định điều chuyển tài sản kết cấu hạ tầng đường bộ</w:t>
      </w:r>
      <w:bookmarkEnd w:id="16"/>
    </w:p>
    <w:p w14:paraId="51D4768E" w14:textId="77777777" w:rsidR="00020083" w:rsidRPr="00020083" w:rsidRDefault="00020083" w:rsidP="00020083">
      <w:pPr>
        <w:ind w:firstLine="709"/>
        <w:jc w:val="both"/>
      </w:pPr>
      <w:r w:rsidRPr="00020083">
        <w:lastRenderedPageBreak/>
        <w:t>1. Sở Xây dựng quyết định điều chuyển tài sản kết cấu hạ tầng đường bộ do cơ quan quản lý tài sản cấp tỉnh quản lý giữa các Sở, cơ quan cấp tỉnh, giữa cấp tỉnh với cấp xã và giữa các xã với nhau trên địa bàn tỉnh.</w:t>
      </w:r>
    </w:p>
    <w:p w14:paraId="5ED4FFF3" w14:textId="77777777" w:rsidR="00020083" w:rsidRPr="00020083" w:rsidRDefault="00020083" w:rsidP="00020083">
      <w:pPr>
        <w:ind w:firstLine="709"/>
        <w:jc w:val="both"/>
      </w:pPr>
      <w:r w:rsidRPr="00020083">
        <w:t>2. Uỷ ban nhân dân cấp xã quyết định điều chuyển tài sản kết cấu hạ tầng đường bộ giữa các cơ quan, tổ chức, đơn vị thuộc phạm vi quản lý của Uỷ ban nhân dân cấp xã.</w:t>
      </w:r>
    </w:p>
    <w:p w14:paraId="2C6BE95E" w14:textId="77777777" w:rsidR="00020083" w:rsidRPr="00020083" w:rsidRDefault="00020083" w:rsidP="00020083">
      <w:pPr>
        <w:ind w:firstLine="709"/>
        <w:jc w:val="both"/>
      </w:pPr>
      <w:bookmarkStart w:id="17" w:name="dieu_5"/>
      <w:r w:rsidRPr="00020083">
        <w:rPr>
          <w:b/>
          <w:bCs/>
        </w:rPr>
        <w:t>Điều 5. Phân cấp thẩm quyền quyết định thanh lý tài sản kết cấu hạ tầng giao thông đường bộ</w:t>
      </w:r>
      <w:bookmarkEnd w:id="17"/>
    </w:p>
    <w:p w14:paraId="42E477B1" w14:textId="77777777" w:rsidR="00020083" w:rsidRPr="00020083" w:rsidRDefault="00020083" w:rsidP="00020083">
      <w:pPr>
        <w:ind w:firstLine="709"/>
        <w:jc w:val="both"/>
      </w:pPr>
      <w:r w:rsidRPr="00020083">
        <w:t>1. Sở Xây dựng quyết định thanh lý tài sản kết cấu hạ tầng đường bộ do cơ quan quản lý tài sản cấp tỉnh quản lý.</w:t>
      </w:r>
    </w:p>
    <w:p w14:paraId="51D09226" w14:textId="77777777" w:rsidR="00020083" w:rsidRPr="00020083" w:rsidRDefault="00020083" w:rsidP="00020083">
      <w:pPr>
        <w:ind w:firstLine="709"/>
        <w:jc w:val="both"/>
      </w:pPr>
      <w:r w:rsidRPr="00020083">
        <w:t>2. Ủy ban nhân dân cấp xã quyết định thanh lý tài sản kết cấu hạ tầng đường bộ thuộc phạm vi quản lý của Ủy ban nhân dân cấp xã.</w:t>
      </w:r>
    </w:p>
    <w:p w14:paraId="49839545" w14:textId="77777777" w:rsidR="00020083" w:rsidRPr="00020083" w:rsidRDefault="00020083" w:rsidP="00020083">
      <w:pPr>
        <w:ind w:firstLine="709"/>
        <w:jc w:val="both"/>
      </w:pPr>
      <w:bookmarkStart w:id="18" w:name="dieu_6"/>
      <w:r w:rsidRPr="00020083">
        <w:rPr>
          <w:b/>
          <w:bCs/>
        </w:rPr>
        <w:t>Điều 6. Thẩm quyền quyết định xử lý tài sản kết cấu hạ tầng giao thông đường bộ trong trường hợp bị mất, bị hủy hoại</w:t>
      </w:r>
      <w:bookmarkEnd w:id="18"/>
    </w:p>
    <w:p w14:paraId="58024D42" w14:textId="77777777" w:rsidR="00020083" w:rsidRPr="00020083" w:rsidRDefault="00020083" w:rsidP="00020083">
      <w:pPr>
        <w:ind w:firstLine="709"/>
        <w:jc w:val="both"/>
      </w:pPr>
      <w:r w:rsidRPr="00020083">
        <w:t>1. Sở Xây dựng quyết định xử lý tài sản kết cấu hạ tầng đường bộ trong trường hợp bị mất, bị hủy hoại do cơ quan quản lý tài sản cấp tỉnh quản lý.</w:t>
      </w:r>
    </w:p>
    <w:p w14:paraId="6B5ACAF8" w14:textId="77777777" w:rsidR="00020083" w:rsidRPr="00020083" w:rsidRDefault="00020083" w:rsidP="00020083">
      <w:pPr>
        <w:ind w:firstLine="709"/>
        <w:jc w:val="both"/>
      </w:pPr>
      <w:r w:rsidRPr="00020083">
        <w:t>2. Ủy ban nhân dân cấp xã quyết định xử lý tài sản kết cấu hạ tầng đường bộ trong trường hợp tài sản bị mất, bị hủy hoại thuộc phạm vi quản lý của Ủy ban nhân dân cấp xã.</w:t>
      </w:r>
    </w:p>
    <w:p w14:paraId="15297ED0" w14:textId="77777777" w:rsidR="00020083" w:rsidRPr="00020083" w:rsidRDefault="00020083" w:rsidP="00020083">
      <w:pPr>
        <w:jc w:val="center"/>
      </w:pPr>
      <w:bookmarkStart w:id="19" w:name="chuong_3"/>
      <w:r w:rsidRPr="00020083">
        <w:rPr>
          <w:b/>
          <w:bCs/>
        </w:rPr>
        <w:t>Chương III</w:t>
      </w:r>
      <w:bookmarkEnd w:id="19"/>
    </w:p>
    <w:p w14:paraId="73F2A8A2" w14:textId="77777777" w:rsidR="00020083" w:rsidRPr="00020083" w:rsidRDefault="00020083" w:rsidP="00020083">
      <w:pPr>
        <w:jc w:val="center"/>
      </w:pPr>
      <w:bookmarkStart w:id="20" w:name="chuong_3_name"/>
      <w:r w:rsidRPr="00020083">
        <w:rPr>
          <w:b/>
          <w:bCs/>
        </w:rPr>
        <w:t>TỔ CHỨC THỰC HIỆN</w:t>
      </w:r>
      <w:bookmarkEnd w:id="20"/>
    </w:p>
    <w:p w14:paraId="3F3C3C19" w14:textId="77777777" w:rsidR="00020083" w:rsidRPr="00020083" w:rsidRDefault="00020083" w:rsidP="00020083">
      <w:pPr>
        <w:ind w:firstLine="709"/>
        <w:jc w:val="both"/>
      </w:pPr>
      <w:bookmarkStart w:id="21" w:name="dieu_7"/>
      <w:r w:rsidRPr="00020083">
        <w:rPr>
          <w:b/>
          <w:bCs/>
        </w:rPr>
        <w:t>Điều 7. Trách nhiệm của Sở Xây dựng</w:t>
      </w:r>
      <w:bookmarkEnd w:id="21"/>
    </w:p>
    <w:p w14:paraId="04DA5EA2" w14:textId="77777777" w:rsidR="00020083" w:rsidRPr="00020083" w:rsidRDefault="00020083" w:rsidP="00020083">
      <w:pPr>
        <w:ind w:firstLine="709"/>
        <w:jc w:val="both"/>
      </w:pPr>
      <w:r w:rsidRPr="00020083">
        <w:t>1. Tổ chức thực hiện thu hồi, điều chuyển, thanh lý, xử lý tài sản kết cấu hạ tầng đường bộ trong trường hợp bị mất, bị huỷ hoại đảm bảo quy định pháp luật.</w:t>
      </w:r>
    </w:p>
    <w:p w14:paraId="486D0E45" w14:textId="77777777" w:rsidR="00020083" w:rsidRPr="00020083" w:rsidRDefault="00020083" w:rsidP="00020083">
      <w:pPr>
        <w:ind w:firstLine="709"/>
        <w:jc w:val="both"/>
      </w:pPr>
      <w:r w:rsidRPr="00020083">
        <w:t>2. Chủ trì tham mưu Ủy ban nhân dân tỉnh quyết định chuyển giao tài sản kết cấu hạ tầng đường bộ theo quy định tại </w:t>
      </w:r>
      <w:bookmarkStart w:id="22" w:name="dc_1"/>
      <w:r w:rsidRPr="00020083">
        <w:t>Điều 23 Nghị định số 44/2024/NĐ-CP</w:t>
      </w:r>
      <w:bookmarkEnd w:id="22"/>
      <w:r w:rsidRPr="00020083">
        <w:t> </w:t>
      </w:r>
      <w:r w:rsidRPr="00020083">
        <w:rPr>
          <w:i/>
          <w:iCs/>
        </w:rPr>
        <w:t>(được sửa đổi, bổ sung bởi </w:t>
      </w:r>
      <w:bookmarkStart w:id="23" w:name="dc_2"/>
      <w:r w:rsidRPr="00020083">
        <w:rPr>
          <w:i/>
          <w:iCs/>
        </w:rPr>
        <w:t>Điều 15 Nghị định số 99/2026/NĐ-CP</w:t>
      </w:r>
      <w:bookmarkEnd w:id="23"/>
      <w:r w:rsidRPr="00020083">
        <w:rPr>
          <w:i/>
          <w:iCs/>
        </w:rPr>
        <w:t>)</w:t>
      </w:r>
      <w:r w:rsidRPr="00020083">
        <w:t>.</w:t>
      </w:r>
    </w:p>
    <w:p w14:paraId="1AC9475C" w14:textId="77777777" w:rsidR="00020083" w:rsidRPr="00020083" w:rsidRDefault="00020083" w:rsidP="00020083">
      <w:pPr>
        <w:ind w:firstLine="709"/>
        <w:jc w:val="both"/>
      </w:pPr>
      <w:r w:rsidRPr="00020083">
        <w:t>3. Theo dõi, hướng dẫn Ủy ban nhân dân các xã, phường tổ chức thực hiện các nhiệm vụ được phân quyền tại Quy định này.</w:t>
      </w:r>
    </w:p>
    <w:p w14:paraId="36C3432E" w14:textId="77777777" w:rsidR="00020083" w:rsidRPr="00020083" w:rsidRDefault="00020083" w:rsidP="00020083">
      <w:pPr>
        <w:ind w:firstLine="709"/>
        <w:jc w:val="both"/>
      </w:pPr>
      <w:bookmarkStart w:id="24" w:name="dieu_8"/>
      <w:r w:rsidRPr="00020083">
        <w:rPr>
          <w:b/>
          <w:bCs/>
        </w:rPr>
        <w:t>Điều 8. Trách nhiệm của Ủy ban nhân dân cấp xã và các cơ quan, đơn vị có liên quan</w:t>
      </w:r>
      <w:bookmarkEnd w:id="24"/>
    </w:p>
    <w:p w14:paraId="7BF4FC5F" w14:textId="77777777" w:rsidR="00020083" w:rsidRPr="00020083" w:rsidRDefault="00020083" w:rsidP="00020083">
      <w:pPr>
        <w:ind w:firstLine="709"/>
        <w:jc w:val="both"/>
      </w:pPr>
      <w:r w:rsidRPr="00020083">
        <w:lastRenderedPageBreak/>
        <w:t>Ủy ban nhân dân cấp xã và các cơ quan, đơn vị có liên quan có trách nhiệm thực hiện Quy định này đảm bảo theo quy định tại Nghị định số 44/2024/NĐ-CP, Nghị định số 99/2026/NĐ-CP và các quy định của pháp luật có liên quan.</w:t>
      </w:r>
    </w:p>
    <w:p w14:paraId="0082BF5A" w14:textId="77777777" w:rsidR="00020083" w:rsidRPr="00020083" w:rsidRDefault="00020083" w:rsidP="00020083">
      <w:pPr>
        <w:ind w:firstLine="709"/>
        <w:jc w:val="both"/>
      </w:pPr>
      <w:bookmarkStart w:id="25" w:name="dieu_9"/>
      <w:r w:rsidRPr="00020083">
        <w:rPr>
          <w:b/>
          <w:bCs/>
        </w:rPr>
        <w:t>Điều 9. Chế độ báo cáo</w:t>
      </w:r>
      <w:bookmarkEnd w:id="25"/>
    </w:p>
    <w:p w14:paraId="32F39678" w14:textId="77777777" w:rsidR="00020083" w:rsidRPr="00020083" w:rsidRDefault="00020083" w:rsidP="00020083">
      <w:pPr>
        <w:ind w:firstLine="709"/>
        <w:jc w:val="both"/>
      </w:pPr>
      <w:r w:rsidRPr="00020083">
        <w:t>1. Ủy ban nhân dân cấp xã có trách nhiệm tổng hợp kết quả về việc thực hiện quyết định xử lý tài sản kết cấu hạ tầng đường bộ thuộc phạm vi quản lý, báo cáo định kỳ gửi về Sở Xây dựng trước ngày 10 tháng 12 hàng năm hoặc đột xuất </w:t>
      </w:r>
      <w:r w:rsidRPr="00020083">
        <w:rPr>
          <w:i/>
          <w:iCs/>
        </w:rPr>
        <w:t>(khi có yêu cầu)</w:t>
      </w:r>
      <w:r w:rsidRPr="00020083">
        <w:t>.</w:t>
      </w:r>
    </w:p>
    <w:p w14:paraId="45E04AF8" w14:textId="77777777" w:rsidR="00020083" w:rsidRPr="00020083" w:rsidRDefault="00020083" w:rsidP="00020083">
      <w:pPr>
        <w:ind w:firstLine="709"/>
        <w:jc w:val="both"/>
      </w:pPr>
      <w:r w:rsidRPr="00020083">
        <w:t>2. Sở Xây dựng tổng hợp kết quả xử lý tài sản kết cấu hạ tầng đường bộ trên địa bàn tỉnh, báo cáo Ủy ban nhân dân tỉnh định kỳ hàng năm trước ngày 25 tháng 12 hoặc đột xuất theo chỉ đạo của Ủy ban nhân dân tỉnh, yêu cầu của Bộ Xây dựng.</w:t>
      </w:r>
    </w:p>
    <w:p w14:paraId="48A8D51C" w14:textId="77777777" w:rsidR="00020083" w:rsidRPr="00020083" w:rsidRDefault="00020083" w:rsidP="00020083">
      <w:pPr>
        <w:ind w:firstLine="709"/>
        <w:jc w:val="both"/>
      </w:pPr>
      <w:r w:rsidRPr="00020083">
        <w:t>3. Các cơ quan được phân quyền báo cáo Ủy ban nhân dân tỉnh trước khi thực hiện đối với các nội dung phải báo cáo theo Quy chế làm việc của Uỷ ban nhân dân tỉnh, Quy chế làm việc của Ban Chấp hành Đảng bộ tỉnh và các quy định của pháp luật có liên quan.</w:t>
      </w:r>
    </w:p>
    <w:p w14:paraId="10048092" w14:textId="77777777" w:rsidR="00020083" w:rsidRPr="00020083" w:rsidRDefault="00020083" w:rsidP="00020083">
      <w:pPr>
        <w:ind w:firstLine="709"/>
        <w:jc w:val="both"/>
      </w:pPr>
      <w:bookmarkStart w:id="26" w:name="dieu_10"/>
      <w:r w:rsidRPr="00020083">
        <w:rPr>
          <w:b/>
          <w:bCs/>
        </w:rPr>
        <w:t>Điều 10. Sửa đổi, bổ sung Quy định</w:t>
      </w:r>
      <w:bookmarkEnd w:id="26"/>
    </w:p>
    <w:p w14:paraId="17C51C03" w14:textId="77777777" w:rsidR="00020083" w:rsidRPr="00020083" w:rsidRDefault="00020083" w:rsidP="00020083">
      <w:pPr>
        <w:ind w:firstLine="709"/>
        <w:jc w:val="both"/>
      </w:pPr>
      <w:r w:rsidRPr="00020083">
        <w:t>Trong quá trình thực hiện Quy định này, nếu có khó khăn, vướng mắc, các cơ quan, đơn vị, tổ chức, cá nhân có ý kiến gửi về Sở Xây dựng để tổng hợp, báo cáo đề xuất Uỷ ban nhân dân tỉnh kịp thời xem xét, sửa đổi, bổ sung cho phù hợp./.</w:t>
      </w:r>
    </w:p>
    <w:p w14:paraId="5CBAD1D5" w14:textId="77777777" w:rsidR="004D1F83" w:rsidRDefault="004D1F83" w:rsidP="00020083">
      <w:pPr>
        <w:ind w:firstLine="709"/>
        <w:jc w:val="both"/>
      </w:pPr>
    </w:p>
    <w:sectPr w:rsidR="004D1F83" w:rsidSect="004D1F8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083"/>
    <w:rsid w:val="00020083"/>
    <w:rsid w:val="004D1F83"/>
    <w:rsid w:val="004F51A0"/>
    <w:rsid w:val="006941E5"/>
    <w:rsid w:val="00D30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0E3A7"/>
  <w15:chartTrackingRefBased/>
  <w15:docId w15:val="{01A1676A-2957-4524-A972-E40B085D9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20"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7BC"/>
  </w:style>
  <w:style w:type="paragraph" w:styleId="Heading1">
    <w:name w:val="heading 1"/>
    <w:basedOn w:val="Normal"/>
    <w:next w:val="Normal"/>
    <w:link w:val="Heading1Char"/>
    <w:uiPriority w:val="9"/>
    <w:qFormat/>
    <w:rsid w:val="000200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0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08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08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2008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200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00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008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008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0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0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08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08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2008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2008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2008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2008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2008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20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08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08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200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0083"/>
    <w:rPr>
      <w:i/>
      <w:iCs/>
      <w:color w:val="404040" w:themeColor="text1" w:themeTint="BF"/>
    </w:rPr>
  </w:style>
  <w:style w:type="paragraph" w:styleId="ListParagraph">
    <w:name w:val="List Paragraph"/>
    <w:basedOn w:val="Normal"/>
    <w:uiPriority w:val="34"/>
    <w:qFormat/>
    <w:rsid w:val="00020083"/>
    <w:pPr>
      <w:ind w:left="720"/>
      <w:contextualSpacing/>
    </w:pPr>
  </w:style>
  <w:style w:type="character" w:styleId="IntenseEmphasis">
    <w:name w:val="Intense Emphasis"/>
    <w:basedOn w:val="DefaultParagraphFont"/>
    <w:uiPriority w:val="21"/>
    <w:qFormat/>
    <w:rsid w:val="00020083"/>
    <w:rPr>
      <w:i/>
      <w:iCs/>
      <w:color w:val="0F4761" w:themeColor="accent1" w:themeShade="BF"/>
    </w:rPr>
  </w:style>
  <w:style w:type="paragraph" w:styleId="IntenseQuote">
    <w:name w:val="Intense Quote"/>
    <w:basedOn w:val="Normal"/>
    <w:next w:val="Normal"/>
    <w:link w:val="IntenseQuoteChar"/>
    <w:uiPriority w:val="30"/>
    <w:qFormat/>
    <w:rsid w:val="00020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083"/>
    <w:rPr>
      <w:i/>
      <w:iCs/>
      <w:color w:val="0F4761" w:themeColor="accent1" w:themeShade="BF"/>
    </w:rPr>
  </w:style>
  <w:style w:type="character" w:styleId="IntenseReference">
    <w:name w:val="Intense Reference"/>
    <w:basedOn w:val="DefaultParagraphFont"/>
    <w:uiPriority w:val="32"/>
    <w:qFormat/>
    <w:rsid w:val="000200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1112</Words>
  <Characters>6340</Characters>
  <Application>Microsoft Office Word</Application>
  <DocSecurity>0</DocSecurity>
  <Lines>52</Lines>
  <Paragraphs>14</Paragraphs>
  <ScaleCrop>false</ScaleCrop>
  <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2026-08-13T08:28:00Z</dcterms:created>
  <dcterms:modified xsi:type="dcterms:W3CDTF">2026-08-13T08:35:00Z</dcterms:modified>
</cp:coreProperties>
</file>