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6A7123">
        <w:trPr>
          <w:trHeight w:val="850"/>
        </w:trPr>
        <w:tc>
          <w:tcPr>
            <w:tcW w:w="3369" w:type="dxa"/>
            <w:shd w:val="clear" w:color="auto" w:fill="auto"/>
          </w:tcPr>
          <w:p w:rsidR="006A7123" w:rsidRDefault="00AA2F0B">
            <w:pPr>
              <w:spacing w:after="0" w:line="240" w:lineRule="auto"/>
              <w:jc w:val="center"/>
              <w:rPr>
                <w:rFonts w:eastAsia="Times New Roman" w:cs="Times New Roman"/>
                <w:b/>
                <w:bCs/>
                <w:sz w:val="26"/>
                <w:szCs w:val="26"/>
                <w:highlight w:val="white"/>
              </w:rPr>
            </w:pPr>
            <w:r>
              <w:rPr>
                <w:rFonts w:eastAsia="Times New Roman" w:cs="Times New Roman"/>
                <w:noProof/>
                <w:szCs w:val="28"/>
                <w:highlight w:val="white"/>
              </w:rPr>
              <mc:AlternateContent>
                <mc:Choice Requires="wps">
                  <w:drawing>
                    <wp:anchor distT="0" distB="0" distL="114300" distR="114300" simplePos="0" relativeHeight="251659264" behindDoc="0" locked="0" layoutInCell="1" allowOverlap="1" wp14:anchorId="7C2AA6CA" wp14:editId="0B4D8BCC">
                      <wp:simplePos x="0" y="0"/>
                      <wp:positionH relativeFrom="column">
                        <wp:posOffset>716280</wp:posOffset>
                      </wp:positionH>
                      <wp:positionV relativeFrom="paragraph">
                        <wp:posOffset>398780</wp:posOffset>
                      </wp:positionV>
                      <wp:extent cx="5238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05C19E4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4pt,31.4pt" to="97.6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"/>
                  </w:pict>
                </mc:Fallback>
              </mc:AlternateContent>
            </w:r>
            <w:r>
              <w:rPr>
                <w:rFonts w:eastAsia="Times New Roman" w:cs="Times New Roman"/>
                <w:b/>
                <w:bCs/>
                <w:sz w:val="26"/>
                <w:szCs w:val="26"/>
                <w:highlight w:val="white"/>
              </w:rPr>
              <w:t>HỘI ĐỒNG NHÂN DÂN TỈNH KON TUM</w:t>
            </w:r>
          </w:p>
        </w:tc>
        <w:tc>
          <w:tcPr>
            <w:tcW w:w="5919" w:type="dxa"/>
            <w:shd w:val="clear" w:color="auto" w:fill="auto"/>
          </w:tcPr>
          <w:p w:rsidR="006A7123" w:rsidRDefault="00AA2F0B">
            <w:pPr>
              <w:spacing w:after="0" w:line="240" w:lineRule="auto"/>
              <w:jc w:val="center"/>
              <w:rPr>
                <w:rFonts w:eastAsia="Times New Roman" w:cs="Times New Roman"/>
                <w:b/>
                <w:bCs/>
                <w:sz w:val="26"/>
                <w:szCs w:val="26"/>
                <w:highlight w:val="white"/>
              </w:rPr>
            </w:pPr>
            <w:r>
              <w:rPr>
                <w:rFonts w:eastAsia="Times New Roman" w:cs="Times New Roman"/>
                <w:b/>
                <w:bCs/>
                <w:sz w:val="26"/>
                <w:szCs w:val="26"/>
                <w:highlight w:val="white"/>
              </w:rPr>
              <w:t>CỘNG HÒA XÃ HỘI CHỦ NGHĨA VIỆT NAM</w:t>
            </w:r>
          </w:p>
          <w:p w:rsidR="006A7123" w:rsidRDefault="00AA2F0B">
            <w:pPr>
              <w:spacing w:after="0" w:line="240" w:lineRule="auto"/>
              <w:jc w:val="center"/>
              <w:rPr>
                <w:rFonts w:eastAsia="Times New Roman" w:cs="Times New Roman"/>
                <w:b/>
                <w:bCs/>
                <w:sz w:val="26"/>
                <w:szCs w:val="26"/>
                <w:highlight w:val="white"/>
              </w:rPr>
            </w:pPr>
            <w:r>
              <w:rPr>
                <w:rFonts w:eastAsia="Times New Roman" w:cs="Times New Roman"/>
                <w:noProof/>
                <w:sz w:val="26"/>
                <w:szCs w:val="26"/>
                <w:highlight w:val="white"/>
              </w:rPr>
              <mc:AlternateContent>
                <mc:Choice Requires="wps">
                  <w:drawing>
                    <wp:anchor distT="0" distB="0" distL="114300" distR="114300" simplePos="0" relativeHeight="251660288" behindDoc="0" locked="0" layoutInCell="1" allowOverlap="1" wp14:anchorId="38F8C0B1" wp14:editId="3A0506E4">
                      <wp:simplePos x="0" y="0"/>
                      <wp:positionH relativeFrom="column">
                        <wp:posOffset>718820</wp:posOffset>
                      </wp:positionH>
                      <wp:positionV relativeFrom="paragraph">
                        <wp:posOffset>218440</wp:posOffset>
                      </wp:positionV>
                      <wp:extent cx="2159000"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214"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39BB336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6pt,17.2pt" to="226.6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"/>
                  </w:pict>
                </mc:Fallback>
              </mc:AlternateContent>
            </w:r>
            <w:r>
              <w:rPr>
                <w:rFonts w:eastAsia="Times New Roman" w:cs="Times New Roman"/>
                <w:b/>
                <w:bCs/>
                <w:szCs w:val="28"/>
                <w:highlight w:val="white"/>
              </w:rPr>
              <w:t>Độc lập - Tự do - Hạnh phúc</w:t>
            </w:r>
          </w:p>
        </w:tc>
      </w:tr>
      <w:tr w:rsidR="006A7123">
        <w:tc>
          <w:tcPr>
            <w:tcW w:w="3369" w:type="dxa"/>
            <w:shd w:val="clear" w:color="auto" w:fill="auto"/>
          </w:tcPr>
          <w:p w:rsidR="006A7123" w:rsidRPr="002E77FB" w:rsidRDefault="00AA2F0B" w:rsidP="002E77FB">
            <w:pPr>
              <w:spacing w:after="0" w:line="240" w:lineRule="auto"/>
              <w:jc w:val="center"/>
              <w:rPr>
                <w:rFonts w:eastAsia="Times New Roman" w:cs="Times New Roman"/>
                <w:b/>
                <w:bCs/>
                <w:szCs w:val="28"/>
                <w:highlight w:val="white"/>
              </w:rPr>
            </w:pPr>
            <w:r w:rsidRPr="002E77FB">
              <w:rPr>
                <w:rFonts w:eastAsia="Times New Roman" w:cs="Times New Roman"/>
                <w:szCs w:val="28"/>
                <w:highlight w:val="white"/>
                <w:lang w:val="nl-NL"/>
              </w:rPr>
              <w:t xml:space="preserve">Số: </w:t>
            </w:r>
            <w:r w:rsidR="002E77FB" w:rsidRPr="002E77FB">
              <w:rPr>
                <w:rFonts w:eastAsia="Times New Roman" w:cs="Times New Roman"/>
                <w:szCs w:val="28"/>
                <w:highlight w:val="white"/>
              </w:rPr>
              <w:t>99</w:t>
            </w:r>
            <w:r w:rsidRPr="002E77FB">
              <w:rPr>
                <w:rFonts w:eastAsia="Times New Roman" w:cs="Times New Roman"/>
                <w:szCs w:val="28"/>
                <w:highlight w:val="white"/>
                <w:lang w:val="nl-NL"/>
              </w:rPr>
              <w:t>/202</w:t>
            </w:r>
            <w:r w:rsidR="00A80A7B" w:rsidRPr="002E77FB">
              <w:rPr>
                <w:rFonts w:eastAsia="Times New Roman" w:cs="Times New Roman"/>
                <w:szCs w:val="28"/>
                <w:highlight w:val="white"/>
                <w:lang w:val="nl-NL"/>
              </w:rPr>
              <w:t>4</w:t>
            </w:r>
            <w:r w:rsidRPr="002E77FB">
              <w:rPr>
                <w:rFonts w:eastAsia="Times New Roman" w:cs="Times New Roman"/>
                <w:szCs w:val="28"/>
                <w:highlight w:val="white"/>
                <w:lang w:val="nl-NL"/>
              </w:rPr>
              <w:t>/NQ-HĐND</w:t>
            </w:r>
          </w:p>
        </w:tc>
        <w:tc>
          <w:tcPr>
            <w:tcW w:w="5919" w:type="dxa"/>
            <w:shd w:val="clear" w:color="auto" w:fill="auto"/>
          </w:tcPr>
          <w:p w:rsidR="006A7123" w:rsidRPr="002E77FB" w:rsidRDefault="00AA2F0B" w:rsidP="002E77FB">
            <w:pPr>
              <w:spacing w:after="0" w:line="240" w:lineRule="auto"/>
              <w:jc w:val="center"/>
              <w:rPr>
                <w:rFonts w:eastAsia="Times New Roman" w:cs="Times New Roman"/>
                <w:b/>
                <w:bCs/>
                <w:szCs w:val="28"/>
                <w:highlight w:val="white"/>
                <w:lang w:val="vi-VN"/>
              </w:rPr>
            </w:pPr>
            <w:r w:rsidRPr="002E77FB">
              <w:rPr>
                <w:rFonts w:eastAsia="Times New Roman" w:cs="Times New Roman"/>
                <w:i/>
                <w:szCs w:val="28"/>
                <w:highlight w:val="white"/>
                <w:lang w:val="nl-NL"/>
              </w:rPr>
              <w:t>Kon Tum</w:t>
            </w:r>
            <w:r w:rsidRPr="002E77FB">
              <w:rPr>
                <w:rFonts w:eastAsia="Times New Roman" w:cs="Times New Roman"/>
                <w:i/>
                <w:iCs/>
                <w:szCs w:val="28"/>
                <w:highlight w:val="white"/>
                <w:lang w:val="nl-NL"/>
              </w:rPr>
              <w:t xml:space="preserve">, ngày </w:t>
            </w:r>
            <w:r w:rsidR="002E77FB" w:rsidRPr="002E77FB">
              <w:rPr>
                <w:rFonts w:eastAsia="Times New Roman" w:cs="Times New Roman"/>
                <w:i/>
                <w:iCs/>
                <w:szCs w:val="28"/>
                <w:highlight w:val="white"/>
              </w:rPr>
              <w:t>09</w:t>
            </w:r>
            <w:r w:rsidRPr="002E77FB">
              <w:rPr>
                <w:rFonts w:eastAsia="Times New Roman" w:cs="Times New Roman"/>
                <w:i/>
                <w:iCs/>
                <w:szCs w:val="28"/>
                <w:highlight w:val="white"/>
                <w:lang w:val="nl-NL"/>
              </w:rPr>
              <w:t xml:space="preserve"> tháng</w:t>
            </w:r>
            <w:r w:rsidR="002E77FB" w:rsidRPr="002E77FB">
              <w:rPr>
                <w:rFonts w:eastAsia="Times New Roman" w:cs="Times New Roman"/>
                <w:i/>
                <w:iCs/>
                <w:szCs w:val="28"/>
                <w:highlight w:val="white"/>
                <w:lang w:val="nl-NL"/>
              </w:rPr>
              <w:t xml:space="preserve"> 12</w:t>
            </w:r>
            <w:r w:rsidRPr="002E77FB">
              <w:rPr>
                <w:rFonts w:eastAsia="Times New Roman" w:cs="Times New Roman"/>
                <w:i/>
                <w:iCs/>
                <w:szCs w:val="28"/>
                <w:highlight w:val="white"/>
                <w:lang w:val="nl-NL"/>
              </w:rPr>
              <w:t xml:space="preserve"> năm 202</w:t>
            </w:r>
            <w:r w:rsidR="00A80A7B" w:rsidRPr="002E77FB">
              <w:rPr>
                <w:rFonts w:eastAsia="Times New Roman" w:cs="Times New Roman"/>
                <w:i/>
                <w:iCs/>
                <w:szCs w:val="28"/>
                <w:highlight w:val="white"/>
                <w:lang w:val="nl-NL"/>
              </w:rPr>
              <w:t>4</w:t>
            </w:r>
          </w:p>
        </w:tc>
      </w:tr>
    </w:tbl>
    <w:p w:rsidR="006A7123" w:rsidRDefault="00AA2F0B">
      <w:pPr>
        <w:spacing w:after="0" w:line="240" w:lineRule="auto"/>
        <w:jc w:val="both"/>
        <w:rPr>
          <w:rFonts w:eastAsia="Times New Roman" w:cs="Times New Roman"/>
          <w:szCs w:val="28"/>
          <w:highlight w:val="white"/>
          <w:lang w:val="nl-NL"/>
        </w:rPr>
      </w:pPr>
      <w:r>
        <w:rPr>
          <w:rFonts w:eastAsia="Times New Roman" w:cs="Times New Roman"/>
          <w:szCs w:val="28"/>
          <w:highlight w:val="white"/>
          <w:lang w:val="nl-NL"/>
        </w:rPr>
        <w:t xml:space="preserve"> </w:t>
      </w:r>
    </w:p>
    <w:p w:rsidR="006166CF" w:rsidRDefault="006166CF">
      <w:pPr>
        <w:spacing w:after="0" w:line="240" w:lineRule="auto"/>
        <w:jc w:val="both"/>
        <w:rPr>
          <w:rFonts w:eastAsia="Times New Roman" w:cs="Times New Roman"/>
          <w:b/>
          <w:sz w:val="26"/>
          <w:szCs w:val="26"/>
          <w:highlight w:val="white"/>
        </w:rPr>
      </w:pPr>
    </w:p>
    <w:p w:rsidR="006A7123" w:rsidRDefault="00AA2F0B">
      <w:pPr>
        <w:spacing w:after="0" w:line="240" w:lineRule="auto"/>
        <w:jc w:val="center"/>
        <w:rPr>
          <w:rFonts w:eastAsia="Times New Roman" w:cs="Times New Roman"/>
          <w:b/>
          <w:szCs w:val="28"/>
          <w:highlight w:val="white"/>
        </w:rPr>
      </w:pPr>
      <w:r>
        <w:rPr>
          <w:rFonts w:eastAsia="Times New Roman" w:cs="Times New Roman"/>
          <w:b/>
          <w:bCs/>
          <w:szCs w:val="28"/>
          <w:highlight w:val="white"/>
        </w:rPr>
        <w:t>NGHỊ QUYẾT</w:t>
      </w:r>
    </w:p>
    <w:p w:rsidR="004F2E40" w:rsidRPr="00BC2924" w:rsidRDefault="00AA2F0B" w:rsidP="009B1F95">
      <w:pPr>
        <w:jc w:val="center"/>
        <w:rPr>
          <w:rFonts w:eastAsia="Times New Roman" w:cs="Times New Roman"/>
          <w:b/>
          <w:iCs/>
          <w:spacing w:val="-2"/>
          <w:szCs w:val="28"/>
        </w:rPr>
      </w:pPr>
      <w:r w:rsidRPr="00BC2924">
        <w:rPr>
          <w:rFonts w:eastAsia="Times New Roman" w:cs="Times New Roman"/>
          <w:b/>
          <w:spacing w:val="-2"/>
          <w:szCs w:val="28"/>
        </w:rPr>
        <w:t xml:space="preserve">Sửa đổi, bổ sung </w:t>
      </w:r>
      <w:r w:rsidR="00BE343E" w:rsidRPr="00BC2924">
        <w:rPr>
          <w:b/>
          <w:spacing w:val="-2"/>
          <w:lang w:val="nl-NL"/>
        </w:rPr>
        <w:t xml:space="preserve">một số </w:t>
      </w:r>
      <w:r w:rsidR="00152D84" w:rsidRPr="00BC2924">
        <w:rPr>
          <w:b/>
          <w:spacing w:val="-2"/>
          <w:lang w:val="nl-NL"/>
        </w:rPr>
        <w:t>phụ lục</w:t>
      </w:r>
      <w:r w:rsidR="00BE343E" w:rsidRPr="00BC2924">
        <w:rPr>
          <w:b/>
          <w:spacing w:val="-2"/>
          <w:lang w:val="nl-NL"/>
        </w:rPr>
        <w:t xml:space="preserve"> </w:t>
      </w:r>
      <w:r w:rsidR="00152D84" w:rsidRPr="00BC2924">
        <w:rPr>
          <w:b/>
          <w:spacing w:val="-2"/>
          <w:szCs w:val="28"/>
        </w:rPr>
        <w:t xml:space="preserve">quy định tại Điều 2 Nghị quyết số </w:t>
      </w:r>
      <w:r w:rsidR="009B1F95" w:rsidRPr="00BC2924">
        <w:rPr>
          <w:b/>
          <w:spacing w:val="-2"/>
          <w:szCs w:val="28"/>
        </w:rPr>
        <w:t>7</w:t>
      </w:r>
      <w:r w:rsidR="00152D84" w:rsidRPr="00BC2924">
        <w:rPr>
          <w:b/>
          <w:spacing w:val="-2"/>
          <w:szCs w:val="28"/>
        </w:rPr>
        <w:t xml:space="preserve">9/2021/NQ-HĐND ngày 14 tháng 12 năm 2021 của Hội đồng nhân dân tỉnh </w:t>
      </w:r>
      <w:r w:rsidR="00BE343E" w:rsidRPr="00BC2924">
        <w:rPr>
          <w:b/>
          <w:spacing w:val="-2"/>
          <w:lang w:val="nl-NL"/>
        </w:rPr>
        <w:t xml:space="preserve">ban hành danh mục chi tiết dịch vụ sự nghiệp công sử dụng ngân sách nhà nước trên địa bàn tỉnh Kon Tum </w:t>
      </w:r>
      <w:r w:rsidR="00152D84" w:rsidRPr="00BC2924">
        <w:rPr>
          <w:b/>
          <w:i/>
          <w:spacing w:val="-2"/>
          <w:szCs w:val="28"/>
        </w:rPr>
        <w:t xml:space="preserve">(đã được sửa đổi, bổ sung tại Nghị quyết số 25/2023/NQ-HĐND </w:t>
      </w:r>
      <w:r w:rsidR="00BE343E" w:rsidRPr="00BC2924">
        <w:rPr>
          <w:rStyle w:val="fontstyle01"/>
          <w:b/>
          <w:i/>
          <w:spacing w:val="-2"/>
        </w:rPr>
        <w:t>ngày 11 tháng 7 năm 2023 của Hội đồng nhân dân tỉnh</w:t>
      </w:r>
      <w:r w:rsidR="004F2E40" w:rsidRPr="00BC2924">
        <w:rPr>
          <w:rFonts w:cs="Times New Roman"/>
          <w:b/>
          <w:i/>
          <w:spacing w:val="-2"/>
          <w:szCs w:val="28"/>
          <w:lang w:val="nl-NL"/>
        </w:rPr>
        <w:t xml:space="preserve"> Kon Tum</w:t>
      </w:r>
      <w:r w:rsidR="009B1F95" w:rsidRPr="00BC2924">
        <w:rPr>
          <w:rFonts w:cs="Times New Roman"/>
          <w:b/>
          <w:i/>
          <w:spacing w:val="-2"/>
          <w:szCs w:val="28"/>
          <w:lang w:val="nl-NL"/>
        </w:rPr>
        <w:t>)</w:t>
      </w:r>
    </w:p>
    <w:p w:rsidR="006A7123" w:rsidRDefault="008B3F4A" w:rsidP="00BC2924">
      <w:pPr>
        <w:spacing w:after="0" w:line="240" w:lineRule="auto"/>
        <w:jc w:val="center"/>
        <w:rPr>
          <w:rFonts w:eastAsia="Times New Roman" w:cs="Times New Roman"/>
          <w:b/>
          <w:bCs/>
          <w:szCs w:val="28"/>
          <w:highlight w:val="white"/>
        </w:rPr>
      </w:pPr>
      <w:r>
        <w:rPr>
          <w:rFonts w:eastAsia="Times New Roman" w:cs="Times New Roman"/>
          <w:noProof/>
          <w:szCs w:val="28"/>
          <w:highlight w:val="white"/>
        </w:rPr>
        <mc:AlternateContent>
          <mc:Choice Requires="wps">
            <w:drawing>
              <wp:anchor distT="0" distB="0" distL="114300" distR="114300" simplePos="0" relativeHeight="251661312" behindDoc="0" locked="0" layoutInCell="1" allowOverlap="1" wp14:anchorId="6DE62255" wp14:editId="654FF2B8">
                <wp:simplePos x="0" y="0"/>
                <wp:positionH relativeFrom="margin">
                  <wp:align>center</wp:align>
                </wp:positionH>
                <wp:positionV relativeFrom="paragraph">
                  <wp:posOffset>26069</wp:posOffset>
                </wp:positionV>
                <wp:extent cx="89916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6BE8EA93"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05pt" to="70.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">
                <w10:wrap anchorx="margin"/>
              </v:line>
            </w:pict>
          </mc:Fallback>
        </mc:AlternateContent>
      </w:r>
    </w:p>
    <w:p w:rsidR="006A7123" w:rsidRDefault="00AA2F0B">
      <w:pPr>
        <w:spacing w:after="0" w:line="240" w:lineRule="auto"/>
        <w:jc w:val="center"/>
        <w:rPr>
          <w:rFonts w:eastAsia="Times New Roman" w:cs="Times New Roman"/>
          <w:b/>
          <w:szCs w:val="28"/>
          <w:highlight w:val="white"/>
        </w:rPr>
      </w:pPr>
      <w:r>
        <w:rPr>
          <w:rFonts w:eastAsia="Times New Roman" w:cs="Times New Roman"/>
          <w:b/>
          <w:bCs/>
          <w:szCs w:val="28"/>
          <w:highlight w:val="white"/>
        </w:rPr>
        <w:t>HỘI ĐỒNG NHÂN DÂN TỈNH KON TUM</w:t>
      </w:r>
    </w:p>
    <w:p w:rsidR="006A7123" w:rsidRPr="00292BDA" w:rsidRDefault="00AA2F0B">
      <w:pPr>
        <w:spacing w:after="0" w:line="240" w:lineRule="auto"/>
        <w:jc w:val="center"/>
        <w:rPr>
          <w:rFonts w:eastAsia="Times New Roman" w:cs="Times New Roman"/>
          <w:b/>
          <w:bCs/>
          <w:szCs w:val="28"/>
          <w:highlight w:val="white"/>
          <w:lang w:val="vi-VN"/>
        </w:rPr>
      </w:pPr>
      <w:r>
        <w:rPr>
          <w:rFonts w:eastAsia="Times New Roman" w:cs="Times New Roman"/>
          <w:b/>
          <w:bCs/>
          <w:szCs w:val="28"/>
          <w:highlight w:val="white"/>
        </w:rPr>
        <w:t xml:space="preserve">KHÓA XII </w:t>
      </w:r>
      <w:r>
        <w:rPr>
          <w:rFonts w:eastAsia="Times New Roman" w:cs="Times New Roman"/>
          <w:b/>
          <w:bCs/>
          <w:szCs w:val="28"/>
        </w:rPr>
        <w:t xml:space="preserve">KỲ HỌP THỨ </w:t>
      </w:r>
      <w:r w:rsidR="004F71C0">
        <w:rPr>
          <w:rFonts w:eastAsia="Times New Roman" w:cs="Times New Roman"/>
          <w:b/>
          <w:bCs/>
          <w:szCs w:val="28"/>
        </w:rPr>
        <w:t>8</w:t>
      </w:r>
    </w:p>
    <w:p w:rsidR="006A7123" w:rsidRDefault="006A7123">
      <w:pPr>
        <w:spacing w:after="0" w:line="240" w:lineRule="auto"/>
        <w:jc w:val="center"/>
        <w:rPr>
          <w:rFonts w:eastAsia="Times New Roman" w:cs="Times New Roman"/>
          <w:b/>
          <w:szCs w:val="28"/>
          <w:highlight w:val="white"/>
        </w:rPr>
      </w:pPr>
    </w:p>
    <w:p w:rsidR="00047624" w:rsidRDefault="00AA2F0B" w:rsidP="00BC2924">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Luật </w:t>
      </w:r>
      <w:r w:rsidR="0033259D">
        <w:rPr>
          <w:rFonts w:eastAsia="Times New Roman" w:cs="Times New Roman"/>
          <w:i/>
          <w:szCs w:val="28"/>
          <w:highlight w:val="white"/>
          <w:lang w:val="nl-NL" w:eastAsia="zh-CN"/>
        </w:rPr>
        <w:t>Tổ</w:t>
      </w:r>
      <w:r>
        <w:rPr>
          <w:rFonts w:eastAsia="Times New Roman" w:cs="Times New Roman"/>
          <w:i/>
          <w:szCs w:val="28"/>
          <w:highlight w:val="white"/>
          <w:lang w:val="nl-NL" w:eastAsia="zh-CN"/>
        </w:rPr>
        <w:t xml:space="preserve"> chức chính quyền địa phương ngày 19 tháng 6 năm 2015; </w:t>
      </w:r>
    </w:p>
    <w:p w:rsidR="006A7123" w:rsidRDefault="00047624" w:rsidP="00BC2924">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w:t>
      </w:r>
      <w:r w:rsidR="00AA2F0B">
        <w:rPr>
          <w:rFonts w:eastAsia="Times New Roman" w:cs="Times New Roman"/>
          <w:i/>
          <w:szCs w:val="28"/>
          <w:highlight w:val="white"/>
          <w:lang w:val="nl-NL" w:eastAsia="zh-CN"/>
        </w:rPr>
        <w:t xml:space="preserve">Luật </w:t>
      </w:r>
      <w:r w:rsidR="00136672">
        <w:rPr>
          <w:rFonts w:eastAsia="Times New Roman" w:cs="Times New Roman"/>
          <w:i/>
          <w:szCs w:val="28"/>
          <w:highlight w:val="white"/>
          <w:lang w:val="nl-NL" w:eastAsia="zh-CN"/>
        </w:rPr>
        <w:t>S</w:t>
      </w:r>
      <w:r w:rsidR="00AA2F0B">
        <w:rPr>
          <w:rFonts w:eastAsia="Times New Roman" w:cs="Times New Roman"/>
          <w:i/>
          <w:szCs w:val="28"/>
          <w:highlight w:val="white"/>
          <w:lang w:val="nl-NL" w:eastAsia="zh-CN"/>
        </w:rPr>
        <w:t xml:space="preserve">ửa đổi, bổ sung một số điều của Luật Tổ chức Chính phủ và Luật Tổ chức chính quyền địa phương ngày 22 tháng 11 năm 2019; </w:t>
      </w:r>
    </w:p>
    <w:p w:rsidR="0010123D" w:rsidRDefault="00AA2F0B" w:rsidP="00BC2924">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Luật </w:t>
      </w:r>
      <w:r w:rsidR="00136672">
        <w:rPr>
          <w:rFonts w:eastAsia="Times New Roman" w:cs="Times New Roman"/>
          <w:i/>
          <w:szCs w:val="28"/>
          <w:highlight w:val="white"/>
          <w:lang w:val="nl-NL" w:eastAsia="zh-CN"/>
        </w:rPr>
        <w:t>B</w:t>
      </w:r>
      <w:r>
        <w:rPr>
          <w:rFonts w:eastAsia="Times New Roman" w:cs="Times New Roman"/>
          <w:i/>
          <w:szCs w:val="28"/>
          <w:highlight w:val="white"/>
          <w:lang w:val="nl-NL" w:eastAsia="zh-CN"/>
        </w:rPr>
        <w:t xml:space="preserve">an hành văn bản quy phạm pháp luật ngày 22 tháng 6 năm 2015; </w:t>
      </w:r>
    </w:p>
    <w:p w:rsidR="006A7123" w:rsidRDefault="0010123D" w:rsidP="00BC2924">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w:t>
      </w:r>
      <w:r w:rsidR="00AA2F0B">
        <w:rPr>
          <w:rFonts w:eastAsia="Times New Roman" w:cs="Times New Roman"/>
          <w:i/>
          <w:szCs w:val="28"/>
          <w:highlight w:val="white"/>
          <w:lang w:val="nl-NL" w:eastAsia="zh-CN"/>
        </w:rPr>
        <w:t xml:space="preserve">Luật </w:t>
      </w:r>
      <w:r w:rsidR="00136672">
        <w:rPr>
          <w:rFonts w:eastAsia="Times New Roman" w:cs="Times New Roman"/>
          <w:i/>
          <w:szCs w:val="28"/>
          <w:highlight w:val="white"/>
          <w:lang w:val="nl-NL" w:eastAsia="zh-CN"/>
        </w:rPr>
        <w:t>S</w:t>
      </w:r>
      <w:r w:rsidR="00AA2F0B">
        <w:rPr>
          <w:rFonts w:eastAsia="Times New Roman" w:cs="Times New Roman"/>
          <w:i/>
          <w:szCs w:val="28"/>
          <w:highlight w:val="white"/>
          <w:lang w:val="nl-NL" w:eastAsia="zh-CN"/>
        </w:rPr>
        <w:t>ửa đổi, bổ sung một số điều của Luật Ban hành văn bản quy phạm pháp luật ngày 18 tháng 6 năm 2020;</w:t>
      </w:r>
    </w:p>
    <w:p w:rsidR="006A7123" w:rsidRDefault="00AA2F0B" w:rsidP="00BC2924">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Luật </w:t>
      </w:r>
      <w:r w:rsidR="00136672">
        <w:rPr>
          <w:rFonts w:eastAsia="Times New Roman" w:cs="Times New Roman"/>
          <w:i/>
          <w:szCs w:val="28"/>
          <w:highlight w:val="white"/>
          <w:lang w:val="nl-NL" w:eastAsia="zh-CN"/>
        </w:rPr>
        <w:t>N</w:t>
      </w:r>
      <w:r>
        <w:rPr>
          <w:rFonts w:eastAsia="Times New Roman" w:cs="Times New Roman"/>
          <w:i/>
          <w:szCs w:val="28"/>
          <w:highlight w:val="white"/>
          <w:lang w:val="nl-NL" w:eastAsia="zh-CN"/>
        </w:rPr>
        <w:t xml:space="preserve">gân sách Nhà nước ngày 25 tháng 6 năm 2015; </w:t>
      </w:r>
    </w:p>
    <w:p w:rsidR="00696708" w:rsidRDefault="00696708" w:rsidP="00BC2924">
      <w:pPr>
        <w:widowControl w:val="0"/>
        <w:spacing w:before="120" w:after="120" w:line="288" w:lineRule="auto"/>
        <w:ind w:firstLine="720"/>
        <w:jc w:val="both"/>
        <w:rPr>
          <w:rFonts w:eastAsia="Times New Roman" w:cs="Times New Roman"/>
          <w:i/>
          <w:szCs w:val="28"/>
          <w:highlight w:val="white"/>
          <w:lang w:val="vi-VN" w:eastAsia="zh-CN"/>
        </w:rPr>
      </w:pPr>
      <w:r>
        <w:rPr>
          <w:rFonts w:eastAsia="Times New Roman" w:cs="Times New Roman"/>
          <w:i/>
          <w:szCs w:val="28"/>
          <w:highlight w:val="white"/>
          <w:lang w:val="vi-VN" w:eastAsia="zh-CN"/>
        </w:rPr>
        <w:t xml:space="preserve">Căn cứ Luật </w:t>
      </w:r>
      <w:r w:rsidR="00136672">
        <w:rPr>
          <w:rFonts w:eastAsia="Times New Roman" w:cs="Times New Roman"/>
          <w:i/>
          <w:szCs w:val="28"/>
          <w:highlight w:val="white"/>
          <w:lang w:eastAsia="zh-CN"/>
        </w:rPr>
        <w:t>G</w:t>
      </w:r>
      <w:r>
        <w:rPr>
          <w:rFonts w:eastAsia="Times New Roman" w:cs="Times New Roman"/>
          <w:i/>
          <w:szCs w:val="28"/>
          <w:highlight w:val="white"/>
          <w:lang w:val="vi-VN" w:eastAsia="zh-CN"/>
        </w:rPr>
        <w:t xml:space="preserve">iá ngày </w:t>
      </w:r>
      <w:r w:rsidR="004F71C0">
        <w:rPr>
          <w:rFonts w:eastAsia="Times New Roman" w:cs="Times New Roman"/>
          <w:i/>
          <w:szCs w:val="28"/>
          <w:highlight w:val="white"/>
          <w:lang w:eastAsia="zh-CN"/>
        </w:rPr>
        <w:t>19</w:t>
      </w:r>
      <w:r>
        <w:rPr>
          <w:rFonts w:eastAsia="Times New Roman" w:cs="Times New Roman"/>
          <w:i/>
          <w:szCs w:val="28"/>
          <w:highlight w:val="white"/>
          <w:lang w:val="vi-VN" w:eastAsia="zh-CN"/>
        </w:rPr>
        <w:t xml:space="preserve"> tháng 6 năm 202</w:t>
      </w:r>
      <w:r w:rsidR="004F71C0">
        <w:rPr>
          <w:rFonts w:eastAsia="Times New Roman" w:cs="Times New Roman"/>
          <w:i/>
          <w:szCs w:val="28"/>
          <w:highlight w:val="white"/>
          <w:lang w:eastAsia="zh-CN"/>
        </w:rPr>
        <w:t>3</w:t>
      </w:r>
      <w:r>
        <w:rPr>
          <w:rFonts w:eastAsia="Times New Roman" w:cs="Times New Roman"/>
          <w:i/>
          <w:szCs w:val="28"/>
          <w:highlight w:val="white"/>
          <w:lang w:val="vi-VN" w:eastAsia="zh-CN"/>
        </w:rPr>
        <w:t>;</w:t>
      </w:r>
    </w:p>
    <w:p w:rsidR="00696708" w:rsidRPr="00696708" w:rsidRDefault="00696708" w:rsidP="00BC2924">
      <w:pPr>
        <w:pStyle w:val="NormalWeb"/>
        <w:shd w:val="clear" w:color="auto" w:fill="FFFFFF"/>
        <w:spacing w:before="120" w:beforeAutospacing="0" w:after="120" w:afterAutospacing="0" w:line="288" w:lineRule="auto"/>
        <w:ind w:firstLine="720"/>
        <w:jc w:val="both"/>
        <w:rPr>
          <w:i/>
          <w:iCs/>
          <w:sz w:val="28"/>
          <w:szCs w:val="28"/>
        </w:rPr>
      </w:pPr>
      <w:r w:rsidRPr="00696708">
        <w:rPr>
          <w:i/>
          <w:iCs/>
          <w:sz w:val="28"/>
          <w:szCs w:val="28"/>
          <w:highlight w:val="white"/>
          <w:lang w:val="nl-NL"/>
        </w:rPr>
        <w:t xml:space="preserve">Căn cứ </w:t>
      </w:r>
      <w:r w:rsidRPr="00696708">
        <w:rPr>
          <w:i/>
          <w:iCs/>
          <w:sz w:val="28"/>
          <w:szCs w:val="28"/>
        </w:rPr>
        <w:t xml:space="preserve">Nghị định số </w:t>
      </w:r>
      <w:r>
        <w:rPr>
          <w:i/>
          <w:iCs/>
          <w:sz w:val="28"/>
          <w:szCs w:val="28"/>
          <w:lang w:val="vi-VN"/>
        </w:rPr>
        <w:t>163</w:t>
      </w:r>
      <w:r w:rsidRPr="00696708">
        <w:rPr>
          <w:i/>
          <w:iCs/>
          <w:sz w:val="28"/>
          <w:szCs w:val="28"/>
        </w:rPr>
        <w:t>/20</w:t>
      </w:r>
      <w:r>
        <w:rPr>
          <w:i/>
          <w:iCs/>
          <w:sz w:val="28"/>
          <w:szCs w:val="28"/>
          <w:lang w:val="vi-VN"/>
        </w:rPr>
        <w:t>16</w:t>
      </w:r>
      <w:r w:rsidRPr="00696708">
        <w:rPr>
          <w:i/>
          <w:iCs/>
          <w:sz w:val="28"/>
          <w:szCs w:val="28"/>
        </w:rPr>
        <w:t xml:space="preserve">/NĐ-CP ngày 21 tháng </w:t>
      </w:r>
      <w:r>
        <w:rPr>
          <w:i/>
          <w:iCs/>
          <w:sz w:val="28"/>
          <w:szCs w:val="28"/>
          <w:lang w:val="vi-VN"/>
        </w:rPr>
        <w:t>12</w:t>
      </w:r>
      <w:r w:rsidRPr="00696708">
        <w:rPr>
          <w:i/>
          <w:iCs/>
          <w:sz w:val="28"/>
          <w:szCs w:val="28"/>
        </w:rPr>
        <w:t xml:space="preserve"> năm 20</w:t>
      </w:r>
      <w:r>
        <w:rPr>
          <w:i/>
          <w:iCs/>
          <w:sz w:val="28"/>
          <w:szCs w:val="28"/>
          <w:lang w:val="vi-VN"/>
        </w:rPr>
        <w:t>16</w:t>
      </w:r>
      <w:r w:rsidRPr="00696708">
        <w:rPr>
          <w:i/>
          <w:iCs/>
          <w:sz w:val="28"/>
          <w:szCs w:val="28"/>
        </w:rPr>
        <w:t xml:space="preserve"> của Chính phủ Quy định</w:t>
      </w:r>
      <w:r>
        <w:rPr>
          <w:i/>
          <w:iCs/>
          <w:sz w:val="28"/>
          <w:szCs w:val="28"/>
          <w:lang w:val="vi-VN"/>
        </w:rPr>
        <w:t xml:space="preserve"> chi tiết và hướng dẫn thi hành Luật ngân sách nhà nước</w:t>
      </w:r>
      <w:r w:rsidRPr="00696708">
        <w:rPr>
          <w:i/>
          <w:iCs/>
          <w:sz w:val="28"/>
          <w:szCs w:val="28"/>
        </w:rPr>
        <w:t>;</w:t>
      </w:r>
    </w:p>
    <w:p w:rsidR="00696708" w:rsidRPr="00696708" w:rsidRDefault="00696708" w:rsidP="00BC2924">
      <w:pPr>
        <w:pStyle w:val="NormalWeb"/>
        <w:shd w:val="clear" w:color="auto" w:fill="FFFFFF"/>
        <w:spacing w:before="120" w:beforeAutospacing="0" w:after="120" w:afterAutospacing="0" w:line="288" w:lineRule="auto"/>
        <w:ind w:firstLine="720"/>
        <w:jc w:val="both"/>
        <w:rPr>
          <w:i/>
          <w:iCs/>
          <w:sz w:val="28"/>
          <w:szCs w:val="28"/>
        </w:rPr>
      </w:pPr>
      <w:r w:rsidRPr="00696708">
        <w:rPr>
          <w:i/>
          <w:iCs/>
          <w:sz w:val="28"/>
          <w:szCs w:val="28"/>
          <w:highlight w:val="white"/>
          <w:lang w:val="nl-NL"/>
        </w:rPr>
        <w:t xml:space="preserve">Căn cứ </w:t>
      </w:r>
      <w:r w:rsidRPr="00696708">
        <w:rPr>
          <w:i/>
          <w:iCs/>
          <w:sz w:val="28"/>
          <w:szCs w:val="28"/>
        </w:rPr>
        <w:t>Nghị định số 60/2021/NĐ-CP ngày 21 tháng 6 năm 2021 của Chính phủ Quy định cơ chế tự chủ tài chính của đơn vị sự nghiệp công lập;</w:t>
      </w:r>
    </w:p>
    <w:p w:rsidR="00696708" w:rsidRPr="00696708" w:rsidRDefault="00696708" w:rsidP="00BC2924">
      <w:pPr>
        <w:pStyle w:val="NormalWeb"/>
        <w:shd w:val="clear" w:color="auto" w:fill="FFFFFF"/>
        <w:spacing w:before="120" w:beforeAutospacing="0" w:after="120" w:afterAutospacing="0" w:line="288" w:lineRule="auto"/>
        <w:ind w:firstLine="720"/>
        <w:jc w:val="both"/>
        <w:rPr>
          <w:i/>
          <w:iCs/>
          <w:sz w:val="28"/>
          <w:szCs w:val="28"/>
        </w:rPr>
      </w:pPr>
      <w:r w:rsidRPr="00696708">
        <w:rPr>
          <w:i/>
          <w:iCs/>
          <w:spacing w:val="-6"/>
          <w:sz w:val="28"/>
          <w:szCs w:val="28"/>
        </w:rPr>
        <w:t>Căn cứ Nghị định số 32</w:t>
      </w:r>
      <w:r w:rsidRPr="00696708">
        <w:rPr>
          <w:bCs/>
          <w:i/>
          <w:iCs/>
          <w:color w:val="000000"/>
          <w:sz w:val="28"/>
          <w:szCs w:val="28"/>
          <w:shd w:val="clear" w:color="auto" w:fill="FFFFFF"/>
        </w:rPr>
        <w:t>/2019/NĐ-CP ngày 10 tháng 4 năm 2019 của Chính phủ quy định giao nhiệm vụ, đặt hàng hoặc đấu thầu cung cấp sản phẩm, dịch vụ công sử dụng ngân sách nhà nước từ nguồn kinh phí chi thường xuyên;</w:t>
      </w:r>
    </w:p>
    <w:p w:rsidR="006A7123" w:rsidRPr="00811D0E" w:rsidRDefault="00AA2F0B" w:rsidP="00BC2924">
      <w:pPr>
        <w:spacing w:before="120" w:after="120" w:line="288" w:lineRule="auto"/>
        <w:ind w:firstLine="720"/>
        <w:jc w:val="both"/>
        <w:rPr>
          <w:rFonts w:eastAsia="Times New Roman" w:cs="Times New Roman"/>
          <w:i/>
          <w:szCs w:val="28"/>
          <w:highlight w:val="white"/>
          <w:lang w:val="nl-NL"/>
        </w:rPr>
      </w:pPr>
      <w:r w:rsidRPr="00811D0E">
        <w:rPr>
          <w:rFonts w:eastAsia="Times New Roman" w:cs="Times New Roman"/>
          <w:i/>
          <w:szCs w:val="28"/>
          <w:highlight w:val="white"/>
          <w:lang w:val="nl-NL"/>
        </w:rPr>
        <w:t xml:space="preserve">Xét </w:t>
      </w:r>
      <w:r w:rsidRPr="00811D0E">
        <w:rPr>
          <w:rFonts w:eastAsia="Times New Roman" w:cs="Times New Roman"/>
          <w:i/>
          <w:szCs w:val="28"/>
          <w:lang w:val="nl-NL"/>
        </w:rPr>
        <w:t xml:space="preserve">Tờ trình số </w:t>
      </w:r>
      <w:r w:rsidR="00BC2924">
        <w:rPr>
          <w:rFonts w:eastAsia="Times New Roman" w:cs="Times New Roman"/>
          <w:i/>
          <w:szCs w:val="28"/>
        </w:rPr>
        <w:t>212</w:t>
      </w:r>
      <w:r w:rsidRPr="00811D0E">
        <w:rPr>
          <w:rFonts w:eastAsia="Times New Roman" w:cs="Times New Roman"/>
          <w:i/>
          <w:szCs w:val="28"/>
          <w:lang w:val="nl-NL"/>
        </w:rPr>
        <w:t xml:space="preserve">/TTr-UBND ngày </w:t>
      </w:r>
      <w:r w:rsidR="00BC2924">
        <w:rPr>
          <w:rFonts w:eastAsia="Times New Roman" w:cs="Times New Roman"/>
          <w:i/>
          <w:szCs w:val="28"/>
        </w:rPr>
        <w:t>11</w:t>
      </w:r>
      <w:r w:rsidRPr="00811D0E">
        <w:rPr>
          <w:rFonts w:eastAsia="Times New Roman" w:cs="Times New Roman"/>
          <w:i/>
          <w:szCs w:val="28"/>
          <w:lang w:val="nl-NL"/>
        </w:rPr>
        <w:t xml:space="preserve"> tháng </w:t>
      </w:r>
      <w:r w:rsidR="00BC2924">
        <w:rPr>
          <w:rFonts w:eastAsia="Times New Roman" w:cs="Times New Roman"/>
          <w:i/>
          <w:szCs w:val="28"/>
        </w:rPr>
        <w:t>11</w:t>
      </w:r>
      <w:r w:rsidRPr="00811D0E">
        <w:rPr>
          <w:rFonts w:eastAsia="Times New Roman" w:cs="Times New Roman"/>
          <w:i/>
          <w:szCs w:val="28"/>
          <w:lang w:val="nl-NL"/>
        </w:rPr>
        <w:t xml:space="preserve"> năm 202</w:t>
      </w:r>
      <w:r w:rsidR="00811D0E" w:rsidRPr="00811D0E">
        <w:rPr>
          <w:rFonts w:eastAsia="Times New Roman" w:cs="Times New Roman"/>
          <w:i/>
          <w:szCs w:val="28"/>
          <w:lang w:val="nl-NL"/>
        </w:rPr>
        <w:t>4</w:t>
      </w:r>
      <w:r w:rsidRPr="00811D0E">
        <w:rPr>
          <w:rFonts w:eastAsia="Times New Roman" w:cs="Times New Roman"/>
          <w:i/>
          <w:szCs w:val="28"/>
          <w:lang w:val="nl-NL"/>
        </w:rPr>
        <w:t xml:space="preserve"> của Ủy ban nhân dân tỉnh về việc đề nghị ban hành Nghị quyết </w:t>
      </w:r>
      <w:r w:rsidR="00BF4379" w:rsidRPr="00BF4379">
        <w:rPr>
          <w:rFonts w:cs="Times New Roman"/>
          <w:bCs/>
          <w:i/>
          <w:iCs/>
          <w:szCs w:val="28"/>
        </w:rPr>
        <w:t xml:space="preserve">Sửa </w:t>
      </w:r>
      <w:r w:rsidR="00BF4379" w:rsidRPr="00BF4379">
        <w:rPr>
          <w:rFonts w:eastAsia="Times New Roman" w:cs="Times New Roman"/>
          <w:bCs/>
          <w:i/>
          <w:iCs/>
          <w:szCs w:val="28"/>
        </w:rPr>
        <w:t xml:space="preserve">đổi, bổ sung </w:t>
      </w:r>
      <w:r w:rsidR="00BF4379" w:rsidRPr="00BF4379">
        <w:rPr>
          <w:bCs/>
          <w:i/>
          <w:iCs/>
          <w:lang w:val="nl-NL"/>
        </w:rPr>
        <w:t xml:space="preserve">một số phụ lục </w:t>
      </w:r>
      <w:r w:rsidR="00BF4379" w:rsidRPr="00BF4379">
        <w:rPr>
          <w:bCs/>
          <w:i/>
          <w:iCs/>
          <w:szCs w:val="28"/>
        </w:rPr>
        <w:t xml:space="preserve">quy định tại Điều 2 Nghị quyết số 79/2021/NQ-HĐND ngày 14 tháng 12 năm 2021 của Hội đồng nhân dân tỉnh </w:t>
      </w:r>
      <w:r w:rsidR="00BF4379" w:rsidRPr="00BF4379">
        <w:rPr>
          <w:bCs/>
          <w:i/>
          <w:iCs/>
          <w:lang w:val="nl-NL"/>
        </w:rPr>
        <w:t xml:space="preserve">ban hành danh mục chi tiết dịch vụ sự nghiệp công sử dụng ngân sách nhà nước trên địa bàn tỉnh Kon Tum </w:t>
      </w:r>
      <w:r w:rsidR="00BF4379" w:rsidRPr="00BF4379">
        <w:rPr>
          <w:bCs/>
          <w:i/>
          <w:iCs/>
          <w:szCs w:val="28"/>
        </w:rPr>
        <w:t xml:space="preserve">(đã được sửa đổi, bổ </w:t>
      </w:r>
      <w:r w:rsidR="00BF4379" w:rsidRPr="00BF4379">
        <w:rPr>
          <w:bCs/>
          <w:i/>
          <w:iCs/>
          <w:szCs w:val="28"/>
        </w:rPr>
        <w:lastRenderedPageBreak/>
        <w:t xml:space="preserve">sung tại Nghị quyết số 25/2023/NQ-HĐND </w:t>
      </w:r>
      <w:r w:rsidR="00BF4379" w:rsidRPr="00BF4379">
        <w:rPr>
          <w:rStyle w:val="fontstyle01"/>
          <w:bCs/>
          <w:i/>
          <w:iCs/>
        </w:rPr>
        <w:t>ngày 11 tháng 7 năm 2023 của Hội đồng nhân dân tỉnh</w:t>
      </w:r>
      <w:r w:rsidR="00BF4379" w:rsidRPr="00BF4379">
        <w:rPr>
          <w:rFonts w:cs="Times New Roman"/>
          <w:bCs/>
          <w:i/>
          <w:iCs/>
          <w:szCs w:val="28"/>
          <w:lang w:val="nl-NL"/>
        </w:rPr>
        <w:t xml:space="preserve"> Kon Tum)</w:t>
      </w:r>
      <w:r w:rsidRPr="00811D0E">
        <w:rPr>
          <w:rFonts w:eastAsia="Times New Roman" w:cs="Times New Roman"/>
          <w:i/>
          <w:szCs w:val="28"/>
          <w:lang w:val="nl-NL"/>
        </w:rPr>
        <w:t xml:space="preserve">; </w:t>
      </w:r>
      <w:r w:rsidR="009E6519" w:rsidRPr="00B37730">
        <w:rPr>
          <w:i/>
          <w:color w:val="000000"/>
          <w:spacing w:val="-2"/>
          <w:szCs w:val="28"/>
          <w:lang w:val="de-DE"/>
        </w:rPr>
        <w:t xml:space="preserve">Báo cáo thẩm tra của Ban Kinh tế - Ngân sách Hội đồng nhân dân tỉnh; </w:t>
      </w:r>
      <w:r w:rsidR="009E6519" w:rsidRPr="00B37730">
        <w:rPr>
          <w:i/>
          <w:color w:val="000000"/>
          <w:szCs w:val="28"/>
        </w:rPr>
        <w:t xml:space="preserve">Báo cáo số 426/BC-UBND ngày 02 tháng 12 năm 2024 </w:t>
      </w:r>
      <w:r w:rsidR="009E6519" w:rsidRPr="00B37730">
        <w:rPr>
          <w:i/>
          <w:iCs/>
          <w:spacing w:val="-2"/>
          <w:szCs w:val="28"/>
        </w:rPr>
        <w:t>của Ủy ban nhân dân tỉnh về việc tiếp thu, giải trình ý kiến thẩm tra của các Ban Hội đồng nhân dân tỉ</w:t>
      </w:r>
      <w:r w:rsidR="0027031E">
        <w:rPr>
          <w:i/>
          <w:iCs/>
          <w:spacing w:val="-2"/>
          <w:szCs w:val="28"/>
        </w:rPr>
        <w:t>nh</w:t>
      </w:r>
      <w:r w:rsidR="009E6519" w:rsidRPr="00B37730">
        <w:rPr>
          <w:i/>
          <w:szCs w:val="28"/>
        </w:rPr>
        <w:t>; ý kiến thảo luận của đại biểu Hội đồng nhân dân tại kỳ họp.</w:t>
      </w:r>
    </w:p>
    <w:p w:rsidR="006A7123" w:rsidRDefault="00AA2F0B" w:rsidP="00BC2924">
      <w:pPr>
        <w:spacing w:before="240" w:after="240" w:line="288" w:lineRule="auto"/>
        <w:jc w:val="center"/>
        <w:rPr>
          <w:rFonts w:eastAsia="Times New Roman" w:cs="Times New Roman"/>
          <w:b/>
          <w:szCs w:val="28"/>
        </w:rPr>
      </w:pPr>
      <w:r>
        <w:rPr>
          <w:rFonts w:eastAsia="Times New Roman" w:cs="Times New Roman"/>
          <w:b/>
          <w:szCs w:val="28"/>
        </w:rPr>
        <w:t>QUYẾT NGHỊ:</w:t>
      </w:r>
    </w:p>
    <w:p w:rsidR="00D27517" w:rsidRPr="00BC2924" w:rsidRDefault="00AA2F0B" w:rsidP="00BC2924">
      <w:pPr>
        <w:spacing w:before="120" w:after="120" w:line="288" w:lineRule="auto"/>
        <w:ind w:firstLine="720"/>
        <w:jc w:val="both"/>
        <w:rPr>
          <w:rFonts w:eastAsia="Times New Roman" w:cs="Times New Roman"/>
          <w:b/>
          <w:i/>
          <w:szCs w:val="28"/>
        </w:rPr>
      </w:pPr>
      <w:bookmarkStart w:id="0" w:name="_Hlk32927856"/>
      <w:r w:rsidRPr="001F0F7E">
        <w:rPr>
          <w:b/>
          <w:bCs/>
        </w:rPr>
        <w:t>Điều 1.</w:t>
      </w:r>
      <w:r w:rsidR="00235CCD">
        <w:rPr>
          <w:lang w:val="vi-VN"/>
        </w:rPr>
        <w:t xml:space="preserve"> </w:t>
      </w:r>
      <w:r w:rsidR="00D27517" w:rsidRPr="00964752">
        <w:rPr>
          <w:rFonts w:cs="Times New Roman"/>
          <w:b/>
          <w:szCs w:val="28"/>
        </w:rPr>
        <w:t xml:space="preserve">Sửa </w:t>
      </w:r>
      <w:r w:rsidR="00335B13" w:rsidRPr="00964752">
        <w:rPr>
          <w:rFonts w:eastAsia="Times New Roman" w:cs="Times New Roman"/>
          <w:b/>
          <w:szCs w:val="28"/>
        </w:rPr>
        <w:t xml:space="preserve">đổi, bổ sung </w:t>
      </w:r>
      <w:r w:rsidR="00335B13" w:rsidRPr="00964752">
        <w:rPr>
          <w:b/>
          <w:lang w:val="nl-NL"/>
        </w:rPr>
        <w:t xml:space="preserve">một số phụ lục </w:t>
      </w:r>
      <w:r w:rsidR="00335B13" w:rsidRPr="00964752">
        <w:rPr>
          <w:b/>
          <w:szCs w:val="28"/>
        </w:rPr>
        <w:t xml:space="preserve">quy định tại Điều 2 Nghị quyết số 79/2021/NQ-HĐND ngày 14 tháng 12 năm 2021 của Hội đồng nhân dân tỉnh </w:t>
      </w:r>
      <w:r w:rsidR="00335B13" w:rsidRPr="00964752">
        <w:rPr>
          <w:b/>
          <w:lang w:val="nl-NL"/>
        </w:rPr>
        <w:t xml:space="preserve">ban hành danh mục chi tiết dịch vụ sự nghiệp công sử dụng ngân sách nhà nước trên địa bàn tỉnh Kon Tum </w:t>
      </w:r>
      <w:r w:rsidR="00335B13" w:rsidRPr="00BC2924">
        <w:rPr>
          <w:b/>
          <w:i/>
          <w:szCs w:val="28"/>
        </w:rPr>
        <w:t xml:space="preserve">(đã được sửa đổi, bổ sung tại Nghị quyết số 25/2023/NQ-HĐND </w:t>
      </w:r>
      <w:r w:rsidR="00335B13" w:rsidRPr="00BC2924">
        <w:rPr>
          <w:rStyle w:val="fontstyle01"/>
          <w:b/>
          <w:i/>
        </w:rPr>
        <w:t>ngày 11 tháng 7 năm 2023 của Hội đồng nhân dân tỉnh</w:t>
      </w:r>
      <w:r w:rsidR="00335B13" w:rsidRPr="00BC2924">
        <w:rPr>
          <w:rFonts w:cs="Times New Roman"/>
          <w:b/>
          <w:i/>
          <w:szCs w:val="28"/>
          <w:lang w:val="nl-NL"/>
        </w:rPr>
        <w:t xml:space="preserve"> Kon Tum)</w:t>
      </w:r>
    </w:p>
    <w:p w:rsidR="00F66A93" w:rsidRPr="007D116D" w:rsidRDefault="00F66A93" w:rsidP="00BC2924">
      <w:pPr>
        <w:spacing w:before="120" w:after="120" w:line="288" w:lineRule="auto"/>
        <w:ind w:firstLine="720"/>
        <w:jc w:val="both"/>
        <w:rPr>
          <w:rFonts w:cs="Times New Roman"/>
          <w:bCs/>
          <w:szCs w:val="28"/>
        </w:rPr>
      </w:pPr>
      <w:bookmarkStart w:id="1" w:name="_Hlk129770308"/>
      <w:bookmarkStart w:id="2" w:name="_Hlk40013767"/>
      <w:r w:rsidRPr="007D116D">
        <w:rPr>
          <w:rFonts w:cs="Times New Roman"/>
          <w:bCs/>
          <w:szCs w:val="28"/>
        </w:rPr>
        <w:t xml:space="preserve">1. Phụ lục </w:t>
      </w:r>
      <w:r>
        <w:rPr>
          <w:rFonts w:cs="Times New Roman"/>
          <w:bCs/>
          <w:szCs w:val="28"/>
        </w:rPr>
        <w:t>II</w:t>
      </w:r>
      <w:r w:rsidRPr="007D116D">
        <w:rPr>
          <w:rFonts w:cs="Times New Roman"/>
          <w:bCs/>
          <w:szCs w:val="28"/>
        </w:rPr>
        <w:t xml:space="preserve">: Danh mục dịch vụ sự nghiệp công sử dụng ngân sách nhà nước Lĩnh vực </w:t>
      </w:r>
      <w:r>
        <w:rPr>
          <w:rFonts w:cs="Times New Roman"/>
          <w:bCs/>
          <w:szCs w:val="28"/>
        </w:rPr>
        <w:t>Giáo dục nghề nghiệp</w:t>
      </w:r>
      <w:r w:rsidRPr="007D116D">
        <w:rPr>
          <w:rFonts w:cs="Times New Roman"/>
          <w:bCs/>
          <w:szCs w:val="28"/>
        </w:rPr>
        <w:t xml:space="preserve">. </w:t>
      </w:r>
    </w:p>
    <w:p w:rsidR="00F66A93" w:rsidRPr="007D116D" w:rsidRDefault="00F66A93" w:rsidP="00BC2924">
      <w:pPr>
        <w:spacing w:before="120" w:after="120" w:line="288" w:lineRule="auto"/>
        <w:ind w:firstLine="720"/>
        <w:jc w:val="both"/>
        <w:rPr>
          <w:rFonts w:cs="Times New Roman"/>
          <w:bCs/>
          <w:szCs w:val="28"/>
        </w:rPr>
      </w:pPr>
      <w:r w:rsidRPr="007D116D">
        <w:rPr>
          <w:rFonts w:cs="Times New Roman"/>
          <w:bCs/>
          <w:szCs w:val="28"/>
        </w:rPr>
        <w:t xml:space="preserve">2. Phụ lục </w:t>
      </w:r>
      <w:r>
        <w:rPr>
          <w:rFonts w:cs="Times New Roman"/>
          <w:bCs/>
          <w:szCs w:val="28"/>
        </w:rPr>
        <w:t>I</w:t>
      </w:r>
      <w:r w:rsidRPr="007D116D">
        <w:rPr>
          <w:rFonts w:cs="Times New Roman"/>
          <w:bCs/>
          <w:szCs w:val="28"/>
        </w:rPr>
        <w:t xml:space="preserve">V: Danh mục dịch vụ sự nghiệp công sử dụng ngân sách nhà nước thuộc Lĩnh vực </w:t>
      </w:r>
      <w:r>
        <w:rPr>
          <w:rFonts w:cs="Times New Roman"/>
          <w:bCs/>
          <w:szCs w:val="28"/>
        </w:rPr>
        <w:t>Thông tin và Truyền thông</w:t>
      </w:r>
      <w:r w:rsidRPr="007D116D">
        <w:rPr>
          <w:rFonts w:cs="Times New Roman"/>
          <w:bCs/>
          <w:szCs w:val="28"/>
        </w:rPr>
        <w:t xml:space="preserve">; </w:t>
      </w:r>
    </w:p>
    <w:p w:rsidR="00B51591" w:rsidRDefault="00F66A93" w:rsidP="00BC2924">
      <w:pPr>
        <w:spacing w:before="120" w:after="120" w:line="288" w:lineRule="auto"/>
        <w:ind w:firstLine="720"/>
        <w:jc w:val="both"/>
        <w:rPr>
          <w:rFonts w:cs="Times New Roman"/>
          <w:bCs/>
          <w:szCs w:val="28"/>
        </w:rPr>
      </w:pPr>
      <w:r w:rsidRPr="007D116D">
        <w:rPr>
          <w:rFonts w:cs="Times New Roman"/>
          <w:bCs/>
          <w:szCs w:val="28"/>
        </w:rPr>
        <w:t xml:space="preserve">3. Phụ lục </w:t>
      </w:r>
      <w:r>
        <w:rPr>
          <w:rFonts w:cs="Times New Roman"/>
          <w:bCs/>
          <w:szCs w:val="28"/>
        </w:rPr>
        <w:t>VI</w:t>
      </w:r>
      <w:r w:rsidRPr="007D116D">
        <w:rPr>
          <w:rFonts w:cs="Times New Roman"/>
          <w:bCs/>
          <w:szCs w:val="28"/>
        </w:rPr>
        <w:t xml:space="preserve">: Danh mục dịch vụ sự nghiệp công sử dụng ngân sách nhà nước thuộc Lĩnh vực </w:t>
      </w:r>
      <w:r w:rsidR="00B51591">
        <w:rPr>
          <w:rFonts w:cs="Times New Roman"/>
          <w:bCs/>
          <w:szCs w:val="28"/>
        </w:rPr>
        <w:t>Khoa học và Công nghệ.</w:t>
      </w:r>
    </w:p>
    <w:p w:rsidR="00B51591" w:rsidRDefault="00736B91" w:rsidP="00BC2924">
      <w:pPr>
        <w:spacing w:before="120" w:after="120" w:line="288" w:lineRule="auto"/>
        <w:ind w:firstLine="720"/>
        <w:jc w:val="both"/>
        <w:rPr>
          <w:rFonts w:cs="Times New Roman"/>
          <w:bCs/>
          <w:szCs w:val="28"/>
        </w:rPr>
      </w:pPr>
      <w:r>
        <w:rPr>
          <w:rFonts w:cs="Times New Roman"/>
          <w:bCs/>
          <w:szCs w:val="28"/>
        </w:rPr>
        <w:t>4</w:t>
      </w:r>
      <w:r w:rsidR="00394FF4" w:rsidRPr="000D04C2">
        <w:rPr>
          <w:rFonts w:cs="Times New Roman"/>
          <w:bCs/>
          <w:szCs w:val="28"/>
        </w:rPr>
        <w:t xml:space="preserve">. </w:t>
      </w:r>
      <w:r w:rsidR="00B51591" w:rsidRPr="007D116D">
        <w:rPr>
          <w:rFonts w:cs="Times New Roman"/>
          <w:bCs/>
          <w:szCs w:val="28"/>
        </w:rPr>
        <w:t xml:space="preserve">Phụ lục </w:t>
      </w:r>
      <w:r w:rsidR="00B51591">
        <w:rPr>
          <w:rFonts w:cs="Times New Roman"/>
          <w:bCs/>
          <w:szCs w:val="28"/>
        </w:rPr>
        <w:t>VII</w:t>
      </w:r>
      <w:r w:rsidR="00B51591" w:rsidRPr="007D116D">
        <w:rPr>
          <w:rFonts w:cs="Times New Roman"/>
          <w:bCs/>
          <w:szCs w:val="28"/>
        </w:rPr>
        <w:t xml:space="preserve">I: Danh mục dịch vụ sự nghiệp công sử dụng ngân sách nhà nước thuộc Lĩnh vực </w:t>
      </w:r>
      <w:r w:rsidR="00B51591">
        <w:rPr>
          <w:rFonts w:cs="Times New Roman"/>
          <w:bCs/>
          <w:szCs w:val="28"/>
        </w:rPr>
        <w:t>kinh tế</w:t>
      </w:r>
      <w:r w:rsidR="00B51591" w:rsidRPr="007D116D">
        <w:rPr>
          <w:rFonts w:cs="Times New Roman"/>
          <w:bCs/>
          <w:szCs w:val="28"/>
        </w:rPr>
        <w:t>.</w:t>
      </w:r>
    </w:p>
    <w:p w:rsidR="00394FF4" w:rsidRPr="000D04C2" w:rsidRDefault="00B51591" w:rsidP="00BC2924">
      <w:pPr>
        <w:spacing w:before="120" w:after="120" w:line="288" w:lineRule="auto"/>
        <w:ind w:firstLine="720"/>
        <w:jc w:val="both"/>
        <w:rPr>
          <w:rFonts w:cs="Times New Roman"/>
          <w:bCs/>
          <w:szCs w:val="28"/>
        </w:rPr>
      </w:pPr>
      <w:r>
        <w:rPr>
          <w:rFonts w:cs="Times New Roman"/>
          <w:bCs/>
          <w:szCs w:val="28"/>
        </w:rPr>
        <w:t xml:space="preserve">5. </w:t>
      </w:r>
      <w:r w:rsidR="00394FF4" w:rsidRPr="000D04C2">
        <w:rPr>
          <w:rFonts w:cs="Times New Roman"/>
          <w:bCs/>
          <w:szCs w:val="28"/>
        </w:rPr>
        <w:t>Phụ lục XI: Danh mục dịch vụ sự nghiệp công sử dụng ngân sách nhà nước thuộc Lĩnh vực Nội vụ.</w:t>
      </w:r>
    </w:p>
    <w:p w:rsidR="006A7123" w:rsidRDefault="00AA2F0B" w:rsidP="00BC2924">
      <w:pPr>
        <w:spacing w:before="120" w:after="120" w:line="288" w:lineRule="auto"/>
        <w:ind w:firstLine="720"/>
        <w:jc w:val="center"/>
        <w:rPr>
          <w:rFonts w:eastAsia="Times New Roman" w:cs="Times New Roman"/>
          <w:i/>
          <w:szCs w:val="28"/>
          <w:lang w:val="nl-NL"/>
        </w:rPr>
      </w:pPr>
      <w:r>
        <w:rPr>
          <w:rFonts w:eastAsia="Times New Roman" w:cs="Times New Roman"/>
          <w:i/>
          <w:szCs w:val="28"/>
          <w:lang w:val="nl-NL"/>
        </w:rPr>
        <w:t xml:space="preserve">(Chi tiết </w:t>
      </w:r>
      <w:r w:rsidR="00F66A93">
        <w:rPr>
          <w:rFonts w:eastAsia="Times New Roman" w:cs="Times New Roman"/>
          <w:i/>
          <w:szCs w:val="28"/>
          <w:lang w:val="nl-NL"/>
        </w:rPr>
        <w:t xml:space="preserve">tại các </w:t>
      </w:r>
      <w:r>
        <w:rPr>
          <w:rFonts w:eastAsia="Times New Roman" w:cs="Times New Roman"/>
          <w:i/>
          <w:szCs w:val="28"/>
          <w:lang w:val="nl-NL"/>
        </w:rPr>
        <w:t>Phụ lục ban hành kèm theo)</w:t>
      </w:r>
    </w:p>
    <w:bookmarkEnd w:id="1"/>
    <w:bookmarkEnd w:id="2"/>
    <w:p w:rsidR="00BA3C6E" w:rsidRPr="00BC2924" w:rsidRDefault="00BA3C6E" w:rsidP="00BC2924">
      <w:pPr>
        <w:widowControl w:val="0"/>
        <w:spacing w:before="120" w:after="120" w:line="288" w:lineRule="auto"/>
        <w:ind w:firstLine="720"/>
        <w:jc w:val="both"/>
        <w:rPr>
          <w:rFonts w:eastAsia="Times New Roman" w:cs="Times New Roman"/>
          <w:szCs w:val="28"/>
          <w:lang w:val="nl-NL"/>
        </w:rPr>
      </w:pPr>
      <w:r w:rsidRPr="00BC2924">
        <w:rPr>
          <w:rFonts w:eastAsia="Times New Roman" w:cs="Times New Roman"/>
          <w:b/>
          <w:bCs/>
          <w:szCs w:val="28"/>
          <w:lang w:val="nl-NL"/>
        </w:rPr>
        <w:t>Điều 2.</w:t>
      </w:r>
      <w:r w:rsidRPr="00BC2924">
        <w:rPr>
          <w:rFonts w:eastAsia="Times New Roman" w:cs="Times New Roman"/>
          <w:szCs w:val="28"/>
          <w:lang w:val="nl-NL"/>
        </w:rPr>
        <w:t xml:space="preserve"> </w:t>
      </w:r>
      <w:r w:rsidRPr="00BC2924">
        <w:rPr>
          <w:rFonts w:eastAsia="Times New Roman" w:cs="Times New Roman"/>
          <w:b/>
          <w:szCs w:val="28"/>
          <w:lang w:val="nl-NL"/>
        </w:rPr>
        <w:t xml:space="preserve">Bãi bỏ </w:t>
      </w:r>
      <w:r w:rsidR="006D36EF" w:rsidRPr="00BC2924">
        <w:rPr>
          <w:rFonts w:eastAsia="Times New Roman" w:cs="Times New Roman"/>
          <w:b/>
          <w:szCs w:val="28"/>
          <w:lang w:val="nl-NL"/>
        </w:rPr>
        <w:t xml:space="preserve">toàn </w:t>
      </w:r>
      <w:r w:rsidR="00913F9A" w:rsidRPr="00BC2924">
        <w:rPr>
          <w:rFonts w:eastAsia="Times New Roman" w:cs="Times New Roman"/>
          <w:b/>
          <w:szCs w:val="28"/>
          <w:lang w:val="nl-NL"/>
        </w:rPr>
        <w:t xml:space="preserve">bộ </w:t>
      </w:r>
      <w:r w:rsidR="00C1603C" w:rsidRPr="00BC2924">
        <w:rPr>
          <w:rFonts w:eastAsia="Times New Roman" w:cs="Times New Roman"/>
          <w:b/>
          <w:szCs w:val="28"/>
          <w:lang w:val="nl-NL"/>
        </w:rPr>
        <w:t>danh mục dịch vụ sự nghiệp công sử dụng ngân sách nhà nước thuộc lĩnh vực Tư pháp</w:t>
      </w:r>
      <w:r w:rsidRPr="00BC2924">
        <w:rPr>
          <w:rFonts w:eastAsia="Times New Roman" w:cs="Times New Roman"/>
          <w:szCs w:val="28"/>
          <w:lang w:val="nl-NL"/>
        </w:rPr>
        <w:t xml:space="preserve"> </w:t>
      </w:r>
      <w:r w:rsidR="0041280E" w:rsidRPr="00BC2924">
        <w:rPr>
          <w:b/>
        </w:rPr>
        <w:t xml:space="preserve">ban hành </w:t>
      </w:r>
      <w:r w:rsidR="006D36EF" w:rsidRPr="00BC2924">
        <w:rPr>
          <w:rFonts w:eastAsia="Times New Roman" w:cs="Times New Roman"/>
          <w:b/>
          <w:bCs/>
          <w:szCs w:val="28"/>
          <w:lang w:val="nl-NL"/>
        </w:rPr>
        <w:t>tại Phụ lục IX</w:t>
      </w:r>
      <w:r w:rsidR="006D36EF" w:rsidRPr="00BC2924">
        <w:rPr>
          <w:rFonts w:eastAsia="Times New Roman" w:cs="Times New Roman"/>
          <w:szCs w:val="28"/>
          <w:lang w:val="vi-VN"/>
        </w:rPr>
        <w:t xml:space="preserve"> </w:t>
      </w:r>
      <w:r w:rsidR="0044199E" w:rsidRPr="00BC2924">
        <w:rPr>
          <w:b/>
        </w:rPr>
        <w:t>kèm theo</w:t>
      </w:r>
      <w:r w:rsidRPr="00BC2924">
        <w:rPr>
          <w:b/>
        </w:rPr>
        <w:t xml:space="preserve"> Nghị quyết số </w:t>
      </w:r>
      <w:r w:rsidRPr="00BC2924">
        <w:rPr>
          <w:rStyle w:val="fontstyle01"/>
          <w:b/>
          <w:iCs/>
          <w:color w:val="auto"/>
        </w:rPr>
        <w:t xml:space="preserve">79/2021/NQ-HĐND </w:t>
      </w:r>
    </w:p>
    <w:p w:rsidR="00BA3C6E" w:rsidRPr="00D16DDB" w:rsidRDefault="00BA3C6E" w:rsidP="00BC2924">
      <w:pPr>
        <w:widowControl w:val="0"/>
        <w:spacing w:before="120" w:after="120" w:line="288" w:lineRule="auto"/>
        <w:ind w:firstLine="720"/>
        <w:jc w:val="both"/>
        <w:rPr>
          <w:rFonts w:eastAsia="Times New Roman" w:cs="Times New Roman"/>
          <w:b/>
          <w:szCs w:val="28"/>
          <w:highlight w:val="white"/>
          <w:lang w:val="nl-NL"/>
        </w:rPr>
      </w:pPr>
      <w:r w:rsidRPr="00D16DDB">
        <w:rPr>
          <w:rFonts w:eastAsia="Times New Roman" w:cs="Times New Roman"/>
          <w:b/>
          <w:szCs w:val="28"/>
          <w:highlight w:val="white"/>
          <w:lang w:val="nl-NL"/>
        </w:rPr>
        <w:t xml:space="preserve">Điều </w:t>
      </w:r>
      <w:r w:rsidRPr="00D16DDB">
        <w:rPr>
          <w:rFonts w:eastAsia="Times New Roman" w:cs="Times New Roman"/>
          <w:b/>
          <w:szCs w:val="28"/>
          <w:highlight w:val="white"/>
          <w:lang w:val="vi-VN"/>
        </w:rPr>
        <w:t>3</w:t>
      </w:r>
      <w:r w:rsidRPr="00D16DDB">
        <w:rPr>
          <w:rFonts w:eastAsia="Times New Roman" w:cs="Times New Roman"/>
          <w:b/>
          <w:szCs w:val="28"/>
          <w:highlight w:val="white"/>
          <w:lang w:val="nl-NL"/>
        </w:rPr>
        <w:t>. Tổ chức thực hiện</w:t>
      </w:r>
    </w:p>
    <w:p w:rsidR="006A7123" w:rsidRDefault="00AA2F0B" w:rsidP="00BC2924">
      <w:pPr>
        <w:widowControl w:val="0"/>
        <w:spacing w:before="120" w:after="120" w:line="288" w:lineRule="auto"/>
        <w:ind w:firstLine="720"/>
        <w:jc w:val="both"/>
        <w:rPr>
          <w:rFonts w:eastAsia="Times New Roman" w:cs="Times New Roman"/>
          <w:szCs w:val="28"/>
          <w:highlight w:val="white"/>
          <w:lang w:val="nl-NL"/>
        </w:rPr>
      </w:pPr>
      <w:r>
        <w:rPr>
          <w:rFonts w:eastAsia="Times New Roman" w:cs="Times New Roman"/>
          <w:szCs w:val="28"/>
          <w:highlight w:val="white"/>
          <w:lang w:val="nl-NL"/>
        </w:rPr>
        <w:t>1.</w:t>
      </w:r>
      <w:r>
        <w:rPr>
          <w:rFonts w:eastAsia="Times New Roman" w:cs="Times New Roman"/>
          <w:b/>
          <w:szCs w:val="28"/>
          <w:highlight w:val="white"/>
          <w:lang w:val="nl-NL"/>
        </w:rPr>
        <w:t xml:space="preserve"> </w:t>
      </w:r>
      <w:r>
        <w:rPr>
          <w:rFonts w:eastAsia="Times New Roman" w:cs="Times New Roman"/>
          <w:szCs w:val="28"/>
          <w:highlight w:val="white"/>
          <w:lang w:val="nl-NL"/>
        </w:rPr>
        <w:t>Giao Ủy ban nhân dân tỉnh tổ chức triển khai thực hiện.</w:t>
      </w:r>
    </w:p>
    <w:p w:rsidR="006A7123" w:rsidRDefault="00AA2F0B" w:rsidP="00BC2924">
      <w:pPr>
        <w:widowControl w:val="0"/>
        <w:spacing w:before="120" w:after="120" w:line="288" w:lineRule="auto"/>
        <w:ind w:firstLine="720"/>
        <w:jc w:val="both"/>
        <w:rPr>
          <w:rFonts w:eastAsia="Times New Roman" w:cs="Times New Roman"/>
          <w:szCs w:val="28"/>
          <w:highlight w:val="white"/>
          <w:lang w:val="nl-NL"/>
        </w:rPr>
      </w:pPr>
      <w:r>
        <w:rPr>
          <w:rFonts w:eastAsia="Times New Roman" w:cs="Times New Roman"/>
          <w:szCs w:val="28"/>
          <w:highlight w:val="white"/>
          <w:lang w:val="nl-NL"/>
        </w:rPr>
        <w:t xml:space="preserve">2. Giao </w:t>
      </w:r>
      <w:r>
        <w:rPr>
          <w:rFonts w:eastAsia="Times New Roman" w:cs="Times New Roman"/>
          <w:color w:val="000000"/>
          <w:szCs w:val="28"/>
          <w:highlight w:val="white"/>
          <w:u w:color="FF0000"/>
          <w:lang w:val="nl-NL"/>
        </w:rPr>
        <w:t>Thường trực</w:t>
      </w:r>
      <w:r>
        <w:rPr>
          <w:rFonts w:eastAsia="Times New Roman" w:cs="Times New Roman"/>
          <w:szCs w:val="28"/>
          <w:highlight w:val="white"/>
          <w:lang w:val="nl-NL"/>
        </w:rPr>
        <w:t xml:space="preserve"> Hội đồng nhân dân tỉnh, các Ban của Hội đồng nhân dân tỉnh, Tổ đại biểu Hội đồng nhân dân tỉnh và đại biểu Hội đồng nhân dân tỉnh giám sát việc thực hiện.</w:t>
      </w:r>
    </w:p>
    <w:p w:rsidR="006A7123" w:rsidRDefault="00AA2F0B" w:rsidP="00BC2924">
      <w:pPr>
        <w:spacing w:before="120" w:after="120" w:line="288" w:lineRule="auto"/>
        <w:ind w:firstLine="720"/>
        <w:jc w:val="both"/>
        <w:rPr>
          <w:rFonts w:eastAsia="Times New Roman" w:cs="Times New Roman"/>
          <w:szCs w:val="28"/>
          <w:highlight w:val="white"/>
          <w:lang w:val="nl-NL"/>
        </w:rPr>
      </w:pPr>
      <w:r>
        <w:rPr>
          <w:rFonts w:eastAsia="Times New Roman" w:cs="Times New Roman"/>
          <w:szCs w:val="28"/>
          <w:highlight w:val="white"/>
          <w:lang w:val="nl-NL"/>
        </w:rPr>
        <w:lastRenderedPageBreak/>
        <w:t xml:space="preserve">Nghị quyết này đã được Hội đồng nhân dân tỉnh Kon Tum Khóa XII </w:t>
      </w:r>
      <w:r>
        <w:rPr>
          <w:rFonts w:eastAsia="Times New Roman" w:cs="Times New Roman"/>
          <w:szCs w:val="28"/>
          <w:lang w:val="nl-NL"/>
        </w:rPr>
        <w:t xml:space="preserve">Kỳ họp thứ </w:t>
      </w:r>
      <w:r w:rsidR="00BF5238">
        <w:rPr>
          <w:rFonts w:eastAsia="Times New Roman" w:cs="Times New Roman"/>
          <w:szCs w:val="28"/>
          <w:lang w:val="nl-NL"/>
        </w:rPr>
        <w:t>8</w:t>
      </w:r>
      <w:r>
        <w:rPr>
          <w:rFonts w:eastAsia="Times New Roman" w:cs="Times New Roman"/>
          <w:szCs w:val="28"/>
          <w:lang w:val="nl-NL"/>
        </w:rPr>
        <w:t xml:space="preserve"> </w:t>
      </w:r>
      <w:r>
        <w:rPr>
          <w:rFonts w:eastAsia="Times New Roman" w:cs="Times New Roman"/>
          <w:szCs w:val="28"/>
          <w:highlight w:val="white"/>
          <w:lang w:val="nl-NL"/>
        </w:rPr>
        <w:t xml:space="preserve">thông qua ngày </w:t>
      </w:r>
      <w:r w:rsidR="002E77FB">
        <w:rPr>
          <w:rFonts w:eastAsia="Times New Roman" w:cs="Times New Roman"/>
          <w:szCs w:val="28"/>
          <w:highlight w:val="white"/>
        </w:rPr>
        <w:t>06</w:t>
      </w:r>
      <w:r>
        <w:rPr>
          <w:rFonts w:eastAsia="Times New Roman" w:cs="Times New Roman"/>
          <w:szCs w:val="28"/>
          <w:highlight w:val="white"/>
          <w:lang w:val="nl-NL"/>
        </w:rPr>
        <w:t xml:space="preserve"> tháng </w:t>
      </w:r>
      <w:r w:rsidR="002E77FB">
        <w:rPr>
          <w:rFonts w:eastAsia="Times New Roman" w:cs="Times New Roman"/>
          <w:szCs w:val="28"/>
          <w:highlight w:val="white"/>
        </w:rPr>
        <w:t>12</w:t>
      </w:r>
      <w:r>
        <w:rPr>
          <w:rFonts w:eastAsia="Times New Roman" w:cs="Times New Roman"/>
          <w:szCs w:val="28"/>
          <w:highlight w:val="white"/>
          <w:lang w:val="nl-NL"/>
        </w:rPr>
        <w:t xml:space="preserve"> năm </w:t>
      </w:r>
      <w:r w:rsidRPr="00832CE9">
        <w:rPr>
          <w:rFonts w:eastAsia="Times New Roman" w:cs="Times New Roman"/>
          <w:szCs w:val="28"/>
          <w:lang w:val="nl-NL"/>
        </w:rPr>
        <w:t>202</w:t>
      </w:r>
      <w:r w:rsidR="0020560A" w:rsidRPr="00832CE9">
        <w:rPr>
          <w:rFonts w:eastAsia="Times New Roman" w:cs="Times New Roman"/>
          <w:szCs w:val="28"/>
        </w:rPr>
        <w:t>4</w:t>
      </w:r>
      <w:r>
        <w:rPr>
          <w:rFonts w:eastAsia="Times New Roman" w:cs="Times New Roman"/>
          <w:szCs w:val="28"/>
          <w:highlight w:val="white"/>
          <w:lang w:val="nl-NL"/>
        </w:rPr>
        <w:t xml:space="preserve"> và có hiệu lực từ ngày </w:t>
      </w:r>
      <w:r w:rsidR="002E77FB">
        <w:rPr>
          <w:rFonts w:eastAsia="Times New Roman" w:cs="Times New Roman"/>
          <w:szCs w:val="28"/>
          <w:highlight w:val="white"/>
        </w:rPr>
        <w:t>19</w:t>
      </w:r>
      <w:r>
        <w:rPr>
          <w:rFonts w:eastAsia="Times New Roman" w:cs="Times New Roman"/>
          <w:szCs w:val="28"/>
          <w:highlight w:val="white"/>
          <w:lang w:val="nl-NL"/>
        </w:rPr>
        <w:t xml:space="preserve"> tháng </w:t>
      </w:r>
      <w:r w:rsidR="002E77FB">
        <w:rPr>
          <w:rFonts w:eastAsia="Times New Roman" w:cs="Times New Roman"/>
          <w:szCs w:val="28"/>
          <w:highlight w:val="white"/>
          <w:lang w:val="nl-NL"/>
        </w:rPr>
        <w:t>12</w:t>
      </w:r>
      <w:r>
        <w:rPr>
          <w:rFonts w:eastAsia="Times New Roman" w:cs="Times New Roman"/>
          <w:szCs w:val="28"/>
          <w:highlight w:val="white"/>
          <w:lang w:val="nl-NL"/>
        </w:rPr>
        <w:t xml:space="preserve"> năm 202</w:t>
      </w:r>
      <w:r w:rsidR="00BF5238">
        <w:rPr>
          <w:rFonts w:eastAsia="Times New Roman" w:cs="Times New Roman"/>
          <w:szCs w:val="28"/>
          <w:highlight w:val="white"/>
          <w:lang w:val="nl-NL"/>
        </w:rPr>
        <w:t>4</w:t>
      </w:r>
      <w:r>
        <w:rPr>
          <w:rFonts w:eastAsia="Times New Roman" w:cs="Times New Roman"/>
          <w:szCs w:val="28"/>
          <w:highlight w:val="white"/>
          <w:lang w:val="vi-VN"/>
        </w:rPr>
        <w:t>./.</w:t>
      </w:r>
    </w:p>
    <w:tbl>
      <w:tblPr>
        <w:tblW w:w="5000" w:type="pct"/>
        <w:tblLook w:val="04A0" w:firstRow="1" w:lastRow="0" w:firstColumn="1" w:lastColumn="0" w:noHBand="0" w:noVBand="1"/>
      </w:tblPr>
      <w:tblGrid>
        <w:gridCol w:w="9341"/>
        <w:gridCol w:w="230"/>
      </w:tblGrid>
      <w:tr w:rsidR="006A7123">
        <w:tc>
          <w:tcPr>
            <w:tcW w:w="4880" w:type="pct"/>
          </w:tcPr>
          <w:tbl>
            <w:tblPr>
              <w:tblW w:w="9072" w:type="dxa"/>
              <w:tblLook w:val="04A0" w:firstRow="1" w:lastRow="0" w:firstColumn="1" w:lastColumn="0" w:noHBand="0" w:noVBand="1"/>
            </w:tblPr>
            <w:tblGrid>
              <w:gridCol w:w="5245"/>
              <w:gridCol w:w="3827"/>
            </w:tblGrid>
            <w:tr w:rsidR="006A7123" w:rsidTr="0090047D">
              <w:tc>
                <w:tcPr>
                  <w:tcW w:w="2891" w:type="pct"/>
                </w:tcPr>
                <w:bookmarkEnd w:id="0"/>
                <w:p w:rsidR="006A7123" w:rsidRPr="008A03F8" w:rsidRDefault="00AA2F0B">
                  <w:pPr>
                    <w:pStyle w:val="NormalWeb"/>
                    <w:spacing w:before="60" w:beforeAutospacing="0" w:after="0" w:afterAutospacing="0"/>
                    <w:jc w:val="both"/>
                    <w:rPr>
                      <w:b/>
                      <w:i/>
                      <w:iCs/>
                      <w:lang w:val="es-ES"/>
                    </w:rPr>
                  </w:pPr>
                  <w:r w:rsidRPr="008A03F8">
                    <w:rPr>
                      <w:b/>
                      <w:i/>
                      <w:iCs/>
                      <w:lang w:val="es-ES"/>
                    </w:rPr>
                    <w:t>Nơi nhận:</w:t>
                  </w:r>
                </w:p>
                <w:p w:rsidR="006A7123" w:rsidRDefault="00AA2F0B">
                  <w:pPr>
                    <w:spacing w:after="0" w:line="240" w:lineRule="auto"/>
                    <w:rPr>
                      <w:rFonts w:eastAsia="Times New Roman" w:cs="Times New Roman"/>
                      <w:sz w:val="22"/>
                      <w:highlight w:val="white"/>
                      <w:lang w:val="vi-VN"/>
                    </w:rPr>
                  </w:pPr>
                  <w:r>
                    <w:rPr>
                      <w:rFonts w:eastAsia="Times New Roman" w:cs="Times New Roman"/>
                      <w:sz w:val="22"/>
                      <w:szCs w:val="28"/>
                      <w:highlight w:val="white"/>
                      <w:lang w:val="vi-VN"/>
                    </w:rPr>
                    <w:t xml:space="preserve">- </w:t>
                  </w:r>
                  <w:r>
                    <w:rPr>
                      <w:rFonts w:eastAsia="Times New Roman" w:cs="Times New Roman"/>
                      <w:color w:val="000000"/>
                      <w:sz w:val="22"/>
                      <w:szCs w:val="28"/>
                      <w:highlight w:val="white"/>
                      <w:u w:color="FF0000"/>
                      <w:lang w:val="vi-VN"/>
                    </w:rPr>
                    <w:t>Ủy ban</w:t>
                  </w:r>
                  <w:r>
                    <w:rPr>
                      <w:rFonts w:eastAsia="Times New Roman" w:cs="Times New Roman"/>
                      <w:sz w:val="22"/>
                      <w:szCs w:val="28"/>
                      <w:highlight w:val="white"/>
                      <w:lang w:val="vi-VN"/>
                    </w:rPr>
                    <w:t xml:space="preserve"> Thường vụ Quốc hội;</w:t>
                  </w:r>
                </w:p>
                <w:p w:rsidR="006A7123" w:rsidRDefault="00AA2F0B">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Chính phủ;</w:t>
                  </w:r>
                </w:p>
                <w:p w:rsidR="006A7123" w:rsidRDefault="00AA2F0B">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Hội đồng dân tộc và các Ủy ban của Quốc hội;</w:t>
                  </w:r>
                </w:p>
                <w:p w:rsidR="006A7123" w:rsidRDefault="00AA2F0B">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xml:space="preserve">- </w:t>
                  </w:r>
                  <w:r w:rsidR="0090047D" w:rsidRPr="0090047D">
                    <w:rPr>
                      <w:rFonts w:eastAsia="Times New Roman" w:cs="Times New Roman"/>
                      <w:sz w:val="22"/>
                      <w:szCs w:val="28"/>
                      <w:lang w:val="vi-VN"/>
                    </w:rPr>
                    <w:t>Ban Công tác đại biểu của Ủy ban thường vụ Quốc hội;</w:t>
                  </w:r>
                </w:p>
                <w:p w:rsidR="006A7123" w:rsidRDefault="00AA2F0B">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xml:space="preserve">- Bộ Tư pháp </w:t>
                  </w:r>
                  <w:r>
                    <w:rPr>
                      <w:rFonts w:eastAsia="Times New Roman" w:cs="Times New Roman"/>
                      <w:i/>
                      <w:sz w:val="22"/>
                      <w:szCs w:val="28"/>
                      <w:highlight w:val="white"/>
                      <w:lang w:val="vi-VN"/>
                    </w:rPr>
                    <w:t>(Cục kiểm tra văn bản QPPL)</w:t>
                  </w:r>
                  <w:r>
                    <w:rPr>
                      <w:rFonts w:eastAsia="Times New Roman" w:cs="Times New Roman"/>
                      <w:sz w:val="22"/>
                      <w:szCs w:val="28"/>
                      <w:highlight w:val="white"/>
                      <w:lang w:val="vi-VN"/>
                    </w:rPr>
                    <w:t>;</w:t>
                  </w:r>
                </w:p>
                <w:p w:rsidR="006A7123" w:rsidRDefault="00AA2F0B">
                  <w:pPr>
                    <w:spacing w:after="0" w:line="240" w:lineRule="auto"/>
                    <w:rPr>
                      <w:rFonts w:eastAsia="Times New Roman" w:cs="Times New Roman"/>
                      <w:sz w:val="22"/>
                      <w:szCs w:val="28"/>
                      <w:highlight w:val="white"/>
                    </w:rPr>
                  </w:pPr>
                  <w:r>
                    <w:rPr>
                      <w:rFonts w:eastAsia="Times New Roman" w:cs="Times New Roman"/>
                      <w:sz w:val="22"/>
                      <w:szCs w:val="28"/>
                      <w:highlight w:val="white"/>
                      <w:lang w:val="vi-VN"/>
                    </w:rPr>
                    <w:t>- Bộ Tài chính;</w:t>
                  </w:r>
                </w:p>
                <w:p w:rsidR="009A2AA1" w:rsidRPr="009A2AA1" w:rsidRDefault="009A2AA1">
                  <w:pPr>
                    <w:spacing w:after="0" w:line="240" w:lineRule="auto"/>
                    <w:rPr>
                      <w:rFonts w:eastAsia="Times New Roman" w:cs="Times New Roman"/>
                      <w:sz w:val="22"/>
                      <w:szCs w:val="28"/>
                      <w:highlight w:val="white"/>
                      <w:lang w:val="vi-VN"/>
                    </w:rPr>
                  </w:pPr>
                  <w:r>
                    <w:rPr>
                      <w:rFonts w:eastAsia="Times New Roman" w:cs="Times New Roman"/>
                      <w:i/>
                      <w:sz w:val="22"/>
                      <w:szCs w:val="28"/>
                      <w:highlight w:val="white"/>
                    </w:rPr>
                    <w:t xml:space="preserve">- </w:t>
                  </w:r>
                  <w:r w:rsidRPr="009A2AA1">
                    <w:rPr>
                      <w:rFonts w:eastAsia="Times New Roman" w:cs="Times New Roman"/>
                      <w:sz w:val="22"/>
                      <w:szCs w:val="28"/>
                      <w:highlight w:val="white"/>
                      <w:lang w:val="vi-VN"/>
                    </w:rPr>
                    <w:t>Bộ Lao động - Thương binh và Xã hội;</w:t>
                  </w:r>
                </w:p>
                <w:p w:rsidR="009A2AA1" w:rsidRPr="009A2AA1" w:rsidRDefault="009A2AA1">
                  <w:pPr>
                    <w:spacing w:after="0" w:line="240" w:lineRule="auto"/>
                    <w:rPr>
                      <w:rFonts w:eastAsia="Times New Roman" w:cs="Times New Roman"/>
                      <w:sz w:val="22"/>
                      <w:szCs w:val="28"/>
                      <w:highlight w:val="white"/>
                      <w:lang w:val="vi-VN"/>
                    </w:rPr>
                  </w:pPr>
                  <w:r w:rsidRPr="009A2AA1">
                    <w:rPr>
                      <w:rFonts w:eastAsia="Times New Roman" w:cs="Times New Roman"/>
                      <w:sz w:val="22"/>
                      <w:szCs w:val="28"/>
                      <w:highlight w:val="white"/>
                      <w:lang w:val="vi-VN"/>
                    </w:rPr>
                    <w:t>- Bộ Thông tin và Truyền thông;</w:t>
                  </w:r>
                </w:p>
                <w:p w:rsidR="009A2AA1" w:rsidRPr="009A2AA1" w:rsidRDefault="009A2AA1">
                  <w:pPr>
                    <w:spacing w:after="0" w:line="240" w:lineRule="auto"/>
                    <w:rPr>
                      <w:rFonts w:eastAsia="Times New Roman" w:cs="Times New Roman"/>
                      <w:sz w:val="22"/>
                      <w:szCs w:val="28"/>
                      <w:highlight w:val="white"/>
                      <w:lang w:val="vi-VN"/>
                    </w:rPr>
                  </w:pPr>
                  <w:r w:rsidRPr="009A2AA1">
                    <w:rPr>
                      <w:rFonts w:eastAsia="Times New Roman" w:cs="Times New Roman"/>
                      <w:sz w:val="22"/>
                      <w:szCs w:val="28"/>
                      <w:highlight w:val="white"/>
                      <w:lang w:val="vi-VN"/>
                    </w:rPr>
                    <w:t>- Bộ Khoa học công nghệ;</w:t>
                  </w:r>
                </w:p>
                <w:p w:rsidR="009A2AA1" w:rsidRPr="009A2AA1" w:rsidRDefault="009A2AA1">
                  <w:pPr>
                    <w:spacing w:after="0" w:line="240" w:lineRule="auto"/>
                    <w:rPr>
                      <w:rFonts w:eastAsia="Times New Roman" w:cs="Times New Roman"/>
                      <w:sz w:val="22"/>
                      <w:szCs w:val="28"/>
                      <w:highlight w:val="white"/>
                      <w:lang w:val="vi-VN"/>
                    </w:rPr>
                  </w:pPr>
                  <w:r w:rsidRPr="009A2AA1">
                    <w:rPr>
                      <w:rFonts w:eastAsia="Times New Roman" w:cs="Times New Roman"/>
                      <w:sz w:val="22"/>
                      <w:szCs w:val="28"/>
                      <w:highlight w:val="white"/>
                      <w:lang w:val="vi-VN"/>
                    </w:rPr>
                    <w:t>- Bộ Nội vụ;</w:t>
                  </w:r>
                </w:p>
                <w:p w:rsidR="009A2AA1" w:rsidRPr="009A2AA1" w:rsidRDefault="009A2AA1">
                  <w:pPr>
                    <w:spacing w:after="0" w:line="240" w:lineRule="auto"/>
                    <w:rPr>
                      <w:rFonts w:eastAsia="Times New Roman" w:cs="Times New Roman"/>
                      <w:sz w:val="22"/>
                      <w:szCs w:val="28"/>
                      <w:highlight w:val="white"/>
                      <w:lang w:val="vi-VN"/>
                    </w:rPr>
                  </w:pPr>
                  <w:r w:rsidRPr="009A2AA1">
                    <w:rPr>
                      <w:rFonts w:eastAsia="Times New Roman" w:cs="Times New Roman"/>
                      <w:sz w:val="22"/>
                      <w:szCs w:val="28"/>
                      <w:highlight w:val="white"/>
                      <w:lang w:val="vi-VN"/>
                    </w:rPr>
                    <w:t>- Bộ Nông nghiệp và Phát triển nông thôn;</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Thường trực Tỉnh ủy;</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Thường trực HĐND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xml:space="preserve">- Ủy ban nhân dân tỉnh; </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Đoàn Đại biểu Quốc hội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Ủy ban Mặt trận Tổ quốc Việt Nam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Các Ban của HĐND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Đại biểu HĐND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Văn phòng Tỉnh ủy;</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Văn phòng Đoàn ĐBQH và HĐND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Văn phòng UBND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Các sở, ban, ngành, đoàn thể của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Thường trực HĐND, UBND các huyện, thành phố;</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xml:space="preserve">- Báo Kon Tum; </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Đài PT-TH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Trung tâm Lưu trữ lịch sử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Cổng thông tin điện tử tỉnh;</w:t>
                  </w:r>
                </w:p>
                <w:p w:rsidR="0090047D" w:rsidRPr="0090047D" w:rsidRDefault="0090047D" w:rsidP="0090047D">
                  <w:pPr>
                    <w:pStyle w:val="NormalWeb"/>
                    <w:spacing w:before="0" w:beforeAutospacing="0" w:after="0" w:afterAutospacing="0"/>
                    <w:jc w:val="both"/>
                    <w:rPr>
                      <w:sz w:val="22"/>
                      <w:szCs w:val="22"/>
                    </w:rPr>
                  </w:pPr>
                  <w:r w:rsidRPr="0090047D">
                    <w:rPr>
                      <w:sz w:val="22"/>
                      <w:szCs w:val="22"/>
                    </w:rPr>
                    <w:t>- Công báo tỉnh;</w:t>
                  </w:r>
                </w:p>
                <w:p w:rsidR="006A7123" w:rsidRDefault="0090047D" w:rsidP="0090047D">
                  <w:pPr>
                    <w:pStyle w:val="NormalWeb"/>
                    <w:spacing w:before="0" w:beforeAutospacing="0" w:after="0" w:afterAutospacing="0"/>
                    <w:rPr>
                      <w:sz w:val="22"/>
                      <w:szCs w:val="22"/>
                      <w:highlight w:val="white"/>
                    </w:rPr>
                  </w:pPr>
                  <w:r w:rsidRPr="0090047D">
                    <w:rPr>
                      <w:sz w:val="22"/>
                      <w:szCs w:val="22"/>
                    </w:rPr>
                    <w:t>- Lưu: VT, CTHĐ, TH.</w:t>
                  </w:r>
                </w:p>
              </w:tc>
              <w:tc>
                <w:tcPr>
                  <w:tcW w:w="2109" w:type="pct"/>
                </w:tcPr>
                <w:p w:rsidR="006A7123" w:rsidRDefault="00AA2F0B">
                  <w:pPr>
                    <w:pStyle w:val="NormalWeb"/>
                    <w:spacing w:before="120" w:beforeAutospacing="0" w:after="0" w:afterAutospacing="0"/>
                    <w:jc w:val="center"/>
                    <w:rPr>
                      <w:b/>
                      <w:sz w:val="28"/>
                      <w:szCs w:val="28"/>
                      <w:highlight w:val="white"/>
                      <w:lang w:val="es-ES"/>
                    </w:rPr>
                  </w:pPr>
                  <w:r>
                    <w:rPr>
                      <w:b/>
                      <w:sz w:val="28"/>
                      <w:szCs w:val="28"/>
                      <w:highlight w:val="white"/>
                      <w:lang w:val="es-ES"/>
                    </w:rPr>
                    <w:t>CHỦ TỊCH</w:t>
                  </w:r>
                </w:p>
                <w:p w:rsidR="006A7123" w:rsidRDefault="006A7123">
                  <w:pPr>
                    <w:pStyle w:val="NormalWeb"/>
                    <w:spacing w:before="120" w:beforeAutospacing="0" w:after="0" w:afterAutospacing="0"/>
                    <w:jc w:val="center"/>
                    <w:rPr>
                      <w:b/>
                      <w:sz w:val="28"/>
                      <w:highlight w:val="white"/>
                      <w:lang w:val="es-ES"/>
                    </w:rPr>
                  </w:pPr>
                </w:p>
                <w:p w:rsidR="006A7123" w:rsidRDefault="006A7123">
                  <w:pPr>
                    <w:pStyle w:val="NormalWeb"/>
                    <w:spacing w:before="120" w:beforeAutospacing="0" w:after="0" w:afterAutospacing="0"/>
                    <w:jc w:val="center"/>
                    <w:rPr>
                      <w:b/>
                      <w:sz w:val="28"/>
                      <w:highlight w:val="white"/>
                      <w:lang w:val="es-ES"/>
                    </w:rPr>
                  </w:pPr>
                </w:p>
                <w:p w:rsidR="006A7123" w:rsidRDefault="00F44B44">
                  <w:pPr>
                    <w:pStyle w:val="NormalWeb"/>
                    <w:spacing w:before="120" w:beforeAutospacing="0" w:after="0" w:afterAutospacing="0"/>
                    <w:jc w:val="center"/>
                    <w:rPr>
                      <w:b/>
                      <w:sz w:val="28"/>
                      <w:highlight w:val="white"/>
                      <w:lang w:val="es-ES"/>
                    </w:rPr>
                  </w:pPr>
                  <w:bookmarkStart w:id="3" w:name="_GoBack"/>
                  <w:r>
                    <w:rPr>
                      <w:b/>
                      <w:sz w:val="28"/>
                      <w:highlight w:val="white"/>
                      <w:lang w:val="es-ES"/>
                    </w:rPr>
                    <w:t>(đã ký)</w:t>
                  </w:r>
                </w:p>
                <w:bookmarkEnd w:id="3"/>
                <w:p w:rsidR="006A7123" w:rsidRDefault="006A7123">
                  <w:pPr>
                    <w:pStyle w:val="NormalWeb"/>
                    <w:spacing w:before="120" w:beforeAutospacing="0" w:after="0" w:afterAutospacing="0"/>
                    <w:jc w:val="center"/>
                    <w:rPr>
                      <w:b/>
                      <w:sz w:val="28"/>
                      <w:highlight w:val="white"/>
                      <w:lang w:val="es-ES"/>
                    </w:rPr>
                  </w:pPr>
                </w:p>
                <w:p w:rsidR="006A7123" w:rsidRDefault="006A7123">
                  <w:pPr>
                    <w:pStyle w:val="NormalWeb"/>
                    <w:spacing w:before="120" w:beforeAutospacing="0" w:after="0" w:afterAutospacing="0"/>
                    <w:jc w:val="center"/>
                    <w:rPr>
                      <w:b/>
                      <w:sz w:val="28"/>
                      <w:highlight w:val="white"/>
                      <w:lang w:val="es-ES"/>
                    </w:rPr>
                  </w:pPr>
                </w:p>
                <w:p w:rsidR="006A7123" w:rsidRDefault="00AA2F0B">
                  <w:pPr>
                    <w:pStyle w:val="NormalWeb"/>
                    <w:spacing w:before="120" w:beforeAutospacing="0" w:after="0" w:afterAutospacing="0"/>
                    <w:jc w:val="center"/>
                    <w:rPr>
                      <w:b/>
                      <w:sz w:val="28"/>
                      <w:highlight w:val="white"/>
                      <w:lang w:val="es-ES"/>
                    </w:rPr>
                  </w:pPr>
                  <w:r>
                    <w:rPr>
                      <w:b/>
                      <w:sz w:val="28"/>
                      <w:highlight w:val="white"/>
                      <w:lang w:val="es-ES"/>
                    </w:rPr>
                    <w:t>Dương Văn Trang</w:t>
                  </w:r>
                </w:p>
              </w:tc>
            </w:tr>
          </w:tbl>
          <w:p w:rsidR="006A7123" w:rsidRDefault="006A7123">
            <w:pPr>
              <w:spacing w:after="0" w:line="240" w:lineRule="auto"/>
              <w:jc w:val="both"/>
              <w:rPr>
                <w:rFonts w:ascii="Tahoma" w:eastAsia="Times New Roman" w:hAnsi="Tahoma" w:cs="Tahoma"/>
                <w:sz w:val="22"/>
                <w:highlight w:val="white"/>
              </w:rPr>
            </w:pPr>
          </w:p>
        </w:tc>
        <w:tc>
          <w:tcPr>
            <w:tcW w:w="120" w:type="pct"/>
          </w:tcPr>
          <w:p w:rsidR="006A7123" w:rsidRDefault="006A7123">
            <w:pPr>
              <w:spacing w:before="120" w:after="0" w:line="240" w:lineRule="auto"/>
              <w:jc w:val="center"/>
              <w:rPr>
                <w:rFonts w:ascii="Tahoma" w:eastAsia="Times New Roman" w:hAnsi="Tahoma" w:cs="Tahoma"/>
                <w:b/>
                <w:szCs w:val="16"/>
                <w:highlight w:val="white"/>
                <w:lang w:val="nl-NL"/>
              </w:rPr>
            </w:pPr>
          </w:p>
        </w:tc>
      </w:tr>
    </w:tbl>
    <w:p w:rsidR="006A7123" w:rsidRDefault="006A7123">
      <w:pPr>
        <w:spacing w:after="0" w:line="240" w:lineRule="auto"/>
        <w:rPr>
          <w:i/>
          <w:highlight w:val="white"/>
        </w:rPr>
      </w:pPr>
    </w:p>
    <w:p w:rsidR="008B3F4A" w:rsidRDefault="008B3F4A">
      <w:pPr>
        <w:spacing w:after="0" w:line="240" w:lineRule="auto"/>
        <w:rPr>
          <w:i/>
          <w:highlight w:val="white"/>
        </w:rPr>
      </w:pPr>
    </w:p>
    <w:sectPr w:rsidR="008B3F4A">
      <w:headerReference w:type="default" r:id="rId9"/>
      <w:pgSz w:w="11907" w:h="16840"/>
      <w:pgMar w:top="1134" w:right="851" w:bottom="1134" w:left="1701" w:header="709" w:footer="26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DB6" w:rsidRDefault="002B2DB6">
      <w:pPr>
        <w:spacing w:line="240" w:lineRule="auto"/>
      </w:pPr>
      <w:r>
        <w:separator/>
      </w:r>
    </w:p>
  </w:endnote>
  <w:endnote w:type="continuationSeparator" w:id="0">
    <w:p w:rsidR="002B2DB6" w:rsidRDefault="002B2D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等线 Light">
    <w:panose1 w:val="00000000000000000000"/>
    <w:charset w:val="80"/>
    <w:family w:val="roman"/>
    <w:notTrueType/>
    <w:pitch w:val="default"/>
  </w:font>
  <w:font w:name="Calibri Light">
    <w:altName w:val="Arial"/>
    <w:charset w:val="00"/>
    <w:family w:val="swiss"/>
    <w:pitch w:val="variable"/>
    <w:sig w:usb0="00000000"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DB6" w:rsidRDefault="002B2DB6">
      <w:pPr>
        <w:spacing w:after="0"/>
      </w:pPr>
      <w:r>
        <w:separator/>
      </w:r>
    </w:p>
  </w:footnote>
  <w:footnote w:type="continuationSeparator" w:id="0">
    <w:p w:rsidR="002B2DB6" w:rsidRDefault="002B2DB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363509"/>
      <w:docPartObj>
        <w:docPartGallery w:val="AutoText"/>
      </w:docPartObj>
    </w:sdtPr>
    <w:sdtEndPr/>
    <w:sdtContent>
      <w:p w:rsidR="006A7123" w:rsidRDefault="00AA2F0B">
        <w:pPr>
          <w:pStyle w:val="Header"/>
          <w:jc w:val="center"/>
        </w:pPr>
        <w:r>
          <w:fldChar w:fldCharType="begin"/>
        </w:r>
        <w:r>
          <w:instrText xml:space="preserve"> PAGE   \* MERGEFORMAT </w:instrText>
        </w:r>
        <w:r>
          <w:fldChar w:fldCharType="separate"/>
        </w:r>
        <w:r w:rsidR="00F44B44">
          <w:rPr>
            <w:noProof/>
          </w:rPr>
          <w:t>3</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BAC"/>
    <w:rsid w:val="00001C87"/>
    <w:rsid w:val="00002853"/>
    <w:rsid w:val="0000293D"/>
    <w:rsid w:val="000102EF"/>
    <w:rsid w:val="00027980"/>
    <w:rsid w:val="00027FB2"/>
    <w:rsid w:val="00031BED"/>
    <w:rsid w:val="0003265C"/>
    <w:rsid w:val="00033B9F"/>
    <w:rsid w:val="0004191B"/>
    <w:rsid w:val="00047624"/>
    <w:rsid w:val="000554B3"/>
    <w:rsid w:val="000672E8"/>
    <w:rsid w:val="000712B7"/>
    <w:rsid w:val="00082897"/>
    <w:rsid w:val="00090122"/>
    <w:rsid w:val="000A6580"/>
    <w:rsid w:val="000A79F1"/>
    <w:rsid w:val="000B0BA8"/>
    <w:rsid w:val="000C3D80"/>
    <w:rsid w:val="000D035B"/>
    <w:rsid w:val="000D1F7B"/>
    <w:rsid w:val="000E1D9F"/>
    <w:rsid w:val="000E26C9"/>
    <w:rsid w:val="000F24B5"/>
    <w:rsid w:val="0010123D"/>
    <w:rsid w:val="00101ED0"/>
    <w:rsid w:val="00101F0B"/>
    <w:rsid w:val="0010201B"/>
    <w:rsid w:val="001062BD"/>
    <w:rsid w:val="00112A2F"/>
    <w:rsid w:val="00122F26"/>
    <w:rsid w:val="00134AB9"/>
    <w:rsid w:val="00136672"/>
    <w:rsid w:val="00141F84"/>
    <w:rsid w:val="00150C2B"/>
    <w:rsid w:val="00152086"/>
    <w:rsid w:val="00152D84"/>
    <w:rsid w:val="0016009A"/>
    <w:rsid w:val="0016482A"/>
    <w:rsid w:val="00165857"/>
    <w:rsid w:val="00166D3C"/>
    <w:rsid w:val="00180C0F"/>
    <w:rsid w:val="001867E8"/>
    <w:rsid w:val="00196559"/>
    <w:rsid w:val="001A5339"/>
    <w:rsid w:val="001A6176"/>
    <w:rsid w:val="001B3FB9"/>
    <w:rsid w:val="001C014A"/>
    <w:rsid w:val="001D4C5F"/>
    <w:rsid w:val="001D559B"/>
    <w:rsid w:val="001D6DF7"/>
    <w:rsid w:val="001D766C"/>
    <w:rsid w:val="001E59ED"/>
    <w:rsid w:val="001E6C38"/>
    <w:rsid w:val="001F0F7E"/>
    <w:rsid w:val="001F358A"/>
    <w:rsid w:val="001F726B"/>
    <w:rsid w:val="002028F6"/>
    <w:rsid w:val="0020560A"/>
    <w:rsid w:val="00213F5F"/>
    <w:rsid w:val="00214E88"/>
    <w:rsid w:val="00220D34"/>
    <w:rsid w:val="002266FA"/>
    <w:rsid w:val="00230615"/>
    <w:rsid w:val="002318FB"/>
    <w:rsid w:val="002346AE"/>
    <w:rsid w:val="00235CCD"/>
    <w:rsid w:val="00240F53"/>
    <w:rsid w:val="00261C8E"/>
    <w:rsid w:val="002638CC"/>
    <w:rsid w:val="00265DE2"/>
    <w:rsid w:val="0027031E"/>
    <w:rsid w:val="00280CE8"/>
    <w:rsid w:val="00282EF3"/>
    <w:rsid w:val="00284C9E"/>
    <w:rsid w:val="00286CAC"/>
    <w:rsid w:val="00291809"/>
    <w:rsid w:val="00292BC6"/>
    <w:rsid w:val="00292BDA"/>
    <w:rsid w:val="00292F2B"/>
    <w:rsid w:val="002950A2"/>
    <w:rsid w:val="002963EF"/>
    <w:rsid w:val="002A0263"/>
    <w:rsid w:val="002A2CD0"/>
    <w:rsid w:val="002B0808"/>
    <w:rsid w:val="002B2DB6"/>
    <w:rsid w:val="002B649A"/>
    <w:rsid w:val="002B7139"/>
    <w:rsid w:val="002D706D"/>
    <w:rsid w:val="002E0170"/>
    <w:rsid w:val="002E312D"/>
    <w:rsid w:val="002E77FB"/>
    <w:rsid w:val="002F214A"/>
    <w:rsid w:val="002F69FF"/>
    <w:rsid w:val="0030304C"/>
    <w:rsid w:val="00303FCB"/>
    <w:rsid w:val="00307B1D"/>
    <w:rsid w:val="003102F3"/>
    <w:rsid w:val="00310A20"/>
    <w:rsid w:val="00311D71"/>
    <w:rsid w:val="0032055A"/>
    <w:rsid w:val="0032281D"/>
    <w:rsid w:val="00325A75"/>
    <w:rsid w:val="00326460"/>
    <w:rsid w:val="0033259D"/>
    <w:rsid w:val="00334D0A"/>
    <w:rsid w:val="00335B13"/>
    <w:rsid w:val="00337D86"/>
    <w:rsid w:val="00340DCD"/>
    <w:rsid w:val="003434FC"/>
    <w:rsid w:val="003572E8"/>
    <w:rsid w:val="0036361F"/>
    <w:rsid w:val="00366F9F"/>
    <w:rsid w:val="003708DE"/>
    <w:rsid w:val="003715A7"/>
    <w:rsid w:val="00371B57"/>
    <w:rsid w:val="003727BC"/>
    <w:rsid w:val="003764AF"/>
    <w:rsid w:val="003774FD"/>
    <w:rsid w:val="003826CB"/>
    <w:rsid w:val="00382FB0"/>
    <w:rsid w:val="0039344A"/>
    <w:rsid w:val="00394FF4"/>
    <w:rsid w:val="0039669E"/>
    <w:rsid w:val="00397C29"/>
    <w:rsid w:val="003A3645"/>
    <w:rsid w:val="003C019F"/>
    <w:rsid w:val="003C3DAF"/>
    <w:rsid w:val="003D225A"/>
    <w:rsid w:val="003E21F7"/>
    <w:rsid w:val="003E7E85"/>
    <w:rsid w:val="003F0650"/>
    <w:rsid w:val="00400BBB"/>
    <w:rsid w:val="00400DD2"/>
    <w:rsid w:val="00402474"/>
    <w:rsid w:val="00411698"/>
    <w:rsid w:val="0041280E"/>
    <w:rsid w:val="004136AC"/>
    <w:rsid w:val="00420B8C"/>
    <w:rsid w:val="00420D81"/>
    <w:rsid w:val="00420E7E"/>
    <w:rsid w:val="00427FF8"/>
    <w:rsid w:val="004308DD"/>
    <w:rsid w:val="00430F3A"/>
    <w:rsid w:val="004376BA"/>
    <w:rsid w:val="00440E8E"/>
    <w:rsid w:val="0044199E"/>
    <w:rsid w:val="00443DE5"/>
    <w:rsid w:val="00447ACF"/>
    <w:rsid w:val="0045163D"/>
    <w:rsid w:val="004517BC"/>
    <w:rsid w:val="004524D5"/>
    <w:rsid w:val="004552B4"/>
    <w:rsid w:val="00465F8B"/>
    <w:rsid w:val="0046671A"/>
    <w:rsid w:val="004771A7"/>
    <w:rsid w:val="00480681"/>
    <w:rsid w:val="004851A8"/>
    <w:rsid w:val="00494C7B"/>
    <w:rsid w:val="004A0B5D"/>
    <w:rsid w:val="004A2B15"/>
    <w:rsid w:val="004A3220"/>
    <w:rsid w:val="004A63CD"/>
    <w:rsid w:val="004B2C3F"/>
    <w:rsid w:val="004B5BAD"/>
    <w:rsid w:val="004B6AD6"/>
    <w:rsid w:val="004C1A1B"/>
    <w:rsid w:val="004D616F"/>
    <w:rsid w:val="004D6EEE"/>
    <w:rsid w:val="004E09E7"/>
    <w:rsid w:val="004E12EC"/>
    <w:rsid w:val="004E5D8D"/>
    <w:rsid w:val="004F2E40"/>
    <w:rsid w:val="004F6830"/>
    <w:rsid w:val="004F71C0"/>
    <w:rsid w:val="00504F7C"/>
    <w:rsid w:val="00511423"/>
    <w:rsid w:val="00516AE9"/>
    <w:rsid w:val="00517855"/>
    <w:rsid w:val="00522502"/>
    <w:rsid w:val="005228FA"/>
    <w:rsid w:val="00530258"/>
    <w:rsid w:val="005312E4"/>
    <w:rsid w:val="005375DB"/>
    <w:rsid w:val="00542CFF"/>
    <w:rsid w:val="0054444F"/>
    <w:rsid w:val="005479F0"/>
    <w:rsid w:val="00555BCD"/>
    <w:rsid w:val="00557F8A"/>
    <w:rsid w:val="00562A00"/>
    <w:rsid w:val="00562FC4"/>
    <w:rsid w:val="005665FD"/>
    <w:rsid w:val="00566AFE"/>
    <w:rsid w:val="00567F8D"/>
    <w:rsid w:val="005731E0"/>
    <w:rsid w:val="00576A47"/>
    <w:rsid w:val="00581A1F"/>
    <w:rsid w:val="00586C2F"/>
    <w:rsid w:val="00587CDA"/>
    <w:rsid w:val="005A0AA6"/>
    <w:rsid w:val="005A389C"/>
    <w:rsid w:val="005A3E84"/>
    <w:rsid w:val="005A4DD0"/>
    <w:rsid w:val="005B5E9F"/>
    <w:rsid w:val="005C1A86"/>
    <w:rsid w:val="005C219E"/>
    <w:rsid w:val="005C4C92"/>
    <w:rsid w:val="005D1A1D"/>
    <w:rsid w:val="005E05CD"/>
    <w:rsid w:val="005E11A6"/>
    <w:rsid w:val="005E2377"/>
    <w:rsid w:val="005E44AF"/>
    <w:rsid w:val="005E513F"/>
    <w:rsid w:val="005F03B5"/>
    <w:rsid w:val="005F1CBE"/>
    <w:rsid w:val="00604988"/>
    <w:rsid w:val="00606A54"/>
    <w:rsid w:val="00611885"/>
    <w:rsid w:val="00613068"/>
    <w:rsid w:val="006151C4"/>
    <w:rsid w:val="006166CF"/>
    <w:rsid w:val="006202EA"/>
    <w:rsid w:val="00626568"/>
    <w:rsid w:val="00626703"/>
    <w:rsid w:val="00635E78"/>
    <w:rsid w:val="00635E8D"/>
    <w:rsid w:val="006369D5"/>
    <w:rsid w:val="00643EA2"/>
    <w:rsid w:val="006515DB"/>
    <w:rsid w:val="006605F0"/>
    <w:rsid w:val="00673B66"/>
    <w:rsid w:val="006748A7"/>
    <w:rsid w:val="00676ADE"/>
    <w:rsid w:val="00677880"/>
    <w:rsid w:val="00683053"/>
    <w:rsid w:val="00684624"/>
    <w:rsid w:val="0068783D"/>
    <w:rsid w:val="0069285B"/>
    <w:rsid w:val="00696708"/>
    <w:rsid w:val="006A0068"/>
    <w:rsid w:val="006A2AB3"/>
    <w:rsid w:val="006A7123"/>
    <w:rsid w:val="006B0565"/>
    <w:rsid w:val="006B2C8A"/>
    <w:rsid w:val="006B3793"/>
    <w:rsid w:val="006B48B7"/>
    <w:rsid w:val="006B5C5E"/>
    <w:rsid w:val="006B6062"/>
    <w:rsid w:val="006B6A22"/>
    <w:rsid w:val="006B77B7"/>
    <w:rsid w:val="006D36EF"/>
    <w:rsid w:val="006D3940"/>
    <w:rsid w:val="006D44A1"/>
    <w:rsid w:val="006D57D4"/>
    <w:rsid w:val="006D7A55"/>
    <w:rsid w:val="006E32EF"/>
    <w:rsid w:val="006E5044"/>
    <w:rsid w:val="006F11E0"/>
    <w:rsid w:val="006F11E6"/>
    <w:rsid w:val="00703361"/>
    <w:rsid w:val="00705A1D"/>
    <w:rsid w:val="0070732D"/>
    <w:rsid w:val="00717891"/>
    <w:rsid w:val="00717BAC"/>
    <w:rsid w:val="00722457"/>
    <w:rsid w:val="00727141"/>
    <w:rsid w:val="00732EF1"/>
    <w:rsid w:val="00736B91"/>
    <w:rsid w:val="007373C3"/>
    <w:rsid w:val="00742F3C"/>
    <w:rsid w:val="00743C16"/>
    <w:rsid w:val="00756ACF"/>
    <w:rsid w:val="007628CA"/>
    <w:rsid w:val="00776173"/>
    <w:rsid w:val="00776D7F"/>
    <w:rsid w:val="007914BA"/>
    <w:rsid w:val="007A4543"/>
    <w:rsid w:val="007A795E"/>
    <w:rsid w:val="007C0463"/>
    <w:rsid w:val="007C6F05"/>
    <w:rsid w:val="007D14D3"/>
    <w:rsid w:val="007D34B4"/>
    <w:rsid w:val="007D3724"/>
    <w:rsid w:val="007D4AEF"/>
    <w:rsid w:val="007D570A"/>
    <w:rsid w:val="007E61DC"/>
    <w:rsid w:val="007F09DE"/>
    <w:rsid w:val="007F49D3"/>
    <w:rsid w:val="00800043"/>
    <w:rsid w:val="00811D0E"/>
    <w:rsid w:val="008132A4"/>
    <w:rsid w:val="00816D1F"/>
    <w:rsid w:val="008218D2"/>
    <w:rsid w:val="00821AFD"/>
    <w:rsid w:val="00831160"/>
    <w:rsid w:val="0083124E"/>
    <w:rsid w:val="00832CD7"/>
    <w:rsid w:val="00832CE9"/>
    <w:rsid w:val="00834F82"/>
    <w:rsid w:val="008426EF"/>
    <w:rsid w:val="00843059"/>
    <w:rsid w:val="00843D03"/>
    <w:rsid w:val="008446A6"/>
    <w:rsid w:val="00844B16"/>
    <w:rsid w:val="00846970"/>
    <w:rsid w:val="00851BB3"/>
    <w:rsid w:val="0085744B"/>
    <w:rsid w:val="0086407A"/>
    <w:rsid w:val="00867800"/>
    <w:rsid w:val="0087226B"/>
    <w:rsid w:val="008822BA"/>
    <w:rsid w:val="008862B8"/>
    <w:rsid w:val="0088644E"/>
    <w:rsid w:val="008951EC"/>
    <w:rsid w:val="008A03F8"/>
    <w:rsid w:val="008A119E"/>
    <w:rsid w:val="008A400C"/>
    <w:rsid w:val="008A6EA9"/>
    <w:rsid w:val="008B1C6C"/>
    <w:rsid w:val="008B3F4A"/>
    <w:rsid w:val="008B60A2"/>
    <w:rsid w:val="008B6604"/>
    <w:rsid w:val="008C115D"/>
    <w:rsid w:val="008D1654"/>
    <w:rsid w:val="008E0719"/>
    <w:rsid w:val="008E3A0B"/>
    <w:rsid w:val="008E6B07"/>
    <w:rsid w:val="008F1B19"/>
    <w:rsid w:val="0090047D"/>
    <w:rsid w:val="00905FC0"/>
    <w:rsid w:val="00910E1C"/>
    <w:rsid w:val="00913F9A"/>
    <w:rsid w:val="009172E0"/>
    <w:rsid w:val="00926DBD"/>
    <w:rsid w:val="009271ED"/>
    <w:rsid w:val="009343C6"/>
    <w:rsid w:val="00934CBD"/>
    <w:rsid w:val="00937041"/>
    <w:rsid w:val="00942083"/>
    <w:rsid w:val="00946351"/>
    <w:rsid w:val="00946F30"/>
    <w:rsid w:val="00964752"/>
    <w:rsid w:val="009657A6"/>
    <w:rsid w:val="0097145A"/>
    <w:rsid w:val="009804B1"/>
    <w:rsid w:val="00990E3F"/>
    <w:rsid w:val="009952F6"/>
    <w:rsid w:val="009A1DE4"/>
    <w:rsid w:val="009A2AA1"/>
    <w:rsid w:val="009A5D0C"/>
    <w:rsid w:val="009A7DC4"/>
    <w:rsid w:val="009B0C7C"/>
    <w:rsid w:val="009B1F95"/>
    <w:rsid w:val="009B6715"/>
    <w:rsid w:val="009B6D15"/>
    <w:rsid w:val="009C02B8"/>
    <w:rsid w:val="009C10EA"/>
    <w:rsid w:val="009C519E"/>
    <w:rsid w:val="009C59E0"/>
    <w:rsid w:val="009D09D8"/>
    <w:rsid w:val="009D2869"/>
    <w:rsid w:val="009E1DFD"/>
    <w:rsid w:val="009E6519"/>
    <w:rsid w:val="009F2BB2"/>
    <w:rsid w:val="009F4AA7"/>
    <w:rsid w:val="009F68A6"/>
    <w:rsid w:val="00A00EA6"/>
    <w:rsid w:val="00A014AF"/>
    <w:rsid w:val="00A0783F"/>
    <w:rsid w:val="00A12182"/>
    <w:rsid w:val="00A16E32"/>
    <w:rsid w:val="00A218BF"/>
    <w:rsid w:val="00A26D84"/>
    <w:rsid w:val="00A37A44"/>
    <w:rsid w:val="00A41658"/>
    <w:rsid w:val="00A43273"/>
    <w:rsid w:val="00A466C9"/>
    <w:rsid w:val="00A4732D"/>
    <w:rsid w:val="00A506ED"/>
    <w:rsid w:val="00A51CA7"/>
    <w:rsid w:val="00A54B5A"/>
    <w:rsid w:val="00A57B9B"/>
    <w:rsid w:val="00A6307F"/>
    <w:rsid w:val="00A6535B"/>
    <w:rsid w:val="00A712D4"/>
    <w:rsid w:val="00A71E45"/>
    <w:rsid w:val="00A722C7"/>
    <w:rsid w:val="00A72811"/>
    <w:rsid w:val="00A75D69"/>
    <w:rsid w:val="00A76C71"/>
    <w:rsid w:val="00A77530"/>
    <w:rsid w:val="00A80A7B"/>
    <w:rsid w:val="00A825A8"/>
    <w:rsid w:val="00A83904"/>
    <w:rsid w:val="00A84AAB"/>
    <w:rsid w:val="00A86108"/>
    <w:rsid w:val="00A87E5E"/>
    <w:rsid w:val="00A9289F"/>
    <w:rsid w:val="00A92C05"/>
    <w:rsid w:val="00A95992"/>
    <w:rsid w:val="00A971D6"/>
    <w:rsid w:val="00AA0EF6"/>
    <w:rsid w:val="00AA137E"/>
    <w:rsid w:val="00AA2F0B"/>
    <w:rsid w:val="00AA3751"/>
    <w:rsid w:val="00AA70C9"/>
    <w:rsid w:val="00AA7AD7"/>
    <w:rsid w:val="00AB34F0"/>
    <w:rsid w:val="00AB6C51"/>
    <w:rsid w:val="00AC0D0A"/>
    <w:rsid w:val="00AD5E31"/>
    <w:rsid w:val="00AD7B75"/>
    <w:rsid w:val="00AE55DA"/>
    <w:rsid w:val="00AF14BB"/>
    <w:rsid w:val="00AF6156"/>
    <w:rsid w:val="00B178EA"/>
    <w:rsid w:val="00B21166"/>
    <w:rsid w:val="00B3187D"/>
    <w:rsid w:val="00B321AC"/>
    <w:rsid w:val="00B51591"/>
    <w:rsid w:val="00B51F0F"/>
    <w:rsid w:val="00B558E5"/>
    <w:rsid w:val="00B55B23"/>
    <w:rsid w:val="00B57FB1"/>
    <w:rsid w:val="00B634EF"/>
    <w:rsid w:val="00B7119D"/>
    <w:rsid w:val="00B750D4"/>
    <w:rsid w:val="00B80263"/>
    <w:rsid w:val="00B85D65"/>
    <w:rsid w:val="00B875BE"/>
    <w:rsid w:val="00B90851"/>
    <w:rsid w:val="00B9322C"/>
    <w:rsid w:val="00BA3C6E"/>
    <w:rsid w:val="00BA66AB"/>
    <w:rsid w:val="00BB04FA"/>
    <w:rsid w:val="00BC0C2D"/>
    <w:rsid w:val="00BC2924"/>
    <w:rsid w:val="00BC50DC"/>
    <w:rsid w:val="00BD10C5"/>
    <w:rsid w:val="00BD4E15"/>
    <w:rsid w:val="00BD6ADC"/>
    <w:rsid w:val="00BE343E"/>
    <w:rsid w:val="00BF4379"/>
    <w:rsid w:val="00BF5238"/>
    <w:rsid w:val="00C01514"/>
    <w:rsid w:val="00C05545"/>
    <w:rsid w:val="00C05FB5"/>
    <w:rsid w:val="00C10863"/>
    <w:rsid w:val="00C10BAC"/>
    <w:rsid w:val="00C10EF3"/>
    <w:rsid w:val="00C131A9"/>
    <w:rsid w:val="00C1603C"/>
    <w:rsid w:val="00C16630"/>
    <w:rsid w:val="00C24D9F"/>
    <w:rsid w:val="00C25C6B"/>
    <w:rsid w:val="00C263D5"/>
    <w:rsid w:val="00C26AEF"/>
    <w:rsid w:val="00C26D5A"/>
    <w:rsid w:val="00C34973"/>
    <w:rsid w:val="00C534E5"/>
    <w:rsid w:val="00C54953"/>
    <w:rsid w:val="00C54F31"/>
    <w:rsid w:val="00C573E0"/>
    <w:rsid w:val="00C57542"/>
    <w:rsid w:val="00C57B7B"/>
    <w:rsid w:val="00C64CC5"/>
    <w:rsid w:val="00C66D24"/>
    <w:rsid w:val="00C828EC"/>
    <w:rsid w:val="00C85348"/>
    <w:rsid w:val="00C9267C"/>
    <w:rsid w:val="00C92DF4"/>
    <w:rsid w:val="00CA2CFC"/>
    <w:rsid w:val="00CA5FA5"/>
    <w:rsid w:val="00CA6D1D"/>
    <w:rsid w:val="00CB5F80"/>
    <w:rsid w:val="00CC1E90"/>
    <w:rsid w:val="00CC496D"/>
    <w:rsid w:val="00CC5246"/>
    <w:rsid w:val="00CD2D44"/>
    <w:rsid w:val="00CD3E09"/>
    <w:rsid w:val="00CD561C"/>
    <w:rsid w:val="00CD7F8C"/>
    <w:rsid w:val="00CE2F85"/>
    <w:rsid w:val="00CE3E88"/>
    <w:rsid w:val="00CE6EE1"/>
    <w:rsid w:val="00CF0224"/>
    <w:rsid w:val="00CF0496"/>
    <w:rsid w:val="00CF42F7"/>
    <w:rsid w:val="00D0643E"/>
    <w:rsid w:val="00D0661D"/>
    <w:rsid w:val="00D07404"/>
    <w:rsid w:val="00D22121"/>
    <w:rsid w:val="00D23467"/>
    <w:rsid w:val="00D242A7"/>
    <w:rsid w:val="00D27517"/>
    <w:rsid w:val="00D3087F"/>
    <w:rsid w:val="00D35FBF"/>
    <w:rsid w:val="00D445C6"/>
    <w:rsid w:val="00D57125"/>
    <w:rsid w:val="00D66AA5"/>
    <w:rsid w:val="00D732A4"/>
    <w:rsid w:val="00D80460"/>
    <w:rsid w:val="00D8758C"/>
    <w:rsid w:val="00D93D67"/>
    <w:rsid w:val="00D946F9"/>
    <w:rsid w:val="00D94D2D"/>
    <w:rsid w:val="00DA13EA"/>
    <w:rsid w:val="00DA5B43"/>
    <w:rsid w:val="00DA630E"/>
    <w:rsid w:val="00DB2723"/>
    <w:rsid w:val="00DB4F55"/>
    <w:rsid w:val="00DC3710"/>
    <w:rsid w:val="00DD0E5E"/>
    <w:rsid w:val="00DD339B"/>
    <w:rsid w:val="00DD6485"/>
    <w:rsid w:val="00DE1351"/>
    <w:rsid w:val="00DF0D5F"/>
    <w:rsid w:val="00DF13B1"/>
    <w:rsid w:val="00DF5A46"/>
    <w:rsid w:val="00E00835"/>
    <w:rsid w:val="00E0398B"/>
    <w:rsid w:val="00E06319"/>
    <w:rsid w:val="00E12A27"/>
    <w:rsid w:val="00E20A88"/>
    <w:rsid w:val="00E20AFB"/>
    <w:rsid w:val="00E26019"/>
    <w:rsid w:val="00E2652A"/>
    <w:rsid w:val="00E300D1"/>
    <w:rsid w:val="00E30D80"/>
    <w:rsid w:val="00E3183E"/>
    <w:rsid w:val="00E37328"/>
    <w:rsid w:val="00E418DD"/>
    <w:rsid w:val="00E461AE"/>
    <w:rsid w:val="00E46645"/>
    <w:rsid w:val="00E50ED4"/>
    <w:rsid w:val="00E63F86"/>
    <w:rsid w:val="00E749A6"/>
    <w:rsid w:val="00E83B29"/>
    <w:rsid w:val="00E84AB6"/>
    <w:rsid w:val="00E907C5"/>
    <w:rsid w:val="00E92901"/>
    <w:rsid w:val="00EA0633"/>
    <w:rsid w:val="00EA0E67"/>
    <w:rsid w:val="00EA1948"/>
    <w:rsid w:val="00EA27C4"/>
    <w:rsid w:val="00EA3166"/>
    <w:rsid w:val="00EB7063"/>
    <w:rsid w:val="00EC1C22"/>
    <w:rsid w:val="00EC6B2F"/>
    <w:rsid w:val="00ED161D"/>
    <w:rsid w:val="00ED5391"/>
    <w:rsid w:val="00EE0AB0"/>
    <w:rsid w:val="00EE180E"/>
    <w:rsid w:val="00EE3BF9"/>
    <w:rsid w:val="00EE5616"/>
    <w:rsid w:val="00EF42C2"/>
    <w:rsid w:val="00EF5FEB"/>
    <w:rsid w:val="00EF760D"/>
    <w:rsid w:val="00F02568"/>
    <w:rsid w:val="00F02C68"/>
    <w:rsid w:val="00F02E67"/>
    <w:rsid w:val="00F0472D"/>
    <w:rsid w:val="00F130A2"/>
    <w:rsid w:val="00F1417E"/>
    <w:rsid w:val="00F14925"/>
    <w:rsid w:val="00F20C13"/>
    <w:rsid w:val="00F21193"/>
    <w:rsid w:val="00F2204D"/>
    <w:rsid w:val="00F25F40"/>
    <w:rsid w:val="00F26DE9"/>
    <w:rsid w:val="00F33143"/>
    <w:rsid w:val="00F35966"/>
    <w:rsid w:val="00F4468A"/>
    <w:rsid w:val="00F44B44"/>
    <w:rsid w:val="00F6328A"/>
    <w:rsid w:val="00F65402"/>
    <w:rsid w:val="00F66A93"/>
    <w:rsid w:val="00F72B55"/>
    <w:rsid w:val="00F75321"/>
    <w:rsid w:val="00F77BF0"/>
    <w:rsid w:val="00F802E7"/>
    <w:rsid w:val="00F8467F"/>
    <w:rsid w:val="00F86E07"/>
    <w:rsid w:val="00F877E7"/>
    <w:rsid w:val="00F96EDA"/>
    <w:rsid w:val="00FA15BA"/>
    <w:rsid w:val="00FA4E41"/>
    <w:rsid w:val="00FB1A92"/>
    <w:rsid w:val="00FB3852"/>
    <w:rsid w:val="00FC356E"/>
    <w:rsid w:val="00FC6BB8"/>
    <w:rsid w:val="00FC7318"/>
    <w:rsid w:val="00FC79D4"/>
    <w:rsid w:val="00FD2378"/>
    <w:rsid w:val="00FD55D8"/>
    <w:rsid w:val="00FE4CC1"/>
    <w:rsid w:val="00FF160A"/>
    <w:rsid w:val="00FF367C"/>
    <w:rsid w:val="3B9B1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Body Text 2" w:semiHidden="0" w:uiPriority="0" w:unhideWhenUsed="0"/>
    <w:lsdException w:name="Body Text Indent 2" w:semiHidden="0" w:uiPriority="0" w:unhideWhenUsed="0"/>
    <w:lsdException w:name="Hyperlink" w:semiHidden="0"/>
    <w:lsdException w:name="FollowedHyperlink" w:semiHidden="0"/>
    <w:lsdException w:name="Strong" w:semiHidden="0" w:uiPriority="0" w:unhideWhenUsed="0" w:qFormat="1"/>
    <w:lsdException w:name="Emphasis" w:semiHidden="0" w:uiPriority="20" w:unhideWhenUsed="0" w:qFormat="1"/>
    <w:lsdException w:name="Normal (Web)" w:semiHidden="0" w:unhideWhenUsed="0"/>
    <w:lsdException w:name="Balloon Text" w:uiPriority="0" w:unhideWhenUsed="0"/>
    <w:lsdException w:name="Table Grid"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spacing w:after="0" w:line="240" w:lineRule="auto"/>
    </w:pPr>
    <w:rPr>
      <w:rFonts w:ascii="Tahoma" w:eastAsia="Times New Roman" w:hAnsi="Tahoma" w:cs="Tahoma"/>
      <w:sz w:val="16"/>
      <w:szCs w:val="16"/>
    </w:rPr>
  </w:style>
  <w:style w:type="paragraph" w:styleId="BodyText">
    <w:name w:val="Body Text"/>
    <w:basedOn w:val="Normal"/>
    <w:link w:val="BodyTextChar"/>
    <w:pPr>
      <w:spacing w:after="120" w:line="240" w:lineRule="auto"/>
    </w:pPr>
    <w:rPr>
      <w:rFonts w:eastAsia="Times New Roman" w:cs="Times New Roman"/>
      <w:szCs w:val="28"/>
    </w:rPr>
  </w:style>
  <w:style w:type="paragraph" w:styleId="BodyText2">
    <w:name w:val="Body Text 2"/>
    <w:basedOn w:val="Normal"/>
    <w:link w:val="BodyText2Char"/>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pPr>
      <w:spacing w:after="0" w:line="240" w:lineRule="auto"/>
      <w:ind w:firstLine="720"/>
      <w:jc w:val="both"/>
    </w:pPr>
    <w:rPr>
      <w:rFonts w:eastAsia="Times New Roman" w:cs="Times New Roman"/>
      <w:szCs w:val="24"/>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pPr>
      <w:spacing w:after="0" w:line="240" w:lineRule="auto"/>
    </w:pPr>
    <w:rPr>
      <w:rFonts w:eastAsia="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000FF"/>
      <w:u w:val="single"/>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eastAsia="Times New Roman" w:cs="Times New Roman"/>
      <w:szCs w:val="24"/>
    </w:rPr>
  </w:style>
  <w:style w:type="character" w:customStyle="1" w:styleId="Heading2Char">
    <w:name w:val="Heading 2 Char"/>
    <w:basedOn w:val="DefaultParagraphFont"/>
    <w:link w:val="Heading2"/>
    <w:rPr>
      <w:rFonts w:eastAsia="Times New Roman" w:cs="Times New Roman"/>
      <w:szCs w:val="24"/>
    </w:rPr>
  </w:style>
  <w:style w:type="character" w:customStyle="1" w:styleId="BodyTextIndentChar">
    <w:name w:val="Body Text Indent Char"/>
    <w:basedOn w:val="DefaultParagraphFont"/>
    <w:link w:val="BodyTextIndent"/>
    <w:rPr>
      <w:rFonts w:eastAsia="Times New Roman" w:cs="Times New Roman"/>
      <w:szCs w:val="28"/>
      <w:lang w:val="nl-NL" w:eastAsia="zh-CN"/>
    </w:rPr>
  </w:style>
  <w:style w:type="character" w:customStyle="1" w:styleId="BodyTextIndent2Char">
    <w:name w:val="Body Text Indent 2 Char"/>
    <w:basedOn w:val="DefaultParagraphFont"/>
    <w:link w:val="BodyTextIndent2"/>
    <w:rPr>
      <w:rFonts w:eastAsia="Times New Roman" w:cs="Times New Roman"/>
      <w:szCs w:val="24"/>
    </w:rPr>
  </w:style>
  <w:style w:type="character" w:customStyle="1" w:styleId="BodyText2Char">
    <w:name w:val="Body Text 2 Char"/>
    <w:basedOn w:val="DefaultParagraphFont"/>
    <w:link w:val="BodyText2"/>
    <w:rPr>
      <w:rFonts w:ascii=".VnTime" w:eastAsia="Times New Roman" w:hAnsi=".VnTime" w:cs="Times New Roman"/>
      <w:szCs w:val="28"/>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customStyle="1" w:styleId="Char">
    <w:name w:val="Char"/>
    <w:basedOn w:val="Normal"/>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style>
  <w:style w:type="character" w:customStyle="1" w:styleId="BodyTextChar">
    <w:name w:val="Body Text Char"/>
    <w:basedOn w:val="DefaultParagraphFont"/>
    <w:link w:val="BodyText"/>
    <w:rPr>
      <w:rFonts w:eastAsia="Times New Roman" w:cs="Times New Roman"/>
      <w:szCs w:val="28"/>
    </w:rPr>
  </w:style>
  <w:style w:type="character" w:customStyle="1" w:styleId="FootnoteTextChar">
    <w:name w:val="Footnote Text Char"/>
    <w:basedOn w:val="DefaultParagraphFont"/>
    <w:link w:val="FootnoteText"/>
    <w:rPr>
      <w:rFonts w:eastAsia="Times New Roman" w:cs="Times New Roman"/>
      <w:sz w:val="20"/>
      <w:szCs w:val="20"/>
    </w:rPr>
  </w:style>
  <w:style w:type="paragraph" w:styleId="ListParagraph">
    <w:name w:val="List Paragraph"/>
    <w:basedOn w:val="Normal"/>
    <w:uiPriority w:val="34"/>
    <w:qFormat/>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Pr>
      <w:rFonts w:eastAsia="Times New Roman" w:cs="Times New Roman"/>
      <w:sz w:val="24"/>
      <w:szCs w:val="24"/>
    </w:rPr>
  </w:style>
  <w:style w:type="character" w:customStyle="1" w:styleId="fontstyle01">
    <w:name w:val="fontstyle01"/>
    <w:rsid w:val="005C1A86"/>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Body Text 2" w:semiHidden="0" w:uiPriority="0" w:unhideWhenUsed="0"/>
    <w:lsdException w:name="Body Text Indent 2" w:semiHidden="0" w:uiPriority="0" w:unhideWhenUsed="0"/>
    <w:lsdException w:name="Hyperlink" w:semiHidden="0"/>
    <w:lsdException w:name="FollowedHyperlink" w:semiHidden="0"/>
    <w:lsdException w:name="Strong" w:semiHidden="0" w:uiPriority="0" w:unhideWhenUsed="0" w:qFormat="1"/>
    <w:lsdException w:name="Emphasis" w:semiHidden="0" w:uiPriority="20" w:unhideWhenUsed="0" w:qFormat="1"/>
    <w:lsdException w:name="Normal (Web)" w:semiHidden="0" w:unhideWhenUsed="0"/>
    <w:lsdException w:name="Balloon Text" w:uiPriority="0" w:unhideWhenUsed="0"/>
    <w:lsdException w:name="Table Grid"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spacing w:after="0" w:line="240" w:lineRule="auto"/>
    </w:pPr>
    <w:rPr>
      <w:rFonts w:ascii="Tahoma" w:eastAsia="Times New Roman" w:hAnsi="Tahoma" w:cs="Tahoma"/>
      <w:sz w:val="16"/>
      <w:szCs w:val="16"/>
    </w:rPr>
  </w:style>
  <w:style w:type="paragraph" w:styleId="BodyText">
    <w:name w:val="Body Text"/>
    <w:basedOn w:val="Normal"/>
    <w:link w:val="BodyTextChar"/>
    <w:pPr>
      <w:spacing w:after="120" w:line="240" w:lineRule="auto"/>
    </w:pPr>
    <w:rPr>
      <w:rFonts w:eastAsia="Times New Roman" w:cs="Times New Roman"/>
      <w:szCs w:val="28"/>
    </w:rPr>
  </w:style>
  <w:style w:type="paragraph" w:styleId="BodyText2">
    <w:name w:val="Body Text 2"/>
    <w:basedOn w:val="Normal"/>
    <w:link w:val="BodyText2Char"/>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pPr>
      <w:spacing w:after="0" w:line="240" w:lineRule="auto"/>
      <w:ind w:firstLine="720"/>
      <w:jc w:val="both"/>
    </w:pPr>
    <w:rPr>
      <w:rFonts w:eastAsia="Times New Roman" w:cs="Times New Roman"/>
      <w:szCs w:val="24"/>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pPr>
      <w:spacing w:after="0" w:line="240" w:lineRule="auto"/>
    </w:pPr>
    <w:rPr>
      <w:rFonts w:eastAsia="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000FF"/>
      <w:u w:val="single"/>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eastAsia="Times New Roman" w:cs="Times New Roman"/>
      <w:szCs w:val="24"/>
    </w:rPr>
  </w:style>
  <w:style w:type="character" w:customStyle="1" w:styleId="Heading2Char">
    <w:name w:val="Heading 2 Char"/>
    <w:basedOn w:val="DefaultParagraphFont"/>
    <w:link w:val="Heading2"/>
    <w:rPr>
      <w:rFonts w:eastAsia="Times New Roman" w:cs="Times New Roman"/>
      <w:szCs w:val="24"/>
    </w:rPr>
  </w:style>
  <w:style w:type="character" w:customStyle="1" w:styleId="BodyTextIndentChar">
    <w:name w:val="Body Text Indent Char"/>
    <w:basedOn w:val="DefaultParagraphFont"/>
    <w:link w:val="BodyTextIndent"/>
    <w:rPr>
      <w:rFonts w:eastAsia="Times New Roman" w:cs="Times New Roman"/>
      <w:szCs w:val="28"/>
      <w:lang w:val="nl-NL" w:eastAsia="zh-CN"/>
    </w:rPr>
  </w:style>
  <w:style w:type="character" w:customStyle="1" w:styleId="BodyTextIndent2Char">
    <w:name w:val="Body Text Indent 2 Char"/>
    <w:basedOn w:val="DefaultParagraphFont"/>
    <w:link w:val="BodyTextIndent2"/>
    <w:rPr>
      <w:rFonts w:eastAsia="Times New Roman" w:cs="Times New Roman"/>
      <w:szCs w:val="24"/>
    </w:rPr>
  </w:style>
  <w:style w:type="character" w:customStyle="1" w:styleId="BodyText2Char">
    <w:name w:val="Body Text 2 Char"/>
    <w:basedOn w:val="DefaultParagraphFont"/>
    <w:link w:val="BodyText2"/>
    <w:rPr>
      <w:rFonts w:ascii=".VnTime" w:eastAsia="Times New Roman" w:hAnsi=".VnTime" w:cs="Times New Roman"/>
      <w:szCs w:val="28"/>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customStyle="1" w:styleId="Char">
    <w:name w:val="Char"/>
    <w:basedOn w:val="Normal"/>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style>
  <w:style w:type="character" w:customStyle="1" w:styleId="BodyTextChar">
    <w:name w:val="Body Text Char"/>
    <w:basedOn w:val="DefaultParagraphFont"/>
    <w:link w:val="BodyText"/>
    <w:rPr>
      <w:rFonts w:eastAsia="Times New Roman" w:cs="Times New Roman"/>
      <w:szCs w:val="28"/>
    </w:rPr>
  </w:style>
  <w:style w:type="character" w:customStyle="1" w:styleId="FootnoteTextChar">
    <w:name w:val="Footnote Text Char"/>
    <w:basedOn w:val="DefaultParagraphFont"/>
    <w:link w:val="FootnoteText"/>
    <w:rPr>
      <w:rFonts w:eastAsia="Times New Roman" w:cs="Times New Roman"/>
      <w:sz w:val="20"/>
      <w:szCs w:val="20"/>
    </w:rPr>
  </w:style>
  <w:style w:type="paragraph" w:styleId="ListParagraph">
    <w:name w:val="List Paragraph"/>
    <w:basedOn w:val="Normal"/>
    <w:uiPriority w:val="34"/>
    <w:qFormat/>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Pr>
      <w:rFonts w:eastAsia="Times New Roman" w:cs="Times New Roman"/>
      <w:sz w:val="24"/>
      <w:szCs w:val="24"/>
    </w:rPr>
  </w:style>
  <w:style w:type="character" w:customStyle="1" w:styleId="fontstyle01">
    <w:name w:val="fontstyle01"/>
    <w:rsid w:val="005C1A86"/>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4BEB1C-F173-40AD-BDDF-158B21E36676}">
  <ds:schemaRefs>
    <ds:schemaRef ds:uri="http://schemas.openxmlformats.org/officeDocument/2006/bibliography"/>
  </ds:schemaRefs>
</ds:datastoreItem>
</file>

<file path=customXml/itemProps3.xml><?xml version="1.0" encoding="utf-8"?>
<ds:datastoreItem xmlns:ds="http://schemas.openxmlformats.org/officeDocument/2006/customXml" ds:itemID="{4E139327-15CC-4E35-8914-5505E5AC9103}"/>
</file>

<file path=customXml/itemProps4.xml><?xml version="1.0" encoding="utf-8"?>
<ds:datastoreItem xmlns:ds="http://schemas.openxmlformats.org/officeDocument/2006/customXml" ds:itemID="{412F2CD9-CA4D-4A10-B479-F06B3AF906D9}"/>
</file>

<file path=customXml/itemProps5.xml><?xml version="1.0" encoding="utf-8"?>
<ds:datastoreItem xmlns:ds="http://schemas.openxmlformats.org/officeDocument/2006/customXml" ds:itemID="{3CAE4ECE-7D8C-4EF7-B6BD-D938A3BF7CE1}"/>
</file>

<file path=docProps/app.xml><?xml version="1.0" encoding="utf-8"?>
<Properties xmlns="http://schemas.openxmlformats.org/officeDocument/2006/extended-properties" xmlns:vt="http://schemas.openxmlformats.org/officeDocument/2006/docPropsVTypes">
  <Template>Normal.dotm</Template>
  <TotalTime>4</TotalTime>
  <Pages>3</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6</cp:revision>
  <dcterms:created xsi:type="dcterms:W3CDTF">2024-12-02T08:01:00Z</dcterms:created>
  <dcterms:modified xsi:type="dcterms:W3CDTF">2024-12-23T03:13:00Z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56F7D73B2FC34C60A8D4EBEB0FFDF991</vt:lpwstr>
  </property>
</Properties>
</file>