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B731" w14:textId="4D926B43" w:rsidR="00DB46A5" w:rsidRPr="00274777" w:rsidRDefault="00DD07F4" w:rsidP="00DD07F4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74777">
        <w:rPr>
          <w:rFonts w:eastAsia="Times New Roman" w:cs="Times New Roman"/>
          <w:b/>
          <w:bCs/>
          <w:szCs w:val="28"/>
        </w:rPr>
        <w:t>Phụ lục I</w:t>
      </w:r>
    </w:p>
    <w:p w14:paraId="6F49CEE9" w14:textId="77777777" w:rsidR="00DD07F4" w:rsidRPr="00274777" w:rsidRDefault="00DD07F4" w:rsidP="00DD07F4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74777">
        <w:rPr>
          <w:rFonts w:eastAsia="Times New Roman" w:cs="Times New Roman"/>
          <w:b/>
          <w:bCs/>
          <w:szCs w:val="28"/>
        </w:rPr>
        <w:t xml:space="preserve">TIÊU CHUẨN, ĐỊNH MỨC SỬ DỤNG DIỆN TÍCH CHUYÊN DÙNG CỦA CÁC CƠ QUAN, TỔ CHỨC, ĐƠN VỊ THUỘC PHẠM VI QUẢN LÝ CỦA TỈNH KON TUM </w:t>
      </w:r>
    </w:p>
    <w:p w14:paraId="7D93A50C" w14:textId="1447DF94" w:rsidR="00DD07F4" w:rsidRPr="00274777" w:rsidRDefault="00DD07F4" w:rsidP="00DD07F4">
      <w:pPr>
        <w:spacing w:after="0" w:line="240" w:lineRule="auto"/>
        <w:jc w:val="center"/>
        <w:rPr>
          <w:rFonts w:eastAsia="Times New Roman" w:cs="Times New Roman"/>
          <w:bCs/>
          <w:i/>
          <w:szCs w:val="28"/>
        </w:rPr>
      </w:pPr>
      <w:r w:rsidRPr="00274777">
        <w:rPr>
          <w:rFonts w:eastAsia="Times New Roman" w:cs="Times New Roman"/>
          <w:bCs/>
          <w:i/>
          <w:szCs w:val="28"/>
        </w:rPr>
        <w:t>(Ban hành kèm theo Quyết định số:</w:t>
      </w:r>
      <w:r w:rsidR="00C32FFC">
        <w:rPr>
          <w:rFonts w:eastAsia="Times New Roman" w:cs="Times New Roman"/>
          <w:bCs/>
          <w:i/>
          <w:szCs w:val="28"/>
        </w:rPr>
        <w:t xml:space="preserve"> 37</w:t>
      </w:r>
      <w:r w:rsidRPr="00274777">
        <w:rPr>
          <w:rFonts w:eastAsia="Times New Roman" w:cs="Times New Roman"/>
          <w:bCs/>
          <w:i/>
          <w:szCs w:val="28"/>
        </w:rPr>
        <w:t xml:space="preserve">/2023/QĐ-UBND </w:t>
      </w:r>
    </w:p>
    <w:p w14:paraId="242FA67C" w14:textId="0A250A34" w:rsidR="00DD07F4" w:rsidRPr="00274777" w:rsidRDefault="00C32FFC" w:rsidP="00DD07F4">
      <w:pPr>
        <w:spacing w:after="0" w:line="240" w:lineRule="auto"/>
        <w:jc w:val="center"/>
        <w:rPr>
          <w:rFonts w:eastAsia="Times New Roman" w:cs="Times New Roman"/>
          <w:bCs/>
          <w:i/>
          <w:szCs w:val="28"/>
        </w:rPr>
      </w:pPr>
      <w:r w:rsidRPr="00274777">
        <w:rPr>
          <w:rFonts w:eastAsia="Times New Roman" w:cs="Times New Roman"/>
          <w:bCs/>
          <w:i/>
          <w:szCs w:val="28"/>
        </w:rPr>
        <w:t>N</w:t>
      </w:r>
      <w:r w:rsidR="00DD07F4" w:rsidRPr="00274777">
        <w:rPr>
          <w:rFonts w:eastAsia="Times New Roman" w:cs="Times New Roman"/>
          <w:bCs/>
          <w:i/>
          <w:szCs w:val="28"/>
        </w:rPr>
        <w:t>gày</w:t>
      </w:r>
      <w:r>
        <w:rPr>
          <w:rFonts w:eastAsia="Times New Roman" w:cs="Times New Roman"/>
          <w:bCs/>
          <w:i/>
          <w:szCs w:val="28"/>
        </w:rPr>
        <w:t xml:space="preserve"> 10</w:t>
      </w:r>
      <w:r w:rsidR="00DD07F4" w:rsidRPr="00274777">
        <w:rPr>
          <w:rFonts w:eastAsia="Times New Roman" w:cs="Times New Roman"/>
          <w:bCs/>
          <w:i/>
          <w:szCs w:val="28"/>
        </w:rPr>
        <w:t xml:space="preserve"> tháng</w:t>
      </w:r>
      <w:r>
        <w:rPr>
          <w:rFonts w:eastAsia="Times New Roman" w:cs="Times New Roman"/>
          <w:bCs/>
          <w:i/>
          <w:szCs w:val="28"/>
        </w:rPr>
        <w:t xml:space="preserve"> 7</w:t>
      </w:r>
      <w:r w:rsidR="00DD07F4" w:rsidRPr="00274777">
        <w:rPr>
          <w:rFonts w:eastAsia="Times New Roman" w:cs="Times New Roman"/>
          <w:bCs/>
          <w:i/>
          <w:szCs w:val="28"/>
        </w:rPr>
        <w:t xml:space="preserve"> năm 2023 của Ủy ban nhân dân tỉnh Kon Tum)</w:t>
      </w:r>
    </w:p>
    <w:p w14:paraId="6A847D85" w14:textId="353E1749" w:rsidR="00DD07F4" w:rsidRPr="00274777" w:rsidRDefault="00DD07F4" w:rsidP="00DD07F4">
      <w:pPr>
        <w:spacing w:after="0" w:line="240" w:lineRule="auto"/>
        <w:jc w:val="center"/>
        <w:rPr>
          <w:rFonts w:eastAsia="Times New Roman" w:cs="Times New Roman"/>
          <w:bCs/>
          <w:i/>
          <w:szCs w:val="28"/>
        </w:rPr>
      </w:pPr>
    </w:p>
    <w:tbl>
      <w:tblPr>
        <w:tblW w:w="9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6601"/>
        <w:gridCol w:w="1745"/>
      </w:tblGrid>
      <w:tr w:rsidR="00DD07F4" w:rsidRPr="00274777" w14:paraId="15859FCE" w14:textId="77777777" w:rsidTr="00081A37">
        <w:trPr>
          <w:trHeight w:val="690"/>
          <w:jc w:val="center"/>
        </w:trPr>
        <w:tc>
          <w:tcPr>
            <w:tcW w:w="765" w:type="dxa"/>
            <w:vAlign w:val="center"/>
            <w:hideMark/>
          </w:tcPr>
          <w:p w14:paraId="5D38DBB7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601" w:type="dxa"/>
            <w:vAlign w:val="center"/>
            <w:hideMark/>
          </w:tcPr>
          <w:p w14:paraId="6951F10A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Loại diện tích </w:t>
            </w:r>
          </w:p>
        </w:tc>
        <w:tc>
          <w:tcPr>
            <w:tcW w:w="1745" w:type="dxa"/>
            <w:vAlign w:val="center"/>
            <w:hideMark/>
          </w:tcPr>
          <w:p w14:paraId="07990C9D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Định mức sử dụng tối đa (m</w:t>
            </w:r>
            <w:r w:rsidRPr="00274777">
              <w:rPr>
                <w:rFonts w:eastAsia="Times New Roman" w:cs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DD07F4" w:rsidRPr="00274777" w14:paraId="01BB3668" w14:textId="77777777" w:rsidTr="00081A37">
        <w:trPr>
          <w:trHeight w:val="315"/>
          <w:jc w:val="center"/>
        </w:trPr>
        <w:tc>
          <w:tcPr>
            <w:tcW w:w="765" w:type="dxa"/>
            <w:vAlign w:val="center"/>
            <w:hideMark/>
          </w:tcPr>
          <w:p w14:paraId="4250613A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6601" w:type="dxa"/>
            <w:vAlign w:val="center"/>
            <w:hideMark/>
          </w:tcPr>
          <w:p w14:paraId="20AEBB2C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KHỐI TỈNH</w:t>
            </w:r>
          </w:p>
        </w:tc>
        <w:tc>
          <w:tcPr>
            <w:tcW w:w="1745" w:type="dxa"/>
            <w:vAlign w:val="center"/>
            <w:hideMark/>
          </w:tcPr>
          <w:p w14:paraId="6A4F5D4D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DD07F4" w:rsidRPr="00274777" w14:paraId="2F09600E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0622E8AF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6601" w:type="dxa"/>
            <w:vAlign w:val="center"/>
            <w:hideMark/>
          </w:tcPr>
          <w:p w14:paraId="04453E33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Diện tích khác phục vụ nhiệm vụ đặc thù của cơ quan, tổ chức </w:t>
            </w:r>
          </w:p>
        </w:tc>
        <w:tc>
          <w:tcPr>
            <w:tcW w:w="1745" w:type="dxa"/>
            <w:vAlign w:val="center"/>
            <w:hideMark/>
          </w:tcPr>
          <w:p w14:paraId="6F6FCC9C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</w:tr>
      <w:tr w:rsidR="00DD07F4" w:rsidRPr="00274777" w14:paraId="629FA780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15B6D4E0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601" w:type="dxa"/>
            <w:vAlign w:val="center"/>
            <w:hideMark/>
          </w:tcPr>
          <w:p w14:paraId="22115C69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Diện tích khác tại trụ sở làm việc chung của Ủy ban nhân dân tỉnh</w:t>
            </w:r>
          </w:p>
        </w:tc>
        <w:tc>
          <w:tcPr>
            <w:tcW w:w="1745" w:type="dxa"/>
            <w:vAlign w:val="center"/>
            <w:hideMark/>
          </w:tcPr>
          <w:p w14:paraId="0F12E31E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D07F4" w:rsidRPr="00274777" w14:paraId="181E2DDA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21E9BCC8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601" w:type="dxa"/>
            <w:vAlign w:val="center"/>
            <w:hideMark/>
          </w:tcPr>
          <w:p w14:paraId="1EFC11FC" w14:textId="77777777" w:rsidR="00DD07F4" w:rsidRPr="00274777" w:rsidRDefault="00DD07F4" w:rsidP="00081A37">
            <w:pPr>
              <w:spacing w:before="40" w:after="4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iCs/>
                <w:sz w:val="26"/>
                <w:szCs w:val="26"/>
              </w:rPr>
              <w:t>Khu vực phục vụ cho hoạt động kiểm soát an ninh, triển lãm, tiếp báo chí, phòng chờ liên hệ công tác</w:t>
            </w:r>
          </w:p>
        </w:tc>
        <w:tc>
          <w:tcPr>
            <w:tcW w:w="1745" w:type="dxa"/>
            <w:vAlign w:val="center"/>
            <w:hideMark/>
          </w:tcPr>
          <w:p w14:paraId="474AB568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650</w:t>
            </w:r>
          </w:p>
        </w:tc>
      </w:tr>
      <w:tr w:rsidR="00DD07F4" w:rsidRPr="00274777" w14:paraId="4CAAD8DB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58D1BA38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601" w:type="dxa"/>
            <w:vAlign w:val="center"/>
            <w:hideMark/>
          </w:tcPr>
          <w:p w14:paraId="00E1CEC3" w14:textId="77777777" w:rsidR="00DD07F4" w:rsidRPr="00274777" w:rsidRDefault="00DD07F4" w:rsidP="00081A37">
            <w:pPr>
              <w:spacing w:before="40" w:after="4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iCs/>
                <w:sz w:val="26"/>
                <w:szCs w:val="26"/>
              </w:rPr>
              <w:t xml:space="preserve">Khu vực giao tiếp hội họp, giải lao, phục vụ hoạt động xúc tiến đầu tư - thương mại </w:t>
            </w:r>
            <w:r w:rsidRPr="00274777">
              <w:rPr>
                <w:rFonts w:eastAsia="Times New Roman" w:cs="Times New Roman"/>
                <w:i/>
                <w:iCs/>
                <w:sz w:val="26"/>
                <w:szCs w:val="26"/>
              </w:rPr>
              <w:t>(bao gồm phòng phục vụ, phòng chờ)</w:t>
            </w:r>
          </w:p>
        </w:tc>
        <w:tc>
          <w:tcPr>
            <w:tcW w:w="1745" w:type="dxa"/>
            <w:vAlign w:val="center"/>
            <w:hideMark/>
          </w:tcPr>
          <w:p w14:paraId="71C5CF33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650</w:t>
            </w:r>
          </w:p>
        </w:tc>
      </w:tr>
      <w:tr w:rsidR="00DD07F4" w:rsidRPr="00274777" w14:paraId="30CF8921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514E1C34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601" w:type="dxa"/>
            <w:vAlign w:val="center"/>
            <w:hideMark/>
          </w:tcPr>
          <w:p w14:paraId="3C9CDE24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 xml:space="preserve">Trung tâm Điều hành thông minh tỉnh </w:t>
            </w:r>
            <w:r w:rsidRPr="00274777">
              <w:rPr>
                <w:rFonts w:eastAsia="Times New Roman" w:cs="Times New Roman"/>
                <w:i/>
                <w:sz w:val="26"/>
                <w:szCs w:val="26"/>
              </w:rPr>
              <w:t>(bao gồm phòng máy chủ, không gian họp trực tuyến)</w:t>
            </w:r>
          </w:p>
        </w:tc>
        <w:tc>
          <w:tcPr>
            <w:tcW w:w="1745" w:type="dxa"/>
            <w:vAlign w:val="center"/>
            <w:hideMark/>
          </w:tcPr>
          <w:p w14:paraId="6902F074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450</w:t>
            </w:r>
          </w:p>
        </w:tc>
      </w:tr>
      <w:tr w:rsidR="00DD07F4" w:rsidRPr="00274777" w14:paraId="0564B629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24CC7B8D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601" w:type="dxa"/>
            <w:vAlign w:val="center"/>
            <w:hideMark/>
          </w:tcPr>
          <w:p w14:paraId="53AC8B6A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Diện tích khác tại trụ sở làm việc chung của các Sở, ban, ngành</w:t>
            </w:r>
          </w:p>
        </w:tc>
        <w:tc>
          <w:tcPr>
            <w:tcW w:w="1745" w:type="dxa"/>
            <w:vAlign w:val="center"/>
            <w:hideMark/>
          </w:tcPr>
          <w:p w14:paraId="1D6D4E62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</w:tr>
      <w:tr w:rsidR="00DD07F4" w:rsidRPr="00274777" w14:paraId="1805A4A3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03ACEAFC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601" w:type="dxa"/>
            <w:vAlign w:val="center"/>
            <w:hideMark/>
          </w:tcPr>
          <w:p w14:paraId="1BBF7FD8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iCs/>
                <w:sz w:val="26"/>
                <w:szCs w:val="26"/>
              </w:rPr>
              <w:t>Khu vực phục vụ cho hoạt động kiểm soát an ninh, triển lãm, tiếp báo chí, phòng chờ liên hệ công tác</w:t>
            </w:r>
          </w:p>
        </w:tc>
        <w:tc>
          <w:tcPr>
            <w:tcW w:w="1745" w:type="dxa"/>
            <w:vAlign w:val="center"/>
            <w:hideMark/>
          </w:tcPr>
          <w:p w14:paraId="1C984116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600</w:t>
            </w:r>
          </w:p>
        </w:tc>
      </w:tr>
      <w:tr w:rsidR="00DD07F4" w:rsidRPr="00274777" w14:paraId="5C5907E3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2B89CB2C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601" w:type="dxa"/>
            <w:vAlign w:val="center"/>
            <w:hideMark/>
          </w:tcPr>
          <w:p w14:paraId="6044152C" w14:textId="77777777" w:rsidR="00DD07F4" w:rsidRPr="00274777" w:rsidRDefault="00DD07F4" w:rsidP="00081A37">
            <w:pPr>
              <w:spacing w:before="40" w:after="4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iCs/>
                <w:sz w:val="26"/>
                <w:szCs w:val="26"/>
              </w:rPr>
              <w:t xml:space="preserve">Khu vực giao tiếp hội họp, giải lao, phục vụ hoạt động xúc tiến đầu tư - thương mại </w:t>
            </w:r>
            <w:r w:rsidRPr="00274777">
              <w:rPr>
                <w:rFonts w:eastAsia="Times New Roman" w:cs="Times New Roman"/>
                <w:i/>
                <w:iCs/>
                <w:sz w:val="26"/>
                <w:szCs w:val="26"/>
              </w:rPr>
              <w:t>(bao gồm phòng phục vụ, phòng chờ)</w:t>
            </w:r>
          </w:p>
        </w:tc>
        <w:tc>
          <w:tcPr>
            <w:tcW w:w="1745" w:type="dxa"/>
            <w:vAlign w:val="center"/>
            <w:hideMark/>
          </w:tcPr>
          <w:p w14:paraId="2EED300C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250</w:t>
            </w:r>
          </w:p>
        </w:tc>
      </w:tr>
      <w:tr w:rsidR="00DD07F4" w:rsidRPr="00274777" w14:paraId="12DD43DC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5E906CE6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601" w:type="dxa"/>
            <w:vAlign w:val="center"/>
            <w:hideMark/>
          </w:tcPr>
          <w:p w14:paraId="65AEA0CC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Trung tâm phân tích dữ liệu, hệ thống giám sát an ninh thông tin tỉnh, IPV6 của Sở Thông tin và Truyền thông</w:t>
            </w:r>
          </w:p>
        </w:tc>
        <w:tc>
          <w:tcPr>
            <w:tcW w:w="1745" w:type="dxa"/>
            <w:vAlign w:val="center"/>
            <w:hideMark/>
          </w:tcPr>
          <w:p w14:paraId="775BABDD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150</w:t>
            </w:r>
          </w:p>
        </w:tc>
      </w:tr>
      <w:tr w:rsidR="00DD07F4" w:rsidRPr="00274777" w14:paraId="64384F1D" w14:textId="77777777" w:rsidTr="00081A37">
        <w:trPr>
          <w:trHeight w:val="630"/>
          <w:jc w:val="center"/>
        </w:trPr>
        <w:tc>
          <w:tcPr>
            <w:tcW w:w="765" w:type="dxa"/>
            <w:vAlign w:val="center"/>
            <w:hideMark/>
          </w:tcPr>
          <w:p w14:paraId="4D810B17" w14:textId="77777777" w:rsidR="00DD07F4" w:rsidRPr="00274777" w:rsidRDefault="00DD07F4" w:rsidP="00081A3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601" w:type="dxa"/>
            <w:vAlign w:val="center"/>
            <w:hideMark/>
          </w:tcPr>
          <w:p w14:paraId="6A9345B9" w14:textId="77777777" w:rsidR="00DD07F4" w:rsidRPr="00274777" w:rsidRDefault="00DD07F4" w:rsidP="00081A3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Phòng ghi âm, ghi hình trong điều tra hình sự của cơ quan Kiểm lâm </w:t>
            </w:r>
            <w:r w:rsidRPr="00274777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  <w:t>(Chi cục Kiểm lâm tỉnh và Hạt kiểm lâm các huyện, thành phố)</w:t>
            </w: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745" w:type="dxa"/>
            <w:vAlign w:val="center"/>
            <w:hideMark/>
          </w:tcPr>
          <w:p w14:paraId="2EE6B847" w14:textId="77777777" w:rsidR="00DD07F4" w:rsidRPr="00274777" w:rsidRDefault="00DD07F4" w:rsidP="00081A37">
            <w:pPr>
              <w:spacing w:before="40" w:after="40" w:line="240" w:lineRule="auto"/>
              <w:jc w:val="right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20</w:t>
            </w:r>
          </w:p>
        </w:tc>
      </w:tr>
    </w:tbl>
    <w:p w14:paraId="2A101267" w14:textId="77777777" w:rsidR="00DD07F4" w:rsidRPr="00274777" w:rsidRDefault="00DD07F4" w:rsidP="00DD07F4">
      <w:pPr>
        <w:spacing w:after="0" w:line="240" w:lineRule="auto"/>
        <w:jc w:val="center"/>
        <w:rPr>
          <w:rFonts w:eastAsia="Times New Roman" w:cs="Times New Roman"/>
          <w:bCs/>
          <w:i/>
          <w:szCs w:val="28"/>
        </w:rPr>
      </w:pPr>
    </w:p>
    <w:p w14:paraId="0529BA1E" w14:textId="714F85B5" w:rsidR="00274777" w:rsidRPr="00274777" w:rsidRDefault="00274777">
      <w:pPr>
        <w:rPr>
          <w:rFonts w:cs="Times New Roman"/>
        </w:rPr>
      </w:pPr>
      <w:r w:rsidRPr="00274777">
        <w:rPr>
          <w:rFonts w:cs="Times New Roman"/>
        </w:rPr>
        <w:br w:type="page"/>
      </w:r>
    </w:p>
    <w:p w14:paraId="12C9760E" w14:textId="30685B70" w:rsidR="00DD07F4" w:rsidRPr="00274777" w:rsidRDefault="00274777" w:rsidP="00274777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bookmarkStart w:id="0" w:name="RANGE!A1:C35"/>
      <w:r w:rsidRPr="00274777">
        <w:rPr>
          <w:rFonts w:eastAsia="Times New Roman" w:cs="Times New Roman"/>
          <w:b/>
          <w:bCs/>
          <w:szCs w:val="28"/>
        </w:rPr>
        <w:lastRenderedPageBreak/>
        <w:t>P</w:t>
      </w:r>
      <w:bookmarkEnd w:id="0"/>
      <w:r w:rsidRPr="00274777">
        <w:rPr>
          <w:rFonts w:eastAsia="Times New Roman" w:cs="Times New Roman"/>
          <w:b/>
          <w:bCs/>
          <w:szCs w:val="28"/>
        </w:rPr>
        <w:t>hụ lục II</w:t>
      </w:r>
    </w:p>
    <w:p w14:paraId="4B1844C7" w14:textId="77777777" w:rsidR="00274777" w:rsidRPr="00274777" w:rsidRDefault="00274777" w:rsidP="00274777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274777">
        <w:rPr>
          <w:rFonts w:eastAsia="Times New Roman" w:cs="Times New Roman"/>
          <w:b/>
          <w:bCs/>
          <w:szCs w:val="28"/>
        </w:rPr>
        <w:t>TIÊU CHUẨN, ĐỊNH MỨC SỬ DỤNG CÔNG TRÌNH SỰ NGHIỆP CỦA ĐƠN VỊ SỰ NGHIỆP CÔNG LẬP THUỘC PHẠM VI QUẢN LÝ CỦA TỈNH KON TUM</w:t>
      </w:r>
    </w:p>
    <w:p w14:paraId="26C8BE20" w14:textId="77777777" w:rsidR="00C32FFC" w:rsidRPr="00274777" w:rsidRDefault="00C32FFC" w:rsidP="00C32FFC">
      <w:pPr>
        <w:spacing w:after="0" w:line="240" w:lineRule="auto"/>
        <w:jc w:val="center"/>
        <w:rPr>
          <w:rFonts w:eastAsia="Times New Roman" w:cs="Times New Roman"/>
          <w:bCs/>
          <w:i/>
          <w:szCs w:val="28"/>
        </w:rPr>
      </w:pPr>
      <w:r w:rsidRPr="00274777">
        <w:rPr>
          <w:rFonts w:eastAsia="Times New Roman" w:cs="Times New Roman"/>
          <w:bCs/>
          <w:i/>
          <w:szCs w:val="28"/>
        </w:rPr>
        <w:t>(Ban hành kèm theo Quyết định số:</w:t>
      </w:r>
      <w:r>
        <w:rPr>
          <w:rFonts w:eastAsia="Times New Roman" w:cs="Times New Roman"/>
          <w:bCs/>
          <w:i/>
          <w:szCs w:val="28"/>
        </w:rPr>
        <w:t xml:space="preserve"> 37</w:t>
      </w:r>
      <w:r w:rsidRPr="00274777">
        <w:rPr>
          <w:rFonts w:eastAsia="Times New Roman" w:cs="Times New Roman"/>
          <w:bCs/>
          <w:i/>
          <w:szCs w:val="28"/>
        </w:rPr>
        <w:t xml:space="preserve">/2023/QĐ-UBND </w:t>
      </w:r>
    </w:p>
    <w:p w14:paraId="7E32A28B" w14:textId="77777777" w:rsidR="00C32FFC" w:rsidRPr="00274777" w:rsidRDefault="00C32FFC" w:rsidP="00C32FFC">
      <w:pPr>
        <w:spacing w:after="0" w:line="240" w:lineRule="auto"/>
        <w:jc w:val="center"/>
        <w:rPr>
          <w:rFonts w:eastAsia="Times New Roman" w:cs="Times New Roman"/>
          <w:bCs/>
          <w:i/>
          <w:szCs w:val="28"/>
        </w:rPr>
      </w:pPr>
      <w:r w:rsidRPr="00274777">
        <w:rPr>
          <w:rFonts w:eastAsia="Times New Roman" w:cs="Times New Roman"/>
          <w:bCs/>
          <w:i/>
          <w:szCs w:val="28"/>
        </w:rPr>
        <w:t>Ngày</w:t>
      </w:r>
      <w:r>
        <w:rPr>
          <w:rFonts w:eastAsia="Times New Roman" w:cs="Times New Roman"/>
          <w:bCs/>
          <w:i/>
          <w:szCs w:val="28"/>
        </w:rPr>
        <w:t xml:space="preserve"> 10</w:t>
      </w:r>
      <w:r w:rsidRPr="00274777">
        <w:rPr>
          <w:rFonts w:eastAsia="Times New Roman" w:cs="Times New Roman"/>
          <w:bCs/>
          <w:i/>
          <w:szCs w:val="28"/>
        </w:rPr>
        <w:t xml:space="preserve"> tháng</w:t>
      </w:r>
      <w:r>
        <w:rPr>
          <w:rFonts w:eastAsia="Times New Roman" w:cs="Times New Roman"/>
          <w:bCs/>
          <w:i/>
          <w:szCs w:val="28"/>
        </w:rPr>
        <w:t xml:space="preserve"> 7</w:t>
      </w:r>
      <w:r w:rsidRPr="00274777">
        <w:rPr>
          <w:rFonts w:eastAsia="Times New Roman" w:cs="Times New Roman"/>
          <w:bCs/>
          <w:i/>
          <w:szCs w:val="28"/>
        </w:rPr>
        <w:t xml:space="preserve"> năm 2023 của Ủy ban nhân dân tỉnh Kon Tum)</w:t>
      </w:r>
    </w:p>
    <w:p w14:paraId="2E88B520" w14:textId="3D696ED6" w:rsidR="00274777" w:rsidRPr="00274777" w:rsidRDefault="00274777" w:rsidP="00274777">
      <w:pPr>
        <w:spacing w:after="0" w:line="240" w:lineRule="auto"/>
        <w:rPr>
          <w:rFonts w:cs="Times New Roman"/>
        </w:rPr>
      </w:pPr>
    </w:p>
    <w:tbl>
      <w:tblPr>
        <w:tblW w:w="9377" w:type="dxa"/>
        <w:jc w:val="center"/>
        <w:tblLook w:val="04A0" w:firstRow="1" w:lastRow="0" w:firstColumn="1" w:lastColumn="0" w:noHBand="0" w:noVBand="1"/>
      </w:tblPr>
      <w:tblGrid>
        <w:gridCol w:w="746"/>
        <w:gridCol w:w="6337"/>
        <w:gridCol w:w="2294"/>
      </w:tblGrid>
      <w:tr w:rsidR="00274777" w:rsidRPr="00274777" w14:paraId="6F28D23B" w14:textId="77777777" w:rsidTr="00274777">
        <w:trPr>
          <w:trHeight w:val="709"/>
          <w:tblHeader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4EC61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3F85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Loại diện tích</w:t>
            </w:r>
          </w:p>
        </w:tc>
        <w:tc>
          <w:tcPr>
            <w:tcW w:w="2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ABBF0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Định mức sử dụng tối đa (m</w:t>
            </w:r>
            <w:r w:rsidRPr="00274777">
              <w:rPr>
                <w:rFonts w:eastAsia="Times New Roman" w:cs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274777" w:rsidRPr="00274777" w14:paraId="31C75E60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61EF1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DC09E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KHỐI TỈNH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348A9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274777" w:rsidRPr="00274777" w14:paraId="08CEFBE8" w14:textId="77777777" w:rsidTr="00274777">
        <w:trPr>
          <w:trHeight w:val="630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C60C4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991B83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Công trình sự nghiệp thuộc lĩnh vực văn hóa, xã hội, thể dục thể thao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16867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274777" w:rsidRPr="00274777" w14:paraId="39832F6B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2A783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F0DC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Trung tâm Văn hoá Thể thao Thanh thiếu nhi tỉnh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4D819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274777" w:rsidRPr="00274777" w14:paraId="13F8DAB3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EEAEB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72B69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Bể bơi và các công trình phụ trợ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946AA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2.025</w:t>
            </w:r>
          </w:p>
        </w:tc>
      </w:tr>
      <w:tr w:rsidR="00274777" w:rsidRPr="00274777" w14:paraId="0F0160A1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AD114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3D41D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Nhà vòm tổ chức hoạt động tập trung cho thanh thiếu nhi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534B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345</w:t>
            </w:r>
          </w:p>
        </w:tc>
      </w:tr>
      <w:tr w:rsidR="00274777" w:rsidRPr="00274777" w14:paraId="2DB6ADC4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4C80C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B39BE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Trung tâm dịch vụ việc làm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30F81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  <w:highlight w:val="yellow"/>
              </w:rPr>
            </w:pPr>
          </w:p>
        </w:tc>
      </w:tr>
      <w:tr w:rsidR="00274777" w:rsidRPr="00274777" w14:paraId="09253110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133D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- 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2FFF9A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Cs/>
                <w:sz w:val="26"/>
                <w:szCs w:val="26"/>
              </w:rPr>
            </w:pPr>
            <w:r w:rsidRPr="00274777">
              <w:rPr>
                <w:rFonts w:eastAsia="Calibri" w:cs="Times New Roman"/>
                <w:sz w:val="26"/>
                <w:szCs w:val="26"/>
              </w:rPr>
              <w:t>Diện tích sử dụng cho hoạt động tiếp nhận và trả hồ sơ hành chính về chính sách bảo hiểm thất nghiệp tại Trung tâm Dịch vụ việc làm tỉnh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D74C3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  <w:highlight w:val="yellow"/>
              </w:rPr>
            </w:pPr>
            <w:r w:rsidRPr="00274777">
              <w:rPr>
                <w:rFonts w:eastAsia="Calibri" w:cs="Times New Roman"/>
                <w:sz w:val="26"/>
                <w:szCs w:val="26"/>
              </w:rPr>
              <w:t>270</w:t>
            </w:r>
          </w:p>
        </w:tc>
      </w:tr>
      <w:tr w:rsidR="00274777" w:rsidRPr="00274777" w14:paraId="1C5C9BD2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EC94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9BEBB1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Cs/>
                <w:sz w:val="26"/>
                <w:szCs w:val="26"/>
              </w:rPr>
            </w:pPr>
            <w:r w:rsidRPr="00274777">
              <w:rPr>
                <w:rFonts w:eastAsia="Calibri" w:cs="Times New Roman"/>
                <w:sz w:val="26"/>
                <w:szCs w:val="26"/>
              </w:rPr>
              <w:t>Diện tích phục vụ công tác tư vấn, định hướng nghề nghiệp; lựa chọn vị trí việc làm; người sử dụng lao dộng; chính sách lao động; giới thiệu việc làm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BDF1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Calibri" w:cs="Times New Roman"/>
                <w:sz w:val="26"/>
                <w:szCs w:val="26"/>
              </w:rPr>
              <w:t>190</w:t>
            </w:r>
          </w:p>
        </w:tc>
      </w:tr>
      <w:tr w:rsidR="00274777" w:rsidRPr="00274777" w14:paraId="16A82AD5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295E4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CD140F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Công trình sự nghiệp thuộc lĩnh vực khác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612F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274777" w:rsidRPr="00274777" w14:paraId="7C4141A5" w14:textId="77777777" w:rsidTr="00274777">
        <w:trPr>
          <w:trHeight w:val="630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F04A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22896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Trung tâm Nghiên cứu, ứng dụng và Dịch vụ khoa học công nghệ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BFD4D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274777" w:rsidRPr="00274777" w14:paraId="6C37A44A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4C80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03CA8D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Phòng phân tích, kiểm định ADN và Saponin Sâm Ngọc Linh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E6D65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 xml:space="preserve">                           200 </w:t>
            </w:r>
          </w:p>
        </w:tc>
      </w:tr>
      <w:tr w:rsidR="00274777" w:rsidRPr="00274777" w14:paraId="13EB4077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69A9A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5D930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Các Ban quản lý rừng phòng hộ, đặc dụng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FF13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274777" w:rsidRPr="00274777" w14:paraId="1F45D406" w14:textId="77777777" w:rsidTr="00274777">
        <w:trPr>
          <w:trHeight w:val="630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4D06D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8CAC1C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Diện tích chòi canh lửa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35EB9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14,04 m</w:t>
            </w:r>
            <w:r w:rsidRPr="00274777">
              <w:rPr>
                <w:rFonts w:eastAsia="Times New Roman" w:cs="Times New Roman"/>
                <w:sz w:val="26"/>
                <w:szCs w:val="26"/>
                <w:vertAlign w:val="superscript"/>
              </w:rPr>
              <w:t>2</w:t>
            </w:r>
            <w:r w:rsidRPr="00274777">
              <w:rPr>
                <w:rFonts w:eastAsia="Times New Roman" w:cs="Times New Roman"/>
                <w:sz w:val="26"/>
                <w:szCs w:val="26"/>
              </w:rPr>
              <w:t>/chòi</w:t>
            </w:r>
          </w:p>
        </w:tc>
      </w:tr>
      <w:tr w:rsidR="00274777" w:rsidRPr="00274777" w14:paraId="52AF6289" w14:textId="77777777" w:rsidTr="00274777">
        <w:trPr>
          <w:trHeight w:val="31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A48C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2C7BCE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KHỐI HUYỆN, THÀNH PHỐ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66BB9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274777" w:rsidRPr="00274777" w14:paraId="43E51930" w14:textId="77777777" w:rsidTr="00274777">
        <w:trPr>
          <w:trHeight w:val="630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02CE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C54ED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74777">
              <w:rPr>
                <w:rFonts w:eastAsia="Times New Roman" w:cs="Times New Roman"/>
                <w:b/>
                <w:bCs/>
                <w:sz w:val="26"/>
                <w:szCs w:val="26"/>
              </w:rPr>
              <w:t>Công trình sự nghiệp thuộc lĩnh vực văn hóa, xã hội, thể dục thể thao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2FBDC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274777" w:rsidRPr="00274777" w14:paraId="644AA530" w14:textId="77777777" w:rsidTr="00274777">
        <w:trPr>
          <w:trHeight w:val="945"/>
          <w:jc w:val="center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205A" w14:textId="77777777" w:rsidR="00274777" w:rsidRPr="00274777" w:rsidRDefault="00274777" w:rsidP="00274777">
            <w:pPr>
              <w:spacing w:before="40" w:after="4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6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59F557" w14:textId="77777777" w:rsidR="00274777" w:rsidRPr="00274777" w:rsidRDefault="00274777" w:rsidP="00274777">
            <w:pPr>
              <w:spacing w:before="40" w:after="4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 xml:space="preserve">Phòng trưng bày, giới thiệu sản phẩm OCOP (sản phẩm thuộc Chương trình mỗi xã một sản phẩm) và sản phẩm đặc trưng của huyện 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B984" w14:textId="77777777" w:rsidR="00274777" w:rsidRPr="00274777" w:rsidRDefault="00274777" w:rsidP="00274777">
            <w:pPr>
              <w:spacing w:before="40" w:after="4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74777">
              <w:rPr>
                <w:rFonts w:eastAsia="Times New Roman" w:cs="Times New Roman"/>
                <w:sz w:val="26"/>
                <w:szCs w:val="26"/>
              </w:rPr>
              <w:t xml:space="preserve">                           300 </w:t>
            </w:r>
          </w:p>
        </w:tc>
      </w:tr>
    </w:tbl>
    <w:p w14:paraId="10CDEA80" w14:textId="77777777" w:rsidR="00274777" w:rsidRPr="00274777" w:rsidRDefault="00274777" w:rsidP="00DA1D9E">
      <w:pPr>
        <w:rPr>
          <w:rFonts w:cs="Times New Roman"/>
        </w:rPr>
      </w:pPr>
    </w:p>
    <w:sectPr w:rsidR="00274777" w:rsidRPr="00274777" w:rsidSect="00DD07F4">
      <w:headerReference w:type="default" r:id="rId6"/>
      <w:pgSz w:w="11909" w:h="16834" w:code="9"/>
      <w:pgMar w:top="1134" w:right="1134" w:bottom="170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83D26" w14:textId="77777777" w:rsidR="001A6630" w:rsidRDefault="001A6630" w:rsidP="007C2DF5">
      <w:pPr>
        <w:spacing w:after="0" w:line="240" w:lineRule="auto"/>
      </w:pPr>
      <w:r>
        <w:separator/>
      </w:r>
    </w:p>
  </w:endnote>
  <w:endnote w:type="continuationSeparator" w:id="0">
    <w:p w14:paraId="6B58370E" w14:textId="77777777" w:rsidR="001A6630" w:rsidRDefault="001A6630" w:rsidP="007C2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FAF99" w14:textId="77777777" w:rsidR="001A6630" w:rsidRDefault="001A6630" w:rsidP="007C2DF5">
      <w:pPr>
        <w:spacing w:after="0" w:line="240" w:lineRule="auto"/>
      </w:pPr>
      <w:r>
        <w:separator/>
      </w:r>
    </w:p>
  </w:footnote>
  <w:footnote w:type="continuationSeparator" w:id="0">
    <w:p w14:paraId="74001648" w14:textId="77777777" w:rsidR="001A6630" w:rsidRDefault="001A6630" w:rsidP="007C2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763557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BD77ED8" w14:textId="71394878" w:rsidR="007C2DF5" w:rsidRPr="007C2DF5" w:rsidRDefault="007C2DF5">
        <w:pPr>
          <w:pStyle w:val="Header"/>
          <w:jc w:val="center"/>
          <w:rPr>
            <w:sz w:val="26"/>
            <w:szCs w:val="26"/>
          </w:rPr>
        </w:pPr>
        <w:r w:rsidRPr="007C2DF5">
          <w:rPr>
            <w:sz w:val="26"/>
            <w:szCs w:val="26"/>
          </w:rPr>
          <w:fldChar w:fldCharType="begin"/>
        </w:r>
        <w:r w:rsidRPr="007C2DF5">
          <w:rPr>
            <w:sz w:val="26"/>
            <w:szCs w:val="26"/>
          </w:rPr>
          <w:instrText xml:space="preserve"> PAGE   \* MERGEFORMAT </w:instrText>
        </w:r>
        <w:r w:rsidRPr="007C2DF5">
          <w:rPr>
            <w:sz w:val="26"/>
            <w:szCs w:val="26"/>
          </w:rPr>
          <w:fldChar w:fldCharType="separate"/>
        </w:r>
        <w:r w:rsidR="00274777">
          <w:rPr>
            <w:noProof/>
            <w:sz w:val="26"/>
            <w:szCs w:val="26"/>
          </w:rPr>
          <w:t>2</w:t>
        </w:r>
        <w:r w:rsidRPr="007C2DF5">
          <w:rPr>
            <w:noProof/>
            <w:sz w:val="26"/>
            <w:szCs w:val="26"/>
          </w:rPr>
          <w:fldChar w:fldCharType="end"/>
        </w:r>
      </w:p>
    </w:sdtContent>
  </w:sdt>
  <w:p w14:paraId="61E146B2" w14:textId="77777777" w:rsidR="007C2DF5" w:rsidRDefault="007C2D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drawingGridHorizontalSpacing w:val="10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981"/>
    <w:rsid w:val="000448FD"/>
    <w:rsid w:val="00060BC6"/>
    <w:rsid w:val="00076B72"/>
    <w:rsid w:val="00081A37"/>
    <w:rsid w:val="000828A7"/>
    <w:rsid w:val="000B1A41"/>
    <w:rsid w:val="000B64BA"/>
    <w:rsid w:val="000E7A56"/>
    <w:rsid w:val="00124522"/>
    <w:rsid w:val="00132A2B"/>
    <w:rsid w:val="00146937"/>
    <w:rsid w:val="00151A61"/>
    <w:rsid w:val="001A6630"/>
    <w:rsid w:val="001B2B3E"/>
    <w:rsid w:val="001F161E"/>
    <w:rsid w:val="001F7615"/>
    <w:rsid w:val="00274777"/>
    <w:rsid w:val="00293E97"/>
    <w:rsid w:val="002A1C08"/>
    <w:rsid w:val="002B2BE8"/>
    <w:rsid w:val="002D6C3C"/>
    <w:rsid w:val="002F1A39"/>
    <w:rsid w:val="0030648F"/>
    <w:rsid w:val="003232A3"/>
    <w:rsid w:val="00333588"/>
    <w:rsid w:val="0033364C"/>
    <w:rsid w:val="003338DC"/>
    <w:rsid w:val="00333F3C"/>
    <w:rsid w:val="00335176"/>
    <w:rsid w:val="0037311F"/>
    <w:rsid w:val="003C6BF7"/>
    <w:rsid w:val="00424A74"/>
    <w:rsid w:val="0048763C"/>
    <w:rsid w:val="004A536D"/>
    <w:rsid w:val="004C2981"/>
    <w:rsid w:val="004C56C9"/>
    <w:rsid w:val="005332CC"/>
    <w:rsid w:val="00553FAD"/>
    <w:rsid w:val="00581FFB"/>
    <w:rsid w:val="005B466F"/>
    <w:rsid w:val="005D3533"/>
    <w:rsid w:val="005D3F84"/>
    <w:rsid w:val="005D57B9"/>
    <w:rsid w:val="005E547D"/>
    <w:rsid w:val="006523BC"/>
    <w:rsid w:val="0067344F"/>
    <w:rsid w:val="006B66AF"/>
    <w:rsid w:val="0070248E"/>
    <w:rsid w:val="0070468D"/>
    <w:rsid w:val="007228DD"/>
    <w:rsid w:val="00761F15"/>
    <w:rsid w:val="0079671E"/>
    <w:rsid w:val="007A52A4"/>
    <w:rsid w:val="007C2DF5"/>
    <w:rsid w:val="00873068"/>
    <w:rsid w:val="00877A5A"/>
    <w:rsid w:val="008C12B9"/>
    <w:rsid w:val="008D2A57"/>
    <w:rsid w:val="008F3697"/>
    <w:rsid w:val="00921094"/>
    <w:rsid w:val="00936180"/>
    <w:rsid w:val="0095791F"/>
    <w:rsid w:val="00964F30"/>
    <w:rsid w:val="00993233"/>
    <w:rsid w:val="009A6860"/>
    <w:rsid w:val="009C30DC"/>
    <w:rsid w:val="009E60BE"/>
    <w:rsid w:val="009F0603"/>
    <w:rsid w:val="00A028F8"/>
    <w:rsid w:val="00A252CC"/>
    <w:rsid w:val="00A40B57"/>
    <w:rsid w:val="00A4757F"/>
    <w:rsid w:val="00A562DD"/>
    <w:rsid w:val="00A56664"/>
    <w:rsid w:val="00A73E18"/>
    <w:rsid w:val="00A7667B"/>
    <w:rsid w:val="00A87A79"/>
    <w:rsid w:val="00A95F4B"/>
    <w:rsid w:val="00AB2137"/>
    <w:rsid w:val="00AD486D"/>
    <w:rsid w:val="00B00CB1"/>
    <w:rsid w:val="00B62391"/>
    <w:rsid w:val="00BA6E9A"/>
    <w:rsid w:val="00C029C7"/>
    <w:rsid w:val="00C22522"/>
    <w:rsid w:val="00C32FFC"/>
    <w:rsid w:val="00C34A1E"/>
    <w:rsid w:val="00C57EBD"/>
    <w:rsid w:val="00C65730"/>
    <w:rsid w:val="00C91C0C"/>
    <w:rsid w:val="00C93AFF"/>
    <w:rsid w:val="00CD3BC7"/>
    <w:rsid w:val="00CF6F84"/>
    <w:rsid w:val="00D00021"/>
    <w:rsid w:val="00D04D37"/>
    <w:rsid w:val="00D4656C"/>
    <w:rsid w:val="00D61957"/>
    <w:rsid w:val="00DA1D9E"/>
    <w:rsid w:val="00DB46A5"/>
    <w:rsid w:val="00DD07F4"/>
    <w:rsid w:val="00DD2B24"/>
    <w:rsid w:val="00E26C91"/>
    <w:rsid w:val="00E32ADB"/>
    <w:rsid w:val="00E817ED"/>
    <w:rsid w:val="00E9260B"/>
    <w:rsid w:val="00E97229"/>
    <w:rsid w:val="00EB2EEF"/>
    <w:rsid w:val="00EF2665"/>
    <w:rsid w:val="00F1591B"/>
    <w:rsid w:val="00F2538F"/>
    <w:rsid w:val="00F44FB2"/>
    <w:rsid w:val="00F8799A"/>
    <w:rsid w:val="00FC352A"/>
    <w:rsid w:val="00FC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4EB6"/>
  <w15:docId w15:val="{AB33599E-A5FE-4EFA-9D2D-A8DBF131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A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2B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2B3E"/>
    <w:rPr>
      <w:color w:val="800080"/>
      <w:u w:val="single"/>
    </w:rPr>
  </w:style>
  <w:style w:type="paragraph" w:customStyle="1" w:styleId="font5">
    <w:name w:val="font5"/>
    <w:basedOn w:val="Normal"/>
    <w:rsid w:val="001B2B3E"/>
    <w:pPr>
      <w:spacing w:before="100" w:beforeAutospacing="1" w:after="100" w:afterAutospacing="1" w:line="240" w:lineRule="auto"/>
    </w:pPr>
    <w:rPr>
      <w:rFonts w:eastAsia="Times New Roman" w:cs="Times New Roman"/>
      <w:b/>
      <w:bCs/>
      <w:sz w:val="24"/>
      <w:szCs w:val="24"/>
    </w:rPr>
  </w:style>
  <w:style w:type="paragraph" w:customStyle="1" w:styleId="font6">
    <w:name w:val="font6"/>
    <w:basedOn w:val="Normal"/>
    <w:rsid w:val="001B2B3E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7">
    <w:name w:val="font7"/>
    <w:basedOn w:val="Normal"/>
    <w:rsid w:val="001B2B3E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Normal"/>
    <w:rsid w:val="001B2B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font9">
    <w:name w:val="font9"/>
    <w:basedOn w:val="Normal"/>
    <w:rsid w:val="001B2B3E"/>
    <w:pPr>
      <w:spacing w:before="100" w:beforeAutospacing="1" w:after="100" w:afterAutospacing="1" w:line="240" w:lineRule="auto"/>
    </w:pPr>
    <w:rPr>
      <w:rFonts w:eastAsia="Times New Roman" w:cs="Times New Roman"/>
      <w:i/>
      <w:iCs/>
      <w:sz w:val="24"/>
      <w:szCs w:val="24"/>
    </w:rPr>
  </w:style>
  <w:style w:type="paragraph" w:customStyle="1" w:styleId="xl66">
    <w:name w:val="xl66"/>
    <w:basedOn w:val="Normal"/>
    <w:rsid w:val="001B2B3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8">
    <w:name w:val="xl68"/>
    <w:basedOn w:val="Normal"/>
    <w:rsid w:val="001B2B3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1B2B3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70">
    <w:name w:val="xl70"/>
    <w:basedOn w:val="Normal"/>
    <w:rsid w:val="001B2B3E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</w:rPr>
  </w:style>
  <w:style w:type="paragraph" w:customStyle="1" w:styleId="xl71">
    <w:name w:val="xl71"/>
    <w:basedOn w:val="Normal"/>
    <w:rsid w:val="001B2B3E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72">
    <w:name w:val="xl72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73">
    <w:name w:val="xl73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4">
    <w:name w:val="xl74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</w:rPr>
  </w:style>
  <w:style w:type="paragraph" w:customStyle="1" w:styleId="xl75">
    <w:name w:val="xl75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</w:rPr>
  </w:style>
  <w:style w:type="paragraph" w:customStyle="1" w:styleId="xl76">
    <w:name w:val="xl76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</w:rPr>
  </w:style>
  <w:style w:type="paragraph" w:customStyle="1" w:styleId="xl78">
    <w:name w:val="xl78"/>
    <w:basedOn w:val="Normal"/>
    <w:rsid w:val="001B2B3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9">
    <w:name w:val="xl79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80">
    <w:name w:val="xl80"/>
    <w:basedOn w:val="Normal"/>
    <w:rsid w:val="001B2B3E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81">
    <w:name w:val="xl81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</w:rPr>
  </w:style>
  <w:style w:type="paragraph" w:customStyle="1" w:styleId="xl82">
    <w:name w:val="xl82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84">
    <w:name w:val="xl84"/>
    <w:basedOn w:val="Normal"/>
    <w:rsid w:val="001B2B3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5">
    <w:name w:val="xl85"/>
    <w:basedOn w:val="Normal"/>
    <w:rsid w:val="001B2B3E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6">
    <w:name w:val="xl86"/>
    <w:basedOn w:val="Normal"/>
    <w:rsid w:val="001B2B3E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7">
    <w:name w:val="xl87"/>
    <w:basedOn w:val="Normal"/>
    <w:rsid w:val="001B2B3E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1B2B3E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1B2B3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1B2B3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1B2B3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1B2B3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3">
    <w:name w:val="xl93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94">
    <w:name w:val="xl94"/>
    <w:basedOn w:val="Normal"/>
    <w:rsid w:val="001B2B3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95">
    <w:name w:val="xl95"/>
    <w:basedOn w:val="Normal"/>
    <w:rsid w:val="001B2B3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1B2B3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2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DF5"/>
  </w:style>
  <w:style w:type="paragraph" w:styleId="Footer">
    <w:name w:val="footer"/>
    <w:basedOn w:val="Normal"/>
    <w:link w:val="FooterChar"/>
    <w:uiPriority w:val="99"/>
    <w:unhideWhenUsed/>
    <w:rsid w:val="007C2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DF5"/>
  </w:style>
  <w:style w:type="character" w:styleId="FootnoteReference">
    <w:name w:val="footnote reference"/>
    <w:aliases w:val="Footnote,Footnote text,ftref,BearingPoint,16 Point,Superscript 6 Point,fr,Ref,de nota al pie,f,Footnote + Arial,10 pt,Black,Footnote Text11,BVI fnr,(NECG) Footnote Reference,footnote ref,Footnote text + 13 pt, BVI fnr,R,4"/>
    <w:basedOn w:val="DefaultParagraphFont"/>
    <w:uiPriority w:val="99"/>
    <w:unhideWhenUsed/>
    <w:qFormat/>
    <w:rsid w:val="00A7667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667B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667B"/>
    <w:rPr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AE3152-4E01-410D-A4A0-CB509720564C}"/>
</file>

<file path=customXml/itemProps2.xml><?xml version="1.0" encoding="utf-8"?>
<ds:datastoreItem xmlns:ds="http://schemas.openxmlformats.org/officeDocument/2006/customXml" ds:itemID="{5F40A696-4E25-46FA-A44A-109FE52B5269}"/>
</file>

<file path=customXml/itemProps3.xml><?xml version="1.0" encoding="utf-8"?>
<ds:datastoreItem xmlns:ds="http://schemas.openxmlformats.org/officeDocument/2006/customXml" ds:itemID="{D3A7DCEC-70C8-46FF-BE74-3DAAECB774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 Tai Chinh Kon Tum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cp:lastPrinted>2020-11-29T04:13:00Z</cp:lastPrinted>
  <dcterms:created xsi:type="dcterms:W3CDTF">2023-07-05T03:52:00Z</dcterms:created>
  <dcterms:modified xsi:type="dcterms:W3CDTF">2023-07-10T01:43:00Z</dcterms:modified>
</cp:coreProperties>
</file>