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183BA" w14:textId="77777777" w:rsidR="00794FC7" w:rsidRDefault="00000000">
      <w:pPr>
        <w:spacing w:before="66" w:line="259" w:lineRule="auto"/>
        <w:ind w:left="500" w:right="38" w:firstLine="204"/>
        <w:rPr>
          <w:b/>
          <w:sz w:val="26"/>
        </w:rPr>
      </w:pPr>
      <w:r>
        <w:rPr>
          <w:b/>
          <w:sz w:val="26"/>
        </w:rPr>
        <w:t>UỶ BAN NHÂN DÂN THÀNH</w:t>
      </w:r>
      <w:r>
        <w:rPr>
          <w:b/>
          <w:spacing w:val="-12"/>
          <w:sz w:val="26"/>
        </w:rPr>
        <w:t xml:space="preserve"> </w:t>
      </w:r>
      <w:r>
        <w:rPr>
          <w:b/>
          <w:sz w:val="26"/>
        </w:rPr>
        <w:t>PHỐ</w:t>
      </w:r>
      <w:r>
        <w:rPr>
          <w:b/>
          <w:spacing w:val="-14"/>
          <w:sz w:val="26"/>
        </w:rPr>
        <w:t xml:space="preserve"> </w:t>
      </w:r>
      <w:r>
        <w:rPr>
          <w:b/>
          <w:sz w:val="26"/>
        </w:rPr>
        <w:t>ĐÀ</w:t>
      </w:r>
      <w:r>
        <w:rPr>
          <w:b/>
          <w:spacing w:val="-14"/>
          <w:sz w:val="26"/>
        </w:rPr>
        <w:t xml:space="preserve"> </w:t>
      </w:r>
      <w:r>
        <w:rPr>
          <w:b/>
          <w:sz w:val="26"/>
        </w:rPr>
        <w:t>NẴNG</w:t>
      </w:r>
    </w:p>
    <w:p w14:paraId="09473630" w14:textId="77777777" w:rsidR="00794FC7" w:rsidRDefault="00000000">
      <w:pPr>
        <w:spacing w:before="84"/>
        <w:ind w:left="431" w:right="4"/>
        <w:jc w:val="center"/>
        <w:rPr>
          <w:b/>
          <w:sz w:val="24"/>
        </w:rPr>
      </w:pPr>
      <w:r>
        <w:br w:type="column"/>
      </w:r>
      <w:r>
        <w:rPr>
          <w:b/>
          <w:sz w:val="24"/>
        </w:rPr>
        <w:t>CỘNG</w:t>
      </w:r>
      <w:r>
        <w:rPr>
          <w:b/>
          <w:spacing w:val="-4"/>
          <w:sz w:val="24"/>
        </w:rPr>
        <w:t xml:space="preserve"> </w:t>
      </w:r>
      <w:r>
        <w:rPr>
          <w:b/>
          <w:sz w:val="24"/>
        </w:rPr>
        <w:t>HÒA</w:t>
      </w:r>
      <w:r>
        <w:rPr>
          <w:b/>
          <w:spacing w:val="-2"/>
          <w:sz w:val="24"/>
        </w:rPr>
        <w:t xml:space="preserve"> </w:t>
      </w:r>
      <w:r>
        <w:rPr>
          <w:b/>
          <w:sz w:val="24"/>
        </w:rPr>
        <w:t>XÃ</w:t>
      </w:r>
      <w:r>
        <w:rPr>
          <w:b/>
          <w:spacing w:val="-2"/>
          <w:sz w:val="24"/>
        </w:rPr>
        <w:t xml:space="preserve"> </w:t>
      </w:r>
      <w:r>
        <w:rPr>
          <w:b/>
          <w:sz w:val="24"/>
        </w:rPr>
        <w:t>HỘI</w:t>
      </w:r>
      <w:r>
        <w:rPr>
          <w:b/>
          <w:spacing w:val="-1"/>
          <w:sz w:val="24"/>
        </w:rPr>
        <w:t xml:space="preserve"> </w:t>
      </w:r>
      <w:r>
        <w:rPr>
          <w:b/>
          <w:sz w:val="24"/>
        </w:rPr>
        <w:t>CHỦ</w:t>
      </w:r>
      <w:r>
        <w:rPr>
          <w:b/>
          <w:spacing w:val="-2"/>
          <w:sz w:val="24"/>
        </w:rPr>
        <w:t xml:space="preserve"> </w:t>
      </w:r>
      <w:r>
        <w:rPr>
          <w:b/>
          <w:sz w:val="24"/>
        </w:rPr>
        <w:t>NGHĨA</w:t>
      </w:r>
      <w:r>
        <w:rPr>
          <w:b/>
          <w:spacing w:val="-2"/>
          <w:sz w:val="24"/>
        </w:rPr>
        <w:t xml:space="preserve"> </w:t>
      </w:r>
      <w:r>
        <w:rPr>
          <w:b/>
          <w:sz w:val="24"/>
        </w:rPr>
        <w:t>VIỆT</w:t>
      </w:r>
      <w:r>
        <w:rPr>
          <w:b/>
          <w:spacing w:val="-1"/>
          <w:sz w:val="24"/>
        </w:rPr>
        <w:t xml:space="preserve"> </w:t>
      </w:r>
      <w:r>
        <w:rPr>
          <w:b/>
          <w:spacing w:val="-5"/>
          <w:sz w:val="24"/>
        </w:rPr>
        <w:t>NAM</w:t>
      </w:r>
    </w:p>
    <w:p w14:paraId="0BF68B16" w14:textId="77777777" w:rsidR="00794FC7" w:rsidRDefault="00000000">
      <w:pPr>
        <w:pStyle w:val="Heading1"/>
        <w:spacing w:before="14"/>
        <w:ind w:left="431"/>
        <w:jc w:val="center"/>
      </w:pPr>
      <w:r>
        <w:t>Độc</w:t>
      </w:r>
      <w:r>
        <w:rPr>
          <w:spacing w:val="-2"/>
        </w:rPr>
        <w:t xml:space="preserve"> </w:t>
      </w:r>
      <w:r>
        <w:t>lập</w:t>
      </w:r>
      <w:r>
        <w:rPr>
          <w:spacing w:val="-2"/>
        </w:rPr>
        <w:t xml:space="preserve"> </w:t>
      </w:r>
      <w:r>
        <w:t>-</w:t>
      </w:r>
      <w:r>
        <w:rPr>
          <w:spacing w:val="-2"/>
        </w:rPr>
        <w:t xml:space="preserve"> </w:t>
      </w:r>
      <w:r>
        <w:t>Tự</w:t>
      </w:r>
      <w:r>
        <w:rPr>
          <w:spacing w:val="-3"/>
        </w:rPr>
        <w:t xml:space="preserve"> </w:t>
      </w:r>
      <w:r>
        <w:t>do</w:t>
      </w:r>
      <w:r>
        <w:rPr>
          <w:spacing w:val="-1"/>
        </w:rPr>
        <w:t xml:space="preserve"> </w:t>
      </w:r>
      <w:r>
        <w:t>-</w:t>
      </w:r>
      <w:r>
        <w:rPr>
          <w:spacing w:val="-3"/>
        </w:rPr>
        <w:t xml:space="preserve"> </w:t>
      </w:r>
      <w:r>
        <w:t>Hạnh</w:t>
      </w:r>
      <w:r>
        <w:rPr>
          <w:spacing w:val="-2"/>
        </w:rPr>
        <w:t xml:space="preserve"> </w:t>
      </w:r>
      <w:r>
        <w:rPr>
          <w:spacing w:val="-4"/>
        </w:rPr>
        <w:t>phúc</w:t>
      </w:r>
    </w:p>
    <w:p w14:paraId="0C428595" w14:textId="77777777" w:rsidR="00794FC7" w:rsidRDefault="00794FC7">
      <w:pPr>
        <w:pStyle w:val="Heading1"/>
        <w:jc w:val="center"/>
        <w:sectPr w:rsidR="00794FC7">
          <w:type w:val="continuous"/>
          <w:pgSz w:w="11910" w:h="16850"/>
          <w:pgMar w:top="1080" w:right="850" w:bottom="280" w:left="1559" w:header="720" w:footer="720" w:gutter="0"/>
          <w:cols w:num="2" w:space="720" w:equalWidth="0">
            <w:col w:w="3392" w:space="525"/>
            <w:col w:w="5584"/>
          </w:cols>
        </w:sectPr>
      </w:pPr>
    </w:p>
    <w:p w14:paraId="6F0B4AFE" w14:textId="77777777" w:rsidR="00794FC7" w:rsidRDefault="00000000">
      <w:pPr>
        <w:tabs>
          <w:tab w:val="left" w:pos="5367"/>
        </w:tabs>
        <w:spacing w:line="20" w:lineRule="exact"/>
        <w:ind w:left="971"/>
        <w:rPr>
          <w:sz w:val="2"/>
        </w:rPr>
      </w:pPr>
      <w:r>
        <w:rPr>
          <w:noProof/>
          <w:sz w:val="2"/>
        </w:rPr>
        <mc:AlternateContent>
          <mc:Choice Requires="wpg">
            <w:drawing>
              <wp:inline distT="0" distB="0" distL="0" distR="0" wp14:anchorId="253413E2" wp14:editId="59EB8A56">
                <wp:extent cx="1200150"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0150" cy="9525"/>
                          <a:chOff x="0" y="0"/>
                          <a:chExt cx="1200150" cy="9525"/>
                        </a:xfrm>
                      </wpg:grpSpPr>
                      <wps:wsp>
                        <wps:cNvPr id="2" name="Graphic 2"/>
                        <wps:cNvSpPr/>
                        <wps:spPr>
                          <a:xfrm>
                            <a:off x="0" y="4762"/>
                            <a:ext cx="1200150" cy="1270"/>
                          </a:xfrm>
                          <a:custGeom>
                            <a:avLst/>
                            <a:gdLst/>
                            <a:ahLst/>
                            <a:cxnLst/>
                            <a:rect l="l" t="t" r="r" b="b"/>
                            <a:pathLst>
                              <a:path w="1200150">
                                <a:moveTo>
                                  <a:pt x="0" y="0"/>
                                </a:moveTo>
                                <a:lnTo>
                                  <a:pt x="120015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4A81071" id="Group 1" o:spid="_x0000_s1026" style="width:94.5pt;height:.75pt;mso-position-horizontal-relative:char;mso-position-vertical-relative:line" coordsize="1200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">
                <v:shape id="Graphic 2" o:spid="_x0000_s1027" style="position:absolute;top:47;width:12001;height:13;visibility:visible;mso-wrap-style:square;v-text-anchor:top" coordsize="1200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" path="m,l1200150,e" filled="f">
                  <v:path arrowok="t"/>
                </v:shape>
                <w10:anchorlock/>
              </v:group>
            </w:pict>
          </mc:Fallback>
        </mc:AlternateContent>
      </w:r>
      <w:r>
        <w:rPr>
          <w:sz w:val="2"/>
        </w:rPr>
        <w:tab/>
      </w:r>
      <w:r>
        <w:rPr>
          <w:noProof/>
          <w:sz w:val="2"/>
        </w:rPr>
        <mc:AlternateContent>
          <mc:Choice Requires="wpg">
            <w:drawing>
              <wp:inline distT="0" distB="0" distL="0" distR="0" wp14:anchorId="3C26D8CA" wp14:editId="3957852A">
                <wp:extent cx="1992630"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92630" cy="9525"/>
                          <a:chOff x="0" y="0"/>
                          <a:chExt cx="1992630" cy="9525"/>
                        </a:xfrm>
                      </wpg:grpSpPr>
                      <wps:wsp>
                        <wps:cNvPr id="4" name="Graphic 4"/>
                        <wps:cNvSpPr/>
                        <wps:spPr>
                          <a:xfrm>
                            <a:off x="0" y="4762"/>
                            <a:ext cx="1992630" cy="1270"/>
                          </a:xfrm>
                          <a:custGeom>
                            <a:avLst/>
                            <a:gdLst/>
                            <a:ahLst/>
                            <a:cxnLst/>
                            <a:rect l="l" t="t" r="r" b="b"/>
                            <a:pathLst>
                              <a:path w="1992630">
                                <a:moveTo>
                                  <a:pt x="0" y="0"/>
                                </a:moveTo>
                                <a:lnTo>
                                  <a:pt x="1992629"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C059517" id="Group 3" o:spid="_x0000_s1026" style="width:156.9pt;height:.75pt;mso-position-horizontal-relative:char;mso-position-vertical-relative:line" coordsize="1992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">
                <v:shape id="Graphic 4" o:spid="_x0000_s1027" style="position:absolute;top:47;width:19926;height:13;visibility:visible;mso-wrap-style:square;v-text-anchor:top" coordsize="19926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" path="m,l1992629,e" filled="f">
                  <v:path arrowok="t"/>
                </v:shape>
                <w10:anchorlock/>
              </v:group>
            </w:pict>
          </mc:Fallback>
        </mc:AlternateContent>
      </w:r>
    </w:p>
    <w:p w14:paraId="1F48EF79" w14:textId="11222FF7" w:rsidR="00794FC7" w:rsidRDefault="00000000">
      <w:pPr>
        <w:tabs>
          <w:tab w:val="left" w:pos="1357"/>
          <w:tab w:val="left" w:pos="4845"/>
          <w:tab w:val="left" w:pos="6898"/>
          <w:tab w:val="left" w:pos="7886"/>
        </w:tabs>
        <w:spacing w:before="141"/>
        <w:ind w:left="493"/>
        <w:rPr>
          <w:i/>
          <w:sz w:val="28"/>
        </w:rPr>
      </w:pPr>
      <w:r>
        <w:rPr>
          <w:spacing w:val="-5"/>
          <w:sz w:val="28"/>
        </w:rPr>
        <w:t>Số:</w:t>
      </w:r>
      <w:r w:rsidR="00363A34">
        <w:rPr>
          <w:spacing w:val="-5"/>
          <w:sz w:val="28"/>
          <w:lang w:val="en-US"/>
        </w:rPr>
        <w:t xml:space="preserve"> </w:t>
      </w:r>
      <w:r w:rsidR="00363A34">
        <w:rPr>
          <w:sz w:val="28"/>
          <w:lang w:val="en-US"/>
        </w:rPr>
        <w:t>56</w:t>
      </w:r>
      <w:r>
        <w:rPr>
          <w:spacing w:val="-2"/>
          <w:sz w:val="28"/>
        </w:rPr>
        <w:t>/2026/QĐ-</w:t>
      </w:r>
      <w:r>
        <w:rPr>
          <w:spacing w:val="-4"/>
          <w:sz w:val="28"/>
        </w:rPr>
        <w:t>UBND</w:t>
      </w:r>
      <w:r>
        <w:rPr>
          <w:sz w:val="28"/>
        </w:rPr>
        <w:tab/>
      </w:r>
      <w:r>
        <w:rPr>
          <w:i/>
          <w:sz w:val="28"/>
        </w:rPr>
        <w:t>Đà</w:t>
      </w:r>
      <w:r>
        <w:rPr>
          <w:i/>
          <w:spacing w:val="-3"/>
          <w:sz w:val="28"/>
        </w:rPr>
        <w:t xml:space="preserve"> </w:t>
      </w:r>
      <w:r>
        <w:rPr>
          <w:i/>
          <w:sz w:val="28"/>
        </w:rPr>
        <w:t>Nẵng,</w:t>
      </w:r>
      <w:r>
        <w:rPr>
          <w:i/>
          <w:spacing w:val="-6"/>
          <w:sz w:val="28"/>
        </w:rPr>
        <w:t xml:space="preserve"> </w:t>
      </w:r>
      <w:r>
        <w:rPr>
          <w:i/>
          <w:spacing w:val="-4"/>
          <w:sz w:val="28"/>
        </w:rPr>
        <w:t>ngày</w:t>
      </w:r>
      <w:r w:rsidR="00363A34">
        <w:rPr>
          <w:i/>
          <w:spacing w:val="-4"/>
          <w:sz w:val="28"/>
          <w:lang w:val="en-US"/>
        </w:rPr>
        <w:t xml:space="preserve"> 26 </w:t>
      </w:r>
      <w:r>
        <w:rPr>
          <w:i/>
          <w:spacing w:val="-2"/>
          <w:sz w:val="28"/>
        </w:rPr>
        <w:t>tháng</w:t>
      </w:r>
      <w:r w:rsidR="00363A34">
        <w:rPr>
          <w:i/>
          <w:spacing w:val="-2"/>
          <w:sz w:val="28"/>
          <w:lang w:val="en-US"/>
        </w:rPr>
        <w:t xml:space="preserve"> 5</w:t>
      </w:r>
      <w:r>
        <w:rPr>
          <w:i/>
          <w:sz w:val="28"/>
        </w:rPr>
        <w:tab/>
        <w:t>năm</w:t>
      </w:r>
      <w:r>
        <w:rPr>
          <w:i/>
          <w:spacing w:val="-3"/>
          <w:sz w:val="28"/>
        </w:rPr>
        <w:t xml:space="preserve"> </w:t>
      </w:r>
      <w:r>
        <w:rPr>
          <w:i/>
          <w:spacing w:val="-4"/>
          <w:sz w:val="28"/>
        </w:rPr>
        <w:t>2026</w:t>
      </w:r>
    </w:p>
    <w:p w14:paraId="4C17AD3A" w14:textId="77777777" w:rsidR="00794FC7" w:rsidRDefault="00000000">
      <w:pPr>
        <w:pStyle w:val="Heading1"/>
        <w:spacing w:before="274"/>
        <w:ind w:left="0" w:right="138"/>
        <w:jc w:val="center"/>
      </w:pPr>
      <w:r>
        <w:t>QUYẾT</w:t>
      </w:r>
      <w:r>
        <w:rPr>
          <w:spacing w:val="-8"/>
        </w:rPr>
        <w:t xml:space="preserve"> </w:t>
      </w:r>
      <w:r>
        <w:rPr>
          <w:spacing w:val="-4"/>
        </w:rPr>
        <w:t>ĐỊNH</w:t>
      </w:r>
    </w:p>
    <w:p w14:paraId="435D73B8" w14:textId="77777777" w:rsidR="00794FC7" w:rsidRDefault="00000000">
      <w:pPr>
        <w:spacing w:before="4"/>
        <w:ind w:left="162" w:right="309" w:firstLine="1"/>
        <w:jc w:val="center"/>
        <w:rPr>
          <w:b/>
          <w:sz w:val="28"/>
        </w:rPr>
      </w:pPr>
      <w:r>
        <w:rPr>
          <w:b/>
          <w:sz w:val="28"/>
        </w:rPr>
        <w:t>Quy định xác định lại diện tích đất ở đối với hộ gia đình, cá nhân đã được cấp Giấy chứng nhận quyền sử dụng đất trước ngày 01 tháng 7 năm 2004 không</w:t>
      </w:r>
      <w:r>
        <w:rPr>
          <w:b/>
          <w:spacing w:val="-1"/>
          <w:sz w:val="28"/>
        </w:rPr>
        <w:t xml:space="preserve"> </w:t>
      </w:r>
      <w:r>
        <w:rPr>
          <w:b/>
          <w:sz w:val="28"/>
        </w:rPr>
        <w:t>thuộc</w:t>
      </w:r>
      <w:r>
        <w:rPr>
          <w:b/>
          <w:spacing w:val="-2"/>
          <w:sz w:val="28"/>
        </w:rPr>
        <w:t xml:space="preserve"> </w:t>
      </w:r>
      <w:r>
        <w:rPr>
          <w:b/>
          <w:sz w:val="28"/>
        </w:rPr>
        <w:t>trường</w:t>
      </w:r>
      <w:r>
        <w:rPr>
          <w:b/>
          <w:spacing w:val="-3"/>
          <w:sz w:val="28"/>
        </w:rPr>
        <w:t xml:space="preserve"> </w:t>
      </w:r>
      <w:r>
        <w:rPr>
          <w:b/>
          <w:sz w:val="28"/>
        </w:rPr>
        <w:t>hợp</w:t>
      </w:r>
      <w:r>
        <w:rPr>
          <w:b/>
          <w:spacing w:val="-3"/>
          <w:sz w:val="28"/>
        </w:rPr>
        <w:t xml:space="preserve"> </w:t>
      </w:r>
      <w:r>
        <w:rPr>
          <w:b/>
          <w:sz w:val="28"/>
        </w:rPr>
        <w:t>quy</w:t>
      </w:r>
      <w:r>
        <w:rPr>
          <w:b/>
          <w:spacing w:val="-4"/>
          <w:sz w:val="28"/>
        </w:rPr>
        <w:t xml:space="preserve"> </w:t>
      </w:r>
      <w:r>
        <w:rPr>
          <w:b/>
          <w:sz w:val="28"/>
        </w:rPr>
        <w:t>định</w:t>
      </w:r>
      <w:r>
        <w:rPr>
          <w:b/>
          <w:spacing w:val="-2"/>
          <w:sz w:val="28"/>
        </w:rPr>
        <w:t xml:space="preserve"> </w:t>
      </w:r>
      <w:r>
        <w:rPr>
          <w:b/>
          <w:sz w:val="28"/>
        </w:rPr>
        <w:t>tại</w:t>
      </w:r>
      <w:r>
        <w:rPr>
          <w:b/>
          <w:spacing w:val="-1"/>
          <w:sz w:val="28"/>
        </w:rPr>
        <w:t xml:space="preserve"> </w:t>
      </w:r>
      <w:r>
        <w:rPr>
          <w:b/>
          <w:sz w:val="28"/>
        </w:rPr>
        <w:t>khoản</w:t>
      </w:r>
      <w:r>
        <w:rPr>
          <w:b/>
          <w:spacing w:val="-5"/>
          <w:sz w:val="28"/>
        </w:rPr>
        <w:t xml:space="preserve"> </w:t>
      </w:r>
      <w:r>
        <w:rPr>
          <w:b/>
          <w:sz w:val="28"/>
        </w:rPr>
        <w:t>6</w:t>
      </w:r>
      <w:r>
        <w:rPr>
          <w:b/>
          <w:spacing w:val="-1"/>
          <w:sz w:val="28"/>
        </w:rPr>
        <w:t xml:space="preserve"> </w:t>
      </w:r>
      <w:r>
        <w:rPr>
          <w:b/>
          <w:sz w:val="28"/>
        </w:rPr>
        <w:t>Điều</w:t>
      </w:r>
      <w:r>
        <w:rPr>
          <w:b/>
          <w:spacing w:val="-5"/>
          <w:sz w:val="28"/>
        </w:rPr>
        <w:t xml:space="preserve"> </w:t>
      </w:r>
      <w:r>
        <w:rPr>
          <w:b/>
          <w:sz w:val="28"/>
        </w:rPr>
        <w:t>141</w:t>
      </w:r>
      <w:r>
        <w:rPr>
          <w:b/>
          <w:spacing w:val="-1"/>
          <w:sz w:val="28"/>
        </w:rPr>
        <w:t xml:space="preserve"> </w:t>
      </w:r>
      <w:r>
        <w:rPr>
          <w:b/>
          <w:sz w:val="28"/>
        </w:rPr>
        <w:t>của</w:t>
      </w:r>
      <w:r>
        <w:rPr>
          <w:b/>
          <w:spacing w:val="-5"/>
          <w:sz w:val="28"/>
        </w:rPr>
        <w:t xml:space="preserve"> </w:t>
      </w:r>
      <w:r>
        <w:rPr>
          <w:b/>
          <w:sz w:val="28"/>
        </w:rPr>
        <w:t>Luật</w:t>
      </w:r>
      <w:r>
        <w:rPr>
          <w:b/>
          <w:spacing w:val="-5"/>
          <w:sz w:val="28"/>
        </w:rPr>
        <w:t xml:space="preserve"> </w:t>
      </w:r>
      <w:r>
        <w:rPr>
          <w:b/>
          <w:sz w:val="28"/>
        </w:rPr>
        <w:t>Đất</w:t>
      </w:r>
      <w:r>
        <w:rPr>
          <w:b/>
          <w:spacing w:val="-2"/>
          <w:sz w:val="28"/>
        </w:rPr>
        <w:t xml:space="preserve"> </w:t>
      </w:r>
      <w:r>
        <w:rPr>
          <w:b/>
          <w:sz w:val="28"/>
        </w:rPr>
        <w:t>đai</w:t>
      </w:r>
      <w:r>
        <w:rPr>
          <w:b/>
          <w:spacing w:val="-1"/>
          <w:sz w:val="28"/>
        </w:rPr>
        <w:t xml:space="preserve"> </w:t>
      </w:r>
      <w:r>
        <w:rPr>
          <w:b/>
          <w:sz w:val="28"/>
        </w:rPr>
        <w:t>và chưa xác định cụ thể diện tích đất ở mà được thể hiện chung đất ở với đất khác trên địa bàn thành phố Đà Nẵng</w:t>
      </w:r>
    </w:p>
    <w:p w14:paraId="732D3807" w14:textId="77777777" w:rsidR="00794FC7" w:rsidRDefault="00794FC7">
      <w:pPr>
        <w:pStyle w:val="BodyText"/>
        <w:spacing w:before="118"/>
        <w:ind w:left="0" w:firstLine="0"/>
        <w:jc w:val="left"/>
        <w:rPr>
          <w:b/>
        </w:rPr>
      </w:pPr>
    </w:p>
    <w:p w14:paraId="28CB4ABF" w14:textId="77777777" w:rsidR="00794FC7" w:rsidRDefault="00000000">
      <w:pPr>
        <w:ind w:left="853"/>
        <w:rPr>
          <w:i/>
          <w:sz w:val="28"/>
        </w:rPr>
      </w:pPr>
      <w:r>
        <w:rPr>
          <w:i/>
          <w:sz w:val="28"/>
        </w:rPr>
        <w:t>Căn</w:t>
      </w:r>
      <w:r>
        <w:rPr>
          <w:i/>
          <w:spacing w:val="-5"/>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3"/>
          <w:sz w:val="28"/>
        </w:rPr>
        <w:t xml:space="preserve"> </w:t>
      </w:r>
      <w:r>
        <w:rPr>
          <w:i/>
          <w:sz w:val="28"/>
        </w:rPr>
        <w:t>phương</w:t>
      </w:r>
      <w:r>
        <w:rPr>
          <w:i/>
          <w:spacing w:val="-6"/>
          <w:sz w:val="28"/>
        </w:rPr>
        <w:t xml:space="preserve"> </w:t>
      </w:r>
      <w:r>
        <w:rPr>
          <w:i/>
          <w:sz w:val="28"/>
        </w:rPr>
        <w:t>số</w:t>
      </w:r>
      <w:r>
        <w:rPr>
          <w:i/>
          <w:spacing w:val="-5"/>
          <w:sz w:val="28"/>
        </w:rPr>
        <w:t xml:space="preserve"> </w:t>
      </w:r>
      <w:r>
        <w:rPr>
          <w:i/>
          <w:spacing w:val="-2"/>
          <w:sz w:val="28"/>
        </w:rPr>
        <w:t>72/2025/QH15;</w:t>
      </w:r>
    </w:p>
    <w:p w14:paraId="19FF51F0" w14:textId="77777777" w:rsidR="00794FC7" w:rsidRDefault="00000000">
      <w:pPr>
        <w:spacing w:before="120" w:line="242" w:lineRule="auto"/>
        <w:ind w:left="145" w:firstLine="707"/>
        <w:rPr>
          <w:i/>
          <w:sz w:val="28"/>
        </w:rPr>
      </w:pPr>
      <w:r>
        <w:rPr>
          <w:i/>
          <w:sz w:val="28"/>
        </w:rPr>
        <w:t>Căn</w:t>
      </w:r>
      <w:r>
        <w:rPr>
          <w:i/>
          <w:spacing w:val="38"/>
          <w:sz w:val="28"/>
        </w:rPr>
        <w:t xml:space="preserve"> </w:t>
      </w:r>
      <w:r>
        <w:rPr>
          <w:i/>
          <w:sz w:val="28"/>
        </w:rPr>
        <w:t>cứ</w:t>
      </w:r>
      <w:r>
        <w:rPr>
          <w:i/>
          <w:spacing w:val="36"/>
          <w:sz w:val="28"/>
        </w:rPr>
        <w:t xml:space="preserve"> </w:t>
      </w:r>
      <w:r>
        <w:rPr>
          <w:i/>
          <w:sz w:val="28"/>
        </w:rPr>
        <w:t>Luật</w:t>
      </w:r>
      <w:r>
        <w:rPr>
          <w:i/>
          <w:spacing w:val="36"/>
          <w:sz w:val="28"/>
        </w:rPr>
        <w:t xml:space="preserve"> </w:t>
      </w:r>
      <w:r>
        <w:rPr>
          <w:i/>
          <w:sz w:val="28"/>
        </w:rPr>
        <w:t>Ban</w:t>
      </w:r>
      <w:r>
        <w:rPr>
          <w:i/>
          <w:spacing w:val="36"/>
          <w:sz w:val="28"/>
        </w:rPr>
        <w:t xml:space="preserve"> </w:t>
      </w:r>
      <w:r>
        <w:rPr>
          <w:i/>
          <w:sz w:val="28"/>
        </w:rPr>
        <w:t>hành</w:t>
      </w:r>
      <w:r>
        <w:rPr>
          <w:i/>
          <w:spacing w:val="36"/>
          <w:sz w:val="28"/>
        </w:rPr>
        <w:t xml:space="preserve"> </w:t>
      </w:r>
      <w:r>
        <w:rPr>
          <w:i/>
          <w:sz w:val="28"/>
        </w:rPr>
        <w:t>văn</w:t>
      </w:r>
      <w:r>
        <w:rPr>
          <w:i/>
          <w:spacing w:val="36"/>
          <w:sz w:val="28"/>
        </w:rPr>
        <w:t xml:space="preserve"> </w:t>
      </w:r>
      <w:r>
        <w:rPr>
          <w:i/>
          <w:sz w:val="28"/>
        </w:rPr>
        <w:t>bản</w:t>
      </w:r>
      <w:r>
        <w:rPr>
          <w:i/>
          <w:spacing w:val="36"/>
          <w:sz w:val="28"/>
        </w:rPr>
        <w:t xml:space="preserve"> </w:t>
      </w:r>
      <w:r>
        <w:rPr>
          <w:i/>
          <w:sz w:val="28"/>
        </w:rPr>
        <w:t>quy</w:t>
      </w:r>
      <w:r>
        <w:rPr>
          <w:i/>
          <w:spacing w:val="35"/>
          <w:sz w:val="28"/>
        </w:rPr>
        <w:t xml:space="preserve"> </w:t>
      </w:r>
      <w:r>
        <w:rPr>
          <w:i/>
          <w:sz w:val="28"/>
        </w:rPr>
        <w:t>phạm</w:t>
      </w:r>
      <w:r>
        <w:rPr>
          <w:i/>
          <w:spacing w:val="36"/>
          <w:sz w:val="28"/>
        </w:rPr>
        <w:t xml:space="preserve"> </w:t>
      </w:r>
      <w:r>
        <w:rPr>
          <w:i/>
          <w:sz w:val="28"/>
        </w:rPr>
        <w:t>pháp</w:t>
      </w:r>
      <w:r>
        <w:rPr>
          <w:i/>
          <w:spacing w:val="38"/>
          <w:sz w:val="28"/>
        </w:rPr>
        <w:t xml:space="preserve"> </w:t>
      </w:r>
      <w:r>
        <w:rPr>
          <w:i/>
          <w:sz w:val="28"/>
        </w:rPr>
        <w:t>luật</w:t>
      </w:r>
      <w:r>
        <w:rPr>
          <w:i/>
          <w:spacing w:val="37"/>
          <w:sz w:val="28"/>
        </w:rPr>
        <w:t xml:space="preserve"> </w:t>
      </w:r>
      <w:r>
        <w:rPr>
          <w:i/>
          <w:sz w:val="28"/>
        </w:rPr>
        <w:t>số</w:t>
      </w:r>
      <w:r>
        <w:rPr>
          <w:i/>
          <w:spacing w:val="36"/>
          <w:sz w:val="28"/>
        </w:rPr>
        <w:t xml:space="preserve"> </w:t>
      </w:r>
      <w:r>
        <w:rPr>
          <w:i/>
          <w:sz w:val="28"/>
        </w:rPr>
        <w:t>64/2025/QH15 được sửa đổi, bổ sung bởi Luật số 87/2025/QH15;</w:t>
      </w:r>
    </w:p>
    <w:p w14:paraId="72F721C7" w14:textId="77777777" w:rsidR="00794FC7" w:rsidRDefault="00000000">
      <w:pPr>
        <w:spacing w:before="115"/>
        <w:ind w:left="145" w:firstLine="707"/>
        <w:rPr>
          <w:i/>
          <w:sz w:val="28"/>
        </w:rPr>
      </w:pPr>
      <w:r>
        <w:rPr>
          <w:i/>
          <w:sz w:val="28"/>
        </w:rPr>
        <w:t>Căn cứ Luật Đất đai số 31/2024/QH15 được sửa đổi, bổ sung bởi Luật số 43/2024/QH15,</w:t>
      </w:r>
      <w:r>
        <w:rPr>
          <w:i/>
          <w:spacing w:val="78"/>
          <w:w w:val="150"/>
          <w:sz w:val="28"/>
        </w:rPr>
        <w:t xml:space="preserve"> </w:t>
      </w:r>
      <w:r>
        <w:rPr>
          <w:i/>
          <w:sz w:val="28"/>
        </w:rPr>
        <w:t>Luật</w:t>
      </w:r>
      <w:r>
        <w:rPr>
          <w:i/>
          <w:spacing w:val="78"/>
          <w:w w:val="150"/>
          <w:sz w:val="28"/>
        </w:rPr>
        <w:t xml:space="preserve"> </w:t>
      </w:r>
      <w:r>
        <w:rPr>
          <w:i/>
          <w:sz w:val="28"/>
        </w:rPr>
        <w:t>số</w:t>
      </w:r>
      <w:r>
        <w:rPr>
          <w:i/>
          <w:spacing w:val="77"/>
          <w:w w:val="150"/>
          <w:sz w:val="28"/>
        </w:rPr>
        <w:t xml:space="preserve"> </w:t>
      </w:r>
      <w:r>
        <w:rPr>
          <w:i/>
          <w:sz w:val="28"/>
        </w:rPr>
        <w:t>47/2024/QH15,</w:t>
      </w:r>
      <w:r>
        <w:rPr>
          <w:i/>
          <w:spacing w:val="79"/>
          <w:w w:val="150"/>
          <w:sz w:val="28"/>
        </w:rPr>
        <w:t xml:space="preserve"> </w:t>
      </w:r>
      <w:r>
        <w:rPr>
          <w:i/>
          <w:sz w:val="28"/>
        </w:rPr>
        <w:t>Luật</w:t>
      </w:r>
      <w:r>
        <w:rPr>
          <w:i/>
          <w:spacing w:val="77"/>
          <w:w w:val="150"/>
          <w:sz w:val="28"/>
        </w:rPr>
        <w:t xml:space="preserve"> </w:t>
      </w:r>
      <w:r>
        <w:rPr>
          <w:i/>
          <w:sz w:val="28"/>
        </w:rPr>
        <w:t>số</w:t>
      </w:r>
      <w:r>
        <w:rPr>
          <w:i/>
          <w:spacing w:val="80"/>
          <w:w w:val="150"/>
          <w:sz w:val="28"/>
        </w:rPr>
        <w:t xml:space="preserve"> </w:t>
      </w:r>
      <w:r>
        <w:rPr>
          <w:i/>
          <w:sz w:val="28"/>
        </w:rPr>
        <w:t>58/2024/QH15,</w:t>
      </w:r>
      <w:r>
        <w:rPr>
          <w:i/>
          <w:spacing w:val="78"/>
          <w:w w:val="150"/>
          <w:sz w:val="28"/>
        </w:rPr>
        <w:t xml:space="preserve"> </w:t>
      </w:r>
      <w:r>
        <w:rPr>
          <w:i/>
          <w:sz w:val="28"/>
        </w:rPr>
        <w:t>Luật</w:t>
      </w:r>
      <w:r>
        <w:rPr>
          <w:i/>
          <w:spacing w:val="78"/>
          <w:w w:val="150"/>
          <w:sz w:val="28"/>
        </w:rPr>
        <w:t xml:space="preserve"> </w:t>
      </w:r>
      <w:r>
        <w:rPr>
          <w:i/>
          <w:spacing w:val="-5"/>
          <w:sz w:val="28"/>
        </w:rPr>
        <w:t>số</w:t>
      </w:r>
    </w:p>
    <w:p w14:paraId="0DD7B4F9" w14:textId="77777777" w:rsidR="00794FC7" w:rsidRDefault="00000000">
      <w:pPr>
        <w:spacing w:line="321" w:lineRule="exact"/>
        <w:ind w:left="145"/>
        <w:rPr>
          <w:i/>
          <w:sz w:val="28"/>
        </w:rPr>
      </w:pPr>
      <w:r>
        <w:rPr>
          <w:i/>
          <w:sz w:val="28"/>
        </w:rPr>
        <w:t>71/2025/QH15,</w:t>
      </w:r>
      <w:r>
        <w:rPr>
          <w:i/>
          <w:spacing w:val="68"/>
          <w:sz w:val="28"/>
        </w:rPr>
        <w:t xml:space="preserve"> </w:t>
      </w:r>
      <w:r>
        <w:rPr>
          <w:i/>
          <w:sz w:val="28"/>
        </w:rPr>
        <w:t>Luật</w:t>
      </w:r>
      <w:r>
        <w:rPr>
          <w:i/>
          <w:spacing w:val="71"/>
          <w:sz w:val="28"/>
        </w:rPr>
        <w:t xml:space="preserve"> </w:t>
      </w:r>
      <w:r>
        <w:rPr>
          <w:i/>
          <w:sz w:val="28"/>
        </w:rPr>
        <w:t>số</w:t>
      </w:r>
      <w:r>
        <w:rPr>
          <w:i/>
          <w:spacing w:val="70"/>
          <w:sz w:val="28"/>
        </w:rPr>
        <w:t xml:space="preserve"> </w:t>
      </w:r>
      <w:r>
        <w:rPr>
          <w:i/>
          <w:sz w:val="28"/>
        </w:rPr>
        <w:t>84/2025/QH15,</w:t>
      </w:r>
      <w:r>
        <w:rPr>
          <w:i/>
          <w:spacing w:val="68"/>
          <w:sz w:val="28"/>
        </w:rPr>
        <w:t xml:space="preserve"> </w:t>
      </w:r>
      <w:r>
        <w:rPr>
          <w:i/>
          <w:sz w:val="28"/>
        </w:rPr>
        <w:t>Luật</w:t>
      </w:r>
      <w:r>
        <w:rPr>
          <w:i/>
          <w:spacing w:val="70"/>
          <w:sz w:val="28"/>
        </w:rPr>
        <w:t xml:space="preserve"> </w:t>
      </w:r>
      <w:r>
        <w:rPr>
          <w:i/>
          <w:sz w:val="28"/>
        </w:rPr>
        <w:t>số</w:t>
      </w:r>
      <w:r>
        <w:rPr>
          <w:i/>
          <w:spacing w:val="70"/>
          <w:sz w:val="28"/>
        </w:rPr>
        <w:t xml:space="preserve"> </w:t>
      </w:r>
      <w:r>
        <w:rPr>
          <w:i/>
          <w:sz w:val="28"/>
        </w:rPr>
        <w:t>93/2025/QH15</w:t>
      </w:r>
      <w:r>
        <w:rPr>
          <w:i/>
          <w:spacing w:val="72"/>
          <w:sz w:val="28"/>
        </w:rPr>
        <w:t xml:space="preserve"> </w:t>
      </w:r>
      <w:r>
        <w:rPr>
          <w:i/>
          <w:sz w:val="28"/>
        </w:rPr>
        <w:t>và</w:t>
      </w:r>
      <w:r>
        <w:rPr>
          <w:i/>
          <w:spacing w:val="73"/>
          <w:sz w:val="28"/>
        </w:rPr>
        <w:t xml:space="preserve"> </w:t>
      </w:r>
      <w:r>
        <w:rPr>
          <w:i/>
          <w:sz w:val="28"/>
        </w:rPr>
        <w:t>Luật</w:t>
      </w:r>
      <w:r>
        <w:rPr>
          <w:i/>
          <w:spacing w:val="70"/>
          <w:sz w:val="28"/>
        </w:rPr>
        <w:t xml:space="preserve"> </w:t>
      </w:r>
      <w:r>
        <w:rPr>
          <w:i/>
          <w:spacing w:val="-5"/>
          <w:sz w:val="28"/>
        </w:rPr>
        <w:t>số</w:t>
      </w:r>
    </w:p>
    <w:p w14:paraId="27467AAB" w14:textId="77777777" w:rsidR="00794FC7" w:rsidRDefault="00000000">
      <w:pPr>
        <w:ind w:left="145"/>
        <w:rPr>
          <w:i/>
          <w:sz w:val="28"/>
        </w:rPr>
      </w:pPr>
      <w:r>
        <w:rPr>
          <w:i/>
          <w:spacing w:val="-2"/>
          <w:sz w:val="28"/>
        </w:rPr>
        <w:t>95/2025/QH15;</w:t>
      </w:r>
    </w:p>
    <w:p w14:paraId="55DCAD2A" w14:textId="77777777" w:rsidR="00794FC7" w:rsidRDefault="00000000">
      <w:pPr>
        <w:spacing w:before="120"/>
        <w:ind w:left="145" w:right="278" w:firstLine="707"/>
        <w:jc w:val="both"/>
        <w:rPr>
          <w:i/>
          <w:sz w:val="28"/>
        </w:rPr>
      </w:pPr>
      <w:r>
        <w:rPr>
          <w:i/>
          <w:sz w:val="28"/>
        </w:rPr>
        <w:t xml:space="preserve">Căn cứ Luật sửa đổi, bổ sung một số điều của </w:t>
      </w:r>
      <w:hyperlink r:id="rId7">
        <w:r>
          <w:rPr>
            <w:i/>
            <w:sz w:val="28"/>
          </w:rPr>
          <w:t>Luật Đất đai số</w:t>
        </w:r>
      </w:hyperlink>
      <w:r>
        <w:rPr>
          <w:i/>
          <w:sz w:val="28"/>
        </w:rPr>
        <w:t xml:space="preserve"> </w:t>
      </w:r>
      <w:hyperlink r:id="rId8">
        <w:r>
          <w:rPr>
            <w:i/>
            <w:sz w:val="28"/>
          </w:rPr>
          <w:t>31/2024/QH15,</w:t>
        </w:r>
      </w:hyperlink>
      <w:r>
        <w:rPr>
          <w:i/>
          <w:spacing w:val="-3"/>
          <w:sz w:val="28"/>
        </w:rPr>
        <w:t xml:space="preserve"> </w:t>
      </w:r>
      <w:hyperlink r:id="rId9">
        <w:r>
          <w:rPr>
            <w:i/>
            <w:sz w:val="28"/>
          </w:rPr>
          <w:t>Luật Nhà ở số 27/2023/QH15,</w:t>
        </w:r>
      </w:hyperlink>
      <w:r>
        <w:rPr>
          <w:i/>
          <w:spacing w:val="-3"/>
          <w:sz w:val="28"/>
        </w:rPr>
        <w:t xml:space="preserve"> </w:t>
      </w:r>
      <w:hyperlink r:id="rId10">
        <w:r>
          <w:rPr>
            <w:i/>
            <w:sz w:val="28"/>
          </w:rPr>
          <w:t>Luật Kinh doanh bất động sản số</w:t>
        </w:r>
      </w:hyperlink>
      <w:r>
        <w:rPr>
          <w:i/>
          <w:sz w:val="28"/>
        </w:rPr>
        <w:t xml:space="preserve"> </w:t>
      </w:r>
      <w:hyperlink r:id="rId11">
        <w:r>
          <w:rPr>
            <w:i/>
            <w:sz w:val="28"/>
          </w:rPr>
          <w:t>29/2023/QH15</w:t>
        </w:r>
      </w:hyperlink>
      <w:r>
        <w:rPr>
          <w:i/>
          <w:sz w:val="28"/>
        </w:rPr>
        <w:t xml:space="preserve"> và</w:t>
      </w:r>
      <w:r>
        <w:rPr>
          <w:i/>
          <w:spacing w:val="-1"/>
          <w:sz w:val="28"/>
        </w:rPr>
        <w:t xml:space="preserve"> </w:t>
      </w:r>
      <w:hyperlink r:id="rId12">
        <w:r>
          <w:rPr>
            <w:i/>
            <w:sz w:val="28"/>
          </w:rPr>
          <w:t>Luật Các tổ chức tín dụng số 32/2024/QH15</w:t>
        </w:r>
      </w:hyperlink>
      <w:r>
        <w:rPr>
          <w:i/>
          <w:sz w:val="28"/>
        </w:rPr>
        <w:t xml:space="preserve"> số </w:t>
      </w:r>
      <w:r>
        <w:rPr>
          <w:i/>
          <w:spacing w:val="-2"/>
          <w:sz w:val="28"/>
        </w:rPr>
        <w:t>43/2024/QH15;</w:t>
      </w:r>
    </w:p>
    <w:p w14:paraId="0DEC0332" w14:textId="77777777" w:rsidR="00794FC7" w:rsidRDefault="00000000">
      <w:pPr>
        <w:spacing w:before="121"/>
        <w:ind w:left="145" w:right="277" w:firstLine="707"/>
        <w:jc w:val="both"/>
        <w:rPr>
          <w:i/>
          <w:sz w:val="28"/>
        </w:rPr>
      </w:pPr>
      <w:r>
        <w:rPr>
          <w:i/>
          <w:sz w:val="28"/>
        </w:rPr>
        <w:t>Căn cứ</w:t>
      </w:r>
      <w:r>
        <w:rPr>
          <w:i/>
          <w:spacing w:val="-2"/>
          <w:sz w:val="28"/>
        </w:rPr>
        <w:t xml:space="preserve"> </w:t>
      </w:r>
      <w:r>
        <w:rPr>
          <w:i/>
          <w:sz w:val="28"/>
        </w:rPr>
        <w:t>Nghị quyết số 254/2025/QH15 ngày 11 tháng 12 năm 2025 của Quốc hội quy định một số cơ chế, chính sách tháo gỡ khó khăn, vướng mắc</w:t>
      </w:r>
      <w:r>
        <w:rPr>
          <w:i/>
          <w:spacing w:val="40"/>
          <w:sz w:val="28"/>
        </w:rPr>
        <w:t xml:space="preserve"> </w:t>
      </w:r>
      <w:r>
        <w:rPr>
          <w:i/>
          <w:sz w:val="28"/>
        </w:rPr>
        <w:t>trong tổ chức thi hành Luật Đất đai;</w:t>
      </w:r>
    </w:p>
    <w:p w14:paraId="32434DF6" w14:textId="77777777" w:rsidR="00794FC7" w:rsidRDefault="00000000">
      <w:pPr>
        <w:spacing w:before="119"/>
        <w:ind w:left="145" w:right="281" w:firstLine="707"/>
        <w:jc w:val="both"/>
        <w:rPr>
          <w:i/>
          <w:sz w:val="28"/>
        </w:rPr>
      </w:pPr>
      <w:r>
        <w:rPr>
          <w:i/>
          <w:sz w:val="28"/>
        </w:rPr>
        <w:t>Căn cứ Nghị định số 78/2025/NĐ-CP ngày 01 tháng 4 năm 2025 của Chính phủ quy định chi tiết một số điều và biện pháp để tổ chức, hướng dẫn thi hành Luật Ban hành văn bản quy phạm pháp luật được sửa đổi, bổ sung bởi Nghị định số 187/2025/NĐ-CP ngày 01 tháng 7 năm 2025;</w:t>
      </w:r>
    </w:p>
    <w:p w14:paraId="5B12A411" w14:textId="77777777" w:rsidR="00794FC7" w:rsidRDefault="00000000">
      <w:pPr>
        <w:spacing w:before="121"/>
        <w:ind w:left="145" w:right="277" w:firstLine="707"/>
        <w:jc w:val="both"/>
        <w:rPr>
          <w:i/>
          <w:sz w:val="28"/>
        </w:rPr>
      </w:pPr>
      <w:r>
        <w:rPr>
          <w:i/>
          <w:sz w:val="28"/>
        </w:rPr>
        <w:t>Căn cứ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w:t>
      </w:r>
      <w:r>
        <w:rPr>
          <w:i/>
          <w:spacing w:val="-1"/>
          <w:sz w:val="28"/>
        </w:rPr>
        <w:t xml:space="preserve"> </w:t>
      </w:r>
      <w:r>
        <w:rPr>
          <w:i/>
          <w:sz w:val="28"/>
        </w:rPr>
        <w:t>định số 79/2025/NĐ-CP ngày</w:t>
      </w:r>
      <w:r>
        <w:rPr>
          <w:i/>
          <w:spacing w:val="-1"/>
          <w:sz w:val="28"/>
        </w:rPr>
        <w:t xml:space="preserve"> </w:t>
      </w:r>
      <w:r>
        <w:rPr>
          <w:i/>
          <w:sz w:val="28"/>
        </w:rPr>
        <w:t>01 tháng</w:t>
      </w:r>
      <w:r>
        <w:rPr>
          <w:i/>
          <w:spacing w:val="-1"/>
          <w:sz w:val="28"/>
        </w:rPr>
        <w:t xml:space="preserve"> </w:t>
      </w:r>
      <w:r>
        <w:rPr>
          <w:i/>
          <w:sz w:val="28"/>
        </w:rPr>
        <w:t>4 năm 2025 của Chính phủ về</w:t>
      </w:r>
      <w:r>
        <w:rPr>
          <w:i/>
          <w:spacing w:val="-1"/>
          <w:sz w:val="28"/>
        </w:rPr>
        <w:t xml:space="preserve"> </w:t>
      </w:r>
      <w:r>
        <w:rPr>
          <w:i/>
          <w:sz w:val="28"/>
        </w:rPr>
        <w:t>kiểm tra, rà soát, hệ thống hóa và xử lý văn bản quy phạm pháp luật;</w:t>
      </w:r>
    </w:p>
    <w:p w14:paraId="752D07E0" w14:textId="77777777" w:rsidR="00794FC7" w:rsidRDefault="00000000">
      <w:pPr>
        <w:spacing w:before="123"/>
        <w:ind w:left="143" w:right="283" w:firstLine="707"/>
        <w:jc w:val="both"/>
        <w:rPr>
          <w:i/>
          <w:sz w:val="28"/>
        </w:rPr>
      </w:pPr>
      <w:r>
        <w:rPr>
          <w:i/>
          <w:sz w:val="28"/>
        </w:rPr>
        <w:t>Căn cứ 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w:t>
      </w:r>
    </w:p>
    <w:p w14:paraId="5B940533" w14:textId="77777777" w:rsidR="00794FC7" w:rsidRDefault="00000000">
      <w:pPr>
        <w:spacing w:before="121"/>
        <w:ind w:left="143" w:right="283" w:firstLine="707"/>
        <w:jc w:val="both"/>
        <w:rPr>
          <w:i/>
          <w:sz w:val="28"/>
        </w:rPr>
      </w:pPr>
      <w:r>
        <w:rPr>
          <w:i/>
          <w:sz w:val="28"/>
        </w:rPr>
        <w:t>Căn cứ Nghị định số 102/2024/NĐ-CP ngày 30 tháng 7 năm 2024 của Chính phủ quy định chi tiết thi hành một số điều của Luật Đất đai;</w:t>
      </w:r>
    </w:p>
    <w:p w14:paraId="589853DC" w14:textId="77777777" w:rsidR="00794FC7" w:rsidRDefault="00794FC7">
      <w:pPr>
        <w:jc w:val="both"/>
        <w:rPr>
          <w:i/>
          <w:sz w:val="28"/>
        </w:rPr>
        <w:sectPr w:rsidR="00794FC7">
          <w:type w:val="continuous"/>
          <w:pgSz w:w="11910" w:h="16850"/>
          <w:pgMar w:top="1080" w:right="850" w:bottom="280" w:left="1559" w:header="720" w:footer="720" w:gutter="0"/>
          <w:cols w:space="720"/>
        </w:sectPr>
      </w:pPr>
    </w:p>
    <w:p w14:paraId="66D6130F" w14:textId="77777777" w:rsidR="00794FC7" w:rsidRDefault="00000000">
      <w:pPr>
        <w:spacing w:before="79"/>
        <w:ind w:left="143" w:right="280" w:firstLine="707"/>
        <w:jc w:val="both"/>
        <w:rPr>
          <w:i/>
          <w:sz w:val="28"/>
        </w:rPr>
      </w:pPr>
      <w:r>
        <w:rPr>
          <w:i/>
          <w:sz w:val="28"/>
        </w:rPr>
        <w:lastRenderedPageBreak/>
        <w:t>Căn cứ Nghị định số 150/2025/NĐ-CP ngày 12 tháng 6 năm 2025 của Chính phủ quy định tổ chức các cơ quan chuyên môn thuộc Uỷ ban nhân dân tỉnh, thành phố trực thuộc trung ương và Uỷ ban nhân dân xã, phường, đặc khu thuộc tỉnh, thành phố trực thuộc trung ương;</w:t>
      </w:r>
    </w:p>
    <w:p w14:paraId="3DA6151E" w14:textId="77777777" w:rsidR="00794FC7" w:rsidRDefault="00000000">
      <w:pPr>
        <w:spacing w:before="121"/>
        <w:ind w:left="143" w:right="283" w:firstLine="707"/>
        <w:jc w:val="both"/>
        <w:rPr>
          <w:i/>
          <w:sz w:val="28"/>
        </w:rPr>
      </w:pPr>
      <w:r>
        <w:rPr>
          <w:i/>
          <w:sz w:val="28"/>
        </w:rPr>
        <w:t>Căn cứ Nghị định số 151/2025/NĐ-CP ngày 12 tháng 6 năm 2025 của Chính phủ quy định về phân định thẩm quyền của chính quyền địa phương 02 cấp, phân quyền, phân cấp trong lĩnh vực đất đai;</w:t>
      </w:r>
    </w:p>
    <w:p w14:paraId="2785049B" w14:textId="77777777" w:rsidR="00794FC7" w:rsidRDefault="00000000">
      <w:pPr>
        <w:spacing w:before="121"/>
        <w:ind w:left="143" w:right="283" w:firstLine="707"/>
        <w:jc w:val="both"/>
        <w:rPr>
          <w:i/>
          <w:sz w:val="28"/>
        </w:rPr>
      </w:pPr>
      <w:r>
        <w:rPr>
          <w:i/>
          <w:sz w:val="28"/>
        </w:rPr>
        <w:t>Căn cứ Nghị định số 118/2025/NĐ-CP ngày 09 tháng 6 năm 2025 của Chính phủ về thực hiện thủ tục hành chính theo cơ chế một cửa, một cửa liên thông tại Bộ phận một cửa và Dịch vụ công quốc gia;</w:t>
      </w:r>
    </w:p>
    <w:p w14:paraId="350E6695" w14:textId="77777777" w:rsidR="00794FC7" w:rsidRDefault="00000000">
      <w:pPr>
        <w:spacing w:before="120"/>
        <w:ind w:left="143" w:right="283" w:firstLine="707"/>
        <w:jc w:val="both"/>
        <w:rPr>
          <w:i/>
          <w:sz w:val="28"/>
        </w:rPr>
      </w:pPr>
      <w:r>
        <w:rPr>
          <w:i/>
          <w:sz w:val="28"/>
        </w:rPr>
        <w:t xml:space="preserve">Căn cứ Nghị định số 226/2025/NĐ-CP ngày 15 tháng 8 năm 2025 của Chính phủ sửa đổi, bổ sung một số điều của các nghị định quy định chi tiết thi hành </w:t>
      </w:r>
      <w:hyperlink r:id="rId13">
        <w:r>
          <w:rPr>
            <w:i/>
            <w:sz w:val="28"/>
          </w:rPr>
          <w:t>Luật Đất đai</w:t>
        </w:r>
      </w:hyperlink>
      <w:r>
        <w:rPr>
          <w:i/>
          <w:sz w:val="28"/>
        </w:rPr>
        <w:t>;</w:t>
      </w:r>
    </w:p>
    <w:p w14:paraId="0482256B" w14:textId="77777777" w:rsidR="00794FC7" w:rsidRDefault="00000000">
      <w:pPr>
        <w:spacing w:before="121"/>
        <w:ind w:left="143" w:right="279" w:firstLine="707"/>
        <w:jc w:val="both"/>
        <w:rPr>
          <w:i/>
          <w:sz w:val="28"/>
        </w:rPr>
      </w:pPr>
      <w:r>
        <w:rPr>
          <w:i/>
          <w:sz w:val="28"/>
        </w:rPr>
        <w:t>Căn cứ Nghị định số 49/2026/NĐ-CP ngày 31 tháng 01 năm 2026 của Chính phủ quy định chi tiết và hướng dẫn một số điều của Nghị quyết số 254/2025/QH15 của Quốc hội quy định một số cơ chế, chính sách tháo gỡ khó khăn, vướng mắc trong tổ chức thi hành Luật Đất đai;</w:t>
      </w:r>
    </w:p>
    <w:p w14:paraId="0FE231B2" w14:textId="77777777" w:rsidR="00794FC7" w:rsidRDefault="00000000">
      <w:pPr>
        <w:spacing w:before="118"/>
        <w:ind w:left="851"/>
        <w:jc w:val="both"/>
        <w:rPr>
          <w:i/>
          <w:sz w:val="28"/>
        </w:rPr>
      </w:pPr>
      <w:r>
        <w:rPr>
          <w:i/>
          <w:sz w:val="28"/>
        </w:rPr>
        <w:t>Theo</w:t>
      </w:r>
      <w:r>
        <w:rPr>
          <w:i/>
          <w:spacing w:val="-1"/>
          <w:sz w:val="28"/>
        </w:rPr>
        <w:t xml:space="preserve"> </w:t>
      </w:r>
      <w:r>
        <w:rPr>
          <w:i/>
          <w:sz w:val="28"/>
        </w:rPr>
        <w:t>đề</w:t>
      </w:r>
      <w:r>
        <w:rPr>
          <w:i/>
          <w:spacing w:val="-3"/>
          <w:sz w:val="28"/>
        </w:rPr>
        <w:t xml:space="preserve"> </w:t>
      </w:r>
      <w:r>
        <w:rPr>
          <w:i/>
          <w:sz w:val="28"/>
        </w:rPr>
        <w:t>nghị</w:t>
      </w:r>
      <w:r>
        <w:rPr>
          <w:i/>
          <w:spacing w:val="-2"/>
          <w:sz w:val="28"/>
        </w:rPr>
        <w:t xml:space="preserve"> </w:t>
      </w:r>
      <w:r>
        <w:rPr>
          <w:i/>
          <w:sz w:val="28"/>
        </w:rPr>
        <w:t>của</w:t>
      </w:r>
      <w:r>
        <w:rPr>
          <w:i/>
          <w:spacing w:val="-1"/>
          <w:sz w:val="28"/>
        </w:rPr>
        <w:t xml:space="preserve"> </w:t>
      </w:r>
      <w:r>
        <w:rPr>
          <w:i/>
          <w:sz w:val="28"/>
        </w:rPr>
        <w:t>Giám</w:t>
      </w:r>
      <w:r>
        <w:rPr>
          <w:i/>
          <w:spacing w:val="-2"/>
          <w:sz w:val="28"/>
        </w:rPr>
        <w:t xml:space="preserve"> </w:t>
      </w:r>
      <w:r>
        <w:rPr>
          <w:i/>
          <w:sz w:val="28"/>
        </w:rPr>
        <w:t>đốc</w:t>
      </w:r>
      <w:r>
        <w:rPr>
          <w:i/>
          <w:spacing w:val="-4"/>
          <w:sz w:val="28"/>
        </w:rPr>
        <w:t xml:space="preserve"> </w:t>
      </w:r>
      <w:r>
        <w:rPr>
          <w:i/>
          <w:sz w:val="28"/>
        </w:rPr>
        <w:t>Sở</w:t>
      </w:r>
      <w:r>
        <w:rPr>
          <w:i/>
          <w:spacing w:val="-3"/>
          <w:sz w:val="28"/>
        </w:rPr>
        <w:t xml:space="preserve"> </w:t>
      </w:r>
      <w:r>
        <w:rPr>
          <w:i/>
          <w:sz w:val="28"/>
        </w:rPr>
        <w:t>Nông</w:t>
      </w:r>
      <w:r>
        <w:rPr>
          <w:i/>
          <w:spacing w:val="-2"/>
          <w:sz w:val="28"/>
        </w:rPr>
        <w:t xml:space="preserve"> </w:t>
      </w:r>
      <w:r>
        <w:rPr>
          <w:i/>
          <w:sz w:val="28"/>
        </w:rPr>
        <w:t>nghiệp</w:t>
      </w:r>
      <w:r>
        <w:rPr>
          <w:i/>
          <w:spacing w:val="-1"/>
          <w:sz w:val="28"/>
        </w:rPr>
        <w:t xml:space="preserve"> </w:t>
      </w:r>
      <w:r>
        <w:rPr>
          <w:i/>
          <w:sz w:val="28"/>
        </w:rPr>
        <w:t>và</w:t>
      </w:r>
      <w:r>
        <w:rPr>
          <w:i/>
          <w:spacing w:val="-2"/>
          <w:sz w:val="28"/>
        </w:rPr>
        <w:t xml:space="preserve"> </w:t>
      </w:r>
      <w:r>
        <w:rPr>
          <w:i/>
          <w:sz w:val="28"/>
        </w:rPr>
        <w:t>Môi</w:t>
      </w:r>
      <w:r>
        <w:rPr>
          <w:i/>
          <w:spacing w:val="-2"/>
          <w:sz w:val="28"/>
        </w:rPr>
        <w:t xml:space="preserve"> </w:t>
      </w:r>
      <w:r>
        <w:rPr>
          <w:i/>
          <w:sz w:val="28"/>
        </w:rPr>
        <w:t>trường</w:t>
      </w:r>
      <w:r>
        <w:rPr>
          <w:i/>
          <w:spacing w:val="-1"/>
          <w:sz w:val="28"/>
        </w:rPr>
        <w:t xml:space="preserve"> </w:t>
      </w:r>
      <w:r>
        <w:rPr>
          <w:i/>
          <w:sz w:val="28"/>
        </w:rPr>
        <w:t>tại</w:t>
      </w:r>
      <w:r>
        <w:rPr>
          <w:i/>
          <w:spacing w:val="-1"/>
          <w:sz w:val="28"/>
        </w:rPr>
        <w:t xml:space="preserve"> </w:t>
      </w:r>
      <w:r>
        <w:rPr>
          <w:i/>
          <w:sz w:val="28"/>
        </w:rPr>
        <w:t>Tờ</w:t>
      </w:r>
      <w:r>
        <w:rPr>
          <w:i/>
          <w:spacing w:val="-3"/>
          <w:sz w:val="28"/>
        </w:rPr>
        <w:t xml:space="preserve"> </w:t>
      </w:r>
      <w:r>
        <w:rPr>
          <w:i/>
          <w:sz w:val="28"/>
        </w:rPr>
        <w:t>trình</w:t>
      </w:r>
      <w:r>
        <w:rPr>
          <w:i/>
          <w:spacing w:val="-1"/>
          <w:sz w:val="28"/>
        </w:rPr>
        <w:t xml:space="preserve"> </w:t>
      </w:r>
      <w:r>
        <w:rPr>
          <w:i/>
          <w:spacing w:val="-5"/>
          <w:sz w:val="28"/>
        </w:rPr>
        <w:t>số</w:t>
      </w:r>
    </w:p>
    <w:p w14:paraId="73993980" w14:textId="19A7B9C0" w:rsidR="00794FC7" w:rsidRDefault="00363A34">
      <w:pPr>
        <w:ind w:left="143" w:right="282"/>
        <w:jc w:val="both"/>
        <w:rPr>
          <w:i/>
          <w:sz w:val="28"/>
        </w:rPr>
      </w:pPr>
      <w:r>
        <w:rPr>
          <w:i/>
          <w:sz w:val="28"/>
          <w:lang w:val="en-US"/>
        </w:rPr>
        <w:t>398/</w:t>
      </w:r>
      <w:r w:rsidR="00000000">
        <w:rPr>
          <w:i/>
          <w:sz w:val="28"/>
        </w:rPr>
        <w:t xml:space="preserve">TTr-SNNMT ngày </w:t>
      </w:r>
      <w:r>
        <w:rPr>
          <w:i/>
          <w:sz w:val="28"/>
          <w:lang w:val="en-US"/>
        </w:rPr>
        <w:t xml:space="preserve">24 </w:t>
      </w:r>
      <w:r w:rsidR="00000000">
        <w:rPr>
          <w:i/>
          <w:sz w:val="28"/>
        </w:rPr>
        <w:t xml:space="preserve"> tháng </w:t>
      </w:r>
      <w:r>
        <w:rPr>
          <w:i/>
          <w:sz w:val="28"/>
          <w:lang w:val="en-US"/>
        </w:rPr>
        <w:t>4</w:t>
      </w:r>
      <w:r w:rsidR="00000000">
        <w:rPr>
          <w:i/>
          <w:sz w:val="28"/>
        </w:rPr>
        <w:t xml:space="preserve"> năm 2026 về việc ban hành Quyết định của</w:t>
      </w:r>
      <w:r w:rsidR="00000000">
        <w:rPr>
          <w:i/>
          <w:spacing w:val="40"/>
          <w:sz w:val="28"/>
        </w:rPr>
        <w:t xml:space="preserve"> </w:t>
      </w:r>
      <w:r w:rsidR="00000000">
        <w:rPr>
          <w:i/>
          <w:sz w:val="28"/>
        </w:rPr>
        <w:t>Ủy ban nhân dân thành phố quy định xác định lại diện tích đất ở đối với hộ gia đình, cá nhân đã được cấp Giấy chứng nhận quyền sử dụng đất trước ngày 01 tháng 7 năm 2004 không thuộc trường hợp quy định tại khoản 6 Điều 141 của Luật</w:t>
      </w:r>
      <w:r w:rsidR="00000000">
        <w:rPr>
          <w:i/>
          <w:spacing w:val="-1"/>
          <w:sz w:val="28"/>
        </w:rPr>
        <w:t xml:space="preserve"> </w:t>
      </w:r>
      <w:r w:rsidR="00000000">
        <w:rPr>
          <w:i/>
          <w:sz w:val="28"/>
        </w:rPr>
        <w:t>Đất</w:t>
      </w:r>
      <w:r w:rsidR="00000000">
        <w:rPr>
          <w:i/>
          <w:spacing w:val="-2"/>
          <w:sz w:val="28"/>
        </w:rPr>
        <w:t xml:space="preserve"> </w:t>
      </w:r>
      <w:r w:rsidR="00000000">
        <w:rPr>
          <w:i/>
          <w:sz w:val="28"/>
        </w:rPr>
        <w:t>đai và chưa</w:t>
      </w:r>
      <w:r w:rsidR="00000000">
        <w:rPr>
          <w:i/>
          <w:spacing w:val="-2"/>
          <w:sz w:val="28"/>
        </w:rPr>
        <w:t xml:space="preserve"> </w:t>
      </w:r>
      <w:r w:rsidR="00000000">
        <w:rPr>
          <w:i/>
          <w:sz w:val="28"/>
        </w:rPr>
        <w:t>xác</w:t>
      </w:r>
      <w:r w:rsidR="00000000">
        <w:rPr>
          <w:i/>
          <w:spacing w:val="-3"/>
          <w:sz w:val="28"/>
        </w:rPr>
        <w:t xml:space="preserve"> </w:t>
      </w:r>
      <w:r w:rsidR="00000000">
        <w:rPr>
          <w:i/>
          <w:sz w:val="28"/>
        </w:rPr>
        <w:t>định</w:t>
      </w:r>
      <w:r w:rsidR="00000000">
        <w:rPr>
          <w:i/>
          <w:spacing w:val="-2"/>
          <w:sz w:val="28"/>
        </w:rPr>
        <w:t xml:space="preserve"> </w:t>
      </w:r>
      <w:r w:rsidR="00000000">
        <w:rPr>
          <w:i/>
          <w:sz w:val="28"/>
        </w:rPr>
        <w:t>cụ</w:t>
      </w:r>
      <w:r w:rsidR="00000000">
        <w:rPr>
          <w:i/>
          <w:spacing w:val="-2"/>
          <w:sz w:val="28"/>
        </w:rPr>
        <w:t xml:space="preserve"> </w:t>
      </w:r>
      <w:r w:rsidR="00000000">
        <w:rPr>
          <w:i/>
          <w:sz w:val="28"/>
        </w:rPr>
        <w:t>thể</w:t>
      </w:r>
      <w:r w:rsidR="00000000">
        <w:rPr>
          <w:i/>
          <w:spacing w:val="-3"/>
          <w:sz w:val="28"/>
        </w:rPr>
        <w:t xml:space="preserve"> </w:t>
      </w:r>
      <w:r w:rsidR="00000000">
        <w:rPr>
          <w:i/>
          <w:sz w:val="28"/>
        </w:rPr>
        <w:t>diện</w:t>
      </w:r>
      <w:r w:rsidR="00000000">
        <w:rPr>
          <w:i/>
          <w:spacing w:val="-1"/>
          <w:sz w:val="28"/>
        </w:rPr>
        <w:t xml:space="preserve"> </w:t>
      </w:r>
      <w:r w:rsidR="00000000">
        <w:rPr>
          <w:i/>
          <w:sz w:val="28"/>
        </w:rPr>
        <w:t>tích</w:t>
      </w:r>
      <w:r w:rsidR="00000000">
        <w:rPr>
          <w:i/>
          <w:spacing w:val="-1"/>
          <w:sz w:val="28"/>
        </w:rPr>
        <w:t xml:space="preserve"> </w:t>
      </w:r>
      <w:r w:rsidR="00000000">
        <w:rPr>
          <w:i/>
          <w:sz w:val="28"/>
        </w:rPr>
        <w:t>đất</w:t>
      </w:r>
      <w:r w:rsidR="00000000">
        <w:rPr>
          <w:i/>
          <w:spacing w:val="-2"/>
          <w:sz w:val="28"/>
        </w:rPr>
        <w:t xml:space="preserve"> </w:t>
      </w:r>
      <w:r w:rsidR="00000000">
        <w:rPr>
          <w:i/>
          <w:sz w:val="28"/>
        </w:rPr>
        <w:t>ở</w:t>
      </w:r>
      <w:r w:rsidR="00000000">
        <w:rPr>
          <w:i/>
          <w:spacing w:val="-2"/>
          <w:sz w:val="28"/>
        </w:rPr>
        <w:t xml:space="preserve"> </w:t>
      </w:r>
      <w:r w:rsidR="00000000">
        <w:rPr>
          <w:i/>
          <w:sz w:val="28"/>
        </w:rPr>
        <w:t>mà</w:t>
      </w:r>
      <w:r w:rsidR="00000000">
        <w:rPr>
          <w:i/>
          <w:spacing w:val="-1"/>
          <w:sz w:val="28"/>
        </w:rPr>
        <w:t xml:space="preserve"> </w:t>
      </w:r>
      <w:r w:rsidR="00000000">
        <w:rPr>
          <w:i/>
          <w:sz w:val="28"/>
        </w:rPr>
        <w:t>được</w:t>
      </w:r>
      <w:r w:rsidR="00000000">
        <w:rPr>
          <w:i/>
          <w:spacing w:val="-3"/>
          <w:sz w:val="28"/>
        </w:rPr>
        <w:t xml:space="preserve"> </w:t>
      </w:r>
      <w:r w:rsidR="00000000">
        <w:rPr>
          <w:i/>
          <w:sz w:val="28"/>
        </w:rPr>
        <w:t>thể</w:t>
      </w:r>
      <w:r w:rsidR="00000000">
        <w:rPr>
          <w:i/>
          <w:spacing w:val="-1"/>
          <w:sz w:val="28"/>
        </w:rPr>
        <w:t xml:space="preserve"> </w:t>
      </w:r>
      <w:r w:rsidR="00000000">
        <w:rPr>
          <w:i/>
          <w:sz w:val="28"/>
        </w:rPr>
        <w:t>hiện chung</w:t>
      </w:r>
      <w:r w:rsidR="00000000">
        <w:rPr>
          <w:i/>
          <w:spacing w:val="-1"/>
          <w:sz w:val="28"/>
        </w:rPr>
        <w:t xml:space="preserve"> </w:t>
      </w:r>
      <w:r w:rsidR="00000000">
        <w:rPr>
          <w:i/>
          <w:sz w:val="28"/>
        </w:rPr>
        <w:t>đất ở với đất khác trên địa bàn thành phố Đà Nẵng;</w:t>
      </w:r>
    </w:p>
    <w:p w14:paraId="583FDA69" w14:textId="77777777" w:rsidR="00794FC7" w:rsidRDefault="00000000">
      <w:pPr>
        <w:spacing w:before="121"/>
        <w:ind w:left="143" w:right="276" w:firstLine="719"/>
        <w:jc w:val="both"/>
        <w:rPr>
          <w:i/>
          <w:sz w:val="28"/>
        </w:rPr>
      </w:pPr>
      <w:r>
        <w:rPr>
          <w:i/>
          <w:sz w:val="28"/>
        </w:rPr>
        <w:t>Uỷ ban nhân dân thành phố Đà Nẵng ban hành Quyết định quy định xác định lại diện tích đất ở đối với hộ gia đình, cá nhân đã được cấp Giấy chứng nhận quyền sử dụng đất trước ngày 01 tháng 7 năm 2004 không thuộc trường hợp quy định tại khoản 6 Điều 141 của Luật Đất đai và chưa xác định cụ thể diện tích đất ở mà được thể hiện chung đất ở với đất khác trên địa bàn thành</w:t>
      </w:r>
      <w:r>
        <w:rPr>
          <w:i/>
          <w:spacing w:val="40"/>
          <w:sz w:val="28"/>
        </w:rPr>
        <w:t xml:space="preserve"> </w:t>
      </w:r>
      <w:r>
        <w:rPr>
          <w:i/>
          <w:sz w:val="28"/>
        </w:rPr>
        <w:t>phố Đà Nẵng.</w:t>
      </w:r>
    </w:p>
    <w:p w14:paraId="24AAD22D" w14:textId="77777777" w:rsidR="00794FC7" w:rsidRDefault="00000000">
      <w:pPr>
        <w:pStyle w:val="Heading1"/>
        <w:spacing w:before="120"/>
      </w:pPr>
      <w:r>
        <w:t>Điều</w:t>
      </w:r>
      <w:r>
        <w:rPr>
          <w:spacing w:val="-2"/>
        </w:rPr>
        <w:t xml:space="preserve"> </w:t>
      </w:r>
      <w:r>
        <w:t>1.</w:t>
      </w:r>
      <w:r>
        <w:rPr>
          <w:spacing w:val="75"/>
        </w:rPr>
        <w:t xml:space="preserve"> </w:t>
      </w:r>
      <w:r>
        <w:t>Phạm</w:t>
      </w:r>
      <w:r>
        <w:rPr>
          <w:spacing w:val="-3"/>
        </w:rPr>
        <w:t xml:space="preserve"> </w:t>
      </w:r>
      <w:r>
        <w:t>vi</w:t>
      </w:r>
      <w:r>
        <w:rPr>
          <w:spacing w:val="-1"/>
        </w:rPr>
        <w:t xml:space="preserve"> </w:t>
      </w:r>
      <w:r>
        <w:t>điều</w:t>
      </w:r>
      <w:r>
        <w:rPr>
          <w:spacing w:val="-1"/>
        </w:rPr>
        <w:t xml:space="preserve"> </w:t>
      </w:r>
      <w:r>
        <w:rPr>
          <w:spacing w:val="-4"/>
        </w:rPr>
        <w:t>chỉnh</w:t>
      </w:r>
    </w:p>
    <w:p w14:paraId="484DCEA1" w14:textId="77777777" w:rsidR="00794FC7" w:rsidRDefault="00000000">
      <w:pPr>
        <w:pStyle w:val="BodyText"/>
        <w:spacing w:before="120"/>
        <w:ind w:right="278" w:firstLine="719"/>
      </w:pPr>
      <w:r>
        <w:t>Quy định nguyên tắc, hạn mức công nhận diện tích đất ở, trách nhiệm</w:t>
      </w:r>
      <w:r>
        <w:rPr>
          <w:spacing w:val="40"/>
        </w:rPr>
        <w:t xml:space="preserve"> </w:t>
      </w:r>
      <w:r>
        <w:t>thực hiện việc xác định lại diện tích đất ở đối với hộ gia đình, cá nhân đã được cấp Giấy chứng nhận quyền sử dụng đất trước ngày 01 tháng 7 năm 2004 không thuộc trường hợp quy định tại khoản 6 Điều 141 của Luật Đất đai và chưa xác định cụ thể diện tích đất ở mà được thể hiện chung đất ở với đất khác như “thổ cư”, “thổ tập trung”, “làm nhà ở”, “đất ở + vườn”, “T”, “TV”, “TQ”, “TTT”.</w:t>
      </w:r>
    </w:p>
    <w:p w14:paraId="6BFCDEDC" w14:textId="77777777" w:rsidR="00794FC7" w:rsidRDefault="00000000">
      <w:pPr>
        <w:pStyle w:val="Heading1"/>
      </w:pPr>
      <w:r>
        <w:t>Điều</w:t>
      </w:r>
      <w:r>
        <w:rPr>
          <w:spacing w:val="-2"/>
        </w:rPr>
        <w:t xml:space="preserve"> </w:t>
      </w:r>
      <w:r>
        <w:t>2.</w:t>
      </w:r>
      <w:r>
        <w:rPr>
          <w:spacing w:val="75"/>
        </w:rPr>
        <w:t xml:space="preserve"> </w:t>
      </w:r>
      <w:r>
        <w:t>Đối</w:t>
      </w:r>
      <w:r>
        <w:rPr>
          <w:spacing w:val="-1"/>
        </w:rPr>
        <w:t xml:space="preserve"> </w:t>
      </w:r>
      <w:r>
        <w:t>tượng</w:t>
      </w:r>
      <w:r>
        <w:rPr>
          <w:spacing w:val="-5"/>
        </w:rPr>
        <w:t xml:space="preserve"> </w:t>
      </w:r>
      <w:r>
        <w:t>áp</w:t>
      </w:r>
      <w:r>
        <w:rPr>
          <w:spacing w:val="-1"/>
        </w:rPr>
        <w:t xml:space="preserve"> </w:t>
      </w:r>
      <w:r>
        <w:rPr>
          <w:spacing w:val="-4"/>
        </w:rPr>
        <w:t>dụng</w:t>
      </w:r>
    </w:p>
    <w:p w14:paraId="5EFE9F19" w14:textId="77777777" w:rsidR="00794FC7" w:rsidRDefault="00000000">
      <w:pPr>
        <w:pStyle w:val="ListParagraph"/>
        <w:numPr>
          <w:ilvl w:val="0"/>
          <w:numId w:val="6"/>
        </w:numPr>
        <w:tabs>
          <w:tab w:val="left" w:pos="1135"/>
        </w:tabs>
        <w:spacing w:before="119"/>
        <w:ind w:right="290" w:firstLine="707"/>
        <w:jc w:val="both"/>
        <w:rPr>
          <w:sz w:val="28"/>
        </w:rPr>
      </w:pPr>
      <w:r>
        <w:rPr>
          <w:sz w:val="28"/>
        </w:rPr>
        <w:t>Cơ quan quản lý Nhà nước về đất đai, cơ quan thuế, Tổ chức phát triển quỹ đất, Văn phòng đăng ký đất đai, Chi nhánh Văn phòng đăng ký đất đai, các cơ quan quản lý nhà nước khác có liên quan.</w:t>
      </w:r>
    </w:p>
    <w:p w14:paraId="692A619D" w14:textId="77777777" w:rsidR="00794FC7" w:rsidRDefault="00794FC7">
      <w:pPr>
        <w:pStyle w:val="ListParagraph"/>
        <w:rPr>
          <w:sz w:val="28"/>
        </w:rPr>
        <w:sectPr w:rsidR="00794FC7">
          <w:headerReference w:type="default" r:id="rId14"/>
          <w:pgSz w:w="11910" w:h="16850"/>
          <w:pgMar w:top="1040" w:right="850" w:bottom="280" w:left="1559" w:header="439" w:footer="0" w:gutter="0"/>
          <w:pgNumType w:start="2"/>
          <w:cols w:space="720"/>
        </w:sectPr>
      </w:pPr>
    </w:p>
    <w:p w14:paraId="19EFB495" w14:textId="77777777" w:rsidR="00794FC7" w:rsidRDefault="00000000">
      <w:pPr>
        <w:pStyle w:val="ListParagraph"/>
        <w:numPr>
          <w:ilvl w:val="0"/>
          <w:numId w:val="6"/>
        </w:numPr>
        <w:tabs>
          <w:tab w:val="left" w:pos="1149"/>
        </w:tabs>
        <w:spacing w:before="79" w:line="242" w:lineRule="auto"/>
        <w:ind w:right="289" w:firstLine="719"/>
        <w:jc w:val="both"/>
        <w:rPr>
          <w:sz w:val="28"/>
        </w:rPr>
      </w:pPr>
      <w:r>
        <w:rPr>
          <w:sz w:val="28"/>
        </w:rPr>
        <w:lastRenderedPageBreak/>
        <w:t>Hộ gia đình, cá nhân đang sử dụng đất trên địa bàn thành phố Đà Nẵng thuộc phạm vi quy định tại Điều 1 Quyết định này.</w:t>
      </w:r>
    </w:p>
    <w:p w14:paraId="1BEF64DD" w14:textId="77777777" w:rsidR="00794FC7" w:rsidRDefault="00000000">
      <w:pPr>
        <w:pStyle w:val="Heading1"/>
        <w:spacing w:before="115"/>
        <w:ind w:left="851"/>
      </w:pPr>
      <w:r>
        <w:t>Điều</w:t>
      </w:r>
      <w:r>
        <w:rPr>
          <w:spacing w:val="-2"/>
        </w:rPr>
        <w:t xml:space="preserve"> </w:t>
      </w:r>
      <w:r>
        <w:t>3.</w:t>
      </w:r>
      <w:r>
        <w:rPr>
          <w:spacing w:val="-5"/>
        </w:rPr>
        <w:t xml:space="preserve"> </w:t>
      </w:r>
      <w:r>
        <w:t>Nguyên</w:t>
      </w:r>
      <w:r>
        <w:rPr>
          <w:spacing w:val="-2"/>
        </w:rPr>
        <w:t xml:space="preserve"> </w:t>
      </w:r>
      <w:r>
        <w:t>tắc</w:t>
      </w:r>
      <w:r>
        <w:rPr>
          <w:spacing w:val="-5"/>
        </w:rPr>
        <w:t xml:space="preserve"> </w:t>
      </w:r>
      <w:r>
        <w:t>áp</w:t>
      </w:r>
      <w:r>
        <w:rPr>
          <w:spacing w:val="-1"/>
        </w:rPr>
        <w:t xml:space="preserve"> </w:t>
      </w:r>
      <w:r>
        <w:rPr>
          <w:spacing w:val="-4"/>
        </w:rPr>
        <w:t>dụng</w:t>
      </w:r>
    </w:p>
    <w:p w14:paraId="49FD369F" w14:textId="77777777" w:rsidR="00794FC7" w:rsidRDefault="00000000">
      <w:pPr>
        <w:pStyle w:val="ListParagraph"/>
        <w:numPr>
          <w:ilvl w:val="0"/>
          <w:numId w:val="5"/>
        </w:numPr>
        <w:tabs>
          <w:tab w:val="left" w:pos="1134"/>
        </w:tabs>
        <w:spacing w:before="120"/>
        <w:ind w:right="289" w:firstLine="707"/>
        <w:jc w:val="both"/>
        <w:rPr>
          <w:sz w:val="28"/>
        </w:rPr>
      </w:pPr>
      <w:r>
        <w:rPr>
          <w:sz w:val="28"/>
        </w:rPr>
        <w:t>Bảo đảm quyền, lợi ích hợp pháp của</w:t>
      </w:r>
      <w:r>
        <w:rPr>
          <w:spacing w:val="-1"/>
          <w:sz w:val="28"/>
        </w:rPr>
        <w:t xml:space="preserve"> </w:t>
      </w:r>
      <w:r>
        <w:rPr>
          <w:sz w:val="28"/>
        </w:rPr>
        <w:t>người sử</w:t>
      </w:r>
      <w:r>
        <w:rPr>
          <w:spacing w:val="-2"/>
          <w:sz w:val="28"/>
        </w:rPr>
        <w:t xml:space="preserve"> </w:t>
      </w:r>
      <w:r>
        <w:rPr>
          <w:sz w:val="28"/>
        </w:rPr>
        <w:t>dụng đất; khắc</w:t>
      </w:r>
      <w:r>
        <w:rPr>
          <w:spacing w:val="-1"/>
          <w:sz w:val="28"/>
        </w:rPr>
        <w:t xml:space="preserve"> </w:t>
      </w:r>
      <w:r>
        <w:rPr>
          <w:sz w:val="28"/>
        </w:rPr>
        <w:t>phục các tồn tại lịch sử trong quản lý, lưu trữ hồ sơ địa chính.</w:t>
      </w:r>
    </w:p>
    <w:p w14:paraId="12253E6B" w14:textId="77777777" w:rsidR="00794FC7" w:rsidRDefault="00000000">
      <w:pPr>
        <w:pStyle w:val="ListParagraph"/>
        <w:numPr>
          <w:ilvl w:val="0"/>
          <w:numId w:val="5"/>
        </w:numPr>
        <w:tabs>
          <w:tab w:val="left" w:pos="1130"/>
        </w:tabs>
        <w:spacing w:before="119"/>
        <w:ind w:right="287" w:firstLine="707"/>
        <w:jc w:val="both"/>
        <w:rPr>
          <w:sz w:val="28"/>
        </w:rPr>
      </w:pPr>
      <w:r>
        <w:rPr>
          <w:sz w:val="28"/>
        </w:rPr>
        <w:t>Thực</w:t>
      </w:r>
      <w:r>
        <w:rPr>
          <w:spacing w:val="-5"/>
          <w:sz w:val="28"/>
        </w:rPr>
        <w:t xml:space="preserve"> </w:t>
      </w:r>
      <w:r>
        <w:rPr>
          <w:sz w:val="28"/>
        </w:rPr>
        <w:t>hiện</w:t>
      </w:r>
      <w:r>
        <w:rPr>
          <w:spacing w:val="-1"/>
          <w:sz w:val="28"/>
        </w:rPr>
        <w:t xml:space="preserve"> </w:t>
      </w:r>
      <w:r>
        <w:rPr>
          <w:sz w:val="28"/>
        </w:rPr>
        <w:t>công</w:t>
      </w:r>
      <w:r>
        <w:rPr>
          <w:spacing w:val="-1"/>
          <w:sz w:val="28"/>
        </w:rPr>
        <w:t xml:space="preserve"> </w:t>
      </w:r>
      <w:r>
        <w:rPr>
          <w:sz w:val="28"/>
        </w:rPr>
        <w:t>khai,</w:t>
      </w:r>
      <w:r>
        <w:rPr>
          <w:spacing w:val="-3"/>
          <w:sz w:val="28"/>
        </w:rPr>
        <w:t xml:space="preserve"> </w:t>
      </w:r>
      <w:r>
        <w:rPr>
          <w:sz w:val="28"/>
        </w:rPr>
        <w:t>minh</w:t>
      </w:r>
      <w:r>
        <w:rPr>
          <w:spacing w:val="-5"/>
          <w:sz w:val="28"/>
        </w:rPr>
        <w:t xml:space="preserve"> </w:t>
      </w:r>
      <w:r>
        <w:rPr>
          <w:sz w:val="28"/>
        </w:rPr>
        <w:t>bạch,</w:t>
      </w:r>
      <w:r>
        <w:rPr>
          <w:spacing w:val="-3"/>
          <w:sz w:val="28"/>
        </w:rPr>
        <w:t xml:space="preserve"> </w:t>
      </w:r>
      <w:r>
        <w:rPr>
          <w:sz w:val="28"/>
        </w:rPr>
        <w:t>thống</w:t>
      </w:r>
      <w:r>
        <w:rPr>
          <w:spacing w:val="-5"/>
          <w:sz w:val="28"/>
        </w:rPr>
        <w:t xml:space="preserve"> </w:t>
      </w:r>
      <w:r>
        <w:rPr>
          <w:sz w:val="28"/>
        </w:rPr>
        <w:t>nhất</w:t>
      </w:r>
      <w:r>
        <w:rPr>
          <w:spacing w:val="-1"/>
          <w:sz w:val="28"/>
        </w:rPr>
        <w:t xml:space="preserve"> </w:t>
      </w:r>
      <w:r>
        <w:rPr>
          <w:sz w:val="28"/>
        </w:rPr>
        <w:t>trên</w:t>
      </w:r>
      <w:r>
        <w:rPr>
          <w:spacing w:val="-4"/>
          <w:sz w:val="28"/>
        </w:rPr>
        <w:t xml:space="preserve"> </w:t>
      </w:r>
      <w:r>
        <w:rPr>
          <w:sz w:val="28"/>
        </w:rPr>
        <w:t>toàn</w:t>
      </w:r>
      <w:r>
        <w:rPr>
          <w:spacing w:val="-1"/>
          <w:sz w:val="28"/>
        </w:rPr>
        <w:t xml:space="preserve"> </w:t>
      </w:r>
      <w:r>
        <w:rPr>
          <w:sz w:val="28"/>
        </w:rPr>
        <w:t>địa</w:t>
      </w:r>
      <w:r>
        <w:rPr>
          <w:spacing w:val="-2"/>
          <w:sz w:val="28"/>
        </w:rPr>
        <w:t xml:space="preserve"> </w:t>
      </w:r>
      <w:r>
        <w:rPr>
          <w:sz w:val="28"/>
        </w:rPr>
        <w:t>bàn</w:t>
      </w:r>
      <w:r>
        <w:rPr>
          <w:spacing w:val="-3"/>
          <w:sz w:val="28"/>
        </w:rPr>
        <w:t xml:space="preserve"> </w:t>
      </w:r>
      <w:r>
        <w:rPr>
          <w:sz w:val="28"/>
        </w:rPr>
        <w:t>thành</w:t>
      </w:r>
      <w:r>
        <w:rPr>
          <w:spacing w:val="-5"/>
          <w:sz w:val="28"/>
        </w:rPr>
        <w:t xml:space="preserve"> </w:t>
      </w:r>
      <w:r>
        <w:rPr>
          <w:sz w:val="28"/>
        </w:rPr>
        <w:t>phố Đà Nẵng.</w:t>
      </w:r>
    </w:p>
    <w:p w14:paraId="39D83B61" w14:textId="77777777" w:rsidR="00794FC7" w:rsidRDefault="00000000">
      <w:pPr>
        <w:pStyle w:val="Heading1"/>
        <w:spacing w:before="122"/>
        <w:ind w:left="143" w:right="279" w:firstLine="707"/>
      </w:pPr>
      <w:r>
        <w:t>Điều 4. Xác định lại diện tích đất ở cho hộ gia đình, cá nhân đã được cấp Giấy chứng nhận quyền sử dụng đất trước ngày 01 tháng 7 năm 2004</w:t>
      </w:r>
    </w:p>
    <w:p w14:paraId="376ACE08" w14:textId="77777777" w:rsidR="00794FC7" w:rsidRDefault="00000000">
      <w:pPr>
        <w:pStyle w:val="BodyText"/>
        <w:spacing w:before="120"/>
        <w:ind w:right="277"/>
      </w:pPr>
      <w:r>
        <w:t>Hộ gia đình, cá nhân đang sử dụng đất đã được cấp Giấy chứng nhận quyền sử dụng đất trước ngày 01 tháng 7 năm 2004 chưa xác định cụ thể diện tích đất ở mà được thể hiện chung đất ở với đất khác như “thổ cư”, “thổ tập trung”, “làm nhà ở”, “đất ở + vườn”, “T”, “TV”, “TQ”, “TTT” và không thuộc trường hợp quy định tại khoản 6 Điều 141 của</w:t>
      </w:r>
      <w:r>
        <w:rPr>
          <w:spacing w:val="-1"/>
        </w:rPr>
        <w:t xml:space="preserve"> </w:t>
      </w:r>
      <w:r>
        <w:t>Luật Đất đai thì được xác</w:t>
      </w:r>
      <w:r>
        <w:rPr>
          <w:spacing w:val="-1"/>
        </w:rPr>
        <w:t xml:space="preserve"> </w:t>
      </w:r>
      <w:r>
        <w:t>định lại diện tích đất ở như sau:</w:t>
      </w:r>
    </w:p>
    <w:p w14:paraId="176EE1ED" w14:textId="77777777" w:rsidR="00794FC7" w:rsidRDefault="00000000">
      <w:pPr>
        <w:pStyle w:val="ListParagraph"/>
        <w:numPr>
          <w:ilvl w:val="0"/>
          <w:numId w:val="4"/>
        </w:numPr>
        <w:tabs>
          <w:tab w:val="left" w:pos="1130"/>
        </w:tabs>
        <w:spacing w:before="120"/>
        <w:ind w:left="1130" w:hanging="279"/>
        <w:jc w:val="both"/>
        <w:rPr>
          <w:sz w:val="28"/>
        </w:rPr>
      </w:pPr>
      <w:r>
        <w:rPr>
          <w:sz w:val="28"/>
        </w:rPr>
        <w:t>Trường</w:t>
      </w:r>
      <w:r>
        <w:rPr>
          <w:spacing w:val="-2"/>
          <w:sz w:val="28"/>
        </w:rPr>
        <w:t xml:space="preserve"> </w:t>
      </w:r>
      <w:r>
        <w:rPr>
          <w:sz w:val="28"/>
        </w:rPr>
        <w:t>hợp</w:t>
      </w:r>
      <w:r>
        <w:rPr>
          <w:spacing w:val="-2"/>
          <w:sz w:val="28"/>
        </w:rPr>
        <w:t xml:space="preserve"> </w:t>
      </w:r>
      <w:r>
        <w:rPr>
          <w:sz w:val="28"/>
        </w:rPr>
        <w:t>sử</w:t>
      </w:r>
      <w:r>
        <w:rPr>
          <w:spacing w:val="-6"/>
          <w:sz w:val="28"/>
        </w:rPr>
        <w:t xml:space="preserve"> </w:t>
      </w:r>
      <w:r>
        <w:rPr>
          <w:sz w:val="28"/>
        </w:rPr>
        <w:t>dụng</w:t>
      </w:r>
      <w:r>
        <w:rPr>
          <w:spacing w:val="-1"/>
          <w:sz w:val="28"/>
        </w:rPr>
        <w:t xml:space="preserve"> </w:t>
      </w:r>
      <w:r>
        <w:rPr>
          <w:sz w:val="28"/>
        </w:rPr>
        <w:t>đất</w:t>
      </w:r>
      <w:r>
        <w:rPr>
          <w:spacing w:val="-2"/>
          <w:sz w:val="28"/>
        </w:rPr>
        <w:t xml:space="preserve"> </w:t>
      </w:r>
      <w:r>
        <w:rPr>
          <w:sz w:val="28"/>
        </w:rPr>
        <w:t>ổn</w:t>
      </w:r>
      <w:r>
        <w:rPr>
          <w:spacing w:val="-5"/>
          <w:sz w:val="28"/>
        </w:rPr>
        <w:t xml:space="preserve"> </w:t>
      </w:r>
      <w:r>
        <w:rPr>
          <w:sz w:val="28"/>
        </w:rPr>
        <w:t>định</w:t>
      </w:r>
      <w:r>
        <w:rPr>
          <w:spacing w:val="-2"/>
          <w:sz w:val="28"/>
        </w:rPr>
        <w:t xml:space="preserve"> </w:t>
      </w:r>
      <w:r>
        <w:rPr>
          <w:sz w:val="28"/>
        </w:rPr>
        <w:t>trước</w:t>
      </w:r>
      <w:r>
        <w:rPr>
          <w:spacing w:val="-5"/>
          <w:sz w:val="28"/>
        </w:rPr>
        <w:t xml:space="preserve"> </w:t>
      </w:r>
      <w:r>
        <w:rPr>
          <w:sz w:val="28"/>
        </w:rPr>
        <w:t>ngày</w:t>
      </w:r>
      <w:r>
        <w:rPr>
          <w:spacing w:val="-2"/>
          <w:sz w:val="28"/>
        </w:rPr>
        <w:t xml:space="preserve"> </w:t>
      </w:r>
      <w:r>
        <w:rPr>
          <w:sz w:val="28"/>
        </w:rPr>
        <w:t>18</w:t>
      </w:r>
      <w:r>
        <w:rPr>
          <w:spacing w:val="-1"/>
          <w:sz w:val="28"/>
        </w:rPr>
        <w:t xml:space="preserve"> </w:t>
      </w:r>
      <w:r>
        <w:rPr>
          <w:sz w:val="28"/>
        </w:rPr>
        <w:t>tháng</w:t>
      </w:r>
      <w:r>
        <w:rPr>
          <w:spacing w:val="-6"/>
          <w:sz w:val="28"/>
        </w:rPr>
        <w:t xml:space="preserve"> </w:t>
      </w:r>
      <w:r>
        <w:rPr>
          <w:sz w:val="28"/>
        </w:rPr>
        <w:t>12</w:t>
      </w:r>
      <w:r>
        <w:rPr>
          <w:spacing w:val="-5"/>
          <w:sz w:val="28"/>
        </w:rPr>
        <w:t xml:space="preserve"> </w:t>
      </w:r>
      <w:r>
        <w:rPr>
          <w:sz w:val="28"/>
        </w:rPr>
        <w:t>năm</w:t>
      </w:r>
      <w:r>
        <w:rPr>
          <w:spacing w:val="-5"/>
          <w:sz w:val="28"/>
        </w:rPr>
        <w:t xml:space="preserve"> </w:t>
      </w:r>
      <w:r>
        <w:rPr>
          <w:spacing w:val="-4"/>
          <w:sz w:val="28"/>
        </w:rPr>
        <w:t>1980</w:t>
      </w:r>
    </w:p>
    <w:p w14:paraId="13DDEC7C" w14:textId="77777777" w:rsidR="00794FC7" w:rsidRDefault="00000000">
      <w:pPr>
        <w:pStyle w:val="ListParagraph"/>
        <w:numPr>
          <w:ilvl w:val="1"/>
          <w:numId w:val="4"/>
        </w:numPr>
        <w:tabs>
          <w:tab w:val="left" w:pos="1190"/>
        </w:tabs>
        <w:spacing w:before="119"/>
        <w:ind w:right="281" w:firstLine="719"/>
        <w:jc w:val="both"/>
        <w:rPr>
          <w:sz w:val="28"/>
        </w:rPr>
      </w:pPr>
      <w:r>
        <w:rPr>
          <w:sz w:val="28"/>
        </w:rPr>
        <w:t>Diện tích ghi trên Giấy chứng nhận quyền sử dụng đất đã cấp bằng hoặc lớn hơn hạn mức công nhận đất ở do Uỷ ban nhân dân thành phố Đà Nẵng quy định đối với hộ gia đình, cá nhân đang sử dụng đất mà thửa đất được hình thành trước ngày 18 tháng 12 năm 1980 thì diện tích đất ở được xác định bằng hạn mức công nhận đất ở theo quy định tại khoản 1 Điều 141 Luật Đất đai.</w:t>
      </w:r>
    </w:p>
    <w:p w14:paraId="43C60B0B" w14:textId="77777777" w:rsidR="00794FC7" w:rsidRDefault="00000000">
      <w:pPr>
        <w:pStyle w:val="ListParagraph"/>
        <w:numPr>
          <w:ilvl w:val="1"/>
          <w:numId w:val="4"/>
        </w:numPr>
        <w:tabs>
          <w:tab w:val="left" w:pos="1165"/>
        </w:tabs>
        <w:spacing w:before="121"/>
        <w:ind w:right="278" w:firstLine="707"/>
        <w:jc w:val="both"/>
        <w:rPr>
          <w:sz w:val="28"/>
        </w:rPr>
      </w:pPr>
      <w:r>
        <w:rPr>
          <w:sz w:val="28"/>
        </w:rPr>
        <w:t>Diện tích ghi trên Giấy chứng nhận quyền sử dụng đất đã cấp nhỏ hơn hạn mức công nhận đất ở do Uỷ ban nhân dân thành phố Đà Nẵng quy định thì toàn bộ diện tích đó được xác định là đất ở.</w:t>
      </w:r>
    </w:p>
    <w:p w14:paraId="1FA26F1A" w14:textId="77777777" w:rsidR="00794FC7" w:rsidRDefault="00000000">
      <w:pPr>
        <w:pStyle w:val="ListParagraph"/>
        <w:numPr>
          <w:ilvl w:val="0"/>
          <w:numId w:val="4"/>
        </w:numPr>
        <w:tabs>
          <w:tab w:val="left" w:pos="1162"/>
        </w:tabs>
        <w:spacing w:before="119"/>
        <w:ind w:left="143" w:right="289" w:firstLine="707"/>
        <w:jc w:val="both"/>
        <w:rPr>
          <w:sz w:val="28"/>
        </w:rPr>
      </w:pPr>
      <w:r>
        <w:rPr>
          <w:sz w:val="28"/>
        </w:rPr>
        <w:t>Trường hợp sử dụng đất ổn định từ ngày 18 tháng 12 năm 1980 đến trước ngày 15 tháng 10 năm 1993</w:t>
      </w:r>
    </w:p>
    <w:p w14:paraId="358D0493" w14:textId="77777777" w:rsidR="00794FC7" w:rsidRDefault="00000000">
      <w:pPr>
        <w:pStyle w:val="ListParagraph"/>
        <w:numPr>
          <w:ilvl w:val="1"/>
          <w:numId w:val="4"/>
        </w:numPr>
        <w:tabs>
          <w:tab w:val="left" w:pos="1178"/>
        </w:tabs>
        <w:spacing w:before="122"/>
        <w:ind w:right="277" w:firstLine="707"/>
        <w:jc w:val="both"/>
        <w:rPr>
          <w:sz w:val="28"/>
        </w:rPr>
      </w:pPr>
      <w:r>
        <w:rPr>
          <w:sz w:val="28"/>
        </w:rPr>
        <w:t>Diện tích ghi trên Giấy chứng nhận quyền sử dụng đất đã cấp bằng hoặc lớn hơn hạn mức công nhận đất ở do Uỷ ban nhân dân thành phố Đà Nẵng quy định đối với hộ gia đình, cá nhân đang sử dụng đất mà thửa đất được hình thành từ ngày 18 tháng 12 năm 1980 đến trước ngày 15 tháng 10 năm 1993 thì diện tích đất ở được xác định bằng hạn mức công nhận đất ở theo quy định tại khoản 2 Điều 141 Luật Đất đai.</w:t>
      </w:r>
    </w:p>
    <w:p w14:paraId="7DF543DB" w14:textId="77777777" w:rsidR="00794FC7" w:rsidRDefault="00000000">
      <w:pPr>
        <w:pStyle w:val="ListParagraph"/>
        <w:numPr>
          <w:ilvl w:val="1"/>
          <w:numId w:val="4"/>
        </w:numPr>
        <w:tabs>
          <w:tab w:val="left" w:pos="1165"/>
        </w:tabs>
        <w:spacing w:before="118"/>
        <w:ind w:right="278" w:firstLine="707"/>
        <w:jc w:val="both"/>
        <w:rPr>
          <w:sz w:val="28"/>
        </w:rPr>
      </w:pPr>
      <w:r>
        <w:rPr>
          <w:sz w:val="28"/>
        </w:rPr>
        <w:t>Diện tích ghi trên Giấy chứng nhận quyền sử dụng đất đã cấp nhỏ hơn hạn mức công nhận đất ở do Uỷ ban nhân dân thành phố Đà Nẵng quy định thì toàn bộ diện tích đó được xác định là đất ở.</w:t>
      </w:r>
    </w:p>
    <w:p w14:paraId="45391B33" w14:textId="77777777" w:rsidR="00794FC7" w:rsidRDefault="00000000">
      <w:pPr>
        <w:pStyle w:val="ListParagraph"/>
        <w:numPr>
          <w:ilvl w:val="0"/>
          <w:numId w:val="4"/>
        </w:numPr>
        <w:tabs>
          <w:tab w:val="left" w:pos="1162"/>
        </w:tabs>
        <w:spacing w:before="122"/>
        <w:ind w:left="143" w:right="289" w:firstLine="707"/>
        <w:jc w:val="both"/>
        <w:rPr>
          <w:sz w:val="28"/>
        </w:rPr>
      </w:pPr>
      <w:r>
        <w:rPr>
          <w:sz w:val="28"/>
        </w:rPr>
        <w:t>Trường hợp sử dụng đất ổn định từ ngày 15 tháng 10 năm 1993 đến trước ngày 01 tháng 7 năm 2004</w:t>
      </w:r>
    </w:p>
    <w:p w14:paraId="3AD54A12" w14:textId="77777777" w:rsidR="00794FC7" w:rsidRDefault="00000000">
      <w:pPr>
        <w:pStyle w:val="ListParagraph"/>
        <w:numPr>
          <w:ilvl w:val="1"/>
          <w:numId w:val="4"/>
        </w:numPr>
        <w:tabs>
          <w:tab w:val="left" w:pos="1178"/>
        </w:tabs>
        <w:spacing w:before="119"/>
        <w:ind w:right="284" w:firstLine="707"/>
        <w:jc w:val="both"/>
        <w:rPr>
          <w:sz w:val="28"/>
        </w:rPr>
      </w:pPr>
      <w:r>
        <w:rPr>
          <w:sz w:val="28"/>
        </w:rPr>
        <w:t>Diện tích ghi trên Giấy chứng nhận quyền sử dụng đất đã cấp bằng hoặc lớn hơn hạn mức giao đất ở do Uỷ ban nhân dân thành phố Đà Nẵng quy định thì diện tích đất ở được xác định bằng hạn mức giao đất ở.</w:t>
      </w:r>
    </w:p>
    <w:p w14:paraId="23876683" w14:textId="77777777" w:rsidR="00794FC7" w:rsidRDefault="00794FC7">
      <w:pPr>
        <w:pStyle w:val="ListParagraph"/>
        <w:rPr>
          <w:sz w:val="28"/>
        </w:rPr>
        <w:sectPr w:rsidR="00794FC7">
          <w:pgSz w:w="11910" w:h="16850"/>
          <w:pgMar w:top="1040" w:right="850" w:bottom="280" w:left="1559" w:header="439" w:footer="0" w:gutter="0"/>
          <w:cols w:space="720"/>
        </w:sectPr>
      </w:pPr>
    </w:p>
    <w:p w14:paraId="1C747E7E" w14:textId="77777777" w:rsidR="00794FC7" w:rsidRDefault="00000000">
      <w:pPr>
        <w:pStyle w:val="ListParagraph"/>
        <w:numPr>
          <w:ilvl w:val="1"/>
          <w:numId w:val="4"/>
        </w:numPr>
        <w:tabs>
          <w:tab w:val="left" w:pos="1188"/>
        </w:tabs>
        <w:spacing w:before="79"/>
        <w:ind w:right="279" w:firstLine="707"/>
        <w:jc w:val="both"/>
        <w:rPr>
          <w:sz w:val="28"/>
        </w:rPr>
      </w:pPr>
      <w:r>
        <w:rPr>
          <w:sz w:val="28"/>
        </w:rPr>
        <w:lastRenderedPageBreak/>
        <w:t>Diện tích ghi trên Giấy chứng nhận quyền sử dụng đất nhỏ hơn hạn mức giao đất ở do Uỷ ban nhân dân thành phố Đà Nẵng quy định thì toàn bộ diện tích đó được xác định là đất ở.</w:t>
      </w:r>
    </w:p>
    <w:p w14:paraId="3C256584" w14:textId="77777777" w:rsidR="00794FC7" w:rsidRDefault="00000000">
      <w:pPr>
        <w:pStyle w:val="ListParagraph"/>
        <w:numPr>
          <w:ilvl w:val="0"/>
          <w:numId w:val="4"/>
        </w:numPr>
        <w:tabs>
          <w:tab w:val="left" w:pos="1148"/>
        </w:tabs>
        <w:spacing w:before="121"/>
        <w:ind w:left="143" w:right="279" w:firstLine="707"/>
        <w:jc w:val="both"/>
        <w:rPr>
          <w:sz w:val="28"/>
        </w:rPr>
      </w:pPr>
      <w:r>
        <w:rPr>
          <w:sz w:val="28"/>
        </w:rPr>
        <w:t>Hạn mức công nhận đất ở, hạn mức giao đất ở đối với hộ gia đình, cá nhân áp dụng tại Quyết định này được thực hiện theo quy định về hạn mức công nhận đất ở, hạn mức giao đất ở tại văn bản quy phạm pháp luật do Uỷ ban nhân dân thành phố Đà Nẵng ban hành theo quy định của Luật Đất đai đang có hiệu lực pháp luật tại thời điểm xác định lại diện tích đất ở đối với các trường hợp tại khoản 1, khoản 2, khoản 3 Điều này.</w:t>
      </w:r>
    </w:p>
    <w:p w14:paraId="01B44635" w14:textId="77777777" w:rsidR="00794FC7" w:rsidRDefault="00000000">
      <w:pPr>
        <w:pStyle w:val="ListParagraph"/>
        <w:numPr>
          <w:ilvl w:val="0"/>
          <w:numId w:val="4"/>
        </w:numPr>
        <w:tabs>
          <w:tab w:val="left" w:pos="1132"/>
        </w:tabs>
        <w:spacing w:before="120"/>
        <w:ind w:left="143" w:right="277" w:firstLine="707"/>
        <w:jc w:val="both"/>
        <w:rPr>
          <w:sz w:val="28"/>
        </w:rPr>
      </w:pPr>
      <w:r>
        <w:rPr>
          <w:sz w:val="28"/>
        </w:rPr>
        <w:t>Đối với phần</w:t>
      </w:r>
      <w:r>
        <w:rPr>
          <w:spacing w:val="-1"/>
          <w:sz w:val="28"/>
        </w:rPr>
        <w:t xml:space="preserve"> </w:t>
      </w:r>
      <w:r>
        <w:rPr>
          <w:sz w:val="28"/>
        </w:rPr>
        <w:t>diện tích đất còn lại của</w:t>
      </w:r>
      <w:r>
        <w:rPr>
          <w:spacing w:val="-1"/>
          <w:sz w:val="28"/>
        </w:rPr>
        <w:t xml:space="preserve"> </w:t>
      </w:r>
      <w:r>
        <w:rPr>
          <w:sz w:val="28"/>
        </w:rPr>
        <w:t>thửa đất sau khi đã được xác</w:t>
      </w:r>
      <w:r>
        <w:rPr>
          <w:spacing w:val="-1"/>
          <w:sz w:val="28"/>
        </w:rPr>
        <w:t xml:space="preserve"> </w:t>
      </w:r>
      <w:r>
        <w:rPr>
          <w:sz w:val="28"/>
        </w:rPr>
        <w:t>định lại diện tích đất ở theo quy định tại điểm a khoản 1, điểm a khoản 2, điểm a khoản 3 của Điều này thì được xác định theo quy định tại khoản 4 Điều 141</w:t>
      </w:r>
      <w:r>
        <w:rPr>
          <w:spacing w:val="80"/>
          <w:sz w:val="28"/>
        </w:rPr>
        <w:t xml:space="preserve"> </w:t>
      </w:r>
      <w:r>
        <w:rPr>
          <w:sz w:val="28"/>
        </w:rPr>
        <w:t>Luật Đất đai.</w:t>
      </w:r>
    </w:p>
    <w:p w14:paraId="7BF61D24" w14:textId="77777777" w:rsidR="00794FC7" w:rsidRDefault="00000000">
      <w:pPr>
        <w:pStyle w:val="ListParagraph"/>
        <w:numPr>
          <w:ilvl w:val="0"/>
          <w:numId w:val="4"/>
        </w:numPr>
        <w:tabs>
          <w:tab w:val="left" w:pos="1142"/>
        </w:tabs>
        <w:spacing w:before="122"/>
        <w:ind w:left="143" w:right="290" w:firstLine="707"/>
        <w:jc w:val="both"/>
        <w:rPr>
          <w:sz w:val="28"/>
        </w:rPr>
      </w:pPr>
      <w:r>
        <w:rPr>
          <w:sz w:val="28"/>
        </w:rPr>
        <w:t>Trường hợp người sử dụng đất đã thực hiện chuyển quyền sử dụng đất một phần diện tích đất ở của thửa đất hoặc Nhà nước đã thu hồi một phần diện tích đất ở của thửa đất thì khi xác định lại diện tích đất ở phải trừ đi phần diện tích đất ở đã chuyển quyền sử dụng đất hoặc thu hồi.</w:t>
      </w:r>
    </w:p>
    <w:p w14:paraId="2BC8EFA2" w14:textId="77777777" w:rsidR="00794FC7" w:rsidRDefault="00000000">
      <w:pPr>
        <w:pStyle w:val="BodyText"/>
        <w:spacing w:before="118"/>
        <w:ind w:right="280"/>
      </w:pPr>
      <w:r>
        <w:t xml:space="preserve">Phần diện tích đất của người nhận chuyển quyền sử dụng đất theo quy định của pháp luật hoặc phần diện tích đất Nhà nước đã thu hồi thì không được xác định lại theo Quy định này, trừ trường hợp thuộc quy định tại điểm b khoản 2 Điều 20 Nghị định số 49/2026/NĐ-CP ngày 31 tháng 01 năm 2026 của Chính </w:t>
      </w:r>
      <w:r>
        <w:rPr>
          <w:spacing w:val="-4"/>
        </w:rPr>
        <w:t>phủ.</w:t>
      </w:r>
    </w:p>
    <w:p w14:paraId="569DE681" w14:textId="77777777" w:rsidR="00794FC7" w:rsidRDefault="00000000">
      <w:pPr>
        <w:pStyle w:val="Heading1"/>
        <w:spacing w:before="258"/>
        <w:ind w:left="851"/>
      </w:pPr>
      <w:r>
        <w:t>Điều</w:t>
      </w:r>
      <w:r>
        <w:rPr>
          <w:spacing w:val="-3"/>
        </w:rPr>
        <w:t xml:space="preserve"> </w:t>
      </w:r>
      <w:r>
        <w:t>5.</w:t>
      </w:r>
      <w:r>
        <w:rPr>
          <w:spacing w:val="-3"/>
        </w:rPr>
        <w:t xml:space="preserve"> </w:t>
      </w:r>
      <w:r>
        <w:t>Trách</w:t>
      </w:r>
      <w:r>
        <w:rPr>
          <w:spacing w:val="-2"/>
        </w:rPr>
        <w:t xml:space="preserve"> </w:t>
      </w:r>
      <w:r>
        <w:t>nhiệm</w:t>
      </w:r>
      <w:r>
        <w:rPr>
          <w:spacing w:val="-4"/>
        </w:rPr>
        <w:t xml:space="preserve"> </w:t>
      </w:r>
      <w:r>
        <w:t>của</w:t>
      </w:r>
      <w:r>
        <w:rPr>
          <w:spacing w:val="-2"/>
        </w:rPr>
        <w:t xml:space="preserve"> </w:t>
      </w:r>
      <w:r>
        <w:t>các</w:t>
      </w:r>
      <w:r>
        <w:rPr>
          <w:spacing w:val="-3"/>
        </w:rPr>
        <w:t xml:space="preserve"> </w:t>
      </w:r>
      <w:r>
        <w:t>cơ</w:t>
      </w:r>
      <w:r>
        <w:rPr>
          <w:spacing w:val="-2"/>
        </w:rPr>
        <w:t xml:space="preserve"> </w:t>
      </w:r>
      <w:r>
        <w:rPr>
          <w:spacing w:val="-4"/>
        </w:rPr>
        <w:t>quan</w:t>
      </w:r>
    </w:p>
    <w:p w14:paraId="02A0B5BD" w14:textId="77777777" w:rsidR="00794FC7" w:rsidRDefault="00000000">
      <w:pPr>
        <w:pStyle w:val="ListParagraph"/>
        <w:numPr>
          <w:ilvl w:val="0"/>
          <w:numId w:val="3"/>
        </w:numPr>
        <w:tabs>
          <w:tab w:val="left" w:pos="1146"/>
        </w:tabs>
        <w:spacing w:before="122"/>
        <w:ind w:right="288" w:firstLine="707"/>
        <w:jc w:val="both"/>
        <w:rPr>
          <w:sz w:val="28"/>
        </w:rPr>
      </w:pPr>
      <w:r>
        <w:rPr>
          <w:sz w:val="28"/>
        </w:rPr>
        <w:t>Sở Nông nghiệp và Môi trường chủ trì, hướng dẫn, kiểm tra việc triển khai thực hiện Quyết định này.</w:t>
      </w:r>
    </w:p>
    <w:p w14:paraId="6A68C316" w14:textId="77777777" w:rsidR="00794FC7" w:rsidRDefault="00000000">
      <w:pPr>
        <w:pStyle w:val="ListParagraph"/>
        <w:numPr>
          <w:ilvl w:val="0"/>
          <w:numId w:val="3"/>
        </w:numPr>
        <w:tabs>
          <w:tab w:val="left" w:pos="1132"/>
        </w:tabs>
        <w:spacing w:before="119"/>
        <w:ind w:right="277" w:firstLine="707"/>
        <w:jc w:val="both"/>
        <w:rPr>
          <w:sz w:val="28"/>
        </w:rPr>
      </w:pPr>
      <w:r>
        <w:rPr>
          <w:sz w:val="28"/>
        </w:rPr>
        <w:t>Chủ tịch Ủy ban nhân dân cấp xã có trách nhiệm thực hiện thủ tục hành chính xác định lại diện tích đất ở đối với hộ gia đình, cá nhân đã được cấp Giấy chứng nhận quyền sử dụng đất trước ngày 01 tháng 7 năm 2004 không thuộc trường hợp quy định tại khoản 6 Điều 141 của Luật Đất đai và chưa xác định cụ thể diện tích đất ở mà được thể hiện chung đất ở với đất khác trên địa bàn thành phố</w:t>
      </w:r>
      <w:r>
        <w:rPr>
          <w:spacing w:val="-1"/>
          <w:sz w:val="28"/>
        </w:rPr>
        <w:t xml:space="preserve"> </w:t>
      </w:r>
      <w:r>
        <w:rPr>
          <w:sz w:val="28"/>
        </w:rPr>
        <w:t>Đà</w:t>
      </w:r>
      <w:r>
        <w:rPr>
          <w:spacing w:val="-2"/>
          <w:sz w:val="28"/>
        </w:rPr>
        <w:t xml:space="preserve"> </w:t>
      </w:r>
      <w:r>
        <w:rPr>
          <w:sz w:val="28"/>
        </w:rPr>
        <w:t>Nẵng</w:t>
      </w:r>
      <w:r>
        <w:rPr>
          <w:spacing w:val="-3"/>
          <w:sz w:val="28"/>
        </w:rPr>
        <w:t xml:space="preserve"> </w:t>
      </w:r>
      <w:r>
        <w:rPr>
          <w:sz w:val="28"/>
        </w:rPr>
        <w:t>theo</w:t>
      </w:r>
      <w:r>
        <w:rPr>
          <w:spacing w:val="-1"/>
          <w:sz w:val="28"/>
        </w:rPr>
        <w:t xml:space="preserve"> </w:t>
      </w:r>
      <w:r>
        <w:rPr>
          <w:sz w:val="28"/>
        </w:rPr>
        <w:t>đúng</w:t>
      </w:r>
      <w:r>
        <w:rPr>
          <w:spacing w:val="-5"/>
          <w:sz w:val="28"/>
        </w:rPr>
        <w:t xml:space="preserve"> </w:t>
      </w:r>
      <w:r>
        <w:rPr>
          <w:sz w:val="28"/>
        </w:rPr>
        <w:t>trình</w:t>
      </w:r>
      <w:r>
        <w:rPr>
          <w:spacing w:val="-1"/>
          <w:sz w:val="28"/>
        </w:rPr>
        <w:t xml:space="preserve"> </w:t>
      </w:r>
      <w:r>
        <w:rPr>
          <w:sz w:val="28"/>
        </w:rPr>
        <w:t>tự,</w:t>
      </w:r>
      <w:r>
        <w:rPr>
          <w:spacing w:val="-3"/>
          <w:sz w:val="28"/>
        </w:rPr>
        <w:t xml:space="preserve"> </w:t>
      </w:r>
      <w:r>
        <w:rPr>
          <w:sz w:val="28"/>
        </w:rPr>
        <w:t>thủ</w:t>
      </w:r>
      <w:r>
        <w:rPr>
          <w:spacing w:val="-2"/>
          <w:sz w:val="28"/>
        </w:rPr>
        <w:t xml:space="preserve"> </w:t>
      </w:r>
      <w:r>
        <w:rPr>
          <w:sz w:val="28"/>
        </w:rPr>
        <w:t>tục</w:t>
      </w:r>
      <w:r>
        <w:rPr>
          <w:spacing w:val="-2"/>
          <w:sz w:val="28"/>
        </w:rPr>
        <w:t xml:space="preserve"> </w:t>
      </w:r>
      <w:r>
        <w:rPr>
          <w:sz w:val="28"/>
        </w:rPr>
        <w:t>do</w:t>
      </w:r>
      <w:r>
        <w:rPr>
          <w:spacing w:val="-1"/>
          <w:sz w:val="28"/>
        </w:rPr>
        <w:t xml:space="preserve"> </w:t>
      </w:r>
      <w:r>
        <w:rPr>
          <w:sz w:val="28"/>
        </w:rPr>
        <w:t>Uỷ</w:t>
      </w:r>
      <w:r>
        <w:rPr>
          <w:spacing w:val="-1"/>
          <w:sz w:val="28"/>
        </w:rPr>
        <w:t xml:space="preserve"> </w:t>
      </w:r>
      <w:r>
        <w:rPr>
          <w:sz w:val="28"/>
        </w:rPr>
        <w:t>ban</w:t>
      </w:r>
      <w:r>
        <w:rPr>
          <w:spacing w:val="-1"/>
          <w:sz w:val="28"/>
        </w:rPr>
        <w:t xml:space="preserve"> </w:t>
      </w:r>
      <w:r>
        <w:rPr>
          <w:sz w:val="28"/>
        </w:rPr>
        <w:t>nhân</w:t>
      </w:r>
      <w:r>
        <w:rPr>
          <w:spacing w:val="-1"/>
          <w:sz w:val="28"/>
        </w:rPr>
        <w:t xml:space="preserve"> </w:t>
      </w:r>
      <w:r>
        <w:rPr>
          <w:sz w:val="28"/>
        </w:rPr>
        <w:t>dân thành</w:t>
      </w:r>
      <w:r>
        <w:rPr>
          <w:spacing w:val="-5"/>
          <w:sz w:val="28"/>
        </w:rPr>
        <w:t xml:space="preserve"> </w:t>
      </w:r>
      <w:r>
        <w:rPr>
          <w:sz w:val="28"/>
        </w:rPr>
        <w:t>phố Đà</w:t>
      </w:r>
      <w:r>
        <w:rPr>
          <w:spacing w:val="-2"/>
          <w:sz w:val="28"/>
        </w:rPr>
        <w:t xml:space="preserve"> </w:t>
      </w:r>
      <w:r>
        <w:rPr>
          <w:sz w:val="28"/>
        </w:rPr>
        <w:t>Nẵng quy định.</w:t>
      </w:r>
    </w:p>
    <w:p w14:paraId="5011225F" w14:textId="77777777" w:rsidR="00794FC7" w:rsidRDefault="00000000">
      <w:pPr>
        <w:pStyle w:val="ListParagraph"/>
        <w:numPr>
          <w:ilvl w:val="0"/>
          <w:numId w:val="3"/>
        </w:numPr>
        <w:tabs>
          <w:tab w:val="left" w:pos="1178"/>
        </w:tabs>
        <w:spacing w:before="121"/>
        <w:ind w:right="286" w:firstLine="707"/>
        <w:jc w:val="both"/>
        <w:rPr>
          <w:sz w:val="28"/>
        </w:rPr>
      </w:pPr>
      <w:r>
        <w:rPr>
          <w:sz w:val="28"/>
        </w:rPr>
        <w:t>Văn phòng Đăng ký đất đai thực hiện chỉnh lý, cập nhật hồ sơ địa chính, cơ sở dữ liệu đất đai</w:t>
      </w:r>
      <w:r>
        <w:rPr>
          <w:spacing w:val="-1"/>
          <w:sz w:val="28"/>
        </w:rPr>
        <w:t xml:space="preserve"> </w:t>
      </w:r>
      <w:r>
        <w:rPr>
          <w:sz w:val="28"/>
        </w:rPr>
        <w:t>theo</w:t>
      </w:r>
      <w:r>
        <w:rPr>
          <w:spacing w:val="-2"/>
          <w:sz w:val="28"/>
        </w:rPr>
        <w:t xml:space="preserve"> </w:t>
      </w:r>
      <w:r>
        <w:rPr>
          <w:sz w:val="28"/>
        </w:rPr>
        <w:t>kết</w:t>
      </w:r>
      <w:r>
        <w:rPr>
          <w:spacing w:val="-1"/>
          <w:sz w:val="28"/>
        </w:rPr>
        <w:t xml:space="preserve"> </w:t>
      </w:r>
      <w:r>
        <w:rPr>
          <w:sz w:val="28"/>
        </w:rPr>
        <w:t>quả giải quyết;</w:t>
      </w:r>
      <w:r>
        <w:rPr>
          <w:spacing w:val="-1"/>
          <w:sz w:val="28"/>
        </w:rPr>
        <w:t xml:space="preserve"> </w:t>
      </w:r>
      <w:r>
        <w:rPr>
          <w:sz w:val="28"/>
        </w:rPr>
        <w:t>Lưu trữ hồ</w:t>
      </w:r>
      <w:r>
        <w:rPr>
          <w:spacing w:val="-1"/>
          <w:sz w:val="28"/>
        </w:rPr>
        <w:t xml:space="preserve"> </w:t>
      </w:r>
      <w:r>
        <w:rPr>
          <w:sz w:val="28"/>
        </w:rPr>
        <w:t>sơ theo</w:t>
      </w:r>
      <w:r>
        <w:rPr>
          <w:spacing w:val="-2"/>
          <w:sz w:val="28"/>
        </w:rPr>
        <w:t xml:space="preserve"> </w:t>
      </w:r>
      <w:r>
        <w:rPr>
          <w:sz w:val="28"/>
        </w:rPr>
        <w:t>quy</w:t>
      </w:r>
      <w:r>
        <w:rPr>
          <w:spacing w:val="-2"/>
          <w:sz w:val="28"/>
        </w:rPr>
        <w:t xml:space="preserve"> </w:t>
      </w:r>
      <w:r>
        <w:rPr>
          <w:sz w:val="28"/>
        </w:rPr>
        <w:t>định.</w:t>
      </w:r>
    </w:p>
    <w:p w14:paraId="3C607F43" w14:textId="77777777" w:rsidR="00794FC7" w:rsidRDefault="00000000">
      <w:pPr>
        <w:pStyle w:val="ListParagraph"/>
        <w:numPr>
          <w:ilvl w:val="0"/>
          <w:numId w:val="3"/>
        </w:numPr>
        <w:tabs>
          <w:tab w:val="left" w:pos="1156"/>
        </w:tabs>
        <w:spacing w:before="119"/>
        <w:ind w:right="291" w:firstLine="707"/>
        <w:jc w:val="both"/>
        <w:rPr>
          <w:sz w:val="28"/>
        </w:rPr>
      </w:pPr>
      <w:r>
        <w:rPr>
          <w:sz w:val="28"/>
        </w:rPr>
        <w:t>Cơ quan thuế xác định và thông báo nghĩa vụ tài chính (nếu có) theo quy định.</w:t>
      </w:r>
    </w:p>
    <w:p w14:paraId="5CFF04A1" w14:textId="77777777" w:rsidR="00794FC7" w:rsidRDefault="00000000">
      <w:pPr>
        <w:pStyle w:val="Heading1"/>
        <w:spacing w:before="122"/>
      </w:pPr>
      <w:r>
        <w:t>Điều</w:t>
      </w:r>
      <w:r>
        <w:rPr>
          <w:spacing w:val="-4"/>
        </w:rPr>
        <w:t xml:space="preserve"> </w:t>
      </w:r>
      <w:r>
        <w:t>6.</w:t>
      </w:r>
      <w:r>
        <w:rPr>
          <w:spacing w:val="-7"/>
        </w:rPr>
        <w:t xml:space="preserve"> </w:t>
      </w:r>
      <w:r>
        <w:t>Điều</w:t>
      </w:r>
      <w:r>
        <w:rPr>
          <w:spacing w:val="-2"/>
        </w:rPr>
        <w:t xml:space="preserve"> </w:t>
      </w:r>
      <w:r>
        <w:t>khoản</w:t>
      </w:r>
      <w:r>
        <w:rPr>
          <w:spacing w:val="-3"/>
        </w:rPr>
        <w:t xml:space="preserve"> </w:t>
      </w:r>
      <w:r>
        <w:t>thi</w:t>
      </w:r>
      <w:r>
        <w:rPr>
          <w:spacing w:val="-1"/>
        </w:rPr>
        <w:t xml:space="preserve"> </w:t>
      </w:r>
      <w:r>
        <w:rPr>
          <w:spacing w:val="-4"/>
        </w:rPr>
        <w:t>hành</w:t>
      </w:r>
    </w:p>
    <w:p w14:paraId="3E6185C8" w14:textId="69677958" w:rsidR="00794FC7" w:rsidRDefault="00000000">
      <w:pPr>
        <w:pStyle w:val="ListParagraph"/>
        <w:numPr>
          <w:ilvl w:val="0"/>
          <w:numId w:val="2"/>
        </w:numPr>
        <w:tabs>
          <w:tab w:val="left" w:pos="1141"/>
        </w:tabs>
        <w:spacing w:before="120"/>
        <w:ind w:left="1141" w:hanging="279"/>
        <w:jc w:val="both"/>
        <w:rPr>
          <w:sz w:val="28"/>
        </w:rPr>
      </w:pPr>
      <w:r>
        <w:rPr>
          <w:sz w:val="28"/>
        </w:rPr>
        <w:t>Quyết</w:t>
      </w:r>
      <w:r>
        <w:rPr>
          <w:spacing w:val="-7"/>
          <w:sz w:val="28"/>
        </w:rPr>
        <w:t xml:space="preserve"> </w:t>
      </w:r>
      <w:r>
        <w:rPr>
          <w:sz w:val="28"/>
        </w:rPr>
        <w:t>định</w:t>
      </w:r>
      <w:r>
        <w:rPr>
          <w:spacing w:val="-1"/>
          <w:sz w:val="28"/>
        </w:rPr>
        <w:t xml:space="preserve"> </w:t>
      </w:r>
      <w:r>
        <w:rPr>
          <w:sz w:val="28"/>
        </w:rPr>
        <w:t>này</w:t>
      </w:r>
      <w:r>
        <w:rPr>
          <w:spacing w:val="-1"/>
          <w:sz w:val="28"/>
        </w:rPr>
        <w:t xml:space="preserve"> </w:t>
      </w:r>
      <w:r>
        <w:rPr>
          <w:sz w:val="28"/>
        </w:rPr>
        <w:t>có</w:t>
      </w:r>
      <w:r>
        <w:rPr>
          <w:spacing w:val="-2"/>
          <w:sz w:val="28"/>
        </w:rPr>
        <w:t xml:space="preserve"> </w:t>
      </w:r>
      <w:r>
        <w:rPr>
          <w:sz w:val="28"/>
        </w:rPr>
        <w:t>hiệu</w:t>
      </w:r>
      <w:r>
        <w:rPr>
          <w:spacing w:val="-5"/>
          <w:sz w:val="28"/>
        </w:rPr>
        <w:t xml:space="preserve"> </w:t>
      </w:r>
      <w:r>
        <w:rPr>
          <w:sz w:val="28"/>
        </w:rPr>
        <w:t>lực</w:t>
      </w:r>
      <w:r>
        <w:rPr>
          <w:spacing w:val="-2"/>
          <w:sz w:val="28"/>
        </w:rPr>
        <w:t xml:space="preserve"> </w:t>
      </w:r>
      <w:r>
        <w:rPr>
          <w:sz w:val="28"/>
        </w:rPr>
        <w:t>thi</w:t>
      </w:r>
      <w:r>
        <w:rPr>
          <w:spacing w:val="-4"/>
          <w:sz w:val="28"/>
        </w:rPr>
        <w:t xml:space="preserve"> </w:t>
      </w:r>
      <w:r>
        <w:rPr>
          <w:sz w:val="28"/>
        </w:rPr>
        <w:t>hành</w:t>
      </w:r>
      <w:r>
        <w:rPr>
          <w:spacing w:val="-5"/>
          <w:sz w:val="28"/>
        </w:rPr>
        <w:t xml:space="preserve"> </w:t>
      </w:r>
      <w:r>
        <w:rPr>
          <w:sz w:val="28"/>
        </w:rPr>
        <w:t>kể</w:t>
      </w:r>
      <w:r>
        <w:rPr>
          <w:spacing w:val="-3"/>
          <w:sz w:val="28"/>
        </w:rPr>
        <w:t xml:space="preserve"> </w:t>
      </w:r>
      <w:r>
        <w:rPr>
          <w:sz w:val="28"/>
        </w:rPr>
        <w:t>từ</w:t>
      </w:r>
      <w:r>
        <w:rPr>
          <w:spacing w:val="3"/>
          <w:sz w:val="28"/>
        </w:rPr>
        <w:t xml:space="preserve"> </w:t>
      </w:r>
      <w:r>
        <w:rPr>
          <w:sz w:val="28"/>
        </w:rPr>
        <w:t>ngày</w:t>
      </w:r>
      <w:r>
        <w:rPr>
          <w:spacing w:val="-1"/>
          <w:sz w:val="28"/>
        </w:rPr>
        <w:t xml:space="preserve"> </w:t>
      </w:r>
      <w:r w:rsidR="00363A34">
        <w:rPr>
          <w:sz w:val="28"/>
          <w:lang w:val="en-US"/>
        </w:rPr>
        <w:t xml:space="preserve">26 </w:t>
      </w:r>
      <w:r>
        <w:rPr>
          <w:spacing w:val="-4"/>
          <w:sz w:val="28"/>
        </w:rPr>
        <w:t xml:space="preserve"> </w:t>
      </w:r>
      <w:r>
        <w:rPr>
          <w:sz w:val="28"/>
        </w:rPr>
        <w:t>tháng</w:t>
      </w:r>
      <w:r>
        <w:rPr>
          <w:spacing w:val="-3"/>
          <w:sz w:val="28"/>
        </w:rPr>
        <w:t xml:space="preserve"> </w:t>
      </w:r>
      <w:r w:rsidR="00363A34">
        <w:rPr>
          <w:sz w:val="28"/>
          <w:lang w:val="en-US"/>
        </w:rPr>
        <w:t xml:space="preserve">5 </w:t>
      </w:r>
      <w:r>
        <w:rPr>
          <w:spacing w:val="-3"/>
          <w:sz w:val="28"/>
        </w:rPr>
        <w:t xml:space="preserve"> </w:t>
      </w:r>
      <w:r>
        <w:rPr>
          <w:sz w:val="28"/>
        </w:rPr>
        <w:t>năm</w:t>
      </w:r>
      <w:r>
        <w:rPr>
          <w:spacing w:val="-2"/>
          <w:sz w:val="28"/>
        </w:rPr>
        <w:t xml:space="preserve"> 2026.</w:t>
      </w:r>
    </w:p>
    <w:p w14:paraId="3E5615B5" w14:textId="77777777" w:rsidR="00794FC7" w:rsidRDefault="00794FC7">
      <w:pPr>
        <w:pStyle w:val="ListParagraph"/>
        <w:rPr>
          <w:sz w:val="28"/>
        </w:rPr>
        <w:sectPr w:rsidR="00794FC7">
          <w:pgSz w:w="11910" w:h="16850"/>
          <w:pgMar w:top="1040" w:right="850" w:bottom="280" w:left="1559" w:header="439" w:footer="0" w:gutter="0"/>
          <w:cols w:space="720"/>
        </w:sectPr>
      </w:pPr>
    </w:p>
    <w:p w14:paraId="078BA89C" w14:textId="77777777" w:rsidR="00794FC7" w:rsidRDefault="00000000">
      <w:pPr>
        <w:pStyle w:val="ListParagraph"/>
        <w:numPr>
          <w:ilvl w:val="0"/>
          <w:numId w:val="2"/>
        </w:numPr>
        <w:tabs>
          <w:tab w:val="left" w:pos="1162"/>
        </w:tabs>
        <w:spacing w:before="79"/>
        <w:ind w:left="143" w:right="289" w:firstLine="719"/>
        <w:jc w:val="both"/>
        <w:rPr>
          <w:sz w:val="28"/>
        </w:rPr>
      </w:pPr>
      <w:r>
        <w:rPr>
          <w:sz w:val="28"/>
        </w:rPr>
        <w:lastRenderedPageBreak/>
        <w:t>Trường hợp các văn bản quy phạm pháp luật được viện dẫn tại Quyết định này được sửa đổi, bổ sung hoặc thay thế thì thực hiện theo quy định tại văn bản sửa đổi, bổ sung hoặc thay thế đó.</w:t>
      </w:r>
    </w:p>
    <w:p w14:paraId="13D012B6" w14:textId="77777777" w:rsidR="00794FC7" w:rsidRDefault="00000000">
      <w:pPr>
        <w:pStyle w:val="ListParagraph"/>
        <w:numPr>
          <w:ilvl w:val="0"/>
          <w:numId w:val="2"/>
        </w:numPr>
        <w:tabs>
          <w:tab w:val="left" w:pos="1186"/>
        </w:tabs>
        <w:spacing w:before="121"/>
        <w:ind w:left="143" w:right="276" w:firstLine="719"/>
        <w:jc w:val="both"/>
        <w:rPr>
          <w:sz w:val="28"/>
        </w:rPr>
      </w:pPr>
      <w:r>
        <w:rPr>
          <w:sz w:val="28"/>
        </w:rPr>
        <w:t>Trong quá trình thực hiện Quyết định này, nếu phát sinh khó khăn, vướng mắc, các cơ quan, tổ chức, cá nhân phản ánh về Sở Nông nghiệp và Môi trường để tổng hợp, báo cáo Ủy ban nhân dân thành phố Đà Nẵng xem xét,</w:t>
      </w:r>
      <w:r>
        <w:rPr>
          <w:spacing w:val="40"/>
          <w:sz w:val="28"/>
        </w:rPr>
        <w:t xml:space="preserve"> </w:t>
      </w:r>
      <w:r>
        <w:rPr>
          <w:sz w:val="28"/>
        </w:rPr>
        <w:t>quyết định./.</w:t>
      </w:r>
    </w:p>
    <w:p w14:paraId="306A7FC6" w14:textId="77777777" w:rsidR="00794FC7" w:rsidRDefault="00794FC7">
      <w:pPr>
        <w:pStyle w:val="ListParagraph"/>
        <w:rPr>
          <w:sz w:val="28"/>
        </w:rPr>
        <w:sectPr w:rsidR="00794FC7">
          <w:pgSz w:w="11910" w:h="16850"/>
          <w:pgMar w:top="1040" w:right="850" w:bottom="280" w:left="1559" w:header="439" w:footer="0" w:gutter="0"/>
          <w:cols w:space="720"/>
        </w:sectPr>
      </w:pPr>
    </w:p>
    <w:p w14:paraId="00B4967E" w14:textId="77777777" w:rsidR="00794FC7" w:rsidRDefault="00000000">
      <w:pPr>
        <w:spacing w:before="120" w:line="276" w:lineRule="exact"/>
        <w:ind w:left="71"/>
        <w:rPr>
          <w:b/>
          <w:i/>
          <w:sz w:val="24"/>
        </w:rPr>
      </w:pPr>
      <w:r>
        <w:rPr>
          <w:b/>
          <w:i/>
          <w:sz w:val="24"/>
        </w:rPr>
        <w:t xml:space="preserve">Nơi </w:t>
      </w:r>
      <w:r>
        <w:rPr>
          <w:b/>
          <w:i/>
          <w:spacing w:val="-2"/>
          <w:sz w:val="24"/>
        </w:rPr>
        <w:t>nhận:</w:t>
      </w:r>
    </w:p>
    <w:p w14:paraId="2AFDFECC" w14:textId="77777777" w:rsidR="00794FC7" w:rsidRDefault="00000000">
      <w:pPr>
        <w:pStyle w:val="ListParagraph"/>
        <w:numPr>
          <w:ilvl w:val="0"/>
          <w:numId w:val="1"/>
        </w:numPr>
        <w:tabs>
          <w:tab w:val="left" w:pos="197"/>
        </w:tabs>
        <w:spacing w:line="252" w:lineRule="exact"/>
        <w:ind w:left="197" w:hanging="126"/>
        <w:jc w:val="left"/>
      </w:pPr>
      <w:r>
        <w:t>Văn</w:t>
      </w:r>
      <w:r>
        <w:rPr>
          <w:spacing w:val="-2"/>
        </w:rPr>
        <w:t xml:space="preserve"> </w:t>
      </w:r>
      <w:r>
        <w:t>phòng</w:t>
      </w:r>
      <w:r>
        <w:rPr>
          <w:spacing w:val="-1"/>
        </w:rPr>
        <w:t xml:space="preserve"> </w:t>
      </w:r>
      <w:r>
        <w:t>Chính</w:t>
      </w:r>
      <w:r>
        <w:rPr>
          <w:spacing w:val="-1"/>
        </w:rPr>
        <w:t xml:space="preserve"> </w:t>
      </w:r>
      <w:r>
        <w:rPr>
          <w:spacing w:val="-4"/>
        </w:rPr>
        <w:t>phủ;</w:t>
      </w:r>
    </w:p>
    <w:p w14:paraId="6D24933A" w14:textId="77777777" w:rsidR="00794FC7" w:rsidRDefault="00000000">
      <w:pPr>
        <w:pStyle w:val="ListParagraph"/>
        <w:numPr>
          <w:ilvl w:val="0"/>
          <w:numId w:val="1"/>
        </w:numPr>
        <w:tabs>
          <w:tab w:val="left" w:pos="197"/>
        </w:tabs>
        <w:spacing w:line="252" w:lineRule="exact"/>
        <w:ind w:left="197" w:hanging="126"/>
        <w:jc w:val="left"/>
      </w:pPr>
      <w:r>
        <w:t>Các</w:t>
      </w:r>
      <w:r>
        <w:rPr>
          <w:spacing w:val="-2"/>
        </w:rPr>
        <w:t xml:space="preserve"> </w:t>
      </w:r>
      <w:r>
        <w:t>Bộ:</w:t>
      </w:r>
      <w:r>
        <w:rPr>
          <w:spacing w:val="-2"/>
        </w:rPr>
        <w:t xml:space="preserve"> </w:t>
      </w:r>
      <w:r>
        <w:t>NNMT,</w:t>
      </w:r>
      <w:r>
        <w:rPr>
          <w:spacing w:val="-1"/>
        </w:rPr>
        <w:t xml:space="preserve"> </w:t>
      </w:r>
      <w:r>
        <w:rPr>
          <w:spacing w:val="-5"/>
        </w:rPr>
        <w:t>XD;</w:t>
      </w:r>
    </w:p>
    <w:p w14:paraId="2F31097A" w14:textId="77777777" w:rsidR="00794FC7" w:rsidRDefault="00000000">
      <w:pPr>
        <w:pStyle w:val="ListParagraph"/>
        <w:numPr>
          <w:ilvl w:val="0"/>
          <w:numId w:val="1"/>
        </w:numPr>
        <w:tabs>
          <w:tab w:val="left" w:pos="197"/>
        </w:tabs>
        <w:spacing w:line="252" w:lineRule="exact"/>
        <w:ind w:left="197" w:hanging="126"/>
        <w:jc w:val="left"/>
      </w:pPr>
      <w:r>
        <w:t>Vụ</w:t>
      </w:r>
      <w:r>
        <w:rPr>
          <w:spacing w:val="-2"/>
        </w:rPr>
        <w:t xml:space="preserve"> </w:t>
      </w:r>
      <w:r>
        <w:t>Pháp</w:t>
      </w:r>
      <w:r>
        <w:rPr>
          <w:spacing w:val="-1"/>
        </w:rPr>
        <w:t xml:space="preserve"> </w:t>
      </w:r>
      <w:r>
        <w:t>chế</w:t>
      </w:r>
      <w:r>
        <w:rPr>
          <w:spacing w:val="-1"/>
        </w:rPr>
        <w:t xml:space="preserve"> </w:t>
      </w:r>
      <w:r>
        <w:t>-</w:t>
      </w:r>
      <w:r>
        <w:rPr>
          <w:spacing w:val="-3"/>
        </w:rPr>
        <w:t xml:space="preserve"> </w:t>
      </w:r>
      <w:r>
        <w:t>Bộ</w:t>
      </w:r>
      <w:r>
        <w:rPr>
          <w:spacing w:val="-1"/>
        </w:rPr>
        <w:t xml:space="preserve"> </w:t>
      </w:r>
      <w:r>
        <w:t>Nông</w:t>
      </w:r>
      <w:r>
        <w:rPr>
          <w:spacing w:val="-1"/>
        </w:rPr>
        <w:t xml:space="preserve"> </w:t>
      </w:r>
      <w:r>
        <w:t>nghiệp</w:t>
      </w:r>
      <w:r>
        <w:rPr>
          <w:spacing w:val="-3"/>
        </w:rPr>
        <w:t xml:space="preserve"> </w:t>
      </w:r>
      <w:r>
        <w:t>và</w:t>
      </w:r>
      <w:r>
        <w:rPr>
          <w:spacing w:val="-1"/>
        </w:rPr>
        <w:t xml:space="preserve"> </w:t>
      </w:r>
      <w:r>
        <w:t>Môi</w:t>
      </w:r>
      <w:r>
        <w:rPr>
          <w:spacing w:val="-3"/>
        </w:rPr>
        <w:t xml:space="preserve"> </w:t>
      </w:r>
      <w:r>
        <w:rPr>
          <w:spacing w:val="-2"/>
        </w:rPr>
        <w:t>trường;</w:t>
      </w:r>
    </w:p>
    <w:p w14:paraId="074550AF" w14:textId="77777777" w:rsidR="00794FC7" w:rsidRDefault="00000000">
      <w:pPr>
        <w:pStyle w:val="ListParagraph"/>
        <w:numPr>
          <w:ilvl w:val="0"/>
          <w:numId w:val="1"/>
        </w:numPr>
        <w:tabs>
          <w:tab w:val="left" w:pos="216"/>
        </w:tabs>
        <w:spacing w:before="2"/>
        <w:ind w:firstLine="0"/>
        <w:jc w:val="left"/>
      </w:pPr>
      <w:r>
        <w:t>Cục Kiểm tra văn bản và Tổ chức thi hành pháp luật, Bộ Tư pháp;</w:t>
      </w:r>
    </w:p>
    <w:p w14:paraId="0935085E" w14:textId="77777777" w:rsidR="00794FC7" w:rsidRDefault="00000000">
      <w:pPr>
        <w:pStyle w:val="ListParagraph"/>
        <w:numPr>
          <w:ilvl w:val="0"/>
          <w:numId w:val="1"/>
        </w:numPr>
        <w:tabs>
          <w:tab w:val="left" w:pos="197"/>
        </w:tabs>
        <w:spacing w:before="1" w:line="252" w:lineRule="exact"/>
        <w:ind w:left="197" w:hanging="126"/>
        <w:jc w:val="left"/>
      </w:pPr>
      <w:r>
        <w:t>Thường</w:t>
      </w:r>
      <w:r>
        <w:rPr>
          <w:spacing w:val="-2"/>
        </w:rPr>
        <w:t xml:space="preserve"> </w:t>
      </w:r>
      <w:r>
        <w:t>trực</w:t>
      </w:r>
      <w:r>
        <w:rPr>
          <w:spacing w:val="-1"/>
        </w:rPr>
        <w:t xml:space="preserve"> </w:t>
      </w:r>
      <w:r>
        <w:t>Thành</w:t>
      </w:r>
      <w:r>
        <w:rPr>
          <w:spacing w:val="-2"/>
        </w:rPr>
        <w:t xml:space="preserve"> </w:t>
      </w:r>
      <w:r>
        <w:rPr>
          <w:spacing w:val="-5"/>
        </w:rPr>
        <w:t>ủy;</w:t>
      </w:r>
    </w:p>
    <w:p w14:paraId="528EB9DE" w14:textId="77777777" w:rsidR="00794FC7" w:rsidRDefault="00000000">
      <w:pPr>
        <w:pStyle w:val="ListParagraph"/>
        <w:numPr>
          <w:ilvl w:val="0"/>
          <w:numId w:val="1"/>
        </w:numPr>
        <w:tabs>
          <w:tab w:val="left" w:pos="197"/>
        </w:tabs>
        <w:spacing w:line="252" w:lineRule="exact"/>
        <w:ind w:left="197" w:hanging="126"/>
        <w:jc w:val="left"/>
      </w:pPr>
      <w:r>
        <w:t>Thường</w:t>
      </w:r>
      <w:r>
        <w:rPr>
          <w:spacing w:val="-5"/>
        </w:rPr>
        <w:t xml:space="preserve"> </w:t>
      </w:r>
      <w:r>
        <w:t>trực</w:t>
      </w:r>
      <w:r>
        <w:rPr>
          <w:spacing w:val="-3"/>
        </w:rPr>
        <w:t xml:space="preserve"> </w:t>
      </w:r>
      <w:r>
        <w:t>HĐND</w:t>
      </w:r>
      <w:r>
        <w:rPr>
          <w:spacing w:val="-3"/>
        </w:rPr>
        <w:t xml:space="preserve"> </w:t>
      </w:r>
      <w:r>
        <w:t>thành</w:t>
      </w:r>
      <w:r>
        <w:rPr>
          <w:spacing w:val="-2"/>
        </w:rPr>
        <w:t xml:space="preserve"> </w:t>
      </w:r>
      <w:r>
        <w:rPr>
          <w:spacing w:val="-4"/>
        </w:rPr>
        <w:t>phố;</w:t>
      </w:r>
    </w:p>
    <w:p w14:paraId="487D4A92" w14:textId="77777777" w:rsidR="00794FC7" w:rsidRDefault="00000000">
      <w:pPr>
        <w:pStyle w:val="ListParagraph"/>
        <w:numPr>
          <w:ilvl w:val="0"/>
          <w:numId w:val="1"/>
        </w:numPr>
        <w:tabs>
          <w:tab w:val="left" w:pos="197"/>
        </w:tabs>
        <w:spacing w:line="252" w:lineRule="exact"/>
        <w:ind w:left="197" w:hanging="126"/>
        <w:jc w:val="left"/>
      </w:pPr>
      <w:r>
        <w:t>Đoàn</w:t>
      </w:r>
      <w:r>
        <w:rPr>
          <w:spacing w:val="-2"/>
        </w:rPr>
        <w:t xml:space="preserve"> </w:t>
      </w:r>
      <w:r>
        <w:t>Đại</w:t>
      </w:r>
      <w:r>
        <w:rPr>
          <w:spacing w:val="-1"/>
        </w:rPr>
        <w:t xml:space="preserve"> </w:t>
      </w:r>
      <w:r>
        <w:t>biểu</w:t>
      </w:r>
      <w:r>
        <w:rPr>
          <w:spacing w:val="-1"/>
        </w:rPr>
        <w:t xml:space="preserve"> </w:t>
      </w:r>
      <w:r>
        <w:t>Quốc</w:t>
      </w:r>
      <w:r>
        <w:rPr>
          <w:spacing w:val="-3"/>
        </w:rPr>
        <w:t xml:space="preserve"> </w:t>
      </w:r>
      <w:r>
        <w:t>hội</w:t>
      </w:r>
      <w:r>
        <w:rPr>
          <w:spacing w:val="-3"/>
        </w:rPr>
        <w:t xml:space="preserve"> </w:t>
      </w:r>
      <w:r>
        <w:t>thành</w:t>
      </w:r>
      <w:r>
        <w:rPr>
          <w:spacing w:val="-1"/>
        </w:rPr>
        <w:t xml:space="preserve"> </w:t>
      </w:r>
      <w:r>
        <w:rPr>
          <w:spacing w:val="-4"/>
        </w:rPr>
        <w:t>phố;</w:t>
      </w:r>
    </w:p>
    <w:p w14:paraId="09A2A37A" w14:textId="77777777" w:rsidR="00794FC7" w:rsidRDefault="00000000">
      <w:pPr>
        <w:pStyle w:val="ListParagraph"/>
        <w:numPr>
          <w:ilvl w:val="0"/>
          <w:numId w:val="1"/>
        </w:numPr>
        <w:tabs>
          <w:tab w:val="left" w:pos="197"/>
        </w:tabs>
        <w:spacing w:before="1" w:line="252" w:lineRule="exact"/>
        <w:ind w:left="197" w:hanging="126"/>
        <w:jc w:val="left"/>
      </w:pPr>
      <w:r>
        <w:t>CT,</w:t>
      </w:r>
      <w:r>
        <w:rPr>
          <w:spacing w:val="-3"/>
        </w:rPr>
        <w:t xml:space="preserve"> </w:t>
      </w:r>
      <w:r>
        <w:t>PCT,</w:t>
      </w:r>
      <w:r>
        <w:rPr>
          <w:spacing w:val="-2"/>
        </w:rPr>
        <w:t xml:space="preserve"> </w:t>
      </w:r>
      <w:r>
        <w:t>UV</w:t>
      </w:r>
      <w:r>
        <w:rPr>
          <w:spacing w:val="-2"/>
        </w:rPr>
        <w:t xml:space="preserve"> </w:t>
      </w:r>
      <w:r>
        <w:t>UBND</w:t>
      </w:r>
      <w:r>
        <w:rPr>
          <w:spacing w:val="-3"/>
        </w:rPr>
        <w:t xml:space="preserve"> </w:t>
      </w:r>
      <w:r>
        <w:t>thành</w:t>
      </w:r>
      <w:r>
        <w:rPr>
          <w:spacing w:val="-2"/>
        </w:rPr>
        <w:t xml:space="preserve"> </w:t>
      </w:r>
      <w:r>
        <w:rPr>
          <w:spacing w:val="-4"/>
        </w:rPr>
        <w:t>phố;</w:t>
      </w:r>
    </w:p>
    <w:p w14:paraId="3F662A08" w14:textId="77777777" w:rsidR="00794FC7" w:rsidRDefault="00000000">
      <w:pPr>
        <w:pStyle w:val="ListParagraph"/>
        <w:numPr>
          <w:ilvl w:val="0"/>
          <w:numId w:val="1"/>
        </w:numPr>
        <w:tabs>
          <w:tab w:val="left" w:pos="197"/>
        </w:tabs>
        <w:spacing w:line="252" w:lineRule="exact"/>
        <w:ind w:left="197" w:hanging="126"/>
        <w:jc w:val="left"/>
      </w:pPr>
      <w:r>
        <w:t>Uỷ</w:t>
      </w:r>
      <w:r>
        <w:rPr>
          <w:spacing w:val="-3"/>
        </w:rPr>
        <w:t xml:space="preserve"> </w:t>
      </w:r>
      <w:r>
        <w:t>ban</w:t>
      </w:r>
      <w:r>
        <w:rPr>
          <w:spacing w:val="-3"/>
        </w:rPr>
        <w:t xml:space="preserve"> </w:t>
      </w:r>
      <w:r>
        <w:t>MTTQVN</w:t>
      </w:r>
      <w:r>
        <w:rPr>
          <w:spacing w:val="-3"/>
        </w:rPr>
        <w:t xml:space="preserve"> </w:t>
      </w:r>
      <w:r>
        <w:t>thành</w:t>
      </w:r>
      <w:r>
        <w:rPr>
          <w:spacing w:val="-5"/>
        </w:rPr>
        <w:t xml:space="preserve"> </w:t>
      </w:r>
      <w:r>
        <w:rPr>
          <w:spacing w:val="-4"/>
        </w:rPr>
        <w:t>phố;</w:t>
      </w:r>
    </w:p>
    <w:p w14:paraId="4D673CE9" w14:textId="77777777" w:rsidR="00794FC7" w:rsidRDefault="00000000">
      <w:pPr>
        <w:pStyle w:val="ListParagraph"/>
        <w:numPr>
          <w:ilvl w:val="0"/>
          <w:numId w:val="1"/>
        </w:numPr>
        <w:tabs>
          <w:tab w:val="left" w:pos="197"/>
        </w:tabs>
        <w:spacing w:before="1" w:line="252" w:lineRule="exact"/>
        <w:ind w:left="197" w:hanging="126"/>
        <w:jc w:val="left"/>
      </w:pPr>
      <w:r>
        <w:t>Viện</w:t>
      </w:r>
      <w:r>
        <w:rPr>
          <w:spacing w:val="-5"/>
        </w:rPr>
        <w:t xml:space="preserve"> </w:t>
      </w:r>
      <w:r>
        <w:t>KSND</w:t>
      </w:r>
      <w:r>
        <w:rPr>
          <w:spacing w:val="-3"/>
        </w:rPr>
        <w:t xml:space="preserve"> </w:t>
      </w:r>
      <w:r>
        <w:t>thành</w:t>
      </w:r>
      <w:r>
        <w:rPr>
          <w:spacing w:val="-2"/>
        </w:rPr>
        <w:t xml:space="preserve"> </w:t>
      </w:r>
      <w:r>
        <w:rPr>
          <w:spacing w:val="-4"/>
        </w:rPr>
        <w:t>phố;</w:t>
      </w:r>
    </w:p>
    <w:p w14:paraId="0C98A5D7" w14:textId="77777777" w:rsidR="00794FC7" w:rsidRDefault="00000000">
      <w:pPr>
        <w:pStyle w:val="ListParagraph"/>
        <w:numPr>
          <w:ilvl w:val="0"/>
          <w:numId w:val="1"/>
        </w:numPr>
        <w:tabs>
          <w:tab w:val="left" w:pos="197"/>
        </w:tabs>
        <w:spacing w:line="252" w:lineRule="exact"/>
        <w:ind w:left="197" w:hanging="126"/>
        <w:jc w:val="left"/>
      </w:pPr>
      <w:r>
        <w:t>Tòa</w:t>
      </w:r>
      <w:r>
        <w:rPr>
          <w:spacing w:val="-3"/>
        </w:rPr>
        <w:t xml:space="preserve"> </w:t>
      </w:r>
      <w:r>
        <w:t>án nhân</w:t>
      </w:r>
      <w:r>
        <w:rPr>
          <w:spacing w:val="-3"/>
        </w:rPr>
        <w:t xml:space="preserve"> </w:t>
      </w:r>
      <w:r>
        <w:t>dân</w:t>
      </w:r>
      <w:r>
        <w:rPr>
          <w:spacing w:val="-2"/>
        </w:rPr>
        <w:t xml:space="preserve"> </w:t>
      </w:r>
      <w:r>
        <w:t xml:space="preserve">thành </w:t>
      </w:r>
      <w:r>
        <w:rPr>
          <w:spacing w:val="-4"/>
        </w:rPr>
        <w:t>phố;</w:t>
      </w:r>
    </w:p>
    <w:p w14:paraId="571EF1DC" w14:textId="77777777" w:rsidR="00794FC7" w:rsidRDefault="00000000">
      <w:pPr>
        <w:pStyle w:val="ListParagraph"/>
        <w:numPr>
          <w:ilvl w:val="0"/>
          <w:numId w:val="1"/>
        </w:numPr>
        <w:tabs>
          <w:tab w:val="left" w:pos="197"/>
        </w:tabs>
        <w:spacing w:line="252" w:lineRule="exact"/>
        <w:ind w:left="197" w:hanging="126"/>
        <w:jc w:val="left"/>
      </w:pPr>
      <w:r>
        <w:t>Kho</w:t>
      </w:r>
      <w:r>
        <w:rPr>
          <w:spacing w:val="-2"/>
        </w:rPr>
        <w:t xml:space="preserve"> </w:t>
      </w:r>
      <w:r>
        <w:t>bạc</w:t>
      </w:r>
      <w:r>
        <w:rPr>
          <w:spacing w:val="-2"/>
        </w:rPr>
        <w:t xml:space="preserve"> </w:t>
      </w:r>
      <w:r>
        <w:t>Nhà</w:t>
      </w:r>
      <w:r>
        <w:rPr>
          <w:spacing w:val="-2"/>
        </w:rPr>
        <w:t xml:space="preserve"> </w:t>
      </w:r>
      <w:r>
        <w:t>nước</w:t>
      </w:r>
      <w:r>
        <w:rPr>
          <w:spacing w:val="-1"/>
        </w:rPr>
        <w:t xml:space="preserve"> </w:t>
      </w:r>
      <w:r>
        <w:t>Khu</w:t>
      </w:r>
      <w:r>
        <w:rPr>
          <w:spacing w:val="-5"/>
        </w:rPr>
        <w:t xml:space="preserve"> </w:t>
      </w:r>
      <w:r>
        <w:t>vực</w:t>
      </w:r>
      <w:r>
        <w:rPr>
          <w:spacing w:val="-1"/>
        </w:rPr>
        <w:t xml:space="preserve"> </w:t>
      </w:r>
      <w:r>
        <w:rPr>
          <w:spacing w:val="-2"/>
        </w:rPr>
        <w:t>XIII;</w:t>
      </w:r>
    </w:p>
    <w:p w14:paraId="59316D12" w14:textId="77777777" w:rsidR="00794FC7" w:rsidRDefault="00000000">
      <w:pPr>
        <w:pStyle w:val="ListParagraph"/>
        <w:numPr>
          <w:ilvl w:val="0"/>
          <w:numId w:val="1"/>
        </w:numPr>
        <w:tabs>
          <w:tab w:val="left" w:pos="178"/>
        </w:tabs>
        <w:spacing w:before="2" w:line="252" w:lineRule="exact"/>
        <w:ind w:left="178" w:hanging="107"/>
        <w:jc w:val="left"/>
      </w:pPr>
      <w:r>
        <w:rPr>
          <w:spacing w:val="-8"/>
        </w:rPr>
        <w:t>Thuế</w:t>
      </w:r>
      <w:r>
        <w:rPr>
          <w:spacing w:val="-22"/>
        </w:rPr>
        <w:t xml:space="preserve"> </w:t>
      </w:r>
      <w:r>
        <w:rPr>
          <w:spacing w:val="-8"/>
        </w:rPr>
        <w:t>thành</w:t>
      </w:r>
      <w:r>
        <w:rPr>
          <w:spacing w:val="-17"/>
        </w:rPr>
        <w:t xml:space="preserve"> </w:t>
      </w:r>
      <w:r>
        <w:rPr>
          <w:spacing w:val="-8"/>
        </w:rPr>
        <w:t>phố</w:t>
      </w:r>
      <w:r>
        <w:rPr>
          <w:spacing w:val="-18"/>
        </w:rPr>
        <w:t xml:space="preserve"> </w:t>
      </w:r>
      <w:r>
        <w:rPr>
          <w:spacing w:val="-8"/>
        </w:rPr>
        <w:t>Đà</w:t>
      </w:r>
      <w:r>
        <w:rPr>
          <w:spacing w:val="-17"/>
        </w:rPr>
        <w:t xml:space="preserve"> </w:t>
      </w:r>
      <w:r>
        <w:rPr>
          <w:spacing w:val="-8"/>
        </w:rPr>
        <w:t>Nẵng</w:t>
      </w:r>
      <w:r>
        <w:rPr>
          <w:spacing w:val="-17"/>
        </w:rPr>
        <w:t xml:space="preserve"> </w:t>
      </w:r>
      <w:r>
        <w:rPr>
          <w:spacing w:val="-8"/>
        </w:rPr>
        <w:t>và</w:t>
      </w:r>
      <w:r>
        <w:rPr>
          <w:spacing w:val="-20"/>
        </w:rPr>
        <w:t xml:space="preserve"> </w:t>
      </w:r>
      <w:r>
        <w:rPr>
          <w:spacing w:val="-8"/>
        </w:rPr>
        <w:t>các</w:t>
      </w:r>
      <w:r>
        <w:rPr>
          <w:spacing w:val="-19"/>
        </w:rPr>
        <w:t xml:space="preserve"> </w:t>
      </w:r>
      <w:r>
        <w:rPr>
          <w:spacing w:val="-8"/>
        </w:rPr>
        <w:t>thuế</w:t>
      </w:r>
      <w:r>
        <w:rPr>
          <w:spacing w:val="-17"/>
        </w:rPr>
        <w:t xml:space="preserve"> </w:t>
      </w:r>
      <w:r>
        <w:rPr>
          <w:spacing w:val="-8"/>
        </w:rPr>
        <w:t>cơ</w:t>
      </w:r>
      <w:r>
        <w:rPr>
          <w:spacing w:val="-20"/>
        </w:rPr>
        <w:t xml:space="preserve"> </w:t>
      </w:r>
      <w:r>
        <w:rPr>
          <w:spacing w:val="-8"/>
        </w:rPr>
        <w:t>sở</w:t>
      </w:r>
      <w:r>
        <w:rPr>
          <w:spacing w:val="-19"/>
        </w:rPr>
        <w:t xml:space="preserve"> </w:t>
      </w:r>
      <w:r>
        <w:rPr>
          <w:spacing w:val="-8"/>
        </w:rPr>
        <w:t>trực</w:t>
      </w:r>
      <w:r>
        <w:rPr>
          <w:spacing w:val="-20"/>
        </w:rPr>
        <w:t xml:space="preserve"> </w:t>
      </w:r>
      <w:r>
        <w:rPr>
          <w:spacing w:val="-8"/>
        </w:rPr>
        <w:t>thuộc;</w:t>
      </w:r>
    </w:p>
    <w:p w14:paraId="583237CF" w14:textId="77777777" w:rsidR="00794FC7" w:rsidRDefault="00000000">
      <w:pPr>
        <w:pStyle w:val="ListParagraph"/>
        <w:numPr>
          <w:ilvl w:val="0"/>
          <w:numId w:val="1"/>
        </w:numPr>
        <w:tabs>
          <w:tab w:val="left" w:pos="197"/>
        </w:tabs>
        <w:spacing w:line="252" w:lineRule="exact"/>
        <w:ind w:left="197" w:hanging="126"/>
        <w:jc w:val="left"/>
      </w:pPr>
      <w:r>
        <w:t>VP</w:t>
      </w:r>
      <w:r>
        <w:rPr>
          <w:spacing w:val="-5"/>
        </w:rPr>
        <w:t xml:space="preserve"> </w:t>
      </w:r>
      <w:r>
        <w:t>UBND</w:t>
      </w:r>
      <w:r>
        <w:rPr>
          <w:spacing w:val="-3"/>
        </w:rPr>
        <w:t xml:space="preserve"> </w:t>
      </w:r>
      <w:r>
        <w:t>thành</w:t>
      </w:r>
      <w:r>
        <w:rPr>
          <w:spacing w:val="-2"/>
        </w:rPr>
        <w:t xml:space="preserve"> </w:t>
      </w:r>
      <w:r>
        <w:rPr>
          <w:spacing w:val="-4"/>
        </w:rPr>
        <w:t>phố;</w:t>
      </w:r>
    </w:p>
    <w:p w14:paraId="1993EC19" w14:textId="77777777" w:rsidR="00794FC7" w:rsidRDefault="00000000">
      <w:pPr>
        <w:pStyle w:val="ListParagraph"/>
        <w:numPr>
          <w:ilvl w:val="0"/>
          <w:numId w:val="1"/>
        </w:numPr>
        <w:tabs>
          <w:tab w:val="left" w:pos="197"/>
        </w:tabs>
        <w:spacing w:before="2" w:line="252" w:lineRule="exact"/>
        <w:ind w:left="197" w:hanging="126"/>
        <w:jc w:val="left"/>
      </w:pPr>
      <w:r>
        <w:t>Trung</w:t>
      </w:r>
      <w:r>
        <w:rPr>
          <w:spacing w:val="-2"/>
        </w:rPr>
        <w:t xml:space="preserve"> </w:t>
      </w:r>
      <w:r>
        <w:t>tâm phục</w:t>
      </w:r>
      <w:r>
        <w:rPr>
          <w:spacing w:val="-1"/>
        </w:rPr>
        <w:t xml:space="preserve"> </w:t>
      </w:r>
      <w:r>
        <w:t>vụ</w:t>
      </w:r>
      <w:r>
        <w:rPr>
          <w:spacing w:val="-3"/>
        </w:rPr>
        <w:t xml:space="preserve"> </w:t>
      </w:r>
      <w:r>
        <w:t>hành</w:t>
      </w:r>
      <w:r>
        <w:rPr>
          <w:spacing w:val="-3"/>
        </w:rPr>
        <w:t xml:space="preserve"> </w:t>
      </w:r>
      <w:r>
        <w:t>chính</w:t>
      </w:r>
      <w:r>
        <w:rPr>
          <w:spacing w:val="-1"/>
        </w:rPr>
        <w:t xml:space="preserve"> </w:t>
      </w:r>
      <w:r>
        <w:t>công</w:t>
      </w:r>
      <w:r>
        <w:rPr>
          <w:spacing w:val="-4"/>
        </w:rPr>
        <w:t xml:space="preserve"> </w:t>
      </w:r>
      <w:r>
        <w:t>thành</w:t>
      </w:r>
      <w:r>
        <w:rPr>
          <w:spacing w:val="-2"/>
        </w:rPr>
        <w:t xml:space="preserve"> </w:t>
      </w:r>
      <w:r>
        <w:rPr>
          <w:spacing w:val="-4"/>
        </w:rPr>
        <w:t>phố;</w:t>
      </w:r>
    </w:p>
    <w:p w14:paraId="5AD54423" w14:textId="77777777" w:rsidR="00794FC7" w:rsidRDefault="00000000">
      <w:pPr>
        <w:pStyle w:val="ListParagraph"/>
        <w:numPr>
          <w:ilvl w:val="0"/>
          <w:numId w:val="1"/>
        </w:numPr>
        <w:tabs>
          <w:tab w:val="left" w:pos="197"/>
        </w:tabs>
        <w:spacing w:line="252" w:lineRule="exact"/>
        <w:ind w:left="197" w:hanging="126"/>
        <w:jc w:val="left"/>
      </w:pPr>
      <w:r>
        <w:t>Các</w:t>
      </w:r>
      <w:r>
        <w:rPr>
          <w:spacing w:val="-1"/>
        </w:rPr>
        <w:t xml:space="preserve"> </w:t>
      </w:r>
      <w:r>
        <w:t>Sở,</w:t>
      </w:r>
      <w:r>
        <w:rPr>
          <w:spacing w:val="-1"/>
        </w:rPr>
        <w:t xml:space="preserve"> </w:t>
      </w:r>
      <w:r>
        <w:t>Ban, ngành,</w:t>
      </w:r>
      <w:r>
        <w:rPr>
          <w:spacing w:val="-3"/>
        </w:rPr>
        <w:t xml:space="preserve"> </w:t>
      </w:r>
      <w:r>
        <w:t>đoàn</w:t>
      </w:r>
      <w:r>
        <w:rPr>
          <w:spacing w:val="-2"/>
        </w:rPr>
        <w:t xml:space="preserve"> </w:t>
      </w:r>
      <w:r>
        <w:t>thể</w:t>
      </w:r>
      <w:r>
        <w:rPr>
          <w:spacing w:val="-3"/>
        </w:rPr>
        <w:t xml:space="preserve"> </w:t>
      </w:r>
      <w:r>
        <w:t>thành</w:t>
      </w:r>
      <w:r>
        <w:rPr>
          <w:spacing w:val="-2"/>
        </w:rPr>
        <w:t xml:space="preserve"> </w:t>
      </w:r>
      <w:r>
        <w:rPr>
          <w:spacing w:val="-4"/>
        </w:rPr>
        <w:t>phố;</w:t>
      </w:r>
    </w:p>
    <w:p w14:paraId="42A3D060" w14:textId="77777777" w:rsidR="00794FC7" w:rsidRDefault="00000000">
      <w:pPr>
        <w:pStyle w:val="ListParagraph"/>
        <w:numPr>
          <w:ilvl w:val="0"/>
          <w:numId w:val="1"/>
        </w:numPr>
        <w:tabs>
          <w:tab w:val="left" w:pos="197"/>
        </w:tabs>
        <w:spacing w:before="1" w:line="252" w:lineRule="exact"/>
        <w:ind w:left="197" w:hanging="126"/>
        <w:jc w:val="left"/>
      </w:pPr>
      <w:r>
        <w:t>UBND</w:t>
      </w:r>
      <w:r>
        <w:rPr>
          <w:spacing w:val="-5"/>
        </w:rPr>
        <w:t xml:space="preserve"> </w:t>
      </w:r>
      <w:r>
        <w:t>phường,</w:t>
      </w:r>
      <w:r>
        <w:rPr>
          <w:spacing w:val="-2"/>
        </w:rPr>
        <w:t xml:space="preserve"> </w:t>
      </w:r>
      <w:r>
        <w:t>xã,</w:t>
      </w:r>
      <w:r>
        <w:rPr>
          <w:spacing w:val="-2"/>
        </w:rPr>
        <w:t xml:space="preserve"> </w:t>
      </w:r>
      <w:r>
        <w:t>đặc</w:t>
      </w:r>
      <w:r>
        <w:rPr>
          <w:spacing w:val="-1"/>
        </w:rPr>
        <w:t xml:space="preserve"> </w:t>
      </w:r>
      <w:r>
        <w:rPr>
          <w:spacing w:val="-4"/>
        </w:rPr>
        <w:t>khu;</w:t>
      </w:r>
    </w:p>
    <w:p w14:paraId="217DCEAA" w14:textId="77777777" w:rsidR="00794FC7" w:rsidRDefault="00000000">
      <w:pPr>
        <w:pStyle w:val="ListParagraph"/>
        <w:numPr>
          <w:ilvl w:val="0"/>
          <w:numId w:val="1"/>
        </w:numPr>
        <w:tabs>
          <w:tab w:val="left" w:pos="197"/>
        </w:tabs>
        <w:spacing w:line="252" w:lineRule="exact"/>
        <w:ind w:left="197" w:hanging="126"/>
        <w:jc w:val="left"/>
      </w:pPr>
      <w:r>
        <w:t>Cổng</w:t>
      </w:r>
      <w:r>
        <w:rPr>
          <w:spacing w:val="-2"/>
        </w:rPr>
        <w:t xml:space="preserve"> </w:t>
      </w:r>
      <w:r>
        <w:t>thông</w:t>
      </w:r>
      <w:r>
        <w:rPr>
          <w:spacing w:val="-4"/>
        </w:rPr>
        <w:t xml:space="preserve"> </w:t>
      </w:r>
      <w:r>
        <w:t>tin</w:t>
      </w:r>
      <w:r>
        <w:rPr>
          <w:spacing w:val="-5"/>
        </w:rPr>
        <w:t xml:space="preserve"> </w:t>
      </w:r>
      <w:r>
        <w:t>điện</w:t>
      </w:r>
      <w:r>
        <w:rPr>
          <w:spacing w:val="-1"/>
        </w:rPr>
        <w:t xml:space="preserve"> </w:t>
      </w:r>
      <w:r>
        <w:t>tử</w:t>
      </w:r>
      <w:r>
        <w:rPr>
          <w:spacing w:val="-2"/>
        </w:rPr>
        <w:t xml:space="preserve"> </w:t>
      </w:r>
      <w:r>
        <w:t>thành</w:t>
      </w:r>
      <w:r>
        <w:rPr>
          <w:spacing w:val="-1"/>
        </w:rPr>
        <w:t xml:space="preserve"> </w:t>
      </w:r>
      <w:r>
        <w:rPr>
          <w:spacing w:val="-4"/>
        </w:rPr>
        <w:t>phố;</w:t>
      </w:r>
    </w:p>
    <w:p w14:paraId="726E16C9" w14:textId="77777777" w:rsidR="00794FC7" w:rsidRDefault="00000000">
      <w:pPr>
        <w:pStyle w:val="ListParagraph"/>
        <w:numPr>
          <w:ilvl w:val="0"/>
          <w:numId w:val="1"/>
        </w:numPr>
        <w:tabs>
          <w:tab w:val="left" w:pos="178"/>
        </w:tabs>
        <w:ind w:right="220" w:firstLine="0"/>
        <w:jc w:val="left"/>
      </w:pPr>
      <w:r>
        <w:rPr>
          <w:spacing w:val="-8"/>
        </w:rPr>
        <w:t>Báo</w:t>
      </w:r>
      <w:r>
        <w:rPr>
          <w:spacing w:val="-21"/>
        </w:rPr>
        <w:t xml:space="preserve"> </w:t>
      </w:r>
      <w:r>
        <w:rPr>
          <w:spacing w:val="-8"/>
        </w:rPr>
        <w:t>và</w:t>
      </w:r>
      <w:r>
        <w:rPr>
          <w:spacing w:val="-19"/>
        </w:rPr>
        <w:t xml:space="preserve"> </w:t>
      </w:r>
      <w:r>
        <w:rPr>
          <w:spacing w:val="-8"/>
        </w:rPr>
        <w:t>PTTH</w:t>
      </w:r>
      <w:r>
        <w:rPr>
          <w:spacing w:val="-20"/>
        </w:rPr>
        <w:t xml:space="preserve"> </w:t>
      </w:r>
      <w:r>
        <w:rPr>
          <w:spacing w:val="-8"/>
        </w:rPr>
        <w:t>Đà</w:t>
      </w:r>
      <w:r>
        <w:rPr>
          <w:spacing w:val="-19"/>
        </w:rPr>
        <w:t xml:space="preserve"> </w:t>
      </w:r>
      <w:r>
        <w:rPr>
          <w:spacing w:val="-8"/>
        </w:rPr>
        <w:t>Nẵng,</w:t>
      </w:r>
      <w:r>
        <w:rPr>
          <w:spacing w:val="-19"/>
        </w:rPr>
        <w:t xml:space="preserve"> </w:t>
      </w:r>
      <w:r>
        <w:rPr>
          <w:spacing w:val="-8"/>
        </w:rPr>
        <w:t>Trung</w:t>
      </w:r>
      <w:r>
        <w:rPr>
          <w:spacing w:val="-22"/>
        </w:rPr>
        <w:t xml:space="preserve"> </w:t>
      </w:r>
      <w:r>
        <w:rPr>
          <w:spacing w:val="-8"/>
        </w:rPr>
        <w:t>tâm</w:t>
      </w:r>
      <w:r>
        <w:rPr>
          <w:spacing w:val="-18"/>
        </w:rPr>
        <w:t xml:space="preserve"> </w:t>
      </w:r>
      <w:r>
        <w:rPr>
          <w:spacing w:val="-8"/>
        </w:rPr>
        <w:t>THVN</w:t>
      </w:r>
      <w:r>
        <w:rPr>
          <w:spacing w:val="-20"/>
        </w:rPr>
        <w:t xml:space="preserve"> </w:t>
      </w:r>
      <w:r>
        <w:rPr>
          <w:spacing w:val="-8"/>
        </w:rPr>
        <w:t>KV</w:t>
      </w:r>
      <w:r>
        <w:rPr>
          <w:spacing w:val="-23"/>
        </w:rPr>
        <w:t xml:space="preserve"> </w:t>
      </w:r>
      <w:r>
        <w:rPr>
          <w:spacing w:val="-8"/>
        </w:rPr>
        <w:t xml:space="preserve">Miền </w:t>
      </w:r>
      <w:r>
        <w:rPr>
          <w:spacing w:val="-4"/>
        </w:rPr>
        <w:t>Trung</w:t>
      </w:r>
      <w:r>
        <w:rPr>
          <w:spacing w:val="-19"/>
        </w:rPr>
        <w:t xml:space="preserve"> </w:t>
      </w:r>
      <w:r>
        <w:rPr>
          <w:spacing w:val="-4"/>
        </w:rPr>
        <w:t>-</w:t>
      </w:r>
      <w:r>
        <w:rPr>
          <w:spacing w:val="-20"/>
        </w:rPr>
        <w:t xml:space="preserve"> </w:t>
      </w:r>
      <w:r>
        <w:rPr>
          <w:spacing w:val="-4"/>
        </w:rPr>
        <w:t>Tây</w:t>
      </w:r>
      <w:r>
        <w:rPr>
          <w:spacing w:val="-18"/>
        </w:rPr>
        <w:t xml:space="preserve"> </w:t>
      </w:r>
      <w:r>
        <w:rPr>
          <w:spacing w:val="-4"/>
        </w:rPr>
        <w:t>Nguyên</w:t>
      </w:r>
      <w:r>
        <w:rPr>
          <w:spacing w:val="-21"/>
        </w:rPr>
        <w:t xml:space="preserve"> </w:t>
      </w:r>
      <w:r>
        <w:rPr>
          <w:spacing w:val="-4"/>
        </w:rPr>
        <w:t>(VTV8),</w:t>
      </w:r>
      <w:r>
        <w:rPr>
          <w:spacing w:val="-20"/>
        </w:rPr>
        <w:t xml:space="preserve"> </w:t>
      </w:r>
      <w:r>
        <w:rPr>
          <w:spacing w:val="-4"/>
        </w:rPr>
        <w:t>Công</w:t>
      </w:r>
      <w:r>
        <w:rPr>
          <w:spacing w:val="-21"/>
        </w:rPr>
        <w:t xml:space="preserve"> </w:t>
      </w:r>
      <w:r>
        <w:rPr>
          <w:spacing w:val="-4"/>
        </w:rPr>
        <w:t>báo</w:t>
      </w:r>
      <w:r>
        <w:rPr>
          <w:spacing w:val="-21"/>
        </w:rPr>
        <w:t xml:space="preserve"> </w:t>
      </w:r>
      <w:r>
        <w:rPr>
          <w:spacing w:val="-4"/>
        </w:rPr>
        <w:t>thành</w:t>
      </w:r>
      <w:r>
        <w:rPr>
          <w:spacing w:val="-18"/>
        </w:rPr>
        <w:t xml:space="preserve"> </w:t>
      </w:r>
      <w:r>
        <w:rPr>
          <w:spacing w:val="-4"/>
        </w:rPr>
        <w:t>phố;</w:t>
      </w:r>
    </w:p>
    <w:p w14:paraId="046D24B8" w14:textId="77777777" w:rsidR="00794FC7" w:rsidRDefault="00000000">
      <w:pPr>
        <w:pStyle w:val="ListParagraph"/>
        <w:numPr>
          <w:ilvl w:val="0"/>
          <w:numId w:val="1"/>
        </w:numPr>
        <w:tabs>
          <w:tab w:val="left" w:pos="197"/>
        </w:tabs>
        <w:ind w:left="197" w:hanging="126"/>
        <w:jc w:val="left"/>
      </w:pPr>
      <w:r>
        <w:t>Văn</w:t>
      </w:r>
      <w:r>
        <w:rPr>
          <w:spacing w:val="-4"/>
        </w:rPr>
        <w:t xml:space="preserve"> </w:t>
      </w:r>
      <w:r>
        <w:t>phòng</w:t>
      </w:r>
      <w:r>
        <w:rPr>
          <w:spacing w:val="-1"/>
        </w:rPr>
        <w:t xml:space="preserve"> </w:t>
      </w:r>
      <w:r>
        <w:t>Đăng</w:t>
      </w:r>
      <w:r>
        <w:rPr>
          <w:spacing w:val="-2"/>
        </w:rPr>
        <w:t xml:space="preserve"> </w:t>
      </w:r>
      <w:r>
        <w:t>ký</w:t>
      </w:r>
      <w:r>
        <w:rPr>
          <w:spacing w:val="-1"/>
        </w:rPr>
        <w:t xml:space="preserve"> </w:t>
      </w:r>
      <w:r>
        <w:t xml:space="preserve">đất </w:t>
      </w:r>
      <w:r>
        <w:rPr>
          <w:spacing w:val="-4"/>
        </w:rPr>
        <w:t>đai;</w:t>
      </w:r>
    </w:p>
    <w:p w14:paraId="6A265885" w14:textId="77777777" w:rsidR="00794FC7" w:rsidRDefault="00000000">
      <w:pPr>
        <w:pStyle w:val="ListParagraph"/>
        <w:numPr>
          <w:ilvl w:val="0"/>
          <w:numId w:val="1"/>
        </w:numPr>
        <w:tabs>
          <w:tab w:val="left" w:pos="197"/>
        </w:tabs>
        <w:spacing w:before="1"/>
        <w:ind w:left="197" w:hanging="126"/>
        <w:jc w:val="left"/>
      </w:pPr>
      <w:r>
        <w:t>Lưu:</w:t>
      </w:r>
      <w:r>
        <w:rPr>
          <w:spacing w:val="-5"/>
        </w:rPr>
        <w:t xml:space="preserve"> </w:t>
      </w:r>
      <w:r>
        <w:t>VT,</w:t>
      </w:r>
      <w:r>
        <w:rPr>
          <w:spacing w:val="-2"/>
        </w:rPr>
        <w:t xml:space="preserve"> </w:t>
      </w:r>
      <w:r>
        <w:t>SNNMT,</w:t>
      </w:r>
      <w:r>
        <w:rPr>
          <w:spacing w:val="-2"/>
        </w:rPr>
        <w:t xml:space="preserve"> </w:t>
      </w:r>
      <w:r>
        <w:rPr>
          <w:spacing w:val="-4"/>
        </w:rPr>
        <w:t>ĐTĐT.</w:t>
      </w:r>
    </w:p>
    <w:p w14:paraId="5C1ED090" w14:textId="5E6F545B" w:rsidR="00794FC7" w:rsidRDefault="00000000">
      <w:pPr>
        <w:spacing w:before="121"/>
        <w:ind w:left="980" w:right="810" w:hanging="910"/>
        <w:rPr>
          <w:b/>
          <w:sz w:val="28"/>
          <w:lang w:val="en-US"/>
        </w:rPr>
      </w:pPr>
      <w:r>
        <w:br w:type="column"/>
      </w:r>
      <w:r>
        <w:rPr>
          <w:b/>
          <w:sz w:val="28"/>
        </w:rPr>
        <w:t>TM.</w:t>
      </w:r>
      <w:r>
        <w:rPr>
          <w:b/>
          <w:spacing w:val="-10"/>
          <w:sz w:val="28"/>
        </w:rPr>
        <w:t xml:space="preserve"> </w:t>
      </w:r>
      <w:r>
        <w:rPr>
          <w:b/>
          <w:sz w:val="28"/>
        </w:rPr>
        <w:t>ỦY</w:t>
      </w:r>
      <w:r>
        <w:rPr>
          <w:b/>
          <w:spacing w:val="-8"/>
          <w:sz w:val="28"/>
        </w:rPr>
        <w:t xml:space="preserve"> </w:t>
      </w:r>
      <w:r>
        <w:rPr>
          <w:b/>
          <w:sz w:val="28"/>
        </w:rPr>
        <w:t>BAN</w:t>
      </w:r>
      <w:r>
        <w:rPr>
          <w:b/>
          <w:spacing w:val="-8"/>
          <w:sz w:val="28"/>
        </w:rPr>
        <w:t xml:space="preserve"> </w:t>
      </w:r>
      <w:r>
        <w:rPr>
          <w:b/>
          <w:sz w:val="28"/>
        </w:rPr>
        <w:t>NHÂN</w:t>
      </w:r>
      <w:r>
        <w:rPr>
          <w:b/>
          <w:spacing w:val="-8"/>
          <w:sz w:val="28"/>
        </w:rPr>
        <w:t xml:space="preserve"> </w:t>
      </w:r>
      <w:r>
        <w:rPr>
          <w:b/>
          <w:sz w:val="28"/>
        </w:rPr>
        <w:t xml:space="preserve">DÂN </w:t>
      </w:r>
      <w:r w:rsidR="00363A34">
        <w:rPr>
          <w:b/>
          <w:sz w:val="28"/>
          <w:lang w:val="en-US"/>
        </w:rPr>
        <w:t>KT.</w:t>
      </w:r>
      <w:r>
        <w:rPr>
          <w:b/>
          <w:sz w:val="28"/>
        </w:rPr>
        <w:t>CHỦ TỊCH</w:t>
      </w:r>
    </w:p>
    <w:p w14:paraId="66A01255" w14:textId="50CA6CC2" w:rsidR="00363A34" w:rsidRPr="00363A34" w:rsidRDefault="00363A34" w:rsidP="00363A34">
      <w:pPr>
        <w:spacing w:before="121"/>
        <w:ind w:left="980" w:right="810" w:hanging="910"/>
        <w:jc w:val="center"/>
        <w:rPr>
          <w:b/>
          <w:bCs/>
          <w:sz w:val="28"/>
          <w:szCs w:val="28"/>
          <w:lang w:val="en-US"/>
        </w:rPr>
      </w:pPr>
      <w:r>
        <w:rPr>
          <w:b/>
          <w:bCs/>
          <w:sz w:val="28"/>
          <w:szCs w:val="28"/>
          <w:lang w:val="en-US"/>
        </w:rPr>
        <w:t xml:space="preserve">       </w:t>
      </w:r>
      <w:r w:rsidRPr="00363A34">
        <w:rPr>
          <w:b/>
          <w:bCs/>
          <w:sz w:val="28"/>
          <w:szCs w:val="28"/>
          <w:lang w:val="en-US"/>
        </w:rPr>
        <w:t>PHÓ CHỦ TỊCH</w:t>
      </w:r>
    </w:p>
    <w:p w14:paraId="6F2995C3" w14:textId="77777777" w:rsidR="00363A34" w:rsidRPr="00363A34" w:rsidRDefault="00363A34" w:rsidP="00363A34">
      <w:pPr>
        <w:spacing w:before="121"/>
        <w:ind w:left="980" w:right="810" w:hanging="910"/>
        <w:jc w:val="center"/>
        <w:rPr>
          <w:b/>
          <w:bCs/>
          <w:sz w:val="28"/>
          <w:szCs w:val="28"/>
          <w:lang w:val="en-US"/>
        </w:rPr>
      </w:pPr>
    </w:p>
    <w:p w14:paraId="608E2BAE" w14:textId="77777777" w:rsidR="00363A34" w:rsidRPr="00363A34" w:rsidRDefault="00363A34" w:rsidP="00363A34">
      <w:pPr>
        <w:spacing w:before="121"/>
        <w:ind w:left="980" w:right="810" w:hanging="910"/>
        <w:jc w:val="center"/>
        <w:rPr>
          <w:b/>
          <w:bCs/>
          <w:sz w:val="28"/>
          <w:szCs w:val="28"/>
          <w:lang w:val="en-US"/>
        </w:rPr>
      </w:pPr>
    </w:p>
    <w:p w14:paraId="1B21307D" w14:textId="162B7A2B" w:rsidR="00363A34" w:rsidRPr="00363A34" w:rsidRDefault="00363A34" w:rsidP="00363A34">
      <w:pPr>
        <w:spacing w:before="121"/>
        <w:ind w:left="980" w:right="810" w:hanging="910"/>
        <w:jc w:val="center"/>
        <w:rPr>
          <w:b/>
          <w:bCs/>
          <w:sz w:val="28"/>
          <w:szCs w:val="28"/>
          <w:lang w:val="en-US"/>
        </w:rPr>
      </w:pPr>
      <w:r>
        <w:rPr>
          <w:b/>
          <w:bCs/>
          <w:sz w:val="28"/>
          <w:szCs w:val="28"/>
          <w:lang w:val="en-US"/>
        </w:rPr>
        <w:t xml:space="preserve">      </w:t>
      </w:r>
      <w:r w:rsidRPr="00363A34">
        <w:rPr>
          <w:b/>
          <w:bCs/>
          <w:sz w:val="28"/>
          <w:szCs w:val="28"/>
          <w:lang w:val="en-US"/>
        </w:rPr>
        <w:t>Trần Nam Hưng</w:t>
      </w:r>
    </w:p>
    <w:sectPr w:rsidR="00363A34" w:rsidRPr="00363A34">
      <w:type w:val="continuous"/>
      <w:pgSz w:w="11910" w:h="16850"/>
      <w:pgMar w:top="1080" w:right="850" w:bottom="280" w:left="1559" w:header="439" w:footer="0" w:gutter="0"/>
      <w:cols w:num="2" w:space="720" w:equalWidth="0">
        <w:col w:w="4641" w:space="745"/>
        <w:col w:w="411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D46CC" w14:textId="77777777" w:rsidR="00F32D5F" w:rsidRDefault="00F32D5F">
      <w:r>
        <w:separator/>
      </w:r>
    </w:p>
  </w:endnote>
  <w:endnote w:type="continuationSeparator" w:id="0">
    <w:p w14:paraId="549B23A1" w14:textId="77777777" w:rsidR="00F32D5F" w:rsidRDefault="00F32D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801AF" w14:textId="77777777" w:rsidR="00F32D5F" w:rsidRDefault="00F32D5F">
      <w:r>
        <w:separator/>
      </w:r>
    </w:p>
  </w:footnote>
  <w:footnote w:type="continuationSeparator" w:id="0">
    <w:p w14:paraId="72AE1FD6" w14:textId="77777777" w:rsidR="00F32D5F" w:rsidRDefault="00F32D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CA1D0" w14:textId="77777777" w:rsidR="00794FC7" w:rsidRDefault="00000000">
    <w:pPr>
      <w:pStyle w:val="BodyText"/>
      <w:spacing w:before="0" w:line="14" w:lineRule="auto"/>
      <w:ind w:left="0" w:firstLine="0"/>
      <w:jc w:val="left"/>
      <w:rPr>
        <w:sz w:val="20"/>
      </w:rPr>
    </w:pPr>
    <w:r>
      <w:rPr>
        <w:noProof/>
        <w:sz w:val="20"/>
      </w:rPr>
      <mc:AlternateContent>
        <mc:Choice Requires="wps">
          <w:drawing>
            <wp:anchor distT="0" distB="0" distL="0" distR="0" simplePos="0" relativeHeight="487511552" behindDoc="1" locked="0" layoutInCell="1" allowOverlap="1" wp14:anchorId="40D44D70" wp14:editId="2BAB92FC">
              <wp:simplePos x="0" y="0"/>
              <wp:positionH relativeFrom="page">
                <wp:posOffset>3879215</wp:posOffset>
              </wp:positionH>
              <wp:positionV relativeFrom="page">
                <wp:posOffset>265795</wp:posOffset>
              </wp:positionV>
              <wp:extent cx="178435" cy="22288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222885"/>
                      </a:xfrm>
                      <a:prstGeom prst="rect">
                        <a:avLst/>
                      </a:prstGeom>
                    </wps:spPr>
                    <wps:txbx>
                      <w:txbxContent>
                        <w:p w14:paraId="7032AA75" w14:textId="77777777" w:rsidR="00794FC7" w:rsidRDefault="00000000">
                          <w:pPr>
                            <w:pStyle w:val="BodyText"/>
                            <w:spacing w:before="9"/>
                            <w:ind w:left="60" w:firstLine="0"/>
                            <w:jc w:val="left"/>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40D44D70" id="_x0000_t202" coordsize="21600,21600" o:spt="202" path="m,l,21600r21600,l21600,xe">
              <v:stroke joinstyle="miter"/>
              <v:path gradientshapeok="t" o:connecttype="rect"/>
            </v:shapetype>
            <v:shape id="Textbox 5" o:spid="_x0000_s1026" type="#_x0000_t202" style="position:absolute;margin-left:305.45pt;margin-top:20.95pt;width:14.05pt;height:17.55pt;z-index:-1580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" filled="f" stroked="f">
              <v:textbox inset="0,0,0,0">
                <w:txbxContent>
                  <w:p w14:paraId="7032AA75" w14:textId="77777777" w:rsidR="00794FC7" w:rsidRDefault="00000000">
                    <w:pPr>
                      <w:pStyle w:val="BodyText"/>
                      <w:spacing w:before="9"/>
                      <w:ind w:left="60" w:firstLine="0"/>
                      <w:jc w:val="left"/>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F56F0"/>
    <w:multiLevelType w:val="hybridMultilevel"/>
    <w:tmpl w:val="114833D6"/>
    <w:lvl w:ilvl="0" w:tplc="17383E10">
      <w:start w:val="1"/>
      <w:numFmt w:val="decimal"/>
      <w:lvlText w:val="%1."/>
      <w:lvlJc w:val="left"/>
      <w:pPr>
        <w:ind w:left="114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08C191A">
      <w:numFmt w:val="bullet"/>
      <w:lvlText w:val="•"/>
      <w:lvlJc w:val="left"/>
      <w:pPr>
        <w:ind w:left="1975" w:hanging="281"/>
      </w:pPr>
      <w:rPr>
        <w:rFonts w:hint="default"/>
        <w:lang w:val="vi" w:eastAsia="en-US" w:bidi="ar-SA"/>
      </w:rPr>
    </w:lvl>
    <w:lvl w:ilvl="2" w:tplc="76A655B4">
      <w:numFmt w:val="bullet"/>
      <w:lvlText w:val="•"/>
      <w:lvlJc w:val="left"/>
      <w:pPr>
        <w:ind w:left="2811" w:hanging="281"/>
      </w:pPr>
      <w:rPr>
        <w:rFonts w:hint="default"/>
        <w:lang w:val="vi" w:eastAsia="en-US" w:bidi="ar-SA"/>
      </w:rPr>
    </w:lvl>
    <w:lvl w:ilvl="3" w:tplc="327C32B6">
      <w:numFmt w:val="bullet"/>
      <w:lvlText w:val="•"/>
      <w:lvlJc w:val="left"/>
      <w:pPr>
        <w:ind w:left="3647" w:hanging="281"/>
      </w:pPr>
      <w:rPr>
        <w:rFonts w:hint="default"/>
        <w:lang w:val="vi" w:eastAsia="en-US" w:bidi="ar-SA"/>
      </w:rPr>
    </w:lvl>
    <w:lvl w:ilvl="4" w:tplc="D034E37A">
      <w:numFmt w:val="bullet"/>
      <w:lvlText w:val="•"/>
      <w:lvlJc w:val="left"/>
      <w:pPr>
        <w:ind w:left="4482" w:hanging="281"/>
      </w:pPr>
      <w:rPr>
        <w:rFonts w:hint="default"/>
        <w:lang w:val="vi" w:eastAsia="en-US" w:bidi="ar-SA"/>
      </w:rPr>
    </w:lvl>
    <w:lvl w:ilvl="5" w:tplc="4C6062DE">
      <w:numFmt w:val="bullet"/>
      <w:lvlText w:val="•"/>
      <w:lvlJc w:val="left"/>
      <w:pPr>
        <w:ind w:left="5318" w:hanging="281"/>
      </w:pPr>
      <w:rPr>
        <w:rFonts w:hint="default"/>
        <w:lang w:val="vi" w:eastAsia="en-US" w:bidi="ar-SA"/>
      </w:rPr>
    </w:lvl>
    <w:lvl w:ilvl="6" w:tplc="581E0174">
      <w:numFmt w:val="bullet"/>
      <w:lvlText w:val="•"/>
      <w:lvlJc w:val="left"/>
      <w:pPr>
        <w:ind w:left="6154" w:hanging="281"/>
      </w:pPr>
      <w:rPr>
        <w:rFonts w:hint="default"/>
        <w:lang w:val="vi" w:eastAsia="en-US" w:bidi="ar-SA"/>
      </w:rPr>
    </w:lvl>
    <w:lvl w:ilvl="7" w:tplc="21C4D3A6">
      <w:numFmt w:val="bullet"/>
      <w:lvlText w:val="•"/>
      <w:lvlJc w:val="left"/>
      <w:pPr>
        <w:ind w:left="6990" w:hanging="281"/>
      </w:pPr>
      <w:rPr>
        <w:rFonts w:hint="default"/>
        <w:lang w:val="vi" w:eastAsia="en-US" w:bidi="ar-SA"/>
      </w:rPr>
    </w:lvl>
    <w:lvl w:ilvl="8" w:tplc="35E4D95C">
      <w:numFmt w:val="bullet"/>
      <w:lvlText w:val="•"/>
      <w:lvlJc w:val="left"/>
      <w:pPr>
        <w:ind w:left="7825" w:hanging="281"/>
      </w:pPr>
      <w:rPr>
        <w:rFonts w:hint="default"/>
        <w:lang w:val="vi" w:eastAsia="en-US" w:bidi="ar-SA"/>
      </w:rPr>
    </w:lvl>
  </w:abstractNum>
  <w:abstractNum w:abstractNumId="1" w15:restartNumberingAfterBreak="0">
    <w:nsid w:val="30BB346E"/>
    <w:multiLevelType w:val="hybridMultilevel"/>
    <w:tmpl w:val="3E6642C6"/>
    <w:lvl w:ilvl="0" w:tplc="141E2CDE">
      <w:start w:val="1"/>
      <w:numFmt w:val="decimal"/>
      <w:lvlText w:val="%1."/>
      <w:lvlJc w:val="left"/>
      <w:pPr>
        <w:ind w:left="1131"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57C3BD2">
      <w:start w:val="1"/>
      <w:numFmt w:val="lowerLetter"/>
      <w:lvlText w:val="%2)"/>
      <w:lvlJc w:val="left"/>
      <w:pPr>
        <w:ind w:left="143" w:hanging="32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3A8A437A">
      <w:numFmt w:val="bullet"/>
      <w:lvlText w:val="•"/>
      <w:lvlJc w:val="left"/>
      <w:pPr>
        <w:ind w:left="2068" w:hanging="329"/>
      </w:pPr>
      <w:rPr>
        <w:rFonts w:hint="default"/>
        <w:lang w:val="vi" w:eastAsia="en-US" w:bidi="ar-SA"/>
      </w:rPr>
    </w:lvl>
    <w:lvl w:ilvl="3" w:tplc="00840F86">
      <w:numFmt w:val="bullet"/>
      <w:lvlText w:val="•"/>
      <w:lvlJc w:val="left"/>
      <w:pPr>
        <w:ind w:left="2997" w:hanging="329"/>
      </w:pPr>
      <w:rPr>
        <w:rFonts w:hint="default"/>
        <w:lang w:val="vi" w:eastAsia="en-US" w:bidi="ar-SA"/>
      </w:rPr>
    </w:lvl>
    <w:lvl w:ilvl="4" w:tplc="F7AC1654">
      <w:numFmt w:val="bullet"/>
      <w:lvlText w:val="•"/>
      <w:lvlJc w:val="left"/>
      <w:pPr>
        <w:ind w:left="3925" w:hanging="329"/>
      </w:pPr>
      <w:rPr>
        <w:rFonts w:hint="default"/>
        <w:lang w:val="vi" w:eastAsia="en-US" w:bidi="ar-SA"/>
      </w:rPr>
    </w:lvl>
    <w:lvl w:ilvl="5" w:tplc="0706E0C8">
      <w:numFmt w:val="bullet"/>
      <w:lvlText w:val="•"/>
      <w:lvlJc w:val="left"/>
      <w:pPr>
        <w:ind w:left="4854" w:hanging="329"/>
      </w:pPr>
      <w:rPr>
        <w:rFonts w:hint="default"/>
        <w:lang w:val="vi" w:eastAsia="en-US" w:bidi="ar-SA"/>
      </w:rPr>
    </w:lvl>
    <w:lvl w:ilvl="6" w:tplc="D59A1034">
      <w:numFmt w:val="bullet"/>
      <w:lvlText w:val="•"/>
      <w:lvlJc w:val="left"/>
      <w:pPr>
        <w:ind w:left="5783" w:hanging="329"/>
      </w:pPr>
      <w:rPr>
        <w:rFonts w:hint="default"/>
        <w:lang w:val="vi" w:eastAsia="en-US" w:bidi="ar-SA"/>
      </w:rPr>
    </w:lvl>
    <w:lvl w:ilvl="7" w:tplc="0B74B2E8">
      <w:numFmt w:val="bullet"/>
      <w:lvlText w:val="•"/>
      <w:lvlJc w:val="left"/>
      <w:pPr>
        <w:ind w:left="6711" w:hanging="329"/>
      </w:pPr>
      <w:rPr>
        <w:rFonts w:hint="default"/>
        <w:lang w:val="vi" w:eastAsia="en-US" w:bidi="ar-SA"/>
      </w:rPr>
    </w:lvl>
    <w:lvl w:ilvl="8" w:tplc="FA1C9EC2">
      <w:numFmt w:val="bullet"/>
      <w:lvlText w:val="•"/>
      <w:lvlJc w:val="left"/>
      <w:pPr>
        <w:ind w:left="7640" w:hanging="329"/>
      </w:pPr>
      <w:rPr>
        <w:rFonts w:hint="default"/>
        <w:lang w:val="vi" w:eastAsia="en-US" w:bidi="ar-SA"/>
      </w:rPr>
    </w:lvl>
  </w:abstractNum>
  <w:abstractNum w:abstractNumId="2" w15:restartNumberingAfterBreak="0">
    <w:nsid w:val="4418073C"/>
    <w:multiLevelType w:val="hybridMultilevel"/>
    <w:tmpl w:val="65F6E446"/>
    <w:lvl w:ilvl="0" w:tplc="18A27D94">
      <w:start w:val="1"/>
      <w:numFmt w:val="decimal"/>
      <w:lvlText w:val="%1."/>
      <w:lvlJc w:val="left"/>
      <w:pPr>
        <w:ind w:left="143"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202BEDE">
      <w:numFmt w:val="bullet"/>
      <w:lvlText w:val="•"/>
      <w:lvlJc w:val="left"/>
      <w:pPr>
        <w:ind w:left="1075" w:hanging="286"/>
      </w:pPr>
      <w:rPr>
        <w:rFonts w:hint="default"/>
        <w:lang w:val="vi" w:eastAsia="en-US" w:bidi="ar-SA"/>
      </w:rPr>
    </w:lvl>
    <w:lvl w:ilvl="2" w:tplc="C1B265B0">
      <w:numFmt w:val="bullet"/>
      <w:lvlText w:val="•"/>
      <w:lvlJc w:val="left"/>
      <w:pPr>
        <w:ind w:left="2011" w:hanging="286"/>
      </w:pPr>
      <w:rPr>
        <w:rFonts w:hint="default"/>
        <w:lang w:val="vi" w:eastAsia="en-US" w:bidi="ar-SA"/>
      </w:rPr>
    </w:lvl>
    <w:lvl w:ilvl="3" w:tplc="A69E9B32">
      <w:numFmt w:val="bullet"/>
      <w:lvlText w:val="•"/>
      <w:lvlJc w:val="left"/>
      <w:pPr>
        <w:ind w:left="2947" w:hanging="286"/>
      </w:pPr>
      <w:rPr>
        <w:rFonts w:hint="default"/>
        <w:lang w:val="vi" w:eastAsia="en-US" w:bidi="ar-SA"/>
      </w:rPr>
    </w:lvl>
    <w:lvl w:ilvl="4" w:tplc="65BAE5E8">
      <w:numFmt w:val="bullet"/>
      <w:lvlText w:val="•"/>
      <w:lvlJc w:val="left"/>
      <w:pPr>
        <w:ind w:left="3882" w:hanging="286"/>
      </w:pPr>
      <w:rPr>
        <w:rFonts w:hint="default"/>
        <w:lang w:val="vi" w:eastAsia="en-US" w:bidi="ar-SA"/>
      </w:rPr>
    </w:lvl>
    <w:lvl w:ilvl="5" w:tplc="B6B4CFDC">
      <w:numFmt w:val="bullet"/>
      <w:lvlText w:val="•"/>
      <w:lvlJc w:val="left"/>
      <w:pPr>
        <w:ind w:left="4818" w:hanging="286"/>
      </w:pPr>
      <w:rPr>
        <w:rFonts w:hint="default"/>
        <w:lang w:val="vi" w:eastAsia="en-US" w:bidi="ar-SA"/>
      </w:rPr>
    </w:lvl>
    <w:lvl w:ilvl="6" w:tplc="CAF0DF8E">
      <w:numFmt w:val="bullet"/>
      <w:lvlText w:val="•"/>
      <w:lvlJc w:val="left"/>
      <w:pPr>
        <w:ind w:left="5754" w:hanging="286"/>
      </w:pPr>
      <w:rPr>
        <w:rFonts w:hint="default"/>
        <w:lang w:val="vi" w:eastAsia="en-US" w:bidi="ar-SA"/>
      </w:rPr>
    </w:lvl>
    <w:lvl w:ilvl="7" w:tplc="FC7A66A6">
      <w:numFmt w:val="bullet"/>
      <w:lvlText w:val="•"/>
      <w:lvlJc w:val="left"/>
      <w:pPr>
        <w:ind w:left="6690" w:hanging="286"/>
      </w:pPr>
      <w:rPr>
        <w:rFonts w:hint="default"/>
        <w:lang w:val="vi" w:eastAsia="en-US" w:bidi="ar-SA"/>
      </w:rPr>
    </w:lvl>
    <w:lvl w:ilvl="8" w:tplc="72742746">
      <w:numFmt w:val="bullet"/>
      <w:lvlText w:val="•"/>
      <w:lvlJc w:val="left"/>
      <w:pPr>
        <w:ind w:left="7625" w:hanging="286"/>
      </w:pPr>
      <w:rPr>
        <w:rFonts w:hint="default"/>
        <w:lang w:val="vi" w:eastAsia="en-US" w:bidi="ar-SA"/>
      </w:rPr>
    </w:lvl>
  </w:abstractNum>
  <w:abstractNum w:abstractNumId="3" w15:restartNumberingAfterBreak="0">
    <w:nsid w:val="50B57A47"/>
    <w:multiLevelType w:val="hybridMultilevel"/>
    <w:tmpl w:val="92D09F36"/>
    <w:lvl w:ilvl="0" w:tplc="4D6EC836">
      <w:start w:val="1"/>
      <w:numFmt w:val="decimal"/>
      <w:lvlText w:val="%1."/>
      <w:lvlJc w:val="left"/>
      <w:pPr>
        <w:ind w:left="143"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BD485DA">
      <w:numFmt w:val="bullet"/>
      <w:lvlText w:val="•"/>
      <w:lvlJc w:val="left"/>
      <w:pPr>
        <w:ind w:left="1075" w:hanging="288"/>
      </w:pPr>
      <w:rPr>
        <w:rFonts w:hint="default"/>
        <w:lang w:val="vi" w:eastAsia="en-US" w:bidi="ar-SA"/>
      </w:rPr>
    </w:lvl>
    <w:lvl w:ilvl="2" w:tplc="61624972">
      <w:numFmt w:val="bullet"/>
      <w:lvlText w:val="•"/>
      <w:lvlJc w:val="left"/>
      <w:pPr>
        <w:ind w:left="2011" w:hanging="288"/>
      </w:pPr>
      <w:rPr>
        <w:rFonts w:hint="default"/>
        <w:lang w:val="vi" w:eastAsia="en-US" w:bidi="ar-SA"/>
      </w:rPr>
    </w:lvl>
    <w:lvl w:ilvl="3" w:tplc="FA206A8C">
      <w:numFmt w:val="bullet"/>
      <w:lvlText w:val="•"/>
      <w:lvlJc w:val="left"/>
      <w:pPr>
        <w:ind w:left="2947" w:hanging="288"/>
      </w:pPr>
      <w:rPr>
        <w:rFonts w:hint="default"/>
        <w:lang w:val="vi" w:eastAsia="en-US" w:bidi="ar-SA"/>
      </w:rPr>
    </w:lvl>
    <w:lvl w:ilvl="4" w:tplc="E83261FC">
      <w:numFmt w:val="bullet"/>
      <w:lvlText w:val="•"/>
      <w:lvlJc w:val="left"/>
      <w:pPr>
        <w:ind w:left="3882" w:hanging="288"/>
      </w:pPr>
      <w:rPr>
        <w:rFonts w:hint="default"/>
        <w:lang w:val="vi" w:eastAsia="en-US" w:bidi="ar-SA"/>
      </w:rPr>
    </w:lvl>
    <w:lvl w:ilvl="5" w:tplc="8E4C5A72">
      <w:numFmt w:val="bullet"/>
      <w:lvlText w:val="•"/>
      <w:lvlJc w:val="left"/>
      <w:pPr>
        <w:ind w:left="4818" w:hanging="288"/>
      </w:pPr>
      <w:rPr>
        <w:rFonts w:hint="default"/>
        <w:lang w:val="vi" w:eastAsia="en-US" w:bidi="ar-SA"/>
      </w:rPr>
    </w:lvl>
    <w:lvl w:ilvl="6" w:tplc="5A583AFE">
      <w:numFmt w:val="bullet"/>
      <w:lvlText w:val="•"/>
      <w:lvlJc w:val="left"/>
      <w:pPr>
        <w:ind w:left="5754" w:hanging="288"/>
      </w:pPr>
      <w:rPr>
        <w:rFonts w:hint="default"/>
        <w:lang w:val="vi" w:eastAsia="en-US" w:bidi="ar-SA"/>
      </w:rPr>
    </w:lvl>
    <w:lvl w:ilvl="7" w:tplc="95D0C838">
      <w:numFmt w:val="bullet"/>
      <w:lvlText w:val="•"/>
      <w:lvlJc w:val="left"/>
      <w:pPr>
        <w:ind w:left="6690" w:hanging="288"/>
      </w:pPr>
      <w:rPr>
        <w:rFonts w:hint="default"/>
        <w:lang w:val="vi" w:eastAsia="en-US" w:bidi="ar-SA"/>
      </w:rPr>
    </w:lvl>
    <w:lvl w:ilvl="8" w:tplc="816CA4E6">
      <w:numFmt w:val="bullet"/>
      <w:lvlText w:val="•"/>
      <w:lvlJc w:val="left"/>
      <w:pPr>
        <w:ind w:left="7625" w:hanging="288"/>
      </w:pPr>
      <w:rPr>
        <w:rFonts w:hint="default"/>
        <w:lang w:val="vi" w:eastAsia="en-US" w:bidi="ar-SA"/>
      </w:rPr>
    </w:lvl>
  </w:abstractNum>
  <w:abstractNum w:abstractNumId="4" w15:restartNumberingAfterBreak="0">
    <w:nsid w:val="655F44F7"/>
    <w:multiLevelType w:val="hybridMultilevel"/>
    <w:tmpl w:val="00DC40B4"/>
    <w:lvl w:ilvl="0" w:tplc="9C783D4C">
      <w:start w:val="1"/>
      <w:numFmt w:val="decimal"/>
      <w:lvlText w:val="%1."/>
      <w:lvlJc w:val="left"/>
      <w:pPr>
        <w:ind w:left="143"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5581F00">
      <w:numFmt w:val="bullet"/>
      <w:lvlText w:val="•"/>
      <w:lvlJc w:val="left"/>
      <w:pPr>
        <w:ind w:left="1075" w:hanging="298"/>
      </w:pPr>
      <w:rPr>
        <w:rFonts w:hint="default"/>
        <w:lang w:val="vi" w:eastAsia="en-US" w:bidi="ar-SA"/>
      </w:rPr>
    </w:lvl>
    <w:lvl w:ilvl="2" w:tplc="A6E663E8">
      <w:numFmt w:val="bullet"/>
      <w:lvlText w:val="•"/>
      <w:lvlJc w:val="left"/>
      <w:pPr>
        <w:ind w:left="2011" w:hanging="298"/>
      </w:pPr>
      <w:rPr>
        <w:rFonts w:hint="default"/>
        <w:lang w:val="vi" w:eastAsia="en-US" w:bidi="ar-SA"/>
      </w:rPr>
    </w:lvl>
    <w:lvl w:ilvl="3" w:tplc="200A5FD8">
      <w:numFmt w:val="bullet"/>
      <w:lvlText w:val="•"/>
      <w:lvlJc w:val="left"/>
      <w:pPr>
        <w:ind w:left="2947" w:hanging="298"/>
      </w:pPr>
      <w:rPr>
        <w:rFonts w:hint="default"/>
        <w:lang w:val="vi" w:eastAsia="en-US" w:bidi="ar-SA"/>
      </w:rPr>
    </w:lvl>
    <w:lvl w:ilvl="4" w:tplc="46DAA48A">
      <w:numFmt w:val="bullet"/>
      <w:lvlText w:val="•"/>
      <w:lvlJc w:val="left"/>
      <w:pPr>
        <w:ind w:left="3882" w:hanging="298"/>
      </w:pPr>
      <w:rPr>
        <w:rFonts w:hint="default"/>
        <w:lang w:val="vi" w:eastAsia="en-US" w:bidi="ar-SA"/>
      </w:rPr>
    </w:lvl>
    <w:lvl w:ilvl="5" w:tplc="F2B6C7DA">
      <w:numFmt w:val="bullet"/>
      <w:lvlText w:val="•"/>
      <w:lvlJc w:val="left"/>
      <w:pPr>
        <w:ind w:left="4818" w:hanging="298"/>
      </w:pPr>
      <w:rPr>
        <w:rFonts w:hint="default"/>
        <w:lang w:val="vi" w:eastAsia="en-US" w:bidi="ar-SA"/>
      </w:rPr>
    </w:lvl>
    <w:lvl w:ilvl="6" w:tplc="94DAF1D2">
      <w:numFmt w:val="bullet"/>
      <w:lvlText w:val="•"/>
      <w:lvlJc w:val="left"/>
      <w:pPr>
        <w:ind w:left="5754" w:hanging="298"/>
      </w:pPr>
      <w:rPr>
        <w:rFonts w:hint="default"/>
        <w:lang w:val="vi" w:eastAsia="en-US" w:bidi="ar-SA"/>
      </w:rPr>
    </w:lvl>
    <w:lvl w:ilvl="7" w:tplc="CCD8F122">
      <w:numFmt w:val="bullet"/>
      <w:lvlText w:val="•"/>
      <w:lvlJc w:val="left"/>
      <w:pPr>
        <w:ind w:left="6690" w:hanging="298"/>
      </w:pPr>
      <w:rPr>
        <w:rFonts w:hint="default"/>
        <w:lang w:val="vi" w:eastAsia="en-US" w:bidi="ar-SA"/>
      </w:rPr>
    </w:lvl>
    <w:lvl w:ilvl="8" w:tplc="417A63B8">
      <w:numFmt w:val="bullet"/>
      <w:lvlText w:val="•"/>
      <w:lvlJc w:val="left"/>
      <w:pPr>
        <w:ind w:left="7625" w:hanging="298"/>
      </w:pPr>
      <w:rPr>
        <w:rFonts w:hint="default"/>
        <w:lang w:val="vi" w:eastAsia="en-US" w:bidi="ar-SA"/>
      </w:rPr>
    </w:lvl>
  </w:abstractNum>
  <w:abstractNum w:abstractNumId="5" w15:restartNumberingAfterBreak="0">
    <w:nsid w:val="68A12563"/>
    <w:multiLevelType w:val="hybridMultilevel"/>
    <w:tmpl w:val="8DE890A4"/>
    <w:lvl w:ilvl="0" w:tplc="7DE89EFE">
      <w:numFmt w:val="bullet"/>
      <w:lvlText w:val="-"/>
      <w:lvlJc w:val="left"/>
      <w:pPr>
        <w:ind w:left="71"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0A942E18">
      <w:numFmt w:val="bullet"/>
      <w:lvlText w:val="•"/>
      <w:lvlJc w:val="left"/>
      <w:pPr>
        <w:ind w:left="536" w:hanging="128"/>
      </w:pPr>
      <w:rPr>
        <w:rFonts w:hint="default"/>
        <w:lang w:val="vi" w:eastAsia="en-US" w:bidi="ar-SA"/>
      </w:rPr>
    </w:lvl>
    <w:lvl w:ilvl="2" w:tplc="DD860DF4">
      <w:numFmt w:val="bullet"/>
      <w:lvlText w:val="•"/>
      <w:lvlJc w:val="left"/>
      <w:pPr>
        <w:ind w:left="992" w:hanging="128"/>
      </w:pPr>
      <w:rPr>
        <w:rFonts w:hint="default"/>
        <w:lang w:val="vi" w:eastAsia="en-US" w:bidi="ar-SA"/>
      </w:rPr>
    </w:lvl>
    <w:lvl w:ilvl="3" w:tplc="8C4CC960">
      <w:numFmt w:val="bullet"/>
      <w:lvlText w:val="•"/>
      <w:lvlJc w:val="left"/>
      <w:pPr>
        <w:ind w:left="1448" w:hanging="128"/>
      </w:pPr>
      <w:rPr>
        <w:rFonts w:hint="default"/>
        <w:lang w:val="vi" w:eastAsia="en-US" w:bidi="ar-SA"/>
      </w:rPr>
    </w:lvl>
    <w:lvl w:ilvl="4" w:tplc="EF008DEA">
      <w:numFmt w:val="bullet"/>
      <w:lvlText w:val="•"/>
      <w:lvlJc w:val="left"/>
      <w:pPr>
        <w:ind w:left="1904" w:hanging="128"/>
      </w:pPr>
      <w:rPr>
        <w:rFonts w:hint="default"/>
        <w:lang w:val="vi" w:eastAsia="en-US" w:bidi="ar-SA"/>
      </w:rPr>
    </w:lvl>
    <w:lvl w:ilvl="5" w:tplc="D2C8D566">
      <w:numFmt w:val="bullet"/>
      <w:lvlText w:val="•"/>
      <w:lvlJc w:val="left"/>
      <w:pPr>
        <w:ind w:left="2360" w:hanging="128"/>
      </w:pPr>
      <w:rPr>
        <w:rFonts w:hint="default"/>
        <w:lang w:val="vi" w:eastAsia="en-US" w:bidi="ar-SA"/>
      </w:rPr>
    </w:lvl>
    <w:lvl w:ilvl="6" w:tplc="56C8CA1A">
      <w:numFmt w:val="bullet"/>
      <w:lvlText w:val="•"/>
      <w:lvlJc w:val="left"/>
      <w:pPr>
        <w:ind w:left="2816" w:hanging="128"/>
      </w:pPr>
      <w:rPr>
        <w:rFonts w:hint="default"/>
        <w:lang w:val="vi" w:eastAsia="en-US" w:bidi="ar-SA"/>
      </w:rPr>
    </w:lvl>
    <w:lvl w:ilvl="7" w:tplc="DD72EBDA">
      <w:numFmt w:val="bullet"/>
      <w:lvlText w:val="•"/>
      <w:lvlJc w:val="left"/>
      <w:pPr>
        <w:ind w:left="3272" w:hanging="128"/>
      </w:pPr>
      <w:rPr>
        <w:rFonts w:hint="default"/>
        <w:lang w:val="vi" w:eastAsia="en-US" w:bidi="ar-SA"/>
      </w:rPr>
    </w:lvl>
    <w:lvl w:ilvl="8" w:tplc="9146D4C2">
      <w:numFmt w:val="bullet"/>
      <w:lvlText w:val="•"/>
      <w:lvlJc w:val="left"/>
      <w:pPr>
        <w:ind w:left="3728" w:hanging="128"/>
      </w:pPr>
      <w:rPr>
        <w:rFonts w:hint="default"/>
        <w:lang w:val="vi" w:eastAsia="en-US" w:bidi="ar-SA"/>
      </w:rPr>
    </w:lvl>
  </w:abstractNum>
  <w:num w:numId="1" w16cid:durableId="1459297544">
    <w:abstractNumId w:val="5"/>
  </w:num>
  <w:num w:numId="2" w16cid:durableId="79915932">
    <w:abstractNumId w:val="0"/>
  </w:num>
  <w:num w:numId="3" w16cid:durableId="2102676415">
    <w:abstractNumId w:val="4"/>
  </w:num>
  <w:num w:numId="4" w16cid:durableId="1496608428">
    <w:abstractNumId w:val="1"/>
  </w:num>
  <w:num w:numId="5" w16cid:durableId="3630540">
    <w:abstractNumId w:val="2"/>
  </w:num>
  <w:num w:numId="6" w16cid:durableId="11771848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94FC7"/>
    <w:rsid w:val="00363A34"/>
    <w:rsid w:val="00603B66"/>
    <w:rsid w:val="00794FC7"/>
    <w:rsid w:val="00F32D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0B38A"/>
  <w15:docId w15:val="{6D073B99-BED6-4E0C-A0EE-C5118C6A0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121"/>
      <w:ind w:left="862"/>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9"/>
      <w:ind w:left="143" w:firstLine="707"/>
      <w:jc w:val="both"/>
    </w:pPr>
    <w:rPr>
      <w:sz w:val="28"/>
      <w:szCs w:val="28"/>
    </w:rPr>
  </w:style>
  <w:style w:type="paragraph" w:styleId="ListParagraph">
    <w:name w:val="List Paragraph"/>
    <w:basedOn w:val="Normal"/>
    <w:uiPriority w:val="1"/>
    <w:qFormat/>
    <w:pPr>
      <w:ind w:left="143" w:hanging="126"/>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huvienphapluat.vn/van-ban/Bat-dong-san/Luat-Dat-dai-2024-31-2024-QH15-523642.aspx" TargetMode="External"/><Relationship Id="rId13" Type="http://schemas.openxmlformats.org/officeDocument/2006/relationships/hyperlink" Target="https://thuvienphapluat.vn/van-ban/Bat-dong-san/Luat-Dat-dai-2024-31-2024-QH15-523642.aspx" TargetMode="External"/><Relationship Id="rId3" Type="http://schemas.openxmlformats.org/officeDocument/2006/relationships/settings" Target="settings.xml"/><Relationship Id="rId7" Type="http://schemas.openxmlformats.org/officeDocument/2006/relationships/hyperlink" Target="https://thuvienphapluat.vn/van-ban/Bat-dong-san/Luat-Dat-dai-2024-31-2024-QH15-523642.aspx" TargetMode="External"/><Relationship Id="rId12" Type="http://schemas.openxmlformats.org/officeDocument/2006/relationships/hyperlink" Target="https://thuvienphapluat.vn/van-ban/Tien-te-Ngan-hang/Luat-Cac-to-chuc-tin-dung-32-2024-QH15-577203.aspx"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huvienphapluat.vn/van-ban/Bat-dong-san/Luat-Kinh-doanh-bat-dong-san-29-2023-QH15-530116.aspx"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thuvienphapluat.vn/van-ban/Bat-dong-san/Luat-Kinh-doanh-bat-dong-san-29-2023-QH15-530116.aspx" TargetMode="External"/><Relationship Id="rId4" Type="http://schemas.openxmlformats.org/officeDocument/2006/relationships/webSettings" Target="webSettings.xml"/><Relationship Id="rId9" Type="http://schemas.openxmlformats.org/officeDocument/2006/relationships/hyperlink" Target="https://thuvienphapluat.vn/van-ban/Bat-dong-san/Luat-Nha-o-27-2023-QH15-528669.aspx"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1761</Words>
  <Characters>10040</Characters>
  <Application>Microsoft Office Word</Application>
  <DocSecurity>0</DocSecurity>
  <Lines>83</Lines>
  <Paragraphs>23</Paragraphs>
  <ScaleCrop>false</ScaleCrop>
  <Company/>
  <LinksUpToDate>false</LinksUpToDate>
  <CharactersWithSpaces>11778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User</dc:creator>
  <cp:lastModifiedBy>nhung hong</cp:lastModifiedBy>
  <cp:revision>2</cp:revision>
  <dcterms:created xsi:type="dcterms:W3CDTF">2026-06-28T08:44:00Z</dcterms:created>
  <dcterms:modified xsi:type="dcterms:W3CDTF">2026-06-28T08:46:00Z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2026-04-23T00:00:00Z</vt:filetime>
  </property>
  <property fmtid="{D5CDD505-2E9C-101B-9397-08002B2CF9AE}" pid="4" name="Creator">
    <vt:lpwstr>Microsoft® Word LTSC</vt:lpwstr>
  </property>
  <property fmtid="{D5CDD505-2E9C-101B-9397-08002B2CF9AE}" pid="5" name="LastSaved">
    <vt:filetime>2026-06-28T00:00:00Z</vt:filetime>
  </property>
  <property fmtid="{D5CDD505-2E9C-101B-9397-08002B2CF9AE}" pid="6" name="Producer">
    <vt:lpwstr>Microsoft® Word LTSC</vt:lpwstr>
  </property>
</Properties>
</file>