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Ind w:w="108" w:type="dxa"/>
        <w:tblCellMar>
          <w:left w:w="0" w:type="dxa"/>
          <w:right w:w="0" w:type="dxa"/>
        </w:tblCellMar>
        <w:tblLook w:val="04A0" w:firstRow="1" w:lastRow="0" w:firstColumn="1" w:lastColumn="0" w:noHBand="0" w:noVBand="1"/>
      </w:tblPr>
      <w:tblGrid>
        <w:gridCol w:w="3467"/>
        <w:gridCol w:w="5705"/>
      </w:tblGrid>
      <w:tr w:rsidR="002D1DF4" w:rsidRPr="002D1DF4" w14:paraId="1BCDCE14" w14:textId="77777777">
        <w:tc>
          <w:tcPr>
            <w:tcW w:w="1890" w:type="pct"/>
            <w:shd w:val="clear" w:color="auto" w:fill="auto"/>
            <w:tcMar>
              <w:top w:w="0" w:type="dxa"/>
              <w:left w:w="108" w:type="dxa"/>
              <w:bottom w:w="0" w:type="dxa"/>
              <w:right w:w="108" w:type="dxa"/>
            </w:tcMar>
          </w:tcPr>
          <w:p w14:paraId="780A8291" w14:textId="447E0EC0" w:rsidR="00066F91" w:rsidRPr="002D1DF4" w:rsidRDefault="00204B74">
            <w:pPr>
              <w:jc w:val="center"/>
              <w:rPr>
                <w:color w:val="000000" w:themeColor="text1"/>
                <w:sz w:val="26"/>
                <w:szCs w:val="26"/>
              </w:rPr>
            </w:pPr>
            <w:r w:rsidRPr="002D1DF4">
              <w:rPr>
                <w:b/>
                <w:bCs/>
                <w:noProof/>
                <w:color w:val="000000" w:themeColor="text1"/>
                <w:sz w:val="26"/>
                <w:szCs w:val="26"/>
              </w:rPr>
              <mc:AlternateContent>
                <mc:Choice Requires="wps">
                  <w:drawing>
                    <wp:anchor distT="0" distB="0" distL="114300" distR="114300" simplePos="0" relativeHeight="251661312" behindDoc="0" locked="0" layoutInCell="1" allowOverlap="1" wp14:anchorId="5A78592C" wp14:editId="57C1E514">
                      <wp:simplePos x="0" y="0"/>
                      <wp:positionH relativeFrom="column">
                        <wp:posOffset>733533</wp:posOffset>
                      </wp:positionH>
                      <wp:positionV relativeFrom="paragraph">
                        <wp:posOffset>528308</wp:posOffset>
                      </wp:positionV>
                      <wp:extent cx="608274" cy="0"/>
                      <wp:effectExtent l="0" t="0" r="0" b="0"/>
                      <wp:wrapNone/>
                      <wp:docPr id="693793790" name="Straight Connector 3"/>
                      <wp:cNvGraphicFramePr/>
                      <a:graphic xmlns:a="http://schemas.openxmlformats.org/drawingml/2006/main">
                        <a:graphicData uri="http://schemas.microsoft.com/office/word/2010/wordprocessingShape">
                          <wps:wsp>
                            <wps:cNvCnPr/>
                            <wps:spPr>
                              <a:xfrm>
                                <a:off x="0" y="0"/>
                                <a:ext cx="60827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D84DF8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75pt,41.6pt" to="105.65pt,4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" strokecolor="#156082 [3204]" strokeweight=".5pt">
                      <v:stroke joinstyle="miter"/>
                    </v:line>
                  </w:pict>
                </mc:Fallback>
              </mc:AlternateContent>
            </w:r>
            <w:r w:rsidRPr="002D1DF4">
              <w:rPr>
                <w:b/>
                <w:bCs/>
                <w:color w:val="000000" w:themeColor="text1"/>
                <w:sz w:val="26"/>
                <w:szCs w:val="26"/>
              </w:rPr>
              <w:t>HỘI ĐỒNG NHÂN DÂN</w:t>
            </w:r>
            <w:r w:rsidRPr="002D1DF4">
              <w:rPr>
                <w:b/>
                <w:bCs/>
                <w:color w:val="000000" w:themeColor="text1"/>
                <w:sz w:val="26"/>
                <w:szCs w:val="26"/>
              </w:rPr>
              <w:br/>
              <w:t xml:space="preserve">TỈNH </w:t>
            </w:r>
            <w:r w:rsidR="00245861" w:rsidRPr="002D1DF4">
              <w:rPr>
                <w:b/>
                <w:bCs/>
                <w:color w:val="000000" w:themeColor="text1"/>
                <w:sz w:val="26"/>
                <w:szCs w:val="26"/>
              </w:rPr>
              <w:t>TÂY NINH</w:t>
            </w:r>
          </w:p>
        </w:tc>
        <w:tc>
          <w:tcPr>
            <w:tcW w:w="3110" w:type="pct"/>
            <w:shd w:val="clear" w:color="auto" w:fill="auto"/>
            <w:tcMar>
              <w:top w:w="0" w:type="dxa"/>
              <w:left w:w="108" w:type="dxa"/>
              <w:bottom w:w="0" w:type="dxa"/>
              <w:right w:w="108" w:type="dxa"/>
            </w:tcMar>
          </w:tcPr>
          <w:p w14:paraId="463FE1FF" w14:textId="6CD9F143" w:rsidR="00066F91" w:rsidRPr="002D1DF4" w:rsidRDefault="00245861">
            <w:pPr>
              <w:jc w:val="center"/>
              <w:rPr>
                <w:color w:val="000000" w:themeColor="text1"/>
                <w:sz w:val="26"/>
                <w:szCs w:val="26"/>
              </w:rPr>
            </w:pPr>
            <w:r w:rsidRPr="002D1DF4">
              <w:rPr>
                <w:b/>
                <w:bCs/>
                <w:color w:val="000000" w:themeColor="text1"/>
                <w:sz w:val="26"/>
                <w:szCs w:val="26"/>
              </w:rPr>
              <w:t>CỘNG HÒA XÃ HỘI CHỦ NGHĨA VIỆT NAM</w:t>
            </w:r>
            <w:r w:rsidRPr="002D1DF4">
              <w:rPr>
                <w:b/>
                <w:bCs/>
                <w:color w:val="000000" w:themeColor="text1"/>
                <w:sz w:val="26"/>
                <w:szCs w:val="26"/>
              </w:rPr>
              <w:br/>
            </w:r>
            <w:r w:rsidRPr="002D1DF4">
              <w:rPr>
                <w:b/>
                <w:bCs/>
                <w:color w:val="000000" w:themeColor="text1"/>
                <w:sz w:val="28"/>
                <w:szCs w:val="28"/>
              </w:rPr>
              <w:t xml:space="preserve">Độc lập - Tự do - Hạnh phúc </w:t>
            </w:r>
          </w:p>
        </w:tc>
      </w:tr>
      <w:tr w:rsidR="002D1DF4" w:rsidRPr="002D1DF4" w14:paraId="57AA109B" w14:textId="77777777">
        <w:tc>
          <w:tcPr>
            <w:tcW w:w="1890" w:type="pct"/>
            <w:shd w:val="clear" w:color="auto" w:fill="auto"/>
            <w:tcMar>
              <w:top w:w="0" w:type="dxa"/>
              <w:left w:w="108" w:type="dxa"/>
              <w:bottom w:w="0" w:type="dxa"/>
              <w:right w:w="108" w:type="dxa"/>
            </w:tcMar>
          </w:tcPr>
          <w:p w14:paraId="416791F5" w14:textId="4E854690" w:rsidR="00066F91" w:rsidRPr="002D1DF4" w:rsidRDefault="003E5DFA">
            <w:pPr>
              <w:jc w:val="center"/>
              <w:rPr>
                <w:color w:val="000000" w:themeColor="text1"/>
                <w:sz w:val="28"/>
                <w:szCs w:val="28"/>
              </w:rPr>
            </w:pPr>
            <w:r w:rsidRPr="002D1DF4">
              <w:rPr>
                <w:color w:val="000000" w:themeColor="text1"/>
                <w:sz w:val="28"/>
                <w:szCs w:val="28"/>
              </w:rPr>
              <w:t>Số</w:t>
            </w:r>
            <w:r w:rsidR="00005381">
              <w:rPr>
                <w:color w:val="000000" w:themeColor="text1"/>
                <w:sz w:val="28"/>
                <w:szCs w:val="28"/>
              </w:rPr>
              <w:t>: 58</w:t>
            </w:r>
            <w:r w:rsidRPr="002D1DF4">
              <w:rPr>
                <w:color w:val="000000" w:themeColor="text1"/>
                <w:sz w:val="28"/>
                <w:szCs w:val="28"/>
              </w:rPr>
              <w:t>/202</w:t>
            </w:r>
            <w:r w:rsidR="00245861" w:rsidRPr="002D1DF4">
              <w:rPr>
                <w:color w:val="000000" w:themeColor="text1"/>
                <w:sz w:val="28"/>
                <w:szCs w:val="28"/>
              </w:rPr>
              <w:t>6</w:t>
            </w:r>
            <w:r w:rsidRPr="002D1DF4">
              <w:rPr>
                <w:color w:val="000000" w:themeColor="text1"/>
                <w:sz w:val="28"/>
                <w:szCs w:val="28"/>
              </w:rPr>
              <w:t>/NQ-HĐND</w:t>
            </w:r>
          </w:p>
        </w:tc>
        <w:tc>
          <w:tcPr>
            <w:tcW w:w="3110" w:type="pct"/>
            <w:shd w:val="clear" w:color="auto" w:fill="auto"/>
            <w:tcMar>
              <w:top w:w="0" w:type="dxa"/>
              <w:left w:w="108" w:type="dxa"/>
              <w:bottom w:w="0" w:type="dxa"/>
              <w:right w:w="108" w:type="dxa"/>
            </w:tcMar>
          </w:tcPr>
          <w:p w14:paraId="3D5742CA" w14:textId="32C2DCFF" w:rsidR="00066F91" w:rsidRPr="002D1DF4" w:rsidRDefault="00404554" w:rsidP="00404554">
            <w:pPr>
              <w:jc w:val="center"/>
              <w:rPr>
                <w:color w:val="000000" w:themeColor="text1"/>
                <w:sz w:val="28"/>
                <w:szCs w:val="28"/>
              </w:rPr>
            </w:pPr>
            <w:r w:rsidRPr="002D1DF4">
              <w:rPr>
                <w:b/>
                <w:bCs/>
                <w:noProof/>
                <w:color w:val="000000" w:themeColor="text1"/>
                <w:sz w:val="26"/>
                <w:szCs w:val="26"/>
              </w:rPr>
              <mc:AlternateContent>
                <mc:Choice Requires="wps">
                  <w:drawing>
                    <wp:anchor distT="0" distB="0" distL="114300" distR="114300" simplePos="0" relativeHeight="251659264" behindDoc="0" locked="0" layoutInCell="1" allowOverlap="1" wp14:anchorId="35F13075" wp14:editId="16C115E1">
                      <wp:simplePos x="0" y="0"/>
                      <wp:positionH relativeFrom="column">
                        <wp:posOffset>709930</wp:posOffset>
                      </wp:positionH>
                      <wp:positionV relativeFrom="paragraph">
                        <wp:posOffset>3175</wp:posOffset>
                      </wp:positionV>
                      <wp:extent cx="2134870" cy="0"/>
                      <wp:effectExtent l="0" t="0" r="36830" b="19050"/>
                      <wp:wrapNone/>
                      <wp:docPr id="1148720170" name="Straight Connector 1"/>
                      <wp:cNvGraphicFramePr/>
                      <a:graphic xmlns:a="http://schemas.openxmlformats.org/drawingml/2006/main">
                        <a:graphicData uri="http://schemas.microsoft.com/office/word/2010/wordprocessingShape">
                          <wps:wsp>
                            <wps:cNvCnPr/>
                            <wps:spPr>
                              <a:xfrm>
                                <a:off x="0" y="0"/>
                                <a:ext cx="21348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64FA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9pt,.25pt" to="22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" strokecolor="#156082 [3204]" strokeweight=".5pt">
                      <v:stroke joinstyle="miter"/>
                    </v:line>
                  </w:pict>
                </mc:Fallback>
              </mc:AlternateContent>
            </w:r>
            <w:r w:rsidR="00245861" w:rsidRPr="002D1DF4">
              <w:rPr>
                <w:i/>
                <w:iCs/>
                <w:color w:val="000000" w:themeColor="text1"/>
                <w:sz w:val="28"/>
                <w:szCs w:val="28"/>
              </w:rPr>
              <w:t xml:space="preserve">Tây Ninh, ngày </w:t>
            </w:r>
            <w:r>
              <w:rPr>
                <w:i/>
                <w:iCs/>
                <w:color w:val="000000" w:themeColor="text1"/>
                <w:sz w:val="28"/>
                <w:szCs w:val="28"/>
              </w:rPr>
              <w:t>17</w:t>
            </w:r>
            <w:r w:rsidR="00245861" w:rsidRPr="002D1DF4">
              <w:rPr>
                <w:i/>
                <w:iCs/>
                <w:color w:val="000000" w:themeColor="text1"/>
                <w:sz w:val="28"/>
                <w:szCs w:val="28"/>
              </w:rPr>
              <w:t xml:space="preserve"> tháng</w:t>
            </w:r>
            <w:r w:rsidR="007263D3" w:rsidRPr="002D1DF4">
              <w:rPr>
                <w:i/>
                <w:iCs/>
                <w:color w:val="000000" w:themeColor="text1"/>
                <w:sz w:val="28"/>
                <w:szCs w:val="28"/>
              </w:rPr>
              <w:t xml:space="preserve"> </w:t>
            </w:r>
            <w:r w:rsidR="00811DF0" w:rsidRPr="002D1DF4">
              <w:rPr>
                <w:i/>
                <w:iCs/>
                <w:color w:val="000000" w:themeColor="text1"/>
                <w:sz w:val="28"/>
                <w:szCs w:val="28"/>
              </w:rPr>
              <w:t xml:space="preserve">7 </w:t>
            </w:r>
            <w:r w:rsidR="00245861" w:rsidRPr="002D1DF4">
              <w:rPr>
                <w:i/>
                <w:iCs/>
                <w:color w:val="000000" w:themeColor="text1"/>
                <w:sz w:val="28"/>
                <w:szCs w:val="28"/>
              </w:rPr>
              <w:t xml:space="preserve"> năm 2026</w:t>
            </w:r>
          </w:p>
        </w:tc>
      </w:tr>
    </w:tbl>
    <w:bookmarkStart w:id="0" w:name="loai_1"/>
    <w:p w14:paraId="6AE73A65" w14:textId="641A3914" w:rsidR="00066F91" w:rsidRDefault="00404554" w:rsidP="00404554">
      <w:pPr>
        <w:spacing w:before="240" w:after="360"/>
        <w:jc w:val="center"/>
        <w:rPr>
          <w:b/>
          <w:bCs/>
          <w:color w:val="000000" w:themeColor="text1"/>
          <w:sz w:val="28"/>
          <w:szCs w:val="28"/>
        </w:rPr>
      </w:pPr>
      <w:r w:rsidRPr="002D1DF4">
        <w:rPr>
          <w:noProof/>
          <w:color w:val="000000" w:themeColor="text1"/>
        </w:rPr>
        <mc:AlternateContent>
          <mc:Choice Requires="wps">
            <w:drawing>
              <wp:anchor distT="0" distB="0" distL="114300" distR="114300" simplePos="0" relativeHeight="251660288" behindDoc="0" locked="0" layoutInCell="1" allowOverlap="1" wp14:anchorId="74F8F977" wp14:editId="146D03CC">
                <wp:simplePos x="0" y="0"/>
                <wp:positionH relativeFrom="column">
                  <wp:posOffset>2604226</wp:posOffset>
                </wp:positionH>
                <wp:positionV relativeFrom="paragraph">
                  <wp:posOffset>805815</wp:posOffset>
                </wp:positionV>
                <wp:extent cx="680357" cy="0"/>
                <wp:effectExtent l="0" t="0" r="24765" b="19050"/>
                <wp:wrapNone/>
                <wp:docPr id="1137821021" name="Straight Connector 2"/>
                <wp:cNvGraphicFramePr/>
                <a:graphic xmlns:a="http://schemas.openxmlformats.org/drawingml/2006/main">
                  <a:graphicData uri="http://schemas.microsoft.com/office/word/2010/wordprocessingShape">
                    <wps:wsp>
                      <wps:cNvCnPr/>
                      <wps:spPr>
                        <a:xfrm>
                          <a:off x="0" y="0"/>
                          <a:ext cx="68035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BF1DBF"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5.05pt,63.45pt" to="258.6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" strokecolor="#156082 [3204]" strokeweight=".5pt">
                <v:stroke joinstyle="miter"/>
              </v:line>
            </w:pict>
          </mc:Fallback>
        </mc:AlternateContent>
      </w:r>
      <w:r w:rsidR="00A13FFE" w:rsidRPr="002D1DF4">
        <w:rPr>
          <w:b/>
          <w:bCs/>
          <w:color w:val="000000" w:themeColor="text1"/>
          <w:sz w:val="28"/>
          <w:szCs w:val="28"/>
        </w:rPr>
        <w:t>NGHỊ QUYẾT</w:t>
      </w:r>
      <w:bookmarkStart w:id="1" w:name="loai_1_name"/>
      <w:bookmarkEnd w:id="0"/>
      <w:r w:rsidR="00245861" w:rsidRPr="002D1DF4">
        <w:rPr>
          <w:b/>
          <w:bCs/>
          <w:color w:val="000000" w:themeColor="text1"/>
          <w:sz w:val="28"/>
          <w:szCs w:val="28"/>
        </w:rPr>
        <w:br/>
        <w:t>Quy định mức chi đảm bảo cho công tác kiểm tra,</w:t>
      </w:r>
      <w:r w:rsidR="00811DF0" w:rsidRPr="002D1DF4">
        <w:rPr>
          <w:b/>
          <w:bCs/>
          <w:color w:val="000000" w:themeColor="text1"/>
          <w:sz w:val="28"/>
          <w:szCs w:val="28"/>
        </w:rPr>
        <w:t xml:space="preserve"> </w:t>
      </w:r>
      <w:r w:rsidR="00245861" w:rsidRPr="002D1DF4">
        <w:rPr>
          <w:b/>
          <w:bCs/>
          <w:color w:val="000000" w:themeColor="text1"/>
          <w:sz w:val="28"/>
          <w:szCs w:val="28"/>
        </w:rPr>
        <w:t xml:space="preserve">rà soát, hệ thống hóa </w:t>
      </w:r>
      <w:r w:rsidR="00015DD9" w:rsidRPr="002D1DF4">
        <w:rPr>
          <w:b/>
          <w:bCs/>
          <w:color w:val="000000" w:themeColor="text1"/>
          <w:sz w:val="28"/>
          <w:szCs w:val="28"/>
        </w:rPr>
        <w:t xml:space="preserve">và xử lý </w:t>
      </w:r>
      <w:r w:rsidR="00245861" w:rsidRPr="002D1DF4">
        <w:rPr>
          <w:b/>
          <w:bCs/>
          <w:color w:val="000000" w:themeColor="text1"/>
          <w:sz w:val="28"/>
          <w:szCs w:val="28"/>
        </w:rPr>
        <w:t>văn bản quy phạm pháp luật</w:t>
      </w:r>
      <w:r w:rsidR="00811DF0" w:rsidRPr="002D1DF4">
        <w:rPr>
          <w:b/>
          <w:bCs/>
          <w:color w:val="000000" w:themeColor="text1"/>
          <w:sz w:val="28"/>
          <w:szCs w:val="28"/>
        </w:rPr>
        <w:t xml:space="preserve"> </w:t>
      </w:r>
      <w:r w:rsidR="00245861" w:rsidRPr="002D1DF4">
        <w:rPr>
          <w:b/>
          <w:bCs/>
          <w:color w:val="000000" w:themeColor="text1"/>
          <w:sz w:val="28"/>
          <w:szCs w:val="28"/>
        </w:rPr>
        <w:t>trên địa bàn tỉnh Tây Ninh</w:t>
      </w:r>
      <w:bookmarkEnd w:id="1"/>
    </w:p>
    <w:p w14:paraId="39B0BF9C" w14:textId="62D15C8B" w:rsidR="00503DAC" w:rsidRPr="002D1DF4" w:rsidRDefault="00503DAC" w:rsidP="00404554">
      <w:pPr>
        <w:spacing w:before="240" w:after="0"/>
        <w:ind w:firstLine="706"/>
        <w:jc w:val="both"/>
        <w:rPr>
          <w:i/>
          <w:iCs/>
          <w:color w:val="000000" w:themeColor="text1"/>
          <w:sz w:val="28"/>
          <w:szCs w:val="28"/>
        </w:rPr>
      </w:pPr>
      <w:r w:rsidRPr="002D1DF4">
        <w:rPr>
          <w:i/>
          <w:iCs/>
          <w:color w:val="000000" w:themeColor="text1"/>
          <w:sz w:val="28"/>
          <w:szCs w:val="28"/>
        </w:rPr>
        <w:t xml:space="preserve">Căn cứ </w:t>
      </w:r>
      <w:bookmarkStart w:id="2" w:name="tvpllink_ybxjodnhtg"/>
      <w:r w:rsidRPr="002D1DF4">
        <w:rPr>
          <w:i/>
          <w:iCs/>
          <w:color w:val="000000" w:themeColor="text1"/>
          <w:sz w:val="28"/>
          <w:szCs w:val="28"/>
        </w:rPr>
        <w:t>Luật Tổ chức chính quyền địa phương số 72/2025/QH15</w:t>
      </w:r>
      <w:bookmarkEnd w:id="2"/>
      <w:r w:rsidRPr="002D1DF4">
        <w:rPr>
          <w:i/>
          <w:iCs/>
          <w:color w:val="000000" w:themeColor="text1"/>
          <w:sz w:val="28"/>
          <w:szCs w:val="28"/>
        </w:rPr>
        <w:t>;</w:t>
      </w:r>
    </w:p>
    <w:p w14:paraId="4CB39485" w14:textId="77777777"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 xml:space="preserve">Căn cứ </w:t>
      </w:r>
      <w:bookmarkStart w:id="3" w:name="tvpllink_wmctndtokn"/>
      <w:r w:rsidRPr="002D1DF4">
        <w:rPr>
          <w:i/>
          <w:iCs/>
          <w:color w:val="000000" w:themeColor="text1"/>
          <w:sz w:val="28"/>
          <w:szCs w:val="28"/>
        </w:rPr>
        <w:t>Luật Ban hành văn bản quy phạm pháp luật số 64/2025/QH1</w:t>
      </w:r>
      <w:bookmarkEnd w:id="3"/>
      <w:r w:rsidRPr="002D1DF4">
        <w:rPr>
          <w:i/>
          <w:iCs/>
          <w:color w:val="000000" w:themeColor="text1"/>
          <w:sz w:val="28"/>
          <w:szCs w:val="28"/>
        </w:rPr>
        <w:t>5;</w:t>
      </w:r>
    </w:p>
    <w:p w14:paraId="20558BC8" w14:textId="77777777"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 xml:space="preserve">Căn cứ Luật Sửa đổi, bổ sung một số điều của Luật Ban hành văn bản quy phạm pháp luật số </w:t>
      </w:r>
      <w:bookmarkStart w:id="4" w:name="tvpllink_bpqnxsxopt"/>
      <w:r w:rsidRPr="002D1DF4">
        <w:rPr>
          <w:i/>
          <w:iCs/>
          <w:color w:val="000000" w:themeColor="text1"/>
          <w:sz w:val="28"/>
          <w:szCs w:val="28"/>
        </w:rPr>
        <w:t>87/2025/QH15</w:t>
      </w:r>
      <w:bookmarkEnd w:id="4"/>
      <w:r w:rsidRPr="002D1DF4">
        <w:rPr>
          <w:i/>
          <w:iCs/>
          <w:color w:val="000000" w:themeColor="text1"/>
          <w:sz w:val="28"/>
          <w:szCs w:val="28"/>
        </w:rPr>
        <w:t>;</w:t>
      </w:r>
    </w:p>
    <w:p w14:paraId="0CE04CDA" w14:textId="77777777"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 xml:space="preserve">Căn cứ </w:t>
      </w:r>
      <w:bookmarkStart w:id="5" w:name="tvpllink_orzgiqxtpn"/>
      <w:r w:rsidRPr="002D1DF4">
        <w:rPr>
          <w:i/>
          <w:iCs/>
          <w:color w:val="000000" w:themeColor="text1"/>
          <w:sz w:val="28"/>
          <w:szCs w:val="28"/>
        </w:rPr>
        <w:t xml:space="preserve">Luật Ngân sách nhà nước số </w:t>
      </w:r>
      <w:bookmarkEnd w:id="5"/>
      <w:r w:rsidRPr="002D1DF4">
        <w:rPr>
          <w:i/>
          <w:iCs/>
          <w:color w:val="000000" w:themeColor="text1"/>
          <w:sz w:val="28"/>
          <w:szCs w:val="28"/>
        </w:rPr>
        <w:t>89/2025/QH15;</w:t>
      </w:r>
    </w:p>
    <w:p w14:paraId="596521C6" w14:textId="67DA1998" w:rsidR="00BE26BD" w:rsidRPr="002D1DF4" w:rsidRDefault="00BE26BD" w:rsidP="00404554">
      <w:pPr>
        <w:spacing w:after="0"/>
        <w:ind w:firstLine="709"/>
        <w:jc w:val="both"/>
        <w:rPr>
          <w:i/>
          <w:iCs/>
          <w:color w:val="000000" w:themeColor="text1"/>
          <w:sz w:val="28"/>
          <w:szCs w:val="28"/>
        </w:rPr>
      </w:pPr>
      <w:r w:rsidRPr="002D1DF4">
        <w:rPr>
          <w:i/>
          <w:iCs/>
          <w:color w:val="000000" w:themeColor="text1"/>
          <w:sz w:val="28"/>
          <w:szCs w:val="32"/>
        </w:rPr>
        <w:t>Căn cứ Nghị định số 289/2025/NĐ-CP  ngày 06 tháng 11 năm 2025 của  Chính phủ hướng dẫn thi hành Nghị quyết số 197/2025/QH15 ngày 17 tháng 5 năm 2025 của Quốc hội về một số cơ chế, chính sách đặc biệt tạo đột phá trong xây dựng và tổ chức thi hành pháp luật;</w:t>
      </w:r>
    </w:p>
    <w:p w14:paraId="21D2A75F" w14:textId="77777777"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56E03282" w14:textId="56ADE15B" w:rsidR="00F31CF0" w:rsidRPr="002D1DF4" w:rsidRDefault="00F31CF0" w:rsidP="00404554">
      <w:pPr>
        <w:spacing w:after="0"/>
        <w:ind w:firstLine="709"/>
        <w:jc w:val="both"/>
        <w:rPr>
          <w:i/>
          <w:iCs/>
          <w:color w:val="000000" w:themeColor="text1"/>
          <w:sz w:val="28"/>
          <w:szCs w:val="28"/>
        </w:rPr>
      </w:pPr>
      <w:r w:rsidRPr="002D1DF4">
        <w:rPr>
          <w:i/>
          <w:iCs/>
          <w:color w:val="000000" w:themeColor="text1"/>
          <w:sz w:val="28"/>
          <w:szCs w:val="28"/>
        </w:rPr>
        <w:t xml:space="preserve">Căn cứ Nghị định số 79/2025/NĐ-CP ngày 01 tháng 4 năm 2025 của Chính phủ </w:t>
      </w:r>
      <w:r w:rsidR="00F80F38" w:rsidRPr="002D1DF4">
        <w:rPr>
          <w:i/>
          <w:iCs/>
          <w:color w:val="000000" w:themeColor="text1"/>
          <w:sz w:val="28"/>
          <w:szCs w:val="28"/>
        </w:rPr>
        <w:t xml:space="preserve">về </w:t>
      </w:r>
      <w:r w:rsidRPr="002D1DF4">
        <w:rPr>
          <w:i/>
          <w:iCs/>
          <w:color w:val="000000" w:themeColor="text1"/>
          <w:sz w:val="28"/>
          <w:szCs w:val="28"/>
        </w:rPr>
        <w:t>kiểm tra, rà soát, hệ thống hóa và xử lý văn bản quy phạm pháp luật;</w:t>
      </w:r>
    </w:p>
    <w:p w14:paraId="296B9E83" w14:textId="77777777"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40E5A72B" w14:textId="58711266" w:rsidR="001B624F" w:rsidRPr="002D1DF4" w:rsidRDefault="001B624F" w:rsidP="00404554">
      <w:pPr>
        <w:spacing w:after="0"/>
        <w:ind w:firstLine="709"/>
        <w:jc w:val="both"/>
        <w:rPr>
          <w:i/>
          <w:iCs/>
          <w:color w:val="000000" w:themeColor="text1"/>
          <w:sz w:val="28"/>
          <w:szCs w:val="28"/>
        </w:rPr>
      </w:pPr>
      <w:r w:rsidRPr="002D1DF4">
        <w:rPr>
          <w:i/>
          <w:iCs/>
          <w:color w:val="000000" w:themeColor="text1"/>
          <w:sz w:val="28"/>
          <w:szCs w:val="28"/>
        </w:rPr>
        <w:t xml:space="preserve">Căn cứ Thông tư số 09/2023/TT-BTC ngày 08 tháng 02 năm 2023 của Bộ trưởng Bộ Tài chính quy định việc lập dự toán, quản lý, sử dụng và quyết toán kinh phí ngân sách nhà nước bảo đảm cho </w:t>
      </w:r>
      <w:r w:rsidR="00F31CF0" w:rsidRPr="002D1DF4">
        <w:rPr>
          <w:i/>
          <w:iCs/>
          <w:color w:val="000000" w:themeColor="text1"/>
          <w:sz w:val="28"/>
          <w:szCs w:val="28"/>
        </w:rPr>
        <w:t>công tác kiểm tra,</w:t>
      </w:r>
      <w:r w:rsidR="008812D3" w:rsidRPr="002D1DF4">
        <w:rPr>
          <w:i/>
          <w:iCs/>
          <w:color w:val="000000" w:themeColor="text1"/>
          <w:sz w:val="28"/>
          <w:szCs w:val="28"/>
        </w:rPr>
        <w:t xml:space="preserve"> xử lý,</w:t>
      </w:r>
      <w:r w:rsidR="00F31CF0" w:rsidRPr="002D1DF4">
        <w:rPr>
          <w:i/>
          <w:iCs/>
          <w:color w:val="000000" w:themeColor="text1"/>
          <w:sz w:val="28"/>
          <w:szCs w:val="28"/>
        </w:rPr>
        <w:t xml:space="preserve"> rà soát, hệ thống hóa văn bản quy phạm </w:t>
      </w:r>
      <w:r w:rsidRPr="002D1DF4">
        <w:rPr>
          <w:i/>
          <w:iCs/>
          <w:color w:val="000000" w:themeColor="text1"/>
          <w:sz w:val="28"/>
          <w:szCs w:val="28"/>
        </w:rPr>
        <w:t>pháp luật.</w:t>
      </w:r>
    </w:p>
    <w:p w14:paraId="1F6E7762" w14:textId="1761D0B5" w:rsidR="00503DAC" w:rsidRPr="002D1DF4" w:rsidRDefault="00501ABC" w:rsidP="00404554">
      <w:pPr>
        <w:spacing w:after="0"/>
        <w:ind w:firstLine="709"/>
        <w:jc w:val="both"/>
        <w:rPr>
          <w:i/>
          <w:iCs/>
          <w:color w:val="000000" w:themeColor="text1"/>
          <w:sz w:val="28"/>
          <w:szCs w:val="28"/>
        </w:rPr>
      </w:pPr>
      <w:r w:rsidRPr="002D1DF4">
        <w:rPr>
          <w:i/>
          <w:iCs/>
          <w:color w:val="000000" w:themeColor="text1"/>
          <w:sz w:val="28"/>
          <w:szCs w:val="28"/>
        </w:rPr>
        <w:t>Xét Tờ trình số 3258/TTr-UBND ngày 10 tháng 7</w:t>
      </w:r>
      <w:r w:rsidR="00503DAC" w:rsidRPr="002D1DF4">
        <w:rPr>
          <w:i/>
          <w:iCs/>
          <w:color w:val="000000" w:themeColor="text1"/>
          <w:sz w:val="28"/>
          <w:szCs w:val="28"/>
        </w:rPr>
        <w:t xml:space="preserve"> năm 2026 của Ủy ban nhân dân tỉnh về việc đề nghị ban hành Nghị quyết </w:t>
      </w:r>
      <w:r w:rsidR="00F31CF0" w:rsidRPr="002D1DF4">
        <w:rPr>
          <w:i/>
          <w:iCs/>
          <w:color w:val="000000" w:themeColor="text1"/>
          <w:sz w:val="28"/>
          <w:szCs w:val="28"/>
        </w:rPr>
        <w:t>q</w:t>
      </w:r>
      <w:r w:rsidR="00503DAC" w:rsidRPr="002D1DF4">
        <w:rPr>
          <w:i/>
          <w:iCs/>
          <w:color w:val="000000" w:themeColor="text1"/>
          <w:sz w:val="28"/>
          <w:szCs w:val="28"/>
        </w:rPr>
        <w:t xml:space="preserve">uy định nội dung chi, mức chi đảm bảo cho </w:t>
      </w:r>
      <w:r w:rsidR="00F31CF0" w:rsidRPr="002D1DF4">
        <w:rPr>
          <w:i/>
          <w:iCs/>
          <w:color w:val="000000" w:themeColor="text1"/>
          <w:sz w:val="28"/>
          <w:szCs w:val="28"/>
        </w:rPr>
        <w:t xml:space="preserve">công tác kiểm tra, rà soát, hệ thống hóa và xử lý văn bản quy phạm </w:t>
      </w:r>
      <w:r w:rsidR="00503DAC" w:rsidRPr="002D1DF4">
        <w:rPr>
          <w:i/>
          <w:iCs/>
          <w:color w:val="000000" w:themeColor="text1"/>
          <w:sz w:val="28"/>
          <w:szCs w:val="28"/>
        </w:rPr>
        <w:t>pháp luật trên địa bàn tỉnh</w:t>
      </w:r>
      <w:r w:rsidRPr="002D1DF4">
        <w:rPr>
          <w:i/>
          <w:iCs/>
          <w:color w:val="000000" w:themeColor="text1"/>
          <w:sz w:val="28"/>
          <w:szCs w:val="28"/>
        </w:rPr>
        <w:t xml:space="preserve"> Tây Ninh; Báo cáo thẩm tra số 854/BC-BPC ngày 15</w:t>
      </w:r>
      <w:r w:rsidR="00503DAC" w:rsidRPr="002D1DF4">
        <w:rPr>
          <w:i/>
          <w:iCs/>
          <w:color w:val="000000" w:themeColor="text1"/>
          <w:sz w:val="28"/>
          <w:szCs w:val="28"/>
        </w:rPr>
        <w:t xml:space="preserve"> </w:t>
      </w:r>
      <w:r w:rsidRPr="002D1DF4">
        <w:rPr>
          <w:i/>
          <w:iCs/>
          <w:color w:val="000000" w:themeColor="text1"/>
          <w:sz w:val="28"/>
          <w:szCs w:val="28"/>
        </w:rPr>
        <w:lastRenderedPageBreak/>
        <w:t>tháng 7</w:t>
      </w:r>
      <w:r w:rsidR="00503DAC" w:rsidRPr="002D1DF4">
        <w:rPr>
          <w:i/>
          <w:iCs/>
          <w:color w:val="000000" w:themeColor="text1"/>
          <w:sz w:val="28"/>
          <w:szCs w:val="28"/>
        </w:rPr>
        <w:t xml:space="preserve"> năm 2026 của Ban Pháp chế Hội đồng nhân dân tỉnh; ý kiến thảo luận của đại biểu Hội đồng nhân dân tỉnh tại kỳ họp;</w:t>
      </w:r>
    </w:p>
    <w:p w14:paraId="6BE6A412" w14:textId="35376DAB" w:rsidR="00503DAC" w:rsidRPr="002D1DF4" w:rsidRDefault="00503DAC" w:rsidP="00404554">
      <w:pPr>
        <w:spacing w:after="0"/>
        <w:ind w:firstLine="709"/>
        <w:jc w:val="both"/>
        <w:rPr>
          <w:i/>
          <w:iCs/>
          <w:color w:val="000000" w:themeColor="text1"/>
          <w:sz w:val="28"/>
          <w:szCs w:val="28"/>
        </w:rPr>
      </w:pPr>
      <w:r w:rsidRPr="002D1DF4">
        <w:rPr>
          <w:i/>
          <w:iCs/>
          <w:color w:val="000000" w:themeColor="text1"/>
          <w:sz w:val="28"/>
          <w:szCs w:val="28"/>
        </w:rPr>
        <w:t xml:space="preserve">Hội đồng nhân dân </w:t>
      </w:r>
      <w:r w:rsidR="00404554" w:rsidRPr="00A42C9E">
        <w:rPr>
          <w:i/>
          <w:iCs/>
          <w:color w:val="000000" w:themeColor="text1"/>
          <w:sz w:val="28"/>
          <w:szCs w:val="28"/>
        </w:rPr>
        <w:t>tỉnh</w:t>
      </w:r>
      <w:r w:rsidR="00404554">
        <w:rPr>
          <w:i/>
          <w:iCs/>
          <w:color w:val="000000" w:themeColor="text1"/>
          <w:sz w:val="28"/>
          <w:szCs w:val="28"/>
        </w:rPr>
        <w:t xml:space="preserve"> </w:t>
      </w:r>
      <w:r w:rsidRPr="002D1DF4">
        <w:rPr>
          <w:i/>
          <w:iCs/>
          <w:color w:val="000000" w:themeColor="text1"/>
          <w:sz w:val="28"/>
          <w:szCs w:val="28"/>
        </w:rPr>
        <w:t xml:space="preserve">ban hành Nghị quyết </w:t>
      </w:r>
      <w:r w:rsidR="00F31CF0" w:rsidRPr="002D1DF4">
        <w:rPr>
          <w:i/>
          <w:iCs/>
          <w:color w:val="000000" w:themeColor="text1"/>
          <w:sz w:val="28"/>
          <w:szCs w:val="28"/>
        </w:rPr>
        <w:t>q</w:t>
      </w:r>
      <w:r w:rsidRPr="002D1DF4">
        <w:rPr>
          <w:i/>
          <w:iCs/>
          <w:color w:val="000000" w:themeColor="text1"/>
          <w:sz w:val="28"/>
          <w:szCs w:val="28"/>
        </w:rPr>
        <w:t xml:space="preserve">uy định nội dung chi, mức chi đảm bảo cho </w:t>
      </w:r>
      <w:r w:rsidR="00F31CF0" w:rsidRPr="002D1DF4">
        <w:rPr>
          <w:i/>
          <w:iCs/>
          <w:color w:val="000000" w:themeColor="text1"/>
          <w:sz w:val="28"/>
          <w:szCs w:val="28"/>
        </w:rPr>
        <w:t xml:space="preserve">công tác kiểm tra, rà soát, hệ thống hóa và xử lý văn bản quy phạm </w:t>
      </w:r>
      <w:r w:rsidRPr="002D1DF4">
        <w:rPr>
          <w:i/>
          <w:iCs/>
          <w:color w:val="000000" w:themeColor="text1"/>
          <w:sz w:val="28"/>
          <w:szCs w:val="28"/>
        </w:rPr>
        <w:t>pháp luật trên địa bàn tỉnh Tây Ninh.</w:t>
      </w:r>
    </w:p>
    <w:p w14:paraId="72B7AEC1" w14:textId="77777777" w:rsidR="00503DAC" w:rsidRPr="002D1DF4" w:rsidRDefault="00503DAC" w:rsidP="00404554">
      <w:pPr>
        <w:spacing w:after="0"/>
        <w:ind w:firstLine="709"/>
        <w:jc w:val="both"/>
        <w:rPr>
          <w:color w:val="000000" w:themeColor="text1"/>
          <w:sz w:val="28"/>
          <w:szCs w:val="28"/>
        </w:rPr>
      </w:pPr>
      <w:bookmarkStart w:id="6" w:name="_Hlk156900650"/>
      <w:bookmarkStart w:id="7" w:name="_Hlk156828083"/>
      <w:bookmarkEnd w:id="6"/>
      <w:r w:rsidRPr="002D1DF4">
        <w:rPr>
          <w:b/>
          <w:bCs/>
          <w:color w:val="000000" w:themeColor="text1"/>
          <w:sz w:val="28"/>
          <w:szCs w:val="28"/>
        </w:rPr>
        <w:t>Điều 1</w:t>
      </w:r>
      <w:bookmarkStart w:id="8" w:name="_Hlk163008320"/>
      <w:bookmarkEnd w:id="7"/>
      <w:r w:rsidRPr="002D1DF4">
        <w:rPr>
          <w:b/>
          <w:bCs/>
          <w:color w:val="000000" w:themeColor="text1"/>
          <w:sz w:val="28"/>
          <w:szCs w:val="28"/>
        </w:rPr>
        <w:t>. Phạm vi điều chỉnh và đối tượng áp dụng</w:t>
      </w:r>
      <w:bookmarkEnd w:id="8"/>
    </w:p>
    <w:p w14:paraId="6BBEA732" w14:textId="77777777" w:rsidR="00066F91" w:rsidRPr="002D1DF4" w:rsidRDefault="003E5DFA" w:rsidP="00404554">
      <w:pPr>
        <w:spacing w:after="0"/>
        <w:ind w:firstLine="709"/>
        <w:jc w:val="both"/>
        <w:rPr>
          <w:color w:val="000000" w:themeColor="text1"/>
          <w:sz w:val="28"/>
          <w:szCs w:val="28"/>
        </w:rPr>
      </w:pPr>
      <w:r w:rsidRPr="002D1DF4">
        <w:rPr>
          <w:b/>
          <w:bCs/>
          <w:color w:val="000000" w:themeColor="text1"/>
          <w:sz w:val="28"/>
          <w:szCs w:val="28"/>
        </w:rPr>
        <w:t>1. Phạm vi điều chỉnh</w:t>
      </w:r>
    </w:p>
    <w:p w14:paraId="0C211238" w14:textId="032E61B7" w:rsidR="00066F91" w:rsidRPr="002D1DF4" w:rsidRDefault="003E5DFA" w:rsidP="00404554">
      <w:pPr>
        <w:spacing w:after="0"/>
        <w:ind w:firstLine="709"/>
        <w:jc w:val="both"/>
        <w:rPr>
          <w:color w:val="000000" w:themeColor="text1"/>
          <w:sz w:val="28"/>
          <w:szCs w:val="28"/>
        </w:rPr>
      </w:pPr>
      <w:r w:rsidRPr="002D1DF4">
        <w:rPr>
          <w:color w:val="000000" w:themeColor="text1"/>
          <w:sz w:val="28"/>
          <w:szCs w:val="28"/>
        </w:rPr>
        <w:t xml:space="preserve">Nghị quyết này quy định mức chi đảm bảo cho </w:t>
      </w:r>
      <w:r w:rsidR="00F31CF0" w:rsidRPr="002D1DF4">
        <w:rPr>
          <w:color w:val="000000" w:themeColor="text1"/>
          <w:sz w:val="28"/>
          <w:szCs w:val="28"/>
        </w:rPr>
        <w:t xml:space="preserve">công tác kiểm tra, rà soát, hệ thống hóa và xử lý văn bản quy phạm </w:t>
      </w:r>
      <w:r w:rsidRPr="002D1DF4">
        <w:rPr>
          <w:color w:val="000000" w:themeColor="text1"/>
          <w:sz w:val="28"/>
          <w:szCs w:val="28"/>
        </w:rPr>
        <w:t xml:space="preserve">pháp luật trên địa bàn tỉnh </w:t>
      </w:r>
      <w:r w:rsidR="00245861" w:rsidRPr="002D1DF4">
        <w:rPr>
          <w:color w:val="000000" w:themeColor="text1"/>
          <w:sz w:val="28"/>
          <w:szCs w:val="28"/>
        </w:rPr>
        <w:t>Tây Ninh</w:t>
      </w:r>
      <w:r w:rsidRPr="002D1DF4">
        <w:rPr>
          <w:color w:val="000000" w:themeColor="text1"/>
          <w:sz w:val="28"/>
          <w:szCs w:val="28"/>
        </w:rPr>
        <w:t>.</w:t>
      </w:r>
    </w:p>
    <w:p w14:paraId="6BC494EE" w14:textId="77777777" w:rsidR="00066F91" w:rsidRPr="002D1DF4" w:rsidRDefault="003E5DFA" w:rsidP="00404554">
      <w:pPr>
        <w:spacing w:after="0"/>
        <w:ind w:firstLine="709"/>
        <w:jc w:val="both"/>
        <w:rPr>
          <w:color w:val="000000" w:themeColor="text1"/>
          <w:sz w:val="28"/>
          <w:szCs w:val="28"/>
        </w:rPr>
      </w:pPr>
      <w:r w:rsidRPr="002D1DF4">
        <w:rPr>
          <w:b/>
          <w:bCs/>
          <w:color w:val="000000" w:themeColor="text1"/>
          <w:sz w:val="28"/>
          <w:szCs w:val="28"/>
        </w:rPr>
        <w:t>2. Đối tượng áp dụng</w:t>
      </w:r>
    </w:p>
    <w:p w14:paraId="6F925D34" w14:textId="52387B6D" w:rsidR="00066F91" w:rsidRPr="002D1DF4" w:rsidRDefault="003E5DFA" w:rsidP="00404554">
      <w:pPr>
        <w:spacing w:after="0"/>
        <w:ind w:firstLine="709"/>
        <w:jc w:val="both"/>
        <w:rPr>
          <w:color w:val="000000" w:themeColor="text1"/>
          <w:sz w:val="28"/>
          <w:szCs w:val="28"/>
        </w:rPr>
      </w:pPr>
      <w:r w:rsidRPr="002D1DF4">
        <w:rPr>
          <w:color w:val="000000" w:themeColor="text1"/>
          <w:sz w:val="28"/>
          <w:szCs w:val="28"/>
        </w:rPr>
        <w:t xml:space="preserve">a) Các cơ quan, tổ chức, cá nhân được giao thực hiện nhiệm vụ kiểm tra, rà soát, hệ thống hóa </w:t>
      </w:r>
      <w:r w:rsidR="00B339AF" w:rsidRPr="002D1DF4">
        <w:rPr>
          <w:color w:val="000000" w:themeColor="text1"/>
          <w:sz w:val="28"/>
          <w:szCs w:val="28"/>
        </w:rPr>
        <w:t xml:space="preserve">và xử lý </w:t>
      </w:r>
      <w:r w:rsidRPr="002D1DF4">
        <w:rPr>
          <w:color w:val="000000" w:themeColor="text1"/>
          <w:sz w:val="28"/>
          <w:szCs w:val="28"/>
        </w:rPr>
        <w:t xml:space="preserve">văn bản quy phạm pháp luật theo quy định của điểm c, e khoản 2 Điều 1 Thông tư số 09/2023/TT-BTC ngày 08 tháng 02 năm 2023 của Bộ trưởng Bộ Tài chính quy định việc lập dự toán, quản lý, sử dụng và quyết toán kinh phí ngân sách nhà nước bảo đảm cho </w:t>
      </w:r>
      <w:r w:rsidR="00F31CF0" w:rsidRPr="002D1DF4">
        <w:rPr>
          <w:color w:val="000000" w:themeColor="text1"/>
          <w:sz w:val="28"/>
          <w:szCs w:val="28"/>
        </w:rPr>
        <w:t xml:space="preserve">công tác kiểm tra, rà soát, hệ thống hóa và xử lý văn bản quy phạm </w:t>
      </w:r>
      <w:r w:rsidRPr="002D1DF4">
        <w:rPr>
          <w:color w:val="000000" w:themeColor="text1"/>
          <w:sz w:val="28"/>
          <w:szCs w:val="28"/>
        </w:rPr>
        <w:t>pháp luật.</w:t>
      </w:r>
    </w:p>
    <w:p w14:paraId="5D0E7FB6" w14:textId="5EBD32FF" w:rsidR="00066F91" w:rsidRPr="002D1DF4" w:rsidRDefault="003E5DFA" w:rsidP="00404554">
      <w:pPr>
        <w:spacing w:after="0"/>
        <w:ind w:firstLine="709"/>
        <w:jc w:val="both"/>
        <w:rPr>
          <w:color w:val="000000" w:themeColor="text1"/>
          <w:sz w:val="28"/>
          <w:szCs w:val="28"/>
        </w:rPr>
      </w:pPr>
      <w:r w:rsidRPr="002D1DF4">
        <w:rPr>
          <w:color w:val="000000" w:themeColor="text1"/>
          <w:sz w:val="28"/>
          <w:szCs w:val="28"/>
        </w:rPr>
        <w:t xml:space="preserve">b) Các cơ quan, tổ chức, cá nhân liên quan đến việc việc lập dự toán, quản lý, sử dụng và quyết toán kinh phí bảo đảm cho </w:t>
      </w:r>
      <w:r w:rsidR="00F31CF0" w:rsidRPr="002D1DF4">
        <w:rPr>
          <w:color w:val="000000" w:themeColor="text1"/>
          <w:sz w:val="28"/>
          <w:szCs w:val="28"/>
        </w:rPr>
        <w:t xml:space="preserve">công tác kiểm tra, rà soát, hệ thống hóa và xử lý văn bản quy phạm </w:t>
      </w:r>
      <w:r w:rsidRPr="002D1DF4">
        <w:rPr>
          <w:color w:val="000000" w:themeColor="text1"/>
          <w:sz w:val="28"/>
          <w:szCs w:val="28"/>
        </w:rPr>
        <w:t xml:space="preserve">pháp luật trên địa bàn tỉnh </w:t>
      </w:r>
      <w:r w:rsidR="00245861" w:rsidRPr="002D1DF4">
        <w:rPr>
          <w:color w:val="000000" w:themeColor="text1"/>
          <w:sz w:val="28"/>
          <w:szCs w:val="28"/>
        </w:rPr>
        <w:t>Tây Ninh</w:t>
      </w:r>
      <w:r w:rsidRPr="002D1DF4">
        <w:rPr>
          <w:color w:val="000000" w:themeColor="text1"/>
          <w:sz w:val="28"/>
          <w:szCs w:val="28"/>
        </w:rPr>
        <w:t>.</w:t>
      </w:r>
    </w:p>
    <w:p w14:paraId="1DE13A3F" w14:textId="549899B4" w:rsidR="000B2088" w:rsidRPr="002D1DF4" w:rsidRDefault="00D2747D" w:rsidP="00404554">
      <w:pPr>
        <w:spacing w:after="0"/>
        <w:ind w:firstLine="709"/>
        <w:jc w:val="both"/>
        <w:rPr>
          <w:b/>
          <w:bCs/>
          <w:color w:val="000000" w:themeColor="text1"/>
          <w:sz w:val="28"/>
          <w:szCs w:val="28"/>
        </w:rPr>
      </w:pPr>
      <w:r w:rsidRPr="002D1DF4">
        <w:rPr>
          <w:b/>
          <w:bCs/>
          <w:color w:val="000000" w:themeColor="text1"/>
          <w:sz w:val="28"/>
          <w:szCs w:val="28"/>
        </w:rPr>
        <w:t xml:space="preserve">Điều </w:t>
      </w:r>
      <w:r w:rsidR="00042C62" w:rsidRPr="002D1DF4">
        <w:rPr>
          <w:b/>
          <w:bCs/>
          <w:color w:val="000000" w:themeColor="text1"/>
          <w:sz w:val="28"/>
          <w:szCs w:val="28"/>
        </w:rPr>
        <w:t>2</w:t>
      </w:r>
      <w:r w:rsidRPr="002D1DF4">
        <w:rPr>
          <w:b/>
          <w:bCs/>
          <w:color w:val="000000" w:themeColor="text1"/>
          <w:sz w:val="28"/>
          <w:szCs w:val="28"/>
        </w:rPr>
        <w:t xml:space="preserve">. Mức chi công tác kiểm tra, rà soát, hệ thống hóa và xử lý văn bản quy phạm pháp luật </w:t>
      </w:r>
    </w:p>
    <w:p w14:paraId="3E385A34" w14:textId="6E88D946" w:rsidR="00066F91" w:rsidRPr="002D1DF4" w:rsidRDefault="00621677" w:rsidP="00404554">
      <w:pPr>
        <w:spacing w:after="0"/>
        <w:ind w:firstLine="709"/>
        <w:jc w:val="both"/>
        <w:rPr>
          <w:color w:val="000000" w:themeColor="text1"/>
          <w:sz w:val="28"/>
          <w:szCs w:val="28"/>
        </w:rPr>
      </w:pPr>
      <w:r w:rsidRPr="002D1DF4">
        <w:rPr>
          <w:b/>
          <w:bCs/>
          <w:color w:val="000000" w:themeColor="text1"/>
          <w:sz w:val="28"/>
          <w:szCs w:val="28"/>
        </w:rPr>
        <w:t>1.</w:t>
      </w:r>
      <w:r w:rsidRPr="002D1DF4">
        <w:rPr>
          <w:color w:val="000000" w:themeColor="text1"/>
          <w:sz w:val="28"/>
          <w:szCs w:val="28"/>
        </w:rPr>
        <w:t xml:space="preserve"> Các </w:t>
      </w:r>
      <w:r w:rsidR="00E41362" w:rsidRPr="002D1DF4">
        <w:rPr>
          <w:color w:val="000000" w:themeColor="text1"/>
          <w:sz w:val="28"/>
          <w:szCs w:val="28"/>
        </w:rPr>
        <w:t>mức chi</w:t>
      </w:r>
      <w:r w:rsidRPr="002D1DF4">
        <w:rPr>
          <w:color w:val="000000" w:themeColor="text1"/>
          <w:sz w:val="28"/>
          <w:szCs w:val="28"/>
        </w:rPr>
        <w:t xml:space="preserve"> cho công tác kiểm tra, rà soát, hệ thống hóa</w:t>
      </w:r>
      <w:r w:rsidR="003A17F9" w:rsidRPr="002D1DF4">
        <w:rPr>
          <w:color w:val="000000" w:themeColor="text1"/>
          <w:sz w:val="28"/>
          <w:szCs w:val="28"/>
        </w:rPr>
        <w:t xml:space="preserve"> và xử lý</w:t>
      </w:r>
      <w:r w:rsidRPr="002D1DF4">
        <w:rPr>
          <w:color w:val="000000" w:themeColor="text1"/>
          <w:sz w:val="28"/>
          <w:szCs w:val="28"/>
        </w:rPr>
        <w:t xml:space="preserve"> văn bản </w:t>
      </w:r>
      <w:r w:rsidR="003A17F9" w:rsidRPr="002D1DF4">
        <w:rPr>
          <w:color w:val="000000" w:themeColor="text1"/>
          <w:sz w:val="28"/>
          <w:szCs w:val="28"/>
        </w:rPr>
        <w:t xml:space="preserve">quy phạm pháp luật </w:t>
      </w:r>
      <w:r w:rsidRPr="002D1DF4">
        <w:rPr>
          <w:color w:val="000000" w:themeColor="text1"/>
          <w:sz w:val="28"/>
          <w:szCs w:val="28"/>
        </w:rPr>
        <w:t>thực hiện theo đúng chế độ, tiêu chuẩn, định mức chi tiêu tài chính hiện hành, cụ thể như sau:</w:t>
      </w:r>
    </w:p>
    <w:p w14:paraId="21C046DA" w14:textId="4B041210" w:rsidR="002170EB" w:rsidRPr="002D1DF4" w:rsidRDefault="00AB343C" w:rsidP="00404554">
      <w:pPr>
        <w:spacing w:after="0"/>
        <w:ind w:firstLine="709"/>
        <w:jc w:val="both"/>
        <w:rPr>
          <w:color w:val="000000" w:themeColor="text1"/>
          <w:sz w:val="28"/>
          <w:szCs w:val="28"/>
        </w:rPr>
      </w:pPr>
      <w:r w:rsidRPr="002D1DF4">
        <w:rPr>
          <w:color w:val="000000" w:themeColor="text1"/>
          <w:sz w:val="28"/>
          <w:szCs w:val="28"/>
        </w:rPr>
        <w:t xml:space="preserve">a) Đối với các khoản chi để tổ chức các cuộc họp, </w:t>
      </w:r>
      <w:r w:rsidR="000B2088" w:rsidRPr="002D1DF4">
        <w:rPr>
          <w:color w:val="000000" w:themeColor="text1"/>
          <w:sz w:val="28"/>
          <w:szCs w:val="28"/>
        </w:rPr>
        <w:t xml:space="preserve">hội nghị, </w:t>
      </w:r>
      <w:r w:rsidRPr="002D1DF4">
        <w:rPr>
          <w:color w:val="000000" w:themeColor="text1"/>
          <w:sz w:val="28"/>
          <w:szCs w:val="28"/>
        </w:rPr>
        <w:t xml:space="preserve">hội thảo, tọa đàm, sơ kết, tổng kết; các khoản chi công tác phí cho những người đi công tác trong nước (bao gồm thành viên tham gia các đoàn kiểm tra văn bản và đoàn kiểm tra công tác kiểm tra, rà soát, hệ thống hóa </w:t>
      </w:r>
      <w:r w:rsidR="00384EB7" w:rsidRPr="002D1DF4">
        <w:rPr>
          <w:color w:val="000000" w:themeColor="text1"/>
          <w:sz w:val="28"/>
          <w:szCs w:val="28"/>
        </w:rPr>
        <w:t xml:space="preserve">và xử lý </w:t>
      </w:r>
      <w:r w:rsidRPr="002D1DF4">
        <w:rPr>
          <w:color w:val="000000" w:themeColor="text1"/>
          <w:sz w:val="28"/>
          <w:szCs w:val="28"/>
        </w:rPr>
        <w:t xml:space="preserve">văn bản) thực hiện theo </w:t>
      </w:r>
      <w:r w:rsidR="005D508F" w:rsidRPr="002D1DF4">
        <w:rPr>
          <w:color w:val="000000" w:themeColor="text1"/>
          <w:sz w:val="28"/>
          <w:szCs w:val="28"/>
        </w:rPr>
        <w:t xml:space="preserve">các mức chi tương ứng được </w:t>
      </w:r>
      <w:r w:rsidRPr="002D1DF4">
        <w:rPr>
          <w:color w:val="000000" w:themeColor="text1"/>
          <w:sz w:val="28"/>
          <w:szCs w:val="28"/>
        </w:rPr>
        <w:t xml:space="preserve">quy định tại Nghị quyết số </w:t>
      </w:r>
      <w:r w:rsidR="002170EB" w:rsidRPr="002D1DF4">
        <w:rPr>
          <w:color w:val="000000" w:themeColor="text1"/>
          <w:sz w:val="28"/>
          <w:szCs w:val="28"/>
        </w:rPr>
        <w:t>05</w:t>
      </w:r>
      <w:r w:rsidRPr="002D1DF4">
        <w:rPr>
          <w:color w:val="000000" w:themeColor="text1"/>
          <w:sz w:val="28"/>
          <w:szCs w:val="28"/>
        </w:rPr>
        <w:t>/20</w:t>
      </w:r>
      <w:r w:rsidR="002170EB" w:rsidRPr="002D1DF4">
        <w:rPr>
          <w:color w:val="000000" w:themeColor="text1"/>
          <w:sz w:val="28"/>
          <w:szCs w:val="28"/>
        </w:rPr>
        <w:t>25</w:t>
      </w:r>
      <w:r w:rsidRPr="002D1DF4">
        <w:rPr>
          <w:color w:val="000000" w:themeColor="text1"/>
          <w:sz w:val="28"/>
          <w:szCs w:val="28"/>
        </w:rPr>
        <w:t xml:space="preserve">/NQ-HĐND ngày </w:t>
      </w:r>
      <w:r w:rsidR="002170EB" w:rsidRPr="002D1DF4">
        <w:rPr>
          <w:color w:val="000000" w:themeColor="text1"/>
          <w:sz w:val="28"/>
          <w:szCs w:val="28"/>
        </w:rPr>
        <w:t>30</w:t>
      </w:r>
      <w:r w:rsidRPr="002D1DF4">
        <w:rPr>
          <w:color w:val="000000" w:themeColor="text1"/>
          <w:sz w:val="28"/>
          <w:szCs w:val="28"/>
        </w:rPr>
        <w:t xml:space="preserve"> tháng </w:t>
      </w:r>
      <w:r w:rsidR="002170EB" w:rsidRPr="002D1DF4">
        <w:rPr>
          <w:color w:val="000000" w:themeColor="text1"/>
          <w:sz w:val="28"/>
          <w:szCs w:val="28"/>
        </w:rPr>
        <w:t>9</w:t>
      </w:r>
      <w:r w:rsidRPr="002D1DF4">
        <w:rPr>
          <w:color w:val="000000" w:themeColor="text1"/>
          <w:sz w:val="28"/>
          <w:szCs w:val="28"/>
        </w:rPr>
        <w:t xml:space="preserve"> năm 20</w:t>
      </w:r>
      <w:r w:rsidR="002170EB" w:rsidRPr="002D1DF4">
        <w:rPr>
          <w:color w:val="000000" w:themeColor="text1"/>
          <w:sz w:val="28"/>
          <w:szCs w:val="28"/>
        </w:rPr>
        <w:t>25</w:t>
      </w:r>
      <w:r w:rsidRPr="002D1DF4">
        <w:rPr>
          <w:color w:val="000000" w:themeColor="text1"/>
          <w:sz w:val="28"/>
          <w:szCs w:val="28"/>
        </w:rPr>
        <w:t xml:space="preserve"> của Hội đồng nhân dân tỉnh </w:t>
      </w:r>
      <w:r w:rsidR="00763AF4" w:rsidRPr="002D1DF4">
        <w:rPr>
          <w:color w:val="000000" w:themeColor="text1"/>
          <w:sz w:val="28"/>
          <w:szCs w:val="28"/>
        </w:rPr>
        <w:t xml:space="preserve">Tây Ninh </w:t>
      </w:r>
      <w:r w:rsidRPr="002D1DF4">
        <w:rPr>
          <w:color w:val="000000" w:themeColor="text1"/>
          <w:sz w:val="28"/>
          <w:szCs w:val="28"/>
        </w:rPr>
        <w:t xml:space="preserve">về việc </w:t>
      </w:r>
      <w:r w:rsidR="002170EB" w:rsidRPr="002D1DF4">
        <w:rPr>
          <w:color w:val="000000" w:themeColor="text1"/>
          <w:sz w:val="28"/>
          <w:szCs w:val="28"/>
        </w:rPr>
        <w:t>quy định mức chi cụ thể về công tác phí, chi hội nghị đối với các cơ quan, đơn vị trên địa bàn tỉnh Tây Ninh</w:t>
      </w:r>
      <w:r w:rsidR="00384EB7" w:rsidRPr="002D1DF4">
        <w:rPr>
          <w:color w:val="000000" w:themeColor="text1"/>
          <w:sz w:val="28"/>
          <w:szCs w:val="28"/>
        </w:rPr>
        <w:t>;</w:t>
      </w:r>
    </w:p>
    <w:p w14:paraId="02873539" w14:textId="4005B36E" w:rsidR="00EC0DA0" w:rsidRPr="002D1DF4" w:rsidRDefault="00AB343C" w:rsidP="00404554">
      <w:pPr>
        <w:spacing w:after="0"/>
        <w:ind w:firstLine="709"/>
        <w:jc w:val="both"/>
        <w:rPr>
          <w:color w:val="000000" w:themeColor="text1"/>
          <w:sz w:val="28"/>
          <w:szCs w:val="28"/>
        </w:rPr>
      </w:pPr>
      <w:r w:rsidRPr="002D1DF4">
        <w:rPr>
          <w:color w:val="000000" w:themeColor="text1"/>
          <w:sz w:val="28"/>
          <w:szCs w:val="28"/>
        </w:rPr>
        <w:t>b)</w:t>
      </w:r>
      <w:r w:rsidR="000627C5" w:rsidRPr="002D1DF4">
        <w:rPr>
          <w:color w:val="000000" w:themeColor="text1"/>
          <w:sz w:val="28"/>
          <w:szCs w:val="28"/>
        </w:rPr>
        <w:t xml:space="preserve"> Đối với các khoản chi cho việc tổ chức đào tạo, bồi dưỡng nâng cao về chuyên môn nghiệp vụ cho đội ngũ cán bộ, công chức làm công tác kiểm tra, rà soát, hệ thống hóa</w:t>
      </w:r>
      <w:r w:rsidR="00384EB7" w:rsidRPr="002D1DF4">
        <w:rPr>
          <w:color w:val="000000" w:themeColor="text1"/>
          <w:sz w:val="28"/>
          <w:szCs w:val="28"/>
        </w:rPr>
        <w:t xml:space="preserve"> và xử lý</w:t>
      </w:r>
      <w:r w:rsidR="000627C5" w:rsidRPr="002D1DF4">
        <w:rPr>
          <w:color w:val="000000" w:themeColor="text1"/>
          <w:sz w:val="28"/>
          <w:szCs w:val="28"/>
        </w:rPr>
        <w:t xml:space="preserve"> văn bản và đội ngũ cộng tác viên</w:t>
      </w:r>
      <w:r w:rsidR="00384EB7" w:rsidRPr="002D1DF4">
        <w:rPr>
          <w:color w:val="000000" w:themeColor="text1"/>
          <w:sz w:val="28"/>
          <w:szCs w:val="28"/>
        </w:rPr>
        <w:t>,</w:t>
      </w:r>
      <w:r w:rsidR="000627C5" w:rsidRPr="002D1DF4">
        <w:rPr>
          <w:color w:val="000000" w:themeColor="text1"/>
          <w:sz w:val="28"/>
          <w:szCs w:val="28"/>
        </w:rPr>
        <w:t xml:space="preserve"> được thực hiện theo quy định tại Nghị quyết số </w:t>
      </w:r>
      <w:r w:rsidR="00EC0DA0" w:rsidRPr="002D1DF4">
        <w:rPr>
          <w:color w:val="000000" w:themeColor="text1"/>
          <w:sz w:val="28"/>
          <w:szCs w:val="28"/>
        </w:rPr>
        <w:t>24</w:t>
      </w:r>
      <w:r w:rsidR="000627C5" w:rsidRPr="002D1DF4">
        <w:rPr>
          <w:color w:val="000000" w:themeColor="text1"/>
          <w:sz w:val="28"/>
          <w:szCs w:val="28"/>
        </w:rPr>
        <w:t>/20</w:t>
      </w:r>
      <w:r w:rsidR="00EC0DA0" w:rsidRPr="002D1DF4">
        <w:rPr>
          <w:color w:val="000000" w:themeColor="text1"/>
          <w:sz w:val="28"/>
          <w:szCs w:val="28"/>
        </w:rPr>
        <w:t>26</w:t>
      </w:r>
      <w:r w:rsidR="000627C5" w:rsidRPr="002D1DF4">
        <w:rPr>
          <w:color w:val="000000" w:themeColor="text1"/>
          <w:sz w:val="28"/>
          <w:szCs w:val="28"/>
        </w:rPr>
        <w:t xml:space="preserve">/NQ-HĐND ngày </w:t>
      </w:r>
      <w:r w:rsidR="00EC0DA0" w:rsidRPr="002D1DF4">
        <w:rPr>
          <w:color w:val="000000" w:themeColor="text1"/>
          <w:sz w:val="28"/>
          <w:szCs w:val="28"/>
        </w:rPr>
        <w:t>17</w:t>
      </w:r>
      <w:r w:rsidR="000627C5" w:rsidRPr="002D1DF4">
        <w:rPr>
          <w:color w:val="000000" w:themeColor="text1"/>
          <w:sz w:val="28"/>
          <w:szCs w:val="28"/>
        </w:rPr>
        <w:t xml:space="preserve"> tháng </w:t>
      </w:r>
      <w:r w:rsidR="00EC0DA0" w:rsidRPr="002D1DF4">
        <w:rPr>
          <w:color w:val="000000" w:themeColor="text1"/>
          <w:sz w:val="28"/>
          <w:szCs w:val="28"/>
        </w:rPr>
        <w:t>6</w:t>
      </w:r>
      <w:r w:rsidR="000627C5" w:rsidRPr="002D1DF4">
        <w:rPr>
          <w:color w:val="000000" w:themeColor="text1"/>
          <w:sz w:val="28"/>
          <w:szCs w:val="28"/>
        </w:rPr>
        <w:t xml:space="preserve"> năm 20</w:t>
      </w:r>
      <w:r w:rsidR="00EC0DA0" w:rsidRPr="002D1DF4">
        <w:rPr>
          <w:color w:val="000000" w:themeColor="text1"/>
          <w:sz w:val="28"/>
          <w:szCs w:val="28"/>
        </w:rPr>
        <w:t>26</w:t>
      </w:r>
      <w:r w:rsidR="000627C5" w:rsidRPr="002D1DF4">
        <w:rPr>
          <w:color w:val="000000" w:themeColor="text1"/>
          <w:sz w:val="28"/>
          <w:szCs w:val="28"/>
        </w:rPr>
        <w:t xml:space="preserve"> của </w:t>
      </w:r>
      <w:r w:rsidR="000627C5" w:rsidRPr="002D1DF4">
        <w:rPr>
          <w:color w:val="000000" w:themeColor="text1"/>
          <w:sz w:val="28"/>
          <w:szCs w:val="28"/>
        </w:rPr>
        <w:lastRenderedPageBreak/>
        <w:t xml:space="preserve">Hội đồng nhân dân tỉnh </w:t>
      </w:r>
      <w:r w:rsidR="00763AF4" w:rsidRPr="002D1DF4">
        <w:rPr>
          <w:color w:val="000000" w:themeColor="text1"/>
          <w:sz w:val="28"/>
          <w:szCs w:val="28"/>
        </w:rPr>
        <w:t xml:space="preserve">Tây Ninh </w:t>
      </w:r>
      <w:r w:rsidR="00EC0DA0" w:rsidRPr="002D1DF4">
        <w:rPr>
          <w:color w:val="000000" w:themeColor="text1"/>
          <w:sz w:val="28"/>
          <w:szCs w:val="28"/>
        </w:rPr>
        <w:t>quy định mức chi cụ thể cho công tác đào tạo, bồi dưỡng công chức, viên chức trên địa bàn tỉnh Tây Ninh;</w:t>
      </w:r>
    </w:p>
    <w:p w14:paraId="6D6E1FA7" w14:textId="13F01117" w:rsidR="005D508F" w:rsidRPr="002D1DF4" w:rsidRDefault="00AB343C" w:rsidP="00404554">
      <w:pPr>
        <w:spacing w:after="0"/>
        <w:ind w:firstLine="709"/>
        <w:jc w:val="both"/>
        <w:rPr>
          <w:color w:val="000000" w:themeColor="text1"/>
          <w:sz w:val="28"/>
          <w:szCs w:val="28"/>
        </w:rPr>
      </w:pPr>
      <w:r w:rsidRPr="002D1DF4">
        <w:rPr>
          <w:color w:val="000000" w:themeColor="text1"/>
          <w:sz w:val="28"/>
          <w:szCs w:val="28"/>
        </w:rPr>
        <w:t>c)</w:t>
      </w:r>
      <w:r w:rsidR="000627C5" w:rsidRPr="002D1DF4">
        <w:rPr>
          <w:color w:val="000000" w:themeColor="text1"/>
          <w:sz w:val="28"/>
          <w:szCs w:val="28"/>
        </w:rPr>
        <w:t xml:space="preserve"> Đối với các khoản chi tổ chức hội thi theo ngành, lĩnh vực, địa phương và toàn quốc về công tác kiểm tra, rà soát, hệ thống hóa </w:t>
      </w:r>
      <w:r w:rsidR="00C57C18" w:rsidRPr="002D1DF4">
        <w:rPr>
          <w:color w:val="000000" w:themeColor="text1"/>
          <w:sz w:val="28"/>
          <w:szCs w:val="28"/>
        </w:rPr>
        <w:t xml:space="preserve">và xử lý </w:t>
      </w:r>
      <w:r w:rsidR="000627C5" w:rsidRPr="002D1DF4">
        <w:rPr>
          <w:color w:val="000000" w:themeColor="text1"/>
          <w:sz w:val="28"/>
          <w:szCs w:val="28"/>
        </w:rPr>
        <w:t>văn bản</w:t>
      </w:r>
      <w:r w:rsidR="00C57C18" w:rsidRPr="002D1DF4">
        <w:rPr>
          <w:color w:val="000000" w:themeColor="text1"/>
          <w:sz w:val="28"/>
          <w:szCs w:val="28"/>
        </w:rPr>
        <w:t xml:space="preserve"> quy phạm pháp luật </w:t>
      </w:r>
      <w:r w:rsidR="000627C5" w:rsidRPr="002D1DF4">
        <w:rPr>
          <w:color w:val="000000" w:themeColor="text1"/>
          <w:sz w:val="28"/>
          <w:szCs w:val="28"/>
        </w:rPr>
        <w:t>được thực hiện theo quy định</w:t>
      </w:r>
      <w:r w:rsidR="005D508F" w:rsidRPr="002D1DF4">
        <w:rPr>
          <w:color w:val="000000" w:themeColor="text1"/>
          <w:sz w:val="28"/>
          <w:szCs w:val="28"/>
        </w:rPr>
        <w:t xml:space="preserve"> tại</w:t>
      </w:r>
      <w:r w:rsidR="000627C5" w:rsidRPr="002D1DF4">
        <w:rPr>
          <w:color w:val="000000" w:themeColor="text1"/>
          <w:sz w:val="28"/>
          <w:szCs w:val="28"/>
        </w:rPr>
        <w:t xml:space="preserve"> </w:t>
      </w:r>
      <w:r w:rsidR="00A42C9E" w:rsidRPr="00A42C9E">
        <w:rPr>
          <w:color w:val="000000" w:themeColor="text1"/>
          <w:sz w:val="28"/>
          <w:szCs w:val="28"/>
        </w:rPr>
        <w:t>Nghị quyết số 59</w:t>
      </w:r>
      <w:r w:rsidR="005D508F" w:rsidRPr="00A42C9E">
        <w:rPr>
          <w:color w:val="000000" w:themeColor="text1"/>
          <w:sz w:val="28"/>
          <w:szCs w:val="28"/>
        </w:rPr>
        <w:t>/2026/NQ-HĐND</w:t>
      </w:r>
      <w:r w:rsidR="005D508F" w:rsidRPr="00404554">
        <w:rPr>
          <w:color w:val="FF0000"/>
          <w:sz w:val="28"/>
          <w:szCs w:val="28"/>
        </w:rPr>
        <w:t xml:space="preserve"> </w:t>
      </w:r>
      <w:r w:rsidR="005D508F" w:rsidRPr="002D1DF4">
        <w:rPr>
          <w:color w:val="000000" w:themeColor="text1"/>
          <w:sz w:val="28"/>
          <w:szCs w:val="28"/>
        </w:rPr>
        <w:t xml:space="preserve">ngày </w:t>
      </w:r>
      <w:r w:rsidR="00404554">
        <w:rPr>
          <w:color w:val="000000" w:themeColor="text1"/>
          <w:sz w:val="28"/>
          <w:szCs w:val="28"/>
        </w:rPr>
        <w:t>17</w:t>
      </w:r>
      <w:r w:rsidR="005D508F" w:rsidRPr="002D1DF4">
        <w:rPr>
          <w:color w:val="000000" w:themeColor="text1"/>
          <w:sz w:val="28"/>
          <w:szCs w:val="28"/>
        </w:rPr>
        <w:t xml:space="preserve"> tháng </w:t>
      </w:r>
      <w:r w:rsidR="00404554">
        <w:rPr>
          <w:color w:val="000000" w:themeColor="text1"/>
          <w:sz w:val="28"/>
          <w:szCs w:val="28"/>
        </w:rPr>
        <w:t>7</w:t>
      </w:r>
      <w:r w:rsidR="005D508F" w:rsidRPr="002D1DF4">
        <w:rPr>
          <w:color w:val="000000" w:themeColor="text1"/>
          <w:sz w:val="28"/>
          <w:szCs w:val="28"/>
        </w:rPr>
        <w:t xml:space="preserve"> năm 2026 của Hội đồng nhân dân tỉnh Tây Ninh quy định mức chi </w:t>
      </w:r>
      <w:r w:rsidR="00501ABC" w:rsidRPr="002D1DF4">
        <w:rPr>
          <w:color w:val="000000" w:themeColor="text1"/>
          <w:sz w:val="28"/>
          <w:szCs w:val="28"/>
        </w:rPr>
        <w:t xml:space="preserve">cho </w:t>
      </w:r>
      <w:r w:rsidR="005D508F" w:rsidRPr="002D1DF4">
        <w:rPr>
          <w:color w:val="000000" w:themeColor="text1"/>
          <w:sz w:val="28"/>
          <w:szCs w:val="28"/>
        </w:rPr>
        <w:t xml:space="preserve">công tác phổ biến, giáo dục pháp luật, chuẩn tiếp cận pháp luật và hòa giải ở cơ sở trên địa bàn tỉnh Tây Ninh; </w:t>
      </w:r>
    </w:p>
    <w:p w14:paraId="147E82CE" w14:textId="69BB0F99" w:rsidR="00066F91" w:rsidRPr="002D1DF4" w:rsidRDefault="00AB343C" w:rsidP="00404554">
      <w:pPr>
        <w:spacing w:after="0"/>
        <w:ind w:firstLine="709"/>
        <w:jc w:val="both"/>
        <w:rPr>
          <w:color w:val="000000" w:themeColor="text1"/>
          <w:sz w:val="28"/>
          <w:szCs w:val="28"/>
        </w:rPr>
      </w:pPr>
      <w:r w:rsidRPr="002D1DF4">
        <w:rPr>
          <w:color w:val="000000" w:themeColor="text1"/>
          <w:sz w:val="28"/>
          <w:szCs w:val="28"/>
        </w:rPr>
        <w:t>d) Đối với các khoản chi điều tra, khảo sát thực tế phục vụ công tác kiểm tra, rà soát</w:t>
      </w:r>
      <w:r w:rsidR="00C57C18" w:rsidRPr="002D1DF4">
        <w:rPr>
          <w:color w:val="000000" w:themeColor="text1"/>
          <w:sz w:val="28"/>
          <w:szCs w:val="28"/>
        </w:rPr>
        <w:t>,</w:t>
      </w:r>
      <w:r w:rsidRPr="002D1DF4">
        <w:rPr>
          <w:color w:val="000000" w:themeColor="text1"/>
          <w:sz w:val="28"/>
          <w:szCs w:val="28"/>
        </w:rPr>
        <w:t xml:space="preserve"> hệ thống hóa </w:t>
      </w:r>
      <w:r w:rsidR="00C57C18" w:rsidRPr="002D1DF4">
        <w:rPr>
          <w:color w:val="000000" w:themeColor="text1"/>
          <w:sz w:val="28"/>
          <w:szCs w:val="28"/>
        </w:rPr>
        <w:t xml:space="preserve">và xử lý </w:t>
      </w:r>
      <w:r w:rsidRPr="002D1DF4">
        <w:rPr>
          <w:color w:val="000000" w:themeColor="text1"/>
          <w:sz w:val="28"/>
          <w:szCs w:val="28"/>
        </w:rPr>
        <w:t xml:space="preserve">văn bản </w:t>
      </w:r>
      <w:r w:rsidR="00A26C20" w:rsidRPr="002D1DF4">
        <w:rPr>
          <w:color w:val="000000" w:themeColor="text1"/>
          <w:sz w:val="28"/>
          <w:szCs w:val="28"/>
        </w:rPr>
        <w:t xml:space="preserve">quy phạm pháp luật </w:t>
      </w:r>
      <w:r w:rsidRPr="002D1DF4">
        <w:rPr>
          <w:color w:val="000000" w:themeColor="text1"/>
          <w:sz w:val="28"/>
          <w:szCs w:val="28"/>
        </w:rPr>
        <w:t>được thực hiện theo quy định tại</w:t>
      </w:r>
      <w:r w:rsidR="00840054" w:rsidRPr="002D1DF4">
        <w:rPr>
          <w:color w:val="000000" w:themeColor="text1"/>
          <w:sz w:val="28"/>
          <w:szCs w:val="28"/>
        </w:rPr>
        <w:t xml:space="preserve"> Nghị quyết số </w:t>
      </w:r>
      <w:r w:rsidRPr="002D1DF4">
        <w:rPr>
          <w:color w:val="000000" w:themeColor="text1"/>
          <w:sz w:val="28"/>
          <w:szCs w:val="28"/>
        </w:rPr>
        <w:t xml:space="preserve"> </w:t>
      </w:r>
      <w:r w:rsidR="00840054" w:rsidRPr="002D1DF4">
        <w:rPr>
          <w:color w:val="000000" w:themeColor="text1"/>
          <w:sz w:val="28"/>
          <w:szCs w:val="28"/>
        </w:rPr>
        <w:t xml:space="preserve">21/2026/NQ-HĐND ngày 17 tháng 6 năm 2026 của Hội đồng nhân dân tỉnh </w:t>
      </w:r>
      <w:r w:rsidR="00763AF4" w:rsidRPr="002D1DF4">
        <w:rPr>
          <w:color w:val="000000" w:themeColor="text1"/>
          <w:sz w:val="28"/>
          <w:szCs w:val="28"/>
        </w:rPr>
        <w:t xml:space="preserve">Tây Ninh </w:t>
      </w:r>
      <w:r w:rsidR="00840054" w:rsidRPr="002D1DF4">
        <w:rPr>
          <w:color w:val="000000" w:themeColor="text1"/>
          <w:sz w:val="28"/>
          <w:szCs w:val="28"/>
        </w:rPr>
        <w:t>quy định nội dung chi và mức chi thực hiện các cuộc điều tra thống kê do ngân sách địa phương bảo đảm trên địa bàn tỉnh Tây Ninh</w:t>
      </w:r>
      <w:r w:rsidRPr="002D1DF4">
        <w:rPr>
          <w:color w:val="000000" w:themeColor="text1"/>
          <w:sz w:val="28"/>
          <w:szCs w:val="28"/>
        </w:rPr>
        <w:t>;</w:t>
      </w:r>
    </w:p>
    <w:p w14:paraId="546CCBC9" w14:textId="45F2839E" w:rsidR="00066F91" w:rsidRPr="002D1DF4" w:rsidRDefault="00AB343C" w:rsidP="00404554">
      <w:pPr>
        <w:spacing w:after="0"/>
        <w:ind w:firstLine="709"/>
        <w:jc w:val="both"/>
        <w:rPr>
          <w:color w:val="000000" w:themeColor="text1"/>
          <w:sz w:val="28"/>
          <w:szCs w:val="28"/>
        </w:rPr>
      </w:pPr>
      <w:r w:rsidRPr="002D1DF4">
        <w:rPr>
          <w:color w:val="000000" w:themeColor="text1"/>
          <w:sz w:val="28"/>
          <w:szCs w:val="28"/>
        </w:rPr>
        <w:t xml:space="preserve">đ) Chi khen thưởng tập thể, cá nhân có thành tích xuất sắc trong công tác kiểm tra, rà soát, hệ thống hóa </w:t>
      </w:r>
      <w:r w:rsidR="00C57C18" w:rsidRPr="002D1DF4">
        <w:rPr>
          <w:color w:val="000000" w:themeColor="text1"/>
          <w:sz w:val="28"/>
          <w:szCs w:val="28"/>
        </w:rPr>
        <w:t xml:space="preserve">và xử lý </w:t>
      </w:r>
      <w:r w:rsidRPr="002D1DF4">
        <w:rPr>
          <w:color w:val="000000" w:themeColor="text1"/>
          <w:sz w:val="28"/>
          <w:szCs w:val="28"/>
        </w:rPr>
        <w:t xml:space="preserve">văn bản </w:t>
      </w:r>
      <w:r w:rsidR="00A26C20" w:rsidRPr="002D1DF4">
        <w:rPr>
          <w:color w:val="000000" w:themeColor="text1"/>
          <w:sz w:val="28"/>
          <w:szCs w:val="28"/>
        </w:rPr>
        <w:t xml:space="preserve">quy phạm pháp luật </w:t>
      </w:r>
      <w:r w:rsidRPr="002D1DF4">
        <w:rPr>
          <w:color w:val="000000" w:themeColor="text1"/>
          <w:sz w:val="28"/>
          <w:szCs w:val="28"/>
        </w:rPr>
        <w:t>được thực hiện theo quy định pháp luật hiện hành về thi đua, khen thưởng</w:t>
      </w:r>
      <w:r w:rsidR="00384EB7" w:rsidRPr="002D1DF4">
        <w:rPr>
          <w:color w:val="000000" w:themeColor="text1"/>
          <w:sz w:val="28"/>
          <w:szCs w:val="28"/>
        </w:rPr>
        <w:t>.</w:t>
      </w:r>
    </w:p>
    <w:p w14:paraId="0AC587E6" w14:textId="15AFDACD" w:rsidR="00066F91" w:rsidRPr="002D1DF4" w:rsidRDefault="00621677" w:rsidP="00404554">
      <w:pPr>
        <w:spacing w:after="0"/>
        <w:ind w:firstLine="709"/>
        <w:jc w:val="both"/>
        <w:rPr>
          <w:color w:val="000000" w:themeColor="text1"/>
          <w:sz w:val="28"/>
          <w:szCs w:val="28"/>
        </w:rPr>
      </w:pPr>
      <w:r w:rsidRPr="002D1DF4">
        <w:rPr>
          <w:b/>
          <w:bCs/>
          <w:color w:val="000000" w:themeColor="text1"/>
          <w:sz w:val="28"/>
          <w:szCs w:val="28"/>
        </w:rPr>
        <w:t>2.</w:t>
      </w:r>
      <w:r w:rsidRPr="002D1DF4">
        <w:rPr>
          <w:color w:val="000000" w:themeColor="text1"/>
          <w:sz w:val="28"/>
          <w:szCs w:val="28"/>
        </w:rPr>
        <w:t xml:space="preserve"> </w:t>
      </w:r>
      <w:r w:rsidR="00763AF4" w:rsidRPr="002D1DF4">
        <w:rPr>
          <w:color w:val="000000" w:themeColor="text1"/>
          <w:sz w:val="28"/>
          <w:szCs w:val="28"/>
        </w:rPr>
        <w:t>Những</w:t>
      </w:r>
      <w:r w:rsidRPr="002D1DF4">
        <w:rPr>
          <w:color w:val="000000" w:themeColor="text1"/>
          <w:sz w:val="28"/>
          <w:szCs w:val="28"/>
        </w:rPr>
        <w:t xml:space="preserve"> khoản chi có tính chất đặc thù trong kiểm tra, rà soát, hệ thống hóa </w:t>
      </w:r>
      <w:r w:rsidR="00C57C18" w:rsidRPr="002D1DF4">
        <w:rPr>
          <w:color w:val="000000" w:themeColor="text1"/>
          <w:sz w:val="28"/>
          <w:szCs w:val="28"/>
        </w:rPr>
        <w:t xml:space="preserve">và xử lý </w:t>
      </w:r>
      <w:r w:rsidRPr="002D1DF4">
        <w:rPr>
          <w:color w:val="000000" w:themeColor="text1"/>
          <w:sz w:val="28"/>
          <w:szCs w:val="28"/>
        </w:rPr>
        <w:t xml:space="preserve">văn bản </w:t>
      </w:r>
      <w:r w:rsidR="00A26C20" w:rsidRPr="002D1DF4">
        <w:rPr>
          <w:color w:val="000000" w:themeColor="text1"/>
          <w:sz w:val="28"/>
          <w:szCs w:val="28"/>
        </w:rPr>
        <w:t>quy phạm pháp luật</w:t>
      </w:r>
      <w:r w:rsidR="00763AF4" w:rsidRPr="002D1DF4">
        <w:rPr>
          <w:color w:val="000000" w:themeColor="text1"/>
          <w:sz w:val="28"/>
          <w:szCs w:val="28"/>
        </w:rPr>
        <w:t xml:space="preserve"> được thực hiện </w:t>
      </w:r>
      <w:r w:rsidRPr="002D1DF4">
        <w:rPr>
          <w:color w:val="000000" w:themeColor="text1"/>
          <w:sz w:val="28"/>
          <w:szCs w:val="28"/>
        </w:rPr>
        <w:t xml:space="preserve">tại </w:t>
      </w:r>
      <w:r w:rsidRPr="002D1DF4">
        <w:rPr>
          <w:bCs/>
          <w:color w:val="000000" w:themeColor="text1"/>
          <w:sz w:val="28"/>
          <w:szCs w:val="28"/>
        </w:rPr>
        <w:t>Phụ lục</w:t>
      </w:r>
      <w:r w:rsidRPr="002D1DF4">
        <w:rPr>
          <w:b/>
          <w:bCs/>
          <w:color w:val="000000" w:themeColor="text1"/>
          <w:sz w:val="28"/>
          <w:szCs w:val="28"/>
        </w:rPr>
        <w:t xml:space="preserve"> </w:t>
      </w:r>
      <w:r w:rsidRPr="002D1DF4">
        <w:rPr>
          <w:color w:val="000000" w:themeColor="text1"/>
          <w:sz w:val="28"/>
          <w:szCs w:val="28"/>
        </w:rPr>
        <w:t>kèm theo Nghị quyết.</w:t>
      </w:r>
    </w:p>
    <w:p w14:paraId="6C632E14" w14:textId="1CDB3A29" w:rsidR="00C226D4" w:rsidRPr="002D1DF4" w:rsidRDefault="00C226D4" w:rsidP="00404554">
      <w:pPr>
        <w:pStyle w:val="NormalWeb"/>
        <w:spacing w:after="0"/>
        <w:ind w:firstLine="680"/>
        <w:jc w:val="both"/>
        <w:rPr>
          <w:b/>
          <w:color w:val="000000" w:themeColor="text1"/>
          <w:spacing w:val="-2"/>
          <w:sz w:val="28"/>
          <w:szCs w:val="28"/>
          <w:lang w:val="vi-VN"/>
        </w:rPr>
      </w:pPr>
      <w:bookmarkStart w:id="9" w:name="dieu_2"/>
      <w:r w:rsidRPr="002D1DF4">
        <w:rPr>
          <w:b/>
          <w:bCs/>
          <w:color w:val="000000" w:themeColor="text1"/>
          <w:spacing w:val="-2"/>
          <w:sz w:val="28"/>
          <w:szCs w:val="28"/>
          <w:lang w:val="vi-VN"/>
        </w:rPr>
        <w:t xml:space="preserve">Điều </w:t>
      </w:r>
      <w:r w:rsidR="00042C62" w:rsidRPr="002D1DF4">
        <w:rPr>
          <w:b/>
          <w:bCs/>
          <w:color w:val="000000" w:themeColor="text1"/>
          <w:spacing w:val="-2"/>
          <w:sz w:val="28"/>
          <w:szCs w:val="28"/>
        </w:rPr>
        <w:t>3</w:t>
      </w:r>
      <w:r w:rsidRPr="002D1DF4">
        <w:rPr>
          <w:b/>
          <w:bCs/>
          <w:color w:val="000000" w:themeColor="text1"/>
          <w:spacing w:val="-2"/>
          <w:sz w:val="28"/>
          <w:szCs w:val="28"/>
          <w:lang w:val="vi-VN"/>
        </w:rPr>
        <w:t>.</w:t>
      </w:r>
      <w:r w:rsidRPr="002D1DF4">
        <w:rPr>
          <w:b/>
          <w:color w:val="000000" w:themeColor="text1"/>
          <w:spacing w:val="-2"/>
          <w:sz w:val="28"/>
          <w:szCs w:val="28"/>
          <w:lang w:val="vi-VN"/>
        </w:rPr>
        <w:t> Nguồn kinh phí</w:t>
      </w:r>
    </w:p>
    <w:p w14:paraId="48C8C721" w14:textId="40D86BD5" w:rsidR="003A17F9" w:rsidRPr="002D1DF4" w:rsidRDefault="003A17F9" w:rsidP="00404554">
      <w:pPr>
        <w:pStyle w:val="NormalWeb"/>
        <w:spacing w:after="0"/>
        <w:ind w:firstLine="680"/>
        <w:jc w:val="both"/>
        <w:rPr>
          <w:color w:val="000000" w:themeColor="text1"/>
          <w:spacing w:val="-2"/>
          <w:sz w:val="28"/>
          <w:szCs w:val="28"/>
        </w:rPr>
      </w:pPr>
      <w:r w:rsidRPr="002D1DF4">
        <w:rPr>
          <w:color w:val="000000" w:themeColor="text1"/>
          <w:spacing w:val="-2"/>
          <w:sz w:val="28"/>
          <w:szCs w:val="28"/>
        </w:rPr>
        <w:t xml:space="preserve">Kinh phí bảo đảm cho công tác kiểm tra, rà soát, hệ thống hóa và xử lý văn bản quy phạm pháp luật của cơ quan, đơn vị, tổ chức nào do ngân sách nhà nước cấp đó bảo đảm và được </w:t>
      </w:r>
      <w:r w:rsidR="00763AF4" w:rsidRPr="002D1DF4">
        <w:rPr>
          <w:color w:val="000000" w:themeColor="text1"/>
          <w:spacing w:val="-2"/>
          <w:sz w:val="28"/>
          <w:szCs w:val="28"/>
        </w:rPr>
        <w:t>phân bổ trong</w:t>
      </w:r>
      <w:r w:rsidRPr="002D1DF4">
        <w:rPr>
          <w:color w:val="000000" w:themeColor="text1"/>
          <w:spacing w:val="-2"/>
          <w:sz w:val="28"/>
          <w:szCs w:val="28"/>
        </w:rPr>
        <w:t xml:space="preserve"> dự toán ngân sách hàng năm của cơ quan, đơn vị.</w:t>
      </w:r>
    </w:p>
    <w:p w14:paraId="1D47EA78" w14:textId="07E16E90" w:rsidR="00A80847" w:rsidRPr="002D1DF4" w:rsidRDefault="00A80847" w:rsidP="00404554">
      <w:pPr>
        <w:spacing w:after="0"/>
        <w:ind w:firstLine="709"/>
        <w:jc w:val="both"/>
        <w:rPr>
          <w:color w:val="000000" w:themeColor="text1"/>
          <w:sz w:val="28"/>
          <w:szCs w:val="28"/>
        </w:rPr>
      </w:pPr>
      <w:bookmarkStart w:id="10" w:name="_Hlk234329245"/>
      <w:r w:rsidRPr="002D1DF4">
        <w:rPr>
          <w:b/>
          <w:bCs/>
          <w:color w:val="000000" w:themeColor="text1"/>
          <w:sz w:val="28"/>
          <w:szCs w:val="28"/>
        </w:rPr>
        <w:t xml:space="preserve">Điều </w:t>
      </w:r>
      <w:r w:rsidR="00042C62" w:rsidRPr="002D1DF4">
        <w:rPr>
          <w:b/>
          <w:bCs/>
          <w:color w:val="000000" w:themeColor="text1"/>
          <w:sz w:val="28"/>
          <w:szCs w:val="28"/>
        </w:rPr>
        <w:t>4</w:t>
      </w:r>
      <w:r w:rsidRPr="002D1DF4">
        <w:rPr>
          <w:b/>
          <w:bCs/>
          <w:color w:val="000000" w:themeColor="text1"/>
          <w:sz w:val="28"/>
          <w:szCs w:val="28"/>
        </w:rPr>
        <w:t>.</w:t>
      </w:r>
      <w:r w:rsidRPr="002D1DF4">
        <w:rPr>
          <w:color w:val="000000" w:themeColor="text1"/>
          <w:sz w:val="28"/>
          <w:szCs w:val="28"/>
        </w:rPr>
        <w:t xml:space="preserve"> </w:t>
      </w:r>
      <w:r w:rsidRPr="002D1DF4">
        <w:rPr>
          <w:b/>
          <w:bCs/>
          <w:color w:val="000000" w:themeColor="text1"/>
          <w:sz w:val="28"/>
          <w:szCs w:val="28"/>
        </w:rPr>
        <w:t>Điều khoản thi hành</w:t>
      </w:r>
    </w:p>
    <w:p w14:paraId="1A122043" w14:textId="30B4346B" w:rsidR="006D01F1" w:rsidRPr="002D1DF4" w:rsidRDefault="00A80847" w:rsidP="00404554">
      <w:pPr>
        <w:spacing w:after="0"/>
        <w:ind w:firstLine="709"/>
        <w:jc w:val="both"/>
        <w:rPr>
          <w:color w:val="000000" w:themeColor="text1"/>
          <w:sz w:val="28"/>
          <w:szCs w:val="28"/>
        </w:rPr>
      </w:pPr>
      <w:r w:rsidRPr="002D1DF4">
        <w:rPr>
          <w:color w:val="000000" w:themeColor="text1"/>
          <w:sz w:val="28"/>
          <w:szCs w:val="28"/>
        </w:rPr>
        <w:t>Nghị quyết này có hiệu lực kể từ ngày</w:t>
      </w:r>
      <w:r w:rsidR="007E15AC" w:rsidRPr="002D1DF4">
        <w:rPr>
          <w:color w:val="000000" w:themeColor="text1"/>
          <w:sz w:val="28"/>
          <w:szCs w:val="28"/>
        </w:rPr>
        <w:t xml:space="preserve"> </w:t>
      </w:r>
      <w:r w:rsidR="00501ABC" w:rsidRPr="002D1DF4">
        <w:rPr>
          <w:color w:val="000000" w:themeColor="text1"/>
          <w:sz w:val="28"/>
          <w:szCs w:val="28"/>
        </w:rPr>
        <w:t>27</w:t>
      </w:r>
      <w:r w:rsidRPr="002D1DF4">
        <w:rPr>
          <w:color w:val="000000" w:themeColor="text1"/>
          <w:sz w:val="28"/>
          <w:szCs w:val="28"/>
        </w:rPr>
        <w:t xml:space="preserve"> tháng </w:t>
      </w:r>
      <w:r w:rsidR="00501ABC" w:rsidRPr="002D1DF4">
        <w:rPr>
          <w:color w:val="000000" w:themeColor="text1"/>
          <w:sz w:val="28"/>
          <w:szCs w:val="28"/>
        </w:rPr>
        <w:t>7</w:t>
      </w:r>
      <w:r w:rsidRPr="002D1DF4">
        <w:rPr>
          <w:color w:val="000000" w:themeColor="text1"/>
          <w:sz w:val="28"/>
          <w:szCs w:val="28"/>
        </w:rPr>
        <w:t xml:space="preserve"> năm 2026</w:t>
      </w:r>
      <w:r w:rsidR="006D01F1" w:rsidRPr="002D1DF4">
        <w:rPr>
          <w:color w:val="000000" w:themeColor="text1"/>
          <w:sz w:val="28"/>
          <w:szCs w:val="28"/>
        </w:rPr>
        <w:t xml:space="preserve"> và thay thế Nghị quyết </w:t>
      </w:r>
      <w:r w:rsidR="00501ABC" w:rsidRPr="002D1DF4">
        <w:rPr>
          <w:color w:val="000000" w:themeColor="text1"/>
          <w:sz w:val="28"/>
          <w:szCs w:val="28"/>
        </w:rPr>
        <w:t xml:space="preserve">số 09/2023/NQ-HĐND ngày 12 tháng 7 năm </w:t>
      </w:r>
      <w:r w:rsidR="006D01F1" w:rsidRPr="002D1DF4">
        <w:rPr>
          <w:color w:val="000000" w:themeColor="text1"/>
          <w:sz w:val="28"/>
          <w:szCs w:val="28"/>
        </w:rPr>
        <w:t>2023 của Hội đồng nhân dân tỉnh Long An quy định mức chi đảm bảo cho công tác kiểm tra, xử lý, rà soát, hệ thống hóa văn bản quy phạm pháp luật</w:t>
      </w:r>
      <w:r w:rsidR="00652A3C" w:rsidRPr="002D1DF4">
        <w:rPr>
          <w:color w:val="000000" w:themeColor="text1"/>
          <w:sz w:val="28"/>
          <w:szCs w:val="28"/>
        </w:rPr>
        <w:t xml:space="preserve"> trên địa bàn tỉnh</w:t>
      </w:r>
      <w:r w:rsidR="006D01F1" w:rsidRPr="002D1DF4">
        <w:rPr>
          <w:color w:val="000000" w:themeColor="text1"/>
          <w:sz w:val="28"/>
          <w:szCs w:val="28"/>
        </w:rPr>
        <w:t>.</w:t>
      </w:r>
    </w:p>
    <w:p w14:paraId="7D1BB6F7" w14:textId="3DB47C2D" w:rsidR="00A26C20" w:rsidRPr="002D1DF4" w:rsidRDefault="003E5DFA" w:rsidP="00404554">
      <w:pPr>
        <w:spacing w:after="0"/>
        <w:ind w:firstLine="709"/>
        <w:jc w:val="both"/>
        <w:rPr>
          <w:color w:val="000000" w:themeColor="text1"/>
          <w:sz w:val="28"/>
          <w:szCs w:val="28"/>
        </w:rPr>
      </w:pPr>
      <w:r w:rsidRPr="002D1DF4">
        <w:rPr>
          <w:b/>
          <w:bCs/>
          <w:color w:val="000000" w:themeColor="text1"/>
          <w:sz w:val="28"/>
          <w:szCs w:val="28"/>
        </w:rPr>
        <w:t xml:space="preserve">Điều </w:t>
      </w:r>
      <w:r w:rsidR="00042C62" w:rsidRPr="002D1DF4">
        <w:rPr>
          <w:b/>
          <w:bCs/>
          <w:color w:val="000000" w:themeColor="text1"/>
          <w:sz w:val="28"/>
          <w:szCs w:val="28"/>
        </w:rPr>
        <w:t>5</w:t>
      </w:r>
      <w:r w:rsidRPr="002D1DF4">
        <w:rPr>
          <w:b/>
          <w:bCs/>
          <w:color w:val="000000" w:themeColor="text1"/>
          <w:sz w:val="28"/>
          <w:szCs w:val="28"/>
        </w:rPr>
        <w:t>.</w:t>
      </w:r>
      <w:r w:rsidRPr="002D1DF4">
        <w:rPr>
          <w:color w:val="000000" w:themeColor="text1"/>
          <w:sz w:val="28"/>
          <w:szCs w:val="28"/>
        </w:rPr>
        <w:t xml:space="preserve"> </w:t>
      </w:r>
      <w:r w:rsidR="00D26716" w:rsidRPr="002D1DF4">
        <w:rPr>
          <w:b/>
          <w:bCs/>
          <w:color w:val="000000" w:themeColor="text1"/>
          <w:sz w:val="28"/>
          <w:szCs w:val="28"/>
        </w:rPr>
        <w:t>Tổ chức thực hiện</w:t>
      </w:r>
      <w:r w:rsidR="00D26716" w:rsidRPr="002D1DF4">
        <w:rPr>
          <w:color w:val="000000" w:themeColor="text1"/>
          <w:sz w:val="28"/>
          <w:szCs w:val="28"/>
        </w:rPr>
        <w:t xml:space="preserve"> </w:t>
      </w:r>
    </w:p>
    <w:p w14:paraId="7C43BA5F" w14:textId="45A62C03" w:rsidR="00066F91" w:rsidRPr="002D1DF4" w:rsidRDefault="00A26C20" w:rsidP="00404554">
      <w:pPr>
        <w:spacing w:after="0"/>
        <w:ind w:firstLine="709"/>
        <w:jc w:val="both"/>
        <w:rPr>
          <w:color w:val="000000" w:themeColor="text1"/>
          <w:sz w:val="28"/>
          <w:szCs w:val="28"/>
        </w:rPr>
      </w:pPr>
      <w:r w:rsidRPr="002D1DF4">
        <w:rPr>
          <w:b/>
          <w:bCs/>
          <w:color w:val="000000" w:themeColor="text1"/>
          <w:sz w:val="28"/>
          <w:szCs w:val="28"/>
        </w:rPr>
        <w:t xml:space="preserve">1. </w:t>
      </w:r>
      <w:r w:rsidRPr="002D1DF4">
        <w:rPr>
          <w:color w:val="000000" w:themeColor="text1"/>
          <w:sz w:val="28"/>
          <w:szCs w:val="28"/>
        </w:rPr>
        <w:t>Giao Ủy ban nhân dân tỉnh tổ chức triển khai thực hiện Nghị quyết.</w:t>
      </w:r>
      <w:bookmarkEnd w:id="9"/>
    </w:p>
    <w:p w14:paraId="4D51C546" w14:textId="3231C3EE" w:rsidR="00066F91" w:rsidRPr="002D1DF4" w:rsidRDefault="00D26716" w:rsidP="00404554">
      <w:pPr>
        <w:spacing w:after="0"/>
        <w:ind w:firstLine="709"/>
        <w:jc w:val="both"/>
        <w:rPr>
          <w:color w:val="000000" w:themeColor="text1"/>
          <w:sz w:val="28"/>
          <w:szCs w:val="28"/>
        </w:rPr>
      </w:pPr>
      <w:bookmarkStart w:id="11" w:name="dieu_3"/>
      <w:r w:rsidRPr="002D1DF4">
        <w:rPr>
          <w:b/>
          <w:bCs/>
          <w:color w:val="000000" w:themeColor="text1"/>
          <w:sz w:val="28"/>
          <w:szCs w:val="28"/>
        </w:rPr>
        <w:t>2.</w:t>
      </w:r>
      <w:r w:rsidRPr="002D1DF4">
        <w:rPr>
          <w:color w:val="000000" w:themeColor="text1"/>
          <w:sz w:val="28"/>
          <w:szCs w:val="28"/>
        </w:rPr>
        <w:t xml:space="preserve"> Giao Thường trực Hội đồng nhân dân, các Ban của Hội đồng nhân dân, Tổ đại biểu và đại biểu Hội đồng nhân dân tỉnh giám sát việc thực hiện Nghị quyết.</w:t>
      </w:r>
      <w:bookmarkEnd w:id="11"/>
    </w:p>
    <w:p w14:paraId="4524DBC1" w14:textId="27A58BDB" w:rsidR="00D26716" w:rsidRPr="002D1DF4" w:rsidRDefault="00D26716" w:rsidP="00404554">
      <w:pPr>
        <w:spacing w:after="0"/>
        <w:ind w:firstLine="709"/>
        <w:jc w:val="both"/>
        <w:rPr>
          <w:color w:val="000000" w:themeColor="text1"/>
          <w:sz w:val="28"/>
          <w:szCs w:val="28"/>
        </w:rPr>
      </w:pPr>
      <w:r w:rsidRPr="002D1DF4">
        <w:rPr>
          <w:b/>
          <w:bCs/>
          <w:color w:val="000000" w:themeColor="text1"/>
          <w:sz w:val="28"/>
          <w:szCs w:val="28"/>
        </w:rPr>
        <w:t>3.</w:t>
      </w:r>
      <w:r w:rsidRPr="002D1DF4">
        <w:rPr>
          <w:color w:val="000000" w:themeColor="text1"/>
          <w:sz w:val="28"/>
          <w:szCs w:val="28"/>
        </w:rPr>
        <w:t xml:space="preserve"> Đề nghị Ủy ban Mặt trận Tổ quốc Việt Nam tỉnh tuyên truyền và tham gia giám sát việc thực hiện Nghị quyết.</w:t>
      </w:r>
    </w:p>
    <w:p w14:paraId="03835EA2" w14:textId="2ACDB035" w:rsidR="006D01F1" w:rsidRPr="002D1DF4" w:rsidRDefault="00501ABC" w:rsidP="00404554">
      <w:pPr>
        <w:spacing w:after="0"/>
        <w:ind w:firstLine="709"/>
        <w:jc w:val="both"/>
        <w:rPr>
          <w:color w:val="000000" w:themeColor="text1"/>
          <w:sz w:val="28"/>
          <w:szCs w:val="28"/>
        </w:rPr>
      </w:pPr>
      <w:r w:rsidRPr="002D1DF4">
        <w:rPr>
          <w:b/>
          <w:bCs/>
          <w:color w:val="000000" w:themeColor="text1"/>
          <w:sz w:val="28"/>
          <w:szCs w:val="28"/>
        </w:rPr>
        <w:lastRenderedPageBreak/>
        <w:t>4</w:t>
      </w:r>
      <w:r w:rsidR="000C2082" w:rsidRPr="002D1DF4">
        <w:rPr>
          <w:color w:val="000000" w:themeColor="text1"/>
          <w:sz w:val="28"/>
          <w:szCs w:val="28"/>
        </w:rPr>
        <w:t>.</w:t>
      </w:r>
      <w:r w:rsidR="000C2082" w:rsidRPr="002D1DF4">
        <w:rPr>
          <w:color w:val="000000" w:themeColor="text1"/>
        </w:rPr>
        <w:t xml:space="preserve"> </w:t>
      </w:r>
      <w:r w:rsidR="000C2082" w:rsidRPr="002D1DF4">
        <w:rPr>
          <w:color w:val="000000" w:themeColor="text1"/>
          <w:sz w:val="28"/>
          <w:szCs w:val="28"/>
        </w:rPr>
        <w:t>Những nội dung công tác kiểm tra, rà soát</w:t>
      </w:r>
      <w:r w:rsidR="005D508F" w:rsidRPr="002D1DF4">
        <w:rPr>
          <w:color w:val="000000" w:themeColor="text1"/>
          <w:sz w:val="28"/>
          <w:szCs w:val="28"/>
        </w:rPr>
        <w:t>, hệ thống hóa và xử lý</w:t>
      </w:r>
      <w:r w:rsidR="000C2082" w:rsidRPr="002D1DF4">
        <w:rPr>
          <w:color w:val="000000" w:themeColor="text1"/>
          <w:sz w:val="28"/>
          <w:szCs w:val="28"/>
        </w:rPr>
        <w:t xml:space="preserve"> văn bản quy phạm pháp luật đã thực hiện trước ngày nghị quyết này có hiệu lực mà chưa lập hồ sơ thanh toán quyết toán thì được áp dụng thanh toán quyết toán theo nghị quyết này.</w:t>
      </w:r>
    </w:p>
    <w:p w14:paraId="36016E2F" w14:textId="4A5565C0" w:rsidR="00501ABC" w:rsidRPr="002D1DF4" w:rsidRDefault="00501ABC" w:rsidP="00404554">
      <w:pPr>
        <w:spacing w:after="0"/>
        <w:ind w:firstLine="709"/>
        <w:jc w:val="both"/>
        <w:rPr>
          <w:color w:val="000000" w:themeColor="text1"/>
          <w:sz w:val="28"/>
          <w:szCs w:val="28"/>
        </w:rPr>
      </w:pPr>
      <w:r w:rsidRPr="002D1DF4">
        <w:rPr>
          <w:b/>
          <w:color w:val="000000" w:themeColor="text1"/>
          <w:sz w:val="28"/>
          <w:szCs w:val="28"/>
        </w:rPr>
        <w:t>5</w:t>
      </w:r>
      <w:r w:rsidRPr="002D1DF4">
        <w:rPr>
          <w:color w:val="000000" w:themeColor="text1"/>
          <w:sz w:val="28"/>
          <w:szCs w:val="28"/>
        </w:rPr>
        <w:t>. Trong quá trình thực hiện, các văn bản quy phạm pháp luật được viện dẫn để áp dụng tại Nghị quyết này được sửa đổi, bổ sung, thay thế bằng văn bản quy phạm pháp luật mới thì áp dụng theo các văn bản mới đó.</w:t>
      </w:r>
    </w:p>
    <w:bookmarkEnd w:id="10"/>
    <w:p w14:paraId="287A3039" w14:textId="58650A88" w:rsidR="001C7B35" w:rsidRPr="002D1DF4" w:rsidRDefault="001C7B35" w:rsidP="00404554">
      <w:pPr>
        <w:spacing w:after="0"/>
        <w:ind w:firstLine="709"/>
        <w:jc w:val="both"/>
        <w:rPr>
          <w:color w:val="000000" w:themeColor="text1"/>
          <w:sz w:val="28"/>
          <w:szCs w:val="28"/>
        </w:rPr>
      </w:pPr>
      <w:r w:rsidRPr="002D1DF4">
        <w:rPr>
          <w:i/>
          <w:iCs/>
          <w:color w:val="000000" w:themeColor="text1"/>
          <w:sz w:val="28"/>
          <w:szCs w:val="28"/>
        </w:rPr>
        <w:t xml:space="preserve">Nghị quyết này đã được Hội đồng nhân dân tỉnh khóa XI, Kỳ họp thứ </w:t>
      </w:r>
      <w:r w:rsidR="00404554">
        <w:rPr>
          <w:i/>
          <w:iCs/>
          <w:color w:val="000000" w:themeColor="text1"/>
          <w:sz w:val="28"/>
          <w:szCs w:val="28"/>
        </w:rPr>
        <w:t>5 (kỳ họp thường lệ giữa năm 2026)</w:t>
      </w:r>
      <w:r w:rsidRPr="002D1DF4">
        <w:rPr>
          <w:i/>
          <w:iCs/>
          <w:color w:val="000000" w:themeColor="text1"/>
          <w:sz w:val="28"/>
          <w:szCs w:val="28"/>
        </w:rPr>
        <w:t xml:space="preserve"> thông qua ngày </w:t>
      </w:r>
      <w:r w:rsidR="00404554">
        <w:rPr>
          <w:i/>
          <w:iCs/>
          <w:color w:val="000000" w:themeColor="text1"/>
          <w:sz w:val="28"/>
          <w:szCs w:val="28"/>
        </w:rPr>
        <w:t>17</w:t>
      </w:r>
      <w:r w:rsidRPr="002D1DF4">
        <w:rPr>
          <w:i/>
          <w:iCs/>
          <w:color w:val="000000" w:themeColor="text1"/>
          <w:sz w:val="28"/>
          <w:szCs w:val="28"/>
        </w:rPr>
        <w:t xml:space="preserve"> tháng </w:t>
      </w:r>
      <w:r w:rsidR="00404554">
        <w:rPr>
          <w:i/>
          <w:iCs/>
          <w:color w:val="000000" w:themeColor="text1"/>
          <w:sz w:val="28"/>
          <w:szCs w:val="28"/>
        </w:rPr>
        <w:t>7</w:t>
      </w:r>
      <w:r w:rsidRPr="002D1DF4">
        <w:rPr>
          <w:i/>
          <w:iCs/>
          <w:color w:val="000000" w:themeColor="text1"/>
          <w:sz w:val="28"/>
          <w:szCs w:val="28"/>
        </w:rPr>
        <w:t xml:space="preserve"> năm 2026./.</w:t>
      </w:r>
      <w:r w:rsidRPr="002D1DF4">
        <w:rPr>
          <w:color w:val="000000" w:themeColor="text1"/>
          <w:sz w:val="28"/>
          <w:szCs w:val="28"/>
        </w:rPr>
        <w:t> </w:t>
      </w:r>
    </w:p>
    <w:tbl>
      <w:tblPr>
        <w:tblW w:w="9494" w:type="dxa"/>
        <w:tblCellSpacing w:w="0" w:type="dxa"/>
        <w:tblInd w:w="-90" w:type="dxa"/>
        <w:tblLook w:val="04A0" w:firstRow="1" w:lastRow="0" w:firstColumn="1" w:lastColumn="0" w:noHBand="0" w:noVBand="1"/>
      </w:tblPr>
      <w:tblGrid>
        <w:gridCol w:w="5457"/>
        <w:gridCol w:w="4037"/>
      </w:tblGrid>
      <w:tr w:rsidR="002D1DF4" w:rsidRPr="002D1DF4" w14:paraId="4DA28E54" w14:textId="77777777" w:rsidTr="00BA7785">
        <w:trPr>
          <w:trHeight w:val="2822"/>
          <w:tblCellSpacing w:w="0" w:type="dxa"/>
        </w:trPr>
        <w:tc>
          <w:tcPr>
            <w:tcW w:w="5457" w:type="dxa"/>
            <w:tcBorders>
              <w:top w:val="nil"/>
              <w:left w:val="nil"/>
              <w:bottom w:val="nil"/>
              <w:right w:val="nil"/>
            </w:tcBorders>
            <w:vAlign w:val="center"/>
            <w:hideMark/>
          </w:tcPr>
          <w:p w14:paraId="7298CC9A" w14:textId="77777777" w:rsidR="001C7B35" w:rsidRPr="002D1DF4" w:rsidRDefault="001C7B35" w:rsidP="00204B74">
            <w:pPr>
              <w:spacing w:before="0" w:after="0"/>
              <w:jc w:val="both"/>
              <w:rPr>
                <w:color w:val="000000" w:themeColor="text1"/>
              </w:rPr>
            </w:pPr>
            <w:r w:rsidRPr="002D1DF4">
              <w:rPr>
                <w:b/>
                <w:bCs/>
                <w:i/>
                <w:iCs/>
                <w:color w:val="000000" w:themeColor="text1"/>
              </w:rPr>
              <w:t>Nơi nhận:</w:t>
            </w:r>
          </w:p>
          <w:p w14:paraId="6AEE1E3D"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UBTV Quốc hội, Chính phủ (b/c);</w:t>
            </w:r>
          </w:p>
          <w:p w14:paraId="4C0AF263"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Văn phòng Quốc hội; Văn phòng Chính phủ;</w:t>
            </w:r>
          </w:p>
          <w:p w14:paraId="5B018CEA"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Ủy ban công tác đại biểu - Quốc hội;</w:t>
            </w:r>
          </w:p>
          <w:p w14:paraId="6587DBC0"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Các Bộ: Tư pháp, Tài chính;</w:t>
            </w:r>
          </w:p>
          <w:p w14:paraId="2806406C" w14:textId="4A1617AB"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Cục KTVB và TCTHPL</w:t>
            </w:r>
            <w:r w:rsidR="00D26716" w:rsidRPr="002D1DF4">
              <w:rPr>
                <w:color w:val="000000" w:themeColor="text1"/>
                <w:sz w:val="22"/>
                <w:szCs w:val="22"/>
              </w:rPr>
              <w:t xml:space="preserve"> -</w:t>
            </w:r>
            <w:r w:rsidRPr="002D1DF4">
              <w:rPr>
                <w:color w:val="000000" w:themeColor="text1"/>
                <w:sz w:val="22"/>
                <w:szCs w:val="22"/>
              </w:rPr>
              <w:t xml:space="preserve"> Bộ Tư pháp;</w:t>
            </w:r>
          </w:p>
          <w:p w14:paraId="12E249C0"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TT.TU, TT.HĐND tỉnh (b/c);</w:t>
            </w:r>
          </w:p>
          <w:p w14:paraId="0E340E6A"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Đoàn đại biểu Quốc hội tỉnh;</w:t>
            </w:r>
          </w:p>
          <w:p w14:paraId="7E19ACCE"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Đại biểu HĐND tỉnh;</w:t>
            </w:r>
          </w:p>
          <w:p w14:paraId="3A0752CC"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UBND tỉnh, UBMTTQ tỉnh;</w:t>
            </w:r>
          </w:p>
          <w:p w14:paraId="46002E9B"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Thủ trưởng các sở, ngành, đoàn thể tỉnh;</w:t>
            </w:r>
          </w:p>
          <w:p w14:paraId="1008C9A0"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VP. Đoàn ĐBQH và HĐND tỉnh; VP. UBND tỉnh;</w:t>
            </w:r>
          </w:p>
          <w:p w14:paraId="76666D79" w14:textId="3A84C2DD"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TT HĐND, UBND các xã, phường;</w:t>
            </w:r>
            <w:bookmarkStart w:id="12" w:name="_GoBack"/>
            <w:bookmarkEnd w:id="12"/>
          </w:p>
          <w:p w14:paraId="5282ACEC" w14:textId="77777777" w:rsidR="001C7B35" w:rsidRPr="002D1DF4" w:rsidRDefault="001C7B35" w:rsidP="00204B74">
            <w:pPr>
              <w:spacing w:before="0" w:after="0"/>
              <w:jc w:val="both"/>
              <w:rPr>
                <w:color w:val="000000" w:themeColor="text1"/>
                <w:sz w:val="22"/>
                <w:szCs w:val="22"/>
              </w:rPr>
            </w:pPr>
            <w:r w:rsidRPr="002D1DF4">
              <w:rPr>
                <w:color w:val="000000" w:themeColor="text1"/>
                <w:sz w:val="22"/>
                <w:szCs w:val="22"/>
              </w:rPr>
              <w:t>- TT. Công báo - Tin học (Văn phòng UBND tỉnh);</w:t>
            </w:r>
          </w:p>
          <w:p w14:paraId="7A30BE36" w14:textId="5479D869" w:rsidR="001C7B35" w:rsidRPr="002D1DF4" w:rsidRDefault="001C7B35" w:rsidP="00204B74">
            <w:pPr>
              <w:spacing w:before="0" w:after="0"/>
              <w:jc w:val="both"/>
              <w:rPr>
                <w:color w:val="000000" w:themeColor="text1"/>
              </w:rPr>
            </w:pPr>
            <w:r w:rsidRPr="002D1DF4">
              <w:rPr>
                <w:color w:val="000000" w:themeColor="text1"/>
                <w:sz w:val="22"/>
                <w:szCs w:val="22"/>
              </w:rPr>
              <w:t>- Lưu: VT</w:t>
            </w:r>
            <w:r w:rsidR="00501ABC" w:rsidRPr="002D1DF4">
              <w:rPr>
                <w:color w:val="000000" w:themeColor="text1"/>
                <w:sz w:val="22"/>
                <w:szCs w:val="22"/>
              </w:rPr>
              <w:t xml:space="preserve"> (Giàu)</w:t>
            </w:r>
            <w:r w:rsidRPr="002D1DF4">
              <w:rPr>
                <w:color w:val="000000" w:themeColor="text1"/>
                <w:sz w:val="22"/>
                <w:szCs w:val="22"/>
              </w:rPr>
              <w:t>.</w:t>
            </w:r>
            <w:r w:rsidRPr="002D1DF4">
              <w:rPr>
                <w:color w:val="000000" w:themeColor="text1"/>
              </w:rPr>
              <w:t xml:space="preserve"> </w:t>
            </w:r>
          </w:p>
        </w:tc>
        <w:tc>
          <w:tcPr>
            <w:tcW w:w="4037" w:type="dxa"/>
            <w:tcBorders>
              <w:top w:val="nil"/>
              <w:left w:val="nil"/>
              <w:bottom w:val="nil"/>
              <w:right w:val="nil"/>
            </w:tcBorders>
            <w:hideMark/>
          </w:tcPr>
          <w:p w14:paraId="3AFE0DB6" w14:textId="77777777" w:rsidR="001C7B35" w:rsidRPr="002D1DF4" w:rsidRDefault="001C7B35" w:rsidP="00204B74">
            <w:pPr>
              <w:spacing w:before="0" w:after="0"/>
              <w:jc w:val="center"/>
              <w:rPr>
                <w:color w:val="000000" w:themeColor="text1"/>
                <w:sz w:val="28"/>
                <w:szCs w:val="28"/>
              </w:rPr>
            </w:pPr>
            <w:r w:rsidRPr="002D1DF4">
              <w:rPr>
                <w:b/>
                <w:bCs/>
                <w:color w:val="000000" w:themeColor="text1"/>
                <w:sz w:val="28"/>
                <w:szCs w:val="28"/>
              </w:rPr>
              <w:t>CHỦ TỊCH</w:t>
            </w:r>
          </w:p>
          <w:p w14:paraId="3F60CEC4" w14:textId="4FACAC0A" w:rsidR="001C7B35" w:rsidRPr="002D1DF4" w:rsidRDefault="001C7B35" w:rsidP="00204B74">
            <w:pPr>
              <w:spacing w:before="0" w:after="0"/>
              <w:jc w:val="center"/>
              <w:rPr>
                <w:color w:val="000000" w:themeColor="text1"/>
                <w:sz w:val="28"/>
                <w:szCs w:val="28"/>
              </w:rPr>
            </w:pPr>
          </w:p>
          <w:p w14:paraId="7FE91243" w14:textId="2E50D7F2" w:rsidR="001C7B35" w:rsidRPr="002D1DF4" w:rsidRDefault="001C7B35" w:rsidP="00204B74">
            <w:pPr>
              <w:spacing w:before="0" w:after="0"/>
              <w:jc w:val="center"/>
              <w:rPr>
                <w:color w:val="000000" w:themeColor="text1"/>
                <w:sz w:val="28"/>
                <w:szCs w:val="28"/>
              </w:rPr>
            </w:pPr>
          </w:p>
          <w:p w14:paraId="2B6E851C" w14:textId="6E79305C" w:rsidR="001C7B35" w:rsidRPr="002D1DF4" w:rsidRDefault="001C7B35" w:rsidP="00204B74">
            <w:pPr>
              <w:spacing w:before="0" w:after="0"/>
              <w:jc w:val="center"/>
              <w:rPr>
                <w:color w:val="000000" w:themeColor="text1"/>
                <w:sz w:val="28"/>
                <w:szCs w:val="28"/>
              </w:rPr>
            </w:pPr>
          </w:p>
          <w:p w14:paraId="49F544E2" w14:textId="3A412445" w:rsidR="001C7B35" w:rsidRPr="002D1DF4" w:rsidRDefault="001C7B35" w:rsidP="00204B74">
            <w:pPr>
              <w:spacing w:before="0" w:after="0"/>
              <w:jc w:val="center"/>
              <w:rPr>
                <w:color w:val="000000" w:themeColor="text1"/>
                <w:sz w:val="28"/>
                <w:szCs w:val="28"/>
              </w:rPr>
            </w:pPr>
          </w:p>
          <w:p w14:paraId="61607767" w14:textId="701945CD" w:rsidR="001C7B35" w:rsidRPr="002D1DF4" w:rsidRDefault="001C7B35" w:rsidP="00204B74">
            <w:pPr>
              <w:spacing w:before="0" w:after="0"/>
              <w:jc w:val="center"/>
              <w:rPr>
                <w:color w:val="000000" w:themeColor="text1"/>
                <w:sz w:val="28"/>
                <w:szCs w:val="28"/>
              </w:rPr>
            </w:pPr>
          </w:p>
          <w:p w14:paraId="4CD19A6F" w14:textId="1497C867" w:rsidR="001C7B35" w:rsidRPr="002D1DF4" w:rsidRDefault="001C7B35" w:rsidP="00204B74">
            <w:pPr>
              <w:spacing w:before="0" w:after="0"/>
              <w:jc w:val="center"/>
              <w:rPr>
                <w:color w:val="000000" w:themeColor="text1"/>
                <w:sz w:val="28"/>
                <w:szCs w:val="28"/>
              </w:rPr>
            </w:pPr>
          </w:p>
          <w:p w14:paraId="201E835F" w14:textId="77777777" w:rsidR="001C7B35" w:rsidRPr="002D1DF4" w:rsidRDefault="001C7B35" w:rsidP="00204B74">
            <w:pPr>
              <w:spacing w:before="0" w:after="0"/>
              <w:jc w:val="center"/>
              <w:rPr>
                <w:color w:val="000000" w:themeColor="text1"/>
              </w:rPr>
            </w:pPr>
            <w:r w:rsidRPr="002D1DF4">
              <w:rPr>
                <w:b/>
                <w:bCs/>
                <w:color w:val="000000" w:themeColor="text1"/>
                <w:sz w:val="28"/>
                <w:szCs w:val="28"/>
              </w:rPr>
              <w:t>Nguyễn Mạnh Hùng</w:t>
            </w:r>
          </w:p>
        </w:tc>
      </w:tr>
    </w:tbl>
    <w:p w14:paraId="658322E5" w14:textId="187D677E" w:rsidR="00066F91" w:rsidRPr="002D1DF4" w:rsidRDefault="00066F91" w:rsidP="008E009E">
      <w:pPr>
        <w:spacing w:after="280" w:afterAutospacing="1"/>
        <w:rPr>
          <w:color w:val="000000" w:themeColor="text1"/>
        </w:rPr>
      </w:pPr>
    </w:p>
    <w:sectPr w:rsidR="00066F91" w:rsidRPr="002D1DF4" w:rsidSect="00404554">
      <w:headerReference w:type="default" r:id="rId8"/>
      <w:pgSz w:w="12240" w:h="15840"/>
      <w:pgMar w:top="1080" w:right="1083" w:bottom="1133" w:left="1985"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DDF0CF" w14:textId="77777777" w:rsidR="00620834" w:rsidRDefault="00620834" w:rsidP="00212802">
      <w:pPr>
        <w:spacing w:before="0" w:after="0"/>
      </w:pPr>
      <w:r>
        <w:separator/>
      </w:r>
    </w:p>
  </w:endnote>
  <w:endnote w:type="continuationSeparator" w:id="0">
    <w:p w14:paraId="694F98D9" w14:textId="77777777" w:rsidR="00620834" w:rsidRDefault="00620834" w:rsidP="0021280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7DC029" w14:textId="77777777" w:rsidR="00620834" w:rsidRDefault="00620834" w:rsidP="00212802">
      <w:pPr>
        <w:spacing w:before="0" w:after="0"/>
      </w:pPr>
      <w:r>
        <w:separator/>
      </w:r>
    </w:p>
  </w:footnote>
  <w:footnote w:type="continuationSeparator" w:id="0">
    <w:p w14:paraId="54FFC6D0" w14:textId="77777777" w:rsidR="00620834" w:rsidRDefault="00620834" w:rsidP="00212802">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6027848"/>
      <w:docPartObj>
        <w:docPartGallery w:val="Page Numbers (Top of Page)"/>
        <w:docPartUnique/>
      </w:docPartObj>
    </w:sdtPr>
    <w:sdtEndPr>
      <w:rPr>
        <w:noProof/>
      </w:rPr>
    </w:sdtEndPr>
    <w:sdtContent>
      <w:p w14:paraId="5F9BF2E4" w14:textId="0D454D6C" w:rsidR="00BA7785" w:rsidRDefault="00BA7785">
        <w:pPr>
          <w:pStyle w:val="Header"/>
          <w:jc w:val="center"/>
        </w:pPr>
        <w:r>
          <w:fldChar w:fldCharType="begin"/>
        </w:r>
        <w:r>
          <w:instrText xml:space="preserve"> PAGE   \* MERGEFORMAT </w:instrText>
        </w:r>
        <w:r>
          <w:fldChar w:fldCharType="separate"/>
        </w:r>
        <w:r w:rsidR="000F291B">
          <w:rPr>
            <w:noProof/>
          </w:rPr>
          <w:t>4</w:t>
        </w:r>
        <w:r>
          <w:rPr>
            <w:noProof/>
          </w:rPr>
          <w:fldChar w:fldCharType="end"/>
        </w:r>
      </w:p>
    </w:sdtContent>
  </w:sdt>
  <w:p w14:paraId="14F073E2" w14:textId="77777777" w:rsidR="00212802" w:rsidRDefault="002128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8F5015"/>
    <w:multiLevelType w:val="hybridMultilevel"/>
    <w:tmpl w:val="F06877D6"/>
    <w:lvl w:ilvl="0" w:tplc="C42C754C">
      <w:start w:val="1"/>
      <w:numFmt w:val="decimal"/>
      <w:lvlText w:val="%1."/>
      <w:lvlJc w:val="left"/>
      <w:pPr>
        <w:ind w:left="1211" w:hanging="360"/>
      </w:pPr>
      <w:rPr>
        <w:rFonts w:hint="default"/>
        <w:b/>
        <w:bCs/>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6F91"/>
    <w:rsid w:val="00005381"/>
    <w:rsid w:val="00006753"/>
    <w:rsid w:val="00015DD9"/>
    <w:rsid w:val="0002010C"/>
    <w:rsid w:val="00042C62"/>
    <w:rsid w:val="00061B13"/>
    <w:rsid w:val="000627C5"/>
    <w:rsid w:val="00066F91"/>
    <w:rsid w:val="0007646F"/>
    <w:rsid w:val="000B2088"/>
    <w:rsid w:val="000C0E6E"/>
    <w:rsid w:val="000C2082"/>
    <w:rsid w:val="000C3A57"/>
    <w:rsid w:val="000D53FF"/>
    <w:rsid w:val="000F291B"/>
    <w:rsid w:val="0015091A"/>
    <w:rsid w:val="0017184D"/>
    <w:rsid w:val="001B1B0F"/>
    <w:rsid w:val="001B624F"/>
    <w:rsid w:val="001C7B35"/>
    <w:rsid w:val="001E418F"/>
    <w:rsid w:val="001F7847"/>
    <w:rsid w:val="00203D90"/>
    <w:rsid w:val="00204B74"/>
    <w:rsid w:val="002126D3"/>
    <w:rsid w:val="00212802"/>
    <w:rsid w:val="0021575A"/>
    <w:rsid w:val="002170EB"/>
    <w:rsid w:val="00245861"/>
    <w:rsid w:val="00277EE2"/>
    <w:rsid w:val="0028597C"/>
    <w:rsid w:val="002966EE"/>
    <w:rsid w:val="002A0B06"/>
    <w:rsid w:val="002D1DF4"/>
    <w:rsid w:val="0030395D"/>
    <w:rsid w:val="00384EB7"/>
    <w:rsid w:val="003912A9"/>
    <w:rsid w:val="003A17F9"/>
    <w:rsid w:val="003C0DBB"/>
    <w:rsid w:val="003D2302"/>
    <w:rsid w:val="003E5DFA"/>
    <w:rsid w:val="003F30EC"/>
    <w:rsid w:val="00404554"/>
    <w:rsid w:val="004145A8"/>
    <w:rsid w:val="00430E7C"/>
    <w:rsid w:val="0048023F"/>
    <w:rsid w:val="004A4E82"/>
    <w:rsid w:val="00501ABC"/>
    <w:rsid w:val="0050241D"/>
    <w:rsid w:val="00503DAC"/>
    <w:rsid w:val="00505AAE"/>
    <w:rsid w:val="00516300"/>
    <w:rsid w:val="00587845"/>
    <w:rsid w:val="00593018"/>
    <w:rsid w:val="005A2C38"/>
    <w:rsid w:val="005D508F"/>
    <w:rsid w:val="005F32D5"/>
    <w:rsid w:val="005F4F7F"/>
    <w:rsid w:val="00605626"/>
    <w:rsid w:val="00620834"/>
    <w:rsid w:val="00621677"/>
    <w:rsid w:val="00630B27"/>
    <w:rsid w:val="00635608"/>
    <w:rsid w:val="00652A3C"/>
    <w:rsid w:val="006763F9"/>
    <w:rsid w:val="00692A43"/>
    <w:rsid w:val="006A3D71"/>
    <w:rsid w:val="006D01F1"/>
    <w:rsid w:val="006D1B0B"/>
    <w:rsid w:val="006D3176"/>
    <w:rsid w:val="007263D3"/>
    <w:rsid w:val="00763AF4"/>
    <w:rsid w:val="007842C4"/>
    <w:rsid w:val="007C4069"/>
    <w:rsid w:val="007D4283"/>
    <w:rsid w:val="007E15AC"/>
    <w:rsid w:val="008006EA"/>
    <w:rsid w:val="00811DF0"/>
    <w:rsid w:val="00835C0C"/>
    <w:rsid w:val="00840054"/>
    <w:rsid w:val="00856861"/>
    <w:rsid w:val="008611E6"/>
    <w:rsid w:val="008812D3"/>
    <w:rsid w:val="0089062D"/>
    <w:rsid w:val="008E009E"/>
    <w:rsid w:val="00906D76"/>
    <w:rsid w:val="00934C54"/>
    <w:rsid w:val="00972AE4"/>
    <w:rsid w:val="009B2FFD"/>
    <w:rsid w:val="009D0A38"/>
    <w:rsid w:val="009F1AAC"/>
    <w:rsid w:val="009F3DC0"/>
    <w:rsid w:val="009F6247"/>
    <w:rsid w:val="009F6A1B"/>
    <w:rsid w:val="00A13FFE"/>
    <w:rsid w:val="00A22D76"/>
    <w:rsid w:val="00A2351B"/>
    <w:rsid w:val="00A26C20"/>
    <w:rsid w:val="00A42C9E"/>
    <w:rsid w:val="00A72DC5"/>
    <w:rsid w:val="00A73E37"/>
    <w:rsid w:val="00A80847"/>
    <w:rsid w:val="00AB343C"/>
    <w:rsid w:val="00AB6A4A"/>
    <w:rsid w:val="00AE21CA"/>
    <w:rsid w:val="00AE7135"/>
    <w:rsid w:val="00AF2F37"/>
    <w:rsid w:val="00B165EF"/>
    <w:rsid w:val="00B339AF"/>
    <w:rsid w:val="00B3423D"/>
    <w:rsid w:val="00B61480"/>
    <w:rsid w:val="00B67BC7"/>
    <w:rsid w:val="00B75F92"/>
    <w:rsid w:val="00B80EC3"/>
    <w:rsid w:val="00B93D0C"/>
    <w:rsid w:val="00BA7785"/>
    <w:rsid w:val="00BB4350"/>
    <w:rsid w:val="00BB7299"/>
    <w:rsid w:val="00BE26BD"/>
    <w:rsid w:val="00C16A48"/>
    <w:rsid w:val="00C226D4"/>
    <w:rsid w:val="00C22BE6"/>
    <w:rsid w:val="00C4096D"/>
    <w:rsid w:val="00C41F2B"/>
    <w:rsid w:val="00C42B47"/>
    <w:rsid w:val="00C47062"/>
    <w:rsid w:val="00C57C18"/>
    <w:rsid w:val="00C6482F"/>
    <w:rsid w:val="00CB620D"/>
    <w:rsid w:val="00D0569A"/>
    <w:rsid w:val="00D145B3"/>
    <w:rsid w:val="00D26716"/>
    <w:rsid w:val="00D2747D"/>
    <w:rsid w:val="00D30E95"/>
    <w:rsid w:val="00D60119"/>
    <w:rsid w:val="00D6546E"/>
    <w:rsid w:val="00D85757"/>
    <w:rsid w:val="00DA5777"/>
    <w:rsid w:val="00DC69D0"/>
    <w:rsid w:val="00DE4FF0"/>
    <w:rsid w:val="00DF5C41"/>
    <w:rsid w:val="00E41362"/>
    <w:rsid w:val="00E41971"/>
    <w:rsid w:val="00E43298"/>
    <w:rsid w:val="00E508FA"/>
    <w:rsid w:val="00E61A69"/>
    <w:rsid w:val="00E65DD0"/>
    <w:rsid w:val="00E732F3"/>
    <w:rsid w:val="00EA509E"/>
    <w:rsid w:val="00EB0291"/>
    <w:rsid w:val="00EC0DA0"/>
    <w:rsid w:val="00EC2E74"/>
    <w:rsid w:val="00EE2DDD"/>
    <w:rsid w:val="00F17799"/>
    <w:rsid w:val="00F20C0F"/>
    <w:rsid w:val="00F31CF0"/>
    <w:rsid w:val="00F80F38"/>
    <w:rsid w:val="00F851C6"/>
    <w:rsid w:val="00FB5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48B3"/>
  <w15:docId w15:val="{A2544E21-8CB5-4726-BCB3-489422EC7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6716"/>
    <w:pPr>
      <w:ind w:left="720"/>
      <w:contextualSpacing/>
    </w:pPr>
  </w:style>
  <w:style w:type="paragraph" w:styleId="NormalWeb">
    <w:name w:val="Normal (Web)"/>
    <w:basedOn w:val="Normal"/>
    <w:uiPriority w:val="99"/>
    <w:unhideWhenUsed/>
    <w:rsid w:val="002170EB"/>
  </w:style>
  <w:style w:type="paragraph" w:styleId="Header">
    <w:name w:val="header"/>
    <w:basedOn w:val="Normal"/>
    <w:link w:val="HeaderChar"/>
    <w:uiPriority w:val="99"/>
    <w:unhideWhenUsed/>
    <w:rsid w:val="00212802"/>
    <w:pPr>
      <w:tabs>
        <w:tab w:val="center" w:pos="4680"/>
        <w:tab w:val="right" w:pos="9360"/>
      </w:tabs>
      <w:spacing w:before="0" w:after="0"/>
    </w:pPr>
  </w:style>
  <w:style w:type="character" w:customStyle="1" w:styleId="HeaderChar">
    <w:name w:val="Header Char"/>
    <w:basedOn w:val="DefaultParagraphFont"/>
    <w:link w:val="Header"/>
    <w:uiPriority w:val="99"/>
    <w:rsid w:val="00212802"/>
    <w:rPr>
      <w:sz w:val="24"/>
      <w:szCs w:val="24"/>
    </w:rPr>
  </w:style>
  <w:style w:type="paragraph" w:styleId="Footer">
    <w:name w:val="footer"/>
    <w:basedOn w:val="Normal"/>
    <w:link w:val="FooterChar"/>
    <w:uiPriority w:val="99"/>
    <w:unhideWhenUsed/>
    <w:rsid w:val="00212802"/>
    <w:pPr>
      <w:tabs>
        <w:tab w:val="center" w:pos="4680"/>
        <w:tab w:val="right" w:pos="9360"/>
      </w:tabs>
      <w:spacing w:before="0" w:after="0"/>
    </w:pPr>
  </w:style>
  <w:style w:type="character" w:customStyle="1" w:styleId="FooterChar">
    <w:name w:val="Footer Char"/>
    <w:basedOn w:val="DefaultParagraphFont"/>
    <w:link w:val="Footer"/>
    <w:uiPriority w:val="99"/>
    <w:rsid w:val="002128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556135">
      <w:bodyDiv w:val="1"/>
      <w:marLeft w:val="0"/>
      <w:marRight w:val="0"/>
      <w:marTop w:val="0"/>
      <w:marBottom w:val="0"/>
      <w:divBdr>
        <w:top w:val="none" w:sz="0" w:space="0" w:color="auto"/>
        <w:left w:val="none" w:sz="0" w:space="0" w:color="auto"/>
        <w:bottom w:val="none" w:sz="0" w:space="0" w:color="auto"/>
        <w:right w:val="none" w:sz="0" w:space="0" w:color="auto"/>
      </w:divBdr>
    </w:div>
    <w:div w:id="357320964">
      <w:bodyDiv w:val="1"/>
      <w:marLeft w:val="0"/>
      <w:marRight w:val="0"/>
      <w:marTop w:val="0"/>
      <w:marBottom w:val="0"/>
      <w:divBdr>
        <w:top w:val="none" w:sz="0" w:space="0" w:color="auto"/>
        <w:left w:val="none" w:sz="0" w:space="0" w:color="auto"/>
        <w:bottom w:val="none" w:sz="0" w:space="0" w:color="auto"/>
        <w:right w:val="none" w:sz="0" w:space="0" w:color="auto"/>
      </w:divBdr>
    </w:div>
    <w:div w:id="496656358">
      <w:bodyDiv w:val="1"/>
      <w:marLeft w:val="0"/>
      <w:marRight w:val="0"/>
      <w:marTop w:val="0"/>
      <w:marBottom w:val="0"/>
      <w:divBdr>
        <w:top w:val="none" w:sz="0" w:space="0" w:color="auto"/>
        <w:left w:val="none" w:sz="0" w:space="0" w:color="auto"/>
        <w:bottom w:val="none" w:sz="0" w:space="0" w:color="auto"/>
        <w:right w:val="none" w:sz="0" w:space="0" w:color="auto"/>
      </w:divBdr>
    </w:div>
    <w:div w:id="946540200">
      <w:bodyDiv w:val="1"/>
      <w:marLeft w:val="0"/>
      <w:marRight w:val="0"/>
      <w:marTop w:val="0"/>
      <w:marBottom w:val="0"/>
      <w:divBdr>
        <w:top w:val="none" w:sz="0" w:space="0" w:color="auto"/>
        <w:left w:val="none" w:sz="0" w:space="0" w:color="auto"/>
        <w:bottom w:val="none" w:sz="0" w:space="0" w:color="auto"/>
        <w:right w:val="none" w:sz="0" w:space="0" w:color="auto"/>
      </w:divBdr>
    </w:div>
    <w:div w:id="1005129247">
      <w:bodyDiv w:val="1"/>
      <w:marLeft w:val="0"/>
      <w:marRight w:val="0"/>
      <w:marTop w:val="0"/>
      <w:marBottom w:val="0"/>
      <w:divBdr>
        <w:top w:val="none" w:sz="0" w:space="0" w:color="auto"/>
        <w:left w:val="none" w:sz="0" w:space="0" w:color="auto"/>
        <w:bottom w:val="none" w:sz="0" w:space="0" w:color="auto"/>
        <w:right w:val="none" w:sz="0" w:space="0" w:color="auto"/>
      </w:divBdr>
    </w:div>
    <w:div w:id="1131754747">
      <w:bodyDiv w:val="1"/>
      <w:marLeft w:val="0"/>
      <w:marRight w:val="0"/>
      <w:marTop w:val="0"/>
      <w:marBottom w:val="0"/>
      <w:divBdr>
        <w:top w:val="none" w:sz="0" w:space="0" w:color="auto"/>
        <w:left w:val="none" w:sz="0" w:space="0" w:color="auto"/>
        <w:bottom w:val="none" w:sz="0" w:space="0" w:color="auto"/>
        <w:right w:val="none" w:sz="0" w:space="0" w:color="auto"/>
      </w:divBdr>
    </w:div>
    <w:div w:id="1175340235">
      <w:bodyDiv w:val="1"/>
      <w:marLeft w:val="0"/>
      <w:marRight w:val="0"/>
      <w:marTop w:val="0"/>
      <w:marBottom w:val="0"/>
      <w:divBdr>
        <w:top w:val="none" w:sz="0" w:space="0" w:color="auto"/>
        <w:left w:val="none" w:sz="0" w:space="0" w:color="auto"/>
        <w:bottom w:val="none" w:sz="0" w:space="0" w:color="auto"/>
        <w:right w:val="none" w:sz="0" w:space="0" w:color="auto"/>
      </w:divBdr>
    </w:div>
    <w:div w:id="1413814824">
      <w:bodyDiv w:val="1"/>
      <w:marLeft w:val="0"/>
      <w:marRight w:val="0"/>
      <w:marTop w:val="0"/>
      <w:marBottom w:val="0"/>
      <w:divBdr>
        <w:top w:val="none" w:sz="0" w:space="0" w:color="auto"/>
        <w:left w:val="none" w:sz="0" w:space="0" w:color="auto"/>
        <w:bottom w:val="none" w:sz="0" w:space="0" w:color="auto"/>
        <w:right w:val="none" w:sz="0" w:space="0" w:color="auto"/>
      </w:divBdr>
    </w:div>
    <w:div w:id="1470441530">
      <w:bodyDiv w:val="1"/>
      <w:marLeft w:val="0"/>
      <w:marRight w:val="0"/>
      <w:marTop w:val="0"/>
      <w:marBottom w:val="0"/>
      <w:divBdr>
        <w:top w:val="none" w:sz="0" w:space="0" w:color="auto"/>
        <w:left w:val="none" w:sz="0" w:space="0" w:color="auto"/>
        <w:bottom w:val="none" w:sz="0" w:space="0" w:color="auto"/>
        <w:right w:val="none" w:sz="0" w:space="0" w:color="auto"/>
      </w:divBdr>
    </w:div>
    <w:div w:id="1510557150">
      <w:bodyDiv w:val="1"/>
      <w:marLeft w:val="0"/>
      <w:marRight w:val="0"/>
      <w:marTop w:val="0"/>
      <w:marBottom w:val="0"/>
      <w:divBdr>
        <w:top w:val="none" w:sz="0" w:space="0" w:color="auto"/>
        <w:left w:val="none" w:sz="0" w:space="0" w:color="auto"/>
        <w:bottom w:val="none" w:sz="0" w:space="0" w:color="auto"/>
        <w:right w:val="none" w:sz="0" w:space="0" w:color="auto"/>
      </w:divBdr>
    </w:div>
    <w:div w:id="1747847615">
      <w:bodyDiv w:val="1"/>
      <w:marLeft w:val="0"/>
      <w:marRight w:val="0"/>
      <w:marTop w:val="0"/>
      <w:marBottom w:val="0"/>
      <w:divBdr>
        <w:top w:val="none" w:sz="0" w:space="0" w:color="auto"/>
        <w:left w:val="none" w:sz="0" w:space="0" w:color="auto"/>
        <w:bottom w:val="none" w:sz="0" w:space="0" w:color="auto"/>
        <w:right w:val="none" w:sz="0" w:space="0" w:color="auto"/>
      </w:divBdr>
    </w:div>
    <w:div w:id="1761756615">
      <w:bodyDiv w:val="1"/>
      <w:marLeft w:val="0"/>
      <w:marRight w:val="0"/>
      <w:marTop w:val="0"/>
      <w:marBottom w:val="0"/>
      <w:divBdr>
        <w:top w:val="none" w:sz="0" w:space="0" w:color="auto"/>
        <w:left w:val="none" w:sz="0" w:space="0" w:color="auto"/>
        <w:bottom w:val="none" w:sz="0" w:space="0" w:color="auto"/>
        <w:right w:val="none" w:sz="0" w:space="0" w:color="auto"/>
      </w:divBdr>
    </w:div>
    <w:div w:id="1845168727">
      <w:bodyDiv w:val="1"/>
      <w:marLeft w:val="0"/>
      <w:marRight w:val="0"/>
      <w:marTop w:val="0"/>
      <w:marBottom w:val="0"/>
      <w:divBdr>
        <w:top w:val="none" w:sz="0" w:space="0" w:color="auto"/>
        <w:left w:val="none" w:sz="0" w:space="0" w:color="auto"/>
        <w:bottom w:val="none" w:sz="0" w:space="0" w:color="auto"/>
        <w:right w:val="none" w:sz="0" w:space="0" w:color="auto"/>
      </w:divBdr>
    </w:div>
    <w:div w:id="2143040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BEFD11-3D5D-4802-8DF3-B6F501759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1178</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4</cp:revision>
  <cp:lastPrinted>2026-07-07T08:40:00Z</cp:lastPrinted>
  <dcterms:created xsi:type="dcterms:W3CDTF">2026-07-17T03:20:00Z</dcterms:created>
  <dcterms:modified xsi:type="dcterms:W3CDTF">2026-07-17T03:35:00Z</dcterms:modified>
</cp:coreProperties>
</file>