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8" w:type="dxa"/>
        <w:tblLook w:val="0000" w:firstRow="0" w:lastRow="0" w:firstColumn="0" w:lastColumn="0" w:noHBand="0" w:noVBand="0"/>
      </w:tblPr>
      <w:tblGrid>
        <w:gridCol w:w="3190"/>
        <w:gridCol w:w="6164"/>
      </w:tblGrid>
      <w:tr w:rsidR="008079DC" w:rsidRPr="008C68F2" w14:paraId="5105C240" w14:textId="77777777" w:rsidTr="00C622A9">
        <w:trPr>
          <w:trHeight w:val="709"/>
        </w:trPr>
        <w:tc>
          <w:tcPr>
            <w:tcW w:w="1705" w:type="pct"/>
          </w:tcPr>
          <w:bookmarkStart w:id="0" w:name="_Hlk230023713"/>
          <w:p w14:paraId="310F9025" w14:textId="5C89D587" w:rsidR="008079DC" w:rsidRPr="00076462" w:rsidRDefault="00FE46BD" w:rsidP="00076462">
            <w:pPr>
              <w:pStyle w:val="Heading2"/>
              <w:ind w:left="-57"/>
              <w:rPr>
                <w:rFonts w:ascii="Times New Roman" w:hAnsi="Times New Roman"/>
                <w:i/>
                <w:iCs/>
                <w:sz w:val="26"/>
                <w:szCs w:val="26"/>
              </w:rPr>
            </w:pPr>
            <w:r w:rsidRPr="00076462">
              <w:rPr>
                <w:rFonts w:ascii="Times New Roman" w:hAnsi="Times New Roman"/>
                <w:noProof/>
                <w:sz w:val="26"/>
                <w:szCs w:val="26"/>
                <w:lang w:val="en-US"/>
              </w:rPr>
              <mc:AlternateContent>
                <mc:Choice Requires="wps">
                  <w:drawing>
                    <wp:anchor distT="4294967293" distB="4294967293" distL="114300" distR="114300" simplePos="0" relativeHeight="251657216" behindDoc="0" locked="0" layoutInCell="1" allowOverlap="1" wp14:anchorId="06679C8E" wp14:editId="77AA54F3">
                      <wp:simplePos x="0" y="0"/>
                      <wp:positionH relativeFrom="column">
                        <wp:posOffset>550545</wp:posOffset>
                      </wp:positionH>
                      <wp:positionV relativeFrom="paragraph">
                        <wp:posOffset>398780</wp:posOffset>
                      </wp:positionV>
                      <wp:extent cx="647700" cy="0"/>
                      <wp:effectExtent l="0" t="0" r="0" b="0"/>
                      <wp:wrapNone/>
                      <wp:docPr id="6586249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394D078" id="_x0000_t32" coordsize="21600,21600" o:spt="32" o:oned="t" path="m,l21600,21600e" filled="f">
                      <v:path arrowok="t" fillok="f" o:connecttype="none"/>
                      <o:lock v:ext="edit" shapetype="t"/>
                    </v:shapetype>
                    <v:shape id="AutoShape 4" o:spid="_x0000_s1026" type="#_x0000_t32" style="position:absolute;margin-left:43.35pt;margin-top:31.4pt;width:51pt;height:0;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t0twEAAFUDAAAOAAAAZHJzL2Uyb0RvYy54bWysU8Fu2zAMvQ/YPwi6L3aCtd2MOD2k6y7d&#10;FqDdBzCSbAuVRYFU4uTvJ6lJWmy3oT4IlEg+Pj7Sy9vD6MTeEFv0rZzPaimMV6it71v5++n+0x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frzzc3dRqJ&#10;OrsqaM55gTh+NziKbLSSI4Hth7hG79NEkealCuwfOGZW0JwTclGP99a5MljnxdTKr1eLq5LA6KzO&#10;zhzG1G/XjsQe8mqUr7SYPG/DCHdeF7DBgP52siNY92Kn4s6flMli5M3jZov6uKGzYml2heVpz/Jy&#10;vL2X7Ne/YfUHAAD//wMAUEsDBBQABgAIAAAAIQDUoN0d3AAAAAgBAAAPAAAAZHJzL2Rvd25yZXYu&#10;eG1sTI/BbsIwEETvlfgHa5F6qYpDpKZpiINQpR56LCD1auIlCcTrKHZIytd3UQ/luDOj2Tf5erKt&#10;uGDvG0cKlosIBFLpTEOVgv3u4zkF4YMmo1tHqOAHPayL2UOuM+NG+sLLNlSCS8hnWkEdQpdJ6csa&#10;rfYL1yGxd3S91YHPvpKm1yOX21bGUZRIqxviD7Xu8L3G8rwdrAL0w8sy2rzZav95HZ++4+tp7HZK&#10;Pc6nzQpEwCn8h+GGz+hQMNPBDWS8aBWkySsnFSQxL7j5acrC4U+QRS7vBxS/AAAA//8DAFBLAQIt&#10;ABQABgAIAAAAIQC2gziS/gAAAOEBAAATAAAAAAAAAAAAAAAAAAAAAABbQ29udGVudF9UeXBlc10u&#10;eG1sUEsBAi0AFAAGAAgAAAAhADj9If/WAAAAlAEAAAsAAAAAAAAAAAAAAAAALwEAAF9yZWxzLy5y&#10;ZWxzUEsBAi0AFAAGAAgAAAAhAPskW3S3AQAAVQMAAA4AAAAAAAAAAAAAAAAALgIAAGRycy9lMm9E&#10;b2MueG1sUEsBAi0AFAAGAAgAAAAhANSg3R3cAAAACAEAAA8AAAAAAAAAAAAAAAAAEQQAAGRycy9k&#10;b3ducmV2LnhtbFBLBQYAAAAABAAEAPMAAAAaBQAAAAA=&#10;"/>
                  </w:pict>
                </mc:Fallback>
              </mc:AlternateContent>
            </w:r>
            <w:r w:rsidR="008079DC" w:rsidRPr="00076462">
              <w:rPr>
                <w:rFonts w:ascii="Times New Roman" w:hAnsi="Times New Roman"/>
                <w:sz w:val="26"/>
                <w:szCs w:val="26"/>
              </w:rPr>
              <w:t>HỘI ĐỒNG NHÂN DÂN TỈNH QUẢNG NGÃI</w:t>
            </w:r>
          </w:p>
        </w:tc>
        <w:tc>
          <w:tcPr>
            <w:tcW w:w="3295" w:type="pct"/>
          </w:tcPr>
          <w:p w14:paraId="3D19B821" w14:textId="77777777" w:rsidR="008079DC" w:rsidRPr="00076462" w:rsidRDefault="008079DC" w:rsidP="00AE283A">
            <w:pPr>
              <w:jc w:val="center"/>
              <w:rPr>
                <w:b/>
                <w:sz w:val="26"/>
                <w:szCs w:val="26"/>
              </w:rPr>
            </w:pPr>
            <w:r w:rsidRPr="00076462">
              <w:rPr>
                <w:b/>
                <w:sz w:val="26"/>
                <w:szCs w:val="26"/>
              </w:rPr>
              <w:t>CỘNG HÒA XÃ HỘI CHỦ NGHĨA VIỆT NAM</w:t>
            </w:r>
          </w:p>
          <w:p w14:paraId="1EB997EB" w14:textId="12A98D25" w:rsidR="008079DC" w:rsidRPr="008C68F2" w:rsidRDefault="00FE46BD" w:rsidP="00AE283A">
            <w:pPr>
              <w:jc w:val="center"/>
              <w:rPr>
                <w:b/>
                <w:sz w:val="28"/>
                <w:szCs w:val="28"/>
              </w:rPr>
            </w:pPr>
            <w:r w:rsidRPr="008C68F2">
              <w:rPr>
                <w:noProof/>
                <w:sz w:val="28"/>
                <w:szCs w:val="28"/>
              </w:rPr>
              <mc:AlternateContent>
                <mc:Choice Requires="wps">
                  <w:drawing>
                    <wp:anchor distT="4294967292" distB="4294967292" distL="114300" distR="114300" simplePos="0" relativeHeight="251655168" behindDoc="0" locked="0" layoutInCell="1" allowOverlap="1" wp14:anchorId="4FEDA81C" wp14:editId="0F6AE395">
                      <wp:simplePos x="0" y="0"/>
                      <wp:positionH relativeFrom="column">
                        <wp:posOffset>861060</wp:posOffset>
                      </wp:positionH>
                      <wp:positionV relativeFrom="paragraph">
                        <wp:posOffset>228599</wp:posOffset>
                      </wp:positionV>
                      <wp:extent cx="2139950" cy="0"/>
                      <wp:effectExtent l="0" t="0" r="0" b="0"/>
                      <wp:wrapNone/>
                      <wp:docPr id="1075587427"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BE71311" id="Straight Connector 9" o:spid="_x0000_s1026" style="position:absolute;z-index:25165516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7.8pt,18pt" to="236.3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WNGsAEAAEgDAAAOAAAAZHJzL2Uyb0RvYy54bWysU8Fu2zAMvQ/YPwi6L04yZFiMOD2k6y7d&#10;FqDdBzCSbAuTRYFUYufvJ6lJWmy3YT4Ikkg+vfdIb+6mwYmTIbboG7mYzaUwXqG2vmvkz+eHD5+l&#10;4Aheg0NvGnk2LO+2799txlCbJfbotCGRQDzXY2hkH2Ooq4pVbwbgGQbjU7BFGiCmI3WVJhgT+uCq&#10;5Xz+qRqRdCBUhjnd3r8E5bbgt61R8UfbsonCNTJxi2Wlsh7yWm03UHcEobfqQgP+gcUA1qdHb1D3&#10;EEEcyf4FNVhFyNjGmcKhwra1yhQNSc1i/oeapx6CKVqSORxuNvH/g1XfTzu/p0xdTf4pPKL6xcLj&#10;rgffmULg+RxS4xbZqmoMXN9K8oHDnsRh/IY65cAxYnFhamnIkEmfmIrZ55vZZopCpcvl4uN6vUo9&#10;UddYBfW1MBDHrwYHkTeNdNZnH6CG0yPHTATqa0q+9vhgnSu9dF6MjVyvlqtSwOiszsGcxtQddo7E&#10;CfI0lK+oSpG3aYRHrwtYb0B/uewjWPeyT487fzEj68/DxvUB9XlPV5NSuwrLy2jleXh7LtWvP8D2&#10;NwAAAP//AwBQSwMEFAAGAAgAAAAhAIDPz83cAAAACQEAAA8AAABkcnMvZG93bnJldi54bWxMj8FO&#10;wzAQRO9I/IO1SFwq6pBAQCFOhYDcuFBAXLfxkkTE6zR228DXs4gDHGf2aXamXM1uUHuaQu/ZwPky&#10;AUXceNtza+DluT67BhUissXBMxn4pACr6vioxML6Az/Rfh1bJSEcCjTQxTgWWoemI4dh6Udiub37&#10;yWEUObXaTniQcDfoNEly7bBn+dDhSHcdNR/rnTMQ6lfa1l+LZpG8Za2ndHv/+IDGnJ7MtzegIs3x&#10;D4af+lIdKum08Tu2QQ2is8tcUANZLpsEuLhKxdj8Groq9f8F1TcAAAD//wMAUEsBAi0AFAAGAAgA&#10;AAAhALaDOJL+AAAA4QEAABMAAAAAAAAAAAAAAAAAAAAAAFtDb250ZW50X1R5cGVzXS54bWxQSwEC&#10;LQAUAAYACAAAACEAOP0h/9YAAACUAQAACwAAAAAAAAAAAAAAAAAvAQAAX3JlbHMvLnJlbHNQSwEC&#10;LQAUAAYACAAAACEANe1jRrABAABIAwAADgAAAAAAAAAAAAAAAAAuAgAAZHJzL2Uyb0RvYy54bWxQ&#10;SwECLQAUAAYACAAAACEAgM/PzdwAAAAJAQAADwAAAAAAAAAAAAAAAAAKBAAAZHJzL2Rvd25yZXYu&#10;eG1sUEsFBgAAAAAEAAQA8wAAABMFAAAAAA==&#10;"/>
                  </w:pict>
                </mc:Fallback>
              </mc:AlternateContent>
            </w:r>
            <w:r w:rsidR="008079DC" w:rsidRPr="008C68F2">
              <w:rPr>
                <w:b/>
                <w:sz w:val="28"/>
                <w:szCs w:val="28"/>
              </w:rPr>
              <w:t>Độc lập - Tự do - Hạnh phúc</w:t>
            </w:r>
          </w:p>
        </w:tc>
      </w:tr>
      <w:bookmarkEnd w:id="0"/>
      <w:tr w:rsidR="008079DC" w:rsidRPr="008C68F2" w14:paraId="0D67971C" w14:textId="77777777" w:rsidTr="00C622A9">
        <w:tblPrEx>
          <w:tblLook w:val="04A0" w:firstRow="1" w:lastRow="0" w:firstColumn="1" w:lastColumn="0" w:noHBand="0" w:noVBand="1"/>
        </w:tblPrEx>
        <w:tc>
          <w:tcPr>
            <w:tcW w:w="1705" w:type="pct"/>
          </w:tcPr>
          <w:p w14:paraId="64F9EDB6" w14:textId="1E6F1D82" w:rsidR="008079DC" w:rsidRPr="00076462" w:rsidRDefault="004109ED" w:rsidP="00076462">
            <w:pPr>
              <w:pStyle w:val="Heading2"/>
              <w:spacing w:before="120"/>
              <w:rPr>
                <w:rFonts w:ascii="Times New Roman" w:hAnsi="Times New Roman"/>
                <w:b w:val="0"/>
                <w:i/>
                <w:sz w:val="26"/>
                <w:szCs w:val="26"/>
              </w:rPr>
            </w:pPr>
            <w:r>
              <w:rPr>
                <w:rFonts w:ascii="Times New Roman" w:hAnsi="Times New Roman"/>
                <w:b w:val="0"/>
                <w:sz w:val="26"/>
                <w:szCs w:val="26"/>
              </w:rPr>
              <w:t>Số: 58</w:t>
            </w:r>
            <w:r w:rsidR="008079DC" w:rsidRPr="00076462">
              <w:rPr>
                <w:rFonts w:ascii="Times New Roman" w:hAnsi="Times New Roman"/>
                <w:b w:val="0"/>
                <w:sz w:val="26"/>
                <w:szCs w:val="26"/>
              </w:rPr>
              <w:t>/2026/NQ-HĐND</w:t>
            </w:r>
          </w:p>
        </w:tc>
        <w:tc>
          <w:tcPr>
            <w:tcW w:w="3295" w:type="pct"/>
          </w:tcPr>
          <w:p w14:paraId="63213E80" w14:textId="079BA46B" w:rsidR="008079DC" w:rsidRPr="00076462" w:rsidRDefault="008079DC" w:rsidP="00047F8D">
            <w:pPr>
              <w:pStyle w:val="Heading4"/>
              <w:spacing w:before="120" w:after="0"/>
              <w:jc w:val="center"/>
              <w:rPr>
                <w:rFonts w:ascii="Times New Roman" w:hAnsi="Times New Roman"/>
                <w:b w:val="0"/>
                <w:i/>
                <w:sz w:val="26"/>
                <w:szCs w:val="26"/>
                <w:lang w:val="de-DE"/>
              </w:rPr>
            </w:pPr>
            <w:r w:rsidRPr="00076462">
              <w:rPr>
                <w:rFonts w:ascii="Times New Roman" w:hAnsi="Times New Roman"/>
                <w:b w:val="0"/>
                <w:i/>
                <w:sz w:val="26"/>
                <w:szCs w:val="26"/>
                <w:lang w:val="de-DE"/>
              </w:rPr>
              <w:t xml:space="preserve">Quảng Ngãi, </w:t>
            </w:r>
            <w:r w:rsidR="00047F8D" w:rsidRPr="00076462">
              <w:rPr>
                <w:rFonts w:ascii="Times New Roman" w:hAnsi="Times New Roman"/>
                <w:b w:val="0"/>
                <w:i/>
                <w:sz w:val="26"/>
                <w:szCs w:val="26"/>
                <w:lang w:val="de-DE"/>
              </w:rPr>
              <w:t xml:space="preserve">ngày </w:t>
            </w:r>
            <w:r w:rsidR="00047F8D">
              <w:rPr>
                <w:rFonts w:ascii="Times New Roman" w:hAnsi="Times New Roman"/>
                <w:b w:val="0"/>
                <w:i/>
                <w:sz w:val="26"/>
                <w:szCs w:val="26"/>
                <w:lang w:val="de-DE"/>
              </w:rPr>
              <w:t xml:space="preserve">30 </w:t>
            </w:r>
            <w:r w:rsidRPr="00076462">
              <w:rPr>
                <w:rFonts w:ascii="Times New Roman" w:hAnsi="Times New Roman"/>
                <w:b w:val="0"/>
                <w:i/>
                <w:sz w:val="26"/>
                <w:szCs w:val="26"/>
                <w:lang w:val="de-DE"/>
              </w:rPr>
              <w:t>tháng</w:t>
            </w:r>
            <w:r w:rsidRPr="00076462">
              <w:rPr>
                <w:rFonts w:ascii="Times New Roman" w:hAnsi="Times New Roman"/>
                <w:b w:val="0"/>
                <w:i/>
                <w:sz w:val="26"/>
                <w:szCs w:val="26"/>
                <w:lang w:val="vi-VN"/>
              </w:rPr>
              <w:t xml:space="preserve"> 5</w:t>
            </w:r>
            <w:r w:rsidRPr="00076462">
              <w:rPr>
                <w:rFonts w:ascii="Times New Roman" w:hAnsi="Times New Roman"/>
                <w:b w:val="0"/>
                <w:i/>
                <w:sz w:val="26"/>
                <w:szCs w:val="26"/>
                <w:lang w:val="de-DE"/>
              </w:rPr>
              <w:t xml:space="preserve"> năm 2026</w:t>
            </w:r>
          </w:p>
        </w:tc>
      </w:tr>
    </w:tbl>
    <w:p w14:paraId="5A1CC225" w14:textId="3438395F" w:rsidR="00076462" w:rsidRDefault="00076462" w:rsidP="00076462">
      <w:pPr>
        <w:pStyle w:val="NormalWeb"/>
        <w:spacing w:before="0" w:beforeAutospacing="0" w:after="0" w:afterAutospacing="0"/>
        <w:rPr>
          <w:b/>
          <w:bCs/>
          <w:sz w:val="28"/>
          <w:szCs w:val="28"/>
        </w:rPr>
      </w:pPr>
    </w:p>
    <w:p w14:paraId="1C50EF64" w14:textId="77777777" w:rsidR="008079DC" w:rsidRPr="008C68F2" w:rsidRDefault="008079DC" w:rsidP="008079DC">
      <w:pPr>
        <w:pStyle w:val="NormalWeb"/>
        <w:spacing w:before="0" w:beforeAutospacing="0" w:after="0" w:afterAutospacing="0"/>
        <w:jc w:val="center"/>
        <w:rPr>
          <w:sz w:val="28"/>
          <w:szCs w:val="28"/>
        </w:rPr>
      </w:pPr>
      <w:r w:rsidRPr="008C68F2">
        <w:rPr>
          <w:b/>
          <w:bCs/>
          <w:sz w:val="28"/>
          <w:szCs w:val="28"/>
        </w:rPr>
        <w:t>NGHỊ QUYẾT</w:t>
      </w:r>
    </w:p>
    <w:p w14:paraId="67FCA305" w14:textId="78FF616D" w:rsidR="00F5681A" w:rsidRPr="008C68F2" w:rsidRDefault="008079DC" w:rsidP="008079DC">
      <w:pPr>
        <w:pStyle w:val="NormalWeb"/>
        <w:spacing w:before="0" w:beforeAutospacing="0" w:after="0" w:afterAutospacing="0"/>
        <w:jc w:val="center"/>
        <w:rPr>
          <w:b/>
          <w:sz w:val="28"/>
          <w:szCs w:val="28"/>
        </w:rPr>
      </w:pPr>
      <w:bookmarkStart w:id="1" w:name="_Hlk230176942"/>
      <w:r w:rsidRPr="008C68F2">
        <w:rPr>
          <w:b/>
          <w:sz w:val="28"/>
          <w:szCs w:val="28"/>
        </w:rPr>
        <w:t xml:space="preserve">Quy định </w:t>
      </w:r>
      <w:bookmarkStart w:id="2" w:name="_Hlk230035540"/>
      <w:r w:rsidRPr="008C68F2">
        <w:rPr>
          <w:b/>
          <w:sz w:val="28"/>
          <w:szCs w:val="28"/>
        </w:rPr>
        <w:t xml:space="preserve">chính sách </w:t>
      </w:r>
      <w:bookmarkStart w:id="3" w:name="_Hlk230034816"/>
      <w:r w:rsidRPr="008C68F2">
        <w:rPr>
          <w:b/>
          <w:sz w:val="28"/>
          <w:szCs w:val="28"/>
        </w:rPr>
        <w:t xml:space="preserve">hỗ trợ đối với viên chức ngành </w:t>
      </w:r>
      <w:r w:rsidR="00047F8D">
        <w:rPr>
          <w:b/>
          <w:sz w:val="28"/>
          <w:szCs w:val="28"/>
        </w:rPr>
        <w:t>y</w:t>
      </w:r>
      <w:r w:rsidR="00047F8D" w:rsidRPr="008C68F2">
        <w:rPr>
          <w:b/>
          <w:sz w:val="28"/>
          <w:szCs w:val="28"/>
        </w:rPr>
        <w:t xml:space="preserve"> </w:t>
      </w:r>
      <w:r w:rsidRPr="008C68F2">
        <w:rPr>
          <w:b/>
          <w:sz w:val="28"/>
          <w:szCs w:val="28"/>
        </w:rPr>
        <w:t xml:space="preserve">tế </w:t>
      </w:r>
    </w:p>
    <w:p w14:paraId="6206F2E5" w14:textId="77777777" w:rsidR="008079DC" w:rsidRPr="00076462" w:rsidRDefault="008079DC" w:rsidP="008079DC">
      <w:pPr>
        <w:pStyle w:val="NormalWeb"/>
        <w:spacing w:before="0" w:beforeAutospacing="0" w:after="0" w:afterAutospacing="0"/>
        <w:jc w:val="center"/>
        <w:rPr>
          <w:b/>
          <w:sz w:val="28"/>
          <w:szCs w:val="28"/>
        </w:rPr>
      </w:pPr>
      <w:r w:rsidRPr="008C68F2">
        <w:rPr>
          <w:b/>
          <w:sz w:val="28"/>
          <w:szCs w:val="28"/>
        </w:rPr>
        <w:t>tỉnh Quảng Ngãi đi bồi dưỡng chuyên sâu về chuyên môn và quản lý</w:t>
      </w:r>
      <w:r w:rsidRPr="008C68F2">
        <w:rPr>
          <w:b/>
          <w:color w:val="FF0000"/>
          <w:sz w:val="28"/>
          <w:szCs w:val="28"/>
        </w:rPr>
        <w:t xml:space="preserve"> </w:t>
      </w:r>
      <w:bookmarkEnd w:id="2"/>
      <w:bookmarkEnd w:id="3"/>
    </w:p>
    <w:bookmarkEnd w:id="1"/>
    <w:p w14:paraId="3FA1339A" w14:textId="68029AB8" w:rsidR="008079DC" w:rsidRPr="00076462" w:rsidRDefault="008079DC" w:rsidP="008079DC">
      <w:pPr>
        <w:pStyle w:val="NormalWeb"/>
        <w:spacing w:before="60" w:beforeAutospacing="0" w:after="60" w:afterAutospacing="0"/>
        <w:ind w:firstLine="567"/>
        <w:jc w:val="both"/>
        <w:rPr>
          <w:i/>
          <w:sz w:val="18"/>
          <w:szCs w:val="18"/>
        </w:rPr>
      </w:pPr>
    </w:p>
    <w:p w14:paraId="264570D1" w14:textId="77777777" w:rsidR="008079DC" w:rsidRPr="00BD790E" w:rsidRDefault="008079DC" w:rsidP="00BD790E">
      <w:pPr>
        <w:pStyle w:val="isselectedend"/>
        <w:spacing w:before="80" w:beforeAutospacing="0" w:after="80" w:afterAutospacing="0"/>
        <w:ind w:firstLine="720"/>
        <w:jc w:val="both"/>
        <w:rPr>
          <w:i/>
          <w:iCs/>
          <w:sz w:val="28"/>
          <w:szCs w:val="28"/>
        </w:rPr>
      </w:pPr>
      <w:r w:rsidRPr="00BD790E">
        <w:rPr>
          <w:i/>
          <w:iCs/>
          <w:sz w:val="28"/>
          <w:szCs w:val="28"/>
        </w:rPr>
        <w:t>Căn cứ Luật Tổ chức chính quyền địa phương số 72/2025/QH15;</w:t>
      </w:r>
    </w:p>
    <w:p w14:paraId="1A438049" w14:textId="77777777" w:rsidR="002F6B9A" w:rsidRPr="00BD790E" w:rsidRDefault="002F6B9A" w:rsidP="002F6B9A">
      <w:pPr>
        <w:pStyle w:val="isselectedend"/>
        <w:spacing w:before="80" w:beforeAutospacing="0" w:after="80" w:afterAutospacing="0"/>
        <w:ind w:firstLine="720"/>
        <w:jc w:val="both"/>
        <w:rPr>
          <w:i/>
          <w:iCs/>
          <w:sz w:val="28"/>
          <w:szCs w:val="28"/>
        </w:rPr>
      </w:pPr>
      <w:r w:rsidRPr="00BD790E">
        <w:rPr>
          <w:i/>
          <w:iCs/>
          <w:sz w:val="28"/>
          <w:szCs w:val="28"/>
        </w:rPr>
        <w:t>Căn cứ Luật Khám bệnh, chữa bệnh số 15/2023/QH15;</w:t>
      </w:r>
    </w:p>
    <w:p w14:paraId="5105BB8C" w14:textId="70EA653A" w:rsidR="008079DC" w:rsidRPr="00BD790E" w:rsidRDefault="008079DC" w:rsidP="00BD790E">
      <w:pPr>
        <w:pStyle w:val="isselectedend"/>
        <w:spacing w:before="80" w:beforeAutospacing="0" w:after="80" w:afterAutospacing="0"/>
        <w:ind w:firstLine="720"/>
        <w:jc w:val="both"/>
        <w:rPr>
          <w:i/>
          <w:iCs/>
          <w:sz w:val="28"/>
          <w:szCs w:val="28"/>
        </w:rPr>
      </w:pPr>
      <w:r w:rsidRPr="00BD790E">
        <w:rPr>
          <w:i/>
          <w:iCs/>
          <w:sz w:val="28"/>
          <w:szCs w:val="28"/>
        </w:rPr>
        <w:t>Căn cứ Luật Ban hành văn bản quy phạm pháp luật số 64/2025/QH15 được sửa đổi, bổ sung bởi Luật số 87/2025/QH15;</w:t>
      </w:r>
    </w:p>
    <w:p w14:paraId="63F8B77C" w14:textId="77777777" w:rsidR="008079DC" w:rsidRPr="00BD790E" w:rsidRDefault="008079DC" w:rsidP="00BD790E">
      <w:pPr>
        <w:pStyle w:val="isselectedend"/>
        <w:spacing w:before="80" w:beforeAutospacing="0" w:after="80" w:afterAutospacing="0"/>
        <w:ind w:firstLine="720"/>
        <w:jc w:val="both"/>
        <w:rPr>
          <w:i/>
          <w:iCs/>
          <w:sz w:val="28"/>
          <w:szCs w:val="28"/>
        </w:rPr>
      </w:pPr>
      <w:r w:rsidRPr="00BD790E">
        <w:rPr>
          <w:i/>
          <w:iCs/>
          <w:sz w:val="28"/>
          <w:szCs w:val="28"/>
        </w:rPr>
        <w:t>Căn cứ Luật Ngân sách nhà nước số 89/2025/QH15;</w:t>
      </w:r>
    </w:p>
    <w:p w14:paraId="4758EF3D" w14:textId="77777777" w:rsidR="008079DC" w:rsidRPr="00BD790E" w:rsidRDefault="008079DC" w:rsidP="00BD790E">
      <w:pPr>
        <w:pStyle w:val="isselectedend"/>
        <w:spacing w:before="80" w:beforeAutospacing="0" w:after="80" w:afterAutospacing="0"/>
        <w:ind w:firstLine="720"/>
        <w:jc w:val="both"/>
        <w:rPr>
          <w:i/>
          <w:iCs/>
          <w:sz w:val="28"/>
          <w:szCs w:val="28"/>
        </w:rPr>
      </w:pPr>
      <w:r w:rsidRPr="00BD790E">
        <w:rPr>
          <w:i/>
          <w:iCs/>
          <w:sz w:val="28"/>
          <w:szCs w:val="28"/>
        </w:rPr>
        <w:t>Căn cứ Luật Viên chức số 129/2025/QH15;</w:t>
      </w:r>
    </w:p>
    <w:p w14:paraId="39DED50C" w14:textId="69F659BF" w:rsidR="008079DC" w:rsidRPr="00BD790E" w:rsidRDefault="008079DC" w:rsidP="00BD790E">
      <w:pPr>
        <w:pStyle w:val="isselectedend"/>
        <w:spacing w:before="80" w:beforeAutospacing="0" w:after="80" w:afterAutospacing="0"/>
        <w:ind w:firstLine="720"/>
        <w:jc w:val="both"/>
        <w:rPr>
          <w:i/>
          <w:iCs/>
          <w:sz w:val="28"/>
          <w:szCs w:val="28"/>
        </w:rPr>
      </w:pPr>
      <w:r w:rsidRPr="00BD790E">
        <w:rPr>
          <w:i/>
          <w:iCs/>
          <w:sz w:val="28"/>
          <w:szCs w:val="28"/>
        </w:rPr>
        <w:t xml:space="preserve">Căn cứ Nghị định số 73/2026/NĐ-CP của Chính phủ </w:t>
      </w:r>
      <w:r w:rsidR="002F6B9A">
        <w:rPr>
          <w:i/>
          <w:iCs/>
          <w:sz w:val="28"/>
          <w:szCs w:val="28"/>
        </w:rPr>
        <w:t>Q</w:t>
      </w:r>
      <w:r w:rsidRPr="00BD790E">
        <w:rPr>
          <w:i/>
          <w:iCs/>
          <w:sz w:val="28"/>
          <w:szCs w:val="28"/>
        </w:rPr>
        <w:t>uy định chi tiết và hướng dẫn thi hành một số điều của Luật Ngân sách nhà nước;</w:t>
      </w:r>
    </w:p>
    <w:p w14:paraId="349FF7B0" w14:textId="5ADC98B2" w:rsidR="008079DC" w:rsidRPr="00BD790E" w:rsidRDefault="008079DC" w:rsidP="00BD790E">
      <w:pPr>
        <w:pStyle w:val="isselectedend"/>
        <w:spacing w:before="80" w:beforeAutospacing="0" w:after="80" w:afterAutospacing="0"/>
        <w:ind w:firstLine="720"/>
        <w:jc w:val="both"/>
        <w:rPr>
          <w:i/>
          <w:iCs/>
          <w:color w:val="000000"/>
          <w:sz w:val="28"/>
          <w:szCs w:val="28"/>
        </w:rPr>
      </w:pPr>
      <w:r w:rsidRPr="00BD790E">
        <w:rPr>
          <w:i/>
          <w:iCs/>
          <w:color w:val="000000"/>
          <w:sz w:val="28"/>
          <w:szCs w:val="28"/>
        </w:rPr>
        <w:t xml:space="preserve">Căn cứ Nghị định số 101/2017/NĐ-CP của Chính phủ về đào tạo, bồi dưỡng cán bộ, công chức, viên chức được sửa đổi, bổ sung </w:t>
      </w:r>
      <w:r w:rsidR="002F6B9A">
        <w:rPr>
          <w:i/>
          <w:iCs/>
          <w:color w:val="000000"/>
          <w:sz w:val="28"/>
          <w:szCs w:val="28"/>
        </w:rPr>
        <w:t>bởi</w:t>
      </w:r>
      <w:r w:rsidRPr="00BD790E">
        <w:rPr>
          <w:i/>
          <w:iCs/>
          <w:color w:val="000000"/>
          <w:sz w:val="28"/>
          <w:szCs w:val="28"/>
        </w:rPr>
        <w:t xml:space="preserve"> Nghị định số 89/2021/NĐ-CP của Chính phủ;</w:t>
      </w:r>
    </w:p>
    <w:p w14:paraId="77EDFBF7" w14:textId="61C4F9B5" w:rsidR="008079DC" w:rsidRPr="00BD790E" w:rsidRDefault="008079DC" w:rsidP="00BD790E">
      <w:pPr>
        <w:pStyle w:val="NormalWeb"/>
        <w:spacing w:before="80" w:beforeAutospacing="0" w:after="80" w:afterAutospacing="0"/>
        <w:ind w:firstLine="720"/>
        <w:jc w:val="both"/>
        <w:rPr>
          <w:rFonts w:ascii="Times New Roman Italic" w:hAnsi="Times New Roman Italic"/>
          <w:i/>
          <w:iCs/>
          <w:sz w:val="28"/>
          <w:szCs w:val="28"/>
        </w:rPr>
      </w:pPr>
      <w:r w:rsidRPr="00BD790E">
        <w:rPr>
          <w:rFonts w:ascii="Times New Roman Italic" w:hAnsi="Times New Roman Italic"/>
          <w:i/>
          <w:iCs/>
          <w:color w:val="000000"/>
          <w:sz w:val="28"/>
          <w:szCs w:val="28"/>
        </w:rPr>
        <w:t xml:space="preserve">Xét Tờ trình số </w:t>
      </w:r>
      <w:r w:rsidR="00F024F6" w:rsidRPr="00BD790E">
        <w:rPr>
          <w:rFonts w:ascii="Times New Roman Italic" w:hAnsi="Times New Roman Italic"/>
          <w:i/>
          <w:iCs/>
          <w:color w:val="000000"/>
          <w:sz w:val="28"/>
          <w:szCs w:val="28"/>
        </w:rPr>
        <w:t>217</w:t>
      </w:r>
      <w:r w:rsidRPr="00BD790E">
        <w:rPr>
          <w:rFonts w:ascii="Times New Roman Italic" w:hAnsi="Times New Roman Italic"/>
          <w:i/>
          <w:iCs/>
          <w:color w:val="000000"/>
          <w:sz w:val="28"/>
          <w:szCs w:val="28"/>
        </w:rPr>
        <w:t>/TTr-UBND</w:t>
      </w:r>
      <w:r w:rsidRPr="00BD790E">
        <w:rPr>
          <w:rFonts w:ascii="Times New Roman Italic" w:hAnsi="Times New Roman Italic"/>
          <w:i/>
          <w:iCs/>
          <w:sz w:val="28"/>
          <w:szCs w:val="28"/>
        </w:rPr>
        <w:t xml:space="preserve"> ngày </w:t>
      </w:r>
      <w:r w:rsidR="00F024F6" w:rsidRPr="00BD790E">
        <w:rPr>
          <w:rFonts w:ascii="Times New Roman Italic" w:hAnsi="Times New Roman Italic"/>
          <w:i/>
          <w:iCs/>
          <w:sz w:val="28"/>
          <w:szCs w:val="28"/>
        </w:rPr>
        <w:t>28</w:t>
      </w:r>
      <w:r w:rsidRPr="00BD790E">
        <w:rPr>
          <w:rFonts w:ascii="Times New Roman Italic" w:hAnsi="Times New Roman Italic"/>
          <w:i/>
          <w:iCs/>
          <w:sz w:val="28"/>
          <w:szCs w:val="28"/>
        </w:rPr>
        <w:t xml:space="preserve"> tháng 5 năm 2026 của Ủy ban nhân dân tỉnh về việc </w:t>
      </w:r>
      <w:r w:rsidR="00076462" w:rsidRPr="00BD790E">
        <w:rPr>
          <w:rFonts w:ascii="Times New Roman Italic" w:hAnsi="Times New Roman Italic"/>
          <w:i/>
          <w:iCs/>
          <w:sz w:val="28"/>
          <w:szCs w:val="28"/>
        </w:rPr>
        <w:t xml:space="preserve">ban hành Nghị quyết của Hội đồng nhân dân tỉnh </w:t>
      </w:r>
      <w:r w:rsidR="002F6B9A">
        <w:rPr>
          <w:rFonts w:ascii="Times New Roman Italic" w:hAnsi="Times New Roman Italic"/>
          <w:i/>
          <w:iCs/>
          <w:sz w:val="28"/>
          <w:szCs w:val="28"/>
        </w:rPr>
        <w:t>Q</w:t>
      </w:r>
      <w:r w:rsidR="00076462" w:rsidRPr="00BD790E">
        <w:rPr>
          <w:rFonts w:ascii="Times New Roman Italic" w:hAnsi="Times New Roman Italic"/>
          <w:i/>
          <w:iCs/>
          <w:sz w:val="28"/>
          <w:szCs w:val="28"/>
        </w:rPr>
        <w:t xml:space="preserve">uy định chính sách hỗ trợ đối với viên chức ngành </w:t>
      </w:r>
      <w:r w:rsidR="00047F8D">
        <w:rPr>
          <w:rFonts w:ascii="Times New Roman Italic" w:hAnsi="Times New Roman Italic"/>
          <w:i/>
          <w:iCs/>
          <w:sz w:val="28"/>
          <w:szCs w:val="28"/>
        </w:rPr>
        <w:t>y</w:t>
      </w:r>
      <w:r w:rsidR="00047F8D" w:rsidRPr="00BD790E">
        <w:rPr>
          <w:rFonts w:ascii="Times New Roman Italic" w:hAnsi="Times New Roman Italic"/>
          <w:i/>
          <w:iCs/>
          <w:sz w:val="28"/>
          <w:szCs w:val="28"/>
        </w:rPr>
        <w:t xml:space="preserve"> </w:t>
      </w:r>
      <w:r w:rsidR="00076462" w:rsidRPr="00BD790E">
        <w:rPr>
          <w:rFonts w:ascii="Times New Roman Italic" w:hAnsi="Times New Roman Italic"/>
          <w:i/>
          <w:iCs/>
          <w:sz w:val="28"/>
          <w:szCs w:val="28"/>
        </w:rPr>
        <w:t>tế tỉnh Quảng Ngãi được chọn, cử đi bồi dưỡng chuyên sâu về chuyên môn và kinh nghiệm quản lý tại các trường, bệnh viện trong và ngoài nước</w:t>
      </w:r>
      <w:r w:rsidRPr="00BD790E">
        <w:rPr>
          <w:rFonts w:ascii="Times New Roman Italic" w:hAnsi="Times New Roman Italic"/>
          <w:i/>
          <w:iCs/>
          <w:sz w:val="28"/>
          <w:szCs w:val="28"/>
        </w:rPr>
        <w:t>; Báo cáo thẩm</w:t>
      </w:r>
      <w:r w:rsidR="00EA492A">
        <w:rPr>
          <w:rFonts w:ascii="Times New Roman Italic" w:hAnsi="Times New Roman Italic"/>
          <w:i/>
          <w:iCs/>
          <w:sz w:val="28"/>
          <w:szCs w:val="28"/>
        </w:rPr>
        <w:t xml:space="preserve"> tra</w:t>
      </w:r>
      <w:r w:rsidRPr="00BD790E">
        <w:rPr>
          <w:rFonts w:ascii="Times New Roman Italic" w:hAnsi="Times New Roman Italic"/>
          <w:i/>
          <w:iCs/>
          <w:sz w:val="28"/>
          <w:szCs w:val="28"/>
        </w:rPr>
        <w:t xml:space="preserve"> của Ban Văn hóa - Xã hội Hội đồng nhân dân tỉnh; ý kiến thảo luận của đại biểu Hội đồng nhân dân tại kỳ họp.</w:t>
      </w:r>
    </w:p>
    <w:p w14:paraId="7FE83B8C" w14:textId="76C881EB" w:rsidR="008639C3" w:rsidRPr="00BD790E" w:rsidRDefault="008079DC" w:rsidP="00BD790E">
      <w:pPr>
        <w:spacing w:before="80" w:after="80"/>
        <w:ind w:firstLine="567"/>
        <w:jc w:val="both"/>
        <w:rPr>
          <w:i/>
          <w:iCs/>
          <w:sz w:val="28"/>
          <w:szCs w:val="28"/>
        </w:rPr>
      </w:pPr>
      <w:r w:rsidRPr="00BD790E">
        <w:rPr>
          <w:i/>
          <w:iCs/>
          <w:sz w:val="28"/>
          <w:szCs w:val="28"/>
        </w:rPr>
        <w:t xml:space="preserve">Hội đồng nhân dân ban hành </w:t>
      </w:r>
      <w:r w:rsidR="008639C3" w:rsidRPr="00BD790E">
        <w:rPr>
          <w:i/>
          <w:iCs/>
          <w:sz w:val="28"/>
          <w:szCs w:val="28"/>
        </w:rPr>
        <w:t xml:space="preserve">Nghị quyết Quy định chính sách hỗ trợ đối với viên chức ngành </w:t>
      </w:r>
      <w:r w:rsidR="00047F8D">
        <w:rPr>
          <w:i/>
          <w:iCs/>
          <w:sz w:val="28"/>
          <w:szCs w:val="28"/>
        </w:rPr>
        <w:t>y</w:t>
      </w:r>
      <w:r w:rsidR="00047F8D" w:rsidRPr="00BD790E">
        <w:rPr>
          <w:i/>
          <w:iCs/>
          <w:sz w:val="28"/>
          <w:szCs w:val="28"/>
        </w:rPr>
        <w:t xml:space="preserve"> </w:t>
      </w:r>
      <w:r w:rsidR="008639C3" w:rsidRPr="00BD790E">
        <w:rPr>
          <w:i/>
          <w:iCs/>
          <w:sz w:val="28"/>
          <w:szCs w:val="28"/>
        </w:rPr>
        <w:t>tế tỉnh Quảng Ngãi đi bồi dưỡng chuy</w:t>
      </w:r>
      <w:r w:rsidR="00EA492A">
        <w:rPr>
          <w:i/>
          <w:iCs/>
          <w:sz w:val="28"/>
          <w:szCs w:val="28"/>
        </w:rPr>
        <w:t>ên sâu về chuyên môn và quản lý.</w:t>
      </w:r>
    </w:p>
    <w:p w14:paraId="0B415DC7" w14:textId="77777777" w:rsidR="002A3B74" w:rsidRPr="00BD790E" w:rsidRDefault="002A3B74" w:rsidP="002F6B9A">
      <w:pPr>
        <w:spacing w:before="200" w:after="80"/>
        <w:ind w:firstLine="720"/>
        <w:jc w:val="both"/>
        <w:rPr>
          <w:iCs/>
          <w:sz w:val="28"/>
          <w:szCs w:val="28"/>
          <w:lang w:val="nl-NL"/>
        </w:rPr>
      </w:pPr>
      <w:r w:rsidRPr="00BD790E">
        <w:rPr>
          <w:b/>
          <w:sz w:val="28"/>
          <w:szCs w:val="28"/>
          <w:lang w:val="nl-NL"/>
        </w:rPr>
        <w:t xml:space="preserve">Điều 1. </w:t>
      </w:r>
      <w:r w:rsidRPr="00BD790E">
        <w:rPr>
          <w:b/>
          <w:bCs/>
          <w:iCs/>
          <w:sz w:val="28"/>
          <w:szCs w:val="28"/>
          <w:lang w:val="nl-NL"/>
        </w:rPr>
        <w:t>Phạm vi điều chỉnh, đối tượng áp dụng</w:t>
      </w:r>
    </w:p>
    <w:p w14:paraId="65B74EC4" w14:textId="17381996" w:rsidR="002A3B74" w:rsidRPr="00BD790E" w:rsidRDefault="002A3B74" w:rsidP="00BD790E">
      <w:pPr>
        <w:tabs>
          <w:tab w:val="center" w:pos="6379"/>
        </w:tabs>
        <w:spacing w:before="80" w:after="80"/>
        <w:ind w:firstLine="720"/>
        <w:jc w:val="both"/>
        <w:rPr>
          <w:bCs/>
          <w:iCs/>
          <w:sz w:val="28"/>
          <w:szCs w:val="28"/>
          <w:lang w:val="nl-NL"/>
        </w:rPr>
      </w:pPr>
      <w:bookmarkStart w:id="4" w:name="_Hlk230035746"/>
      <w:r w:rsidRPr="00BD790E">
        <w:rPr>
          <w:bCs/>
          <w:iCs/>
          <w:sz w:val="28"/>
          <w:szCs w:val="28"/>
          <w:lang w:val="nl-NL"/>
        </w:rPr>
        <w:t>1. Phạm vi điều chỉnh</w:t>
      </w:r>
    </w:p>
    <w:p w14:paraId="4455AD3D" w14:textId="7275407E" w:rsidR="002A3B74" w:rsidRPr="00BD790E" w:rsidRDefault="002A3B74" w:rsidP="00BD790E">
      <w:pPr>
        <w:pStyle w:val="Default"/>
        <w:spacing w:before="80" w:after="80"/>
        <w:ind w:firstLine="698"/>
        <w:jc w:val="both"/>
        <w:rPr>
          <w:sz w:val="28"/>
          <w:szCs w:val="28"/>
          <w:lang w:val="nl-NL"/>
        </w:rPr>
      </w:pPr>
      <w:bookmarkStart w:id="5" w:name="dieu_2"/>
      <w:r w:rsidRPr="00BD790E">
        <w:rPr>
          <w:sz w:val="28"/>
          <w:szCs w:val="28"/>
          <w:lang w:val="nl-NL"/>
        </w:rPr>
        <w:t xml:space="preserve">a) </w:t>
      </w:r>
      <w:bookmarkStart w:id="6" w:name="_Hlk230178104"/>
      <w:r w:rsidRPr="00BD790E">
        <w:rPr>
          <w:sz w:val="28"/>
          <w:szCs w:val="28"/>
        </w:rPr>
        <w:t>Nghị quyết này quy định chính sách hỗ trợ đối với viên chức ngành y tế tỉnh Quảng Ngãi đi bồi dưỡng chuyên sâu về chuyên môn và quản lý</w:t>
      </w:r>
      <w:bookmarkEnd w:id="6"/>
      <w:r w:rsidR="002F6B9A">
        <w:rPr>
          <w:sz w:val="28"/>
          <w:szCs w:val="28"/>
          <w:lang w:val="nl-NL"/>
        </w:rPr>
        <w:t>;</w:t>
      </w:r>
    </w:p>
    <w:p w14:paraId="25E3D68D"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t>b) Chính sách này không áp dụng cho viên chức y tế được cử tham gia các khóa tập huấn, hội nghị, hội thảo, cập nhật kiến thức y khoa liên tục.</w:t>
      </w:r>
    </w:p>
    <w:bookmarkEnd w:id="4"/>
    <w:p w14:paraId="30AAAD73" w14:textId="7EB75847" w:rsidR="002A3B74" w:rsidRPr="00BD790E" w:rsidRDefault="002A3B74" w:rsidP="00BD790E">
      <w:pPr>
        <w:spacing w:before="80" w:after="80"/>
        <w:ind w:firstLine="720"/>
        <w:rPr>
          <w:b/>
          <w:i/>
          <w:sz w:val="28"/>
          <w:szCs w:val="28"/>
          <w:lang w:val="nl-NL"/>
        </w:rPr>
      </w:pPr>
      <w:r w:rsidRPr="00BD790E">
        <w:rPr>
          <w:sz w:val="28"/>
          <w:szCs w:val="28"/>
          <w:lang w:val="nl-NL"/>
        </w:rPr>
        <w:t>2. Đối tượng áp dụng</w:t>
      </w:r>
    </w:p>
    <w:p w14:paraId="1ECCE088"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vi-VN"/>
        </w:rPr>
      </w:pPr>
      <w:r w:rsidRPr="00BD790E">
        <w:rPr>
          <w:sz w:val="28"/>
          <w:szCs w:val="28"/>
          <w:lang w:val="nl-NL"/>
        </w:rPr>
        <w:t>Viên</w:t>
      </w:r>
      <w:r w:rsidRPr="00BD790E">
        <w:rPr>
          <w:sz w:val="28"/>
          <w:szCs w:val="28"/>
          <w:lang w:val="vi-VN"/>
        </w:rPr>
        <w:t xml:space="preserve"> chức được chọn, cử đi bồi dưỡng chuyên sâu theo Nghị quyết này đang công tác tại các </w:t>
      </w:r>
      <w:r w:rsidRPr="00BD790E">
        <w:rPr>
          <w:sz w:val="28"/>
          <w:szCs w:val="28"/>
          <w:lang w:val="nl-NL"/>
        </w:rPr>
        <w:t>cơ sở y tế công lập có giường bệnh trực thuộc Sở Y tế (sau đây gọi chung là cơ sở y tế công lập)</w:t>
      </w:r>
      <w:r w:rsidRPr="00BD790E">
        <w:rPr>
          <w:sz w:val="28"/>
          <w:szCs w:val="28"/>
          <w:lang w:val="vi-VN"/>
        </w:rPr>
        <w:t xml:space="preserve">, cụ thể như sau: </w:t>
      </w:r>
    </w:p>
    <w:p w14:paraId="34CE8D62" w14:textId="7401B8BF"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vi-VN"/>
        </w:rPr>
        <w:t xml:space="preserve">a) </w:t>
      </w:r>
      <w:r w:rsidRPr="00BD790E">
        <w:rPr>
          <w:sz w:val="28"/>
          <w:szCs w:val="28"/>
          <w:lang w:val="nl-NL"/>
        </w:rPr>
        <w:t>Viên chức đang giữ chức vụ quản lý hoặc đã được quy hoạch để giữ chức vụ quản lý được đánh giá có năng lực, triển vọng trong hoạt động quản lý</w:t>
      </w:r>
      <w:r w:rsidR="002F6B9A">
        <w:rPr>
          <w:sz w:val="28"/>
          <w:szCs w:val="28"/>
          <w:lang w:val="nl-NL"/>
        </w:rPr>
        <w:t>;</w:t>
      </w:r>
    </w:p>
    <w:p w14:paraId="7312C97B" w14:textId="428C85E2" w:rsidR="002A3B74" w:rsidRPr="002F6B9A" w:rsidRDefault="002A3B74" w:rsidP="00BD790E">
      <w:pPr>
        <w:pStyle w:val="NormalWeb"/>
        <w:shd w:val="clear" w:color="auto" w:fill="FFFFFF"/>
        <w:spacing w:before="80" w:beforeAutospacing="0" w:after="80" w:afterAutospacing="0"/>
        <w:ind w:firstLine="720"/>
        <w:jc w:val="both"/>
        <w:rPr>
          <w:sz w:val="28"/>
          <w:szCs w:val="28"/>
        </w:rPr>
      </w:pPr>
      <w:r w:rsidRPr="00BD790E">
        <w:rPr>
          <w:sz w:val="28"/>
          <w:szCs w:val="28"/>
          <w:lang w:val="vi-VN"/>
        </w:rPr>
        <w:lastRenderedPageBreak/>
        <w:t xml:space="preserve">b) </w:t>
      </w:r>
      <w:r w:rsidRPr="00BD790E">
        <w:rPr>
          <w:sz w:val="28"/>
          <w:szCs w:val="28"/>
          <w:lang w:val="nl-NL"/>
        </w:rPr>
        <w:t>Bác sĩ chuyên khoa cấp I, bác sĩ chuyên khoa cấp II, Thạc sĩ Y học, Tiến sĩ Y học</w:t>
      </w:r>
      <w:r w:rsidR="002F6B9A">
        <w:rPr>
          <w:sz w:val="28"/>
          <w:szCs w:val="28"/>
          <w:lang w:val="nl-NL"/>
        </w:rPr>
        <w:t>;</w:t>
      </w:r>
    </w:p>
    <w:p w14:paraId="32C86E91" w14:textId="7410FE1C" w:rsidR="002A3B74" w:rsidRPr="00EA492A" w:rsidRDefault="002A3B74" w:rsidP="00BD790E">
      <w:pPr>
        <w:pStyle w:val="NormalWeb"/>
        <w:shd w:val="clear" w:color="auto" w:fill="FFFFFF"/>
        <w:spacing w:before="80" w:beforeAutospacing="0" w:after="80" w:afterAutospacing="0"/>
        <w:ind w:firstLine="720"/>
        <w:jc w:val="both"/>
        <w:rPr>
          <w:spacing w:val="-4"/>
          <w:sz w:val="28"/>
          <w:szCs w:val="28"/>
          <w:lang w:val="nl-NL"/>
        </w:rPr>
      </w:pPr>
      <w:r w:rsidRPr="00EA492A">
        <w:rPr>
          <w:spacing w:val="-4"/>
          <w:sz w:val="28"/>
          <w:szCs w:val="28"/>
          <w:lang w:val="vi-VN"/>
        </w:rPr>
        <w:t>c)</w:t>
      </w:r>
      <w:r w:rsidRPr="00EA492A">
        <w:rPr>
          <w:spacing w:val="-4"/>
          <w:sz w:val="28"/>
          <w:szCs w:val="28"/>
          <w:lang w:val="nl-NL"/>
        </w:rPr>
        <w:t xml:space="preserve"> Bác sĩ y khoa, bác sĩ Răng Hàm Mặt, bác sĩ Y học cổ truyền có năng lực chuyên m</w:t>
      </w:r>
      <w:r w:rsidR="00EA492A" w:rsidRPr="00EA492A">
        <w:rPr>
          <w:spacing w:val="-4"/>
          <w:sz w:val="28"/>
          <w:szCs w:val="28"/>
          <w:lang w:val="nl-NL"/>
        </w:rPr>
        <w:t>ôn tốt, có kinh nghiệm trong lĩnh vực,</w:t>
      </w:r>
      <w:r w:rsidR="009919B0">
        <w:rPr>
          <w:spacing w:val="-4"/>
          <w:sz w:val="28"/>
          <w:szCs w:val="28"/>
          <w:lang w:val="nl-NL"/>
        </w:rPr>
        <w:t xml:space="preserve"> chuyên ngành</w:t>
      </w:r>
      <w:r w:rsidRPr="00EA492A">
        <w:rPr>
          <w:spacing w:val="-4"/>
          <w:sz w:val="28"/>
          <w:szCs w:val="28"/>
          <w:lang w:val="nl-NL"/>
        </w:rPr>
        <w:t xml:space="preserve"> </w:t>
      </w:r>
      <w:r w:rsidR="00EA492A" w:rsidRPr="00EA492A">
        <w:rPr>
          <w:spacing w:val="-4"/>
          <w:sz w:val="28"/>
          <w:szCs w:val="28"/>
          <w:lang w:val="nl-NL"/>
        </w:rPr>
        <w:t xml:space="preserve">được cử </w:t>
      </w:r>
      <w:r w:rsidRPr="00EA492A">
        <w:rPr>
          <w:spacing w:val="-4"/>
          <w:sz w:val="28"/>
          <w:szCs w:val="28"/>
          <w:lang w:val="nl-NL"/>
        </w:rPr>
        <w:t>đi bồi dưỡng</w:t>
      </w:r>
      <w:r w:rsidR="004B7383">
        <w:rPr>
          <w:spacing w:val="-4"/>
          <w:sz w:val="28"/>
          <w:szCs w:val="28"/>
          <w:lang w:val="nl-NL"/>
        </w:rPr>
        <w:t>;</w:t>
      </w:r>
    </w:p>
    <w:p w14:paraId="4E468651" w14:textId="31ACC108"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vi-VN"/>
        </w:rPr>
        <w:t xml:space="preserve">d) </w:t>
      </w:r>
      <w:r w:rsidRPr="00BD790E">
        <w:rPr>
          <w:sz w:val="28"/>
          <w:szCs w:val="28"/>
          <w:lang w:val="nl-NL"/>
        </w:rPr>
        <w:t xml:space="preserve">Viên chức y tế khác (không phải là bác sĩ) được cử tham gia các chương trình bồi dưỡng theo ê-kíp nhằm </w:t>
      </w:r>
      <w:r w:rsidR="00EA492A">
        <w:rPr>
          <w:sz w:val="28"/>
          <w:szCs w:val="28"/>
          <w:lang w:val="nl-NL"/>
        </w:rPr>
        <w:t>tiếp nhận, triển khai</w:t>
      </w:r>
      <w:r w:rsidRPr="00BD790E">
        <w:rPr>
          <w:sz w:val="28"/>
          <w:szCs w:val="28"/>
          <w:lang w:val="nl-NL"/>
        </w:rPr>
        <w:t xml:space="preserve"> và làm chủ các kỹ thuật </w:t>
      </w:r>
      <w:r w:rsidR="00EA492A">
        <w:rPr>
          <w:sz w:val="28"/>
          <w:szCs w:val="28"/>
          <w:lang w:val="nl-NL"/>
        </w:rPr>
        <w:t xml:space="preserve">y khoa </w:t>
      </w:r>
      <w:r w:rsidRPr="00BD790E">
        <w:rPr>
          <w:sz w:val="28"/>
          <w:szCs w:val="28"/>
          <w:lang w:val="nl-NL"/>
        </w:rPr>
        <w:t>chuyên sâu tại cơ sở y tế công lập</w:t>
      </w:r>
      <w:r w:rsidR="004B7383">
        <w:rPr>
          <w:sz w:val="28"/>
          <w:szCs w:val="28"/>
          <w:lang w:val="nl-NL"/>
        </w:rPr>
        <w:t>;</w:t>
      </w:r>
    </w:p>
    <w:p w14:paraId="029BC2DF" w14:textId="77A178AD" w:rsidR="002A3B74" w:rsidRPr="00BD790E" w:rsidRDefault="002A3B74" w:rsidP="00BD790E">
      <w:pPr>
        <w:pStyle w:val="NormalWeb"/>
        <w:shd w:val="clear" w:color="auto" w:fill="FFFFFF"/>
        <w:spacing w:before="80" w:beforeAutospacing="0" w:after="80" w:afterAutospacing="0"/>
        <w:ind w:firstLine="720"/>
        <w:jc w:val="both"/>
        <w:rPr>
          <w:sz w:val="28"/>
          <w:szCs w:val="28"/>
          <w:lang w:val="vi-VN"/>
        </w:rPr>
      </w:pPr>
      <w:r w:rsidRPr="00BD790E">
        <w:rPr>
          <w:sz w:val="28"/>
          <w:szCs w:val="28"/>
          <w:lang w:val="vi-VN"/>
        </w:rPr>
        <w:t>đ</w:t>
      </w:r>
      <w:r w:rsidRPr="00BD790E">
        <w:rPr>
          <w:sz w:val="28"/>
          <w:szCs w:val="28"/>
          <w:lang w:val="nl-NL"/>
        </w:rPr>
        <w:t>) Các cơ quan,</w:t>
      </w:r>
      <w:r w:rsidR="00EA492A">
        <w:rPr>
          <w:sz w:val="28"/>
          <w:szCs w:val="28"/>
          <w:lang w:val="nl-NL"/>
        </w:rPr>
        <w:t xml:space="preserve"> đơn vị,</w:t>
      </w:r>
      <w:r w:rsidRPr="00BD790E">
        <w:rPr>
          <w:sz w:val="28"/>
          <w:szCs w:val="28"/>
          <w:lang w:val="nl-NL"/>
        </w:rPr>
        <w:t xml:space="preserve"> tổ chức và cá nhân có liên quan đến việc thực hiện Nghị quyết này.</w:t>
      </w:r>
    </w:p>
    <w:p w14:paraId="2C8F98A4" w14:textId="77777777" w:rsidR="002A3B74" w:rsidRPr="00BD790E" w:rsidRDefault="002A3B74" w:rsidP="00BD790E">
      <w:pPr>
        <w:widowControl w:val="0"/>
        <w:tabs>
          <w:tab w:val="right" w:leader="dot" w:pos="7920"/>
        </w:tabs>
        <w:spacing w:before="80" w:after="80"/>
        <w:ind w:firstLine="720"/>
        <w:jc w:val="both"/>
        <w:rPr>
          <w:sz w:val="28"/>
          <w:szCs w:val="28"/>
          <w:lang w:val="nl-NL"/>
        </w:rPr>
      </w:pPr>
      <w:r w:rsidRPr="00BD790E">
        <w:rPr>
          <w:b/>
          <w:bCs/>
          <w:sz w:val="28"/>
          <w:szCs w:val="28"/>
          <w:lang w:val="nl-NL"/>
        </w:rPr>
        <w:t>Điều 2</w:t>
      </w:r>
      <w:r w:rsidRPr="00BD790E">
        <w:rPr>
          <w:b/>
          <w:bCs/>
          <w:i/>
          <w:iCs/>
          <w:sz w:val="28"/>
          <w:szCs w:val="28"/>
          <w:lang w:val="nl-NL"/>
        </w:rPr>
        <w:t>. </w:t>
      </w:r>
      <w:r w:rsidRPr="00BD790E">
        <w:rPr>
          <w:b/>
          <w:bCs/>
          <w:sz w:val="28"/>
          <w:szCs w:val="28"/>
          <w:lang w:val="nl-NL"/>
        </w:rPr>
        <w:t>Điều kiện viên chức được chọn, cử đi bồi dưỡng</w:t>
      </w:r>
      <w:bookmarkEnd w:id="5"/>
    </w:p>
    <w:p w14:paraId="1BDF84D4" w14:textId="4B760CE6"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t>1. Điều kiện chung</w:t>
      </w:r>
    </w:p>
    <w:p w14:paraId="68F77ACD"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t>Có cam kết công tác tại các cơ sở y tế công lập trên địa bàn tỉnh ít nhất 03 năm kể từ ngày hoàn thành khóa bồi dưỡng; trường hợp viên chức có thời gian công tác còn lại dưới 03 năm thì phải cam kết làm việc đến tuổi nghỉ hưu theo quy định; có đủ sức khỏe để học tập và công tác; không trong thời gian xem xét, xử lý kỷ luật hoặc đang thi hành kỷ luật từ hình thức khiển trách trở lên; có ý thức tổ chức kỷ luật tốt, chấp hành chủ trương của Đảng, chính sách, pháp luật của Nhà nước.</w:t>
      </w:r>
    </w:p>
    <w:p w14:paraId="792EF6BE"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vi-VN"/>
        </w:rPr>
      </w:pPr>
      <w:r w:rsidRPr="00BD790E">
        <w:rPr>
          <w:sz w:val="28"/>
          <w:szCs w:val="28"/>
          <w:lang w:val="nl-NL"/>
        </w:rPr>
        <w:t xml:space="preserve">2. Điều kiện đối với viên chức </w:t>
      </w:r>
      <w:r w:rsidRPr="00BD790E">
        <w:rPr>
          <w:sz w:val="28"/>
          <w:szCs w:val="28"/>
          <w:lang w:val="vi-VN"/>
        </w:rPr>
        <w:t>quy định tại điểm a khoản 2 Điều 1</w:t>
      </w:r>
      <w:r w:rsidRPr="00BD790E">
        <w:rPr>
          <w:sz w:val="28"/>
          <w:szCs w:val="28"/>
          <w:lang w:val="nl-NL"/>
        </w:rPr>
        <w:t xml:space="preserve"> Nghị quyết này được chọn, cử đi bồi dưỡng về quản lý</w:t>
      </w:r>
    </w:p>
    <w:p w14:paraId="19BCC2EC" w14:textId="6AF0842E"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t xml:space="preserve">a) </w:t>
      </w:r>
      <w:r w:rsidRPr="00BD790E">
        <w:rPr>
          <w:sz w:val="28"/>
          <w:szCs w:val="28"/>
          <w:lang w:val="vi-VN"/>
        </w:rPr>
        <w:t>Đ</w:t>
      </w:r>
      <w:r w:rsidRPr="00BD790E">
        <w:rPr>
          <w:sz w:val="28"/>
          <w:szCs w:val="28"/>
          <w:lang w:val="nl-NL"/>
        </w:rPr>
        <w:t>ang giữ chức vụ Giám đốc, Phó Giám đốc hoặc đã được quy hoạch để giữ chức vụ Giám đốc, Phó Giám đốc cơ sở y tế công lập</w:t>
      </w:r>
      <w:r w:rsidR="004B7383">
        <w:rPr>
          <w:sz w:val="28"/>
          <w:szCs w:val="28"/>
          <w:lang w:val="nl-NL"/>
        </w:rPr>
        <w:t>;</w:t>
      </w:r>
    </w:p>
    <w:p w14:paraId="798EA0C9" w14:textId="280BC8A8" w:rsidR="002A3B74" w:rsidRPr="00BD790E" w:rsidRDefault="002A3B74" w:rsidP="00BD790E">
      <w:pPr>
        <w:spacing w:before="80" w:after="80"/>
        <w:ind w:firstLine="720"/>
        <w:jc w:val="both"/>
        <w:rPr>
          <w:sz w:val="28"/>
          <w:szCs w:val="28"/>
          <w:lang w:val="nl-NL"/>
        </w:rPr>
      </w:pPr>
      <w:r w:rsidRPr="00BD790E">
        <w:rPr>
          <w:sz w:val="28"/>
          <w:szCs w:val="28"/>
          <w:lang w:val="nl-NL"/>
        </w:rPr>
        <w:t xml:space="preserve">b) Đối với viên chức được cử đi bồi dưỡng về quản lý trong nước: Trường hợp khóa bồi dưỡng có thời gian dưới 01 tháng thì không quy định về độ tuổi; trường hợp khóa bồi dưỡng có thời gian từ 01 tháng trở lên thì phải còn đủ tuổi công tác ít nhất 24 tháng tính từ thời điểm </w:t>
      </w:r>
      <w:r w:rsidR="002B5242">
        <w:rPr>
          <w:sz w:val="28"/>
          <w:szCs w:val="28"/>
          <w:lang w:val="nl-NL"/>
        </w:rPr>
        <w:t>bắt đầu khóa bồi dưỡng</w:t>
      </w:r>
      <w:r w:rsidR="004B7383">
        <w:rPr>
          <w:sz w:val="28"/>
          <w:szCs w:val="28"/>
          <w:lang w:val="nl-NL"/>
        </w:rPr>
        <w:t>;</w:t>
      </w:r>
    </w:p>
    <w:p w14:paraId="6FBB430A" w14:textId="7217267D" w:rsidR="002A3B74" w:rsidRPr="00BD790E" w:rsidRDefault="002A3B74" w:rsidP="00BD790E">
      <w:pPr>
        <w:spacing w:before="80" w:after="80"/>
        <w:ind w:firstLine="720"/>
        <w:jc w:val="both"/>
        <w:rPr>
          <w:sz w:val="28"/>
          <w:szCs w:val="28"/>
          <w:lang w:val="vi-VN"/>
        </w:rPr>
      </w:pPr>
      <w:r w:rsidRPr="00BD790E">
        <w:rPr>
          <w:sz w:val="28"/>
          <w:szCs w:val="28"/>
          <w:lang w:val="nl-NL"/>
        </w:rPr>
        <w:t xml:space="preserve">c) Đối với viên chức được cử đi bồi dưỡng về quản lý ở nước ngoài: Trường hợp khóa bồi dưỡng có thời gian dưới 01 tháng thì phải còn đủ tuổi công tác ít nhất 18 tháng tính từ thời điểm </w:t>
      </w:r>
      <w:r w:rsidR="002B5242">
        <w:rPr>
          <w:sz w:val="28"/>
          <w:szCs w:val="28"/>
          <w:lang w:val="nl-NL"/>
        </w:rPr>
        <w:t>bắt đầu khóa bồi dưỡng</w:t>
      </w:r>
      <w:r w:rsidRPr="00BD790E">
        <w:rPr>
          <w:sz w:val="28"/>
          <w:szCs w:val="28"/>
          <w:lang w:val="nl-NL"/>
        </w:rPr>
        <w:t xml:space="preserve">; trường hợp khóa bồi dưỡng có thời gian từ 01 tháng trở lên thì phải còn đủ tuổi công tác ít nhất 24 tháng tính từ thời điểm </w:t>
      </w:r>
      <w:r w:rsidR="002B5242">
        <w:rPr>
          <w:sz w:val="28"/>
          <w:szCs w:val="28"/>
          <w:lang w:val="nl-NL"/>
        </w:rPr>
        <w:t>bắt đầu khóa bồi dưỡng</w:t>
      </w:r>
      <w:r w:rsidRPr="00BD790E">
        <w:rPr>
          <w:sz w:val="28"/>
          <w:szCs w:val="28"/>
          <w:lang w:val="nl-NL"/>
        </w:rPr>
        <w:t>.</w:t>
      </w:r>
    </w:p>
    <w:p w14:paraId="7E07D8EE" w14:textId="671D96E4"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t xml:space="preserve">3. Điều kiện đối với viên chức y tế </w:t>
      </w:r>
      <w:r w:rsidRPr="00BD790E">
        <w:rPr>
          <w:sz w:val="28"/>
          <w:szCs w:val="28"/>
          <w:lang w:val="vi-VN"/>
        </w:rPr>
        <w:t>quy định tại điểm b,</w:t>
      </w:r>
      <w:r w:rsidR="004B7383">
        <w:rPr>
          <w:sz w:val="28"/>
          <w:szCs w:val="28"/>
        </w:rPr>
        <w:t xml:space="preserve"> điểm</w:t>
      </w:r>
      <w:r w:rsidRPr="00BD790E">
        <w:rPr>
          <w:sz w:val="28"/>
          <w:szCs w:val="28"/>
          <w:lang w:val="vi-VN"/>
        </w:rPr>
        <w:t xml:space="preserve"> c khoản 2 Điều 1 </w:t>
      </w:r>
      <w:r w:rsidRPr="00BD790E">
        <w:rPr>
          <w:sz w:val="28"/>
          <w:szCs w:val="28"/>
        </w:rPr>
        <w:t xml:space="preserve">Nghị quyết này </w:t>
      </w:r>
      <w:r w:rsidRPr="00BD790E">
        <w:rPr>
          <w:sz w:val="28"/>
          <w:szCs w:val="28"/>
          <w:lang w:val="nl-NL"/>
        </w:rPr>
        <w:t>được chọn, cử đi bồi dưỡng về chuyên môn</w:t>
      </w:r>
    </w:p>
    <w:p w14:paraId="0E1A1DDF" w14:textId="522FEFCD"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t>a) Đang</w:t>
      </w:r>
      <w:r w:rsidRPr="00BD790E">
        <w:rPr>
          <w:sz w:val="28"/>
          <w:szCs w:val="28"/>
          <w:lang w:val="vi-VN"/>
        </w:rPr>
        <w:t xml:space="preserve"> </w:t>
      </w:r>
      <w:r w:rsidRPr="00BD790E">
        <w:rPr>
          <w:sz w:val="28"/>
          <w:szCs w:val="28"/>
          <w:lang w:val="nl-NL"/>
        </w:rPr>
        <w:t>trực tiếp khám bệnh, chữa bệnh tại các</w:t>
      </w:r>
      <w:r w:rsidRPr="00BD790E">
        <w:rPr>
          <w:sz w:val="28"/>
          <w:szCs w:val="28"/>
          <w:lang w:val="vi-VN"/>
        </w:rPr>
        <w:t xml:space="preserve"> </w:t>
      </w:r>
      <w:r w:rsidRPr="00BD790E">
        <w:rPr>
          <w:sz w:val="28"/>
          <w:szCs w:val="28"/>
          <w:lang w:val="nl-NL"/>
        </w:rPr>
        <w:t xml:space="preserve">cơ sở y tế công lập trên địa bàn tỉnh được đánh giá là có năng lực, hoàn thành tốt nhiệm vụ được giao </w:t>
      </w:r>
      <w:r w:rsidR="004109ED">
        <w:rPr>
          <w:sz w:val="28"/>
          <w:szCs w:val="28"/>
          <w:lang w:val="nl-NL"/>
        </w:rPr>
        <w:t>trở lên trong năm trước liền kề;</w:t>
      </w:r>
    </w:p>
    <w:p w14:paraId="1AF8ADC9" w14:textId="75329C11" w:rsidR="002A3B74" w:rsidRPr="00BD790E" w:rsidRDefault="002A3B74" w:rsidP="00BD790E">
      <w:pPr>
        <w:spacing w:before="80" w:after="80"/>
        <w:ind w:firstLine="720"/>
        <w:jc w:val="both"/>
        <w:rPr>
          <w:sz w:val="28"/>
          <w:szCs w:val="28"/>
          <w:lang w:val="nl-NL"/>
        </w:rPr>
      </w:pPr>
      <w:r w:rsidRPr="00BD790E">
        <w:rPr>
          <w:sz w:val="28"/>
          <w:szCs w:val="28"/>
          <w:lang w:val="nl-NL"/>
        </w:rPr>
        <w:t xml:space="preserve">b) Đối với viên chức được cử đi bồi dưỡng chuyên môn ở trong nước: Trường hợp khóa bồi dưỡng có thời gian dưới 01 tháng thì không quy định về độ tuổi; trường hợp khóa bồi dưỡng có thời gian từ 01 tháng trở lên thì phải còn đủ tuổi công tác ít nhất 24 tháng tính từ thời điểm </w:t>
      </w:r>
      <w:r w:rsidR="002B5242">
        <w:rPr>
          <w:sz w:val="28"/>
          <w:szCs w:val="28"/>
          <w:lang w:val="nl-NL"/>
        </w:rPr>
        <w:t>bắt đầu khóa bồi dưỡng</w:t>
      </w:r>
      <w:r w:rsidR="004B7383">
        <w:rPr>
          <w:sz w:val="28"/>
          <w:szCs w:val="28"/>
          <w:lang w:val="nl-NL"/>
        </w:rPr>
        <w:t>;</w:t>
      </w:r>
    </w:p>
    <w:p w14:paraId="512FAD38" w14:textId="54364B09" w:rsidR="002A3B74" w:rsidRPr="00BD790E" w:rsidRDefault="002A3B74" w:rsidP="00BD790E">
      <w:pPr>
        <w:spacing w:before="80" w:after="80"/>
        <w:ind w:firstLine="720"/>
        <w:jc w:val="both"/>
        <w:rPr>
          <w:sz w:val="28"/>
          <w:szCs w:val="28"/>
          <w:lang w:val="nl-NL"/>
        </w:rPr>
      </w:pPr>
      <w:r w:rsidRPr="00BD790E">
        <w:rPr>
          <w:sz w:val="28"/>
          <w:szCs w:val="28"/>
          <w:lang w:val="nl-NL"/>
        </w:rPr>
        <w:t xml:space="preserve">c) Đối với viên chức được cử đi bồi dưỡng chuyên môn ở nước ngoài: Trường hợp khóa bồi dưỡng có thời gian dưới 01 tháng thì phải còn đủ tuổi công tác ít nhất </w:t>
      </w:r>
      <w:r w:rsidRPr="00BD790E">
        <w:rPr>
          <w:sz w:val="28"/>
          <w:szCs w:val="28"/>
          <w:lang w:val="nl-NL"/>
        </w:rPr>
        <w:lastRenderedPageBreak/>
        <w:t xml:space="preserve">18 tháng tính từ thời điểm </w:t>
      </w:r>
      <w:r w:rsidR="002B5242">
        <w:rPr>
          <w:sz w:val="28"/>
          <w:szCs w:val="28"/>
          <w:lang w:val="nl-NL"/>
        </w:rPr>
        <w:t>bắt đầu khóa bồi dưỡng</w:t>
      </w:r>
      <w:r w:rsidRPr="00BD790E">
        <w:rPr>
          <w:sz w:val="28"/>
          <w:szCs w:val="28"/>
          <w:lang w:val="nl-NL"/>
        </w:rPr>
        <w:t xml:space="preserve">; trường hợp khóa bồi dưỡng có thời gian từ 01 tháng trở lên thì phải còn đủ tuổi công tác ít nhất 24 tháng tính từ thời điểm </w:t>
      </w:r>
      <w:r w:rsidR="002B5242">
        <w:rPr>
          <w:sz w:val="28"/>
          <w:szCs w:val="28"/>
          <w:lang w:val="nl-NL"/>
        </w:rPr>
        <w:t>bắt đầu khóa bồi dưỡng</w:t>
      </w:r>
      <w:r w:rsidRPr="00BD790E">
        <w:rPr>
          <w:sz w:val="28"/>
          <w:szCs w:val="28"/>
          <w:lang w:val="nl-NL"/>
        </w:rPr>
        <w:t>.</w:t>
      </w:r>
    </w:p>
    <w:p w14:paraId="2D1515D6" w14:textId="2418E99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t xml:space="preserve">4. Điều kiện đối với viên chức y tế </w:t>
      </w:r>
      <w:r w:rsidRPr="00BD790E">
        <w:rPr>
          <w:sz w:val="28"/>
          <w:szCs w:val="28"/>
          <w:lang w:val="vi-VN"/>
        </w:rPr>
        <w:t xml:space="preserve">quy định tại điểm d khoản 2 Điều 1 </w:t>
      </w:r>
      <w:r w:rsidRPr="00BD790E">
        <w:rPr>
          <w:sz w:val="28"/>
          <w:szCs w:val="28"/>
        </w:rPr>
        <w:t xml:space="preserve">Nghị quyết này </w:t>
      </w:r>
      <w:r w:rsidR="009919B0">
        <w:rPr>
          <w:sz w:val="28"/>
          <w:szCs w:val="28"/>
          <w:lang w:val="nl-NL"/>
        </w:rPr>
        <w:t>được chọn, cử theo ê-kí</w:t>
      </w:r>
      <w:r w:rsidRPr="00BD790E">
        <w:rPr>
          <w:sz w:val="28"/>
          <w:szCs w:val="28"/>
          <w:lang w:val="nl-NL"/>
        </w:rPr>
        <w:t xml:space="preserve">p </w:t>
      </w:r>
      <w:r w:rsidR="00EA492A">
        <w:rPr>
          <w:sz w:val="28"/>
          <w:szCs w:val="28"/>
          <w:lang w:val="nl-NL"/>
        </w:rPr>
        <w:t xml:space="preserve">để </w:t>
      </w:r>
      <w:r w:rsidRPr="00BD790E">
        <w:rPr>
          <w:sz w:val="28"/>
          <w:szCs w:val="28"/>
          <w:lang w:val="nl-NL"/>
        </w:rPr>
        <w:t xml:space="preserve">tham gia bồi dưỡng </w:t>
      </w:r>
      <w:r w:rsidR="00EA492A">
        <w:rPr>
          <w:sz w:val="28"/>
          <w:szCs w:val="28"/>
          <w:lang w:val="nl-NL"/>
        </w:rPr>
        <w:t>các kỹ thuật y khoa chuyên sâu</w:t>
      </w:r>
    </w:p>
    <w:p w14:paraId="761E7918" w14:textId="319A1FF4" w:rsidR="00EA492A" w:rsidRPr="00EA492A" w:rsidRDefault="002A3B74" w:rsidP="00BD790E">
      <w:pPr>
        <w:pStyle w:val="NormalWeb"/>
        <w:shd w:val="clear" w:color="auto" w:fill="FFFFFF"/>
        <w:spacing w:before="80" w:beforeAutospacing="0" w:after="80" w:afterAutospacing="0"/>
        <w:ind w:firstLine="720"/>
        <w:jc w:val="both"/>
        <w:textAlignment w:val="baseline"/>
        <w:rPr>
          <w:spacing w:val="-2"/>
          <w:sz w:val="28"/>
          <w:szCs w:val="28"/>
          <w:bdr w:val="none" w:sz="0" w:space="0" w:color="auto" w:frame="1"/>
          <w:lang w:val="nl-NL"/>
        </w:rPr>
      </w:pPr>
      <w:r w:rsidRPr="00EA492A">
        <w:rPr>
          <w:spacing w:val="-2"/>
          <w:sz w:val="28"/>
          <w:szCs w:val="28"/>
          <w:bdr w:val="none" w:sz="0" w:space="0" w:color="auto" w:frame="1"/>
          <w:lang w:val="nl-NL"/>
        </w:rPr>
        <w:t xml:space="preserve">a) </w:t>
      </w:r>
      <w:r w:rsidR="00EA492A" w:rsidRPr="00EA492A">
        <w:rPr>
          <w:spacing w:val="-2"/>
          <w:sz w:val="28"/>
          <w:szCs w:val="28"/>
          <w:bdr w:val="none" w:sz="0" w:space="0" w:color="auto" w:frame="1"/>
          <w:lang w:val="nl-NL"/>
        </w:rPr>
        <w:t>Phải nằm trong Kế hoạch bồi dưỡng chuyên sâu theo ê-kíp do cơ sở y tế đăng ký với Sở Y tế và được phê duyệt. Trường hợp có điều chỉnh nhân sự tham gia bồi dưỡng chuyên sâu theo ê-kíp so với nhân sự đã đăng ký thì đơn vị phải có giải trình rõ ràng, cụ thể nội dung, lý do điều chỉnh và được Sở Y tế chấp thuận bằng văn bản</w:t>
      </w:r>
      <w:r w:rsidR="004B7383">
        <w:rPr>
          <w:spacing w:val="-2"/>
          <w:sz w:val="28"/>
          <w:szCs w:val="28"/>
          <w:bdr w:val="none" w:sz="0" w:space="0" w:color="auto" w:frame="1"/>
          <w:lang w:val="nl-NL"/>
        </w:rPr>
        <w:t>;</w:t>
      </w:r>
    </w:p>
    <w:p w14:paraId="439F01BF" w14:textId="00C89D26" w:rsidR="002A3B74" w:rsidRPr="00BD790E" w:rsidRDefault="002A3B74" w:rsidP="00BD790E">
      <w:pPr>
        <w:pStyle w:val="NormalWeb"/>
        <w:shd w:val="clear" w:color="auto" w:fill="FFFFFF"/>
        <w:spacing w:before="80" w:beforeAutospacing="0" w:after="80" w:afterAutospacing="0"/>
        <w:ind w:firstLine="720"/>
        <w:jc w:val="both"/>
        <w:textAlignment w:val="baseline"/>
        <w:rPr>
          <w:sz w:val="28"/>
          <w:szCs w:val="28"/>
          <w:lang w:val="nl-NL"/>
        </w:rPr>
      </w:pPr>
      <w:r w:rsidRPr="00BD790E">
        <w:rPr>
          <w:sz w:val="28"/>
          <w:szCs w:val="28"/>
          <w:bdr w:val="none" w:sz="0" w:space="0" w:color="auto" w:frame="1"/>
          <w:lang w:val="nl-NL"/>
        </w:rPr>
        <w:t>b) Đảm bảo các điều kiện, tiêu chuẩn theo quy định của các cơ sở bồi dưỡng</w:t>
      </w:r>
      <w:r w:rsidR="004B7383">
        <w:rPr>
          <w:sz w:val="28"/>
          <w:szCs w:val="28"/>
          <w:bdr w:val="none" w:sz="0" w:space="0" w:color="auto" w:frame="1"/>
          <w:lang w:val="nl-NL"/>
        </w:rPr>
        <w:t>;</w:t>
      </w:r>
    </w:p>
    <w:p w14:paraId="4612C3DE" w14:textId="0947654A" w:rsidR="002A3B74" w:rsidRPr="00BD790E" w:rsidRDefault="002A3B74" w:rsidP="00BD790E">
      <w:pPr>
        <w:pStyle w:val="NormalWeb"/>
        <w:shd w:val="clear" w:color="auto" w:fill="FFFFFF"/>
        <w:spacing w:before="80" w:beforeAutospacing="0" w:after="80" w:afterAutospacing="0"/>
        <w:ind w:firstLine="720"/>
        <w:jc w:val="both"/>
        <w:textAlignment w:val="baseline"/>
        <w:rPr>
          <w:sz w:val="28"/>
          <w:szCs w:val="28"/>
          <w:bdr w:val="none" w:sz="0" w:space="0" w:color="auto" w:frame="1"/>
          <w:lang w:val="nl-NL"/>
        </w:rPr>
      </w:pPr>
      <w:r w:rsidRPr="00BD790E">
        <w:rPr>
          <w:sz w:val="28"/>
          <w:szCs w:val="28"/>
          <w:bdr w:val="none" w:sz="0" w:space="0" w:color="auto" w:frame="1"/>
          <w:lang w:val="nl-NL"/>
        </w:rPr>
        <w:t xml:space="preserve">c) Được xếp loại </w:t>
      </w:r>
      <w:r w:rsidR="004B7383">
        <w:rPr>
          <w:sz w:val="28"/>
          <w:szCs w:val="28"/>
          <w:bdr w:val="none" w:sz="0" w:space="0" w:color="auto" w:frame="1"/>
          <w:lang w:val="nl-NL"/>
        </w:rPr>
        <w:t>h</w:t>
      </w:r>
      <w:r w:rsidRPr="00BD790E">
        <w:rPr>
          <w:sz w:val="28"/>
          <w:szCs w:val="28"/>
          <w:bdr w:val="none" w:sz="0" w:space="0" w:color="auto" w:frame="1"/>
          <w:lang w:val="nl-NL"/>
        </w:rPr>
        <w:t>oàn thành tốt nhiệm vụ trở lên trong năm trước liền kề thời điểm cử đi bồi dưỡng</w:t>
      </w:r>
      <w:r w:rsidR="004B7383">
        <w:rPr>
          <w:sz w:val="28"/>
          <w:szCs w:val="28"/>
          <w:bdr w:val="none" w:sz="0" w:space="0" w:color="auto" w:frame="1"/>
          <w:lang w:val="nl-NL"/>
        </w:rPr>
        <w:t>;</w:t>
      </w:r>
    </w:p>
    <w:p w14:paraId="58F1006D" w14:textId="0E82BE50" w:rsidR="002A3B74" w:rsidRPr="00EA492A"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t>d) Phải</w:t>
      </w:r>
      <w:r w:rsidRPr="00BD790E">
        <w:rPr>
          <w:sz w:val="28"/>
          <w:szCs w:val="28"/>
          <w:lang w:val="vi-VN"/>
        </w:rPr>
        <w:t xml:space="preserve"> </w:t>
      </w:r>
      <w:r w:rsidRPr="00BD790E">
        <w:rPr>
          <w:sz w:val="28"/>
          <w:szCs w:val="28"/>
          <w:lang w:val="nl-NL"/>
        </w:rPr>
        <w:t xml:space="preserve">tốt nghiệp đại học trở lên và còn đủ tuổi công tác ít nhất 24 tháng tính từ thời </w:t>
      </w:r>
      <w:r w:rsidRPr="00EA492A">
        <w:rPr>
          <w:sz w:val="28"/>
          <w:szCs w:val="28"/>
          <w:lang w:val="nl-NL"/>
        </w:rPr>
        <w:t xml:space="preserve">điểm </w:t>
      </w:r>
      <w:r w:rsidR="002B5242">
        <w:rPr>
          <w:sz w:val="28"/>
          <w:szCs w:val="28"/>
          <w:lang w:val="nl-NL"/>
        </w:rPr>
        <w:t>bắt đầu khóa bồi dưỡng</w:t>
      </w:r>
      <w:r w:rsidRPr="00EA492A">
        <w:rPr>
          <w:sz w:val="28"/>
          <w:szCs w:val="28"/>
          <w:lang w:val="nl-NL"/>
        </w:rPr>
        <w:t>.</w:t>
      </w:r>
    </w:p>
    <w:p w14:paraId="7B99BECF" w14:textId="77777777" w:rsidR="00EA492A" w:rsidRPr="004109ED" w:rsidRDefault="002A3B74" w:rsidP="00BD790E">
      <w:pPr>
        <w:pStyle w:val="NormalWeb"/>
        <w:shd w:val="clear" w:color="auto" w:fill="FFFFFF"/>
        <w:spacing w:before="80" w:beforeAutospacing="0" w:after="80" w:afterAutospacing="0"/>
        <w:ind w:firstLine="720"/>
        <w:jc w:val="both"/>
        <w:rPr>
          <w:sz w:val="28"/>
          <w:szCs w:val="28"/>
        </w:rPr>
      </w:pPr>
      <w:r w:rsidRPr="004109ED">
        <w:rPr>
          <w:sz w:val="28"/>
          <w:szCs w:val="28"/>
          <w:lang w:val="nl-NL"/>
        </w:rPr>
        <w:t xml:space="preserve">5. </w:t>
      </w:r>
      <w:r w:rsidR="00EA492A" w:rsidRPr="004109ED">
        <w:rPr>
          <w:sz w:val="28"/>
          <w:szCs w:val="28"/>
        </w:rPr>
        <w:t>Ngoài việc đáp ứng các điều kiện theo từng nhóm đối tượng quy định tại khoản 1; điểm a, điểm c khoản 2; điểm a, điểm c khoản 3 và khoản 4 Điều này, viên chức y tế được chọn, cử đi bồi dưỡng ở nước ngoài còn phải đáp ứng các điều kiện sau:</w:t>
      </w:r>
    </w:p>
    <w:p w14:paraId="0DADF90F" w14:textId="1305764E"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t xml:space="preserve">a) </w:t>
      </w:r>
      <w:r w:rsidRPr="00BD790E">
        <w:rPr>
          <w:sz w:val="28"/>
          <w:szCs w:val="28"/>
          <w:lang w:val="vi-VN"/>
        </w:rPr>
        <w:t>T</w:t>
      </w:r>
      <w:r w:rsidRPr="00BD790E">
        <w:rPr>
          <w:sz w:val="28"/>
          <w:szCs w:val="28"/>
          <w:lang w:val="nl-NL"/>
        </w:rPr>
        <w:t>rình độ ngoại ngữ: Có trình độ ngoại ngữ đáp ứng theo yêu cầu của cơ sở bồi dưỡng. T</w:t>
      </w:r>
      <w:r w:rsidRPr="00BD790E">
        <w:rPr>
          <w:sz w:val="28"/>
          <w:szCs w:val="28"/>
        </w:rPr>
        <w:t>rường hợp cơ sở bồi dưỡng không quy định yêu cầu về trình độ ngoại ngữ thì phải bảo đảm điều kiện ngoại ngữ phù hợp với nội dung, chương trình bồi dưỡng</w:t>
      </w:r>
      <w:r w:rsidR="00D13FFD">
        <w:rPr>
          <w:sz w:val="28"/>
          <w:szCs w:val="28"/>
        </w:rPr>
        <w:t>;</w:t>
      </w:r>
    </w:p>
    <w:p w14:paraId="66386CA5" w14:textId="7E202A4C"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t>b) Không thuộc đối tượng bị</w:t>
      </w:r>
      <w:r w:rsidRPr="00BD790E">
        <w:rPr>
          <w:sz w:val="28"/>
          <w:szCs w:val="28"/>
          <w:lang w:val="vi-VN"/>
        </w:rPr>
        <w:t xml:space="preserve"> </w:t>
      </w:r>
      <w:r w:rsidRPr="00BD790E">
        <w:rPr>
          <w:sz w:val="28"/>
          <w:szCs w:val="28"/>
          <w:lang w:val="nl-NL"/>
        </w:rPr>
        <w:t xml:space="preserve">tạm hoãn xuất cảnh theo quy định của Luật Xuất cảnh, </w:t>
      </w:r>
      <w:r w:rsidR="00D13FFD">
        <w:rPr>
          <w:sz w:val="28"/>
          <w:szCs w:val="28"/>
          <w:lang w:val="nl-NL"/>
        </w:rPr>
        <w:t>n</w:t>
      </w:r>
      <w:r w:rsidRPr="00BD790E">
        <w:rPr>
          <w:sz w:val="28"/>
          <w:szCs w:val="28"/>
          <w:lang w:val="nl-NL"/>
        </w:rPr>
        <w:t>hập cảnh của công dân Việt Nam</w:t>
      </w:r>
      <w:r w:rsidR="00D13FFD">
        <w:rPr>
          <w:sz w:val="28"/>
          <w:szCs w:val="28"/>
          <w:lang w:val="nl-NL"/>
        </w:rPr>
        <w:t xml:space="preserve"> số 49/2019/QH14</w:t>
      </w:r>
      <w:r w:rsidR="004109ED">
        <w:rPr>
          <w:sz w:val="28"/>
          <w:szCs w:val="28"/>
          <w:lang w:val="nl-NL"/>
        </w:rPr>
        <w:t>.</w:t>
      </w:r>
    </w:p>
    <w:p w14:paraId="1DACD8A0"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bookmarkStart w:id="7" w:name="dieu_3"/>
      <w:bookmarkStart w:id="8" w:name="_Hlk219985433"/>
      <w:r w:rsidRPr="00BD790E">
        <w:rPr>
          <w:b/>
          <w:bCs/>
          <w:sz w:val="28"/>
          <w:szCs w:val="28"/>
          <w:lang w:val="nl-NL"/>
        </w:rPr>
        <w:t>Điều 3. Nội dung bồi dưỡng</w:t>
      </w:r>
      <w:bookmarkEnd w:id="7"/>
    </w:p>
    <w:p w14:paraId="0AFF2E12" w14:textId="77777777" w:rsidR="002A3B74" w:rsidRPr="00BD790E" w:rsidRDefault="002A3B74" w:rsidP="00BD790E">
      <w:pPr>
        <w:spacing w:before="80" w:after="80"/>
        <w:ind w:firstLine="720"/>
        <w:rPr>
          <w:sz w:val="28"/>
          <w:szCs w:val="28"/>
        </w:rPr>
      </w:pPr>
      <w:bookmarkStart w:id="9" w:name="_Hlk224045606"/>
      <w:r w:rsidRPr="00BD790E">
        <w:rPr>
          <w:sz w:val="28"/>
          <w:szCs w:val="28"/>
          <w:lang w:val="nl-NL"/>
        </w:rPr>
        <w:t>1. Bồi dưỡng quản lý</w:t>
      </w:r>
      <w:r w:rsidRPr="00BD790E">
        <w:rPr>
          <w:sz w:val="28"/>
          <w:szCs w:val="28"/>
          <w:lang w:val="vi-VN"/>
        </w:rPr>
        <w:t xml:space="preserve"> bệnh viện</w:t>
      </w:r>
      <w:r w:rsidRPr="00BD790E">
        <w:rPr>
          <w:sz w:val="28"/>
          <w:szCs w:val="28"/>
          <w:lang w:val="nl-NL"/>
        </w:rPr>
        <w:t>.</w:t>
      </w:r>
      <w:r w:rsidRPr="00BD790E">
        <w:rPr>
          <w:sz w:val="28"/>
          <w:szCs w:val="28"/>
          <w:lang w:val="vi-VN"/>
        </w:rPr>
        <w:t xml:space="preserve"> </w:t>
      </w:r>
    </w:p>
    <w:p w14:paraId="7A972800"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t>2. Bồi dưỡng chuyên môn, kỹ thuật, kỹ năng khám, chữa bệnh chuyên sâu theo chuyên khoa hoặc theo dịch vụ kỹ thuật.</w:t>
      </w:r>
    </w:p>
    <w:p w14:paraId="13E68270"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bookmarkStart w:id="10" w:name="dieu_4"/>
      <w:bookmarkEnd w:id="9"/>
      <w:r w:rsidRPr="00BD790E">
        <w:rPr>
          <w:b/>
          <w:bCs/>
          <w:sz w:val="28"/>
          <w:szCs w:val="28"/>
          <w:lang w:val="nl-NL"/>
        </w:rPr>
        <w:t xml:space="preserve">Điều 4. Cơ sở </w:t>
      </w:r>
      <w:bookmarkEnd w:id="10"/>
      <w:r w:rsidRPr="00BD790E">
        <w:rPr>
          <w:b/>
          <w:bCs/>
          <w:sz w:val="28"/>
          <w:szCs w:val="28"/>
          <w:lang w:val="nl-NL"/>
        </w:rPr>
        <w:t>bồi dưỡng</w:t>
      </w:r>
    </w:p>
    <w:p w14:paraId="0D26AEAD"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bookmarkStart w:id="11" w:name="_Hlk224045619"/>
      <w:r w:rsidRPr="00BD790E">
        <w:rPr>
          <w:sz w:val="28"/>
          <w:szCs w:val="28"/>
          <w:lang w:val="nl-NL"/>
        </w:rPr>
        <w:t>1. Cơ sở bồi dưỡng ở trong nước:</w:t>
      </w:r>
      <w:r w:rsidRPr="00BD790E">
        <w:rPr>
          <w:sz w:val="28"/>
          <w:szCs w:val="28"/>
          <w:lang w:val="vi-VN"/>
        </w:rPr>
        <w:t xml:space="preserve"> </w:t>
      </w:r>
      <w:r w:rsidRPr="00BD790E">
        <w:rPr>
          <w:sz w:val="28"/>
          <w:szCs w:val="28"/>
          <w:lang w:val="nl-NL"/>
        </w:rPr>
        <w:t>Các trường đại học trong lĩnh vực sức khỏe; Bệnh viện cấp chuyên sâu phù hợp với lĩnh vực chuyên môn dự kiến cử viên chức đi bồi dưỡng.</w:t>
      </w:r>
    </w:p>
    <w:p w14:paraId="2007C7DD" w14:textId="77777777" w:rsidR="002A3B74" w:rsidRPr="00BD790E" w:rsidRDefault="002A3B74" w:rsidP="00BD790E">
      <w:pPr>
        <w:pStyle w:val="NormalWeb"/>
        <w:shd w:val="clear" w:color="auto" w:fill="FFFFFF"/>
        <w:spacing w:before="80" w:beforeAutospacing="0" w:after="80" w:afterAutospacing="0"/>
        <w:ind w:firstLine="720"/>
        <w:jc w:val="both"/>
        <w:rPr>
          <w:b/>
          <w:bCs/>
          <w:sz w:val="28"/>
          <w:szCs w:val="28"/>
          <w:lang w:val="nl-NL"/>
        </w:rPr>
      </w:pPr>
      <w:r w:rsidRPr="00BD790E">
        <w:rPr>
          <w:sz w:val="28"/>
          <w:szCs w:val="28"/>
          <w:lang w:val="nl-NL"/>
        </w:rPr>
        <w:t xml:space="preserve">2. Cơ sở bồi dưỡng ở nước ngoài: </w:t>
      </w:r>
      <w:bookmarkStart w:id="12" w:name="dieu_5"/>
      <w:bookmarkEnd w:id="11"/>
      <w:r w:rsidRPr="00BD790E">
        <w:rPr>
          <w:sz w:val="28"/>
          <w:szCs w:val="28"/>
          <w:shd w:val="clear" w:color="auto" w:fill="FFFFFF"/>
          <w:lang w:val="nl-NL"/>
        </w:rPr>
        <w:t>Các Bệnh viện lớn, có uy tín tại các nước có nền y học phát triển.</w:t>
      </w:r>
    </w:p>
    <w:p w14:paraId="658B38C8"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b/>
          <w:bCs/>
          <w:sz w:val="28"/>
          <w:szCs w:val="28"/>
          <w:lang w:val="nl-NL"/>
        </w:rPr>
        <w:t>Điều 5. Chính sách hỗ trợ cho viên chức được cử đi bồi dưỡng</w:t>
      </w:r>
      <w:bookmarkEnd w:id="12"/>
    </w:p>
    <w:p w14:paraId="290E4625"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bookmarkStart w:id="13" w:name="_Hlk224045681"/>
      <w:bookmarkStart w:id="14" w:name="_Hlk230034628"/>
      <w:r w:rsidRPr="00BD790E">
        <w:rPr>
          <w:sz w:val="28"/>
          <w:szCs w:val="28"/>
          <w:lang w:val="nl-NL"/>
        </w:rPr>
        <w:t>1. Chính sách hỗ trợ cho viên chức được cử đi bồi dưỡng ở trong nước</w:t>
      </w:r>
    </w:p>
    <w:p w14:paraId="23A5CC17" w14:textId="7C0D3D9A"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t xml:space="preserve">a) </w:t>
      </w:r>
      <w:r w:rsidRPr="00BD790E">
        <w:rPr>
          <w:sz w:val="28"/>
          <w:szCs w:val="28"/>
          <w:shd w:val="clear" w:color="auto" w:fill="FFFFFF"/>
          <w:lang w:val="nl-NL"/>
        </w:rPr>
        <w:t>Học phí: Hỗ trợ 100% theo quy định của cơ sở bồi dưỡng</w:t>
      </w:r>
      <w:r w:rsidR="004109ED">
        <w:rPr>
          <w:sz w:val="28"/>
          <w:szCs w:val="28"/>
          <w:shd w:val="clear" w:color="auto" w:fill="FFFFFF"/>
          <w:lang w:val="nl-NL"/>
        </w:rPr>
        <w:t>;</w:t>
      </w:r>
    </w:p>
    <w:p w14:paraId="2A934F3F"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lastRenderedPageBreak/>
        <w:t>b) Chi phí sinh hoạt, ăn, ở: Hỗ trợ 10.000.000 đồng/người/tháng. Trường hợp thời gian học không tròn tháng thì được làm tròn theo nguyên tắc từ 16 ngày trở lên tính tròn 01 tháng, từ 15 ngày trở xuống tính tròn nửa tháng;</w:t>
      </w:r>
    </w:p>
    <w:p w14:paraId="7053E2E6" w14:textId="19F4EA13" w:rsidR="002A3B74" w:rsidRPr="00BD790E" w:rsidRDefault="009919B0" w:rsidP="00BD790E">
      <w:pPr>
        <w:spacing w:before="80" w:after="80"/>
        <w:ind w:firstLine="720"/>
        <w:jc w:val="both"/>
        <w:rPr>
          <w:sz w:val="28"/>
          <w:szCs w:val="28"/>
        </w:rPr>
      </w:pPr>
      <w:r>
        <w:rPr>
          <w:sz w:val="28"/>
          <w:szCs w:val="28"/>
          <w:lang w:val="nl-NL"/>
        </w:rPr>
        <w:t>c) Chi phí đi</w:t>
      </w:r>
      <w:r w:rsidR="002A3B74" w:rsidRPr="00BD790E">
        <w:rPr>
          <w:sz w:val="28"/>
          <w:szCs w:val="28"/>
          <w:lang w:val="nl-NL"/>
        </w:rPr>
        <w:t xml:space="preserve"> lại:</w:t>
      </w:r>
      <w:r w:rsidR="002A3B74" w:rsidRPr="00BD790E">
        <w:rPr>
          <w:sz w:val="28"/>
          <w:szCs w:val="28"/>
        </w:rPr>
        <w:t xml:space="preserve">  Hỗ trợ chi phí 01 lượt đi và về từ nơi cư trú hoặc nơi công tác đến cơ sở bồi dưỡng bằng tàu, xe vận tải công cộng. Đối với khóa bồi dưỡng có thời gian trên 02 tháng, được hỗ trợ thêm định kỳ 02 tháng/lần cho 01 lượt đi và về. Trường hợp thời gian bồi dưỡng trùng vào dịp lễ, Tết theo quy định của Nhà nước thì được hỗ trợ thêm 01 lượt đi và về.</w:t>
      </w:r>
    </w:p>
    <w:p w14:paraId="5D34888A" w14:textId="77777777" w:rsidR="002A3B74" w:rsidRPr="00BD790E" w:rsidRDefault="002A3B74" w:rsidP="00BD790E">
      <w:pPr>
        <w:spacing w:before="80" w:after="80"/>
        <w:ind w:firstLine="720"/>
        <w:jc w:val="both"/>
        <w:rPr>
          <w:sz w:val="28"/>
          <w:szCs w:val="28"/>
          <w:lang w:val="nl-NL"/>
        </w:rPr>
      </w:pPr>
      <w:r w:rsidRPr="00BD790E">
        <w:rPr>
          <w:sz w:val="28"/>
          <w:szCs w:val="28"/>
          <w:lang w:val="nl-NL"/>
        </w:rPr>
        <w:t>2. Chính sách hỗ trợ cho viên chức được cử đi bồi dưỡng ở nước ngoài</w:t>
      </w:r>
    </w:p>
    <w:bookmarkEnd w:id="13"/>
    <w:p w14:paraId="4367010E" w14:textId="259ADBDB"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t xml:space="preserve">a) </w:t>
      </w:r>
      <w:r w:rsidRPr="00BD790E">
        <w:rPr>
          <w:sz w:val="28"/>
          <w:szCs w:val="28"/>
          <w:shd w:val="clear" w:color="auto" w:fill="FFFFFF"/>
          <w:lang w:val="nl-NL"/>
        </w:rPr>
        <w:t>Học phí: Hỗ trợ 100% theo quy định của cơ sở bồi dưỡng</w:t>
      </w:r>
      <w:r w:rsidR="004109ED">
        <w:rPr>
          <w:sz w:val="28"/>
          <w:szCs w:val="28"/>
          <w:shd w:val="clear" w:color="auto" w:fill="FFFFFF"/>
          <w:lang w:val="nl-NL"/>
        </w:rPr>
        <w:t>;</w:t>
      </w:r>
    </w:p>
    <w:p w14:paraId="61A057A4" w14:textId="6A6F8597" w:rsidR="00BB7712" w:rsidRPr="00BD790E" w:rsidRDefault="002A3B74" w:rsidP="00BD790E">
      <w:pPr>
        <w:pStyle w:val="NormalWeb"/>
        <w:shd w:val="clear" w:color="auto" w:fill="FFFFFF"/>
        <w:spacing w:before="80" w:beforeAutospacing="0" w:after="80" w:afterAutospacing="0"/>
        <w:ind w:firstLine="720"/>
        <w:jc w:val="both"/>
        <w:rPr>
          <w:sz w:val="28"/>
          <w:szCs w:val="28"/>
          <w:lang w:val="nl-NL"/>
        </w:rPr>
      </w:pPr>
      <w:bookmarkStart w:id="15" w:name="_Hlk230034646"/>
      <w:bookmarkEnd w:id="14"/>
      <w:r w:rsidRPr="00BD790E">
        <w:rPr>
          <w:sz w:val="28"/>
          <w:szCs w:val="28"/>
          <w:lang w:val="nl-NL"/>
        </w:rPr>
        <w:t>b) Hỗ trợ sinh hoạt phí, bao gồm:</w:t>
      </w:r>
      <w:bookmarkEnd w:id="15"/>
      <w:r w:rsidRPr="00BD790E">
        <w:rPr>
          <w:sz w:val="28"/>
          <w:szCs w:val="28"/>
          <w:lang w:val="nl-NL"/>
        </w:rPr>
        <w:t xml:space="preserve"> </w:t>
      </w:r>
      <w:r w:rsidR="00BB7712" w:rsidRPr="00BD790E">
        <w:rPr>
          <w:sz w:val="28"/>
          <w:szCs w:val="28"/>
          <w:lang w:val="nl-NL"/>
        </w:rPr>
        <w:t>Tiền ăn, tiền thuê chỗ ở, chi phí đi lại hàng ngày, tiền tài liệu và đồ dùng học tập theo mức quy định tại Phụ lục đính kèm. Mức sinh hoạt phí này được cấp theo thời gian học tập thực tế ở nước ngoài (từ ngày nhập học đến ngày kết thúc nhưng không vượt quá thời gian quy định). Trường hợp thời gian học không tròn tháng thì được làm tròn theo nguyên tắc từ 16 ngày trở lên tính tròn 01 tháng, từ 15 ngày trở xuống tính tròn nửa tháng. Trường hợp vượt quá thời gian quy định phải được Ủy ban nh</w:t>
      </w:r>
      <w:r w:rsidR="004109ED">
        <w:rPr>
          <w:sz w:val="28"/>
          <w:szCs w:val="28"/>
          <w:lang w:val="nl-NL"/>
        </w:rPr>
        <w:t>ân dân tỉnh xem xét, quyết định;</w:t>
      </w:r>
    </w:p>
    <w:p w14:paraId="5F4F1B73" w14:textId="4FA9CE1B"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t>c) Chi phí (</w:t>
      </w:r>
      <w:r w:rsidRPr="00BD790E">
        <w:rPr>
          <w:sz w:val="28"/>
          <w:szCs w:val="28"/>
          <w:shd w:val="clear" w:color="auto" w:fill="FFFFFF"/>
          <w:lang w:val="nl-NL"/>
        </w:rPr>
        <w:t xml:space="preserve">vé máy bay, tàu, xe và các phương tiện giao thông khác) cấp 01 lượt vé từ Việt Nam đến nơi học tập và 01 lượt vé từ nơi </w:t>
      </w:r>
      <w:r w:rsidR="009919B0">
        <w:rPr>
          <w:sz w:val="28"/>
          <w:szCs w:val="28"/>
          <w:shd w:val="clear" w:color="auto" w:fill="FFFFFF"/>
          <w:lang w:val="nl-NL"/>
        </w:rPr>
        <w:t>học tập về Việt Nam cho mỗi khóa</w:t>
      </w:r>
      <w:r w:rsidRPr="00BD790E">
        <w:rPr>
          <w:sz w:val="28"/>
          <w:szCs w:val="28"/>
          <w:shd w:val="clear" w:color="auto" w:fill="FFFFFF"/>
          <w:lang w:val="nl-NL"/>
        </w:rPr>
        <w:t xml:space="preserve"> học</w:t>
      </w:r>
      <w:r w:rsidRPr="00BD790E">
        <w:rPr>
          <w:sz w:val="28"/>
          <w:szCs w:val="28"/>
          <w:lang w:val="nl-NL"/>
        </w:rPr>
        <w:t>.</w:t>
      </w:r>
    </w:p>
    <w:p w14:paraId="78DCE1B1" w14:textId="77777777" w:rsidR="002A3B74" w:rsidRPr="00BD790E" w:rsidRDefault="002A3B74" w:rsidP="00BD790E">
      <w:pPr>
        <w:pStyle w:val="NormalWeb"/>
        <w:spacing w:before="80" w:beforeAutospacing="0" w:after="80" w:afterAutospacing="0"/>
        <w:ind w:firstLine="720"/>
        <w:jc w:val="both"/>
        <w:rPr>
          <w:b/>
          <w:bCs/>
          <w:sz w:val="28"/>
          <w:szCs w:val="28"/>
          <w:lang w:val="nl-NL"/>
        </w:rPr>
      </w:pPr>
      <w:bookmarkStart w:id="16" w:name="dieu_6"/>
      <w:r w:rsidRPr="00BD790E">
        <w:rPr>
          <w:rStyle w:val="Strong"/>
          <w:b w:val="0"/>
          <w:bCs w:val="0"/>
          <w:sz w:val="28"/>
          <w:szCs w:val="28"/>
          <w:lang w:val="nl-NL"/>
        </w:rPr>
        <w:t>3. Nguyên tắc áp dụng chính sách hỗ trợ</w:t>
      </w:r>
    </w:p>
    <w:p w14:paraId="4CCB381D" w14:textId="2C33C384" w:rsidR="002A3B74" w:rsidRPr="00BD790E" w:rsidRDefault="002A3B74" w:rsidP="00BD790E">
      <w:pPr>
        <w:pStyle w:val="NormalWeb"/>
        <w:spacing w:before="80" w:beforeAutospacing="0" w:after="80" w:afterAutospacing="0"/>
        <w:ind w:firstLine="720"/>
        <w:jc w:val="both"/>
        <w:rPr>
          <w:sz w:val="28"/>
          <w:szCs w:val="28"/>
          <w:lang w:val="nl-NL"/>
        </w:rPr>
      </w:pPr>
      <w:r w:rsidRPr="00BD790E">
        <w:rPr>
          <w:sz w:val="28"/>
          <w:szCs w:val="28"/>
          <w:lang w:val="nl-NL"/>
        </w:rPr>
        <w:t>a) Trường hợp viên chức được cử đi bồi dưỡng theo các chương trình, dự án của Trung ương hoặc được cơ quan, tổ chức, cá nhân khác hỗ trợ kinh phí thì thực hiện theo quy định của chương t</w:t>
      </w:r>
      <w:r w:rsidR="004109ED">
        <w:rPr>
          <w:sz w:val="28"/>
          <w:szCs w:val="28"/>
          <w:lang w:val="nl-NL"/>
        </w:rPr>
        <w:t>rình, dự án hoặc đơn vị tài trợ;</w:t>
      </w:r>
    </w:p>
    <w:p w14:paraId="2B349145" w14:textId="77777777" w:rsidR="002A3B74" w:rsidRPr="00BD790E" w:rsidRDefault="002A3B74" w:rsidP="00BD790E">
      <w:pPr>
        <w:pStyle w:val="NormalWeb"/>
        <w:spacing w:before="80" w:beforeAutospacing="0" w:after="80" w:afterAutospacing="0"/>
        <w:ind w:firstLine="720"/>
        <w:jc w:val="both"/>
        <w:rPr>
          <w:sz w:val="28"/>
          <w:szCs w:val="28"/>
          <w:lang w:val="nl-NL"/>
        </w:rPr>
      </w:pPr>
      <w:r w:rsidRPr="00BD790E">
        <w:rPr>
          <w:sz w:val="28"/>
          <w:szCs w:val="28"/>
          <w:lang w:val="nl-NL"/>
        </w:rPr>
        <w:t>b) Trường hợp các khoản hỗ trợ quy định tại khoản 1, khoản 2 Điều này có cùng nội dung chi với khoản hỗ trợ từ nguồn kinh phí khác của ngân sách nhà nước thì chỉ được hưởng một mức hỗ trợ cao nhất.</w:t>
      </w:r>
    </w:p>
    <w:p w14:paraId="1AB5CAA7"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b/>
          <w:bCs/>
          <w:sz w:val="28"/>
          <w:szCs w:val="28"/>
          <w:lang w:val="nl-NL"/>
        </w:rPr>
        <w:t>Điều 6. Trách nhiệm của người được chọn, cử đi bồi dưỡng</w:t>
      </w:r>
      <w:bookmarkEnd w:id="16"/>
    </w:p>
    <w:p w14:paraId="4B2C2031"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t>1. Người được hưởng chính sách có trách nhiệm hoàn thành khóa bồi dưỡng, chấp hành sự phân công công tác của cơ quan có thẩm quyền và thực hiện đầy đủ thời gian cam kết phục vụ.</w:t>
      </w:r>
    </w:p>
    <w:p w14:paraId="76DBC220" w14:textId="77777777" w:rsidR="002A3B74" w:rsidRPr="00BD790E" w:rsidRDefault="002A3B74" w:rsidP="00BD790E">
      <w:pPr>
        <w:pStyle w:val="NormalWeb"/>
        <w:spacing w:before="80" w:beforeAutospacing="0" w:after="80" w:afterAutospacing="0"/>
        <w:ind w:firstLine="720"/>
        <w:jc w:val="both"/>
        <w:rPr>
          <w:sz w:val="28"/>
          <w:szCs w:val="28"/>
          <w:lang w:val="nl-NL"/>
        </w:rPr>
      </w:pPr>
      <w:r w:rsidRPr="00BD790E">
        <w:rPr>
          <w:sz w:val="28"/>
          <w:szCs w:val="28"/>
          <w:lang w:val="nl-NL"/>
        </w:rPr>
        <w:t>2. Người được hưởng chính sách mà tự ý bỏ việc, bỏ học hoặc không chấp hành sự phân công công tác trong thời gian cam kết thì phải hoàn trả kinh phí hỗ trợ đã được hưởng theo quy định.</w:t>
      </w:r>
    </w:p>
    <w:p w14:paraId="67B34D05"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t>Trường hợp không hoàn thành khóa học hoặc không thể tiếp tục thực hiện thời gian cam kết phục vụ do ốm đau, bệnh tật kéo dài; tai nạn dẫn đến thương tật nặng, mất năng lực lao động, mất năng lực hành vi dân sự hoặc tử vong; hoặc do thiên tai, dịch bệnh và các sự kiện bất khả kháng khác làm gián đoạn việc học tập, công tác, có xác nhận của cơ sở y tế hoặc cơ quan có thẩm quyền, thì Ủy ban nhân dân tỉnh xem xét từng trường hợp cụ thể để quyết định việc miễn, giảm hoặc mức hoàn trả kinh phí hỗ trợ phù hợp.</w:t>
      </w:r>
    </w:p>
    <w:p w14:paraId="649E9B58"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bookmarkStart w:id="17" w:name="dieu_7"/>
      <w:r w:rsidRPr="00BD790E">
        <w:rPr>
          <w:b/>
          <w:bCs/>
          <w:sz w:val="28"/>
          <w:szCs w:val="28"/>
          <w:lang w:val="nl-NL"/>
        </w:rPr>
        <w:t>Điều 7. Trách nhiệm của đơn vị cử viên chức đi bồi dưỡng</w:t>
      </w:r>
      <w:bookmarkEnd w:id="17"/>
    </w:p>
    <w:p w14:paraId="33BA79B4"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lastRenderedPageBreak/>
        <w:t>1. Chọn, cử viên chức đi bồi dưỡng bảo đảm điều kiện theo quy định tại Điều 2 Nghị quyết này và phù hợp với nhu cầu, kế hoạch phát triển của đơn vị.</w:t>
      </w:r>
    </w:p>
    <w:p w14:paraId="13DBB61A"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t>2. Bảo đảm điều kiện để viên chức sau khi đi bồi dưỡng chuyên môn, quản lý về áp dụng ngay những kiến thức, kỹ năng vào hoạt động khám bệnh, chữa bệnh và quản lý tại đơn vị.</w:t>
      </w:r>
    </w:p>
    <w:p w14:paraId="6EE5B066" w14:textId="475612E9"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bookmarkStart w:id="18" w:name="dieu_8"/>
      <w:r w:rsidRPr="00BD790E">
        <w:rPr>
          <w:b/>
          <w:bCs/>
          <w:sz w:val="28"/>
          <w:szCs w:val="28"/>
          <w:lang w:val="nl-NL"/>
        </w:rPr>
        <w:t xml:space="preserve">Điều 8. </w:t>
      </w:r>
      <w:r w:rsidR="00047F8D">
        <w:rPr>
          <w:b/>
          <w:bCs/>
          <w:sz w:val="28"/>
          <w:szCs w:val="28"/>
          <w:lang w:val="nl-NL"/>
        </w:rPr>
        <w:t>Nguồn k</w:t>
      </w:r>
      <w:r w:rsidRPr="00BD790E">
        <w:rPr>
          <w:b/>
          <w:bCs/>
          <w:sz w:val="28"/>
          <w:szCs w:val="28"/>
          <w:lang w:val="nl-NL"/>
        </w:rPr>
        <w:t>inh phí thực hiện</w:t>
      </w:r>
      <w:bookmarkEnd w:id="18"/>
    </w:p>
    <w:p w14:paraId="7CAD38A7" w14:textId="77777777" w:rsidR="002A3B74" w:rsidRPr="00BD790E" w:rsidRDefault="002A3B74" w:rsidP="00BD790E">
      <w:pPr>
        <w:pStyle w:val="NormalWeb"/>
        <w:shd w:val="clear" w:color="auto" w:fill="FFFFFF"/>
        <w:spacing w:before="80" w:beforeAutospacing="0" w:after="80" w:afterAutospacing="0"/>
        <w:ind w:firstLine="720"/>
        <w:jc w:val="both"/>
        <w:rPr>
          <w:iCs/>
          <w:sz w:val="28"/>
          <w:szCs w:val="28"/>
          <w:lang w:val="nl-NL"/>
        </w:rPr>
      </w:pPr>
      <w:bookmarkStart w:id="19" w:name="dieu_9"/>
      <w:r w:rsidRPr="00BD790E">
        <w:rPr>
          <w:iCs/>
          <w:sz w:val="28"/>
          <w:szCs w:val="28"/>
          <w:lang w:val="nl-NL"/>
        </w:rPr>
        <w:t>Kinh phí thực hiện chính sách được đảm bảo từ các nguồn: Ngân sách nhà nước theo phân cấp ngân sách hiện hành; nguồn tài chính của các đơn vị sự nghiệp công lập và các nguồn tài chính hợp pháp khác theo quy định của pháp luật.</w:t>
      </w:r>
    </w:p>
    <w:p w14:paraId="1C636BC3"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b/>
          <w:bCs/>
          <w:sz w:val="28"/>
          <w:szCs w:val="28"/>
          <w:lang w:val="nl-NL"/>
        </w:rPr>
        <w:t>Điều 9. Tổ chức thực hiện</w:t>
      </w:r>
      <w:bookmarkEnd w:id="19"/>
    </w:p>
    <w:p w14:paraId="2D29CC84"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t>1. Ủy ban nhân dân tỉnh tổ chức triển khai thực hiện Nghị quyết.</w:t>
      </w:r>
    </w:p>
    <w:p w14:paraId="3797B207"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r w:rsidRPr="00BD790E">
        <w:rPr>
          <w:sz w:val="28"/>
          <w:szCs w:val="28"/>
          <w:lang w:val="nl-NL"/>
        </w:rPr>
        <w:t>2. Thường trực Hội đồng nhân dân tỉnh, các Ban của Hội đồng nhân dân tỉnh, Tổ đại biểu và đại biểu Hội đồng nhân dân tỉnh giám sát việc thực hiện Nghị quyết.</w:t>
      </w:r>
    </w:p>
    <w:p w14:paraId="51959AB9" w14:textId="77777777" w:rsidR="002A3B74" w:rsidRPr="00BD790E" w:rsidRDefault="002A3B74" w:rsidP="00BD790E">
      <w:pPr>
        <w:pStyle w:val="NormalWeb"/>
        <w:shd w:val="clear" w:color="auto" w:fill="FFFFFF"/>
        <w:spacing w:before="80" w:beforeAutospacing="0" w:after="80" w:afterAutospacing="0"/>
        <w:ind w:firstLine="720"/>
        <w:jc w:val="both"/>
        <w:rPr>
          <w:sz w:val="28"/>
          <w:szCs w:val="28"/>
          <w:lang w:val="nl-NL"/>
        </w:rPr>
      </w:pPr>
      <w:bookmarkStart w:id="20" w:name="dieu_10"/>
      <w:r w:rsidRPr="00BD790E">
        <w:rPr>
          <w:b/>
          <w:bCs/>
          <w:sz w:val="28"/>
          <w:szCs w:val="28"/>
          <w:lang w:val="nl-NL"/>
        </w:rPr>
        <w:t xml:space="preserve">Điều 10. </w:t>
      </w:r>
      <w:r w:rsidR="00FF4AEE" w:rsidRPr="00BD790E">
        <w:rPr>
          <w:b/>
          <w:bCs/>
          <w:sz w:val="28"/>
          <w:szCs w:val="28"/>
          <w:lang w:val="nl-NL"/>
        </w:rPr>
        <w:t>Điều khoản</w:t>
      </w:r>
      <w:r w:rsidRPr="00BD790E">
        <w:rPr>
          <w:b/>
          <w:bCs/>
          <w:sz w:val="28"/>
          <w:szCs w:val="28"/>
          <w:lang w:val="nl-NL"/>
        </w:rPr>
        <w:t xml:space="preserve"> thi hành</w:t>
      </w:r>
      <w:bookmarkEnd w:id="20"/>
    </w:p>
    <w:bookmarkEnd w:id="8"/>
    <w:p w14:paraId="735D7F6C" w14:textId="77777777" w:rsidR="002A3B74" w:rsidRPr="00BD790E" w:rsidRDefault="002A3B74" w:rsidP="00BD790E">
      <w:pPr>
        <w:spacing w:before="80" w:after="80"/>
        <w:ind w:firstLine="720"/>
        <w:jc w:val="both"/>
        <w:rPr>
          <w:bCs/>
          <w:sz w:val="28"/>
          <w:szCs w:val="28"/>
        </w:rPr>
      </w:pPr>
      <w:r w:rsidRPr="00BD790E">
        <w:rPr>
          <w:bCs/>
          <w:sz w:val="28"/>
          <w:szCs w:val="28"/>
        </w:rPr>
        <w:t xml:space="preserve">1. Nghị quyết này có hiệu lực thi hành từ ngày </w:t>
      </w:r>
      <w:r w:rsidRPr="00BD790E">
        <w:rPr>
          <w:bCs/>
          <w:sz w:val="28"/>
          <w:szCs w:val="28"/>
          <w:lang w:val="pl-PL"/>
        </w:rPr>
        <w:t>01</w:t>
      </w:r>
      <w:r w:rsidRPr="00BD790E">
        <w:rPr>
          <w:bCs/>
          <w:sz w:val="28"/>
          <w:szCs w:val="28"/>
        </w:rPr>
        <w:t xml:space="preserve"> tháng </w:t>
      </w:r>
      <w:r w:rsidRPr="00BD790E">
        <w:rPr>
          <w:bCs/>
          <w:sz w:val="28"/>
          <w:szCs w:val="28"/>
          <w:lang w:val="pl-PL"/>
        </w:rPr>
        <w:t>7</w:t>
      </w:r>
      <w:r w:rsidRPr="00BD790E">
        <w:rPr>
          <w:bCs/>
          <w:sz w:val="28"/>
          <w:szCs w:val="28"/>
        </w:rPr>
        <w:t xml:space="preserve"> năm 2026.</w:t>
      </w:r>
    </w:p>
    <w:p w14:paraId="64EE58BB" w14:textId="2CC401B4" w:rsidR="002A3B74" w:rsidRPr="00BD790E" w:rsidRDefault="002A3B74" w:rsidP="00BD790E">
      <w:pPr>
        <w:spacing w:before="80" w:after="80"/>
        <w:ind w:firstLine="720"/>
        <w:jc w:val="both"/>
        <w:rPr>
          <w:bCs/>
          <w:sz w:val="28"/>
          <w:szCs w:val="28"/>
        </w:rPr>
      </w:pPr>
      <w:r w:rsidRPr="00BD790E">
        <w:rPr>
          <w:bCs/>
          <w:sz w:val="28"/>
          <w:szCs w:val="28"/>
        </w:rPr>
        <w:t xml:space="preserve">2. Nghị quyết số 40/2017/NQ-HĐND </w:t>
      </w:r>
      <w:r w:rsidR="00BB7712" w:rsidRPr="00BD790E">
        <w:rPr>
          <w:bCs/>
          <w:sz w:val="28"/>
          <w:szCs w:val="28"/>
        </w:rPr>
        <w:t xml:space="preserve">ngày 14 tháng 7 năm 2017 </w:t>
      </w:r>
      <w:r w:rsidRPr="00BD790E">
        <w:rPr>
          <w:bCs/>
          <w:sz w:val="28"/>
          <w:szCs w:val="28"/>
        </w:rPr>
        <w:t xml:space="preserve">của Hội đồng nhân dân tỉnh Quảng Ngãi </w:t>
      </w:r>
      <w:r w:rsidR="00BB7712" w:rsidRPr="00BD790E">
        <w:rPr>
          <w:bCs/>
          <w:sz w:val="28"/>
          <w:szCs w:val="28"/>
        </w:rPr>
        <w:t>về Chính sách hỗ trợ cho bác sĩ được chọn, cử đi bồi dưỡng chuyên sâu về chuyên môn và quản lý bệnh viện trong nước và ở nước ngoài</w:t>
      </w:r>
      <w:r w:rsidR="00047F8D">
        <w:rPr>
          <w:bCs/>
          <w:sz w:val="28"/>
          <w:szCs w:val="28"/>
        </w:rPr>
        <w:t xml:space="preserve"> </w:t>
      </w:r>
      <w:r w:rsidRPr="00BD790E">
        <w:rPr>
          <w:bCs/>
          <w:sz w:val="28"/>
          <w:szCs w:val="28"/>
        </w:rPr>
        <w:t>hết hiệu lực kể từ ngày Nghị quyết này có hiệu lực thi hành.</w:t>
      </w:r>
    </w:p>
    <w:p w14:paraId="26CED993" w14:textId="77777777" w:rsidR="002A3B74" w:rsidRPr="00BD790E" w:rsidRDefault="002A3B74" w:rsidP="00BD790E">
      <w:pPr>
        <w:spacing w:before="80" w:after="80"/>
        <w:ind w:firstLine="720"/>
        <w:jc w:val="both"/>
        <w:rPr>
          <w:b/>
          <w:bCs/>
          <w:sz w:val="28"/>
          <w:szCs w:val="28"/>
        </w:rPr>
      </w:pPr>
      <w:bookmarkStart w:id="21" w:name="_Hlk230177208"/>
      <w:r w:rsidRPr="00BD790E">
        <w:rPr>
          <w:b/>
          <w:bCs/>
          <w:sz w:val="28"/>
          <w:szCs w:val="28"/>
        </w:rPr>
        <w:t>Điều 11. Điều khoản chuyển tiếp</w:t>
      </w:r>
    </w:p>
    <w:bookmarkEnd w:id="21"/>
    <w:p w14:paraId="687D957F" w14:textId="77777777" w:rsidR="002A3B74" w:rsidRPr="00BD790E" w:rsidRDefault="002A3B74" w:rsidP="00BD790E">
      <w:pPr>
        <w:spacing w:before="80" w:after="80"/>
        <w:ind w:firstLine="720"/>
        <w:jc w:val="both"/>
        <w:rPr>
          <w:sz w:val="28"/>
          <w:szCs w:val="28"/>
        </w:rPr>
      </w:pPr>
      <w:r w:rsidRPr="00BD790E">
        <w:rPr>
          <w:sz w:val="28"/>
          <w:szCs w:val="28"/>
        </w:rPr>
        <w:t>Viên chức y tế đã được cử đi bồi dưỡng chuyên sâu theo Nghị quyết số 40/2017/NQ-HĐND trước ngày Nghị quyết này có hiệu lực thi hành thì tiếp tục thực hiện chế độ, chính sách hỗ trợ theo Nghị quyết số 40/2017/NQ-HĐND.</w:t>
      </w:r>
    </w:p>
    <w:p w14:paraId="34DD12B6" w14:textId="2D0E356E" w:rsidR="008079DC" w:rsidRPr="00BD790E" w:rsidRDefault="00BB7712" w:rsidP="004109ED">
      <w:pPr>
        <w:spacing w:before="80" w:after="240"/>
        <w:ind w:firstLine="709"/>
        <w:jc w:val="both"/>
        <w:rPr>
          <w:bCs/>
          <w:i/>
          <w:iCs/>
          <w:sz w:val="28"/>
          <w:szCs w:val="28"/>
        </w:rPr>
      </w:pPr>
      <w:r w:rsidRPr="00BD790E">
        <w:rPr>
          <w:i/>
          <w:sz w:val="28"/>
          <w:szCs w:val="28"/>
        </w:rPr>
        <w:t xml:space="preserve">Nghị quyết này đã được </w:t>
      </w:r>
      <w:r w:rsidRPr="00BD790E">
        <w:rPr>
          <w:bCs/>
          <w:i/>
          <w:iCs/>
          <w:sz w:val="28"/>
          <w:szCs w:val="28"/>
        </w:rPr>
        <w:t>Hội đồng nhân dân tỉnh Quảng Ngãi khóa XIV</w:t>
      </w:r>
      <w:r w:rsidR="00047F8D">
        <w:rPr>
          <w:bCs/>
          <w:i/>
          <w:iCs/>
          <w:sz w:val="28"/>
          <w:szCs w:val="28"/>
        </w:rPr>
        <w:t>,</w:t>
      </w:r>
      <w:r w:rsidRPr="00BD790E">
        <w:rPr>
          <w:bCs/>
          <w:i/>
          <w:iCs/>
          <w:sz w:val="28"/>
          <w:szCs w:val="28"/>
        </w:rPr>
        <w:t xml:space="preserve"> Kỳ họp thứ 3 thông qua ngày 30 tháng 5 năm 2026./.</w:t>
      </w:r>
    </w:p>
    <w:tbl>
      <w:tblPr>
        <w:tblpPr w:leftFromText="180" w:rightFromText="180" w:vertAnchor="text" w:horzAnchor="margin" w:tblpY="32"/>
        <w:tblW w:w="9072" w:type="dxa"/>
        <w:tblLook w:val="01E0" w:firstRow="1" w:lastRow="1" w:firstColumn="1" w:lastColumn="1" w:noHBand="0" w:noVBand="0"/>
      </w:tblPr>
      <w:tblGrid>
        <w:gridCol w:w="5762"/>
        <w:gridCol w:w="3310"/>
      </w:tblGrid>
      <w:tr w:rsidR="008079DC" w:rsidRPr="008C68F2" w14:paraId="6E1EB87F" w14:textId="77777777" w:rsidTr="00AE283A">
        <w:trPr>
          <w:trHeight w:val="769"/>
        </w:trPr>
        <w:tc>
          <w:tcPr>
            <w:tcW w:w="5762" w:type="dxa"/>
          </w:tcPr>
          <w:p w14:paraId="2023A756" w14:textId="77777777" w:rsidR="008079DC" w:rsidRPr="008C68F2" w:rsidRDefault="008079DC" w:rsidP="00AE283A">
            <w:pPr>
              <w:widowControl w:val="0"/>
              <w:rPr>
                <w:b/>
                <w:i/>
                <w:sz w:val="28"/>
                <w:szCs w:val="28"/>
                <w:lang w:val="vi-VN"/>
              </w:rPr>
            </w:pPr>
            <w:r w:rsidRPr="008C68F2">
              <w:rPr>
                <w:b/>
                <w:i/>
                <w:sz w:val="28"/>
                <w:szCs w:val="28"/>
                <w:lang w:val="pt-BR"/>
              </w:rPr>
              <w:t>Nơi nhận:</w:t>
            </w:r>
          </w:p>
          <w:p w14:paraId="12D75235" w14:textId="77777777" w:rsidR="00BB7712" w:rsidRPr="00DE41B3" w:rsidRDefault="00BB7712" w:rsidP="00BB7712">
            <w:pPr>
              <w:widowControl w:val="0"/>
              <w:rPr>
                <w:sz w:val="22"/>
                <w:szCs w:val="22"/>
                <w:lang w:val="vi-VN"/>
              </w:rPr>
            </w:pPr>
            <w:r w:rsidRPr="00DE41B3">
              <w:rPr>
                <w:sz w:val="22"/>
                <w:szCs w:val="22"/>
                <w:lang w:val="vi-VN"/>
              </w:rPr>
              <w:t>- Ủy ban Thường vụ Quốc hội</w:t>
            </w:r>
            <w:r w:rsidRPr="00DE41B3">
              <w:rPr>
                <w:sz w:val="22"/>
                <w:szCs w:val="22"/>
              </w:rPr>
              <w:t>, Chính phủ</w:t>
            </w:r>
            <w:r w:rsidRPr="00DE41B3">
              <w:rPr>
                <w:sz w:val="22"/>
                <w:szCs w:val="22"/>
                <w:lang w:val="vi-VN"/>
              </w:rPr>
              <w:t>;</w:t>
            </w:r>
          </w:p>
          <w:p w14:paraId="69796510" w14:textId="77777777" w:rsidR="00BB7712" w:rsidRDefault="00BB7712" w:rsidP="00BB7712">
            <w:pPr>
              <w:widowControl w:val="0"/>
              <w:rPr>
                <w:sz w:val="22"/>
                <w:szCs w:val="22"/>
                <w:lang w:val="vi-VN"/>
              </w:rPr>
            </w:pPr>
            <w:r>
              <w:rPr>
                <w:sz w:val="22"/>
                <w:szCs w:val="22"/>
              </w:rPr>
              <w:t xml:space="preserve">- </w:t>
            </w:r>
            <w:r w:rsidRPr="00DE41B3">
              <w:rPr>
                <w:sz w:val="22"/>
                <w:szCs w:val="22"/>
                <w:lang w:val="vi-VN"/>
              </w:rPr>
              <w:t>Bộ</w:t>
            </w:r>
            <w:r w:rsidRPr="00DE41B3">
              <w:rPr>
                <w:sz w:val="22"/>
                <w:szCs w:val="22"/>
                <w:lang w:val="fr-FR"/>
              </w:rPr>
              <w:t xml:space="preserve"> Y tế</w:t>
            </w:r>
            <w:r w:rsidRPr="00DE41B3">
              <w:rPr>
                <w:sz w:val="22"/>
                <w:szCs w:val="22"/>
                <w:lang w:val="vi-VN"/>
              </w:rPr>
              <w:t>;</w:t>
            </w:r>
          </w:p>
          <w:p w14:paraId="7126FE49" w14:textId="77777777" w:rsidR="00BB7712" w:rsidRPr="00DE41B3" w:rsidRDefault="00BB7712" w:rsidP="00BB7712">
            <w:pPr>
              <w:widowControl w:val="0"/>
              <w:rPr>
                <w:sz w:val="22"/>
                <w:szCs w:val="22"/>
                <w:lang w:val="vi-VN"/>
              </w:rPr>
            </w:pPr>
            <w:r>
              <w:rPr>
                <w:sz w:val="22"/>
                <w:szCs w:val="22"/>
                <w:lang w:val="vi-VN"/>
              </w:rPr>
              <w:t>- Vụ Pháp chế</w:t>
            </w:r>
            <w:r>
              <w:rPr>
                <w:sz w:val="22"/>
                <w:szCs w:val="22"/>
              </w:rPr>
              <w:t xml:space="preserve"> -</w:t>
            </w:r>
            <w:r w:rsidRPr="00DE41B3">
              <w:rPr>
                <w:sz w:val="22"/>
                <w:szCs w:val="22"/>
                <w:lang w:val="vi-VN"/>
              </w:rPr>
              <w:t xml:space="preserve"> Bộ</w:t>
            </w:r>
            <w:r w:rsidRPr="00DE41B3">
              <w:rPr>
                <w:sz w:val="22"/>
                <w:szCs w:val="22"/>
                <w:lang w:val="fr-FR"/>
              </w:rPr>
              <w:t xml:space="preserve"> Y tế</w:t>
            </w:r>
            <w:r w:rsidRPr="00DE41B3">
              <w:rPr>
                <w:sz w:val="22"/>
                <w:szCs w:val="22"/>
                <w:lang w:val="vi-VN"/>
              </w:rPr>
              <w:t>;</w:t>
            </w:r>
          </w:p>
          <w:p w14:paraId="7FF630CD" w14:textId="73949D77" w:rsidR="00BB7712" w:rsidRPr="0091257C" w:rsidRDefault="00BB7712" w:rsidP="00BB7712">
            <w:pPr>
              <w:widowControl w:val="0"/>
              <w:rPr>
                <w:sz w:val="22"/>
                <w:szCs w:val="22"/>
                <w:lang w:val="vi-VN"/>
              </w:rPr>
            </w:pPr>
            <w:r>
              <w:rPr>
                <w:sz w:val="22"/>
                <w:szCs w:val="22"/>
                <w:lang w:val="vi-VN"/>
              </w:rPr>
              <w:t>- Cục KTVB và TCTHPL</w:t>
            </w:r>
            <w:r w:rsidR="00047F8D">
              <w:rPr>
                <w:sz w:val="22"/>
                <w:szCs w:val="22"/>
              </w:rPr>
              <w:t xml:space="preserve"> - </w:t>
            </w:r>
            <w:r w:rsidRPr="0091257C">
              <w:rPr>
                <w:sz w:val="22"/>
                <w:szCs w:val="22"/>
                <w:lang w:val="vi-VN"/>
              </w:rPr>
              <w:t>Bộ Tư pháp;</w:t>
            </w:r>
          </w:p>
          <w:p w14:paraId="22BB1319" w14:textId="77777777" w:rsidR="00BB7712" w:rsidRPr="0091257C" w:rsidRDefault="00BB7712" w:rsidP="00BB7712">
            <w:pPr>
              <w:widowControl w:val="0"/>
              <w:rPr>
                <w:sz w:val="22"/>
                <w:szCs w:val="22"/>
                <w:lang w:val="vi-VN"/>
              </w:rPr>
            </w:pPr>
            <w:r w:rsidRPr="0091257C">
              <w:rPr>
                <w:sz w:val="22"/>
                <w:szCs w:val="22"/>
                <w:lang w:val="vi-VN"/>
              </w:rPr>
              <w:t>- TTTU, TTHĐND, UBND, UBMTTQVN tỉnh;</w:t>
            </w:r>
          </w:p>
          <w:p w14:paraId="7DD86BD6" w14:textId="77777777" w:rsidR="00BB7712" w:rsidRPr="0091257C" w:rsidRDefault="00BB7712" w:rsidP="00BB7712">
            <w:pPr>
              <w:widowControl w:val="0"/>
              <w:rPr>
                <w:sz w:val="22"/>
                <w:szCs w:val="22"/>
                <w:lang w:val="vi-VN"/>
              </w:rPr>
            </w:pPr>
            <w:r w:rsidRPr="0091257C">
              <w:rPr>
                <w:sz w:val="22"/>
                <w:szCs w:val="22"/>
                <w:lang w:val="vi-VN"/>
              </w:rPr>
              <w:t>- Các cơ quan chuyên trách tham mưu, giúp việc Tỉnh ủy;</w:t>
            </w:r>
          </w:p>
          <w:p w14:paraId="72ADF510" w14:textId="77777777" w:rsidR="00BB7712" w:rsidRPr="0091257C" w:rsidRDefault="00BB7712" w:rsidP="00BB7712">
            <w:pPr>
              <w:widowControl w:val="0"/>
              <w:rPr>
                <w:sz w:val="22"/>
                <w:szCs w:val="22"/>
                <w:lang w:val="vi-VN"/>
              </w:rPr>
            </w:pPr>
            <w:r w:rsidRPr="0091257C">
              <w:rPr>
                <w:sz w:val="22"/>
                <w:szCs w:val="22"/>
                <w:lang w:val="vi-VN"/>
              </w:rPr>
              <w:t>- Đoàn ĐBQH tỉnh;</w:t>
            </w:r>
          </w:p>
          <w:p w14:paraId="169F5EA0" w14:textId="77777777" w:rsidR="00BB7712" w:rsidRPr="0091257C" w:rsidRDefault="00BB7712" w:rsidP="00BB7712">
            <w:pPr>
              <w:widowControl w:val="0"/>
              <w:rPr>
                <w:sz w:val="22"/>
                <w:szCs w:val="22"/>
                <w:lang w:val="vi-VN"/>
              </w:rPr>
            </w:pPr>
            <w:r w:rsidRPr="0091257C">
              <w:rPr>
                <w:sz w:val="22"/>
                <w:szCs w:val="22"/>
                <w:lang w:val="vi-VN"/>
              </w:rPr>
              <w:t>- Các Ban của HĐND tỉnh;</w:t>
            </w:r>
          </w:p>
          <w:p w14:paraId="7AFDE4AE" w14:textId="77777777" w:rsidR="00BB7712" w:rsidRPr="0091257C" w:rsidRDefault="00BB7712" w:rsidP="00BB7712">
            <w:pPr>
              <w:widowControl w:val="0"/>
              <w:rPr>
                <w:sz w:val="22"/>
                <w:szCs w:val="22"/>
                <w:lang w:val="vi-VN"/>
              </w:rPr>
            </w:pPr>
            <w:r w:rsidRPr="0091257C">
              <w:rPr>
                <w:sz w:val="22"/>
                <w:szCs w:val="22"/>
                <w:lang w:val="vi-VN"/>
              </w:rPr>
              <w:t>- Đại biểu HĐND tỉnh;</w:t>
            </w:r>
          </w:p>
          <w:p w14:paraId="793AEF21" w14:textId="77777777" w:rsidR="00BB7712" w:rsidRPr="0091257C" w:rsidRDefault="00BB7712" w:rsidP="00BB7712">
            <w:pPr>
              <w:widowControl w:val="0"/>
              <w:rPr>
                <w:sz w:val="22"/>
                <w:szCs w:val="22"/>
                <w:lang w:val="vi-VN"/>
              </w:rPr>
            </w:pPr>
            <w:r w:rsidRPr="0091257C">
              <w:rPr>
                <w:sz w:val="22"/>
                <w:szCs w:val="22"/>
                <w:lang w:val="vi-VN"/>
              </w:rPr>
              <w:t>- Các sở, ban, ngành;</w:t>
            </w:r>
          </w:p>
          <w:p w14:paraId="64F4B202" w14:textId="77777777" w:rsidR="00BB7712" w:rsidRPr="0091257C" w:rsidRDefault="00BB7712" w:rsidP="00BB7712">
            <w:pPr>
              <w:widowControl w:val="0"/>
              <w:rPr>
                <w:sz w:val="22"/>
                <w:szCs w:val="22"/>
                <w:lang w:val="vi-VN"/>
              </w:rPr>
            </w:pPr>
            <w:r w:rsidRPr="0091257C">
              <w:rPr>
                <w:sz w:val="22"/>
                <w:szCs w:val="22"/>
                <w:lang w:val="vi-VN"/>
              </w:rPr>
              <w:t>- Cơ quan Trung ương đóng trên địa bàn tỉnh;</w:t>
            </w:r>
          </w:p>
          <w:p w14:paraId="1A5DDBA8" w14:textId="77777777" w:rsidR="00BB7712" w:rsidRPr="0091257C" w:rsidRDefault="00BB7712" w:rsidP="00BB7712">
            <w:pPr>
              <w:widowControl w:val="0"/>
              <w:rPr>
                <w:sz w:val="22"/>
                <w:szCs w:val="22"/>
                <w:lang w:val="vi-VN"/>
              </w:rPr>
            </w:pPr>
            <w:r w:rsidRPr="0091257C">
              <w:rPr>
                <w:sz w:val="22"/>
                <w:szCs w:val="22"/>
                <w:lang w:val="vi-VN"/>
              </w:rPr>
              <w:t>- Văn phòng UBND tỉnh;</w:t>
            </w:r>
          </w:p>
          <w:p w14:paraId="1DC08936" w14:textId="77777777" w:rsidR="00BB7712" w:rsidRPr="0091257C" w:rsidRDefault="00BB7712" w:rsidP="00BB7712">
            <w:pPr>
              <w:widowControl w:val="0"/>
              <w:rPr>
                <w:sz w:val="22"/>
                <w:szCs w:val="22"/>
                <w:lang w:val="vi-VN"/>
              </w:rPr>
            </w:pPr>
            <w:r w:rsidRPr="0091257C">
              <w:rPr>
                <w:sz w:val="22"/>
                <w:szCs w:val="22"/>
                <w:lang w:val="vi-VN"/>
              </w:rPr>
              <w:t>- Thường trực HĐND, UBND các xã, phường và đặc khu;</w:t>
            </w:r>
          </w:p>
          <w:p w14:paraId="7E5C9389" w14:textId="77777777" w:rsidR="00BB7712" w:rsidRPr="0091257C" w:rsidRDefault="00BB7712" w:rsidP="00BB7712">
            <w:pPr>
              <w:widowControl w:val="0"/>
              <w:rPr>
                <w:sz w:val="22"/>
                <w:szCs w:val="22"/>
                <w:lang w:val="vi-VN"/>
              </w:rPr>
            </w:pPr>
            <w:r w:rsidRPr="0091257C">
              <w:rPr>
                <w:sz w:val="22"/>
                <w:szCs w:val="22"/>
                <w:lang w:val="vi-VN"/>
              </w:rPr>
              <w:t>- Báo và Phát thanh, Truyền hình Quảng Ngãi;</w:t>
            </w:r>
          </w:p>
          <w:p w14:paraId="4094F471" w14:textId="77777777" w:rsidR="00BB7712" w:rsidRPr="0091257C" w:rsidRDefault="00BB7712" w:rsidP="00BB7712">
            <w:pPr>
              <w:widowControl w:val="0"/>
              <w:rPr>
                <w:sz w:val="22"/>
                <w:szCs w:val="22"/>
                <w:lang w:val="vi-VN"/>
              </w:rPr>
            </w:pPr>
            <w:r w:rsidRPr="0091257C">
              <w:rPr>
                <w:sz w:val="22"/>
                <w:szCs w:val="22"/>
                <w:lang w:val="vi-VN"/>
              </w:rPr>
              <w:t>- Trung tâm Công báo và Tin học tỉnh;</w:t>
            </w:r>
          </w:p>
          <w:p w14:paraId="2D726EB1" w14:textId="77777777" w:rsidR="00BB7712" w:rsidRPr="0091257C" w:rsidRDefault="00BB7712" w:rsidP="00BB7712">
            <w:pPr>
              <w:widowControl w:val="0"/>
              <w:rPr>
                <w:sz w:val="22"/>
                <w:szCs w:val="22"/>
                <w:lang w:val="vi-VN"/>
              </w:rPr>
            </w:pPr>
            <w:r w:rsidRPr="0091257C">
              <w:rPr>
                <w:sz w:val="22"/>
                <w:szCs w:val="22"/>
                <w:lang w:val="vi-VN"/>
              </w:rPr>
              <w:t>- VP ĐĐBQH và HĐND tỉnh: C-PCVP, các phòng, CV;</w:t>
            </w:r>
          </w:p>
          <w:p w14:paraId="1A0D3566" w14:textId="02434CA1" w:rsidR="008079DC" w:rsidRPr="008C68F2" w:rsidRDefault="009919B0" w:rsidP="00BB7712">
            <w:pPr>
              <w:widowControl w:val="0"/>
              <w:rPr>
                <w:sz w:val="28"/>
                <w:szCs w:val="28"/>
                <w:lang w:val="pt-BR"/>
              </w:rPr>
            </w:pPr>
            <w:r>
              <w:rPr>
                <w:sz w:val="22"/>
                <w:szCs w:val="22"/>
                <w:lang w:val="vi-VN"/>
              </w:rPr>
              <w:t>- Lưu: VT,</w:t>
            </w:r>
            <w:r w:rsidR="00BB7712" w:rsidRPr="00C21DE3">
              <w:rPr>
                <w:sz w:val="22"/>
                <w:lang w:val="zu-ZA"/>
              </w:rPr>
              <w:t xml:space="preserve"> Cthđnd (dtqq).</w:t>
            </w:r>
          </w:p>
        </w:tc>
        <w:tc>
          <w:tcPr>
            <w:tcW w:w="3310" w:type="dxa"/>
          </w:tcPr>
          <w:p w14:paraId="07C64D45" w14:textId="77777777" w:rsidR="008079DC" w:rsidRPr="008C68F2" w:rsidRDefault="008079DC" w:rsidP="00AE283A">
            <w:pPr>
              <w:widowControl w:val="0"/>
              <w:spacing w:line="288" w:lineRule="auto"/>
              <w:jc w:val="center"/>
              <w:rPr>
                <w:b/>
                <w:sz w:val="28"/>
                <w:szCs w:val="28"/>
                <w:lang w:val="vi-VN"/>
              </w:rPr>
            </w:pPr>
            <w:r w:rsidRPr="008C68F2">
              <w:rPr>
                <w:b/>
                <w:sz w:val="28"/>
                <w:szCs w:val="28"/>
                <w:lang w:val="vi-VN"/>
              </w:rPr>
              <w:t>CHỦ TỊCH</w:t>
            </w:r>
          </w:p>
          <w:p w14:paraId="5D8F00EB" w14:textId="77777777" w:rsidR="008079DC" w:rsidRPr="008C68F2" w:rsidRDefault="008079DC" w:rsidP="00AE283A">
            <w:pPr>
              <w:widowControl w:val="0"/>
              <w:spacing w:line="288" w:lineRule="auto"/>
              <w:jc w:val="center"/>
              <w:rPr>
                <w:b/>
                <w:sz w:val="28"/>
                <w:szCs w:val="28"/>
                <w:lang w:val="vi-VN"/>
              </w:rPr>
            </w:pPr>
          </w:p>
          <w:p w14:paraId="522321B2" w14:textId="77777777" w:rsidR="008079DC" w:rsidRPr="008C68F2" w:rsidRDefault="008079DC" w:rsidP="00AE283A">
            <w:pPr>
              <w:widowControl w:val="0"/>
              <w:spacing w:line="288" w:lineRule="auto"/>
              <w:jc w:val="center"/>
              <w:rPr>
                <w:b/>
                <w:sz w:val="28"/>
                <w:szCs w:val="28"/>
                <w:lang w:val="vi-VN"/>
              </w:rPr>
            </w:pPr>
          </w:p>
          <w:p w14:paraId="28D079D7" w14:textId="77777777" w:rsidR="008079DC" w:rsidRPr="008C68F2" w:rsidRDefault="008079DC" w:rsidP="00AE283A">
            <w:pPr>
              <w:widowControl w:val="0"/>
              <w:spacing w:line="288" w:lineRule="auto"/>
              <w:jc w:val="center"/>
              <w:rPr>
                <w:b/>
                <w:sz w:val="28"/>
                <w:szCs w:val="28"/>
                <w:lang w:val="pt-BR"/>
              </w:rPr>
            </w:pPr>
          </w:p>
          <w:p w14:paraId="60DEEE37" w14:textId="77777777" w:rsidR="008079DC" w:rsidRPr="008C68F2" w:rsidRDefault="008079DC" w:rsidP="00AE283A">
            <w:pPr>
              <w:widowControl w:val="0"/>
              <w:spacing w:line="288" w:lineRule="auto"/>
              <w:jc w:val="center"/>
              <w:rPr>
                <w:b/>
                <w:sz w:val="28"/>
                <w:szCs w:val="28"/>
                <w:lang w:val="pt-BR"/>
              </w:rPr>
            </w:pPr>
          </w:p>
          <w:p w14:paraId="4EDB2AF6" w14:textId="25FFF581" w:rsidR="008079DC" w:rsidRPr="008C68F2" w:rsidRDefault="008079DC" w:rsidP="00AE283A">
            <w:pPr>
              <w:widowControl w:val="0"/>
              <w:spacing w:line="288" w:lineRule="auto"/>
              <w:jc w:val="center"/>
              <w:rPr>
                <w:b/>
                <w:sz w:val="28"/>
                <w:szCs w:val="28"/>
                <w:lang w:val="pt-BR"/>
              </w:rPr>
            </w:pPr>
          </w:p>
          <w:p w14:paraId="490C0B6A" w14:textId="77777777" w:rsidR="008079DC" w:rsidRPr="008C68F2" w:rsidRDefault="008079DC" w:rsidP="00AE283A">
            <w:pPr>
              <w:widowControl w:val="0"/>
              <w:spacing w:line="288" w:lineRule="auto"/>
              <w:jc w:val="center"/>
              <w:rPr>
                <w:b/>
                <w:sz w:val="28"/>
                <w:szCs w:val="28"/>
                <w:lang w:val="vi-VN"/>
              </w:rPr>
            </w:pPr>
            <w:r w:rsidRPr="008C68F2">
              <w:rPr>
                <w:b/>
                <w:sz w:val="28"/>
                <w:szCs w:val="28"/>
                <w:lang w:val="es-ES"/>
              </w:rPr>
              <w:t>Nguyễn Đức Tuy</w:t>
            </w:r>
          </w:p>
        </w:tc>
      </w:tr>
    </w:tbl>
    <w:p w14:paraId="2B98DBEB" w14:textId="77777777" w:rsidR="008079DC" w:rsidRPr="008C68F2" w:rsidRDefault="008079DC" w:rsidP="008079DC">
      <w:pPr>
        <w:spacing w:before="60" w:after="60"/>
        <w:ind w:firstLine="567"/>
        <w:jc w:val="both"/>
        <w:rPr>
          <w:bCs/>
          <w:i/>
          <w:iCs/>
          <w:sz w:val="28"/>
          <w:szCs w:val="28"/>
        </w:rPr>
      </w:pPr>
    </w:p>
    <w:p w14:paraId="2239A2E9" w14:textId="77777777" w:rsidR="008079DC" w:rsidRPr="008C68F2" w:rsidRDefault="008079DC" w:rsidP="008079DC">
      <w:pPr>
        <w:jc w:val="center"/>
        <w:rPr>
          <w:b/>
          <w:sz w:val="28"/>
          <w:szCs w:val="28"/>
          <w:lang w:val="nl-NL"/>
        </w:rPr>
        <w:sectPr w:rsidR="008079DC" w:rsidRPr="008C68F2" w:rsidSect="00BD790E">
          <w:headerReference w:type="default" r:id="rId6"/>
          <w:pgSz w:w="11906" w:h="16838" w:code="9"/>
          <w:pgMar w:top="1134" w:right="851" w:bottom="1134" w:left="1701" w:header="454" w:footer="284" w:gutter="0"/>
          <w:pgNumType w:start="1"/>
          <w:cols w:space="720"/>
          <w:titlePg/>
          <w:docGrid w:linePitch="360"/>
        </w:sectPr>
      </w:pPr>
    </w:p>
    <w:p w14:paraId="27DD1DA6" w14:textId="77777777" w:rsidR="000D1B79" w:rsidRPr="000D1B79" w:rsidRDefault="000D1B79" w:rsidP="000D1B79">
      <w:pPr>
        <w:jc w:val="center"/>
        <w:rPr>
          <w:b/>
          <w:sz w:val="28"/>
          <w:szCs w:val="28"/>
          <w:lang w:val="nl-NL"/>
        </w:rPr>
      </w:pPr>
      <w:r w:rsidRPr="000D1B79">
        <w:rPr>
          <w:b/>
          <w:sz w:val="28"/>
          <w:szCs w:val="28"/>
          <w:lang w:val="nl-NL"/>
        </w:rPr>
        <w:lastRenderedPageBreak/>
        <w:t>Phụ lục</w:t>
      </w:r>
    </w:p>
    <w:p w14:paraId="68C742C4" w14:textId="77777777" w:rsidR="000D1B79" w:rsidRPr="000D1B79" w:rsidRDefault="000D1B79" w:rsidP="000D1B79">
      <w:pPr>
        <w:jc w:val="center"/>
        <w:rPr>
          <w:b/>
          <w:color w:val="000000"/>
          <w:sz w:val="28"/>
          <w:szCs w:val="28"/>
          <w:shd w:val="clear" w:color="auto" w:fill="FFFFFF"/>
          <w:lang w:val="nl-NL"/>
        </w:rPr>
      </w:pPr>
      <w:bookmarkStart w:id="22" w:name="chuong_pl_name"/>
      <w:r w:rsidRPr="000D1B79">
        <w:rPr>
          <w:b/>
          <w:color w:val="000000"/>
          <w:sz w:val="28"/>
          <w:szCs w:val="28"/>
          <w:shd w:val="clear" w:color="auto" w:fill="FFFFFF"/>
          <w:lang w:val="nl-NL"/>
        </w:rPr>
        <w:t xml:space="preserve">MỨC HỖ TRỢ SINH HOẠT PHÍ CHO VIÊN CHỨC </w:t>
      </w:r>
    </w:p>
    <w:p w14:paraId="3F5954C3" w14:textId="77777777" w:rsidR="000D1B79" w:rsidRPr="000D1B79" w:rsidRDefault="000D1B79" w:rsidP="000D1B79">
      <w:pPr>
        <w:jc w:val="center"/>
        <w:rPr>
          <w:b/>
          <w:color w:val="000000"/>
          <w:sz w:val="28"/>
          <w:szCs w:val="28"/>
          <w:shd w:val="clear" w:color="auto" w:fill="FFFFFF"/>
          <w:lang w:val="nl-NL"/>
        </w:rPr>
      </w:pPr>
      <w:r w:rsidRPr="000D1B79">
        <w:rPr>
          <w:b/>
          <w:color w:val="000000"/>
          <w:sz w:val="28"/>
          <w:szCs w:val="28"/>
          <w:shd w:val="clear" w:color="auto" w:fill="FFFFFF"/>
          <w:lang w:val="nl-NL"/>
        </w:rPr>
        <w:t>ĐƯỢC CỬ ĐI BỒI DƯỠNG Ở NƯỚC NGOÀI</w:t>
      </w:r>
      <w:bookmarkEnd w:id="22"/>
    </w:p>
    <w:p w14:paraId="61158478" w14:textId="77777777" w:rsidR="000D1B79" w:rsidRPr="000D1B79" w:rsidRDefault="000D1B79" w:rsidP="000D1B79">
      <w:pPr>
        <w:jc w:val="center"/>
        <w:rPr>
          <w:i/>
          <w:iCs/>
          <w:color w:val="000000"/>
          <w:sz w:val="28"/>
          <w:szCs w:val="28"/>
          <w:shd w:val="clear" w:color="auto" w:fill="FFFFFF"/>
          <w:lang w:val="nl-NL"/>
        </w:rPr>
      </w:pPr>
      <w:r w:rsidRPr="000D1B79">
        <w:rPr>
          <w:i/>
          <w:iCs/>
          <w:color w:val="000000"/>
          <w:sz w:val="28"/>
          <w:szCs w:val="28"/>
          <w:shd w:val="clear" w:color="auto" w:fill="FFFFFF"/>
          <w:lang w:val="nl-NL"/>
        </w:rPr>
        <w:t xml:space="preserve">(Ban hành kèm theo Nghị quyết số 58/2026/NQ-HĐND ngày 30/5/2026 </w:t>
      </w:r>
    </w:p>
    <w:p w14:paraId="1187E250" w14:textId="77777777" w:rsidR="000D1B79" w:rsidRPr="000D1B79" w:rsidRDefault="000D1B79" w:rsidP="000D1B79">
      <w:pPr>
        <w:jc w:val="center"/>
        <w:rPr>
          <w:sz w:val="28"/>
          <w:szCs w:val="28"/>
          <w:lang w:val="nl-NL"/>
        </w:rPr>
      </w:pPr>
      <w:r w:rsidRPr="000D1B79">
        <w:rPr>
          <w:i/>
          <w:iCs/>
          <w:color w:val="000000"/>
          <w:sz w:val="28"/>
          <w:szCs w:val="28"/>
          <w:shd w:val="clear" w:color="auto" w:fill="FFFFFF"/>
          <w:lang w:val="nl-NL"/>
        </w:rPr>
        <w:t>của Hội đồng nhân dân tỉnh Quảng Ngãi)</w:t>
      </w:r>
    </w:p>
    <w:p w14:paraId="2501CE10" w14:textId="77777777" w:rsidR="000D1B79" w:rsidRPr="000D1B79" w:rsidRDefault="000D1B79" w:rsidP="000D1B79">
      <w:pPr>
        <w:rPr>
          <w:sz w:val="28"/>
          <w:szCs w:val="28"/>
          <w:lang w:val="nl-NL"/>
        </w:rPr>
      </w:pP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397"/>
        <w:gridCol w:w="2985"/>
        <w:gridCol w:w="2680"/>
      </w:tblGrid>
      <w:tr w:rsidR="000D1B79" w:rsidRPr="000D1B79" w14:paraId="4D0FB9B4" w14:textId="77777777" w:rsidTr="002636C9">
        <w:trPr>
          <w:tblCellSpacing w:w="0" w:type="dxa"/>
        </w:trPr>
        <w:tc>
          <w:tcPr>
            <w:tcW w:w="3397" w:type="dxa"/>
            <w:vMerge w:val="restart"/>
            <w:shd w:val="clear" w:color="auto" w:fill="FFFFFF"/>
            <w:vAlign w:val="center"/>
            <w:hideMark/>
          </w:tcPr>
          <w:p w14:paraId="514AFBBA" w14:textId="77777777" w:rsidR="000D1B79" w:rsidRPr="000D1B79" w:rsidRDefault="000D1B79" w:rsidP="000D1B79">
            <w:pPr>
              <w:spacing w:before="120" w:after="120" w:line="234" w:lineRule="atLeast"/>
              <w:jc w:val="center"/>
              <w:rPr>
                <w:color w:val="000000"/>
                <w:sz w:val="28"/>
                <w:szCs w:val="28"/>
              </w:rPr>
            </w:pPr>
            <w:r w:rsidRPr="000D1B79">
              <w:rPr>
                <w:b/>
                <w:bCs/>
                <w:color w:val="000000"/>
                <w:sz w:val="28"/>
                <w:szCs w:val="28"/>
              </w:rPr>
              <w:t>Tên nước</w:t>
            </w:r>
          </w:p>
        </w:tc>
        <w:tc>
          <w:tcPr>
            <w:tcW w:w="5665" w:type="dxa"/>
            <w:gridSpan w:val="2"/>
            <w:shd w:val="clear" w:color="auto" w:fill="FFFFFF"/>
            <w:hideMark/>
          </w:tcPr>
          <w:p w14:paraId="44A7E616" w14:textId="77777777" w:rsidR="000D1B79" w:rsidRPr="000D1B79" w:rsidRDefault="000D1B79" w:rsidP="000D1B79">
            <w:pPr>
              <w:spacing w:before="120" w:after="120" w:line="234" w:lineRule="atLeast"/>
              <w:jc w:val="center"/>
              <w:rPr>
                <w:color w:val="000000"/>
                <w:sz w:val="28"/>
                <w:szCs w:val="28"/>
              </w:rPr>
            </w:pPr>
            <w:r w:rsidRPr="000D1B79">
              <w:rPr>
                <w:b/>
                <w:bCs/>
                <w:color w:val="000000"/>
                <w:sz w:val="28"/>
                <w:szCs w:val="28"/>
              </w:rPr>
              <w:t>Mức sinh hoạt phí</w:t>
            </w:r>
          </w:p>
          <w:p w14:paraId="7832B9D3" w14:textId="77777777" w:rsidR="000D1B79" w:rsidRPr="000D1B79" w:rsidRDefault="000D1B79" w:rsidP="000D1B79">
            <w:pPr>
              <w:spacing w:before="120" w:after="120" w:line="234" w:lineRule="atLeast"/>
              <w:jc w:val="center"/>
              <w:rPr>
                <w:color w:val="000000"/>
                <w:sz w:val="28"/>
                <w:szCs w:val="28"/>
              </w:rPr>
            </w:pPr>
            <w:r w:rsidRPr="000D1B79">
              <w:rPr>
                <w:b/>
                <w:bCs/>
                <w:color w:val="000000"/>
                <w:sz w:val="28"/>
                <w:szCs w:val="28"/>
              </w:rPr>
              <w:t>(USD; EURO/người/tháng)</w:t>
            </w:r>
          </w:p>
        </w:tc>
      </w:tr>
      <w:tr w:rsidR="000D1B79" w:rsidRPr="000D1B79" w14:paraId="56B625DB" w14:textId="77777777" w:rsidTr="002636C9">
        <w:trPr>
          <w:tblCellSpacing w:w="0" w:type="dxa"/>
        </w:trPr>
        <w:tc>
          <w:tcPr>
            <w:tcW w:w="3397" w:type="dxa"/>
            <w:vMerge/>
            <w:shd w:val="clear" w:color="auto" w:fill="FFFFFF"/>
            <w:vAlign w:val="center"/>
            <w:hideMark/>
          </w:tcPr>
          <w:p w14:paraId="6F541783" w14:textId="77777777" w:rsidR="000D1B79" w:rsidRPr="000D1B79" w:rsidRDefault="000D1B79" w:rsidP="000D1B79">
            <w:pPr>
              <w:rPr>
                <w:color w:val="000000"/>
                <w:sz w:val="28"/>
                <w:szCs w:val="28"/>
              </w:rPr>
            </w:pPr>
          </w:p>
        </w:tc>
        <w:tc>
          <w:tcPr>
            <w:tcW w:w="2985" w:type="dxa"/>
            <w:shd w:val="clear" w:color="auto" w:fill="FFFFFF"/>
            <w:hideMark/>
          </w:tcPr>
          <w:p w14:paraId="0816F6BA" w14:textId="77777777" w:rsidR="000D1B79" w:rsidRPr="000D1B79" w:rsidRDefault="000D1B79" w:rsidP="000D1B79">
            <w:pPr>
              <w:spacing w:before="120" w:after="120" w:line="234" w:lineRule="atLeast"/>
              <w:jc w:val="center"/>
              <w:rPr>
                <w:color w:val="000000"/>
                <w:sz w:val="28"/>
                <w:szCs w:val="28"/>
              </w:rPr>
            </w:pPr>
            <w:r w:rsidRPr="000D1B79">
              <w:rPr>
                <w:b/>
                <w:bCs/>
                <w:color w:val="000000"/>
                <w:sz w:val="28"/>
                <w:szCs w:val="28"/>
              </w:rPr>
              <w:t>Bằng đồng đôla Mỹ</w:t>
            </w:r>
          </w:p>
        </w:tc>
        <w:tc>
          <w:tcPr>
            <w:tcW w:w="2680" w:type="dxa"/>
            <w:shd w:val="clear" w:color="auto" w:fill="FFFFFF"/>
            <w:hideMark/>
          </w:tcPr>
          <w:p w14:paraId="7403F40A" w14:textId="77777777" w:rsidR="000D1B79" w:rsidRPr="000D1B79" w:rsidRDefault="000D1B79" w:rsidP="000D1B79">
            <w:pPr>
              <w:spacing w:before="120" w:after="120" w:line="234" w:lineRule="atLeast"/>
              <w:jc w:val="center"/>
              <w:rPr>
                <w:color w:val="000000"/>
                <w:sz w:val="28"/>
                <w:szCs w:val="28"/>
              </w:rPr>
            </w:pPr>
            <w:r w:rsidRPr="000D1B79">
              <w:rPr>
                <w:b/>
                <w:bCs/>
                <w:color w:val="000000"/>
                <w:sz w:val="28"/>
                <w:szCs w:val="28"/>
              </w:rPr>
              <w:t>Bằng đồng EURO</w:t>
            </w:r>
          </w:p>
        </w:tc>
      </w:tr>
      <w:tr w:rsidR="000D1B79" w:rsidRPr="000D1B79" w14:paraId="62C201DA" w14:textId="77777777" w:rsidTr="002636C9">
        <w:trPr>
          <w:tblCellSpacing w:w="0" w:type="dxa"/>
        </w:trPr>
        <w:tc>
          <w:tcPr>
            <w:tcW w:w="3397" w:type="dxa"/>
            <w:shd w:val="clear" w:color="auto" w:fill="FFFFFF"/>
            <w:hideMark/>
          </w:tcPr>
          <w:p w14:paraId="24D73713" w14:textId="77777777" w:rsidR="000D1B79" w:rsidRPr="000D1B79" w:rsidRDefault="000D1B79" w:rsidP="000D1B79">
            <w:pPr>
              <w:spacing w:before="120" w:after="120" w:line="234" w:lineRule="atLeast"/>
              <w:rPr>
                <w:color w:val="000000"/>
                <w:sz w:val="28"/>
                <w:szCs w:val="28"/>
              </w:rPr>
            </w:pPr>
            <w:r w:rsidRPr="000D1B79">
              <w:rPr>
                <w:color w:val="000000"/>
                <w:sz w:val="28"/>
                <w:szCs w:val="28"/>
              </w:rPr>
              <w:t>Trung Quốc</w:t>
            </w:r>
          </w:p>
        </w:tc>
        <w:tc>
          <w:tcPr>
            <w:tcW w:w="2985" w:type="dxa"/>
            <w:shd w:val="clear" w:color="auto" w:fill="FFFFFF"/>
            <w:hideMark/>
          </w:tcPr>
          <w:p w14:paraId="6F6898AF" w14:textId="77777777" w:rsidR="000D1B79" w:rsidRPr="000D1B79" w:rsidRDefault="000D1B79" w:rsidP="000D1B79">
            <w:pPr>
              <w:spacing w:before="120" w:after="120" w:line="234" w:lineRule="atLeast"/>
              <w:jc w:val="center"/>
              <w:rPr>
                <w:color w:val="000000"/>
                <w:sz w:val="28"/>
                <w:szCs w:val="28"/>
              </w:rPr>
            </w:pPr>
            <w:r w:rsidRPr="000D1B79">
              <w:rPr>
                <w:color w:val="000000"/>
                <w:sz w:val="28"/>
                <w:szCs w:val="28"/>
              </w:rPr>
              <w:t>455</w:t>
            </w:r>
          </w:p>
        </w:tc>
        <w:tc>
          <w:tcPr>
            <w:tcW w:w="2680" w:type="dxa"/>
            <w:shd w:val="clear" w:color="auto" w:fill="FFFFFF"/>
            <w:hideMark/>
          </w:tcPr>
          <w:p w14:paraId="1AB6680A" w14:textId="77777777" w:rsidR="000D1B79" w:rsidRPr="000D1B79" w:rsidRDefault="000D1B79" w:rsidP="000D1B79">
            <w:pPr>
              <w:spacing w:before="120" w:after="120" w:line="234" w:lineRule="atLeast"/>
              <w:jc w:val="center"/>
              <w:rPr>
                <w:color w:val="000000"/>
                <w:sz w:val="28"/>
                <w:szCs w:val="28"/>
              </w:rPr>
            </w:pPr>
            <w:r w:rsidRPr="000D1B79">
              <w:rPr>
                <w:color w:val="000000"/>
                <w:sz w:val="28"/>
                <w:szCs w:val="28"/>
              </w:rPr>
              <w:t> </w:t>
            </w:r>
          </w:p>
        </w:tc>
      </w:tr>
      <w:tr w:rsidR="000D1B79" w:rsidRPr="000D1B79" w14:paraId="32C64BC5" w14:textId="77777777" w:rsidTr="002636C9">
        <w:trPr>
          <w:tblCellSpacing w:w="0" w:type="dxa"/>
        </w:trPr>
        <w:tc>
          <w:tcPr>
            <w:tcW w:w="3397" w:type="dxa"/>
            <w:shd w:val="clear" w:color="auto" w:fill="FFFFFF"/>
            <w:hideMark/>
          </w:tcPr>
          <w:p w14:paraId="47CDE734" w14:textId="77777777" w:rsidR="000D1B79" w:rsidRPr="000D1B79" w:rsidRDefault="000D1B79" w:rsidP="000D1B79">
            <w:pPr>
              <w:spacing w:before="120" w:after="120" w:line="234" w:lineRule="atLeast"/>
              <w:rPr>
                <w:color w:val="000000"/>
                <w:sz w:val="28"/>
                <w:szCs w:val="28"/>
              </w:rPr>
            </w:pPr>
            <w:r w:rsidRPr="000D1B79">
              <w:rPr>
                <w:color w:val="000000"/>
                <w:sz w:val="28"/>
                <w:szCs w:val="28"/>
              </w:rPr>
              <w:t>Hàn Quốc, Sing-ga-po</w:t>
            </w:r>
          </w:p>
        </w:tc>
        <w:tc>
          <w:tcPr>
            <w:tcW w:w="2985" w:type="dxa"/>
            <w:shd w:val="clear" w:color="auto" w:fill="FFFFFF"/>
            <w:hideMark/>
          </w:tcPr>
          <w:p w14:paraId="412B9C05" w14:textId="77777777" w:rsidR="000D1B79" w:rsidRPr="000D1B79" w:rsidRDefault="000D1B79" w:rsidP="000D1B79">
            <w:pPr>
              <w:spacing w:before="120" w:after="120" w:line="234" w:lineRule="atLeast"/>
              <w:jc w:val="center"/>
              <w:rPr>
                <w:color w:val="000000"/>
                <w:sz w:val="28"/>
                <w:szCs w:val="28"/>
              </w:rPr>
            </w:pPr>
            <w:r w:rsidRPr="000D1B79">
              <w:rPr>
                <w:color w:val="000000"/>
                <w:sz w:val="28"/>
                <w:szCs w:val="28"/>
              </w:rPr>
              <w:t>650</w:t>
            </w:r>
          </w:p>
        </w:tc>
        <w:tc>
          <w:tcPr>
            <w:tcW w:w="2680" w:type="dxa"/>
            <w:shd w:val="clear" w:color="auto" w:fill="FFFFFF"/>
            <w:hideMark/>
          </w:tcPr>
          <w:p w14:paraId="410D3565" w14:textId="77777777" w:rsidR="000D1B79" w:rsidRPr="000D1B79" w:rsidRDefault="000D1B79" w:rsidP="000D1B79">
            <w:pPr>
              <w:spacing w:before="120" w:after="120" w:line="234" w:lineRule="atLeast"/>
              <w:jc w:val="center"/>
              <w:rPr>
                <w:color w:val="000000"/>
                <w:sz w:val="28"/>
                <w:szCs w:val="28"/>
              </w:rPr>
            </w:pPr>
            <w:r w:rsidRPr="000D1B79">
              <w:rPr>
                <w:color w:val="000000"/>
                <w:sz w:val="28"/>
                <w:szCs w:val="28"/>
              </w:rPr>
              <w:t> </w:t>
            </w:r>
          </w:p>
        </w:tc>
      </w:tr>
      <w:tr w:rsidR="000D1B79" w:rsidRPr="000D1B79" w14:paraId="7750FAC8" w14:textId="77777777" w:rsidTr="002636C9">
        <w:trPr>
          <w:tblCellSpacing w:w="0" w:type="dxa"/>
        </w:trPr>
        <w:tc>
          <w:tcPr>
            <w:tcW w:w="3397" w:type="dxa"/>
            <w:shd w:val="clear" w:color="auto" w:fill="FFFFFF"/>
            <w:hideMark/>
          </w:tcPr>
          <w:p w14:paraId="7C558381" w14:textId="77777777" w:rsidR="000D1B79" w:rsidRPr="000D1B79" w:rsidRDefault="000D1B79" w:rsidP="000D1B79">
            <w:pPr>
              <w:spacing w:before="120" w:after="120" w:line="234" w:lineRule="atLeast"/>
              <w:rPr>
                <w:color w:val="000000"/>
                <w:sz w:val="28"/>
                <w:szCs w:val="28"/>
              </w:rPr>
            </w:pPr>
            <w:r w:rsidRPr="000D1B79">
              <w:rPr>
                <w:color w:val="000000"/>
                <w:sz w:val="28"/>
                <w:szCs w:val="28"/>
              </w:rPr>
              <w:t>Thái Lan</w:t>
            </w:r>
          </w:p>
        </w:tc>
        <w:tc>
          <w:tcPr>
            <w:tcW w:w="2985" w:type="dxa"/>
            <w:shd w:val="clear" w:color="auto" w:fill="FFFFFF"/>
            <w:hideMark/>
          </w:tcPr>
          <w:p w14:paraId="77A2DBE1" w14:textId="77777777" w:rsidR="000D1B79" w:rsidRPr="000D1B79" w:rsidRDefault="000D1B79" w:rsidP="000D1B79">
            <w:pPr>
              <w:spacing w:before="120" w:after="120" w:line="234" w:lineRule="atLeast"/>
              <w:jc w:val="center"/>
              <w:rPr>
                <w:color w:val="000000"/>
                <w:sz w:val="28"/>
                <w:szCs w:val="28"/>
              </w:rPr>
            </w:pPr>
            <w:r w:rsidRPr="000D1B79">
              <w:rPr>
                <w:color w:val="000000"/>
                <w:sz w:val="28"/>
                <w:szCs w:val="28"/>
              </w:rPr>
              <w:t>390</w:t>
            </w:r>
          </w:p>
        </w:tc>
        <w:tc>
          <w:tcPr>
            <w:tcW w:w="2680" w:type="dxa"/>
            <w:shd w:val="clear" w:color="auto" w:fill="FFFFFF"/>
            <w:hideMark/>
          </w:tcPr>
          <w:p w14:paraId="3DDA35DB" w14:textId="77777777" w:rsidR="000D1B79" w:rsidRPr="000D1B79" w:rsidRDefault="000D1B79" w:rsidP="000D1B79">
            <w:pPr>
              <w:spacing w:before="120" w:after="120" w:line="234" w:lineRule="atLeast"/>
              <w:jc w:val="center"/>
              <w:rPr>
                <w:color w:val="000000"/>
                <w:sz w:val="28"/>
                <w:szCs w:val="28"/>
              </w:rPr>
            </w:pPr>
            <w:r w:rsidRPr="000D1B79">
              <w:rPr>
                <w:color w:val="000000"/>
                <w:sz w:val="28"/>
                <w:szCs w:val="28"/>
              </w:rPr>
              <w:t> </w:t>
            </w:r>
          </w:p>
        </w:tc>
      </w:tr>
      <w:tr w:rsidR="000D1B79" w:rsidRPr="000D1B79" w14:paraId="3D739279" w14:textId="77777777" w:rsidTr="002636C9">
        <w:trPr>
          <w:tblCellSpacing w:w="0" w:type="dxa"/>
        </w:trPr>
        <w:tc>
          <w:tcPr>
            <w:tcW w:w="3397" w:type="dxa"/>
            <w:shd w:val="clear" w:color="auto" w:fill="FFFFFF"/>
            <w:hideMark/>
          </w:tcPr>
          <w:p w14:paraId="78B1BDE5" w14:textId="77777777" w:rsidR="000D1B79" w:rsidRPr="000D1B79" w:rsidRDefault="000D1B79" w:rsidP="000D1B79">
            <w:pPr>
              <w:spacing w:before="120" w:after="120" w:line="234" w:lineRule="atLeast"/>
              <w:rPr>
                <w:color w:val="000000"/>
                <w:sz w:val="28"/>
                <w:szCs w:val="28"/>
              </w:rPr>
            </w:pPr>
            <w:r w:rsidRPr="000D1B79">
              <w:rPr>
                <w:color w:val="000000"/>
                <w:sz w:val="28"/>
                <w:szCs w:val="28"/>
              </w:rPr>
              <w:t>Liên bang Nga</w:t>
            </w:r>
          </w:p>
        </w:tc>
        <w:tc>
          <w:tcPr>
            <w:tcW w:w="2985" w:type="dxa"/>
            <w:shd w:val="clear" w:color="auto" w:fill="FFFFFF"/>
            <w:hideMark/>
          </w:tcPr>
          <w:p w14:paraId="55CEE21E" w14:textId="77777777" w:rsidR="000D1B79" w:rsidRPr="000D1B79" w:rsidRDefault="000D1B79" w:rsidP="000D1B79">
            <w:pPr>
              <w:spacing w:before="120" w:after="120" w:line="234" w:lineRule="atLeast"/>
              <w:jc w:val="center"/>
              <w:rPr>
                <w:color w:val="000000"/>
                <w:sz w:val="28"/>
                <w:szCs w:val="28"/>
              </w:rPr>
            </w:pPr>
            <w:r w:rsidRPr="000D1B79">
              <w:rPr>
                <w:color w:val="000000"/>
                <w:sz w:val="28"/>
                <w:szCs w:val="28"/>
              </w:rPr>
              <w:t>520</w:t>
            </w:r>
          </w:p>
        </w:tc>
        <w:tc>
          <w:tcPr>
            <w:tcW w:w="2680" w:type="dxa"/>
            <w:shd w:val="clear" w:color="auto" w:fill="FFFFFF"/>
            <w:hideMark/>
          </w:tcPr>
          <w:p w14:paraId="7CC57056" w14:textId="77777777" w:rsidR="000D1B79" w:rsidRPr="000D1B79" w:rsidRDefault="000D1B79" w:rsidP="000D1B79">
            <w:pPr>
              <w:spacing w:before="120" w:after="120" w:line="234" w:lineRule="atLeast"/>
              <w:jc w:val="center"/>
              <w:rPr>
                <w:color w:val="000000"/>
                <w:sz w:val="28"/>
                <w:szCs w:val="28"/>
              </w:rPr>
            </w:pPr>
            <w:r w:rsidRPr="000D1B79">
              <w:rPr>
                <w:color w:val="000000"/>
                <w:sz w:val="28"/>
                <w:szCs w:val="28"/>
              </w:rPr>
              <w:t> </w:t>
            </w:r>
          </w:p>
        </w:tc>
      </w:tr>
      <w:tr w:rsidR="000D1B79" w:rsidRPr="000D1B79" w14:paraId="53B03D60" w14:textId="77777777" w:rsidTr="002636C9">
        <w:trPr>
          <w:tblCellSpacing w:w="0" w:type="dxa"/>
        </w:trPr>
        <w:tc>
          <w:tcPr>
            <w:tcW w:w="3397" w:type="dxa"/>
            <w:shd w:val="clear" w:color="auto" w:fill="FFFFFF"/>
            <w:hideMark/>
          </w:tcPr>
          <w:p w14:paraId="15C6EFEB" w14:textId="77777777" w:rsidR="000D1B79" w:rsidRPr="000D1B79" w:rsidRDefault="000D1B79" w:rsidP="000D1B79">
            <w:pPr>
              <w:spacing w:before="120" w:after="120" w:line="234" w:lineRule="atLeast"/>
              <w:rPr>
                <w:color w:val="000000"/>
                <w:sz w:val="28"/>
                <w:szCs w:val="28"/>
              </w:rPr>
            </w:pPr>
            <w:r w:rsidRPr="000D1B79">
              <w:rPr>
                <w:color w:val="000000"/>
                <w:sz w:val="28"/>
                <w:szCs w:val="28"/>
              </w:rPr>
              <w:t>Cuba</w:t>
            </w:r>
          </w:p>
        </w:tc>
        <w:tc>
          <w:tcPr>
            <w:tcW w:w="2985" w:type="dxa"/>
            <w:shd w:val="clear" w:color="auto" w:fill="FFFFFF"/>
            <w:hideMark/>
          </w:tcPr>
          <w:p w14:paraId="0BEEDA8C" w14:textId="77777777" w:rsidR="000D1B79" w:rsidRPr="000D1B79" w:rsidRDefault="000D1B79" w:rsidP="000D1B79">
            <w:pPr>
              <w:spacing w:before="120" w:after="120" w:line="234" w:lineRule="atLeast"/>
              <w:jc w:val="center"/>
              <w:rPr>
                <w:color w:val="000000"/>
                <w:sz w:val="28"/>
                <w:szCs w:val="28"/>
              </w:rPr>
            </w:pPr>
            <w:r w:rsidRPr="000D1B79">
              <w:rPr>
                <w:color w:val="000000"/>
                <w:sz w:val="28"/>
                <w:szCs w:val="28"/>
              </w:rPr>
              <w:t>390</w:t>
            </w:r>
          </w:p>
        </w:tc>
        <w:tc>
          <w:tcPr>
            <w:tcW w:w="2680" w:type="dxa"/>
            <w:shd w:val="clear" w:color="auto" w:fill="FFFFFF"/>
            <w:hideMark/>
          </w:tcPr>
          <w:p w14:paraId="6542EDF8" w14:textId="77777777" w:rsidR="000D1B79" w:rsidRPr="000D1B79" w:rsidRDefault="000D1B79" w:rsidP="000D1B79">
            <w:pPr>
              <w:spacing w:before="120" w:after="120" w:line="234" w:lineRule="atLeast"/>
              <w:jc w:val="center"/>
              <w:rPr>
                <w:color w:val="000000"/>
                <w:sz w:val="28"/>
                <w:szCs w:val="28"/>
              </w:rPr>
            </w:pPr>
            <w:r w:rsidRPr="000D1B79">
              <w:rPr>
                <w:color w:val="000000"/>
                <w:sz w:val="28"/>
                <w:szCs w:val="28"/>
              </w:rPr>
              <w:t> </w:t>
            </w:r>
          </w:p>
        </w:tc>
      </w:tr>
      <w:tr w:rsidR="000D1B79" w:rsidRPr="000D1B79" w14:paraId="022C5D99" w14:textId="77777777" w:rsidTr="002636C9">
        <w:trPr>
          <w:tblCellSpacing w:w="0" w:type="dxa"/>
        </w:trPr>
        <w:tc>
          <w:tcPr>
            <w:tcW w:w="3397" w:type="dxa"/>
            <w:shd w:val="clear" w:color="auto" w:fill="FFFFFF"/>
            <w:hideMark/>
          </w:tcPr>
          <w:p w14:paraId="2B2F7680" w14:textId="77777777" w:rsidR="000D1B79" w:rsidRPr="000D1B79" w:rsidRDefault="000D1B79" w:rsidP="000D1B79">
            <w:pPr>
              <w:spacing w:before="120" w:after="120" w:line="234" w:lineRule="atLeast"/>
              <w:rPr>
                <w:color w:val="000000"/>
                <w:sz w:val="28"/>
                <w:szCs w:val="28"/>
              </w:rPr>
            </w:pPr>
            <w:r w:rsidRPr="000D1B79">
              <w:rPr>
                <w:color w:val="000000"/>
                <w:sz w:val="28"/>
                <w:szCs w:val="28"/>
              </w:rPr>
              <w:t>Các nước Tây, Bắc Âu</w:t>
            </w:r>
          </w:p>
        </w:tc>
        <w:tc>
          <w:tcPr>
            <w:tcW w:w="2985" w:type="dxa"/>
            <w:shd w:val="clear" w:color="auto" w:fill="FFFFFF"/>
            <w:hideMark/>
          </w:tcPr>
          <w:p w14:paraId="56E1D22F" w14:textId="77777777" w:rsidR="000D1B79" w:rsidRPr="000D1B79" w:rsidRDefault="000D1B79" w:rsidP="000D1B79">
            <w:pPr>
              <w:spacing w:before="120" w:after="120" w:line="234" w:lineRule="atLeast"/>
              <w:jc w:val="center"/>
              <w:rPr>
                <w:color w:val="000000"/>
                <w:sz w:val="28"/>
                <w:szCs w:val="28"/>
              </w:rPr>
            </w:pPr>
            <w:r w:rsidRPr="000D1B79">
              <w:rPr>
                <w:color w:val="000000"/>
                <w:sz w:val="28"/>
                <w:szCs w:val="28"/>
              </w:rPr>
              <w:t> </w:t>
            </w:r>
          </w:p>
        </w:tc>
        <w:tc>
          <w:tcPr>
            <w:tcW w:w="2680" w:type="dxa"/>
            <w:shd w:val="clear" w:color="auto" w:fill="FFFFFF"/>
            <w:hideMark/>
          </w:tcPr>
          <w:p w14:paraId="30492C11" w14:textId="77777777" w:rsidR="000D1B79" w:rsidRPr="000D1B79" w:rsidRDefault="000D1B79" w:rsidP="000D1B79">
            <w:pPr>
              <w:spacing w:before="120" w:after="120" w:line="234" w:lineRule="atLeast"/>
              <w:jc w:val="center"/>
              <w:rPr>
                <w:color w:val="000000"/>
                <w:sz w:val="28"/>
                <w:szCs w:val="28"/>
              </w:rPr>
            </w:pPr>
            <w:r w:rsidRPr="000D1B79">
              <w:rPr>
                <w:color w:val="000000"/>
                <w:sz w:val="28"/>
                <w:szCs w:val="28"/>
              </w:rPr>
              <w:t>960</w:t>
            </w:r>
          </w:p>
        </w:tc>
      </w:tr>
      <w:tr w:rsidR="000D1B79" w:rsidRPr="000D1B79" w14:paraId="60E3A55C" w14:textId="77777777" w:rsidTr="002636C9">
        <w:trPr>
          <w:tblCellSpacing w:w="0" w:type="dxa"/>
        </w:trPr>
        <w:tc>
          <w:tcPr>
            <w:tcW w:w="3397" w:type="dxa"/>
            <w:shd w:val="clear" w:color="auto" w:fill="FFFFFF"/>
            <w:hideMark/>
          </w:tcPr>
          <w:p w14:paraId="7B0F6CC0" w14:textId="77777777" w:rsidR="000D1B79" w:rsidRPr="000D1B79" w:rsidRDefault="000D1B79" w:rsidP="000D1B79">
            <w:pPr>
              <w:spacing w:before="120" w:after="120" w:line="234" w:lineRule="atLeast"/>
              <w:rPr>
                <w:color w:val="000000"/>
                <w:sz w:val="28"/>
                <w:szCs w:val="28"/>
              </w:rPr>
            </w:pPr>
            <w:r w:rsidRPr="000D1B79">
              <w:rPr>
                <w:color w:val="000000"/>
                <w:sz w:val="28"/>
                <w:szCs w:val="28"/>
              </w:rPr>
              <w:t>Mỹ, Canada, Anh, Nhật Bản</w:t>
            </w:r>
          </w:p>
        </w:tc>
        <w:tc>
          <w:tcPr>
            <w:tcW w:w="2985" w:type="dxa"/>
            <w:shd w:val="clear" w:color="auto" w:fill="FFFFFF"/>
            <w:hideMark/>
          </w:tcPr>
          <w:p w14:paraId="19CC0E78" w14:textId="77777777" w:rsidR="000D1B79" w:rsidRPr="000D1B79" w:rsidRDefault="000D1B79" w:rsidP="000D1B79">
            <w:pPr>
              <w:spacing w:before="120" w:after="120" w:line="234" w:lineRule="atLeast"/>
              <w:jc w:val="center"/>
              <w:rPr>
                <w:color w:val="000000"/>
                <w:sz w:val="28"/>
                <w:szCs w:val="28"/>
              </w:rPr>
            </w:pPr>
            <w:r w:rsidRPr="000D1B79">
              <w:rPr>
                <w:color w:val="000000"/>
                <w:sz w:val="28"/>
                <w:szCs w:val="28"/>
              </w:rPr>
              <w:t>1.300</w:t>
            </w:r>
          </w:p>
        </w:tc>
        <w:tc>
          <w:tcPr>
            <w:tcW w:w="2680" w:type="dxa"/>
            <w:shd w:val="clear" w:color="auto" w:fill="FFFFFF"/>
            <w:hideMark/>
          </w:tcPr>
          <w:p w14:paraId="4453E0CB" w14:textId="77777777" w:rsidR="000D1B79" w:rsidRPr="000D1B79" w:rsidRDefault="000D1B79" w:rsidP="000D1B79">
            <w:pPr>
              <w:spacing w:before="120" w:after="120" w:line="234" w:lineRule="atLeast"/>
              <w:jc w:val="center"/>
              <w:rPr>
                <w:color w:val="000000"/>
                <w:sz w:val="28"/>
                <w:szCs w:val="28"/>
              </w:rPr>
            </w:pPr>
            <w:r w:rsidRPr="000D1B79">
              <w:rPr>
                <w:color w:val="000000"/>
                <w:sz w:val="28"/>
                <w:szCs w:val="28"/>
              </w:rPr>
              <w:t> </w:t>
            </w:r>
          </w:p>
        </w:tc>
      </w:tr>
      <w:tr w:rsidR="000D1B79" w:rsidRPr="000D1B79" w14:paraId="4BAB520D" w14:textId="77777777" w:rsidTr="002636C9">
        <w:trPr>
          <w:tblCellSpacing w:w="0" w:type="dxa"/>
        </w:trPr>
        <w:tc>
          <w:tcPr>
            <w:tcW w:w="3397" w:type="dxa"/>
            <w:shd w:val="clear" w:color="auto" w:fill="FFFFFF"/>
            <w:hideMark/>
          </w:tcPr>
          <w:p w14:paraId="184B9D8E" w14:textId="77777777" w:rsidR="000D1B79" w:rsidRPr="000D1B79" w:rsidRDefault="000D1B79" w:rsidP="000D1B79">
            <w:pPr>
              <w:spacing w:before="120" w:after="120" w:line="234" w:lineRule="atLeast"/>
              <w:rPr>
                <w:color w:val="000000"/>
                <w:sz w:val="28"/>
                <w:szCs w:val="28"/>
              </w:rPr>
            </w:pPr>
            <w:r w:rsidRPr="000D1B79">
              <w:rPr>
                <w:color w:val="000000"/>
                <w:sz w:val="28"/>
                <w:szCs w:val="28"/>
              </w:rPr>
              <w:t>Úc, Niu Di-lân</w:t>
            </w:r>
          </w:p>
        </w:tc>
        <w:tc>
          <w:tcPr>
            <w:tcW w:w="2985" w:type="dxa"/>
            <w:shd w:val="clear" w:color="auto" w:fill="FFFFFF"/>
            <w:hideMark/>
          </w:tcPr>
          <w:p w14:paraId="27E80FFA" w14:textId="77777777" w:rsidR="000D1B79" w:rsidRPr="000D1B79" w:rsidRDefault="000D1B79" w:rsidP="000D1B79">
            <w:pPr>
              <w:spacing w:before="120" w:after="120" w:line="234" w:lineRule="atLeast"/>
              <w:jc w:val="center"/>
              <w:rPr>
                <w:color w:val="000000"/>
                <w:sz w:val="28"/>
                <w:szCs w:val="28"/>
              </w:rPr>
            </w:pPr>
            <w:r w:rsidRPr="000D1B79">
              <w:rPr>
                <w:color w:val="000000"/>
                <w:sz w:val="28"/>
                <w:szCs w:val="28"/>
              </w:rPr>
              <w:t>1.120</w:t>
            </w:r>
          </w:p>
        </w:tc>
        <w:tc>
          <w:tcPr>
            <w:tcW w:w="2680" w:type="dxa"/>
            <w:shd w:val="clear" w:color="auto" w:fill="FFFFFF"/>
            <w:hideMark/>
          </w:tcPr>
          <w:p w14:paraId="0CB9B6ED" w14:textId="77777777" w:rsidR="000D1B79" w:rsidRPr="000D1B79" w:rsidRDefault="000D1B79" w:rsidP="000D1B79">
            <w:pPr>
              <w:rPr>
                <w:color w:val="000000"/>
                <w:sz w:val="28"/>
                <w:szCs w:val="28"/>
              </w:rPr>
            </w:pPr>
          </w:p>
        </w:tc>
      </w:tr>
    </w:tbl>
    <w:p w14:paraId="0677A028" w14:textId="77777777" w:rsidR="000D1B79" w:rsidRPr="000D1B79" w:rsidRDefault="000D1B79" w:rsidP="000D1B79">
      <w:pPr>
        <w:rPr>
          <w:sz w:val="28"/>
          <w:szCs w:val="28"/>
          <w:lang w:val="nl-NL"/>
        </w:rPr>
      </w:pPr>
    </w:p>
    <w:p w14:paraId="3647D36E" w14:textId="77777777" w:rsidR="000D1B79" w:rsidRPr="000D1B79" w:rsidRDefault="000D1B79" w:rsidP="000D1B79">
      <w:pPr>
        <w:rPr>
          <w:sz w:val="28"/>
          <w:szCs w:val="28"/>
        </w:rPr>
      </w:pPr>
    </w:p>
    <w:p w14:paraId="7C8705F0" w14:textId="77777777" w:rsidR="000D1B79" w:rsidRPr="000D1B79" w:rsidRDefault="000D1B79" w:rsidP="000D1B79">
      <w:pPr>
        <w:spacing w:after="120"/>
        <w:ind w:firstLine="357"/>
        <w:jc w:val="both"/>
        <w:rPr>
          <w:rFonts w:eastAsia="Calibri"/>
          <w:sz w:val="28"/>
          <w:szCs w:val="20"/>
        </w:rPr>
      </w:pPr>
    </w:p>
    <w:p w14:paraId="7DE64810" w14:textId="77777777" w:rsidR="00BF7F1B" w:rsidRPr="008C68F2" w:rsidRDefault="00BF7F1B" w:rsidP="002D5040">
      <w:pPr>
        <w:jc w:val="center"/>
        <w:rPr>
          <w:sz w:val="28"/>
          <w:szCs w:val="28"/>
        </w:rPr>
      </w:pPr>
    </w:p>
    <w:sectPr w:rsidR="00BF7F1B" w:rsidRPr="008C68F2" w:rsidSect="000D1B79">
      <w:headerReference w:type="default" r:id="rId7"/>
      <w:pgSz w:w="11907" w:h="16840" w:code="9"/>
      <w:pgMar w:top="1134" w:right="1134" w:bottom="1134" w:left="1701" w:header="851" w:footer="85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8C39E" w14:textId="77777777" w:rsidR="00227E32" w:rsidRDefault="00227E32" w:rsidP="006A0815">
      <w:r>
        <w:separator/>
      </w:r>
    </w:p>
  </w:endnote>
  <w:endnote w:type="continuationSeparator" w:id="0">
    <w:p w14:paraId="680EEC50" w14:textId="77777777" w:rsidR="00227E32" w:rsidRDefault="00227E32" w:rsidP="006A0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1D12D" w14:textId="77777777" w:rsidR="00227E32" w:rsidRDefault="00227E32" w:rsidP="006A0815">
      <w:r>
        <w:separator/>
      </w:r>
    </w:p>
  </w:footnote>
  <w:footnote w:type="continuationSeparator" w:id="0">
    <w:p w14:paraId="3F83085B" w14:textId="77777777" w:rsidR="00227E32" w:rsidRDefault="00227E32" w:rsidP="006A0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2DDD9" w14:textId="42540A54" w:rsidR="008079DC" w:rsidRPr="001B6B86" w:rsidRDefault="008079DC" w:rsidP="001B6B86">
    <w:pPr>
      <w:pStyle w:val="Header"/>
      <w:jc w:val="center"/>
      <w:rPr>
        <w:sz w:val="26"/>
        <w:szCs w:val="26"/>
      </w:rPr>
    </w:pPr>
    <w:r w:rsidRPr="00166454">
      <w:rPr>
        <w:sz w:val="26"/>
        <w:szCs w:val="26"/>
      </w:rPr>
      <w:fldChar w:fldCharType="begin"/>
    </w:r>
    <w:r w:rsidRPr="00166454">
      <w:rPr>
        <w:sz w:val="26"/>
        <w:szCs w:val="26"/>
      </w:rPr>
      <w:instrText xml:space="preserve"> PAGE   \* MERGEFORMAT </w:instrText>
    </w:r>
    <w:r w:rsidRPr="00166454">
      <w:rPr>
        <w:sz w:val="26"/>
        <w:szCs w:val="26"/>
      </w:rPr>
      <w:fldChar w:fldCharType="separate"/>
    </w:r>
    <w:r w:rsidR="002D5040">
      <w:rPr>
        <w:noProof/>
        <w:sz w:val="26"/>
        <w:szCs w:val="26"/>
      </w:rPr>
      <w:t>5</w:t>
    </w:r>
    <w:r w:rsidRPr="00166454">
      <w:rPr>
        <w:noProof/>
        <w:sz w:val="26"/>
        <w:szCs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BC65D" w14:textId="77777777" w:rsidR="000D1B79" w:rsidRPr="006A0815" w:rsidRDefault="000D1B79">
    <w:pPr>
      <w:pStyle w:val="Header"/>
      <w:jc w:val="center"/>
    </w:pPr>
    <w:r w:rsidRPr="006A0815">
      <w:fldChar w:fldCharType="begin"/>
    </w:r>
    <w:r w:rsidRPr="006A0815">
      <w:instrText xml:space="preserve"> PAGE   \* MERGEFORMAT </w:instrText>
    </w:r>
    <w:r w:rsidRPr="006A0815">
      <w:fldChar w:fldCharType="separate"/>
    </w:r>
    <w:r>
      <w:rPr>
        <w:noProof/>
      </w:rPr>
      <w:t>8</w:t>
    </w:r>
    <w:r w:rsidRPr="006A0815">
      <w:fldChar w:fldCharType="end"/>
    </w:r>
  </w:p>
  <w:p w14:paraId="6FF5D97D" w14:textId="77777777" w:rsidR="000D1B79" w:rsidRDefault="000D1B7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CA7"/>
    <w:rsid w:val="00017F8A"/>
    <w:rsid w:val="0003193D"/>
    <w:rsid w:val="000400EA"/>
    <w:rsid w:val="00047F8D"/>
    <w:rsid w:val="00070163"/>
    <w:rsid w:val="00071AA0"/>
    <w:rsid w:val="00076462"/>
    <w:rsid w:val="000B2387"/>
    <w:rsid w:val="000B6510"/>
    <w:rsid w:val="000D0D5B"/>
    <w:rsid w:val="000D1B79"/>
    <w:rsid w:val="00107CA7"/>
    <w:rsid w:val="00150570"/>
    <w:rsid w:val="00154CDC"/>
    <w:rsid w:val="00162810"/>
    <w:rsid w:val="00165201"/>
    <w:rsid w:val="001B6B86"/>
    <w:rsid w:val="00223423"/>
    <w:rsid w:val="00227E32"/>
    <w:rsid w:val="00236456"/>
    <w:rsid w:val="002A05F6"/>
    <w:rsid w:val="002A3B74"/>
    <w:rsid w:val="002B5242"/>
    <w:rsid w:val="002D5040"/>
    <w:rsid w:val="002F6B9A"/>
    <w:rsid w:val="0036108D"/>
    <w:rsid w:val="00366E31"/>
    <w:rsid w:val="0036730C"/>
    <w:rsid w:val="00377468"/>
    <w:rsid w:val="0039328B"/>
    <w:rsid w:val="003E0498"/>
    <w:rsid w:val="004109ED"/>
    <w:rsid w:val="0041196F"/>
    <w:rsid w:val="00450AB4"/>
    <w:rsid w:val="004733ED"/>
    <w:rsid w:val="004B7383"/>
    <w:rsid w:val="004D570C"/>
    <w:rsid w:val="00537E8B"/>
    <w:rsid w:val="005803BF"/>
    <w:rsid w:val="005A17C3"/>
    <w:rsid w:val="005A2B26"/>
    <w:rsid w:val="005A62BC"/>
    <w:rsid w:val="005B087B"/>
    <w:rsid w:val="005B5577"/>
    <w:rsid w:val="005C18D9"/>
    <w:rsid w:val="005C66E8"/>
    <w:rsid w:val="005D0D4B"/>
    <w:rsid w:val="005D55B3"/>
    <w:rsid w:val="00622CB3"/>
    <w:rsid w:val="006A0815"/>
    <w:rsid w:val="00721ADE"/>
    <w:rsid w:val="00756EDD"/>
    <w:rsid w:val="007601A8"/>
    <w:rsid w:val="007870AA"/>
    <w:rsid w:val="007E2344"/>
    <w:rsid w:val="007E3727"/>
    <w:rsid w:val="007F0E7B"/>
    <w:rsid w:val="007F2976"/>
    <w:rsid w:val="007F67A0"/>
    <w:rsid w:val="008079DC"/>
    <w:rsid w:val="00822B6C"/>
    <w:rsid w:val="00852668"/>
    <w:rsid w:val="008639C3"/>
    <w:rsid w:val="00890F12"/>
    <w:rsid w:val="00893A86"/>
    <w:rsid w:val="008A2870"/>
    <w:rsid w:val="008C4343"/>
    <w:rsid w:val="008C68F2"/>
    <w:rsid w:val="008D465B"/>
    <w:rsid w:val="008E7B80"/>
    <w:rsid w:val="008F09AB"/>
    <w:rsid w:val="009026E9"/>
    <w:rsid w:val="009330C5"/>
    <w:rsid w:val="009366D8"/>
    <w:rsid w:val="009459D7"/>
    <w:rsid w:val="009874E3"/>
    <w:rsid w:val="009919B0"/>
    <w:rsid w:val="009D3C99"/>
    <w:rsid w:val="009D619F"/>
    <w:rsid w:val="009D7D4E"/>
    <w:rsid w:val="009E4199"/>
    <w:rsid w:val="009F5616"/>
    <w:rsid w:val="009F759F"/>
    <w:rsid w:val="00A33C83"/>
    <w:rsid w:val="00A33E1A"/>
    <w:rsid w:val="00A41C2C"/>
    <w:rsid w:val="00A70927"/>
    <w:rsid w:val="00A808E1"/>
    <w:rsid w:val="00A8339D"/>
    <w:rsid w:val="00AA2C05"/>
    <w:rsid w:val="00AA2C4E"/>
    <w:rsid w:val="00AC2843"/>
    <w:rsid w:val="00AD56BD"/>
    <w:rsid w:val="00AE283A"/>
    <w:rsid w:val="00AF6DB9"/>
    <w:rsid w:val="00B052ED"/>
    <w:rsid w:val="00B36325"/>
    <w:rsid w:val="00B70B7C"/>
    <w:rsid w:val="00B73741"/>
    <w:rsid w:val="00B9244D"/>
    <w:rsid w:val="00BB7712"/>
    <w:rsid w:val="00BB7A29"/>
    <w:rsid w:val="00BC32B6"/>
    <w:rsid w:val="00BD790E"/>
    <w:rsid w:val="00BE53B6"/>
    <w:rsid w:val="00BF7F1B"/>
    <w:rsid w:val="00C31791"/>
    <w:rsid w:val="00C52C2C"/>
    <w:rsid w:val="00C622A9"/>
    <w:rsid w:val="00C6525E"/>
    <w:rsid w:val="00C8198C"/>
    <w:rsid w:val="00C84348"/>
    <w:rsid w:val="00C86B2A"/>
    <w:rsid w:val="00C93461"/>
    <w:rsid w:val="00CF4BA1"/>
    <w:rsid w:val="00D023ED"/>
    <w:rsid w:val="00D10354"/>
    <w:rsid w:val="00D13FFD"/>
    <w:rsid w:val="00D23EA0"/>
    <w:rsid w:val="00D642B7"/>
    <w:rsid w:val="00D642C4"/>
    <w:rsid w:val="00D8274B"/>
    <w:rsid w:val="00DB59F4"/>
    <w:rsid w:val="00DE0105"/>
    <w:rsid w:val="00DE2A1D"/>
    <w:rsid w:val="00DE2C80"/>
    <w:rsid w:val="00DE5B05"/>
    <w:rsid w:val="00DF4080"/>
    <w:rsid w:val="00E05DD7"/>
    <w:rsid w:val="00E06535"/>
    <w:rsid w:val="00E34897"/>
    <w:rsid w:val="00E718DC"/>
    <w:rsid w:val="00E95EBE"/>
    <w:rsid w:val="00EA492A"/>
    <w:rsid w:val="00F024F6"/>
    <w:rsid w:val="00F252A6"/>
    <w:rsid w:val="00F5681A"/>
    <w:rsid w:val="00F572B1"/>
    <w:rsid w:val="00F921DB"/>
    <w:rsid w:val="00FC056A"/>
    <w:rsid w:val="00FD0AB7"/>
    <w:rsid w:val="00FD630E"/>
    <w:rsid w:val="00FE46BD"/>
    <w:rsid w:val="00FF4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A5B32"/>
  <w15:chartTrackingRefBased/>
  <w15:docId w15:val="{8CB1F798-0D61-4A6F-9A15-D6F6568BF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535"/>
    <w:rPr>
      <w:sz w:val="24"/>
      <w:szCs w:val="24"/>
    </w:rPr>
  </w:style>
  <w:style w:type="paragraph" w:styleId="Heading1">
    <w:name w:val="heading 1"/>
    <w:basedOn w:val="Normal"/>
    <w:next w:val="Normal"/>
    <w:qFormat/>
    <w:pPr>
      <w:keepNext/>
      <w:jc w:val="center"/>
      <w:outlineLvl w:val="0"/>
    </w:pPr>
    <w:rPr>
      <w:b/>
      <w:snapToGrid w:val="0"/>
      <w:sz w:val="26"/>
      <w:lang w:val="fi-FI"/>
    </w:rPr>
  </w:style>
  <w:style w:type="paragraph" w:styleId="Heading2">
    <w:name w:val="heading 2"/>
    <w:basedOn w:val="Normal"/>
    <w:next w:val="Normal"/>
    <w:qFormat/>
    <w:pPr>
      <w:keepNext/>
      <w:jc w:val="center"/>
      <w:outlineLvl w:val="1"/>
    </w:pPr>
    <w:rPr>
      <w:rFonts w:ascii=".VnTimeH" w:hAnsi=".VnTimeH"/>
      <w:b/>
      <w:snapToGrid w:val="0"/>
      <w:lang w:val="fi-FI"/>
    </w:rPr>
  </w:style>
  <w:style w:type="paragraph" w:styleId="Heading3">
    <w:name w:val="heading 3"/>
    <w:basedOn w:val="Normal"/>
    <w:next w:val="Normal"/>
    <w:qFormat/>
    <w:pPr>
      <w:keepNext/>
      <w:spacing w:before="120"/>
      <w:ind w:firstLine="284"/>
      <w:jc w:val="center"/>
      <w:outlineLvl w:val="2"/>
    </w:pPr>
    <w:rPr>
      <w:b/>
    </w:rPr>
  </w:style>
  <w:style w:type="paragraph" w:styleId="Heading4">
    <w:name w:val="heading 4"/>
    <w:basedOn w:val="Normal"/>
    <w:next w:val="Normal"/>
    <w:link w:val="Heading4Char"/>
    <w:uiPriority w:val="9"/>
    <w:unhideWhenUsed/>
    <w:qFormat/>
    <w:rsid w:val="008079DC"/>
    <w:pPr>
      <w:keepNext/>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pacing w:before="120"/>
      <w:ind w:firstLine="284"/>
      <w:jc w:val="both"/>
    </w:pPr>
  </w:style>
  <w:style w:type="paragraph" w:styleId="Header">
    <w:name w:val="header"/>
    <w:basedOn w:val="Normal"/>
    <w:link w:val="HeaderChar"/>
    <w:uiPriority w:val="99"/>
    <w:unhideWhenUsed/>
    <w:rsid w:val="006A0815"/>
    <w:pPr>
      <w:tabs>
        <w:tab w:val="center" w:pos="4680"/>
        <w:tab w:val="right" w:pos="9360"/>
      </w:tabs>
    </w:pPr>
  </w:style>
  <w:style w:type="character" w:customStyle="1" w:styleId="HeaderChar">
    <w:name w:val="Header Char"/>
    <w:link w:val="Header"/>
    <w:uiPriority w:val="99"/>
    <w:rsid w:val="006A0815"/>
    <w:rPr>
      <w:rFonts w:ascii=".VnTime" w:hAnsi=".VnTime"/>
      <w:sz w:val="28"/>
      <w:lang w:val="de-DE"/>
    </w:rPr>
  </w:style>
  <w:style w:type="paragraph" w:styleId="Footer">
    <w:name w:val="footer"/>
    <w:basedOn w:val="Normal"/>
    <w:link w:val="FooterChar"/>
    <w:uiPriority w:val="99"/>
    <w:unhideWhenUsed/>
    <w:rsid w:val="006A0815"/>
    <w:pPr>
      <w:tabs>
        <w:tab w:val="center" w:pos="4680"/>
        <w:tab w:val="right" w:pos="9360"/>
      </w:tabs>
    </w:pPr>
  </w:style>
  <w:style w:type="character" w:customStyle="1" w:styleId="FooterChar">
    <w:name w:val="Footer Char"/>
    <w:link w:val="Footer"/>
    <w:uiPriority w:val="99"/>
    <w:rsid w:val="006A0815"/>
    <w:rPr>
      <w:rFonts w:ascii=".VnTime" w:hAnsi=".VnTime"/>
      <w:sz w:val="28"/>
      <w:lang w:val="de-DE"/>
    </w:rPr>
  </w:style>
  <w:style w:type="character" w:customStyle="1" w:styleId="Heading4Char">
    <w:name w:val="Heading 4 Char"/>
    <w:link w:val="Heading4"/>
    <w:uiPriority w:val="9"/>
    <w:rsid w:val="008079DC"/>
    <w:rPr>
      <w:rFonts w:ascii="Calibri" w:eastAsia="Times New Roman" w:hAnsi="Calibri" w:cs="Times New Roman"/>
      <w:b/>
      <w:bCs/>
      <w:sz w:val="28"/>
      <w:szCs w:val="28"/>
      <w:lang w:val="de-DE"/>
    </w:rPr>
  </w:style>
  <w:style w:type="paragraph" w:styleId="NormalWeb">
    <w:name w:val="Normal (Web)"/>
    <w:aliases w:val="Char Char Char Char Char Char Char Char Char Char Char Char Char Char Char,Char Char Char Char Char Char Char Char Char Char Char Char,Char Char Cha, Char Char Char,Char Char Char,표준 (웹),Char Char,Char Char1,Char Char5,Обычный (веб)1,Char"/>
    <w:basedOn w:val="Normal"/>
    <w:link w:val="NormalWebChar"/>
    <w:uiPriority w:val="99"/>
    <w:qFormat/>
    <w:rsid w:val="008079DC"/>
    <w:pPr>
      <w:spacing w:before="100" w:beforeAutospacing="1" w:after="100" w:afterAutospacing="1"/>
    </w:pPr>
  </w:style>
  <w:style w:type="character" w:customStyle="1" w:styleId="NormalWebChar">
    <w:name w:val="Normal (Web) Char"/>
    <w:aliases w:val="Char Char Char Char Char Char Char Char Char Char Char Char Char Char Char Char,Char Char Char Char Char Char Char Char Char Char Char Char Char,Char Char Cha Char, Char Char Char Char,Char Char Char Char,표준 (웹) Char,Char Char Char1"/>
    <w:link w:val="NormalWeb"/>
    <w:uiPriority w:val="99"/>
    <w:rsid w:val="008079DC"/>
    <w:rPr>
      <w:sz w:val="24"/>
      <w:szCs w:val="24"/>
    </w:rPr>
  </w:style>
  <w:style w:type="character" w:styleId="Strong">
    <w:name w:val="Strong"/>
    <w:uiPriority w:val="22"/>
    <w:qFormat/>
    <w:rsid w:val="008079DC"/>
    <w:rPr>
      <w:b/>
      <w:bCs/>
    </w:rPr>
  </w:style>
  <w:style w:type="paragraph" w:customStyle="1" w:styleId="isselectedend">
    <w:name w:val="isselectedend"/>
    <w:basedOn w:val="Normal"/>
    <w:rsid w:val="008079DC"/>
    <w:pPr>
      <w:spacing w:before="100" w:beforeAutospacing="1" w:after="100" w:afterAutospacing="1"/>
    </w:pPr>
  </w:style>
  <w:style w:type="character" w:customStyle="1" w:styleId="apple-converted-space">
    <w:name w:val="apple-converted-space"/>
    <w:basedOn w:val="DefaultParagraphFont"/>
    <w:rsid w:val="00E06535"/>
  </w:style>
  <w:style w:type="character" w:customStyle="1" w:styleId="NormalWebChar1">
    <w:name w:val="Normal (Web) Char1"/>
    <w:aliases w:val="Normal (Web) Char Char, Char Char1 Char Char Char Char Char Char Char, Char Char1 Char Char Char Char Char Char Char Char Char Char Char Char, Char Char1 Char Char Char1 Char Char Char"/>
    <w:rsid w:val="00C8198C"/>
    <w:rPr>
      <w:rFonts w:eastAsia="Calibri" w:cs="Times New Roman"/>
      <w:kern w:val="0"/>
      <w:sz w:val="24"/>
      <w:szCs w:val="24"/>
    </w:rPr>
  </w:style>
  <w:style w:type="character" w:customStyle="1" w:styleId="fontstyle01">
    <w:name w:val="fontstyle01"/>
    <w:rsid w:val="00F024F6"/>
    <w:rPr>
      <w:rFonts w:ascii="Times New Roman" w:hAnsi="Times New Roman" w:cs="Times New Roman" w:hint="default"/>
      <w:b/>
      <w:bCs/>
      <w:i w:val="0"/>
      <w:iCs w:val="0"/>
      <w:color w:val="000000"/>
      <w:sz w:val="28"/>
      <w:szCs w:val="28"/>
    </w:rPr>
  </w:style>
  <w:style w:type="paragraph" w:customStyle="1" w:styleId="Default">
    <w:name w:val="Default"/>
    <w:rsid w:val="001B6B86"/>
    <w:pPr>
      <w:autoSpaceDE w:val="0"/>
      <w:autoSpaceDN w:val="0"/>
      <w:adjustRightInd w:val="0"/>
    </w:pPr>
    <w:rPr>
      <w:color w:val="000000"/>
      <w:sz w:val="24"/>
      <w:szCs w:val="24"/>
    </w:rPr>
  </w:style>
  <w:style w:type="paragraph" w:styleId="Revision">
    <w:name w:val="Revision"/>
    <w:hidden/>
    <w:uiPriority w:val="99"/>
    <w:semiHidden/>
    <w:rsid w:val="004B7383"/>
    <w:rPr>
      <w:sz w:val="24"/>
      <w:szCs w:val="24"/>
    </w:rPr>
  </w:style>
  <w:style w:type="paragraph" w:styleId="BalloonText">
    <w:name w:val="Balloon Text"/>
    <w:basedOn w:val="Normal"/>
    <w:link w:val="BalloonTextChar"/>
    <w:uiPriority w:val="99"/>
    <w:semiHidden/>
    <w:unhideWhenUsed/>
    <w:rsid w:val="0039328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328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19796">
      <w:bodyDiv w:val="1"/>
      <w:marLeft w:val="0"/>
      <w:marRight w:val="0"/>
      <w:marTop w:val="0"/>
      <w:marBottom w:val="0"/>
      <w:divBdr>
        <w:top w:val="none" w:sz="0" w:space="0" w:color="auto"/>
        <w:left w:val="none" w:sz="0" w:space="0" w:color="auto"/>
        <w:bottom w:val="none" w:sz="0" w:space="0" w:color="auto"/>
        <w:right w:val="none" w:sz="0" w:space="0" w:color="auto"/>
      </w:divBdr>
    </w:div>
    <w:div w:id="84155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1909</Words>
  <Characters>10885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ñy ban nh©n d©n</vt:lpstr>
    </vt:vector>
  </TitlesOfParts>
  <Company> </Company>
  <LinksUpToDate>false</LinksUpToDate>
  <CharactersWithSpaces>12769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THANH</dc:creator>
  <cp:keywords/>
  <cp:lastModifiedBy>a27266</cp:lastModifiedBy>
  <cp:revision>6</cp:revision>
  <cp:lastPrinted>2026-06-03T03:38:00Z</cp:lastPrinted>
  <dcterms:created xsi:type="dcterms:W3CDTF">2026-06-03T01:41:00Z</dcterms:created>
  <dcterms:modified xsi:type="dcterms:W3CDTF">2026-07-21T07:07:00Z</dcterms:modified>
</cp:coreProperties>
</file>