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39"/>
        <w:tblW w:w="9781" w:type="dxa"/>
        <w:tblLook w:val="01E0" w:firstRow="1" w:lastRow="1" w:firstColumn="1" w:lastColumn="1" w:noHBand="0" w:noVBand="0"/>
      </w:tblPr>
      <w:tblGrid>
        <w:gridCol w:w="3969"/>
        <w:gridCol w:w="5812"/>
      </w:tblGrid>
      <w:tr w:rsidR="005762DE" w:rsidRPr="00B3426D" w14:paraId="20535698" w14:textId="77777777" w:rsidTr="00450D8A">
        <w:tc>
          <w:tcPr>
            <w:tcW w:w="3969" w:type="dxa"/>
            <w:shd w:val="clear" w:color="auto" w:fill="auto"/>
          </w:tcPr>
          <w:p w14:paraId="6ACD1610" w14:textId="77777777" w:rsidR="005762DE" w:rsidRPr="005762DE" w:rsidRDefault="005762DE" w:rsidP="00450D8A">
            <w:pPr>
              <w:spacing w:line="276" w:lineRule="auto"/>
              <w:jc w:val="center"/>
              <w:rPr>
                <w:rFonts w:ascii="Times New Roman" w:hAnsi="Times New Roman"/>
                <w:b/>
                <w:bCs/>
                <w:color w:val="000000" w:themeColor="text1"/>
                <w:sz w:val="26"/>
                <w:szCs w:val="26"/>
                <w:lang w:val="sv-SE" w:eastAsia="vi-VN"/>
              </w:rPr>
            </w:pPr>
            <w:r w:rsidRPr="005762DE">
              <w:rPr>
                <w:rFonts w:ascii="Times New Roman" w:hAnsi="Times New Roman"/>
                <w:b/>
                <w:bCs/>
                <w:color w:val="000000" w:themeColor="text1"/>
                <w:sz w:val="26"/>
                <w:szCs w:val="26"/>
                <w:lang w:val="sv-SE" w:eastAsia="vi-VN"/>
              </w:rPr>
              <w:t>ỦY BAN NHÂN DÂN QUẬN 4</w:t>
            </w:r>
          </w:p>
          <w:p w14:paraId="58D448E4" w14:textId="77777777" w:rsidR="005762DE" w:rsidRPr="005762DE" w:rsidRDefault="005762DE" w:rsidP="00450D8A">
            <w:pPr>
              <w:spacing w:line="276" w:lineRule="auto"/>
              <w:ind w:firstLine="720"/>
              <w:jc w:val="center"/>
              <w:rPr>
                <w:rFonts w:ascii="Times New Roman" w:hAnsi="Times New Roman"/>
                <w:b/>
                <w:bCs/>
                <w:color w:val="000000" w:themeColor="text1"/>
                <w:sz w:val="26"/>
                <w:szCs w:val="26"/>
                <w:lang w:val="sv-SE" w:eastAsia="vi-VN"/>
              </w:rPr>
            </w:pPr>
            <w:r w:rsidRPr="005762DE">
              <w:rPr>
                <w:rFonts w:ascii="Times New Roman" w:hAnsi="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42AD9A47" wp14:editId="19045F13">
                      <wp:simplePos x="0" y="0"/>
                      <wp:positionH relativeFrom="column">
                        <wp:posOffset>625295</wp:posOffset>
                      </wp:positionH>
                      <wp:positionV relativeFrom="paragraph">
                        <wp:posOffset>56515</wp:posOffset>
                      </wp:positionV>
                      <wp:extent cx="900752" cy="0"/>
                      <wp:effectExtent l="0" t="0" r="1397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7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2C1754" id="_x0000_t32" coordsize="21600,21600" o:spt="32" o:oned="t" path="m,l21600,21600e" filled="f">
                      <v:path arrowok="t" fillok="f" o:connecttype="none"/>
                      <o:lock v:ext="edit" shapetype="t"/>
                    </v:shapetype>
                    <v:shape id="Straight Arrow Connector 4" o:spid="_x0000_s1026" type="#_x0000_t32" style="position:absolute;margin-left:49.25pt;margin-top:4.45pt;width:70.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2GJAIAAEkEAAAOAAAAZHJzL2Uyb0RvYy54bWysVMFu2zAMvQ/YPwi6p7Yzp0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"/>
                  </w:pict>
                </mc:Fallback>
              </mc:AlternateContent>
            </w:r>
          </w:p>
        </w:tc>
        <w:tc>
          <w:tcPr>
            <w:tcW w:w="5812" w:type="dxa"/>
            <w:shd w:val="clear" w:color="auto" w:fill="auto"/>
          </w:tcPr>
          <w:p w14:paraId="62FD2E04" w14:textId="77777777" w:rsidR="005762DE" w:rsidRPr="005762DE" w:rsidRDefault="005762DE" w:rsidP="00450D8A">
            <w:pPr>
              <w:spacing w:line="276" w:lineRule="auto"/>
              <w:ind w:firstLine="49"/>
              <w:jc w:val="center"/>
              <w:rPr>
                <w:rFonts w:ascii="Times New Roman" w:hAnsi="Times New Roman"/>
                <w:b/>
                <w:bCs/>
                <w:color w:val="000000" w:themeColor="text1"/>
                <w:sz w:val="26"/>
                <w:szCs w:val="26"/>
                <w:lang w:val="sv-SE" w:eastAsia="vi-VN"/>
              </w:rPr>
            </w:pPr>
            <w:r w:rsidRPr="005762DE">
              <w:rPr>
                <w:rFonts w:ascii="Times New Roman" w:hAnsi="Times New Roman"/>
                <w:b/>
                <w:bCs/>
                <w:color w:val="000000" w:themeColor="text1"/>
                <w:sz w:val="26"/>
                <w:szCs w:val="26"/>
                <w:lang w:val="sv-SE" w:eastAsia="vi-VN"/>
              </w:rPr>
              <w:t>CỘNG HÒA XÃ HỘI CHỦ NGHĨA VIỆT NAM</w:t>
            </w:r>
          </w:p>
          <w:p w14:paraId="25DB2B78" w14:textId="77777777" w:rsidR="005762DE" w:rsidRPr="005762DE" w:rsidRDefault="005762DE" w:rsidP="005762DE">
            <w:pPr>
              <w:spacing w:line="276" w:lineRule="auto"/>
              <w:jc w:val="center"/>
              <w:rPr>
                <w:rFonts w:ascii="Times New Roman" w:hAnsi="Times New Roman"/>
                <w:b/>
                <w:bCs/>
                <w:color w:val="000000" w:themeColor="text1"/>
                <w:sz w:val="26"/>
                <w:szCs w:val="26"/>
                <w:lang w:val="sv-SE" w:eastAsia="vi-VN"/>
              </w:rPr>
            </w:pPr>
            <w:r w:rsidRPr="005762DE">
              <w:rPr>
                <w:rFonts w:ascii="Times New Roman" w:hAnsi="Times New Roman"/>
                <w:b/>
                <w:bCs/>
                <w:color w:val="000000" w:themeColor="text1"/>
                <w:sz w:val="26"/>
                <w:szCs w:val="26"/>
                <w:lang w:val="sv-SE" w:eastAsia="vi-VN"/>
              </w:rPr>
              <w:t>Độc lập - Tự do - Hạnh phúc</w:t>
            </w:r>
          </w:p>
          <w:p w14:paraId="641F502A" w14:textId="77777777" w:rsidR="005762DE" w:rsidRPr="005762DE" w:rsidRDefault="005762DE" w:rsidP="00450D8A">
            <w:pPr>
              <w:spacing w:line="276" w:lineRule="auto"/>
              <w:ind w:firstLine="720"/>
              <w:jc w:val="center"/>
              <w:rPr>
                <w:rFonts w:ascii="Times New Roman" w:hAnsi="Times New Roman"/>
                <w:bCs/>
                <w:i/>
                <w:color w:val="000000" w:themeColor="text1"/>
                <w:sz w:val="26"/>
                <w:szCs w:val="26"/>
                <w:lang w:val="sv-SE" w:eastAsia="vi-VN"/>
              </w:rPr>
            </w:pPr>
            <w:r w:rsidRPr="005762DE">
              <w:rPr>
                <w:rFonts w:ascii="Times New Roman" w:hAnsi="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57C0281A" wp14:editId="01CF633D">
                      <wp:simplePos x="0" y="0"/>
                      <wp:positionH relativeFrom="column">
                        <wp:posOffset>757555</wp:posOffset>
                      </wp:positionH>
                      <wp:positionV relativeFrom="paragraph">
                        <wp:posOffset>15240</wp:posOffset>
                      </wp:positionV>
                      <wp:extent cx="1967230" cy="0"/>
                      <wp:effectExtent l="0" t="0" r="1397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7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02A1A6" id="Straight Arrow Connector 1" o:spid="_x0000_s1026" type="#_x0000_t32" style="position:absolute;margin-left:59.65pt;margin-top:1.2pt;width:154.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"/>
                  </w:pict>
                </mc:Fallback>
              </mc:AlternateContent>
            </w:r>
          </w:p>
        </w:tc>
      </w:tr>
    </w:tbl>
    <w:p w14:paraId="382DB7F2" w14:textId="77777777" w:rsidR="005762DE" w:rsidRPr="00B3426D" w:rsidRDefault="005762DE" w:rsidP="005762DE">
      <w:pPr>
        <w:jc w:val="center"/>
        <w:rPr>
          <w:rFonts w:ascii="Times New Roman" w:hAnsi="Times New Roman"/>
          <w:b/>
          <w:color w:val="000000" w:themeColor="text1"/>
          <w:szCs w:val="28"/>
          <w:lang w:val="sv-SE"/>
        </w:rPr>
      </w:pPr>
      <w:r w:rsidRPr="00B3426D">
        <w:rPr>
          <w:rFonts w:ascii="Times New Roman" w:hAnsi="Times New Roman"/>
          <w:b/>
          <w:color w:val="000000" w:themeColor="text1"/>
          <w:szCs w:val="28"/>
          <w:lang w:val="sv-SE"/>
        </w:rPr>
        <w:t>QUY ĐỊNH</w:t>
      </w:r>
    </w:p>
    <w:p w14:paraId="4CF697A1" w14:textId="77777777" w:rsidR="005762DE" w:rsidRPr="00B3426D" w:rsidRDefault="005762DE" w:rsidP="005762DE">
      <w:pPr>
        <w:jc w:val="center"/>
        <w:rPr>
          <w:rFonts w:ascii="Times New Roman" w:hAnsi="Times New Roman"/>
          <w:b/>
          <w:color w:val="000000" w:themeColor="text1"/>
          <w:szCs w:val="28"/>
          <w:lang w:val="sv-SE"/>
        </w:rPr>
      </w:pPr>
      <w:r w:rsidRPr="00B3426D">
        <w:rPr>
          <w:rFonts w:ascii="Times New Roman" w:hAnsi="Times New Roman"/>
          <w:b/>
          <w:color w:val="000000" w:themeColor="text1"/>
          <w:szCs w:val="28"/>
          <w:lang w:val="sv-SE"/>
        </w:rPr>
        <w:t>Về chức năng, nhiệm vụ, quyền hạn và tổ chức</w:t>
      </w:r>
    </w:p>
    <w:p w14:paraId="2B23D7BA" w14:textId="77777777" w:rsidR="005762DE" w:rsidRPr="00B3426D" w:rsidRDefault="005762DE" w:rsidP="005762DE">
      <w:pPr>
        <w:jc w:val="center"/>
        <w:rPr>
          <w:rFonts w:ascii="Times New Roman" w:hAnsi="Times New Roman"/>
          <w:b/>
          <w:bCs/>
          <w:color w:val="000000" w:themeColor="text1"/>
          <w:szCs w:val="28"/>
          <w:lang w:val="sv-SE"/>
        </w:rPr>
      </w:pPr>
      <w:r w:rsidRPr="00B3426D">
        <w:rPr>
          <w:rFonts w:ascii="Times New Roman" w:hAnsi="Times New Roman"/>
          <w:b/>
          <w:bCs/>
          <w:color w:val="000000" w:themeColor="text1"/>
          <w:szCs w:val="28"/>
          <w:lang w:val="sv-SE"/>
        </w:rPr>
        <w:t xml:space="preserve">của Văn phòng </w:t>
      </w:r>
      <w:r w:rsidRPr="00B3426D">
        <w:rPr>
          <w:rFonts w:ascii="Times New Roman" w:hAnsi="Times New Roman"/>
          <w:b/>
          <w:bCs/>
          <w:color w:val="000000" w:themeColor="text1"/>
          <w:szCs w:val="28"/>
          <w:lang w:val="de-DE"/>
        </w:rPr>
        <w:t>Ủy ban</w:t>
      </w:r>
      <w:r w:rsidRPr="00B3426D">
        <w:rPr>
          <w:rFonts w:ascii="Times New Roman" w:hAnsi="Times New Roman"/>
          <w:b/>
          <w:bCs/>
          <w:color w:val="000000" w:themeColor="text1"/>
          <w:szCs w:val="28"/>
          <w:lang w:val="sv-SE"/>
        </w:rPr>
        <w:t xml:space="preserve"> nhân dân thuộc </w:t>
      </w:r>
      <w:r w:rsidRPr="00B3426D">
        <w:rPr>
          <w:rFonts w:ascii="Times New Roman" w:hAnsi="Times New Roman"/>
          <w:b/>
          <w:bCs/>
          <w:color w:val="000000" w:themeColor="text1"/>
          <w:szCs w:val="28"/>
          <w:lang w:val="de-DE"/>
        </w:rPr>
        <w:t>Ủy ban</w:t>
      </w:r>
      <w:r w:rsidRPr="00B3426D">
        <w:rPr>
          <w:rFonts w:ascii="Times New Roman" w:hAnsi="Times New Roman"/>
          <w:b/>
          <w:bCs/>
          <w:color w:val="000000" w:themeColor="text1"/>
          <w:szCs w:val="28"/>
          <w:lang w:val="sv-SE"/>
        </w:rPr>
        <w:t xml:space="preserve"> nhân dân Quận 4</w:t>
      </w:r>
    </w:p>
    <w:p w14:paraId="1917C50D" w14:textId="779E45B6" w:rsidR="005762DE" w:rsidRPr="00B3426D" w:rsidRDefault="005762DE" w:rsidP="005762DE">
      <w:pPr>
        <w:jc w:val="center"/>
        <w:rPr>
          <w:rFonts w:ascii="Times New Roman" w:hAnsi="Times New Roman"/>
          <w:i/>
          <w:iCs/>
          <w:color w:val="000000" w:themeColor="text1"/>
          <w:szCs w:val="28"/>
          <w:lang w:val="sv-SE"/>
        </w:rPr>
      </w:pPr>
      <w:r w:rsidRPr="00B3426D">
        <w:rPr>
          <w:rFonts w:ascii="Times New Roman" w:hAnsi="Times New Roman"/>
          <w:i/>
          <w:iCs/>
          <w:color w:val="000000" w:themeColor="text1"/>
          <w:szCs w:val="28"/>
          <w:lang w:val="sv-SE"/>
        </w:rPr>
        <w:t xml:space="preserve">(Ban hành kèm theo Quyết định số </w:t>
      </w:r>
      <w:r w:rsidR="002A0A66">
        <w:rPr>
          <w:rFonts w:ascii="Times New Roman" w:hAnsi="Times New Roman"/>
          <w:i/>
          <w:iCs/>
          <w:color w:val="000000" w:themeColor="text1"/>
          <w:szCs w:val="28"/>
          <w:lang w:val="sv-SE"/>
        </w:rPr>
        <w:t>01</w:t>
      </w:r>
      <w:r w:rsidRPr="00B3426D">
        <w:rPr>
          <w:rFonts w:ascii="Times New Roman" w:hAnsi="Times New Roman"/>
          <w:i/>
          <w:iCs/>
          <w:color w:val="000000" w:themeColor="text1"/>
          <w:szCs w:val="28"/>
          <w:lang w:val="sv-SE"/>
        </w:rPr>
        <w:t>/2025/QĐ-UBND</w:t>
      </w:r>
    </w:p>
    <w:p w14:paraId="3FEF4C54" w14:textId="029DAC2E" w:rsidR="005762DE" w:rsidRPr="00B3426D" w:rsidRDefault="005762DE" w:rsidP="005762DE">
      <w:pPr>
        <w:ind w:firstLine="720"/>
        <w:jc w:val="center"/>
        <w:rPr>
          <w:rFonts w:ascii="Times New Roman" w:hAnsi="Times New Roman"/>
          <w:b/>
          <w:bCs/>
          <w:i/>
          <w:iCs/>
          <w:color w:val="000000" w:themeColor="text1"/>
          <w:szCs w:val="28"/>
          <w:lang w:val="sv-SE"/>
        </w:rPr>
      </w:pPr>
      <w:r w:rsidRPr="00B3426D">
        <w:rPr>
          <w:rFonts w:ascii="Times New Roman" w:hAnsi="Times New Roman"/>
          <w:i/>
          <w:iCs/>
          <w:color w:val="000000" w:themeColor="text1"/>
          <w:szCs w:val="28"/>
          <w:lang w:val="sv-SE"/>
        </w:rPr>
        <w:t xml:space="preserve">ngày </w:t>
      </w:r>
      <w:r w:rsidR="002A0A66">
        <w:rPr>
          <w:rFonts w:ascii="Times New Roman" w:hAnsi="Times New Roman"/>
          <w:i/>
          <w:iCs/>
          <w:color w:val="000000" w:themeColor="text1"/>
          <w:szCs w:val="28"/>
          <w:lang w:val="sv-SE"/>
        </w:rPr>
        <w:t xml:space="preserve">01 </w:t>
      </w:r>
      <w:r w:rsidRPr="00B3426D">
        <w:rPr>
          <w:rFonts w:ascii="Times New Roman" w:hAnsi="Times New Roman"/>
          <w:i/>
          <w:iCs/>
          <w:color w:val="000000" w:themeColor="text1"/>
          <w:szCs w:val="28"/>
          <w:lang w:val="sv-SE"/>
        </w:rPr>
        <w:t>tháng</w:t>
      </w:r>
      <w:r w:rsidR="002A0A66">
        <w:rPr>
          <w:rFonts w:ascii="Times New Roman" w:hAnsi="Times New Roman"/>
          <w:i/>
          <w:iCs/>
          <w:color w:val="000000" w:themeColor="text1"/>
          <w:szCs w:val="28"/>
          <w:lang w:val="sv-SE"/>
        </w:rPr>
        <w:t xml:space="preserve"> 3 </w:t>
      </w:r>
      <w:r w:rsidRPr="00B3426D">
        <w:rPr>
          <w:rFonts w:ascii="Times New Roman" w:hAnsi="Times New Roman"/>
          <w:i/>
          <w:iCs/>
          <w:color w:val="000000" w:themeColor="text1"/>
          <w:szCs w:val="28"/>
          <w:lang w:val="sv-SE"/>
        </w:rPr>
        <w:t>năm 2025 của Ủy ban nhân dân Quận 4)</w:t>
      </w:r>
    </w:p>
    <w:p w14:paraId="5A500CBA" w14:textId="77777777" w:rsidR="005762DE" w:rsidRPr="00B3426D" w:rsidRDefault="005762DE" w:rsidP="005762DE">
      <w:pPr>
        <w:tabs>
          <w:tab w:val="left" w:pos="540"/>
          <w:tab w:val="left" w:pos="900"/>
        </w:tabs>
        <w:ind w:firstLine="720"/>
        <w:jc w:val="center"/>
        <w:rPr>
          <w:rFonts w:ascii="Times New Roman" w:hAnsi="Times New Roman"/>
          <w:color w:val="000000" w:themeColor="text1"/>
          <w:szCs w:val="28"/>
          <w:lang w:val="sv-SE"/>
        </w:rPr>
      </w:pPr>
      <w:r w:rsidRPr="00B3426D">
        <w:rPr>
          <w:rFonts w:ascii="Times New Roman" w:hAnsi="Times New Roman"/>
          <w:color w:val="000000" w:themeColor="text1"/>
          <w:szCs w:val="28"/>
          <w:lang w:val="sv-SE"/>
        </w:rPr>
        <w:t>__________________</w:t>
      </w:r>
    </w:p>
    <w:p w14:paraId="4C053015" w14:textId="77777777" w:rsidR="005762DE" w:rsidRPr="002A0A66" w:rsidRDefault="005762DE" w:rsidP="005762DE">
      <w:pPr>
        <w:spacing w:before="120"/>
        <w:ind w:firstLine="720"/>
        <w:jc w:val="both"/>
        <w:rPr>
          <w:rFonts w:ascii="Times New Roman" w:hAnsi="Times New Roman"/>
          <w:b/>
          <w:color w:val="000000" w:themeColor="text1"/>
          <w:szCs w:val="28"/>
          <w:lang w:val="sv-SE"/>
        </w:rPr>
      </w:pPr>
      <w:r w:rsidRPr="002A0A66">
        <w:rPr>
          <w:rFonts w:ascii="Times New Roman" w:hAnsi="Times New Roman"/>
          <w:b/>
          <w:color w:val="000000" w:themeColor="text1"/>
          <w:szCs w:val="28"/>
          <w:lang w:val="sv-SE"/>
        </w:rPr>
        <w:t>Điều 1. Phạm vi điều chỉnh, đối tượng áp dụng</w:t>
      </w:r>
    </w:p>
    <w:p w14:paraId="7E1280C6" w14:textId="77777777" w:rsidR="005762DE" w:rsidRPr="002A0A66" w:rsidRDefault="005762DE" w:rsidP="005762DE">
      <w:pPr>
        <w:spacing w:before="120"/>
        <w:ind w:firstLine="720"/>
        <w:jc w:val="both"/>
        <w:rPr>
          <w:rFonts w:ascii="Times New Roman" w:hAnsi="Times New Roman"/>
          <w:color w:val="000000" w:themeColor="text1"/>
          <w:szCs w:val="28"/>
          <w:lang w:val="sv-SE"/>
        </w:rPr>
      </w:pPr>
      <w:r w:rsidRPr="002A0A66">
        <w:rPr>
          <w:rFonts w:ascii="Times New Roman" w:hAnsi="Times New Roman"/>
          <w:color w:val="000000" w:themeColor="text1"/>
          <w:szCs w:val="28"/>
          <w:lang w:val="sv-SE"/>
        </w:rPr>
        <w:t>1. Phạm vi điều chỉnh</w:t>
      </w:r>
    </w:p>
    <w:p w14:paraId="26E32265" w14:textId="77777777" w:rsidR="005762DE" w:rsidRPr="002A0A66" w:rsidRDefault="005762DE" w:rsidP="005762DE">
      <w:pPr>
        <w:spacing w:before="120"/>
        <w:ind w:firstLine="720"/>
        <w:jc w:val="both"/>
        <w:rPr>
          <w:rFonts w:ascii="Times New Roman" w:hAnsi="Times New Roman"/>
          <w:color w:val="000000" w:themeColor="text1"/>
          <w:spacing w:val="-4"/>
          <w:szCs w:val="28"/>
          <w:lang w:val="sv-SE"/>
        </w:rPr>
      </w:pPr>
      <w:r w:rsidRPr="002A0A66">
        <w:rPr>
          <w:rFonts w:ascii="Times New Roman" w:hAnsi="Times New Roman"/>
          <w:color w:val="000000" w:themeColor="text1"/>
          <w:spacing w:val="2"/>
          <w:szCs w:val="28"/>
          <w:lang w:val="sv-SE"/>
        </w:rPr>
        <w:t xml:space="preserve">Quy định chức năng, nhiệm vụ, quyền hạn và tổ chức của Văn phòng Ủy ban nhân dân thuộc Ủy ban nhân dân quận (gọi tắt là Văn phòng </w:t>
      </w:r>
      <w:r w:rsidRPr="002A0A66">
        <w:rPr>
          <w:rFonts w:ascii="Times New Roman" w:hAnsi="Times New Roman"/>
          <w:color w:val="000000" w:themeColor="text1"/>
          <w:spacing w:val="-4"/>
          <w:szCs w:val="28"/>
          <w:lang w:val="sv-SE"/>
        </w:rPr>
        <w:t xml:space="preserve">Ủy ban nhân dân quận). </w:t>
      </w:r>
    </w:p>
    <w:p w14:paraId="72AB36E8" w14:textId="77777777" w:rsidR="005762DE" w:rsidRPr="002A0A66" w:rsidRDefault="005762DE" w:rsidP="005762DE">
      <w:pPr>
        <w:spacing w:before="120"/>
        <w:ind w:firstLine="720"/>
        <w:jc w:val="both"/>
        <w:rPr>
          <w:rFonts w:ascii="Times New Roman" w:hAnsi="Times New Roman"/>
          <w:color w:val="000000" w:themeColor="text1"/>
          <w:szCs w:val="28"/>
          <w:lang w:val="sv-SE"/>
        </w:rPr>
      </w:pPr>
      <w:r w:rsidRPr="002A0A66">
        <w:rPr>
          <w:rFonts w:ascii="Times New Roman" w:hAnsi="Times New Roman"/>
          <w:color w:val="000000" w:themeColor="text1"/>
          <w:szCs w:val="28"/>
          <w:lang w:val="sv-SE"/>
        </w:rPr>
        <w:t>2. Đối tượng áp dụng</w:t>
      </w:r>
    </w:p>
    <w:p w14:paraId="2D6667A8" w14:textId="77777777" w:rsidR="005762DE" w:rsidRPr="002A0A66" w:rsidRDefault="005762DE" w:rsidP="005762DE">
      <w:pPr>
        <w:spacing w:before="120"/>
        <w:ind w:firstLine="720"/>
        <w:jc w:val="both"/>
        <w:rPr>
          <w:rFonts w:ascii="Times New Roman" w:hAnsi="Times New Roman"/>
          <w:color w:val="000000" w:themeColor="text1"/>
          <w:szCs w:val="28"/>
          <w:lang w:val="sv-SE"/>
        </w:rPr>
      </w:pPr>
      <w:r w:rsidRPr="002A0A66">
        <w:rPr>
          <w:rFonts w:ascii="Times New Roman" w:hAnsi="Times New Roman"/>
          <w:color w:val="000000" w:themeColor="text1"/>
          <w:spacing w:val="8"/>
          <w:szCs w:val="28"/>
          <w:lang w:val="sv-SE"/>
        </w:rPr>
        <w:t>Quy định này áp dụng đối với công chức đang công tác tại Văn phòng Ủy</w:t>
      </w:r>
      <w:r w:rsidRPr="002A0A66">
        <w:rPr>
          <w:rFonts w:ascii="Times New Roman" w:hAnsi="Times New Roman"/>
          <w:color w:val="000000" w:themeColor="text1"/>
          <w:spacing w:val="-4"/>
          <w:szCs w:val="28"/>
          <w:lang w:val="sv-SE"/>
        </w:rPr>
        <w:t xml:space="preserve"> ban nhân dân quận</w:t>
      </w:r>
      <w:r w:rsidRPr="002A0A66">
        <w:rPr>
          <w:rFonts w:ascii="Times New Roman" w:hAnsi="Times New Roman"/>
          <w:color w:val="000000" w:themeColor="text1"/>
          <w:szCs w:val="28"/>
          <w:lang w:val="sv-SE"/>
        </w:rPr>
        <w:t xml:space="preserve">; các cá nhân, tổ chức có liên quan đến Quy định chức năng, nhiệm vụ, quyền hạn và tổ chức của </w:t>
      </w:r>
      <w:r w:rsidRPr="002A0A66">
        <w:rPr>
          <w:rFonts w:ascii="Times New Roman" w:hAnsi="Times New Roman"/>
          <w:color w:val="000000" w:themeColor="text1"/>
          <w:spacing w:val="-4"/>
          <w:szCs w:val="28"/>
          <w:lang w:val="sv-SE"/>
        </w:rPr>
        <w:t>Văn phòng Ủy ban nhân dân quận</w:t>
      </w:r>
      <w:r w:rsidRPr="002A0A66">
        <w:rPr>
          <w:rFonts w:ascii="Times New Roman" w:hAnsi="Times New Roman"/>
          <w:color w:val="000000" w:themeColor="text1"/>
          <w:szCs w:val="28"/>
          <w:lang w:val="sv-SE"/>
        </w:rPr>
        <w:t>.</w:t>
      </w:r>
    </w:p>
    <w:p w14:paraId="4CA357CB" w14:textId="77777777" w:rsidR="005762DE" w:rsidRPr="002A0A66" w:rsidRDefault="005762DE" w:rsidP="005762DE">
      <w:pPr>
        <w:shd w:val="clear" w:color="auto" w:fill="FFFFFF"/>
        <w:spacing w:before="120"/>
        <w:ind w:firstLine="720"/>
        <w:jc w:val="both"/>
        <w:rPr>
          <w:rFonts w:ascii="Times New Roman" w:hAnsi="Times New Roman"/>
          <w:color w:val="000000" w:themeColor="text1"/>
          <w:szCs w:val="28"/>
          <w:lang w:val="sv-SE"/>
        </w:rPr>
      </w:pPr>
      <w:bookmarkStart w:id="0" w:name="dieu_1_1"/>
      <w:r w:rsidRPr="00B3426D">
        <w:rPr>
          <w:rFonts w:ascii="Times New Roman" w:hAnsi="Times New Roman"/>
          <w:b/>
          <w:bCs/>
          <w:color w:val="000000" w:themeColor="text1"/>
          <w:szCs w:val="28"/>
          <w:lang w:val="vi-VN"/>
        </w:rPr>
        <w:t xml:space="preserve">Điều </w:t>
      </w:r>
      <w:r w:rsidRPr="002A0A66">
        <w:rPr>
          <w:rFonts w:ascii="Times New Roman" w:hAnsi="Times New Roman"/>
          <w:b/>
          <w:bCs/>
          <w:color w:val="000000" w:themeColor="text1"/>
          <w:szCs w:val="28"/>
          <w:lang w:val="sv-SE"/>
        </w:rPr>
        <w:t>2</w:t>
      </w:r>
      <w:r w:rsidRPr="00B3426D">
        <w:rPr>
          <w:rFonts w:ascii="Times New Roman" w:hAnsi="Times New Roman"/>
          <w:b/>
          <w:bCs/>
          <w:color w:val="000000" w:themeColor="text1"/>
          <w:szCs w:val="28"/>
          <w:lang w:val="vi-VN"/>
        </w:rPr>
        <w:t>. Vị trí</w:t>
      </w:r>
      <w:r w:rsidRPr="002A0A66">
        <w:rPr>
          <w:rFonts w:ascii="Times New Roman" w:hAnsi="Times New Roman"/>
          <w:b/>
          <w:bCs/>
          <w:color w:val="000000" w:themeColor="text1"/>
          <w:szCs w:val="28"/>
          <w:lang w:val="sv-SE"/>
        </w:rPr>
        <w:t xml:space="preserve"> và </w:t>
      </w:r>
      <w:r w:rsidRPr="00B3426D">
        <w:rPr>
          <w:rFonts w:ascii="Times New Roman" w:hAnsi="Times New Roman"/>
          <w:b/>
          <w:bCs/>
          <w:color w:val="000000" w:themeColor="text1"/>
          <w:szCs w:val="28"/>
          <w:lang w:val="vi-VN"/>
        </w:rPr>
        <w:t>chức năng</w:t>
      </w:r>
      <w:bookmarkEnd w:id="0"/>
    </w:p>
    <w:p w14:paraId="316BF6B1" w14:textId="77777777" w:rsidR="005762DE" w:rsidRPr="002A0A66" w:rsidRDefault="005762DE" w:rsidP="005762DE">
      <w:pPr>
        <w:spacing w:before="120"/>
        <w:ind w:firstLine="720"/>
        <w:jc w:val="both"/>
        <w:rPr>
          <w:rFonts w:ascii="Times New Roman" w:hAnsi="Times New Roman"/>
          <w:color w:val="000000" w:themeColor="text1"/>
          <w:szCs w:val="28"/>
          <w:lang w:val="sv-SE"/>
        </w:rPr>
      </w:pPr>
      <w:r w:rsidRPr="002A0A66">
        <w:rPr>
          <w:rFonts w:ascii="Times New Roman" w:hAnsi="Times New Roman"/>
          <w:color w:val="000000" w:themeColor="text1"/>
          <w:szCs w:val="28"/>
          <w:lang w:val="sv-SE"/>
        </w:rPr>
        <w:t xml:space="preserve">1. </w:t>
      </w:r>
      <w:r w:rsidRPr="002A0A66">
        <w:rPr>
          <w:rFonts w:ascii="Times New Roman" w:hAnsi="Times New Roman"/>
          <w:color w:val="000000" w:themeColor="text1"/>
          <w:spacing w:val="-4"/>
          <w:szCs w:val="28"/>
          <w:lang w:val="sv-SE"/>
        </w:rPr>
        <w:t>Văn phòng Ủy ban nhân dân quận</w:t>
      </w:r>
      <w:r w:rsidRPr="002A0A66">
        <w:rPr>
          <w:rFonts w:ascii="Times New Roman" w:hAnsi="Times New Roman"/>
          <w:color w:val="000000" w:themeColor="text1"/>
          <w:szCs w:val="28"/>
          <w:lang w:val="sv-SE"/>
        </w:rPr>
        <w:t xml:space="preserve"> là cơ quan chuyên môn thuộc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 xml:space="preserve">, thực hiện chức năng tham mưu tổng hợp cho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 xml:space="preserve"> về: hoạt động của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 xml:space="preserve">; tham mưu cho Chủ tịch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 xml:space="preserve"> về công tác chỉ đạo, điều hành của Chủ tịch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 xml:space="preserve">; kiểm soát thủ tục hành chính; cung cấp thông tin phục vụ quản lý và hoạt động của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 xml:space="preserve"> và các cơ quan nhà nước ở địa phương; bảo đảm cơ sở vật chất, kỹ thuật cho hoạt động của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 xml:space="preserve">; tổ chức triển khai thực hiện cơ chế một cửa, một cửa liên thông trong giải quyết thủ tục hành chính thuộc </w:t>
      </w:r>
      <w:r w:rsidRPr="002A0A66">
        <w:rPr>
          <w:rFonts w:ascii="Times New Roman" w:hAnsi="Times New Roman"/>
          <w:color w:val="000000" w:themeColor="text1"/>
          <w:spacing w:val="-4"/>
          <w:szCs w:val="28"/>
          <w:lang w:val="sv-SE"/>
        </w:rPr>
        <w:t xml:space="preserve">phạm vi, chức năng quản lý của Ủy ban nhân dân quận; hướng dẫn, tiếp nhận hồ </w:t>
      </w:r>
      <w:r w:rsidRPr="002A0A66">
        <w:rPr>
          <w:rFonts w:ascii="Times New Roman" w:hAnsi="Times New Roman"/>
          <w:color w:val="000000" w:themeColor="text1"/>
          <w:szCs w:val="28"/>
          <w:lang w:val="sv-SE"/>
        </w:rPr>
        <w:t xml:space="preserve">sơ </w:t>
      </w:r>
      <w:r w:rsidRPr="002A0A66">
        <w:rPr>
          <w:rFonts w:ascii="Times New Roman" w:hAnsi="Times New Roman"/>
          <w:color w:val="000000" w:themeColor="text1"/>
          <w:spacing w:val="6"/>
          <w:szCs w:val="28"/>
          <w:lang w:val="sv-SE"/>
        </w:rPr>
        <w:t>của cá nhân, tổ chức trên tất cả các lĩnh vực thuộc thẩm quyền giải quyết của Ủy</w:t>
      </w:r>
      <w:r w:rsidRPr="002A0A66">
        <w:rPr>
          <w:rFonts w:ascii="Times New Roman" w:hAnsi="Times New Roman"/>
          <w:color w:val="000000" w:themeColor="text1"/>
          <w:spacing w:val="-4"/>
          <w:szCs w:val="28"/>
          <w:lang w:val="sv-SE"/>
        </w:rPr>
        <w:t xml:space="preserve"> ban nhân dân quận</w:t>
      </w:r>
      <w:r w:rsidRPr="002A0A66">
        <w:rPr>
          <w:rFonts w:ascii="Times New Roman" w:hAnsi="Times New Roman"/>
          <w:color w:val="000000" w:themeColor="text1"/>
          <w:szCs w:val="28"/>
          <w:lang w:val="sv-SE"/>
        </w:rPr>
        <w:t xml:space="preserve">, chuyển hồ sơ đến các cơ quan chuyên môn thuộc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 xml:space="preserve"> giải quyết và nhận kết quả để trả cho cá nhân, tổ chức; tham mưu </w:t>
      </w:r>
      <w:r w:rsidRPr="002A0A66">
        <w:rPr>
          <w:rFonts w:ascii="Times New Roman" w:hAnsi="Times New Roman"/>
          <w:color w:val="000000" w:themeColor="text1"/>
          <w:spacing w:val="-4"/>
          <w:szCs w:val="28"/>
          <w:lang w:val="sv-SE"/>
        </w:rPr>
        <w:t xml:space="preserve">giúp Ủy ban nhân dân quận quản lý nhà nước về </w:t>
      </w:r>
      <w:r w:rsidRPr="002A0A66">
        <w:rPr>
          <w:rFonts w:ascii="Times New Roman" w:hAnsi="Times New Roman"/>
          <w:color w:val="FF0000"/>
          <w:spacing w:val="-4"/>
          <w:szCs w:val="28"/>
          <w:lang w:val="sv-SE"/>
        </w:rPr>
        <w:t>xây dựng nông thôn mới và chương trình giảm nghèo</w:t>
      </w:r>
      <w:r w:rsidRPr="002A0A66">
        <w:rPr>
          <w:rFonts w:ascii="Times New Roman" w:hAnsi="Times New Roman"/>
          <w:color w:val="000000" w:themeColor="text1"/>
          <w:spacing w:val="-4"/>
          <w:szCs w:val="28"/>
          <w:lang w:val="sv-SE"/>
        </w:rPr>
        <w:t>; thực hiện các nhiệm</w:t>
      </w:r>
      <w:r w:rsidRPr="002A0A66">
        <w:rPr>
          <w:rFonts w:ascii="Times New Roman" w:hAnsi="Times New Roman"/>
          <w:color w:val="000000" w:themeColor="text1"/>
          <w:szCs w:val="28"/>
          <w:lang w:val="sv-SE"/>
        </w:rPr>
        <w:t xml:space="preserve"> vụ, quyền hạn theo phân cấp, ủy quyền của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 xml:space="preserve">, Chủ tịch </w:t>
      </w:r>
      <w:r w:rsidRPr="002A0A66">
        <w:rPr>
          <w:rFonts w:ascii="Times New Roman" w:hAnsi="Times New Roman"/>
          <w:color w:val="000000" w:themeColor="text1"/>
          <w:spacing w:val="-4"/>
          <w:szCs w:val="28"/>
          <w:lang w:val="sv-SE"/>
        </w:rPr>
        <w:t>Ủy ban nhân dân quận</w:t>
      </w:r>
      <w:r w:rsidRPr="002A0A66">
        <w:rPr>
          <w:rFonts w:ascii="Times New Roman" w:hAnsi="Times New Roman"/>
          <w:color w:val="000000" w:themeColor="text1"/>
          <w:szCs w:val="28"/>
          <w:lang w:val="sv-SE"/>
        </w:rPr>
        <w:t>.</w:t>
      </w:r>
    </w:p>
    <w:p w14:paraId="15E3A604" w14:textId="77777777" w:rsidR="005762DE" w:rsidRPr="002A0A66" w:rsidRDefault="005762DE" w:rsidP="005762DE">
      <w:pPr>
        <w:spacing w:before="120"/>
        <w:ind w:firstLine="720"/>
        <w:jc w:val="both"/>
        <w:rPr>
          <w:rFonts w:ascii="Times New Roman" w:hAnsi="Times New Roman"/>
          <w:color w:val="000000" w:themeColor="text1"/>
          <w:szCs w:val="28"/>
          <w:lang w:val="sv-SE"/>
        </w:rPr>
      </w:pPr>
      <w:r w:rsidRPr="002A0A66">
        <w:rPr>
          <w:rFonts w:ascii="Times New Roman" w:hAnsi="Times New Roman"/>
          <w:color w:val="000000" w:themeColor="text1"/>
          <w:szCs w:val="28"/>
          <w:lang w:val="sv-SE"/>
        </w:rPr>
        <w:t xml:space="preserve">2. Văn phòng Ủy ban nhân dân quận có tư cách pháp nhân, có con dấu và tài khoản riêng theo quy định của pháp luật; chịu sự chỉ đạo, quản lý về tổ chức, </w:t>
      </w:r>
      <w:r w:rsidRPr="002A0A66">
        <w:rPr>
          <w:rFonts w:ascii="Times New Roman" w:hAnsi="Times New Roman"/>
          <w:color w:val="000000" w:themeColor="text1"/>
          <w:spacing w:val="4"/>
          <w:szCs w:val="28"/>
          <w:lang w:val="sv-SE"/>
        </w:rPr>
        <w:t>vị trí việc làm, biên chế và công tác của Ủy ban nhân dân quận, đồng thời chịu sự</w:t>
      </w:r>
      <w:r w:rsidRPr="002A0A66">
        <w:rPr>
          <w:rFonts w:ascii="Times New Roman" w:hAnsi="Times New Roman"/>
          <w:color w:val="000000" w:themeColor="text1"/>
          <w:szCs w:val="28"/>
          <w:lang w:val="sv-SE"/>
        </w:rPr>
        <w:t xml:space="preserve"> chỉ đạo, hướng dẫn, kiểm tra về chuyên môn, nghiệp vụ và các quy định khác của Văn phòng Ủy ban nhân dân Thành phố Hồ Chí Minh.</w:t>
      </w:r>
    </w:p>
    <w:p w14:paraId="5964A664" w14:textId="77777777" w:rsidR="005762DE" w:rsidRPr="002A0A66" w:rsidRDefault="005762DE" w:rsidP="005762DE">
      <w:pPr>
        <w:shd w:val="clear" w:color="auto" w:fill="FFFFFF"/>
        <w:spacing w:before="120"/>
        <w:ind w:firstLine="720"/>
        <w:jc w:val="both"/>
        <w:rPr>
          <w:rFonts w:ascii="Times New Roman" w:hAnsi="Times New Roman"/>
          <w:color w:val="000000" w:themeColor="text1"/>
          <w:szCs w:val="28"/>
          <w:lang w:val="sv-SE"/>
        </w:rPr>
      </w:pPr>
      <w:bookmarkStart w:id="1" w:name="dieu_2_1"/>
      <w:r w:rsidRPr="00B3426D">
        <w:rPr>
          <w:rFonts w:ascii="Times New Roman" w:hAnsi="Times New Roman"/>
          <w:b/>
          <w:bCs/>
          <w:color w:val="000000" w:themeColor="text1"/>
          <w:szCs w:val="28"/>
          <w:lang w:val="vi-VN"/>
        </w:rPr>
        <w:t xml:space="preserve">Điều </w:t>
      </w:r>
      <w:r w:rsidRPr="002A0A66">
        <w:rPr>
          <w:rFonts w:ascii="Times New Roman" w:hAnsi="Times New Roman"/>
          <w:b/>
          <w:bCs/>
          <w:color w:val="000000" w:themeColor="text1"/>
          <w:szCs w:val="28"/>
          <w:lang w:val="sv-SE"/>
        </w:rPr>
        <w:t>3</w:t>
      </w:r>
      <w:r w:rsidRPr="00B3426D">
        <w:rPr>
          <w:rFonts w:ascii="Times New Roman" w:hAnsi="Times New Roman"/>
          <w:b/>
          <w:bCs/>
          <w:color w:val="000000" w:themeColor="text1"/>
          <w:szCs w:val="28"/>
          <w:lang w:val="vi-VN"/>
        </w:rPr>
        <w:t>. Nhiệm vụ</w:t>
      </w:r>
      <w:r w:rsidRPr="002A0A66">
        <w:rPr>
          <w:rFonts w:ascii="Times New Roman" w:hAnsi="Times New Roman"/>
          <w:b/>
          <w:bCs/>
          <w:color w:val="000000" w:themeColor="text1"/>
          <w:szCs w:val="28"/>
          <w:lang w:val="sv-SE"/>
        </w:rPr>
        <w:t xml:space="preserve"> và </w:t>
      </w:r>
      <w:r w:rsidRPr="00B3426D">
        <w:rPr>
          <w:rFonts w:ascii="Times New Roman" w:hAnsi="Times New Roman"/>
          <w:b/>
          <w:bCs/>
          <w:color w:val="000000" w:themeColor="text1"/>
          <w:szCs w:val="28"/>
          <w:lang w:val="vi-VN"/>
        </w:rPr>
        <w:t>quyền hạn</w:t>
      </w:r>
      <w:bookmarkEnd w:id="1"/>
    </w:p>
    <w:p w14:paraId="05503A5A" w14:textId="77777777" w:rsidR="005762DE" w:rsidRPr="00B3426D" w:rsidRDefault="005762DE" w:rsidP="005762DE">
      <w:pPr>
        <w:spacing w:before="120"/>
        <w:ind w:firstLine="720"/>
        <w:jc w:val="both"/>
        <w:rPr>
          <w:rFonts w:ascii="Times New Roman" w:hAnsi="Times New Roman"/>
          <w:color w:val="000000" w:themeColor="text1"/>
          <w:szCs w:val="28"/>
        </w:rPr>
      </w:pPr>
      <w:bookmarkStart w:id="2" w:name="chuong_2"/>
      <w:r w:rsidRPr="00B3426D">
        <w:rPr>
          <w:rFonts w:ascii="Times New Roman" w:hAnsi="Times New Roman"/>
          <w:color w:val="000000" w:themeColor="text1"/>
          <w:szCs w:val="28"/>
        </w:rPr>
        <w:t>1. Trình Ủy ban nhân dân quận ban hành:</w:t>
      </w:r>
    </w:p>
    <w:p w14:paraId="71DB3102"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a) Quy chế làm việc của Ủy ban nhân dân quận;</w:t>
      </w:r>
    </w:p>
    <w:p w14:paraId="00F42147"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lastRenderedPageBreak/>
        <w:t xml:space="preserve">b) Quyết định liên quan đến ngành, lĩnh vực thuộc phạm vi quản lý của </w:t>
      </w:r>
      <w:r w:rsidRPr="00B3426D">
        <w:rPr>
          <w:rFonts w:ascii="Times New Roman" w:hAnsi="Times New Roman"/>
          <w:color w:val="000000" w:themeColor="text1"/>
          <w:szCs w:val="28"/>
        </w:rPr>
        <w:t>Văn phòng Ủy ban nhân dân quận;</w:t>
      </w:r>
    </w:p>
    <w:p w14:paraId="30AD4489"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c) Quyết định quy định chức năng, nhiệm vụ, quyền hạn và cơ cấu tổ chức của Văn phòng Ủy ban nhân dân quận;</w:t>
      </w:r>
    </w:p>
    <w:p w14:paraId="022B07E7"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d) Chương trình, kế hoạch liên quan đến lĩnh vực chuyên môn, nghiệp vụ của Văn phòng Ủy ban nhân dân quận;</w:t>
      </w:r>
    </w:p>
    <w:p w14:paraId="47DAD683"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đ) Quyết định phân cấp, ủy quyền nhiệm vụ quản lý nhà nước về ngành, lĩnh vực thuộc thẩm quyền cho cơ quan chuyên môn thuộc Ủy ban nhân dân quận theo quy định của pháp luật;</w:t>
      </w:r>
    </w:p>
    <w:p w14:paraId="31643A85"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e) Văn bản khác theo phân công của Ủy ban nhân dân quận.</w:t>
      </w:r>
    </w:p>
    <w:p w14:paraId="6D25C7B8"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2. Trình Chủ tịch Ủy ban nhân dân quận ban hành văn bản thuộc thẩm quyền của Chủ tịch Ủy ban nhân dân quận theo phân công.</w:t>
      </w:r>
    </w:p>
    <w:p w14:paraId="5D6BE204"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3. Tham mưu, xây dựng, quản lý, theo dõi và tổ chức thực hiện chương trình, kế hoạch công tác của Ủy ban nhân dân quận:</w:t>
      </w:r>
    </w:p>
    <w:p w14:paraId="0ECA9D2E"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a) Tổng hợp đề nghị của các cơ quan chuyên môn thuộc Ủy ban nhân dân</w:t>
      </w:r>
      <w:r w:rsidRPr="00B3426D">
        <w:rPr>
          <w:rFonts w:ascii="Times New Roman" w:hAnsi="Times New Roman"/>
          <w:color w:val="000000" w:themeColor="text1"/>
          <w:szCs w:val="28"/>
        </w:rPr>
        <w:t xml:space="preserve"> quận, </w:t>
      </w:r>
      <w:r w:rsidRPr="00B3426D">
        <w:rPr>
          <w:rFonts w:ascii="Times New Roman" w:hAnsi="Times New Roman"/>
          <w:color w:val="000000" w:themeColor="text1"/>
          <w:spacing w:val="-6"/>
          <w:szCs w:val="28"/>
        </w:rPr>
        <w:t>Ủy ban nhân dân phường, cơ quan, tổ chức liên quan về việc xây dựng chương</w:t>
      </w:r>
      <w:r w:rsidRPr="00B3426D">
        <w:rPr>
          <w:rFonts w:ascii="Times New Roman" w:hAnsi="Times New Roman"/>
          <w:color w:val="000000" w:themeColor="text1"/>
          <w:szCs w:val="28"/>
        </w:rPr>
        <w:t xml:space="preserve"> trình, kế hoạch công tác của quận;</w:t>
      </w:r>
    </w:p>
    <w:p w14:paraId="0DFCAC81"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b) Kiến nghị với Chủ tịch Ủy ban nhân dân quận đưa vào chương trình, </w:t>
      </w:r>
      <w:r w:rsidRPr="00B3426D">
        <w:rPr>
          <w:rFonts w:ascii="Times New Roman" w:hAnsi="Times New Roman"/>
          <w:color w:val="000000" w:themeColor="text1"/>
          <w:spacing w:val="-4"/>
          <w:szCs w:val="28"/>
        </w:rPr>
        <w:t xml:space="preserve">kế hoạch công tác những vấn đề cần tập trung chỉ đạo, điều hành hoặc giao cơ </w:t>
      </w:r>
      <w:r w:rsidRPr="00B3426D">
        <w:rPr>
          <w:rFonts w:ascii="Times New Roman" w:hAnsi="Times New Roman"/>
          <w:color w:val="000000" w:themeColor="text1"/>
          <w:szCs w:val="28"/>
        </w:rPr>
        <w:t>quan liên quan nghiên cứu, xây dựng đề án, dự án, dự thảo văn bản;</w:t>
      </w:r>
    </w:p>
    <w:p w14:paraId="31728C95"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c) Xây dựng, trình Ủy ban nhân dân quận, Chủ tịch Ủy ban nhân dân quận ban hành hoặc phê duyệt chương trình, kế hoạch công tác;</w:t>
      </w:r>
    </w:p>
    <w:p w14:paraId="1288010E"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d) Theo dõi, đôn đốc các cơ quan chuyên môn, đơn vị sự nghiệp công lập trực thuộc Ủy ban nhân dân quận, các cơ quan, tổ chức liên quan thực hiện chương trình, kế hoạch công tác, bảo đảm đúng tiến độ, chất lượng;</w:t>
      </w:r>
    </w:p>
    <w:p w14:paraId="069D3029"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đ) Định kỳ hoặc đột xuất, báo cáo kết quả thực hiện; kiến nghị giải pháp; kịp thời báo cáo, điều chỉnh chương trình, kế hoạch công tác, đáp ứng yêu cầu </w:t>
      </w:r>
      <w:r w:rsidRPr="00B3426D">
        <w:rPr>
          <w:rFonts w:ascii="Times New Roman" w:hAnsi="Times New Roman"/>
          <w:color w:val="000000" w:themeColor="text1"/>
          <w:spacing w:val="-8"/>
          <w:szCs w:val="28"/>
        </w:rPr>
        <w:t>quản lý, chỉ đạo, điều hành của Ủy ban nhân dân quận, Chủ tịch Ủy ban nhân dân</w:t>
      </w:r>
      <w:r w:rsidRPr="00B3426D">
        <w:rPr>
          <w:rFonts w:ascii="Times New Roman" w:hAnsi="Times New Roman"/>
          <w:color w:val="000000" w:themeColor="text1"/>
          <w:szCs w:val="28"/>
        </w:rPr>
        <w:t xml:space="preserve"> quận.</w:t>
      </w:r>
    </w:p>
    <w:p w14:paraId="574D3F9A"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4. Tổ chức thực hiện các văn bản luật, quy hoạch, kế hoạch sau khi được phê duyệt; thông tin tuyên truyền, phổ biến, giáo dục pháp luật, theo dõi thi hành pháp luật về các lĩnh vực thuộc phạm vi quản lý được giao.</w:t>
      </w:r>
    </w:p>
    <w:p w14:paraId="498DE550"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5. Phục vụ hoạt động chung của Ủy ban nhân dân quận:</w:t>
      </w:r>
    </w:p>
    <w:p w14:paraId="63A31D41"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4"/>
          <w:szCs w:val="28"/>
        </w:rPr>
        <w:t xml:space="preserve">a) Chủ trì, phối hợp với các cơ quan liên quan chuẩn bị chương trình, nội </w:t>
      </w:r>
      <w:r w:rsidRPr="00B3426D">
        <w:rPr>
          <w:rFonts w:ascii="Times New Roman" w:hAnsi="Times New Roman"/>
          <w:color w:val="000000" w:themeColor="text1"/>
          <w:szCs w:val="28"/>
        </w:rPr>
        <w:t>dung, phục vụ các phiên họp của Ủy ban nhân dân quận;</w:t>
      </w:r>
    </w:p>
    <w:p w14:paraId="03A635BC"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b) Phối hợp với các đơn vị liên quan thực hiện công tác tổng hợp, báo cáo;</w:t>
      </w:r>
    </w:p>
    <w:p w14:paraId="1A682F16"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8"/>
          <w:szCs w:val="28"/>
        </w:rPr>
        <w:t>c) Theo dõi, đôn đốc, đánh giá kết quả thực hiện Quy chế làm việc của</w:t>
      </w:r>
      <w:r w:rsidRPr="00B3426D">
        <w:rPr>
          <w:rFonts w:ascii="Times New Roman" w:hAnsi="Times New Roman"/>
          <w:color w:val="000000" w:themeColor="text1"/>
          <w:szCs w:val="28"/>
        </w:rPr>
        <w:t xml:space="preserve"> Ủy ban nhân dân quận;</w:t>
      </w:r>
    </w:p>
    <w:p w14:paraId="29E324E7"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lastRenderedPageBreak/>
        <w:t xml:space="preserve">d) Tham mưu, giúp Ủy ban nhân dân quận tổ chức công tác tiếp công dân, tiếp nhận và xử lý đơn khiếu nại, tố cáo, đơn kiến nghị, phản ánh theo quy định </w:t>
      </w:r>
      <w:r w:rsidRPr="00B3426D">
        <w:rPr>
          <w:rFonts w:ascii="Times New Roman" w:hAnsi="Times New Roman"/>
          <w:color w:val="000000" w:themeColor="text1"/>
          <w:spacing w:val="8"/>
          <w:szCs w:val="28"/>
        </w:rPr>
        <w:t xml:space="preserve">của pháp luật hiện hành cho đến khi có các quy định mới của pháp luật về </w:t>
      </w:r>
      <w:r w:rsidRPr="00B3426D">
        <w:rPr>
          <w:rFonts w:ascii="Times New Roman" w:hAnsi="Times New Roman"/>
          <w:color w:val="000000" w:themeColor="text1"/>
          <w:szCs w:val="28"/>
        </w:rPr>
        <w:t>vấn đề này.</w:t>
      </w:r>
    </w:p>
    <w:p w14:paraId="0A0B7774"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8"/>
          <w:szCs w:val="28"/>
        </w:rPr>
        <w:t xml:space="preserve">6. Tham mưu, giúp Chủ tịch Ủy ban nhân dân quận và các Phó Chủ tịch </w:t>
      </w:r>
      <w:r w:rsidRPr="00B3426D">
        <w:rPr>
          <w:rFonts w:ascii="Times New Roman" w:hAnsi="Times New Roman"/>
          <w:color w:val="000000" w:themeColor="text1"/>
          <w:szCs w:val="28"/>
        </w:rPr>
        <w:t>Ủy ban nhân dân quận thực hiện nhiệm vụ, quyền hạn theo thẩm quyền:</w:t>
      </w:r>
    </w:p>
    <w:p w14:paraId="74F26631"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8"/>
          <w:szCs w:val="28"/>
        </w:rPr>
        <w:t>a) Tham mưu, giúp Chủ tịch Ủy ban nhân dân quận và các Phó Chủ tịch Ủy ban nhân dân quận công tác tổ chức các phiên họp, cuộc họp, hội nghị</w:t>
      </w:r>
      <w:r w:rsidRPr="00B3426D">
        <w:rPr>
          <w:rFonts w:ascii="Times New Roman" w:hAnsi="Times New Roman"/>
          <w:color w:val="000000" w:themeColor="text1"/>
          <w:szCs w:val="28"/>
        </w:rPr>
        <w:t xml:space="preserve"> </w:t>
      </w:r>
      <w:r w:rsidRPr="00B3426D">
        <w:rPr>
          <w:rFonts w:ascii="Times New Roman" w:hAnsi="Times New Roman"/>
          <w:color w:val="000000" w:themeColor="text1"/>
          <w:spacing w:val="-4"/>
          <w:szCs w:val="28"/>
        </w:rPr>
        <w:t>(gọi chung là cuộc họp) của Ủy ban nhân dân quận, Chủ tịch Ủy ban nhân dân</w:t>
      </w:r>
      <w:r w:rsidRPr="00B3426D">
        <w:rPr>
          <w:rFonts w:ascii="Times New Roman" w:hAnsi="Times New Roman"/>
          <w:color w:val="000000" w:themeColor="text1"/>
          <w:szCs w:val="28"/>
        </w:rPr>
        <w:t xml:space="preserve"> quận </w:t>
      </w:r>
      <w:r w:rsidRPr="00B3426D">
        <w:rPr>
          <w:rFonts w:ascii="Times New Roman" w:hAnsi="Times New Roman"/>
          <w:color w:val="000000" w:themeColor="text1"/>
          <w:spacing w:val="-4"/>
          <w:szCs w:val="28"/>
        </w:rPr>
        <w:t>và các Phó Chủ tịch Ủy ban nhân dân quận triệu tập, chủ trì: trình Chủ tịch Ủy</w:t>
      </w:r>
      <w:r w:rsidRPr="00B3426D">
        <w:rPr>
          <w:rFonts w:ascii="Times New Roman" w:hAnsi="Times New Roman"/>
          <w:color w:val="000000" w:themeColor="text1"/>
          <w:szCs w:val="28"/>
        </w:rPr>
        <w:t xml:space="preserve"> ban nhân dân quận và các Phó Chủ tịch Ủy ban nhân dân quận cho ý kiến về tổ chức </w:t>
      </w:r>
      <w:r w:rsidRPr="00B3426D">
        <w:rPr>
          <w:rFonts w:ascii="Times New Roman" w:hAnsi="Times New Roman"/>
          <w:color w:val="000000" w:themeColor="text1"/>
          <w:spacing w:val="6"/>
          <w:szCs w:val="28"/>
        </w:rPr>
        <w:t xml:space="preserve">cuộc họp; chủ trì, phối hợp với các cơ quan liên quan chuẩn bị chương trình, </w:t>
      </w:r>
      <w:r w:rsidRPr="00B3426D">
        <w:rPr>
          <w:rFonts w:ascii="Times New Roman" w:hAnsi="Times New Roman"/>
          <w:color w:val="000000" w:themeColor="text1"/>
          <w:spacing w:val="-4"/>
          <w:szCs w:val="28"/>
        </w:rPr>
        <w:t>nội dung; đôn đốc các cơ quan gửi tài liệu; ghi biên bản; ban hành thông báo ý</w:t>
      </w:r>
      <w:r w:rsidRPr="00B3426D">
        <w:rPr>
          <w:rFonts w:ascii="Times New Roman" w:hAnsi="Times New Roman"/>
          <w:color w:val="000000" w:themeColor="text1"/>
          <w:szCs w:val="28"/>
        </w:rPr>
        <w:t xml:space="preserve"> kiến kết luận, chỉ đạo của Chủ tịch Ủy ban nhân dân quận và các Phó Chủ tịch Ủy ban nhân dân quận; tham mưu văn bản trả lời báo chí theo chỉ đạo của Chủ tịch Ủy ban nhân dân quận và các Phó Chủ tịch Ủy ban nhân dân quận;</w:t>
      </w:r>
    </w:p>
    <w:p w14:paraId="124769D4"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b) Phối hợp với các cơ quan liên quan giúp Chủ tịch Ủy ban nhân dân quận và các Phó Chủ tịch Ủy ban nhân dân quận xây dựng kế hoạch, nội dung tiếp xúc, giải quyết, trả lời kiến nghị của cử tri;</w:t>
      </w:r>
    </w:p>
    <w:p w14:paraId="58B39F97"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8"/>
          <w:szCs w:val="28"/>
        </w:rPr>
        <w:t>c) Tham mưu, giúp Chủ tịch Ủy ban nhân dân quận và các Phó Chủ tịch</w:t>
      </w:r>
      <w:r w:rsidRPr="00B3426D">
        <w:rPr>
          <w:rFonts w:ascii="Times New Roman" w:hAnsi="Times New Roman"/>
          <w:color w:val="000000" w:themeColor="text1"/>
          <w:szCs w:val="28"/>
        </w:rPr>
        <w:t xml:space="preserve">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 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7DFE38D2"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d) Tham mưu, giúp Chủ tịch Ủy ban nhâ</w:t>
      </w:r>
      <w:r w:rsidR="00C63A0B">
        <w:rPr>
          <w:rFonts w:ascii="Times New Roman" w:hAnsi="Times New Roman"/>
          <w:color w:val="000000" w:themeColor="text1"/>
          <w:szCs w:val="28"/>
        </w:rPr>
        <w:t xml:space="preserve">n dân quận và các Phó Chủ tịch </w:t>
      </w:r>
      <w:r w:rsidRPr="00B3426D">
        <w:rPr>
          <w:rFonts w:ascii="Times New Roman" w:hAnsi="Times New Roman"/>
          <w:color w:val="000000" w:themeColor="text1"/>
          <w:spacing w:val="-6"/>
          <w:szCs w:val="28"/>
        </w:rPr>
        <w:t>Ủy ban nhân dân quận trong việc cải tiến lề lối, phương thức làm việc, chuyển đổi</w:t>
      </w:r>
      <w:r w:rsidRPr="00B3426D">
        <w:rPr>
          <w:rFonts w:ascii="Times New Roman" w:hAnsi="Times New Roman"/>
          <w:color w:val="000000" w:themeColor="text1"/>
          <w:szCs w:val="28"/>
        </w:rPr>
        <w:t xml:space="preserve"> số, ứng dụng công nghệ thông tin trong công tác chỉ đạo, điều hành; duy trì kỷ cương, kỷ luật hành chính nhà nước ở địa phương;</w:t>
      </w:r>
    </w:p>
    <w:p w14:paraId="1CD6CFBF"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đ) </w:t>
      </w:r>
      <w:r w:rsidRPr="00C63A0B">
        <w:rPr>
          <w:rFonts w:ascii="Times New Roman" w:hAnsi="Times New Roman"/>
          <w:color w:val="FF0000"/>
          <w:szCs w:val="28"/>
        </w:rPr>
        <w:t>Tham mưu, giúp Chủ tịch Ủy ban nhân dân quận và các Phó Chủ tịch Ủy ban nhân dân quận phối hợp xây dựng Quy chế phối hợp công tác của Ủy ban nhân dân quận với các cơ quan, tổ chức liên quan ở địa phương;</w:t>
      </w:r>
    </w:p>
    <w:p w14:paraId="77EC84CF"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8"/>
          <w:szCs w:val="28"/>
        </w:rPr>
        <w:t xml:space="preserve">e) Tham mưu, giúp Chủ tịch Ủy ban nhân dân quận và các Phó Chủ tịch </w:t>
      </w:r>
      <w:r w:rsidRPr="00B3426D">
        <w:rPr>
          <w:rFonts w:ascii="Times New Roman" w:hAnsi="Times New Roman"/>
          <w:color w:val="000000" w:themeColor="text1"/>
          <w:szCs w:val="28"/>
        </w:rPr>
        <w:t>Ủy ban nhân dân quận thực hiện chế độ thông tin, báo cáo định kỳ, đột xuất theo quy định của pháp luật và yêu cầu của cơ quan có thẩm quyền;</w:t>
      </w:r>
    </w:p>
    <w:p w14:paraId="47B002C4"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g) Phối hợp với các cơ quan liên quan giúp Chủ tịch Ủy ban nhân dân quận và các Phó Chủ tịch Ủy ban nhân dân quận tiếp công dân theo quy định của pháp luật và Quy chế làm việc của Ủy ban nhân dân quận;</w:t>
      </w:r>
    </w:p>
    <w:p w14:paraId="466705ED"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lastRenderedPageBreak/>
        <w:t>h) Chuẩn bị chương trình, nội dung các chuyến công tác, tiếp khách của  Chủ tịch Ủy ban nhân dân quận và các Phó Chủ tịch Ủy ban nhân dân quận theo quy định;</w:t>
      </w:r>
    </w:p>
    <w:p w14:paraId="795B1E13"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i) Tiếp nhận, tham mưu, phối hợp xử lý các vấn đề báo chí nêu theo quy định </w:t>
      </w:r>
      <w:r w:rsidRPr="00B3426D">
        <w:rPr>
          <w:rFonts w:ascii="Times New Roman" w:hAnsi="Times New Roman"/>
          <w:color w:val="000000" w:themeColor="text1"/>
          <w:spacing w:val="8"/>
          <w:szCs w:val="28"/>
        </w:rPr>
        <w:t xml:space="preserve">và chỉ đạo của Chủ tịch Ủy ban nhân dân quận và các Phó Chủ tịch Ủy ban </w:t>
      </w:r>
      <w:r w:rsidRPr="00B3426D">
        <w:rPr>
          <w:rFonts w:ascii="Times New Roman" w:hAnsi="Times New Roman"/>
          <w:color w:val="000000" w:themeColor="text1"/>
          <w:szCs w:val="28"/>
        </w:rPr>
        <w:t>nhân dân quận;</w:t>
      </w:r>
    </w:p>
    <w:p w14:paraId="379DBBF5"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7. Tiếp nhận, xử lý, phát hành, quản lý văn bản trình Ủy ban nhân dân quận, Chủ tịch Ủy ban nhân dân quận; theo dõi, đôn đốc, kiểm tra tình hình, kết quả thực hiện:</w:t>
      </w:r>
    </w:p>
    <w:p w14:paraId="394085FD"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a) Đối với đề án, dự án, dự thảo văn bản do các cơ quan trình</w:t>
      </w:r>
    </w:p>
    <w:p w14:paraId="7B610888"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4"/>
          <w:szCs w:val="28"/>
        </w:rPr>
        <w:t xml:space="preserve">Các đề nghị xây dựng văn bản quy phạm pháp luật, dự thảo văn bản quy </w:t>
      </w:r>
      <w:r w:rsidRPr="00B3426D">
        <w:rPr>
          <w:rFonts w:ascii="Times New Roman" w:hAnsi="Times New Roman"/>
          <w:color w:val="000000" w:themeColor="text1"/>
          <w:szCs w:val="28"/>
        </w:rPr>
        <w:t xml:space="preserve">phạm </w:t>
      </w:r>
      <w:r w:rsidRPr="00B3426D">
        <w:rPr>
          <w:rFonts w:ascii="Times New Roman" w:hAnsi="Times New Roman"/>
          <w:color w:val="000000" w:themeColor="text1"/>
          <w:spacing w:val="6"/>
          <w:szCs w:val="28"/>
        </w:rPr>
        <w:t xml:space="preserve">pháp luật: Thực hiện theo quy định của pháp luật về xây dựng và ban hành văn </w:t>
      </w:r>
      <w:r w:rsidRPr="00B3426D">
        <w:rPr>
          <w:rFonts w:ascii="Times New Roman" w:hAnsi="Times New Roman"/>
          <w:color w:val="000000" w:themeColor="text1"/>
          <w:szCs w:val="28"/>
        </w:rPr>
        <w:t>bản quy phạm pháp luật;</w:t>
      </w:r>
    </w:p>
    <w:p w14:paraId="54915080"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4"/>
          <w:szCs w:val="28"/>
        </w:rPr>
        <w:t>Các đề án, dự án, dự thảo văn bản không phải là văn bản quy phạm pháp</w:t>
      </w:r>
      <w:r w:rsidRPr="00B3426D">
        <w:rPr>
          <w:rFonts w:ascii="Times New Roman" w:hAnsi="Times New Roman"/>
          <w:color w:val="000000" w:themeColor="text1"/>
          <w:szCs w:val="28"/>
        </w:rPr>
        <w:t xml:space="preserve"> luật: Rà soát hồ sơ; thẩm tra về thủ tục, hình thức, thể thức, nội dung, tính thống nhất </w:t>
      </w:r>
      <w:r w:rsidRPr="00B3426D">
        <w:rPr>
          <w:rFonts w:ascii="Times New Roman" w:hAnsi="Times New Roman"/>
          <w:color w:val="000000" w:themeColor="text1"/>
          <w:spacing w:val="-2"/>
          <w:szCs w:val="28"/>
        </w:rPr>
        <w:t>và hợp pháp của dự thảo văn bản; xây dựng phiếu trình, đề xuất phương án xử</w:t>
      </w:r>
      <w:r w:rsidRPr="00B3426D">
        <w:rPr>
          <w:rFonts w:ascii="Times New Roman" w:hAnsi="Times New Roman"/>
          <w:color w:val="000000" w:themeColor="text1"/>
          <w:szCs w:val="28"/>
        </w:rPr>
        <w:t xml:space="preserve"> lý;</w:t>
      </w:r>
    </w:p>
    <w:p w14:paraId="65CA2B85"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Trong quá trình xử lý, nếu còn ý kiến khác nhau, chủ trì họp với cơ quan,</w:t>
      </w:r>
      <w:r w:rsidRPr="00B3426D">
        <w:rPr>
          <w:rFonts w:ascii="Times New Roman" w:hAnsi="Times New Roman"/>
          <w:color w:val="000000" w:themeColor="text1"/>
          <w:szCs w:val="28"/>
        </w:rPr>
        <w:t xml:space="preserve"> tổ chức liên quan để trao đổi, thống nhất trước khi trình;</w:t>
      </w:r>
    </w:p>
    <w:p w14:paraId="17F4722C"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b) Đối với dự thảo báo cáo do Văn phòng Ủy ban nhân dân quận phụ trách: Phối hợp với các cơ quan liên quan biên tập, hoàn chỉnh theo chỉ đạo của Chủ tịch Ủy ban nhân dân quận;</w:t>
      </w:r>
    </w:p>
    <w:p w14:paraId="17CCC832"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 lý theo quy định của pháp luật;</w:t>
      </w:r>
    </w:p>
    <w:p w14:paraId="2628E136"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d) Quản lý, sử dụng con dấu, thiết bị lưu khóa bí mật của cơ quan theo</w:t>
      </w:r>
      <w:r w:rsidRPr="00B3426D">
        <w:rPr>
          <w:rFonts w:ascii="Times New Roman" w:hAnsi="Times New Roman"/>
          <w:color w:val="000000" w:themeColor="text1"/>
          <w:szCs w:val="28"/>
        </w:rPr>
        <w:t xml:space="preserve">                 quy định của pháp luật;</w:t>
      </w:r>
    </w:p>
    <w:p w14:paraId="09548D31"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đ) Phát hành văn bản của Ủy ban nhân dân quận, Chủ tịch Ủy ban nhân dân</w:t>
      </w:r>
      <w:r w:rsidRPr="00B3426D">
        <w:rPr>
          <w:rFonts w:ascii="Times New Roman" w:hAnsi="Times New Roman"/>
          <w:color w:val="000000" w:themeColor="text1"/>
          <w:szCs w:val="28"/>
        </w:rPr>
        <w:t xml:space="preserve"> quận, </w:t>
      </w:r>
      <w:r w:rsidRPr="00B3426D">
        <w:rPr>
          <w:rFonts w:ascii="Times New Roman" w:hAnsi="Times New Roman"/>
          <w:color w:val="000000" w:themeColor="text1"/>
          <w:spacing w:val="6"/>
          <w:szCs w:val="28"/>
        </w:rPr>
        <w:t>Phó Chủ tịch Ủy ban nhân dân quận (đối với các văn bản được phân công ký ban</w:t>
      </w:r>
      <w:r w:rsidRPr="00B3426D">
        <w:rPr>
          <w:rFonts w:ascii="Times New Roman" w:hAnsi="Times New Roman"/>
          <w:color w:val="000000" w:themeColor="text1"/>
          <w:szCs w:val="28"/>
        </w:rPr>
        <w:t xml:space="preserve"> hành);</w:t>
      </w:r>
    </w:p>
    <w:p w14:paraId="0BB9499A"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e) Lưu trữ văn bản, hồ sơ, tài liệu của Ủy ban nhân dân quận, Chủ tịch Ủy ban nhân dân quận, Phó Chủ tịch Ủy ban nhân dân quận (đối với các văn bản được phân công);</w:t>
      </w:r>
    </w:p>
    <w:p w14:paraId="5E494048"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g) Theo dõi, đôn đốc, kiểm tra tình hình, kết quả thực hiện văn bản của</w:t>
      </w:r>
      <w:r w:rsidRPr="00B3426D">
        <w:rPr>
          <w:rFonts w:ascii="Times New Roman" w:hAnsi="Times New Roman"/>
          <w:color w:val="000000" w:themeColor="text1"/>
          <w:szCs w:val="28"/>
        </w:rPr>
        <w:t xml:space="preserve"> Ủy ban nhân dân quận, Chủ tịch Ủy ban nhân dân quận, Phó Chủ tịch Ủy ban </w:t>
      </w:r>
      <w:r w:rsidRPr="00B3426D">
        <w:rPr>
          <w:rFonts w:ascii="Times New Roman" w:hAnsi="Times New Roman"/>
          <w:color w:val="000000" w:themeColor="text1"/>
          <w:spacing w:val="10"/>
          <w:szCs w:val="28"/>
        </w:rPr>
        <w:t>nhân dân quận; định kỳ rà soát, báo cáo Chủ tịch Ủy ban nhân dân quận, Phó</w:t>
      </w:r>
      <w:r w:rsidRPr="00B3426D">
        <w:rPr>
          <w:rFonts w:ascii="Times New Roman" w:hAnsi="Times New Roman"/>
          <w:color w:val="000000" w:themeColor="text1"/>
          <w:szCs w:val="28"/>
        </w:rPr>
        <w:t xml:space="preserve"> Chủ tịch Ủy ban nhân dân quận để bảo đảm sự đồng bộ, thống nhất trong chỉ đạo, điều hành;</w:t>
      </w:r>
    </w:p>
    <w:p w14:paraId="3B33F1DC"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8"/>
          <w:szCs w:val="28"/>
        </w:rPr>
        <w:t>h) Rà soát, tổng hợp những vướng mắc, phát sinh về thẩm quyền, hồ sơ, trình tự, thủ tục và nghiệp vụ hành chính văn phòng trong quá trình chỉ đạo,</w:t>
      </w:r>
      <w:r w:rsidRPr="00B3426D">
        <w:rPr>
          <w:rFonts w:ascii="Times New Roman" w:hAnsi="Times New Roman"/>
          <w:color w:val="000000" w:themeColor="text1"/>
          <w:szCs w:val="28"/>
        </w:rPr>
        <w:t xml:space="preserve"> </w:t>
      </w:r>
      <w:r w:rsidRPr="00B3426D">
        <w:rPr>
          <w:rFonts w:ascii="Times New Roman" w:hAnsi="Times New Roman"/>
          <w:color w:val="000000" w:themeColor="text1"/>
          <w:szCs w:val="28"/>
        </w:rPr>
        <w:lastRenderedPageBreak/>
        <w:t>điều hành của Ủy ban nhân dân quận, Chủ tịch Ủy ban nhân dân quận; kịp thời báo cáo Ủy ban nhân dân quận sửa đổi, bổ sung; hàng năm, báo cáo Văn phòng Ủy ban nhân dân Thành phố Hồ Chí Minh.</w:t>
      </w:r>
    </w:p>
    <w:p w14:paraId="52D24762"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8. Thực hiện chế độ thông tin</w:t>
      </w:r>
    </w:p>
    <w:p w14:paraId="680958DC"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a) Tổ chức, quản lý, cập nhật thông tin phục vụ sự chỉ đạo, điều hành của </w:t>
      </w:r>
      <w:r w:rsidRPr="00B3426D">
        <w:rPr>
          <w:rFonts w:ascii="Times New Roman" w:hAnsi="Times New Roman"/>
          <w:color w:val="000000" w:themeColor="text1"/>
          <w:spacing w:val="6"/>
          <w:szCs w:val="28"/>
        </w:rPr>
        <w:t>Ủy ban nhân dân quận, Chủ tịch Ủy ban nhân dân quận; phối hợp cung cấp thông</w:t>
      </w:r>
      <w:r w:rsidRPr="00B3426D">
        <w:rPr>
          <w:rFonts w:ascii="Times New Roman" w:hAnsi="Times New Roman"/>
          <w:color w:val="000000" w:themeColor="text1"/>
          <w:szCs w:val="28"/>
        </w:rPr>
        <w:t xml:space="preserve"> tin phục vụ công tác chỉ đạo, điều hành của Ủy ban nhân dân Thành phố, Chủ tịch Ủy ban nhân dân Thành phố Hồ Chí Minh;</w:t>
      </w:r>
    </w:p>
    <w:p w14:paraId="49A2DD18"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b) Tổ chức, quản lý và công bố các thông tin chính thức về hoạt động của </w:t>
      </w:r>
      <w:r w:rsidRPr="00B3426D">
        <w:rPr>
          <w:rFonts w:ascii="Times New Roman" w:hAnsi="Times New Roman"/>
          <w:color w:val="000000" w:themeColor="text1"/>
          <w:spacing w:val="6"/>
          <w:szCs w:val="28"/>
        </w:rPr>
        <w:t>Ủy ban nhân dân quận, Chủ tịch Ủy ban nhân dân quận và cung cấp thông tin theo</w:t>
      </w:r>
      <w:r w:rsidRPr="00B3426D">
        <w:rPr>
          <w:rFonts w:ascii="Times New Roman" w:hAnsi="Times New Roman"/>
          <w:color w:val="000000" w:themeColor="text1"/>
          <w:szCs w:val="28"/>
        </w:rPr>
        <w:t xml:space="preserve"> quy định;</w:t>
      </w:r>
    </w:p>
    <w:p w14:paraId="0808AE26"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c) Xây dựng, tổ chức quản lý, vận hành Trang Thông tin điện tử quận; kết nối với hệ thống Cổng Thông tin điện tử Thành phố Hồ Chí Minh;</w:t>
      </w:r>
    </w:p>
    <w:p w14:paraId="500DA5C5"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d) Tham mưu tổ chức xây dựng, vận hành Hệ thống thông tin báo cáo của địa phương và phối hợp thực hiện tích hợp, kết nối, chia sẻ dữ liệu với Hệ thống </w:t>
      </w:r>
      <w:r w:rsidRPr="00B3426D">
        <w:rPr>
          <w:rFonts w:ascii="Times New Roman" w:hAnsi="Times New Roman"/>
          <w:color w:val="000000" w:themeColor="text1"/>
          <w:spacing w:val="8"/>
          <w:szCs w:val="28"/>
        </w:rPr>
        <w:t xml:space="preserve">thông tin báo cáo Thành phố; kết nối hệ thống thông tin hành chính điện tử </w:t>
      </w:r>
      <w:r w:rsidRPr="00B3426D">
        <w:rPr>
          <w:rFonts w:ascii="Times New Roman" w:hAnsi="Times New Roman"/>
          <w:color w:val="000000" w:themeColor="text1"/>
          <w:spacing w:val="-4"/>
          <w:szCs w:val="28"/>
        </w:rPr>
        <w:t xml:space="preserve">phục vụ công tác lãnh đạo, chỉ đạo, điều hành của Ủy ban nhân dân quận, Chủ </w:t>
      </w:r>
      <w:r w:rsidRPr="00B3426D">
        <w:rPr>
          <w:rFonts w:ascii="Times New Roman" w:hAnsi="Times New Roman"/>
          <w:color w:val="000000" w:themeColor="text1"/>
          <w:szCs w:val="28"/>
        </w:rPr>
        <w:t>tịch Ủy ban nhân dân quận;</w:t>
      </w:r>
    </w:p>
    <w:p w14:paraId="369D58B9"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đ) Cung cấp thông tin do Ủy ban nhân dân, Chủ tịch Ủy ban nhân dân quận tạo ra và thông tin do mình tạo ra cho công dân theo quy định của Luật Tiếp cận thông tin.</w:t>
      </w:r>
    </w:p>
    <w:p w14:paraId="4D618919"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9. Tham mưu, giúp Ủy ban nhân dân quận về kiểm soát thủ tục hành chính và tổ chức thực hiện cơ chế một cửa, một cửa liên thông trong giải quyết thủ tục hành chính:</w:t>
      </w:r>
    </w:p>
    <w:p w14:paraId="31D56065"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 đơn giản hóa chế độ báo cáo;</w:t>
      </w:r>
    </w:p>
    <w:p w14:paraId="61DFD423"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b) Tổ chức triển khai thực hiện nhiệm vụ cải cách thủ tục hành chính và cơ chế một cửa, một cửa liên thông trong giải quyết thủ tục hành chính tại Ủy ban nhân dân quận; công tác truyền thông về cải cách thủ tục hành chính;</w:t>
      </w:r>
    </w:p>
    <w:p w14:paraId="62DA2D90"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c) Kiểm soát việc công khai thủ tục hành chính thuộc thẩm quyền giải quyết </w:t>
      </w:r>
      <w:r w:rsidRPr="00B3426D">
        <w:rPr>
          <w:rFonts w:ascii="Times New Roman" w:hAnsi="Times New Roman"/>
          <w:color w:val="000000" w:themeColor="text1"/>
          <w:spacing w:val="8"/>
          <w:szCs w:val="28"/>
        </w:rPr>
        <w:t xml:space="preserve">của Ủy ban nhân dân quận; kiểm soát việc cung cấp thủ tục hành chính trên môi trường điện tử đối với thủ tục hành chính thuộc phạm vi giải quyết của </w:t>
      </w:r>
      <w:r w:rsidRPr="00B3426D">
        <w:rPr>
          <w:rFonts w:ascii="Times New Roman" w:hAnsi="Times New Roman"/>
          <w:color w:val="000000" w:themeColor="text1"/>
          <w:szCs w:val="28"/>
        </w:rPr>
        <w:t>địa phương;</w:t>
      </w:r>
    </w:p>
    <w:p w14:paraId="6712C7E6"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4"/>
          <w:szCs w:val="28"/>
        </w:rPr>
        <w:t xml:space="preserve">d) Nghiên cứu, đề xuất các chủ trương, chính sách, giải pháp, sáng kiến cải </w:t>
      </w:r>
      <w:r w:rsidRPr="00B3426D">
        <w:rPr>
          <w:rFonts w:ascii="Times New Roman" w:hAnsi="Times New Roman"/>
          <w:color w:val="000000" w:themeColor="text1"/>
          <w:szCs w:val="28"/>
        </w:rPr>
        <w:t xml:space="preserve">cách </w:t>
      </w:r>
      <w:r w:rsidRPr="00B3426D">
        <w:rPr>
          <w:rFonts w:ascii="Times New Roman" w:hAnsi="Times New Roman"/>
          <w:color w:val="000000" w:themeColor="text1"/>
          <w:spacing w:val="6"/>
          <w:szCs w:val="28"/>
        </w:rPr>
        <w:t>thủ tục hành chính và quy định có liên quan; nhân rộng những mô hình mới, cách</w:t>
      </w:r>
      <w:r w:rsidRPr="00B3426D">
        <w:rPr>
          <w:rFonts w:ascii="Times New Roman" w:hAnsi="Times New Roman"/>
          <w:color w:val="000000" w:themeColor="text1"/>
          <w:szCs w:val="28"/>
        </w:rPr>
        <w:t xml:space="preserve"> </w:t>
      </w:r>
      <w:r w:rsidRPr="00B3426D">
        <w:rPr>
          <w:rFonts w:ascii="Times New Roman" w:hAnsi="Times New Roman"/>
          <w:color w:val="000000" w:themeColor="text1"/>
          <w:spacing w:val="-4"/>
          <w:szCs w:val="28"/>
        </w:rPr>
        <w:t xml:space="preserve">làm hay trong cải cách thủ tục hành chính trình cấp có thẩm quyền quyết </w:t>
      </w:r>
      <w:r w:rsidRPr="00B3426D">
        <w:rPr>
          <w:rFonts w:ascii="Times New Roman" w:hAnsi="Times New Roman"/>
          <w:color w:val="000000" w:themeColor="text1"/>
          <w:szCs w:val="28"/>
        </w:rPr>
        <w:t xml:space="preserve">định; </w:t>
      </w:r>
      <w:r w:rsidRPr="00B3426D">
        <w:rPr>
          <w:rFonts w:ascii="Times New Roman" w:hAnsi="Times New Roman"/>
          <w:color w:val="000000" w:themeColor="text1"/>
          <w:spacing w:val="8"/>
          <w:szCs w:val="28"/>
        </w:rPr>
        <w:t>đánh giá và xử lý kết quả rà soát về thủ tục hành chính theo quy định của pháp</w:t>
      </w:r>
      <w:r w:rsidRPr="00B3426D">
        <w:rPr>
          <w:rFonts w:ascii="Times New Roman" w:hAnsi="Times New Roman"/>
          <w:color w:val="000000" w:themeColor="text1"/>
          <w:szCs w:val="28"/>
        </w:rPr>
        <w:t xml:space="preserve"> luật;</w:t>
      </w:r>
    </w:p>
    <w:p w14:paraId="568BB38C"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lastRenderedPageBreak/>
        <w:t>đ) Tiếp nhận, xử lý phản ánh, kiến nghị của tổ chức, cá nhân về quy định, thủ tục hành chính thuộc phạm vi quản lý của Ủy ban nhân dân quận, Chủ tịch</w:t>
      </w:r>
      <w:r w:rsidR="00C63A0B">
        <w:rPr>
          <w:rFonts w:ascii="Times New Roman" w:hAnsi="Times New Roman"/>
          <w:color w:val="000000" w:themeColor="text1"/>
          <w:szCs w:val="28"/>
        </w:rPr>
        <w:t xml:space="preserve"> </w:t>
      </w:r>
      <w:r w:rsidRPr="00B3426D">
        <w:rPr>
          <w:rFonts w:ascii="Times New Roman" w:hAnsi="Times New Roman"/>
          <w:color w:val="000000" w:themeColor="text1"/>
          <w:szCs w:val="28"/>
        </w:rPr>
        <w:t>Ủy ban nhân dân quận;</w:t>
      </w:r>
    </w:p>
    <w:p w14:paraId="4873D867"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 xml:space="preserve">e) </w:t>
      </w:r>
      <w:bookmarkStart w:id="3" w:name="_Hlk150620199"/>
      <w:r w:rsidRPr="00B3426D">
        <w:rPr>
          <w:rFonts w:ascii="Times New Roman" w:hAnsi="Times New Roman"/>
          <w:color w:val="000000" w:themeColor="text1"/>
          <w:spacing w:val="-6"/>
          <w:szCs w:val="28"/>
        </w:rPr>
        <w:t>Khai thác Cơ sở dữ liệu quốc gia về thủ tục hành chính, Cổng Dịch vụ</w:t>
      </w:r>
      <w:r w:rsidRPr="00B3426D">
        <w:rPr>
          <w:rFonts w:ascii="Times New Roman" w:hAnsi="Times New Roman"/>
          <w:color w:val="000000" w:themeColor="text1"/>
          <w:szCs w:val="28"/>
        </w:rPr>
        <w:t xml:space="preserve"> công quốc gia; vận hành và khai thác Hệ thống thông tin giải quyết thủ tục hành chính </w:t>
      </w:r>
      <w:r w:rsidRPr="00B3426D">
        <w:rPr>
          <w:rFonts w:ascii="Times New Roman" w:hAnsi="Times New Roman"/>
          <w:color w:val="000000" w:themeColor="text1"/>
          <w:spacing w:val="6"/>
          <w:szCs w:val="28"/>
        </w:rPr>
        <w:t xml:space="preserve">Thành phố; kết nối, liên thông, tích hợp, chia sẻ dữ liệu về giải quyết thủ tục hành </w:t>
      </w:r>
      <w:r w:rsidRPr="00B3426D">
        <w:rPr>
          <w:rFonts w:ascii="Times New Roman" w:hAnsi="Times New Roman"/>
          <w:color w:val="000000" w:themeColor="text1"/>
          <w:spacing w:val="-6"/>
          <w:szCs w:val="28"/>
        </w:rPr>
        <w:t>chính; khai thác dữ liệu về giải quyết thủ tục hành chính, thực hiện dịch vụ công</w:t>
      </w:r>
      <w:r w:rsidRPr="00B3426D">
        <w:rPr>
          <w:rFonts w:ascii="Times New Roman" w:hAnsi="Times New Roman"/>
          <w:color w:val="000000" w:themeColor="text1"/>
          <w:szCs w:val="28"/>
        </w:rPr>
        <w:t xml:space="preserve"> </w:t>
      </w:r>
      <w:r w:rsidRPr="00B3426D">
        <w:rPr>
          <w:rFonts w:ascii="Times New Roman" w:hAnsi="Times New Roman"/>
          <w:color w:val="000000" w:themeColor="text1"/>
          <w:spacing w:val="-6"/>
          <w:szCs w:val="28"/>
        </w:rPr>
        <w:t>phục vụ công tác lãnh đạo, chỉ đạo, điều hành của Ủy ban nhân dân quận, Chủ</w:t>
      </w:r>
      <w:r w:rsidRPr="00B3426D">
        <w:rPr>
          <w:rFonts w:ascii="Times New Roman" w:hAnsi="Times New Roman"/>
          <w:color w:val="000000" w:themeColor="text1"/>
          <w:szCs w:val="28"/>
        </w:rPr>
        <w:t xml:space="preserve"> tịch Ủy ban nhân dân quận</w:t>
      </w:r>
      <w:bookmarkEnd w:id="3"/>
      <w:r w:rsidRPr="00B3426D">
        <w:rPr>
          <w:rFonts w:ascii="Times New Roman" w:hAnsi="Times New Roman"/>
          <w:color w:val="000000" w:themeColor="text1"/>
          <w:szCs w:val="28"/>
        </w:rPr>
        <w:t>.</w:t>
      </w:r>
    </w:p>
    <w:p w14:paraId="1F41B964"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10. </w:t>
      </w:r>
      <w:bookmarkStart w:id="4" w:name="_Hlk150620280"/>
      <w:r w:rsidRPr="00B3426D">
        <w:rPr>
          <w:rFonts w:ascii="Times New Roman" w:hAnsi="Times New Roman"/>
          <w:color w:val="000000" w:themeColor="text1"/>
          <w:szCs w:val="28"/>
        </w:rPr>
        <w:t>Công tác đối ngoại</w:t>
      </w:r>
    </w:p>
    <w:p w14:paraId="3772003A"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a) Tham mưu, giúp Ủy ban nhân dân quận trong công tác ký kết và thực hiện thỏa thuận quốc tế của Ủy ban nhân dân quận theo quy định của pháp luật về thỏa thuận quốc tế </w:t>
      </w:r>
    </w:p>
    <w:p w14:paraId="2B7F952D"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b) Tham mưu cho Ủy ban nhân dân quận về công tác ngoại vụ theo quy định của pháp luật</w:t>
      </w:r>
      <w:bookmarkEnd w:id="4"/>
      <w:r w:rsidRPr="00B3426D">
        <w:rPr>
          <w:rFonts w:ascii="Times New Roman" w:hAnsi="Times New Roman"/>
          <w:color w:val="000000" w:themeColor="text1"/>
          <w:szCs w:val="28"/>
        </w:rPr>
        <w:t>;</w:t>
      </w:r>
    </w:p>
    <w:p w14:paraId="588AAC99"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8"/>
          <w:szCs w:val="28"/>
        </w:rPr>
        <w:t xml:space="preserve">c) Tham mưu, giúp Ủy ban nhân dân quận thực hiện chức năng quản lý </w:t>
      </w:r>
      <w:r w:rsidRPr="00B3426D">
        <w:rPr>
          <w:rFonts w:ascii="Times New Roman" w:hAnsi="Times New Roman"/>
          <w:color w:val="000000" w:themeColor="text1"/>
          <w:spacing w:val="6"/>
          <w:szCs w:val="28"/>
        </w:rPr>
        <w:t xml:space="preserve">nhà nước về ngành, lĩnh vực đối ngoại theo hướng dẫn của Ủy ban nhân dân </w:t>
      </w:r>
      <w:r w:rsidRPr="00B3426D">
        <w:rPr>
          <w:rFonts w:ascii="Times New Roman" w:hAnsi="Times New Roman"/>
          <w:color w:val="000000" w:themeColor="text1"/>
          <w:szCs w:val="28"/>
        </w:rPr>
        <w:t>Thành phố và các cơ quan, đơn vị có thẩm quyền;</w:t>
      </w:r>
    </w:p>
    <w:p w14:paraId="5B0C4DD6"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11. Tham mưu, giúp Ủy ban nhân dân quận tổ chức triển khai thực hiện việc </w:t>
      </w:r>
      <w:r w:rsidRPr="00B3426D">
        <w:rPr>
          <w:rFonts w:ascii="Times New Roman" w:hAnsi="Times New Roman"/>
          <w:color w:val="000000" w:themeColor="text1"/>
          <w:spacing w:val="6"/>
          <w:szCs w:val="28"/>
        </w:rPr>
        <w:t xml:space="preserve">gửi, nhận văn bản điện tử và xử lý văn bản, hồ sơ công việc trên môi trường điện </w:t>
      </w:r>
      <w:r w:rsidRPr="00B3426D">
        <w:rPr>
          <w:rFonts w:ascii="Times New Roman" w:hAnsi="Times New Roman"/>
          <w:color w:val="000000" w:themeColor="text1"/>
          <w:szCs w:val="28"/>
        </w:rPr>
        <w:t>tử; đầu mối triển khai kết nối, liên thông các hệ thống quản lý văn bản và điều hành giữa các cơ quan trong hệ thống hành chính nhà nước tại địa phương.</w:t>
      </w:r>
    </w:p>
    <w:p w14:paraId="0212E5EF"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12. Bảo đảm các điều kiện vật chất, kỹ thuật, hậu cần cho hoạt động của </w:t>
      </w:r>
      <w:r w:rsidRPr="00B3426D">
        <w:rPr>
          <w:rFonts w:ascii="Times New Roman" w:hAnsi="Times New Roman"/>
          <w:color w:val="000000" w:themeColor="text1"/>
          <w:spacing w:val="8"/>
          <w:szCs w:val="28"/>
        </w:rPr>
        <w:t>Ủy ban nhân dân quận, Chủ tịch Ủy ban nhân dân quận; hạ tầng kỹ thuật</w:t>
      </w:r>
      <w:r w:rsidRPr="00B3426D">
        <w:rPr>
          <w:rFonts w:ascii="Times New Roman" w:hAnsi="Times New Roman"/>
          <w:color w:val="000000" w:themeColor="text1"/>
          <w:szCs w:val="28"/>
        </w:rPr>
        <w:t xml:space="preserve"> công nghệ thông tin cho Cổng Thông tin điện tử quận và các hệ thống thông tin phục vụ công tác chỉ đạo, điều hành được Ủy ban nhân dân quận, Chủ tịch Ủy ban nhân dân quận phân công.</w:t>
      </w:r>
    </w:p>
    <w:p w14:paraId="2A0BB779"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13. Thực hiện chức năng, nhiệm vụ về xây dựng nông thôn mới và chương trình giảm nghèo.</w:t>
      </w:r>
    </w:p>
    <w:p w14:paraId="1E8A78E6"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14. Hướng dẫn và kiểm tra chuyên môn, nghiệp vụ:</w:t>
      </w:r>
    </w:p>
    <w:p w14:paraId="414CD52A"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a) Chủ trì tổng kết, hướng dẫn chuyên môn, nghiệp vụ văn phòng đối với              </w:t>
      </w:r>
      <w:r w:rsidRPr="00B3426D">
        <w:rPr>
          <w:rFonts w:ascii="Times New Roman" w:hAnsi="Times New Roman"/>
          <w:color w:val="000000" w:themeColor="text1"/>
          <w:spacing w:val="-4"/>
          <w:szCs w:val="28"/>
        </w:rPr>
        <w:t xml:space="preserve">cơ quan chuyên môn, đơn vị sự nghiệp trực thuộc Ủy ban nhân dân quận, công </w:t>
      </w:r>
      <w:r w:rsidRPr="00B3426D">
        <w:rPr>
          <w:rFonts w:ascii="Times New Roman" w:hAnsi="Times New Roman"/>
          <w:color w:val="000000" w:themeColor="text1"/>
          <w:szCs w:val="28"/>
        </w:rPr>
        <w:t>chức Văn phòng - Thống kê phường;</w:t>
      </w:r>
    </w:p>
    <w:p w14:paraId="3B9A7C48"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b) Hướng dẫn nghiệp vụ cho công chức làm đầu mối thực hiện nhiệm vụ kiểm soát thủ tục hành chính tại địa phương;</w:t>
      </w:r>
    </w:p>
    <w:p w14:paraId="309EAFB2" w14:textId="77777777" w:rsidR="005762DE" w:rsidRPr="00B3426D" w:rsidRDefault="005762DE" w:rsidP="005762DE">
      <w:pPr>
        <w:spacing w:before="120"/>
        <w:ind w:firstLine="720"/>
        <w:jc w:val="both"/>
        <w:rPr>
          <w:rFonts w:ascii="Times New Roman" w:hAnsi="Times New Roman"/>
          <w:color w:val="000000" w:themeColor="text1"/>
          <w:szCs w:val="28"/>
        </w:rPr>
      </w:pPr>
      <w:bookmarkStart w:id="5" w:name="_Hlk150620550"/>
      <w:r w:rsidRPr="00B3426D">
        <w:rPr>
          <w:rFonts w:ascii="Times New Roman" w:hAnsi="Times New Roman"/>
          <w:color w:val="000000" w:themeColor="text1"/>
          <w:szCs w:val="28"/>
        </w:rPr>
        <w:t>c) Hướng dẫn chuyên môn nghiệp vụ về công tác dân tộc đối với chức danh công chức được giao phụ trách về lĩnh vực dân tộc thuộc Ủy ban nhân dân phường;</w:t>
      </w:r>
    </w:p>
    <w:p w14:paraId="52C71BD3"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d) Kiểm tra theo ngành, lĩnh vực được phân công phụ trách đối với tổ chức, </w:t>
      </w:r>
      <w:r w:rsidRPr="00B3426D">
        <w:rPr>
          <w:rFonts w:ascii="Times New Roman" w:hAnsi="Times New Roman"/>
          <w:color w:val="000000" w:themeColor="text1"/>
          <w:spacing w:val="4"/>
          <w:szCs w:val="28"/>
        </w:rPr>
        <w:t xml:space="preserve">cá nhân trong việc thực hiện các quy định của pháp luật; giải quyết khiếu nại, </w:t>
      </w:r>
      <w:r w:rsidRPr="00B3426D">
        <w:rPr>
          <w:rFonts w:ascii="Times New Roman" w:hAnsi="Times New Roman"/>
          <w:color w:val="000000" w:themeColor="text1"/>
          <w:spacing w:val="-4"/>
          <w:szCs w:val="28"/>
        </w:rPr>
        <w:t xml:space="preserve">tố </w:t>
      </w:r>
      <w:r w:rsidRPr="00B3426D">
        <w:rPr>
          <w:rFonts w:ascii="Times New Roman" w:hAnsi="Times New Roman"/>
          <w:color w:val="000000" w:themeColor="text1"/>
          <w:spacing w:val="-4"/>
          <w:szCs w:val="28"/>
        </w:rPr>
        <w:lastRenderedPageBreak/>
        <w:t xml:space="preserve">cáo; phòng, chống tham nhũng, lãng phí theo quy định của pháp luật và phân </w:t>
      </w:r>
      <w:r w:rsidRPr="00B3426D">
        <w:rPr>
          <w:rFonts w:ascii="Times New Roman" w:hAnsi="Times New Roman"/>
          <w:color w:val="000000" w:themeColor="text1"/>
          <w:szCs w:val="28"/>
        </w:rPr>
        <w:t>công của Ủy ban nhân dân quận.</w:t>
      </w:r>
      <w:bookmarkEnd w:id="5"/>
    </w:p>
    <w:p w14:paraId="3B835787"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15. Nhiệm vụ và quyền hạn của Ban Tiếp công dân quận</w:t>
      </w:r>
    </w:p>
    <w:p w14:paraId="38C1A2C5"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a) Tổ chức việc tiếp công dân đến khiếu nại, tố cáo, kiến nghị, phản ánh tại Trụ sở tiếp công dân quận:</w:t>
      </w:r>
    </w:p>
    <w:p w14:paraId="778E3967"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Bố trí người tiếp công dân, xử lý khiếu nại, tố cáo, kiến nghị, phản ánh</w:t>
      </w:r>
      <w:r w:rsidRPr="00B3426D">
        <w:rPr>
          <w:rFonts w:ascii="Times New Roman" w:hAnsi="Times New Roman"/>
          <w:color w:val="000000" w:themeColor="text1"/>
          <w:szCs w:val="28"/>
        </w:rPr>
        <w:t xml:space="preserve"> thuộc phạm vi trách nhiệm của Ban Tiếp công dân;</w:t>
      </w:r>
    </w:p>
    <w:p w14:paraId="263D1C74"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Điều hòa, phối hợp hoạt động tiếp công dân giữa người của Ban Tiếp công dân</w:t>
      </w:r>
      <w:r w:rsidRPr="00B3426D">
        <w:rPr>
          <w:rFonts w:ascii="Times New Roman" w:hAnsi="Times New Roman"/>
          <w:color w:val="000000" w:themeColor="text1"/>
          <w:szCs w:val="28"/>
        </w:rPr>
        <w:t xml:space="preserve"> quận với đại diện của cơ quan, tổ chức tham gia tiếp công dân thường xuyên tại Trụ sở tiếp công dân quận;</w:t>
      </w:r>
    </w:p>
    <w:p w14:paraId="117967AF"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Chủ trì, phối hợp với cơ quan, tổ chức tham gia tiếp công dân thường xuyên tại Trụ sở tiếp công dân hoặc với cơ quan, tổ chức, đơn vị có liên quan tham mưu </w:t>
      </w:r>
      <w:r w:rsidRPr="00B3426D">
        <w:rPr>
          <w:rFonts w:ascii="Times New Roman" w:hAnsi="Times New Roman"/>
          <w:color w:val="000000" w:themeColor="text1"/>
          <w:spacing w:val="6"/>
          <w:szCs w:val="28"/>
        </w:rPr>
        <w:t>giúp Chủ tịch Ủy ban nhân dân quận tiếp công dân định kỳ hoặc đột xuất,</w:t>
      </w:r>
      <w:r w:rsidRPr="00B3426D">
        <w:rPr>
          <w:rFonts w:ascii="Times New Roman" w:hAnsi="Times New Roman"/>
          <w:color w:val="000000" w:themeColor="text1"/>
          <w:szCs w:val="28"/>
        </w:rPr>
        <w:t xml:space="preserve"> người đứng đầu cơ quan, tổ chức tiếp công dân tại Trụ sở tiếp công dân quận hoặc lãnh đạo Đảng và Nhà nước ở quận tiếp công dân;</w:t>
      </w:r>
    </w:p>
    <w:p w14:paraId="798B5A5F"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b) Giải thích, hướng dẫn công dân thực hiện việc khiếu nại, tố cáo, kiến nghị, </w:t>
      </w:r>
      <w:r w:rsidRPr="00B3426D">
        <w:rPr>
          <w:rFonts w:ascii="Times New Roman" w:hAnsi="Times New Roman"/>
          <w:color w:val="000000" w:themeColor="text1"/>
          <w:spacing w:val="6"/>
          <w:szCs w:val="28"/>
        </w:rPr>
        <w:t>phản ánh đúng trình tự, thủ tục, đúng cơ quan, tổ chức, đơn vị, cá nhân có thẩm quyền giải quyết; chấp hành quyết định giải quyết khiếu nại, quyết định</w:t>
      </w:r>
      <w:r w:rsidRPr="00B3426D">
        <w:rPr>
          <w:rFonts w:ascii="Times New Roman" w:hAnsi="Times New Roman"/>
          <w:color w:val="000000" w:themeColor="text1"/>
          <w:szCs w:val="28"/>
        </w:rPr>
        <w:t xml:space="preserve"> xử lý tố cáo đã được cơ quan, tổ chức, đơn vị, cá nhân có thẩm quyền giải quyết đúng chính sách pháp luật;</w:t>
      </w:r>
    </w:p>
    <w:p w14:paraId="7216D862"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c) Phân loại, xử lý đơn khiếu nại, tố cáo, kiến nghị, phản ánh:</w:t>
      </w:r>
    </w:p>
    <w:p w14:paraId="71781AC3"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Phân loại, xử lý đơn khiếu nại, tố cáo, kiến nghị, phản ánh được tiếp nhận </w:t>
      </w:r>
      <w:r w:rsidRPr="00B3426D">
        <w:rPr>
          <w:rFonts w:ascii="Times New Roman" w:hAnsi="Times New Roman"/>
          <w:color w:val="000000" w:themeColor="text1"/>
          <w:spacing w:val="8"/>
          <w:szCs w:val="28"/>
        </w:rPr>
        <w:t xml:space="preserve">trực tiếp tại Trụ sở tiếp công dân quận hoặc qua đường bưu điện hoặc do các cơ quan, tổ chức, người có thẩm quyền chuyển đến Ủy ban nhân dân quận, Ban Tiếp công dân quận, cơ quan, tổ chức tham gia tiếp công dân tại Trụ sở </w:t>
      </w:r>
      <w:r w:rsidRPr="00B3426D">
        <w:rPr>
          <w:rFonts w:ascii="Times New Roman" w:hAnsi="Times New Roman"/>
          <w:color w:val="000000" w:themeColor="text1"/>
          <w:szCs w:val="28"/>
        </w:rPr>
        <w:t>tiếp công dân quận;</w:t>
      </w:r>
    </w:p>
    <w:p w14:paraId="27A7B216"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Hướng dẫn, chuyển đơn khiếu nại, tố cáo, kiến nghị, phản ánh đã tiếp nhận </w:t>
      </w:r>
      <w:r w:rsidRPr="00B3426D">
        <w:rPr>
          <w:rFonts w:ascii="Times New Roman" w:hAnsi="Times New Roman"/>
          <w:color w:val="000000" w:themeColor="text1"/>
          <w:spacing w:val="-6"/>
          <w:szCs w:val="28"/>
        </w:rPr>
        <w:t xml:space="preserve">nhưng không thuộc phạm vi, trách nhiệm xử lý của Ban Tiếp công dân quận và của cơ quan, tổ chức tham gia tiếp công dân thường xuyên tại Trụ sở tiếp </w:t>
      </w:r>
      <w:r w:rsidRPr="00B3426D">
        <w:rPr>
          <w:rFonts w:ascii="Times New Roman" w:hAnsi="Times New Roman"/>
          <w:color w:val="000000" w:themeColor="text1"/>
          <w:szCs w:val="28"/>
        </w:rPr>
        <w:t>công dân quận;</w:t>
      </w:r>
    </w:p>
    <w:p w14:paraId="6767CA96"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d) Theo dõi, đôn đốc việc giải quyết khiếu nại, tố cáo, kiến nghị, phản ánh:</w:t>
      </w:r>
    </w:p>
    <w:p w14:paraId="13D3B91B"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14:paraId="3C7107C4"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Chủ trì, phối hợp với đại diện cơ quan, tổ chức tham gia tiếp công dân thường xuyên tại Trụ sở và cơ quan thanh tra nhà nước cùng cấp kiểm tra việc tiếp nhận, giải quyết của cơ quan, tổ chức, đơn vị, cá nhân có thẩm quyền đối với đơn, vụ việc khiếu nại, tố cáo, kiến nghị, phản ánh mà Ban Tiếp công dân quận chuyển đến khi được Chủ tịch Ủy ban nhân dân quận giao;</w:t>
      </w:r>
    </w:p>
    <w:p w14:paraId="5743C491"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đ) Tổng hợp tình hình, kết quả công tác tiếp công dân thuộc phạm vi                  trách nhiệm của Ban Tiếp công dân quận; của cơ quan, tổ chức tham gia tiếp               </w:t>
      </w:r>
      <w:r w:rsidRPr="00B3426D">
        <w:rPr>
          <w:rFonts w:ascii="Times New Roman" w:hAnsi="Times New Roman"/>
          <w:color w:val="000000" w:themeColor="text1"/>
          <w:szCs w:val="28"/>
        </w:rPr>
        <w:lastRenderedPageBreak/>
        <w:t>công dân thường xuyên tại Trụ sở tiếp công dân quận; báo cáo định kỳ và đột xuất với Ủy ban nhân dân quận, cơ quan, tổ chức tham gia tiếp công dân thường xuyên tại Trụ sở tiếp công dân quận, thanh tra quận, cơ quan, tổ chức có thẩm quyền;</w:t>
      </w:r>
    </w:p>
    <w:p w14:paraId="5DD8CAC3"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e) Tổ chức tiếp, xử lý trường hợp nhiều người khiếu nại, tố cáo, kiến nghị, phản ánh về cùng một nội dung:</w:t>
      </w:r>
    </w:p>
    <w:p w14:paraId="60E77DBE"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 xml:space="preserve">Chủ trì tổ chức tiếp hoặc phối hợp với cơ quan, tổ chức tham gia tiếp công </w:t>
      </w:r>
      <w:r w:rsidRPr="00B3426D">
        <w:rPr>
          <w:rFonts w:ascii="Times New Roman" w:hAnsi="Times New Roman"/>
          <w:color w:val="000000" w:themeColor="text1"/>
          <w:szCs w:val="28"/>
        </w:rPr>
        <w:t xml:space="preserve">dân </w:t>
      </w:r>
      <w:r w:rsidRPr="00B3426D">
        <w:rPr>
          <w:rFonts w:ascii="Times New Roman" w:hAnsi="Times New Roman"/>
          <w:color w:val="000000" w:themeColor="text1"/>
          <w:spacing w:val="6"/>
          <w:szCs w:val="28"/>
        </w:rPr>
        <w:t xml:space="preserve">thường xuyên tại Trụ sở tiếp công dân quận hoặc cơ quan, tổ chức, đơn vị có liên </w:t>
      </w:r>
      <w:r w:rsidRPr="00B3426D">
        <w:rPr>
          <w:rFonts w:ascii="Times New Roman" w:hAnsi="Times New Roman"/>
          <w:color w:val="000000" w:themeColor="text1"/>
          <w:szCs w:val="28"/>
        </w:rPr>
        <w:t>quan tổ chức tiếp, xử lý trường hợp nhiều người khiếu nại, tố cáo kiến nghị, phản ánh về cùng một nội dung;</w:t>
      </w:r>
    </w:p>
    <w:p w14:paraId="2BCFD93C"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Phối hợp với cơ quan công an địa phương bảo đảm an ninh, trật tự và an toàn cho người tiếp công dân tại Trụ sở tiếp công dân, xử lý người có hành vi vi phạm pháp luật tại Trụ sở tiếp công dân quận;</w:t>
      </w:r>
    </w:p>
    <w:p w14:paraId="5FCDAC42"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Phối hợp với cơ quan công an, Ủy ban nhân dân nơi phát sinh vụ việc                khiếu nại, tố cáo, kiến nghị, phản ánh vận động, thuyết phục hoặc có biện pháp để công dân trở về địa phương xem xét, giải quyết;</w:t>
      </w:r>
    </w:p>
    <w:p w14:paraId="70565B88"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g) Phối hợp với Thanh tra quận tham mưu giúp Chủ tịch Ủy ban nhân dân quận trong việc:</w:t>
      </w:r>
    </w:p>
    <w:p w14:paraId="3C025E67"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Thanh tra, kiểm tra việc thực hiện quy định pháp luật về tiếp công dân, xử lý đơn của các cơ quan chuyên môn thuộc Ủy ban nhân dân quận, Ủy ban nhân dân phường;</w:t>
      </w:r>
    </w:p>
    <w:p w14:paraId="41EC61C5"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Tuyên truyền, phổ biến, quán triệt pháp luật về tiếp công dân, xử lý đơn               đối với nhân dân, công chức, viên chức cơ quan chuyên môn thuộc Ủy ban                 nhân dân quận, Ủy ban nhân dân phường;</w:t>
      </w:r>
    </w:p>
    <w:p w14:paraId="246F9FEE"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4"/>
          <w:szCs w:val="28"/>
        </w:rPr>
        <w:t xml:space="preserve">Hướng dẫn nghiệp vụ đối với công chức, viên chức làm nhiệm vụ tiếp công </w:t>
      </w:r>
      <w:r w:rsidRPr="00B3426D">
        <w:rPr>
          <w:rFonts w:ascii="Times New Roman" w:hAnsi="Times New Roman"/>
          <w:color w:val="000000" w:themeColor="text1"/>
          <w:szCs w:val="28"/>
        </w:rPr>
        <w:t>dân của cơ quan chuyên môn thuộc Ủy ban nhân dân quận, Ủy ban nhân dân phường;</w:t>
      </w:r>
    </w:p>
    <w:p w14:paraId="69572D5F"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h) Thực hiện nhiệm vụ khác do Chủ tịch Ủy ban nhân dân quận giao.</w:t>
      </w:r>
    </w:p>
    <w:p w14:paraId="50749364"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16. Thực hiện nhiệm vụ quản lý công tác quản trị nội bộ:</w:t>
      </w:r>
    </w:p>
    <w:p w14:paraId="2347432A"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6"/>
          <w:szCs w:val="28"/>
        </w:rPr>
        <w:t xml:space="preserve">a) Tổ chức thực hiện các văn bản, quy hoạch, chương trình, kế hoạch do cơ quan có thẩm quyền ban hành hoặc phê duyệt liên quan đến hoạt động của </w:t>
      </w:r>
      <w:r w:rsidRPr="00B3426D">
        <w:rPr>
          <w:rFonts w:ascii="Times New Roman" w:hAnsi="Times New Roman"/>
          <w:color w:val="000000" w:themeColor="text1"/>
          <w:szCs w:val="28"/>
        </w:rPr>
        <w:t>Văn phòng Ủy ban nhân dân quận;</w:t>
      </w:r>
    </w:p>
    <w:p w14:paraId="7FE861F1"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b) Tiếp nhận, xử lý, ban hành và quản lý văn bản của Văn phòng Ủy ban nhân dân quận theo quy định;</w:t>
      </w:r>
    </w:p>
    <w:p w14:paraId="110269E4"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c) Hợp tác quốc tế theo quy định của pháp luật và sự phân công hoặc ủy quyền của Ủy ban nhân dân quận, Chủ tịch Ủy ban nhân dân quận;</w:t>
      </w:r>
    </w:p>
    <w:p w14:paraId="24A515BD"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d) Nghiên cứu, ứng dụng kết quả nghiên cứu khoa học và cải cách hành chính phục vụ nhiệm vụ được giao;</w:t>
      </w:r>
    </w:p>
    <w:p w14:paraId="6C3FB931"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đ) Ban hành Quy chế làm việc của Văn phòng Ủy ban nhân dân quận;</w:t>
      </w:r>
    </w:p>
    <w:p w14:paraId="63B07C38"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e) Quản lý tổ chức bộ máy, vị trí việc làm, biên chế công chức, cơ cấu ngạch công chức, thực hiện chế độ tiền lương, chính sách, chế độ đãi ngộ, khen thưởng, kỷ </w:t>
      </w:r>
      <w:r w:rsidRPr="00B3426D">
        <w:rPr>
          <w:rFonts w:ascii="Times New Roman" w:hAnsi="Times New Roman"/>
          <w:color w:val="000000" w:themeColor="text1"/>
          <w:szCs w:val="28"/>
        </w:rPr>
        <w:lastRenderedPageBreak/>
        <w:t>luật, đào tạo và bồi dưỡng về chuyên môn nghiệp vụ đối với công chức thuộc phạm vi quản lý theo quy định pháp luật, theo phân công của Ủy ban nhân dân quận;</w:t>
      </w:r>
    </w:p>
    <w:p w14:paraId="049A4E15"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g) Quản lý, tổ chức sử dụng có hiệu quả và chịu trách nhiệm về tài chính, tài sản, các phương tiện làm việc và ngân sách được giao theo quy định của pháp luật và phân cấp quản lý của Ủy ban nhân dân quận.</w:t>
      </w:r>
    </w:p>
    <w:p w14:paraId="2EB23806"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17. Định kỳ hoặc theo yêu cầu đột xuất, báo cáo Ủy ban nhân dân quận, Văn phòng Ủy ban nhân dân Thành phố và cơ quan có thẩm quyền tình hình, kết quả thực hiện nhiệm vụ được giao.</w:t>
      </w:r>
    </w:p>
    <w:p w14:paraId="061C0118"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pacing w:val="-4"/>
          <w:szCs w:val="28"/>
        </w:rPr>
        <w:t>18. Thực hiện các nhiệm vụ khác theo sự phân công của Ủy ban nhân dân</w:t>
      </w:r>
      <w:r w:rsidRPr="00B3426D">
        <w:rPr>
          <w:rFonts w:ascii="Times New Roman" w:hAnsi="Times New Roman"/>
          <w:color w:val="000000" w:themeColor="text1"/>
          <w:szCs w:val="28"/>
        </w:rPr>
        <w:t xml:space="preserve"> quận, Chủ tịch Ủy ban nhân dân quận và quy định của pháp luật.</w:t>
      </w:r>
    </w:p>
    <w:p w14:paraId="7B62B10F" w14:textId="77777777" w:rsidR="005762DE" w:rsidRPr="00B3426D" w:rsidRDefault="005762DE" w:rsidP="005762DE">
      <w:pPr>
        <w:shd w:val="clear" w:color="auto" w:fill="FFFFFF"/>
        <w:spacing w:before="120"/>
        <w:ind w:firstLine="720"/>
        <w:jc w:val="both"/>
        <w:rPr>
          <w:rFonts w:ascii="Times New Roman" w:hAnsi="Times New Roman"/>
          <w:color w:val="000000" w:themeColor="text1"/>
          <w:szCs w:val="28"/>
        </w:rPr>
      </w:pPr>
      <w:bookmarkStart w:id="6" w:name="dieu_3_1"/>
      <w:bookmarkEnd w:id="2"/>
      <w:r w:rsidRPr="00B3426D">
        <w:rPr>
          <w:rFonts w:ascii="Times New Roman" w:hAnsi="Times New Roman"/>
          <w:b/>
          <w:bCs/>
          <w:color w:val="000000" w:themeColor="text1"/>
          <w:szCs w:val="28"/>
          <w:lang w:val="vi-VN"/>
        </w:rPr>
        <w:t xml:space="preserve">Điều </w:t>
      </w:r>
      <w:r w:rsidRPr="00B3426D">
        <w:rPr>
          <w:rFonts w:ascii="Times New Roman" w:hAnsi="Times New Roman"/>
          <w:b/>
          <w:bCs/>
          <w:color w:val="000000" w:themeColor="text1"/>
          <w:szCs w:val="28"/>
        </w:rPr>
        <w:t>4</w:t>
      </w:r>
      <w:r w:rsidRPr="00B3426D">
        <w:rPr>
          <w:rFonts w:ascii="Times New Roman" w:hAnsi="Times New Roman"/>
          <w:b/>
          <w:bCs/>
          <w:color w:val="000000" w:themeColor="text1"/>
          <w:szCs w:val="28"/>
          <w:lang w:val="vi-VN"/>
        </w:rPr>
        <w:t xml:space="preserve">. </w:t>
      </w:r>
      <w:bookmarkEnd w:id="6"/>
      <w:r w:rsidRPr="00B3426D">
        <w:rPr>
          <w:rFonts w:ascii="Times New Roman" w:hAnsi="Times New Roman"/>
          <w:b/>
          <w:bCs/>
          <w:color w:val="000000" w:themeColor="text1"/>
          <w:szCs w:val="28"/>
        </w:rPr>
        <w:t>Tổ chức bộ máy</w:t>
      </w:r>
    </w:p>
    <w:p w14:paraId="142F8742" w14:textId="77777777" w:rsidR="005762DE" w:rsidRPr="00B3426D" w:rsidRDefault="005762DE" w:rsidP="005762DE">
      <w:pPr>
        <w:spacing w:before="120"/>
        <w:ind w:firstLine="720"/>
        <w:jc w:val="both"/>
        <w:rPr>
          <w:rFonts w:ascii="Times New Roman" w:hAnsi="Times New Roman"/>
          <w:color w:val="000000" w:themeColor="text1"/>
          <w:spacing w:val="-2"/>
          <w:szCs w:val="28"/>
        </w:rPr>
      </w:pPr>
      <w:r w:rsidRPr="00B3426D">
        <w:rPr>
          <w:rFonts w:ascii="Times New Roman" w:hAnsi="Times New Roman"/>
          <w:color w:val="000000" w:themeColor="text1"/>
          <w:spacing w:val="4"/>
          <w:szCs w:val="28"/>
        </w:rPr>
        <w:t>1. Văn phòng Ủy ban nhân dân quận hoạt động theo chế độ Thủ trưởng.</w:t>
      </w:r>
      <w:r w:rsidRPr="00B3426D">
        <w:rPr>
          <w:rFonts w:ascii="Times New Roman" w:hAnsi="Times New Roman"/>
          <w:color w:val="000000" w:themeColor="text1"/>
          <w:spacing w:val="-2"/>
          <w:szCs w:val="28"/>
        </w:rPr>
        <w:t xml:space="preserve"> Văn phòng Ủy ban nhân dân quận có Chánh Văn phòng, các Phó Chánh Văn phòng và các công chức thực hiện công tác chuyên môn, nghiệp vụ. Căn cứ vào tình hình thực tế số lượng công việc, nhiệm vụ được giao, Ủy ban nhân dân quận quyết định cụ thể số lượng Phó Chánh Văn phòng cho phù hợp và đúng quy định.</w:t>
      </w:r>
    </w:p>
    <w:p w14:paraId="7E64BDB9" w14:textId="77777777" w:rsidR="005762DE" w:rsidRPr="00B3426D" w:rsidRDefault="005762DE" w:rsidP="005762DE">
      <w:pPr>
        <w:spacing w:before="120"/>
        <w:ind w:firstLine="720"/>
        <w:jc w:val="both"/>
        <w:rPr>
          <w:rFonts w:ascii="Times New Roman" w:hAnsi="Times New Roman"/>
          <w:color w:val="000000" w:themeColor="text1"/>
          <w:spacing w:val="-2"/>
          <w:szCs w:val="28"/>
        </w:rPr>
      </w:pPr>
      <w:r w:rsidRPr="00B3426D">
        <w:rPr>
          <w:rFonts w:ascii="Times New Roman" w:hAnsi="Times New Roman"/>
          <w:color w:val="000000" w:themeColor="text1"/>
          <w:spacing w:val="-2"/>
          <w:szCs w:val="28"/>
        </w:rPr>
        <w:t>2. Ban Tiếp công dân quận do Ủy ban nhân dân quận thành lập, trực thuộc Văn phòng Ủy ban nhân dân quận, do một Phó Chánh Văn phòng phụ trách, chịu trách nhiệm trực tiếp quản lý Trụ sở tiếp công dân quận.</w:t>
      </w:r>
    </w:p>
    <w:p w14:paraId="79CF5EBC" w14:textId="77777777" w:rsidR="005762DE" w:rsidRPr="00B3426D" w:rsidRDefault="005762DE" w:rsidP="005762DE">
      <w:pPr>
        <w:spacing w:before="120"/>
        <w:ind w:firstLine="720"/>
        <w:jc w:val="both"/>
        <w:rPr>
          <w:rFonts w:ascii="Times New Roman" w:hAnsi="Times New Roman"/>
          <w:color w:val="000000" w:themeColor="text1"/>
          <w:spacing w:val="8"/>
          <w:szCs w:val="28"/>
        </w:rPr>
      </w:pPr>
      <w:r w:rsidRPr="00B3426D">
        <w:rPr>
          <w:rFonts w:ascii="Times New Roman" w:hAnsi="Times New Roman"/>
          <w:color w:val="000000" w:themeColor="text1"/>
          <w:spacing w:val="-6"/>
          <w:szCs w:val="28"/>
        </w:rPr>
        <w:t>3. Ủy ban nhân dân quận quyết định thành lập Bộ phận Tiếp nhận và Trả kết</w:t>
      </w:r>
      <w:r w:rsidRPr="00B3426D">
        <w:rPr>
          <w:rFonts w:ascii="Times New Roman" w:hAnsi="Times New Roman"/>
          <w:color w:val="000000" w:themeColor="text1"/>
          <w:spacing w:val="-2"/>
          <w:szCs w:val="28"/>
        </w:rPr>
        <w:t xml:space="preserve"> quả </w:t>
      </w:r>
      <w:r w:rsidRPr="00B3426D">
        <w:rPr>
          <w:rFonts w:ascii="Times New Roman" w:hAnsi="Times New Roman"/>
          <w:color w:val="000000" w:themeColor="text1"/>
          <w:spacing w:val="-4"/>
          <w:szCs w:val="28"/>
        </w:rPr>
        <w:t>thuộc Văn phòng Ủy ban nhân dân quận. Văn phòng Ủy ban nhân dân quận bảo</w:t>
      </w:r>
      <w:r w:rsidRPr="00B3426D">
        <w:rPr>
          <w:rFonts w:ascii="Times New Roman" w:hAnsi="Times New Roman"/>
          <w:color w:val="000000" w:themeColor="text1"/>
          <w:spacing w:val="-2"/>
          <w:szCs w:val="28"/>
        </w:rPr>
        <w:t xml:space="preserve"> đảm và quản lý trụ sở, trang thiết bị, máy móc, phần mềm ứng dụng, hệ thống mạng. </w:t>
      </w:r>
      <w:r w:rsidRPr="00B3426D">
        <w:rPr>
          <w:rFonts w:ascii="Times New Roman" w:hAnsi="Times New Roman"/>
          <w:color w:val="000000" w:themeColor="text1"/>
          <w:spacing w:val="2"/>
          <w:szCs w:val="28"/>
        </w:rPr>
        <w:t xml:space="preserve">Người đứng đầu Bộ phận Tiếp nhận và Trả kết quả quận là lãnh đạo Văn phòng </w:t>
      </w:r>
      <w:r w:rsidRPr="00B3426D">
        <w:rPr>
          <w:rFonts w:ascii="Times New Roman" w:hAnsi="Times New Roman"/>
          <w:color w:val="000000" w:themeColor="text1"/>
          <w:spacing w:val="8"/>
          <w:szCs w:val="28"/>
        </w:rPr>
        <w:t>Ủy ban nhân dân quận và là đầu mối theo dõi công tác kiểm soát thủ tục hành chính.</w:t>
      </w:r>
    </w:p>
    <w:p w14:paraId="23724E4E"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4</w:t>
      </w:r>
      <w:r w:rsidRPr="00B3426D">
        <w:rPr>
          <w:rFonts w:ascii="Times New Roman" w:hAnsi="Times New Roman"/>
          <w:color w:val="000000" w:themeColor="text1"/>
          <w:szCs w:val="28"/>
          <w:lang w:val="vi-VN"/>
        </w:rPr>
        <w:t xml:space="preserve">. </w:t>
      </w:r>
      <w:r w:rsidRPr="00B3426D">
        <w:rPr>
          <w:rFonts w:ascii="Times New Roman" w:hAnsi="Times New Roman"/>
          <w:color w:val="000000" w:themeColor="text1"/>
          <w:szCs w:val="28"/>
        </w:rPr>
        <w:t>Chánh Văn phòng Ủy ban nhân dân quận:</w:t>
      </w:r>
    </w:p>
    <w:p w14:paraId="7332D17C" w14:textId="77777777" w:rsidR="005762DE" w:rsidRPr="00B3426D" w:rsidRDefault="005762DE" w:rsidP="005762DE">
      <w:pPr>
        <w:spacing w:before="120"/>
        <w:ind w:firstLine="720"/>
        <w:jc w:val="both"/>
        <w:rPr>
          <w:rFonts w:ascii="Times New Roman" w:hAnsi="Times New Roman"/>
          <w:color w:val="000000" w:themeColor="text1"/>
          <w:spacing w:val="-4"/>
          <w:szCs w:val="28"/>
        </w:rPr>
      </w:pPr>
      <w:r w:rsidRPr="00B3426D">
        <w:rPr>
          <w:rFonts w:ascii="Times New Roman" w:hAnsi="Times New Roman"/>
          <w:color w:val="000000" w:themeColor="text1"/>
          <w:spacing w:val="-2"/>
          <w:szCs w:val="28"/>
        </w:rPr>
        <w:t>a) Chịu trách nhiệm trước Ủy ban nhân dân quận, Chủ tịch Ủy ban nhân dân</w:t>
      </w:r>
      <w:r w:rsidRPr="00B3426D">
        <w:rPr>
          <w:rFonts w:ascii="Times New Roman" w:hAnsi="Times New Roman"/>
          <w:color w:val="000000" w:themeColor="text1"/>
          <w:spacing w:val="-4"/>
          <w:szCs w:val="28"/>
        </w:rPr>
        <w:t xml:space="preserve"> quận, pháp luật về việc thực hiện đầy đủ chức năng, nhiệm vụ, quyền hạn của                     </w:t>
      </w:r>
      <w:r w:rsidRPr="00B3426D">
        <w:rPr>
          <w:rFonts w:ascii="Times New Roman" w:hAnsi="Times New Roman"/>
          <w:color w:val="000000" w:themeColor="text1"/>
          <w:szCs w:val="28"/>
        </w:rPr>
        <w:t xml:space="preserve">Văn phòng Ủy ban nhân dân quận, Ban Tiếp công dân, Bộ phận Tiếp nhận và             </w:t>
      </w:r>
      <w:r w:rsidRPr="00B3426D">
        <w:rPr>
          <w:rFonts w:ascii="Times New Roman" w:hAnsi="Times New Roman"/>
          <w:color w:val="000000" w:themeColor="text1"/>
          <w:spacing w:val="8"/>
          <w:szCs w:val="28"/>
        </w:rPr>
        <w:t>Trả kết quả và các công việc được Ủy ban nhân dân quận, Chủ tịch Ủy ban nhân dân</w:t>
      </w:r>
      <w:r w:rsidRPr="00B3426D">
        <w:rPr>
          <w:rFonts w:ascii="Times New Roman" w:hAnsi="Times New Roman"/>
          <w:color w:val="000000" w:themeColor="text1"/>
          <w:spacing w:val="-4"/>
          <w:szCs w:val="28"/>
        </w:rPr>
        <w:t xml:space="preserve"> quận phân công hoặc ủy quyền; thực hành tiết kiệm, chống lãng phí và </w:t>
      </w:r>
      <w:r w:rsidRPr="00B3426D">
        <w:rPr>
          <w:rFonts w:ascii="Times New Roman" w:hAnsi="Times New Roman"/>
          <w:color w:val="000000" w:themeColor="text1"/>
          <w:szCs w:val="28"/>
        </w:rPr>
        <w:t xml:space="preserve">chịu trách nhiệm khi để xảy ra tình trạng tham nhũng, lãng phí; gây thiệt hại trong tổ </w:t>
      </w:r>
      <w:r w:rsidRPr="00B3426D">
        <w:rPr>
          <w:rFonts w:ascii="Times New Roman" w:hAnsi="Times New Roman"/>
          <w:color w:val="000000" w:themeColor="text1"/>
          <w:spacing w:val="-4"/>
          <w:szCs w:val="28"/>
        </w:rPr>
        <w:t>chức, đơn vị thuộc quyền quản lý của mình;</w:t>
      </w:r>
    </w:p>
    <w:p w14:paraId="7F9B895D"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 xml:space="preserve">b) Báo cáo với Ủy ban nhân dân quận, Chủ tịch Ủy ban nhân dân quận, Văn phòng Ủy ban nhân dân Thành phố về tổ chức, hoạt động của Văn phòng Ủy ban nhân dân quận; báo cáo công tác trước Ủy ban nhân dân quận khi được yêu cầu; phối hợp với người đứng đầu cơ quan chuyên môn, các tổ chức chính trị </w:t>
      </w:r>
      <w:r w:rsidRPr="00B3426D">
        <w:rPr>
          <w:rFonts w:ascii="Times New Roman" w:hAnsi="Times New Roman"/>
          <w:color w:val="000000" w:themeColor="text1"/>
          <w:spacing w:val="8"/>
          <w:szCs w:val="28"/>
        </w:rPr>
        <w:t>- xã hội quận giải quyết những vấn đề liên quan đến chức năng, nhiệm vụ,</w:t>
      </w:r>
      <w:r w:rsidRPr="00B3426D">
        <w:rPr>
          <w:rFonts w:ascii="Times New Roman" w:hAnsi="Times New Roman"/>
          <w:color w:val="000000" w:themeColor="text1"/>
          <w:szCs w:val="28"/>
        </w:rPr>
        <w:t xml:space="preserve"> quyền hạn của Văn phòng Ủy ban nhân dân quận.</w:t>
      </w:r>
    </w:p>
    <w:p w14:paraId="0CF1B6CA" w14:textId="77777777" w:rsidR="005762DE" w:rsidRPr="00B3426D" w:rsidRDefault="005762DE" w:rsidP="005762DE">
      <w:pPr>
        <w:shd w:val="clear" w:color="auto" w:fill="FFFFFF"/>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c)</w:t>
      </w:r>
      <w:r w:rsidRPr="00B3426D">
        <w:rPr>
          <w:rFonts w:ascii="Times New Roman" w:hAnsi="Times New Roman"/>
          <w:color w:val="000000" w:themeColor="text1"/>
          <w:szCs w:val="28"/>
          <w:lang w:val="vi-VN"/>
        </w:rPr>
        <w:t xml:space="preserve"> Chánh Văn phòng ký các văn bản thuộc phạm vi điều hành, phối hợp, đôn đốc các </w:t>
      </w:r>
      <w:r w:rsidRPr="00B3426D">
        <w:rPr>
          <w:rFonts w:ascii="Times New Roman" w:hAnsi="Times New Roman"/>
          <w:color w:val="000000" w:themeColor="text1"/>
          <w:szCs w:val="28"/>
        </w:rPr>
        <w:t>phòng, ban</w:t>
      </w:r>
      <w:r w:rsidRPr="00B3426D">
        <w:rPr>
          <w:rFonts w:ascii="Times New Roman" w:hAnsi="Times New Roman"/>
          <w:color w:val="000000" w:themeColor="text1"/>
          <w:szCs w:val="28"/>
          <w:lang w:val="vi-VN"/>
        </w:rPr>
        <w:t xml:space="preserve">, Ủy ban nhân dân </w:t>
      </w:r>
      <w:r w:rsidRPr="00B3426D">
        <w:rPr>
          <w:rFonts w:ascii="Times New Roman" w:hAnsi="Times New Roman"/>
          <w:color w:val="000000" w:themeColor="text1"/>
          <w:szCs w:val="28"/>
        </w:rPr>
        <w:t>10 phường</w:t>
      </w:r>
      <w:r w:rsidRPr="00B3426D">
        <w:rPr>
          <w:rFonts w:ascii="Times New Roman" w:hAnsi="Times New Roman"/>
          <w:color w:val="000000" w:themeColor="text1"/>
          <w:szCs w:val="28"/>
          <w:lang w:val="vi-VN"/>
        </w:rPr>
        <w:t xml:space="preserve"> chuẩn bị các </w:t>
      </w:r>
      <w:r w:rsidRPr="00B3426D">
        <w:rPr>
          <w:rFonts w:ascii="Times New Roman" w:hAnsi="Times New Roman"/>
          <w:color w:val="000000" w:themeColor="text1"/>
          <w:szCs w:val="28"/>
        </w:rPr>
        <w:t>văn bản</w:t>
      </w:r>
      <w:r w:rsidRPr="00B3426D">
        <w:rPr>
          <w:rFonts w:ascii="Times New Roman" w:hAnsi="Times New Roman"/>
          <w:color w:val="000000" w:themeColor="text1"/>
          <w:szCs w:val="28"/>
          <w:lang w:val="vi-VN"/>
        </w:rPr>
        <w:t xml:space="preserve"> trình Ủy ban nhân dân </w:t>
      </w:r>
      <w:r w:rsidRPr="00B3426D">
        <w:rPr>
          <w:rFonts w:ascii="Times New Roman" w:hAnsi="Times New Roman"/>
          <w:color w:val="000000" w:themeColor="text1"/>
          <w:szCs w:val="28"/>
        </w:rPr>
        <w:t>Quận 4</w:t>
      </w:r>
      <w:r w:rsidRPr="00B3426D">
        <w:rPr>
          <w:rFonts w:ascii="Times New Roman" w:hAnsi="Times New Roman"/>
          <w:color w:val="000000" w:themeColor="text1"/>
          <w:szCs w:val="28"/>
          <w:lang w:val="vi-VN"/>
        </w:rPr>
        <w:t xml:space="preserve">; thư mời họp của Chủ tịch, Phó Chủ tịch Ủy ban nhân dân </w:t>
      </w:r>
      <w:r w:rsidRPr="00B3426D">
        <w:rPr>
          <w:rFonts w:ascii="Times New Roman" w:hAnsi="Times New Roman"/>
          <w:color w:val="000000" w:themeColor="text1"/>
          <w:szCs w:val="28"/>
        </w:rPr>
        <w:t>Quận 4</w:t>
      </w:r>
      <w:r w:rsidRPr="00B3426D">
        <w:rPr>
          <w:rFonts w:ascii="Times New Roman" w:hAnsi="Times New Roman"/>
          <w:color w:val="000000" w:themeColor="text1"/>
          <w:szCs w:val="28"/>
          <w:lang w:val="vi-VN"/>
        </w:rPr>
        <w:t xml:space="preserve">; </w:t>
      </w:r>
      <w:r w:rsidRPr="00B3426D">
        <w:rPr>
          <w:rFonts w:ascii="Times New Roman" w:hAnsi="Times New Roman"/>
          <w:color w:val="000000" w:themeColor="text1"/>
          <w:szCs w:val="28"/>
          <w:lang w:val="vi-VN"/>
        </w:rPr>
        <w:lastRenderedPageBreak/>
        <w:t>thông báo truyền đạt ý kiến chỉ đạo của Chủ tịch, Phó Chủ tịch Ủy ban nhân dân Quận 4</w:t>
      </w:r>
      <w:r w:rsidRPr="00B3426D">
        <w:rPr>
          <w:rFonts w:ascii="Times New Roman" w:hAnsi="Times New Roman"/>
          <w:color w:val="000000" w:themeColor="text1"/>
          <w:szCs w:val="28"/>
        </w:rPr>
        <w:t xml:space="preserve"> </w:t>
      </w:r>
      <w:r w:rsidRPr="00B3426D">
        <w:rPr>
          <w:rFonts w:ascii="Times New Roman" w:hAnsi="Times New Roman"/>
          <w:color w:val="000000" w:themeColor="text1"/>
          <w:szCs w:val="28"/>
          <w:lang w:val="vi-VN"/>
        </w:rPr>
        <w:t xml:space="preserve">đến các </w:t>
      </w:r>
      <w:r w:rsidRPr="00B3426D">
        <w:rPr>
          <w:rFonts w:ascii="Times New Roman" w:hAnsi="Times New Roman"/>
          <w:color w:val="000000" w:themeColor="text1"/>
          <w:szCs w:val="28"/>
        </w:rPr>
        <w:t>phòng</w:t>
      </w:r>
      <w:r w:rsidRPr="00B3426D">
        <w:rPr>
          <w:rFonts w:ascii="Times New Roman" w:hAnsi="Times New Roman"/>
          <w:color w:val="000000" w:themeColor="text1"/>
          <w:szCs w:val="28"/>
          <w:lang w:val="vi-VN"/>
        </w:rPr>
        <w:t xml:space="preserve">, </w:t>
      </w:r>
      <w:r w:rsidRPr="00B3426D">
        <w:rPr>
          <w:rFonts w:ascii="Times New Roman" w:hAnsi="Times New Roman"/>
          <w:color w:val="000000" w:themeColor="text1"/>
          <w:szCs w:val="28"/>
        </w:rPr>
        <w:t>ban</w:t>
      </w:r>
      <w:r w:rsidRPr="00B3426D">
        <w:rPr>
          <w:rFonts w:ascii="Times New Roman" w:hAnsi="Times New Roman"/>
          <w:color w:val="000000" w:themeColor="text1"/>
          <w:szCs w:val="28"/>
          <w:lang w:val="vi-VN"/>
        </w:rPr>
        <w:t xml:space="preserve">, Ủy ban nhân dân </w:t>
      </w:r>
      <w:r w:rsidRPr="00B3426D">
        <w:rPr>
          <w:rFonts w:ascii="Times New Roman" w:hAnsi="Times New Roman"/>
          <w:color w:val="000000" w:themeColor="text1"/>
          <w:szCs w:val="28"/>
        </w:rPr>
        <w:t>10 phường</w:t>
      </w:r>
      <w:r w:rsidRPr="00B3426D">
        <w:rPr>
          <w:rFonts w:ascii="Times New Roman" w:hAnsi="Times New Roman"/>
          <w:color w:val="000000" w:themeColor="text1"/>
          <w:szCs w:val="28"/>
          <w:lang w:val="vi-VN"/>
        </w:rPr>
        <w:t xml:space="preserve"> thực hiện; cung cấp cho các cơ quan thông tin đại chúng thông tin do Ủy ban nhân dân </w:t>
      </w:r>
      <w:r w:rsidRPr="00B3426D">
        <w:rPr>
          <w:rFonts w:ascii="Times New Roman" w:hAnsi="Times New Roman"/>
          <w:color w:val="000000" w:themeColor="text1"/>
          <w:szCs w:val="28"/>
        </w:rPr>
        <w:t>Quận 4</w:t>
      </w:r>
      <w:r w:rsidRPr="00B3426D">
        <w:rPr>
          <w:rFonts w:ascii="Times New Roman" w:hAnsi="Times New Roman"/>
          <w:color w:val="000000" w:themeColor="text1"/>
          <w:szCs w:val="28"/>
          <w:lang w:val="vi-VN"/>
        </w:rPr>
        <w:t>, Chủ tịch Ủy ban nhân dân Quận 4</w:t>
      </w:r>
      <w:r w:rsidRPr="00B3426D">
        <w:rPr>
          <w:rFonts w:ascii="Times New Roman" w:hAnsi="Times New Roman"/>
          <w:color w:val="000000" w:themeColor="text1"/>
          <w:szCs w:val="28"/>
        </w:rPr>
        <w:t xml:space="preserve"> ban hành</w:t>
      </w:r>
      <w:r w:rsidRPr="00B3426D">
        <w:rPr>
          <w:rFonts w:ascii="Times New Roman" w:hAnsi="Times New Roman"/>
          <w:color w:val="000000" w:themeColor="text1"/>
          <w:szCs w:val="28"/>
          <w:lang w:val="vi-VN"/>
        </w:rPr>
        <w:t xml:space="preserve"> và thông tin do Văn phòng Ủy ban nhân dân Quận 4</w:t>
      </w:r>
      <w:r w:rsidRPr="00B3426D">
        <w:rPr>
          <w:rFonts w:ascii="Times New Roman" w:hAnsi="Times New Roman"/>
          <w:color w:val="000000" w:themeColor="text1"/>
          <w:szCs w:val="28"/>
        </w:rPr>
        <w:t xml:space="preserve"> ban hành</w:t>
      </w:r>
      <w:r w:rsidRPr="00B3426D">
        <w:rPr>
          <w:rFonts w:ascii="Times New Roman" w:hAnsi="Times New Roman"/>
          <w:color w:val="000000" w:themeColor="text1"/>
          <w:szCs w:val="28"/>
          <w:lang w:val="vi-VN"/>
        </w:rPr>
        <w:t xml:space="preserve"> </w:t>
      </w:r>
      <w:r w:rsidRPr="00B3426D">
        <w:rPr>
          <w:rFonts w:ascii="Times New Roman" w:hAnsi="Times New Roman"/>
          <w:color w:val="000000" w:themeColor="text1"/>
          <w:szCs w:val="28"/>
        </w:rPr>
        <w:t>theo quy định</w:t>
      </w:r>
      <w:r w:rsidRPr="00B3426D">
        <w:rPr>
          <w:rFonts w:ascii="Times New Roman" w:hAnsi="Times New Roman"/>
          <w:color w:val="000000" w:themeColor="text1"/>
          <w:szCs w:val="28"/>
          <w:lang w:val="vi-VN"/>
        </w:rPr>
        <w:t>; sao y các văn bản và thừa lệnh Chủ tịch Ủy ban nhân dân Quận 4</w:t>
      </w:r>
      <w:r w:rsidRPr="00B3426D">
        <w:rPr>
          <w:rFonts w:ascii="Times New Roman" w:hAnsi="Times New Roman"/>
          <w:color w:val="000000" w:themeColor="text1"/>
          <w:szCs w:val="28"/>
        </w:rPr>
        <w:t xml:space="preserve"> </w:t>
      </w:r>
      <w:r w:rsidRPr="00B3426D">
        <w:rPr>
          <w:rFonts w:ascii="Times New Roman" w:hAnsi="Times New Roman"/>
          <w:color w:val="000000" w:themeColor="text1"/>
          <w:szCs w:val="28"/>
          <w:lang w:val="vi-VN"/>
        </w:rPr>
        <w:t>ký các văn bản để thực hiện công việc khác do Chủ tịch Ủy ban nhân dân Quận 4</w:t>
      </w:r>
      <w:r w:rsidRPr="00B3426D">
        <w:rPr>
          <w:rFonts w:ascii="Times New Roman" w:hAnsi="Times New Roman"/>
          <w:color w:val="000000" w:themeColor="text1"/>
          <w:szCs w:val="28"/>
        </w:rPr>
        <w:t xml:space="preserve"> </w:t>
      </w:r>
      <w:r w:rsidRPr="00B3426D">
        <w:rPr>
          <w:rFonts w:ascii="Times New Roman" w:hAnsi="Times New Roman"/>
          <w:color w:val="000000" w:themeColor="text1"/>
          <w:szCs w:val="28"/>
          <w:lang w:val="vi-VN"/>
        </w:rPr>
        <w:t>giao.</w:t>
      </w:r>
    </w:p>
    <w:p w14:paraId="2FFE1C8E" w14:textId="77777777" w:rsidR="005762DE" w:rsidRPr="00B3426D" w:rsidRDefault="005762DE" w:rsidP="005762DE">
      <w:pPr>
        <w:shd w:val="clear" w:color="auto" w:fill="FFFFFF"/>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5</w:t>
      </w:r>
      <w:r w:rsidRPr="00B3426D">
        <w:rPr>
          <w:rFonts w:ascii="Times New Roman" w:hAnsi="Times New Roman"/>
          <w:color w:val="000000" w:themeColor="text1"/>
          <w:szCs w:val="28"/>
          <w:lang w:val="vi-VN"/>
        </w:rPr>
        <w:t xml:space="preserve">. </w:t>
      </w:r>
      <w:r w:rsidRPr="00B3426D">
        <w:rPr>
          <w:rFonts w:ascii="Times New Roman" w:hAnsi="Times New Roman"/>
          <w:color w:val="000000" w:themeColor="text1"/>
          <w:szCs w:val="28"/>
        </w:rPr>
        <w:t>Phó Chánh Văn phòng là người giúp Chánh Văn phòng chỉ đạo một số mặt công tác và chịu trách nhiệm trước Chánh Văn phòn</w:t>
      </w:r>
      <w:r w:rsidR="008C252F">
        <w:rPr>
          <w:rFonts w:ascii="Times New Roman" w:hAnsi="Times New Roman"/>
          <w:color w:val="000000" w:themeColor="text1"/>
          <w:szCs w:val="28"/>
        </w:rPr>
        <w:t xml:space="preserve">g về nhiệm vụ được </w:t>
      </w:r>
      <w:r w:rsidRPr="00B3426D">
        <w:rPr>
          <w:rFonts w:ascii="Times New Roman" w:hAnsi="Times New Roman"/>
          <w:color w:val="000000" w:themeColor="text1"/>
          <w:szCs w:val="28"/>
        </w:rPr>
        <w:t>phân công. Khi Chánh Văn phòng vắng mặt, một Phó Chánh Văn phòng được Chánh Văn phòng ủy nhiệm điều hành các hoạt động của Văn phòng</w:t>
      </w:r>
    </w:p>
    <w:p w14:paraId="429A3DC4" w14:textId="77777777" w:rsidR="005762DE" w:rsidRPr="00B3426D" w:rsidRDefault="005762DE" w:rsidP="005762DE">
      <w:pPr>
        <w:shd w:val="clear" w:color="auto" w:fill="FFFFFF"/>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quận quyết định theo quy định của pháp luật.</w:t>
      </w:r>
    </w:p>
    <w:p w14:paraId="32405B4D" w14:textId="77777777" w:rsidR="005762DE" w:rsidRPr="00B3426D" w:rsidRDefault="005762DE" w:rsidP="005762DE">
      <w:pPr>
        <w:spacing w:before="120"/>
        <w:ind w:firstLine="720"/>
        <w:jc w:val="both"/>
        <w:rPr>
          <w:rFonts w:ascii="Times New Roman" w:hAnsi="Times New Roman"/>
          <w:b/>
          <w:color w:val="000000" w:themeColor="text1"/>
          <w:szCs w:val="28"/>
        </w:rPr>
      </w:pPr>
      <w:bookmarkStart w:id="7" w:name="chuong_3"/>
      <w:r w:rsidRPr="00B3426D">
        <w:rPr>
          <w:rFonts w:ascii="Times New Roman" w:hAnsi="Times New Roman"/>
          <w:b/>
          <w:color w:val="000000" w:themeColor="text1"/>
          <w:szCs w:val="28"/>
        </w:rPr>
        <w:t xml:space="preserve">Điều 5. Biên chế công chức </w:t>
      </w:r>
    </w:p>
    <w:p w14:paraId="69FB5D4E"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1. Biên chế công chức của Văn phòng Ủy ban nhân dân quận do Chủ tịch    Ủy ban nhân dân quận quyết định trong tổng biên chế công chức đã được cấp có thẩm quyền giao theo quy định.</w:t>
      </w:r>
    </w:p>
    <w:p w14:paraId="6B376C59"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2. Việc bố trí công tác đối với công chức của Văn phòng Ủy ban nhân dân quận phải căn cứ vào vị trí việc làm, tiêu chuẩn ngạch công chức và phẩm chất, trình độ, năng lực của công chức; gắn tinh giản biên chế với việc cơ cấu lại và nâng cao chất lượng đội ngũ công chức tại Văn phòng Ủy ban nhân dân quận.</w:t>
      </w:r>
    </w:p>
    <w:p w14:paraId="48448B91" w14:textId="77777777" w:rsidR="005762DE" w:rsidRPr="00B3426D"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3. Phòng, ban chuyên môn quận xây dựng phương án nhân sự gửi Văn phòng Ủy ban nhân dân quận tổng hợp danh sách nhân sự cử đến Bộ phận Tiếp nhận và Trả kết quả trình Chủ tịch Ủy ban nhân dân quận phê duyệt.</w:t>
      </w:r>
    </w:p>
    <w:p w14:paraId="08AB0F9F" w14:textId="77777777" w:rsidR="005762DE" w:rsidRPr="00B3426D" w:rsidRDefault="005762DE" w:rsidP="005762DE">
      <w:pPr>
        <w:shd w:val="clear" w:color="auto" w:fill="FFFFFF"/>
        <w:tabs>
          <w:tab w:val="center" w:pos="4896"/>
        </w:tabs>
        <w:spacing w:before="120"/>
        <w:ind w:firstLine="720"/>
        <w:jc w:val="both"/>
        <w:rPr>
          <w:rFonts w:ascii="Times New Roman" w:hAnsi="Times New Roman"/>
          <w:color w:val="000000" w:themeColor="text1"/>
          <w:szCs w:val="28"/>
        </w:rPr>
      </w:pPr>
      <w:bookmarkStart w:id="8" w:name="dieu_5"/>
      <w:bookmarkEnd w:id="7"/>
      <w:r w:rsidRPr="00B3426D">
        <w:rPr>
          <w:rFonts w:ascii="Times New Roman" w:hAnsi="Times New Roman"/>
          <w:b/>
          <w:bCs/>
          <w:color w:val="000000" w:themeColor="text1"/>
          <w:szCs w:val="28"/>
          <w:lang w:val="vi-VN"/>
        </w:rPr>
        <w:t xml:space="preserve">Điều </w:t>
      </w:r>
      <w:r w:rsidRPr="00B3426D">
        <w:rPr>
          <w:rFonts w:ascii="Times New Roman" w:hAnsi="Times New Roman"/>
          <w:b/>
          <w:bCs/>
          <w:color w:val="000000" w:themeColor="text1"/>
          <w:szCs w:val="28"/>
        </w:rPr>
        <w:t>6</w:t>
      </w:r>
      <w:r w:rsidRPr="00B3426D">
        <w:rPr>
          <w:rFonts w:ascii="Times New Roman" w:hAnsi="Times New Roman"/>
          <w:b/>
          <w:bCs/>
          <w:color w:val="000000" w:themeColor="text1"/>
          <w:szCs w:val="28"/>
          <w:lang w:val="vi-VN"/>
        </w:rPr>
        <w:t xml:space="preserve">. </w:t>
      </w:r>
      <w:bookmarkEnd w:id="8"/>
      <w:r w:rsidRPr="00B3426D">
        <w:rPr>
          <w:rFonts w:ascii="Times New Roman" w:hAnsi="Times New Roman"/>
          <w:b/>
          <w:bCs/>
          <w:color w:val="000000" w:themeColor="text1"/>
          <w:szCs w:val="28"/>
        </w:rPr>
        <w:t>Tổ chức thực hiện</w:t>
      </w:r>
      <w:r w:rsidRPr="00B3426D">
        <w:rPr>
          <w:rFonts w:ascii="Times New Roman" w:hAnsi="Times New Roman"/>
          <w:b/>
          <w:bCs/>
          <w:color w:val="000000" w:themeColor="text1"/>
          <w:szCs w:val="28"/>
        </w:rPr>
        <w:tab/>
      </w:r>
    </w:p>
    <w:p w14:paraId="2583075A" w14:textId="77777777" w:rsidR="005762DE" w:rsidRPr="00B3426D" w:rsidRDefault="005762DE" w:rsidP="005762DE">
      <w:pPr>
        <w:shd w:val="clear" w:color="auto" w:fill="FFFFFF"/>
        <w:spacing w:before="120"/>
        <w:ind w:firstLine="720"/>
        <w:jc w:val="both"/>
        <w:rPr>
          <w:rFonts w:ascii="Times New Roman" w:hAnsi="Times New Roman"/>
          <w:color w:val="000000" w:themeColor="text1"/>
          <w:szCs w:val="28"/>
        </w:rPr>
      </w:pPr>
      <w:bookmarkStart w:id="9" w:name="dieu_14_name"/>
      <w:r w:rsidRPr="00B3426D">
        <w:rPr>
          <w:rFonts w:ascii="Times New Roman" w:hAnsi="Times New Roman"/>
          <w:color w:val="000000" w:themeColor="text1"/>
          <w:szCs w:val="28"/>
          <w:lang w:val="vi-VN"/>
        </w:rPr>
        <w:t xml:space="preserve">Chánh Văn phòng Ủy ban nhân dân </w:t>
      </w:r>
      <w:r w:rsidRPr="00B3426D">
        <w:rPr>
          <w:rFonts w:ascii="Times New Roman" w:hAnsi="Times New Roman"/>
          <w:color w:val="000000" w:themeColor="text1"/>
          <w:szCs w:val="28"/>
        </w:rPr>
        <w:t xml:space="preserve">quận phối hợp với các cơ quan, đơn vị tham mưu Ủy ban nhân dân </w:t>
      </w:r>
      <w:r w:rsidRPr="00B3426D">
        <w:rPr>
          <w:rFonts w:ascii="Times New Roman" w:hAnsi="Times New Roman"/>
          <w:color w:val="000000" w:themeColor="text1"/>
          <w:szCs w:val="28"/>
          <w:lang w:val="vi-VN"/>
        </w:rPr>
        <w:t>Quận 4</w:t>
      </w:r>
      <w:r w:rsidRPr="00B3426D">
        <w:rPr>
          <w:rFonts w:ascii="Times New Roman" w:hAnsi="Times New Roman"/>
          <w:color w:val="000000" w:themeColor="text1"/>
          <w:szCs w:val="28"/>
        </w:rPr>
        <w:t xml:space="preserve"> Quyết định (tạm thời) </w:t>
      </w:r>
      <w:r w:rsidRPr="00B3426D">
        <w:rPr>
          <w:rFonts w:ascii="Times New Roman" w:hAnsi="Times New Roman"/>
          <w:color w:val="000000" w:themeColor="text1"/>
          <w:szCs w:val="28"/>
          <w:lang w:val="vi-VN"/>
        </w:rPr>
        <w:t>ban hành</w:t>
      </w:r>
      <w:r w:rsidRPr="00B3426D">
        <w:rPr>
          <w:rFonts w:ascii="Times New Roman" w:hAnsi="Times New Roman"/>
          <w:color w:val="000000" w:themeColor="text1"/>
          <w:szCs w:val="28"/>
        </w:rPr>
        <w:t xml:space="preserve"> </w:t>
      </w:r>
      <w:r w:rsidRPr="00B3426D">
        <w:rPr>
          <w:rFonts w:ascii="Times New Roman" w:hAnsi="Times New Roman"/>
          <w:color w:val="000000" w:themeColor="text1"/>
          <w:szCs w:val="28"/>
          <w:lang w:val="vi-VN"/>
        </w:rPr>
        <w:t>quy định chức năng, nhiệm vụ, quyền hạn của Văn phòng Ủy ban nhân dân Quận 4</w:t>
      </w:r>
      <w:bookmarkEnd w:id="9"/>
      <w:r w:rsidRPr="00B3426D">
        <w:rPr>
          <w:rFonts w:ascii="Times New Roman" w:hAnsi="Times New Roman"/>
          <w:color w:val="000000" w:themeColor="text1"/>
          <w:szCs w:val="28"/>
        </w:rPr>
        <w:t xml:space="preserve"> và tổ chức thực hiện Quyết định này phù hợp với đặc điểm của quận.</w:t>
      </w:r>
    </w:p>
    <w:p w14:paraId="2EBDD134" w14:textId="77777777" w:rsidR="005762DE" w:rsidRDefault="005762DE" w:rsidP="005762DE">
      <w:pPr>
        <w:spacing w:before="120"/>
        <w:ind w:firstLine="720"/>
        <w:jc w:val="both"/>
        <w:rPr>
          <w:rFonts w:ascii="Times New Roman" w:hAnsi="Times New Roman"/>
          <w:color w:val="000000" w:themeColor="text1"/>
          <w:szCs w:val="28"/>
        </w:rPr>
      </w:pPr>
      <w:r w:rsidRPr="00B3426D">
        <w:rPr>
          <w:rFonts w:ascii="Times New Roman" w:hAnsi="Times New Roman"/>
          <w:color w:val="000000" w:themeColor="text1"/>
          <w:szCs w:val="28"/>
        </w:rPr>
        <w:t>Trong quá trình thực hiện, nếu phát sinh các vấn đề vượt quá thẩm quyền thì Chánh Văn phòng Ủy ban nhân dân quận nghiên cứu đề xuất, kiến nghị với Ủy ban nhân dân quận trình Ủy ban nhân dân Thành phố xem xét, giải quyết hoặc bổ sung và sửa đổi cho phù hợp./.</w:t>
      </w:r>
    </w:p>
    <w:p w14:paraId="430F72A2" w14:textId="77777777" w:rsidR="005762DE" w:rsidRPr="005762DE" w:rsidRDefault="005762DE" w:rsidP="005762DE">
      <w:pPr>
        <w:spacing w:before="120"/>
        <w:ind w:firstLine="720"/>
        <w:jc w:val="both"/>
        <w:rPr>
          <w:rFonts w:ascii="Times New Roman" w:hAnsi="Times New Roman"/>
          <w:b/>
          <w:color w:val="000000" w:themeColor="text1"/>
          <w:szCs w:val="28"/>
        </w:rPr>
      </w:pPr>
      <w:r>
        <w:rPr>
          <w:rFonts w:ascii="Times New Roman" w:hAnsi="Times New Roman"/>
          <w:color w:val="000000" w:themeColor="text1"/>
          <w:szCs w:val="28"/>
        </w:rPr>
        <w:t xml:space="preserve">                                                    </w:t>
      </w:r>
      <w:r w:rsidR="008C252F">
        <w:rPr>
          <w:rFonts w:ascii="Times New Roman" w:hAnsi="Times New Roman"/>
          <w:color w:val="000000" w:themeColor="text1"/>
          <w:szCs w:val="28"/>
        </w:rPr>
        <w:t xml:space="preserve">      </w:t>
      </w:r>
      <w:r>
        <w:rPr>
          <w:rFonts w:ascii="Times New Roman" w:hAnsi="Times New Roman"/>
          <w:color w:val="000000" w:themeColor="text1"/>
          <w:szCs w:val="28"/>
        </w:rPr>
        <w:t xml:space="preserve"> </w:t>
      </w:r>
      <w:r w:rsidRPr="005762DE">
        <w:rPr>
          <w:rFonts w:ascii="Times New Roman" w:hAnsi="Times New Roman"/>
          <w:b/>
          <w:color w:val="000000" w:themeColor="text1"/>
          <w:szCs w:val="28"/>
        </w:rPr>
        <w:t>ỦY BAN NHÂN DÂN QUẬN 4</w:t>
      </w:r>
    </w:p>
    <w:sectPr w:rsidR="005762DE" w:rsidRPr="005762DE" w:rsidSect="005762DE">
      <w:headerReference w:type="default" r:id="rId6"/>
      <w:pgSz w:w="11907" w:h="16840" w:code="9"/>
      <w:pgMar w:top="1134" w:right="850" w:bottom="1134" w:left="1701" w:header="284"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21B5B" w14:textId="77777777" w:rsidR="0006140C" w:rsidRDefault="0006140C">
      <w:r>
        <w:separator/>
      </w:r>
    </w:p>
  </w:endnote>
  <w:endnote w:type="continuationSeparator" w:id="0">
    <w:p w14:paraId="44DD9BF1" w14:textId="77777777" w:rsidR="0006140C" w:rsidRDefault="00061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B248F" w14:textId="77777777" w:rsidR="0006140C" w:rsidRDefault="0006140C">
      <w:r>
        <w:separator/>
      </w:r>
    </w:p>
  </w:footnote>
  <w:footnote w:type="continuationSeparator" w:id="0">
    <w:p w14:paraId="7297E199" w14:textId="77777777" w:rsidR="0006140C" w:rsidRDefault="00061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87431"/>
      <w:docPartObj>
        <w:docPartGallery w:val="Page Numbers (Top of Page)"/>
        <w:docPartUnique/>
      </w:docPartObj>
    </w:sdtPr>
    <w:sdtEndPr>
      <w:rPr>
        <w:rFonts w:ascii="Times New Roman" w:hAnsi="Times New Roman"/>
        <w:noProof/>
        <w:sz w:val="26"/>
        <w:szCs w:val="26"/>
      </w:rPr>
    </w:sdtEndPr>
    <w:sdtContent>
      <w:p w14:paraId="0850E67E" w14:textId="77777777" w:rsidR="00BB130E" w:rsidRPr="00673C50" w:rsidRDefault="008C252F">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Pr>
            <w:rFonts w:ascii="Times New Roman" w:hAnsi="Times New Roman"/>
            <w:noProof/>
            <w:sz w:val="26"/>
            <w:szCs w:val="26"/>
          </w:rPr>
          <w:t>9</w:t>
        </w:r>
        <w:r w:rsidRPr="00673C50">
          <w:rPr>
            <w:rFonts w:ascii="Times New Roman" w:hAnsi="Times New Roman"/>
            <w:noProof/>
            <w:sz w:val="26"/>
            <w:szCs w:val="26"/>
          </w:rPr>
          <w:fldChar w:fldCharType="end"/>
        </w:r>
      </w:p>
    </w:sdtContent>
  </w:sdt>
  <w:p w14:paraId="22A71C82" w14:textId="77777777" w:rsidR="00BB130E" w:rsidRDefault="000614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2DE"/>
    <w:rsid w:val="00053D11"/>
    <w:rsid w:val="0006140C"/>
    <w:rsid w:val="00260421"/>
    <w:rsid w:val="002A0A66"/>
    <w:rsid w:val="0032228A"/>
    <w:rsid w:val="005762DE"/>
    <w:rsid w:val="008C252F"/>
    <w:rsid w:val="008F651D"/>
    <w:rsid w:val="00961766"/>
    <w:rsid w:val="00C63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6DFE9C"/>
  <w15:chartTrackingRefBased/>
  <w15:docId w15:val="{471B6B1D-B273-4004-BFBE-64FE9995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DE"/>
    <w:pPr>
      <w:spacing w:after="0" w:line="240" w:lineRule="auto"/>
    </w:pPr>
    <w:rPr>
      <w:rFonts w:ascii="VNI-Times" w:eastAsia="Times New Roman" w:hAnsi="VNI-Times"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62DE"/>
    <w:pPr>
      <w:tabs>
        <w:tab w:val="center" w:pos="4680"/>
        <w:tab w:val="right" w:pos="9360"/>
      </w:tabs>
    </w:pPr>
  </w:style>
  <w:style w:type="character" w:customStyle="1" w:styleId="HeaderChar">
    <w:name w:val="Header Char"/>
    <w:basedOn w:val="DefaultParagraphFont"/>
    <w:link w:val="Header"/>
    <w:uiPriority w:val="99"/>
    <w:rsid w:val="005762DE"/>
    <w:rPr>
      <w:rFonts w:ascii="VNI-Times" w:eastAsia="Times New Roman" w:hAnsi="VNI-Times"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0D958B-6C84-42BF-8777-63E7C5E7F98B}"/>
</file>

<file path=customXml/itemProps2.xml><?xml version="1.0" encoding="utf-8"?>
<ds:datastoreItem xmlns:ds="http://schemas.openxmlformats.org/officeDocument/2006/customXml" ds:itemID="{6AD3C986-C502-46A5-A3B9-0FBA2BAD1BE4}"/>
</file>

<file path=customXml/itemProps3.xml><?xml version="1.0" encoding="utf-8"?>
<ds:datastoreItem xmlns:ds="http://schemas.openxmlformats.org/officeDocument/2006/customXml" ds:itemID="{A90EF86E-8EB7-43E5-9CAC-C954DAD152A9}"/>
</file>

<file path=docProps/app.xml><?xml version="1.0" encoding="utf-8"?>
<Properties xmlns="http://schemas.openxmlformats.org/officeDocument/2006/extended-properties" xmlns:vt="http://schemas.openxmlformats.org/officeDocument/2006/docPropsVTypes">
  <Template>Normal.dotm</Template>
  <TotalTime>6</TotalTime>
  <Pages>10</Pages>
  <Words>5621</Words>
  <Characters>19788</Characters>
  <Application>Microsoft Office Word</Application>
  <DocSecurity>0</DocSecurity>
  <Lines>403</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Phuoc</dc:creator>
  <cp:keywords/>
  <dc:description/>
  <cp:lastModifiedBy>vulinhqingling@gmail.com</cp:lastModifiedBy>
  <cp:revision>4</cp:revision>
  <dcterms:created xsi:type="dcterms:W3CDTF">2025-03-06T06:23:00Z</dcterms:created>
  <dcterms:modified xsi:type="dcterms:W3CDTF">2025-03-24T13:34:00Z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0e713882b1e7be5e4fc53848f42acb7b12cb53599852475d195529c26dc23977</vt:lpwstr>
  </property>
</Properties>
</file>