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000" w:firstRow="0" w:lastRow="0" w:firstColumn="0" w:lastColumn="0" w:noHBand="0" w:noVBand="0"/>
      </w:tblPr>
      <w:tblGrid>
        <w:gridCol w:w="3563"/>
        <w:gridCol w:w="5842"/>
      </w:tblGrid>
      <w:tr w:rsidR="001F428D" w:rsidRPr="00E85722" w14:paraId="2D78E81E" w14:textId="77777777" w:rsidTr="00293D47">
        <w:trPr>
          <w:trHeight w:val="851"/>
        </w:trPr>
        <w:tc>
          <w:tcPr>
            <w:tcW w:w="3620" w:type="dxa"/>
          </w:tcPr>
          <w:p w14:paraId="6E6E3E73" w14:textId="77777777" w:rsidR="00293D47" w:rsidRPr="00E85722" w:rsidRDefault="00000000">
            <w:pPr>
              <w:spacing w:before="120"/>
              <w:jc w:val="center"/>
              <w:rPr>
                <w:rFonts w:ascii="Times New Roman" w:eastAsia="Yu Gothic;游ゴシック" w:hAnsi="Times New Roman" w:cs="Times New Roman"/>
                <w:b/>
                <w:color w:val="auto"/>
                <w:sz w:val="26"/>
                <w:szCs w:val="26"/>
                <w:lang w:val="en-US"/>
              </w:rPr>
            </w:pPr>
            <w:r w:rsidRPr="00E85722">
              <w:rPr>
                <w:rFonts w:ascii="Times New Roman" w:eastAsia="Yu Gothic;游ゴシック" w:hAnsi="Times New Roman" w:cs="Times New Roman"/>
                <w:b/>
                <w:color w:val="auto"/>
                <w:sz w:val="26"/>
                <w:szCs w:val="26"/>
              </w:rPr>
              <w:t xml:space="preserve">ỦY BAN NHÂN DÂN </w:t>
            </w:r>
          </w:p>
          <w:p w14:paraId="41C33BF7" w14:textId="1D85681A" w:rsidR="001F428D" w:rsidRPr="00E85722" w:rsidRDefault="00CB3AD8" w:rsidP="00293D47">
            <w:pPr>
              <w:jc w:val="center"/>
              <w:rPr>
                <w:rFonts w:ascii="Times New Roman" w:eastAsia="Yu Gothic;游ゴシック" w:hAnsi="Times New Roman" w:cs="Times New Roman"/>
                <w:b/>
                <w:color w:val="auto"/>
                <w:sz w:val="16"/>
                <w:szCs w:val="16"/>
              </w:rPr>
            </w:pPr>
            <w:r w:rsidRPr="00E85722">
              <w:rPr>
                <w:rFonts w:ascii="Times New Roman" w:eastAsia="Yu Gothic;游ゴシック" w:hAnsi="Times New Roman" w:cs="Times New Roman"/>
                <w:b/>
                <w:noProof/>
                <w:color w:val="auto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25C0AD" wp14:editId="1A35D051">
                      <wp:simplePos x="0" y="0"/>
                      <wp:positionH relativeFrom="column">
                        <wp:posOffset>752475</wp:posOffset>
                      </wp:positionH>
                      <wp:positionV relativeFrom="paragraph">
                        <wp:posOffset>210185</wp:posOffset>
                      </wp:positionV>
                      <wp:extent cx="485775" cy="0"/>
                      <wp:effectExtent l="13335" t="5715" r="5715" b="13335"/>
                      <wp:wrapNone/>
                      <wp:docPr id="58841002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5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A9772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59.25pt;margin-top:16.55pt;width:3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"/>
                  </w:pict>
                </mc:Fallback>
              </mc:AlternateContent>
            </w:r>
            <w:r w:rsidR="00293D47" w:rsidRPr="00E85722">
              <w:rPr>
                <w:rFonts w:ascii="Times New Roman" w:eastAsia="Yu Gothic;游ゴシック" w:hAnsi="Times New Roman" w:cs="Times New Roman"/>
                <w:b/>
                <w:color w:val="auto"/>
                <w:sz w:val="26"/>
                <w:szCs w:val="26"/>
                <w:lang w:val="en-US"/>
              </w:rPr>
              <w:t>TỈNH QUẢNG NGÃI</w:t>
            </w:r>
            <w:r w:rsidRPr="00E85722">
              <w:rPr>
                <w:rFonts w:ascii="Times New Roman" w:eastAsia="Yu Gothic;游ゴシック" w:hAnsi="Times New Roman" w:cs="Times New Roman"/>
                <w:b/>
                <w:color w:val="auto"/>
                <w:sz w:val="26"/>
                <w:szCs w:val="26"/>
              </w:rPr>
              <w:br/>
            </w:r>
          </w:p>
        </w:tc>
        <w:tc>
          <w:tcPr>
            <w:tcW w:w="5956" w:type="dxa"/>
          </w:tcPr>
          <w:p w14:paraId="79E05063" w14:textId="1468C7C5" w:rsidR="001F428D" w:rsidRPr="00E85722" w:rsidRDefault="00CB3AD8">
            <w:pPr>
              <w:spacing w:before="120"/>
              <w:jc w:val="center"/>
              <w:rPr>
                <w:rFonts w:ascii="Times New Roman" w:eastAsia="Yu Gothic;游ゴシック" w:hAnsi="Times New Roman" w:cs="Times New Roman"/>
                <w:b/>
                <w:color w:val="auto"/>
                <w:sz w:val="16"/>
                <w:szCs w:val="16"/>
              </w:rPr>
            </w:pPr>
            <w:r w:rsidRPr="00E85722">
              <w:rPr>
                <w:rFonts w:ascii="Times New Roman" w:eastAsia="Yu Gothic;游ゴシック" w:hAnsi="Times New Roman" w:cs="Times New Roman"/>
                <w:b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74B39D" wp14:editId="151DE320">
                      <wp:simplePos x="0" y="0"/>
                      <wp:positionH relativeFrom="column">
                        <wp:posOffset>839388</wp:posOffset>
                      </wp:positionH>
                      <wp:positionV relativeFrom="paragraph">
                        <wp:posOffset>471170</wp:posOffset>
                      </wp:positionV>
                      <wp:extent cx="1924050" cy="0"/>
                      <wp:effectExtent l="0" t="0" r="0" b="0"/>
                      <wp:wrapNone/>
                      <wp:docPr id="121813912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3F80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6.1pt;margin-top:37.1pt;width:151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"/>
                  </w:pict>
                </mc:Fallback>
              </mc:AlternateContent>
            </w:r>
            <w:r w:rsidRPr="00E85722">
              <w:rPr>
                <w:rFonts w:ascii="Times New Roman" w:eastAsia="Yu Gothic;游ゴシック" w:hAnsi="Times New Roman" w:cs="Times New Roman"/>
                <w:b/>
                <w:color w:val="auto"/>
                <w:sz w:val="26"/>
                <w:szCs w:val="26"/>
              </w:rPr>
              <w:t>CỘNG HÒA XÃ HỘI CHỦ NGHĨA VIỆT NAM</w:t>
            </w:r>
            <w:r w:rsidRPr="00E85722">
              <w:rPr>
                <w:rFonts w:ascii="Times New Roman" w:eastAsia="Yu Gothic;游ゴシック" w:hAnsi="Times New Roman" w:cs="Times New Roman"/>
                <w:b/>
                <w:color w:val="auto"/>
                <w:sz w:val="26"/>
                <w:szCs w:val="26"/>
              </w:rPr>
              <w:br/>
              <w:t xml:space="preserve">Độc lập - Tự do - Hạnh phúc </w:t>
            </w:r>
            <w:r w:rsidRPr="00E85722">
              <w:rPr>
                <w:rFonts w:ascii="Times New Roman" w:eastAsia="Yu Gothic;游ゴシック" w:hAnsi="Times New Roman" w:cs="Times New Roman"/>
                <w:b/>
                <w:color w:val="auto"/>
                <w:sz w:val="26"/>
                <w:szCs w:val="26"/>
              </w:rPr>
              <w:br/>
            </w:r>
          </w:p>
        </w:tc>
      </w:tr>
      <w:tr w:rsidR="001F428D" w:rsidRPr="00E85722" w14:paraId="2AD2E19B" w14:textId="77777777" w:rsidTr="00293D47">
        <w:tc>
          <w:tcPr>
            <w:tcW w:w="3620" w:type="dxa"/>
          </w:tcPr>
          <w:p w14:paraId="126D8E02" w14:textId="27D55548" w:rsidR="001F428D" w:rsidRPr="00E85722" w:rsidRDefault="00000000" w:rsidP="000F6FD1">
            <w:pPr>
              <w:spacing w:before="120"/>
              <w:jc w:val="center"/>
              <w:rPr>
                <w:color w:val="auto"/>
              </w:rPr>
            </w:pPr>
            <w:r w:rsidRPr="00E85722">
              <w:rPr>
                <w:rFonts w:ascii="Times New Roman" w:eastAsia="Yu Gothic;游ゴシック" w:hAnsi="Times New Roman" w:cs="Times New Roman"/>
                <w:bCs/>
                <w:color w:val="auto"/>
                <w:sz w:val="26"/>
                <w:szCs w:val="26"/>
              </w:rPr>
              <w:t>Số:</w:t>
            </w:r>
            <w:r w:rsidR="000F6FD1">
              <w:rPr>
                <w:rFonts w:ascii="Times New Roman" w:eastAsia="Yu Gothic;游ゴシック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    </w:t>
            </w:r>
            <w:r w:rsidR="00803B08">
              <w:rPr>
                <w:rFonts w:ascii="Times New Roman" w:eastAsia="Yu Gothic;游ゴシック" w:hAnsi="Times New Roman" w:cs="Times New Roman"/>
                <w:bCs/>
                <w:color w:val="auto"/>
                <w:sz w:val="26"/>
                <w:szCs w:val="26"/>
                <w:lang w:val="en-US"/>
              </w:rPr>
              <w:t>348</w:t>
            </w:r>
            <w:r w:rsidR="000F6FD1">
              <w:rPr>
                <w:rFonts w:ascii="Times New Roman" w:eastAsia="Yu Gothic;游ゴシック" w:hAnsi="Times New Roman" w:cs="Times New Roman"/>
                <w:bCs/>
                <w:color w:val="auto"/>
                <w:sz w:val="26"/>
                <w:szCs w:val="26"/>
                <w:lang w:val="en-US"/>
              </w:rPr>
              <w:t xml:space="preserve"> /Q</w:t>
            </w:r>
            <w:r w:rsidRPr="00E85722">
              <w:rPr>
                <w:rFonts w:ascii="Times New Roman" w:eastAsia="Yu Gothic;游ゴシック" w:hAnsi="Times New Roman" w:cs="Times New Roman"/>
                <w:color w:val="auto"/>
                <w:sz w:val="26"/>
                <w:szCs w:val="26"/>
              </w:rPr>
              <w:t>Đ-UBND</w:t>
            </w:r>
          </w:p>
        </w:tc>
        <w:tc>
          <w:tcPr>
            <w:tcW w:w="5956" w:type="dxa"/>
          </w:tcPr>
          <w:p w14:paraId="0FEDA4AB" w14:textId="6528763A" w:rsidR="001F428D" w:rsidRPr="00806F18" w:rsidRDefault="00293D47" w:rsidP="006B2FC9">
            <w:pPr>
              <w:spacing w:before="120"/>
              <w:ind w:right="-202"/>
              <w:jc w:val="center"/>
              <w:rPr>
                <w:rFonts w:ascii="Times New Roman" w:eastAsia="Yu Gothic;游ゴシック" w:hAnsi="Times New Roman" w:cs="Times New Roman"/>
                <w:i/>
                <w:color w:val="auto"/>
                <w:sz w:val="28"/>
                <w:szCs w:val="28"/>
              </w:rPr>
            </w:pPr>
            <w:r w:rsidRPr="00806F1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</w:rPr>
              <w:t xml:space="preserve">Quảng Ngãi, ngày </w:t>
            </w:r>
            <w:r w:rsidR="000F6FD1" w:rsidRPr="00806F1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</w:rPr>
              <w:t xml:space="preserve"> </w:t>
            </w:r>
            <w:r w:rsidR="00803B0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 xml:space="preserve">27 </w:t>
            </w:r>
            <w:r w:rsidRPr="00806F1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</w:rPr>
              <w:t xml:space="preserve">tháng </w:t>
            </w:r>
            <w:r w:rsidR="000F6FD1" w:rsidRPr="00806F1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</w:rPr>
              <w:t xml:space="preserve"> </w:t>
            </w:r>
            <w:r w:rsidR="00803B0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  <w:lang w:val="en-US"/>
              </w:rPr>
              <w:t xml:space="preserve">5 </w:t>
            </w:r>
            <w:r w:rsidR="000F6FD1" w:rsidRPr="00806F1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</w:rPr>
              <w:t xml:space="preserve"> </w:t>
            </w:r>
            <w:r w:rsidRPr="00806F1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</w:rPr>
              <w:t>năm 202</w:t>
            </w:r>
            <w:r w:rsidR="006367EF" w:rsidRPr="00806F18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8"/>
                <w:szCs w:val="28"/>
              </w:rPr>
              <w:t>6</w:t>
            </w:r>
          </w:p>
        </w:tc>
      </w:tr>
    </w:tbl>
    <w:p w14:paraId="572D598C" w14:textId="77777777" w:rsidR="000F6FD1" w:rsidRPr="003D201E" w:rsidRDefault="000F6FD1" w:rsidP="000F6FD1">
      <w:pPr>
        <w:jc w:val="center"/>
        <w:rPr>
          <w:rFonts w:ascii="Times New Roman" w:eastAsia="Yu Gothic;游ゴシック" w:hAnsi="Times New Roman" w:cs="Times New Roman"/>
          <w:b/>
          <w:bCs/>
          <w:color w:val="auto"/>
          <w:sz w:val="42"/>
          <w:szCs w:val="42"/>
        </w:rPr>
      </w:pPr>
    </w:p>
    <w:p w14:paraId="7C8E41BF" w14:textId="64882CD8" w:rsidR="001F428D" w:rsidRPr="00E85722" w:rsidRDefault="00873656" w:rsidP="007651DC">
      <w:pPr>
        <w:jc w:val="center"/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</w:pPr>
      <w:r w:rsidRPr="00E85722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>QUYẾT ĐỊNH</w:t>
      </w:r>
    </w:p>
    <w:p w14:paraId="3BA0652C" w14:textId="77777777" w:rsidR="003D201E" w:rsidRPr="00595C54" w:rsidRDefault="006367EF" w:rsidP="003D201E">
      <w:pPr>
        <w:jc w:val="center"/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</w:pPr>
      <w:bookmarkStart w:id="0" w:name="_Hlk219965615"/>
      <w:r w:rsidRPr="00E85722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 xml:space="preserve">Bãi bỏ 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Quyết định số 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15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/202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2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/QĐ-UBND ngày 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26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/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4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/202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2</w:t>
      </w:r>
      <w:r w:rsidR="003D201E" w:rsidRPr="003D201E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của </w:t>
      </w:r>
    </w:p>
    <w:p w14:paraId="177030E6" w14:textId="1C95D887" w:rsidR="000F6FD1" w:rsidRPr="003D201E" w:rsidRDefault="00E422F9" w:rsidP="003D201E">
      <w:pPr>
        <w:jc w:val="center"/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</w:pPr>
      <w:r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UBND tỉnh Quảng Ngãi</w:t>
      </w:r>
      <w:r w:rsidR="00AA68DE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(cũ)</w:t>
      </w:r>
      <w:r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và Quyết định số 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09</w:t>
      </w:r>
      <w:r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/2021/QĐ-UBND</w:t>
      </w:r>
    </w:p>
    <w:p w14:paraId="787D3970" w14:textId="69E2A727" w:rsidR="001F428D" w:rsidRPr="000F6FD1" w:rsidRDefault="000F6FD1" w:rsidP="007651DC">
      <w:pPr>
        <w:jc w:val="center"/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eastAsia="Yu Gothic;游ゴシック" w:hAnsi="Times New Roman" w:cs="Times New Roman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B53B8" wp14:editId="56F6E83B">
                <wp:simplePos x="0" y="0"/>
                <wp:positionH relativeFrom="column">
                  <wp:posOffset>2499278</wp:posOffset>
                </wp:positionH>
                <wp:positionV relativeFrom="paragraph">
                  <wp:posOffset>201295</wp:posOffset>
                </wp:positionV>
                <wp:extent cx="1004570" cy="0"/>
                <wp:effectExtent l="0" t="0" r="0" b="0"/>
                <wp:wrapNone/>
                <wp:docPr id="6383164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457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681C4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8pt,15.85pt" to="275.9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" strokecolor="black [3200]">
                <v:stroke joinstyle="miter"/>
              </v:line>
            </w:pict>
          </mc:Fallback>
        </mc:AlternateConten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ngày 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25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/</w:t>
      </w:r>
      <w:r w:rsidR="00CF1534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3</w:t>
      </w:r>
      <w:r w:rsidR="00E422F9" w:rsidRPr="00E85722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/2021 của UBND tỉnh Kon Tum</w:t>
      </w:r>
      <w:r w:rsidR="00E422F9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="00AA68DE" w:rsidRPr="000F6FD1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>(cũ)</w:t>
      </w:r>
      <w:bookmarkEnd w:id="0"/>
    </w:p>
    <w:p w14:paraId="6F29E369" w14:textId="00C4E05E" w:rsidR="000F6FD1" w:rsidRPr="003D201E" w:rsidRDefault="000F6FD1" w:rsidP="00636DF4">
      <w:pPr>
        <w:spacing w:before="120" w:after="120" w:line="288" w:lineRule="auto"/>
        <w:jc w:val="center"/>
        <w:rPr>
          <w:rFonts w:ascii="Times New Roman" w:hAnsi="Times New Roman" w:cs="Times New Roman"/>
          <w:b/>
          <w:bCs/>
          <w:color w:val="auto"/>
          <w:sz w:val="16"/>
          <w:szCs w:val="16"/>
        </w:rPr>
      </w:pPr>
    </w:p>
    <w:p w14:paraId="7E467417" w14:textId="69514DFD" w:rsidR="00641C32" w:rsidRPr="000F6FD1" w:rsidRDefault="00641C32" w:rsidP="007651DC">
      <w:pPr>
        <w:spacing w:before="120" w:after="120" w:line="288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F6FD1">
        <w:rPr>
          <w:rFonts w:ascii="Times New Roman" w:hAnsi="Times New Roman" w:cs="Times New Roman"/>
          <w:b/>
          <w:bCs/>
          <w:color w:val="auto"/>
          <w:sz w:val="28"/>
          <w:szCs w:val="28"/>
        </w:rPr>
        <w:t>ỦY BAN NHÂN DÂN TỈNH QUẢNG NGÃI</w:t>
      </w:r>
    </w:p>
    <w:p w14:paraId="54208707" w14:textId="77777777" w:rsidR="000F6FD1" w:rsidRPr="003D201E" w:rsidRDefault="000F6FD1" w:rsidP="00AA68DE">
      <w:pPr>
        <w:spacing w:before="120" w:after="120" w:line="264" w:lineRule="auto"/>
        <w:ind w:firstLine="567"/>
        <w:jc w:val="both"/>
        <w:rPr>
          <w:rFonts w:ascii="Times New Roman" w:hAnsi="Times New Roman" w:cs="Times New Roman"/>
          <w:i/>
          <w:iCs/>
          <w:color w:val="auto"/>
          <w:sz w:val="14"/>
          <w:szCs w:val="14"/>
        </w:rPr>
      </w:pPr>
    </w:p>
    <w:p w14:paraId="6BE636B6" w14:textId="5937FE38" w:rsidR="003B1491" w:rsidRPr="00214D2A" w:rsidRDefault="003B1491" w:rsidP="00214D2A">
      <w:pPr>
        <w:spacing w:before="120"/>
        <w:ind w:firstLine="567"/>
        <w:jc w:val="both"/>
        <w:rPr>
          <w:rFonts w:ascii="Times New Roman" w:hAnsi="Times New Roman" w:cs="Times New Roman"/>
          <w:i/>
          <w:iCs/>
          <w:color w:val="auto"/>
          <w:sz w:val="28"/>
          <w:szCs w:val="28"/>
        </w:rPr>
      </w:pPr>
      <w:r w:rsidRPr="00214D2A">
        <w:rPr>
          <w:rFonts w:ascii="Times New Roman" w:hAnsi="Times New Roman" w:cs="Times New Roman"/>
          <w:i/>
          <w:iCs/>
          <w:color w:val="auto"/>
          <w:sz w:val="28"/>
          <w:szCs w:val="28"/>
        </w:rPr>
        <w:t>Căn cứ Luật Tổ chức chính quyền địa phương ngày 16/6/2025;</w:t>
      </w:r>
    </w:p>
    <w:p w14:paraId="56735C64" w14:textId="2FA34306" w:rsidR="00293D47" w:rsidRPr="00214D2A" w:rsidRDefault="003B1491" w:rsidP="00214D2A">
      <w:pPr>
        <w:spacing w:before="120"/>
        <w:ind w:firstLine="567"/>
        <w:jc w:val="both"/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</w:pPr>
      <w:r w:rsidRPr="00214D2A">
        <w:rPr>
          <w:rFonts w:ascii="Times New Roman" w:hAnsi="Times New Roman" w:cs="Times New Roman"/>
          <w:i/>
          <w:iCs/>
          <w:color w:val="auto"/>
          <w:sz w:val="28"/>
          <w:szCs w:val="28"/>
        </w:rPr>
        <w:t>Căn cứ Luật Ban hành văn bản quy phạm pháp luật ngày 19/02/2025; Luật Sửa đổi, bổ sung một số điều của Luật Ban hành văn bản quy phạm pháp luật ngày 25/6/2025;</w:t>
      </w:r>
    </w:p>
    <w:p w14:paraId="0AE42679" w14:textId="77777777" w:rsidR="006367EF" w:rsidRPr="00214D2A" w:rsidRDefault="006367EF" w:rsidP="00214D2A">
      <w:pPr>
        <w:spacing w:before="120"/>
        <w:ind w:firstLine="567"/>
        <w:jc w:val="both"/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</w:pPr>
      <w:bookmarkStart w:id="1" w:name="_Hlk219965645"/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>Căn cứ Nghị quyết số 202/2025/QH15 ngày 12 tháng 6 năm 2025 của Quốc hội về việc sắp xếp đơn vị hành chính cấp tỉnh;</w:t>
      </w:r>
      <w:bookmarkEnd w:id="1"/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 </w:t>
      </w:r>
    </w:p>
    <w:p w14:paraId="1870BF70" w14:textId="6CF271F7" w:rsidR="006367EF" w:rsidRPr="00214D2A" w:rsidRDefault="00293D47" w:rsidP="00214D2A">
      <w:pPr>
        <w:spacing w:before="120"/>
        <w:ind w:firstLine="567"/>
        <w:jc w:val="both"/>
        <w:rPr>
          <w:color w:val="auto"/>
          <w:sz w:val="28"/>
          <w:szCs w:val="28"/>
        </w:rPr>
      </w:pP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>Căn cứ Nghị định số 78/2025/NĐ-CP ngày 01/4/2025 của Chính phủ Quy định chi tiết một số điều và biện pháp để tổ chức, hướng dẫn thi hành Luật Ban hành văn bản quy phạm pháp luật; Nghị định số 187/2025/NĐ-CP ngày 01/7/2025 của Chính phủ sửa đổi, bổ sung một số điều của Nghị định số 78/2025/NĐ-CP ngày 01/4/2025 của Chính phủ Quy định chi tiết một số điều và biện pháp để tổ chức, hướng dẫn thi hành Luật Ban hành văn bản quy phạm pháp luật;</w:t>
      </w:r>
      <w:r w:rsidR="006367EF"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 </w:t>
      </w:r>
    </w:p>
    <w:p w14:paraId="702E83DE" w14:textId="75C739FD" w:rsidR="001F428D" w:rsidRPr="00214D2A" w:rsidRDefault="003B1491" w:rsidP="00214D2A">
      <w:pPr>
        <w:spacing w:before="120"/>
        <w:ind w:firstLine="567"/>
        <w:jc w:val="both"/>
        <w:rPr>
          <w:color w:val="auto"/>
          <w:sz w:val="28"/>
          <w:szCs w:val="28"/>
        </w:rPr>
      </w:pP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>Xét đề nghị của Giám đốc Sở Nông nghiệp và Môi trường tại Tờ trình số</w:t>
      </w:r>
      <w:r w:rsidR="00214D2A"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 120</w:t>
      </w: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/TTr-SNNMT ngày </w:t>
      </w:r>
      <w:r w:rsidR="00214D2A"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>27</w:t>
      </w: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>/</w:t>
      </w:r>
      <w:r w:rsidR="00214D2A"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>02</w:t>
      </w: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>/2026 về việc ban hành Quyết định hành chính của UBND tỉnh bãi bỏ Quyết định số 15/2022/QĐ-UBND ngày 26/4/2022 của UBND tỉnh Quảng Ngãi</w:t>
      </w:r>
      <w:r w:rsidR="00AA68DE"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 (cũ)</w:t>
      </w: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 và Quyết định số 09/2021/QĐ-UBND ngày 25/3/2021 của UBND tỉnh Kon Tum</w:t>
      </w:r>
      <w:r w:rsidR="00AA68DE"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 (cũ)</w:t>
      </w: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; ý kiến của Sở Tư pháp tại Công văn số 389/STP-KT&amp;QLVPHC ngày 12/02/2026 và ý kiến thống nhất của </w:t>
      </w:r>
      <w:r w:rsidR="00AA68DE"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thành </w:t>
      </w:r>
      <w:r w:rsidRPr="00214D2A">
        <w:rPr>
          <w:rFonts w:ascii="Times New Roman" w:eastAsia="Yu Gothic;游ゴシック" w:hAnsi="Times New Roman" w:cs="Times New Roman"/>
          <w:i/>
          <w:iCs/>
          <w:color w:val="auto"/>
          <w:sz w:val="28"/>
          <w:szCs w:val="28"/>
        </w:rPr>
        <w:t xml:space="preserve">viên UBND tỉnh. </w:t>
      </w:r>
    </w:p>
    <w:p w14:paraId="4385CB84" w14:textId="4D6B5023" w:rsidR="001F428D" w:rsidRPr="00214D2A" w:rsidRDefault="00956B46" w:rsidP="004C723B">
      <w:pPr>
        <w:spacing w:before="360" w:after="240"/>
        <w:jc w:val="center"/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</w:pPr>
      <w:r w:rsidRPr="00214D2A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>QUYẾT ĐỊNH</w:t>
      </w:r>
      <w:r w:rsidR="008D5EF0" w:rsidRPr="00214D2A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>:</w:t>
      </w:r>
    </w:p>
    <w:p w14:paraId="7872BD25" w14:textId="77777777" w:rsidR="00F5534E" w:rsidRDefault="00000000" w:rsidP="00F5534E">
      <w:pPr>
        <w:spacing w:before="120"/>
        <w:ind w:firstLine="567"/>
        <w:jc w:val="both"/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  <w:lang w:val="en-US"/>
        </w:rPr>
      </w:pPr>
      <w:r w:rsidRPr="00214D2A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 xml:space="preserve">Điều 1. </w:t>
      </w:r>
      <w:r w:rsidR="006367EF" w:rsidRPr="00214D2A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>Bãi bỏ toàn bộ các Quyết định sau đây</w:t>
      </w:r>
    </w:p>
    <w:p w14:paraId="21793F30" w14:textId="77777777" w:rsidR="00F5534E" w:rsidRDefault="00F5534E" w:rsidP="00F5534E">
      <w:pPr>
        <w:spacing w:before="120"/>
        <w:ind w:firstLine="567"/>
        <w:jc w:val="both"/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</w:pPr>
      <w:r w:rsidRPr="00F5534E">
        <w:rPr>
          <w:rFonts w:ascii="Times New Roman" w:eastAsia="Yu Gothic;游ゴシック" w:hAnsi="Times New Roman" w:cs="Times New Roman"/>
          <w:color w:val="auto"/>
          <w:sz w:val="28"/>
          <w:szCs w:val="28"/>
          <w:lang w:val="en-US"/>
        </w:rPr>
        <w:t xml:space="preserve">1. </w:t>
      </w:r>
      <w:r w:rsidR="008370E6" w:rsidRPr="00F5534E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Quyết</w:t>
      </w:r>
      <w:r w:rsidR="008370E6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 định số</w:t>
      </w:r>
      <w:r w:rsidR="00CF1534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 09</w:t>
      </w:r>
      <w:r w:rsidR="008370E6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/2021/QĐ-UBND ngày </w:t>
      </w:r>
      <w:r w:rsidR="00E85722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25</w:t>
      </w:r>
      <w:r w:rsidR="008370E6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/</w:t>
      </w:r>
      <w:r w:rsidR="00E85722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3</w:t>
      </w:r>
      <w:r w:rsidR="008370E6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/2021 </w:t>
      </w:r>
      <w:r w:rsidR="00CF1534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của UBND tỉnh Kon Tum </w:t>
      </w:r>
      <w:r w:rsidR="008370E6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ban hành </w:t>
      </w:r>
      <w:r w:rsidR="00CF1534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Quy chế thu thập, quản lý, khai thác, chia sẻ và sử dụng thông tin, dữ liệu về tài nguyên và môi trường trên địa bàn tỉnh Kon Tum</w:t>
      </w:r>
      <w:r w:rsidR="00956B46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.</w:t>
      </w:r>
    </w:p>
    <w:p w14:paraId="53645A4B" w14:textId="4AC3BFB8" w:rsidR="008370E6" w:rsidRPr="004C723B" w:rsidRDefault="00F5534E" w:rsidP="00F5534E">
      <w:pPr>
        <w:widowControl/>
        <w:spacing w:before="120"/>
        <w:ind w:firstLine="567"/>
        <w:jc w:val="both"/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  <w:lang w:val="fi-FI"/>
        </w:rPr>
      </w:pPr>
      <w:r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lastRenderedPageBreak/>
        <w:t xml:space="preserve">2. 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Quyết định số 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15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/202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2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/QĐ-UBND ngày 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26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/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4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/202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2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 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của UBND tỉnh Quảng Ngãi 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ban hành 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Quy chế thu thập, quản lý, khai thác, chia sẻ và sử dụng thông tin, dữ</w:t>
      </w:r>
      <w:r w:rsidR="004C723B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 </w:t>
      </w:r>
      <w:r w:rsidR="00CF1534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liệu tài nguyên và môi trường trên địa bàn tỉnh Quảng Ngãi</w:t>
      </w:r>
      <w:r w:rsidR="008370E6" w:rsidRPr="004C723B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>.</w:t>
      </w:r>
    </w:p>
    <w:p w14:paraId="55747397" w14:textId="160F74B0" w:rsidR="001F428D" w:rsidRPr="00214D2A" w:rsidRDefault="00000000" w:rsidP="00214D2A">
      <w:pPr>
        <w:spacing w:before="120"/>
        <w:ind w:firstLine="567"/>
        <w:jc w:val="both"/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</w:pPr>
      <w:r w:rsidRPr="00214D2A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 xml:space="preserve">Điều </w:t>
      </w:r>
      <w:r w:rsidR="00C3553A" w:rsidRPr="00214D2A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  <w:lang w:val="fi-FI"/>
        </w:rPr>
        <w:t>2</w:t>
      </w:r>
      <w:r w:rsidRPr="00214D2A">
        <w:rPr>
          <w:rFonts w:ascii="Times New Roman" w:eastAsia="Yu Gothic;游ゴシック" w:hAnsi="Times New Roman" w:cs="Times New Roman"/>
          <w:b/>
          <w:bCs/>
          <w:color w:val="auto"/>
          <w:sz w:val="28"/>
          <w:szCs w:val="28"/>
        </w:rPr>
        <w:t>. Điều khoản thi hành</w:t>
      </w:r>
    </w:p>
    <w:p w14:paraId="55A83DDB" w14:textId="7D3648CF" w:rsidR="00C3553A" w:rsidRPr="00214D2A" w:rsidRDefault="00C3553A" w:rsidP="00214D2A">
      <w:pPr>
        <w:tabs>
          <w:tab w:val="left" w:pos="851"/>
        </w:tabs>
        <w:spacing w:before="120"/>
        <w:ind w:firstLine="567"/>
        <w:jc w:val="both"/>
        <w:rPr>
          <w:rFonts w:ascii="Times New Roman" w:eastAsia="Yu Gothic;游ゴシック" w:hAnsi="Times New Roman" w:cs="Times New Roman"/>
          <w:color w:val="auto"/>
          <w:sz w:val="28"/>
          <w:szCs w:val="28"/>
        </w:rPr>
      </w:pP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1.</w:t>
      </w: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ab/>
        <w:t>Quyết định này có hiệu lực</w:t>
      </w:r>
      <w:r w:rsidR="00956B46" w:rsidRPr="00214D2A">
        <w:rPr>
          <w:rFonts w:ascii="Times New Roman" w:eastAsia="Yu Gothic;游ゴシック" w:hAnsi="Times New Roman" w:cs="Times New Roman"/>
          <w:color w:val="auto"/>
          <w:sz w:val="28"/>
          <w:szCs w:val="28"/>
          <w:lang w:val="fi-FI"/>
        </w:rPr>
        <w:t xml:space="preserve"> </w:t>
      </w: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từ ngày ký ban hành.</w:t>
      </w:r>
    </w:p>
    <w:p w14:paraId="546C7BC7" w14:textId="77777777" w:rsidR="00C3553A" w:rsidRPr="00214D2A" w:rsidRDefault="00C3553A" w:rsidP="00214D2A">
      <w:pPr>
        <w:tabs>
          <w:tab w:val="left" w:pos="851"/>
        </w:tabs>
        <w:spacing w:before="120"/>
        <w:ind w:firstLine="567"/>
        <w:jc w:val="both"/>
        <w:rPr>
          <w:rFonts w:ascii="Times New Roman" w:eastAsia="Yu Gothic;游ゴシック" w:hAnsi="Times New Roman" w:cs="Times New Roman"/>
          <w:color w:val="auto"/>
          <w:sz w:val="28"/>
          <w:szCs w:val="28"/>
        </w:rPr>
        <w:sectPr w:rsidR="00C3553A" w:rsidRPr="00214D2A" w:rsidSect="004C723B">
          <w:headerReference w:type="default" r:id="rId7"/>
          <w:type w:val="continuous"/>
          <w:pgSz w:w="12240" w:h="15840"/>
          <w:pgMar w:top="1134" w:right="1134" w:bottom="1134" w:left="1701" w:header="0" w:footer="0" w:gutter="0"/>
          <w:cols w:space="720"/>
          <w:formProt w:val="0"/>
          <w:titlePg/>
          <w:docGrid w:linePitch="360"/>
        </w:sectPr>
      </w:pPr>
    </w:p>
    <w:p w14:paraId="6F8341C4" w14:textId="7B34AA6A" w:rsidR="001F428D" w:rsidRPr="00760E4D" w:rsidRDefault="00C3553A" w:rsidP="00214D2A">
      <w:pPr>
        <w:tabs>
          <w:tab w:val="left" w:pos="851"/>
        </w:tabs>
        <w:spacing w:before="120"/>
        <w:ind w:firstLine="567"/>
        <w:jc w:val="both"/>
        <w:rPr>
          <w:rFonts w:ascii="Times New Roman" w:eastAsia="Yu Gothic;游ゴシック" w:hAnsi="Times New Roman" w:cs="Times New Roman"/>
          <w:color w:val="auto"/>
          <w:sz w:val="28"/>
          <w:szCs w:val="28"/>
        </w:rPr>
      </w:pP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2.</w:t>
      </w: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ab/>
        <w:t xml:space="preserve">Chánh Văn phòng </w:t>
      </w:r>
      <w:r w:rsidR="005F4FE6"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Ủy</w:t>
      </w: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 xml:space="preserve"> ban nhân dân tỉnh</w:t>
      </w:r>
      <w:r w:rsidR="003B1491"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;</w:t>
      </w: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 xml:space="preserve"> Thủ trưởng các sở, ban, ngành</w:t>
      </w:r>
      <w:r w:rsidR="003B1491"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 xml:space="preserve"> thuộc tỉnh</w:t>
      </w: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; Chủ tịch Ủy ban nhân dân các</w:t>
      </w:r>
      <w:r w:rsidR="00956B46"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 xml:space="preserve"> xã</w:t>
      </w:r>
      <w:r w:rsidR="003B1491"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, phường, đặc khu</w:t>
      </w:r>
      <w:r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; Giám đốc Văn phòng Đăng ký đất đai tỉnh Quảng Ngãi và các tổ chức, cá nhân có liên quan chịu trách nhiệm thi hành Quyết định này.</w:t>
      </w:r>
      <w:r w:rsidR="003B1491" w:rsidRPr="00214D2A">
        <w:rPr>
          <w:rFonts w:ascii="Times New Roman" w:eastAsia="Yu Gothic;游ゴシック" w:hAnsi="Times New Roman" w:cs="Times New Roman"/>
          <w:color w:val="auto"/>
          <w:sz w:val="28"/>
          <w:szCs w:val="28"/>
        </w:rPr>
        <w:t>/.</w:t>
      </w:r>
    </w:p>
    <w:p w14:paraId="1F659D86" w14:textId="77777777" w:rsidR="00760E4D" w:rsidRPr="00760E4D" w:rsidRDefault="00760E4D" w:rsidP="00214D2A">
      <w:pPr>
        <w:tabs>
          <w:tab w:val="left" w:pos="851"/>
        </w:tabs>
        <w:spacing w:before="120"/>
        <w:ind w:firstLine="567"/>
        <w:jc w:val="both"/>
        <w:rPr>
          <w:rFonts w:ascii="Times New Roman" w:eastAsia="Yu Gothic;游ゴシック" w:hAnsi="Times New Roman" w:cs="Times New Roman"/>
          <w:color w:val="auto"/>
          <w:sz w:val="2"/>
          <w:szCs w:val="2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395"/>
        <w:gridCol w:w="5010"/>
      </w:tblGrid>
      <w:tr w:rsidR="001F428D" w:rsidRPr="00E85722" w14:paraId="2E12D047" w14:textId="77777777" w:rsidTr="003C28B2">
        <w:tc>
          <w:tcPr>
            <w:tcW w:w="4395" w:type="dxa"/>
          </w:tcPr>
          <w:p w14:paraId="432BC3B5" w14:textId="77777777" w:rsidR="00121D69" w:rsidRPr="003D201E" w:rsidRDefault="00000000" w:rsidP="00121D69">
            <w:pPr>
              <w:ind w:hanging="107"/>
              <w:rPr>
                <w:rFonts w:ascii="Times New Roman" w:eastAsia="Yu Gothic;游ゴシック" w:hAnsi="Times New Roman" w:cs="Times New Roman"/>
                <w:b/>
                <w:i/>
                <w:iCs/>
                <w:color w:val="auto"/>
                <w:sz w:val="22"/>
                <w:szCs w:val="22"/>
              </w:rPr>
            </w:pPr>
            <w:r w:rsidRPr="00E85722">
              <w:rPr>
                <w:rFonts w:ascii="Times New Roman" w:eastAsia="Yu Gothic;游ゴシック" w:hAnsi="Times New Roman" w:cs="Times New Roman"/>
                <w:b/>
                <w:i/>
                <w:iCs/>
                <w:color w:val="auto"/>
                <w:sz w:val="22"/>
                <w:szCs w:val="22"/>
              </w:rPr>
              <w:t>Nơi nhận:</w:t>
            </w:r>
          </w:p>
          <w:p w14:paraId="25666740" w14:textId="12D2FC75" w:rsidR="00C3553A" w:rsidRPr="00E85722" w:rsidRDefault="00C3553A" w:rsidP="00121D69">
            <w:pPr>
              <w:ind w:hanging="107"/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</w:pP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 xml:space="preserve">- Như Điều </w:t>
            </w:r>
            <w:r w:rsidR="006367EF" w:rsidRPr="000F6FD1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2</w:t>
            </w: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;</w:t>
            </w:r>
          </w:p>
          <w:p w14:paraId="77F611C1" w14:textId="67FD3298" w:rsidR="00C3553A" w:rsidRPr="00E85722" w:rsidRDefault="00C3553A" w:rsidP="00121D69">
            <w:pPr>
              <w:ind w:hanging="107"/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</w:pP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- C</w:t>
            </w:r>
            <w:r w:rsidR="003B1491" w:rsidRPr="000F6FD1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hủ tịch</w:t>
            </w: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,</w:t>
            </w:r>
            <w:r w:rsidR="003B1491" w:rsidRPr="000F6FD1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 xml:space="preserve"> các</w:t>
            </w: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 xml:space="preserve"> PCT UBND tỉnh;</w:t>
            </w:r>
          </w:p>
          <w:p w14:paraId="3613FFB1" w14:textId="335E52C8" w:rsidR="00C3553A" w:rsidRPr="00E85722" w:rsidRDefault="00C3553A" w:rsidP="00121D69">
            <w:pPr>
              <w:ind w:hanging="107"/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</w:pP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- VP UBND tỉnh</w:t>
            </w:r>
            <w:r w:rsidR="003B1491" w:rsidRPr="000F6FD1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: các PCVP</w:t>
            </w: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;</w:t>
            </w:r>
          </w:p>
          <w:p w14:paraId="3844F667" w14:textId="77777777" w:rsidR="00C3553A" w:rsidRPr="00E85722" w:rsidRDefault="00C3553A" w:rsidP="00121D69">
            <w:pPr>
              <w:ind w:hanging="107"/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</w:pP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- Cổng TTĐT tỉnh;</w:t>
            </w:r>
          </w:p>
          <w:p w14:paraId="3777F599" w14:textId="6D6DDD4D" w:rsidR="001F428D" w:rsidRPr="003D201E" w:rsidRDefault="00C3553A" w:rsidP="00121D69">
            <w:pPr>
              <w:ind w:hanging="107"/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6"/>
                <w:szCs w:val="26"/>
              </w:rPr>
            </w:pPr>
            <w:r w:rsidRPr="00E85722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- Lưu: VT, N</w:t>
            </w:r>
            <w:r w:rsidRPr="000F6FD1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NMT</w:t>
            </w:r>
            <w:r w:rsidR="00DC28CB" w:rsidRPr="000F6FD1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.</w:t>
            </w:r>
            <w:r w:rsidR="00674318" w:rsidRPr="003D201E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  <w:vertAlign w:val="subscript"/>
              </w:rPr>
              <w:t>BPN</w:t>
            </w:r>
            <w:r w:rsidR="00674318" w:rsidRPr="003D201E">
              <w:rPr>
                <w:rFonts w:ascii="Times New Roman" w:eastAsia="Yu Gothic;游ゴシック" w:hAnsi="Times New Roman" w:cs="Times New Roman"/>
                <w:iCs/>
                <w:color w:val="auto"/>
                <w:sz w:val="22"/>
                <w:szCs w:val="22"/>
              </w:rPr>
              <w:t>.</w:t>
            </w:r>
          </w:p>
        </w:tc>
        <w:tc>
          <w:tcPr>
            <w:tcW w:w="5010" w:type="dxa"/>
          </w:tcPr>
          <w:p w14:paraId="5537D4A3" w14:textId="77777777" w:rsidR="00C3553A" w:rsidRPr="00E85722" w:rsidRDefault="00000000" w:rsidP="00121D69">
            <w:pPr>
              <w:jc w:val="center"/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  <w:r w:rsidRPr="00E85722"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8"/>
                <w:szCs w:val="28"/>
              </w:rPr>
              <w:t>TM. ỦY BAN NHÂN DÂN</w:t>
            </w:r>
            <w:r w:rsidRPr="00E85722"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8"/>
                <w:szCs w:val="28"/>
              </w:rPr>
              <w:br/>
            </w:r>
            <w:r w:rsidR="00C3553A" w:rsidRPr="00E85722"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 xml:space="preserve">KT. </w:t>
            </w:r>
            <w:r w:rsidRPr="00E85722"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8"/>
                <w:szCs w:val="28"/>
              </w:rPr>
              <w:t>CHỦ TỊCH</w:t>
            </w:r>
          </w:p>
          <w:p w14:paraId="49108CE0" w14:textId="77777777" w:rsidR="001F428D" w:rsidRPr="00E85722" w:rsidRDefault="00C3553A" w:rsidP="00121D69">
            <w:pPr>
              <w:jc w:val="center"/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6"/>
                <w:szCs w:val="26"/>
                <w:lang w:val="en-US"/>
              </w:rPr>
            </w:pPr>
            <w:r w:rsidRPr="00E85722"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PHÓ CHỦ TỊCH</w:t>
            </w:r>
            <w:r w:rsidRPr="00E85722">
              <w:rPr>
                <w:rFonts w:ascii="Times New Roman" w:eastAsia="Yu Gothic;游ゴシック" w:hAnsi="Times New Roman" w:cs="Times New Roman"/>
                <w:b/>
                <w:bCs/>
                <w:color w:val="auto"/>
                <w:sz w:val="26"/>
                <w:szCs w:val="26"/>
              </w:rPr>
              <w:br/>
            </w:r>
            <w:r w:rsidRPr="00E85722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6"/>
                <w:szCs w:val="26"/>
                <w:lang w:val="en-US"/>
              </w:rPr>
              <w:br/>
            </w:r>
            <w:r w:rsidRPr="00E85722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6"/>
                <w:szCs w:val="26"/>
                <w:lang w:val="en-US"/>
              </w:rPr>
              <w:br/>
            </w:r>
            <w:r w:rsidRPr="00E85722">
              <w:rPr>
                <w:rFonts w:ascii="Times New Roman" w:eastAsia="Yu Gothic;游ゴシック" w:hAnsi="Times New Roman" w:cs="Times New Roman"/>
                <w:i/>
                <w:iCs/>
                <w:color w:val="auto"/>
                <w:sz w:val="26"/>
                <w:szCs w:val="26"/>
              </w:rPr>
              <w:br/>
            </w:r>
          </w:p>
          <w:p w14:paraId="65C6B653" w14:textId="77777777" w:rsidR="00C3553A" w:rsidRPr="00E85722" w:rsidRDefault="00C3553A" w:rsidP="00C3553A">
            <w:pPr>
              <w:jc w:val="center"/>
              <w:rPr>
                <w:color w:val="auto"/>
                <w:lang w:val="en-US"/>
              </w:rPr>
            </w:pPr>
          </w:p>
          <w:p w14:paraId="3F5558F2" w14:textId="77777777" w:rsidR="00C3553A" w:rsidRPr="00E85722" w:rsidRDefault="00C3553A" w:rsidP="00C3553A">
            <w:pPr>
              <w:jc w:val="center"/>
              <w:rPr>
                <w:color w:val="auto"/>
                <w:lang w:val="en-US"/>
              </w:rPr>
            </w:pPr>
          </w:p>
          <w:p w14:paraId="1015C427" w14:textId="01291F8E" w:rsidR="00C3553A" w:rsidRPr="00E85722" w:rsidRDefault="00C3553A" w:rsidP="00C3553A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</w:pPr>
            <w:r w:rsidRPr="00E85722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lang w:val="en-US"/>
              </w:rPr>
              <w:t>Đỗ Tâm Hiển</w:t>
            </w:r>
          </w:p>
        </w:tc>
      </w:tr>
    </w:tbl>
    <w:p w14:paraId="1222F6DC" w14:textId="77777777" w:rsidR="001F428D" w:rsidRPr="00E85722" w:rsidRDefault="001F428D">
      <w:pPr>
        <w:spacing w:before="120"/>
        <w:rPr>
          <w:rFonts w:ascii="Times New Roman" w:eastAsia="Yu Gothic;游ゴシック" w:hAnsi="Times New Roman" w:cs="Times New Roman"/>
          <w:b/>
          <w:bCs/>
          <w:color w:val="auto"/>
          <w:sz w:val="26"/>
          <w:szCs w:val="26"/>
          <w:lang w:val="en-US"/>
        </w:rPr>
      </w:pPr>
    </w:p>
    <w:p w14:paraId="626519A8" w14:textId="77777777" w:rsidR="001F428D" w:rsidRPr="00E85722" w:rsidRDefault="001F428D">
      <w:pPr>
        <w:rPr>
          <w:rFonts w:ascii="Times New Roman" w:eastAsia="Yu Gothic;游ゴシック" w:hAnsi="Times New Roman" w:cs="Times New Roman"/>
          <w:b/>
          <w:bCs/>
          <w:color w:val="auto"/>
          <w:sz w:val="26"/>
          <w:szCs w:val="26"/>
          <w:lang w:val="en-US"/>
        </w:rPr>
      </w:pPr>
    </w:p>
    <w:sectPr w:rsidR="001F428D" w:rsidRPr="00E85722" w:rsidSect="00C3553A">
      <w:headerReference w:type="default" r:id="rId8"/>
      <w:type w:val="continuous"/>
      <w:pgSz w:w="12240" w:h="15840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3300B" w14:textId="77777777" w:rsidR="00AE5095" w:rsidRDefault="00AE5095" w:rsidP="00C3553A">
      <w:r>
        <w:separator/>
      </w:r>
    </w:p>
  </w:endnote>
  <w:endnote w:type="continuationSeparator" w:id="0">
    <w:p w14:paraId="0C61B066" w14:textId="77777777" w:rsidR="00AE5095" w:rsidRDefault="00AE5095" w:rsidP="00C35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Yu Gothic;游ゴシック">
    <w:altName w:val="Yu Gothic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AA22B" w14:textId="77777777" w:rsidR="00AE5095" w:rsidRDefault="00AE5095" w:rsidP="00C3553A">
      <w:r>
        <w:separator/>
      </w:r>
    </w:p>
  </w:footnote>
  <w:footnote w:type="continuationSeparator" w:id="0">
    <w:p w14:paraId="3AF0EA3E" w14:textId="77777777" w:rsidR="00AE5095" w:rsidRDefault="00AE5095" w:rsidP="00C35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115928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C12AD24" w14:textId="77777777" w:rsidR="00AA68DE" w:rsidRDefault="00AA68DE">
        <w:pPr>
          <w:pStyle w:val="Header"/>
          <w:jc w:val="center"/>
          <w:rPr>
            <w:lang w:val="en-US"/>
          </w:rPr>
        </w:pPr>
      </w:p>
      <w:p w14:paraId="0738F477" w14:textId="77777777" w:rsidR="00636DF4" w:rsidRDefault="00636DF4">
        <w:pPr>
          <w:pStyle w:val="Header"/>
          <w:jc w:val="center"/>
          <w:rPr>
            <w:rFonts w:ascii="Times New Roman" w:hAnsi="Times New Roman" w:cs="Times New Roman"/>
            <w:lang w:val="en-US"/>
          </w:rPr>
        </w:pPr>
      </w:p>
      <w:p w14:paraId="1ADAE167" w14:textId="05E36B7E" w:rsidR="00AA68DE" w:rsidRPr="004C723B" w:rsidRDefault="004C723B" w:rsidP="004C723B">
        <w:pPr>
          <w:pStyle w:val="Header"/>
          <w:tabs>
            <w:tab w:val="clear" w:pos="4680"/>
            <w:tab w:val="left" w:pos="3794"/>
            <w:tab w:val="center" w:pos="4702"/>
          </w:tabs>
          <w:rPr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tab/>
        </w:r>
        <w:r>
          <w:rPr>
            <w:rFonts w:ascii="Times New Roman" w:hAnsi="Times New Roman" w:cs="Times New Roman"/>
            <w:sz w:val="26"/>
            <w:szCs w:val="26"/>
          </w:rPr>
          <w:tab/>
        </w:r>
        <w:r w:rsidR="00AA68DE" w:rsidRPr="004C723B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="00AA68DE" w:rsidRPr="004C723B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="00AA68DE" w:rsidRPr="004C723B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A68DE" w:rsidRPr="004C723B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="00AA68DE" w:rsidRPr="004C723B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724338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1A2073CC" w14:textId="77777777" w:rsidR="00C3553A" w:rsidRDefault="00C3553A">
        <w:pPr>
          <w:pStyle w:val="Header"/>
          <w:jc w:val="center"/>
          <w:rPr>
            <w:lang w:val="en-US"/>
          </w:rPr>
        </w:pPr>
      </w:p>
      <w:p w14:paraId="6B3AB8D9" w14:textId="77777777" w:rsidR="00C3553A" w:rsidRDefault="00C3553A">
        <w:pPr>
          <w:pStyle w:val="Header"/>
          <w:jc w:val="center"/>
          <w:rPr>
            <w:lang w:val="en-US"/>
          </w:rPr>
        </w:pPr>
      </w:p>
      <w:p w14:paraId="520A64F2" w14:textId="51DECBBB" w:rsidR="00C3553A" w:rsidRPr="00C3553A" w:rsidRDefault="00C3553A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355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3553A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355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3553A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3553A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3F11797C" w14:textId="77777777" w:rsidR="00C3553A" w:rsidRDefault="00C3553A">
    <w:pPr>
      <w:pStyle w:val="Header"/>
      <w:rPr>
        <w:lang w:val="en-US"/>
      </w:rPr>
    </w:pPr>
  </w:p>
  <w:p w14:paraId="77482FD3" w14:textId="77777777" w:rsidR="00C3553A" w:rsidRPr="00C3553A" w:rsidRDefault="00C3553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F0174"/>
    <w:multiLevelType w:val="hybridMultilevel"/>
    <w:tmpl w:val="721AEE0C"/>
    <w:lvl w:ilvl="0" w:tplc="EC063FD4">
      <w:start w:val="1"/>
      <w:numFmt w:val="decimal"/>
      <w:lvlText w:val="%1."/>
      <w:lvlJc w:val="left"/>
      <w:pPr>
        <w:ind w:left="927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num w:numId="1" w16cid:durableId="648746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8D"/>
    <w:rsid w:val="000F6FD1"/>
    <w:rsid w:val="00121D69"/>
    <w:rsid w:val="00156AFD"/>
    <w:rsid w:val="00177D55"/>
    <w:rsid w:val="001F428D"/>
    <w:rsid w:val="00214D2A"/>
    <w:rsid w:val="00220ACD"/>
    <w:rsid w:val="002761EE"/>
    <w:rsid w:val="00293D47"/>
    <w:rsid w:val="002C2D27"/>
    <w:rsid w:val="002F7595"/>
    <w:rsid w:val="003B1491"/>
    <w:rsid w:val="003B629D"/>
    <w:rsid w:val="003C28B2"/>
    <w:rsid w:val="003C7639"/>
    <w:rsid w:val="003D201E"/>
    <w:rsid w:val="00410171"/>
    <w:rsid w:val="00480EF8"/>
    <w:rsid w:val="004C723B"/>
    <w:rsid w:val="004E514B"/>
    <w:rsid w:val="00514318"/>
    <w:rsid w:val="00595C54"/>
    <w:rsid w:val="005B0D63"/>
    <w:rsid w:val="005E7082"/>
    <w:rsid w:val="005F4FE6"/>
    <w:rsid w:val="006326AB"/>
    <w:rsid w:val="006367EF"/>
    <w:rsid w:val="00636DF4"/>
    <w:rsid w:val="00641C32"/>
    <w:rsid w:val="00674318"/>
    <w:rsid w:val="00675F0F"/>
    <w:rsid w:val="006A0C17"/>
    <w:rsid w:val="006B2FC9"/>
    <w:rsid w:val="006F2ABF"/>
    <w:rsid w:val="007532DC"/>
    <w:rsid w:val="00760E4D"/>
    <w:rsid w:val="007651DC"/>
    <w:rsid w:val="00782122"/>
    <w:rsid w:val="00803B08"/>
    <w:rsid w:val="00806F18"/>
    <w:rsid w:val="00812EF3"/>
    <w:rsid w:val="0082232E"/>
    <w:rsid w:val="00831B8C"/>
    <w:rsid w:val="008370E6"/>
    <w:rsid w:val="00873656"/>
    <w:rsid w:val="0089415A"/>
    <w:rsid w:val="008C334F"/>
    <w:rsid w:val="008D5EF0"/>
    <w:rsid w:val="00904ED1"/>
    <w:rsid w:val="00943916"/>
    <w:rsid w:val="00956B46"/>
    <w:rsid w:val="00975431"/>
    <w:rsid w:val="009C10B5"/>
    <w:rsid w:val="009D0B5E"/>
    <w:rsid w:val="00A509B4"/>
    <w:rsid w:val="00AA68DE"/>
    <w:rsid w:val="00AE5095"/>
    <w:rsid w:val="00BE3DCD"/>
    <w:rsid w:val="00C3553A"/>
    <w:rsid w:val="00C963BB"/>
    <w:rsid w:val="00CB3AD8"/>
    <w:rsid w:val="00CE5BB9"/>
    <w:rsid w:val="00CF1534"/>
    <w:rsid w:val="00D20A45"/>
    <w:rsid w:val="00D52E09"/>
    <w:rsid w:val="00DB54C9"/>
    <w:rsid w:val="00DC28CB"/>
    <w:rsid w:val="00DC6FF4"/>
    <w:rsid w:val="00DF5FE9"/>
    <w:rsid w:val="00E04923"/>
    <w:rsid w:val="00E16863"/>
    <w:rsid w:val="00E307B5"/>
    <w:rsid w:val="00E422F9"/>
    <w:rsid w:val="00E85722"/>
    <w:rsid w:val="00EA1825"/>
    <w:rsid w:val="00F5534E"/>
    <w:rsid w:val="00F84BDE"/>
    <w:rsid w:val="00FB3730"/>
    <w:rsid w:val="00FF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940C"/>
  <w15:docId w15:val="{862F4228-8623-4A55-B728-BC8191DD8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Droid Sans Devanagari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ourier New" w:eastAsia="Times New Roman" w:hAnsi="Courier New" w:cs="Courier New"/>
      <w:color w:val="000000"/>
      <w:sz w:val="24"/>
      <w:lang w:val="vi-V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Droid Sans Fallback" w:hAnsi="Liberation Sans" w:cs="Droid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Droid Sans Devanagari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55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53A"/>
    <w:rPr>
      <w:rFonts w:ascii="Courier New" w:eastAsia="Times New Roman" w:hAnsi="Courier New" w:cs="Courier New"/>
      <w:color w:val="000000"/>
      <w:sz w:val="24"/>
      <w:lang w:val="vi-VN" w:bidi="ar-SA"/>
    </w:rPr>
  </w:style>
  <w:style w:type="paragraph" w:styleId="Footer">
    <w:name w:val="footer"/>
    <w:basedOn w:val="Normal"/>
    <w:link w:val="FooterChar"/>
    <w:uiPriority w:val="99"/>
    <w:unhideWhenUsed/>
    <w:rsid w:val="00C355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53A"/>
    <w:rPr>
      <w:rFonts w:ascii="Courier New" w:eastAsia="Times New Roman" w:hAnsi="Courier New" w:cs="Courier New"/>
      <w:color w:val="000000"/>
      <w:sz w:val="24"/>
      <w:lang w:val="vi-VN" w:bidi="ar-SA"/>
    </w:rPr>
  </w:style>
  <w:style w:type="paragraph" w:styleId="ListParagraph">
    <w:name w:val="List Paragraph"/>
    <w:basedOn w:val="Normal"/>
    <w:uiPriority w:val="34"/>
    <w:qFormat/>
    <w:rsid w:val="00760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a27266</cp:lastModifiedBy>
  <cp:revision>2</cp:revision>
  <dcterms:created xsi:type="dcterms:W3CDTF">2026-07-27T07:08:00Z</dcterms:created>
  <dcterms:modified xsi:type="dcterms:W3CDTF">2026-07-27T07:08:00Z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2025-04-14T11:47:00Z</dcterms:created>
  <dc:creator>Windows 10</dc:creator>
  <dc:description/>
  <cp:keywords/>
  <dc:language>en-US</dc:language>
  <cp:lastModifiedBy>Windows 10</cp:lastModifiedBy>
  <dcterms:modified xsi:type="dcterms:W3CDTF">2025-04-14T11:47:00Z</dcterms:modified>
  <cp:revision>1</cp:revision>
  <dc:subject/>
  <dc:title/>
</cp:coreProperties>
</file>