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6129"/>
      </w:tblGrid>
      <w:tr w:rsidR="00903F43" w:rsidRPr="00903F43" w14:paraId="0614E855" w14:textId="77777777" w:rsidTr="00CE4D0B">
        <w:trPr>
          <w:trHeight w:val="1418"/>
          <w:jc w:val="center"/>
        </w:trPr>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050E0E0A" w14:textId="77777777" w:rsidR="00651A10" w:rsidRPr="00903F43" w:rsidRDefault="00651A10" w:rsidP="00E876C6">
            <w:pPr>
              <w:jc w:val="center"/>
              <w:rPr>
                <w:sz w:val="28"/>
                <w:szCs w:val="28"/>
              </w:rPr>
            </w:pPr>
            <w:r w:rsidRPr="00903F43">
              <w:rPr>
                <w:b/>
                <w:bCs/>
                <w:noProof/>
                <w:sz w:val="26"/>
                <w:szCs w:val="26"/>
              </w:rPr>
              <mc:AlternateContent>
                <mc:Choice Requires="wps">
                  <w:drawing>
                    <wp:anchor distT="0" distB="0" distL="114300" distR="114300" simplePos="0" relativeHeight="251659264" behindDoc="0" locked="0" layoutInCell="1" allowOverlap="1" wp14:anchorId="03C30E9F" wp14:editId="6D148C27">
                      <wp:simplePos x="0" y="0"/>
                      <wp:positionH relativeFrom="column">
                        <wp:posOffset>628650</wp:posOffset>
                      </wp:positionH>
                      <wp:positionV relativeFrom="paragraph">
                        <wp:posOffset>396240</wp:posOffset>
                      </wp:positionV>
                      <wp:extent cx="933450" cy="0"/>
                      <wp:effectExtent l="13335" t="5715" r="5715"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45A038" id="_x0000_t32" coordsize="21600,21600" o:spt="32" o:oned="t" path="m,l21600,21600e" filled="f">
                      <v:path arrowok="t" fillok="f" o:connecttype="none"/>
                      <o:lock v:ext="edit" shapetype="t"/>
                    </v:shapetype>
                    <v:shape id="Straight Arrow Connector 4" o:spid="_x0000_s1026" type="#_x0000_t32" style="position:absolute;margin-left:49.5pt;margin-top:31.2pt;width:7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"/>
                  </w:pict>
                </mc:Fallback>
              </mc:AlternateContent>
            </w:r>
            <w:r w:rsidR="00A538AC" w:rsidRPr="00903F43">
              <w:rPr>
                <w:b/>
                <w:bCs/>
                <w:sz w:val="26"/>
                <w:szCs w:val="26"/>
              </w:rPr>
              <w:t>ỦY BAN</w:t>
            </w:r>
            <w:r w:rsidRPr="00903F43">
              <w:rPr>
                <w:b/>
                <w:bCs/>
                <w:sz w:val="26"/>
                <w:szCs w:val="26"/>
                <w:lang w:val="vi-VN"/>
              </w:rPr>
              <w:t xml:space="preserve"> NHÂN DÂN</w:t>
            </w:r>
            <w:r w:rsidRPr="00903F43">
              <w:rPr>
                <w:b/>
                <w:bCs/>
                <w:sz w:val="26"/>
                <w:szCs w:val="26"/>
                <w:lang w:val="vi-VN"/>
              </w:rPr>
              <w:br/>
              <w:t>THÀNH PHỐ HỒ CHÍ MINH</w:t>
            </w:r>
            <w:r w:rsidRPr="00903F43">
              <w:rPr>
                <w:b/>
                <w:bCs/>
                <w:sz w:val="26"/>
                <w:szCs w:val="26"/>
                <w:lang w:val="vi-VN"/>
              </w:rPr>
              <w:br/>
            </w:r>
          </w:p>
          <w:p w14:paraId="073D393A" w14:textId="0DD44891" w:rsidR="00651A10" w:rsidRPr="00903F43" w:rsidRDefault="00651A10" w:rsidP="00E876C6">
            <w:pPr>
              <w:jc w:val="center"/>
              <w:rPr>
                <w:sz w:val="28"/>
                <w:szCs w:val="28"/>
                <w:lang w:val="vi-VN"/>
              </w:rPr>
            </w:pPr>
            <w:r w:rsidRPr="00903F43">
              <w:rPr>
                <w:sz w:val="28"/>
                <w:szCs w:val="28"/>
                <w:lang w:val="vi-VN"/>
              </w:rPr>
              <w:t xml:space="preserve">Số: </w:t>
            </w:r>
            <w:r w:rsidR="00AB0028">
              <w:rPr>
                <w:sz w:val="28"/>
                <w:szCs w:val="28"/>
              </w:rPr>
              <w:t>16</w:t>
            </w:r>
            <w:r w:rsidR="00A30F2A">
              <w:rPr>
                <w:sz w:val="28"/>
                <w:szCs w:val="28"/>
                <w:lang w:val="vi-VN"/>
              </w:rPr>
              <w:t>/</w:t>
            </w:r>
            <w:r w:rsidR="000808A2">
              <w:rPr>
                <w:sz w:val="28"/>
                <w:szCs w:val="28"/>
              </w:rPr>
              <w:t>2025/</w:t>
            </w:r>
            <w:r w:rsidR="00A538AC" w:rsidRPr="00903F43">
              <w:rPr>
                <w:sz w:val="28"/>
                <w:szCs w:val="28"/>
              </w:rPr>
              <w:t>QĐ</w:t>
            </w:r>
            <w:r w:rsidRPr="00903F43">
              <w:rPr>
                <w:sz w:val="28"/>
                <w:szCs w:val="28"/>
                <w:lang w:val="vi-VN"/>
              </w:rPr>
              <w:t>-</w:t>
            </w:r>
            <w:r w:rsidR="00A538AC" w:rsidRPr="00903F43">
              <w:rPr>
                <w:sz w:val="28"/>
                <w:szCs w:val="28"/>
              </w:rPr>
              <w:t>UB</w:t>
            </w:r>
            <w:r w:rsidRPr="00903F43">
              <w:rPr>
                <w:sz w:val="28"/>
                <w:szCs w:val="28"/>
                <w:lang w:val="vi-VN"/>
              </w:rPr>
              <w:t>ND</w:t>
            </w:r>
          </w:p>
          <w:p w14:paraId="52C92443" w14:textId="77777777" w:rsidR="00651A10" w:rsidRPr="00903F43" w:rsidRDefault="00651A10" w:rsidP="00E876C6">
            <w:pPr>
              <w:jc w:val="center"/>
              <w:rPr>
                <w:sz w:val="26"/>
                <w:szCs w:val="26"/>
              </w:rPr>
            </w:pPr>
          </w:p>
        </w:tc>
        <w:tc>
          <w:tcPr>
            <w:tcW w:w="6129" w:type="dxa"/>
            <w:tcBorders>
              <w:top w:val="nil"/>
              <w:left w:val="nil"/>
              <w:bottom w:val="nil"/>
              <w:right w:val="nil"/>
              <w:tl2br w:val="nil"/>
              <w:tr2bl w:val="nil"/>
            </w:tcBorders>
            <w:shd w:val="clear" w:color="auto" w:fill="auto"/>
            <w:tcMar>
              <w:top w:w="0" w:type="dxa"/>
              <w:left w:w="108" w:type="dxa"/>
              <w:bottom w:w="0" w:type="dxa"/>
              <w:right w:w="108" w:type="dxa"/>
            </w:tcMar>
          </w:tcPr>
          <w:p w14:paraId="0980EF0B" w14:textId="77777777" w:rsidR="00651A10" w:rsidRPr="00903F43" w:rsidRDefault="00651A10" w:rsidP="00E876C6">
            <w:pPr>
              <w:jc w:val="center"/>
              <w:rPr>
                <w:i/>
                <w:iCs/>
                <w:sz w:val="28"/>
                <w:szCs w:val="28"/>
              </w:rPr>
            </w:pPr>
            <w:r w:rsidRPr="00903F43">
              <w:rPr>
                <w:b/>
                <w:bCs/>
                <w:noProof/>
                <w:sz w:val="26"/>
                <w:szCs w:val="26"/>
              </w:rPr>
              <mc:AlternateContent>
                <mc:Choice Requires="wps">
                  <w:drawing>
                    <wp:anchor distT="0" distB="0" distL="114300" distR="114300" simplePos="0" relativeHeight="251660288" behindDoc="0" locked="0" layoutInCell="1" allowOverlap="1" wp14:anchorId="48519C51" wp14:editId="7DE6BBD8">
                      <wp:simplePos x="0" y="0"/>
                      <wp:positionH relativeFrom="column">
                        <wp:posOffset>739140</wp:posOffset>
                      </wp:positionH>
                      <wp:positionV relativeFrom="paragraph">
                        <wp:posOffset>453390</wp:posOffset>
                      </wp:positionV>
                      <wp:extent cx="2160000" cy="0"/>
                      <wp:effectExtent l="0" t="0" r="3111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217920" id="Straight Arrow Connector 2" o:spid="_x0000_s1026" type="#_x0000_t32" style="position:absolute;margin-left:58.2pt;margin-top:35.7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"/>
                  </w:pict>
                </mc:Fallback>
              </mc:AlternateContent>
            </w:r>
            <w:r w:rsidRPr="00903F43">
              <w:rPr>
                <w:b/>
                <w:bCs/>
                <w:sz w:val="26"/>
                <w:szCs w:val="26"/>
                <w:lang w:val="vi-VN"/>
              </w:rPr>
              <w:t>CỘNG HÒA XÃ HỘI CHỦ NGHĨA VIỆT NAM</w:t>
            </w:r>
            <w:r w:rsidRPr="00903F43">
              <w:rPr>
                <w:b/>
                <w:bCs/>
                <w:sz w:val="26"/>
                <w:szCs w:val="26"/>
                <w:lang w:val="vi-VN"/>
              </w:rPr>
              <w:br/>
            </w:r>
            <w:r w:rsidRPr="006A110E">
              <w:rPr>
                <w:b/>
                <w:bCs/>
                <w:sz w:val="28"/>
                <w:szCs w:val="28"/>
                <w:lang w:val="vi-VN"/>
              </w:rPr>
              <w:t>Độc lập - Tự do - Hạnh phúc</w:t>
            </w:r>
            <w:r w:rsidRPr="00903F43">
              <w:rPr>
                <w:b/>
                <w:bCs/>
                <w:sz w:val="26"/>
                <w:szCs w:val="26"/>
                <w:lang w:val="vi-VN"/>
              </w:rPr>
              <w:t xml:space="preserve"> </w:t>
            </w:r>
            <w:r w:rsidRPr="00903F43">
              <w:rPr>
                <w:b/>
                <w:bCs/>
                <w:sz w:val="26"/>
                <w:szCs w:val="26"/>
                <w:lang w:val="vi-VN"/>
              </w:rPr>
              <w:br/>
            </w:r>
          </w:p>
          <w:p w14:paraId="325F1E29" w14:textId="557E65A4" w:rsidR="00651A10" w:rsidRPr="00903F43" w:rsidRDefault="00651A10" w:rsidP="0027178C">
            <w:pPr>
              <w:jc w:val="center"/>
              <w:rPr>
                <w:sz w:val="26"/>
                <w:szCs w:val="26"/>
              </w:rPr>
            </w:pPr>
            <w:r w:rsidRPr="00903F43">
              <w:rPr>
                <w:i/>
                <w:iCs/>
                <w:sz w:val="28"/>
                <w:szCs w:val="28"/>
                <w:lang w:val="vi-VN"/>
              </w:rPr>
              <w:t xml:space="preserve">Thành phố Hồ Chí Minh, ngày </w:t>
            </w:r>
            <w:r w:rsidR="0027178C">
              <w:rPr>
                <w:i/>
                <w:iCs/>
                <w:sz w:val="28"/>
                <w:szCs w:val="28"/>
              </w:rPr>
              <w:t>30</w:t>
            </w:r>
            <w:r w:rsidRPr="00903F43">
              <w:rPr>
                <w:i/>
                <w:iCs/>
                <w:sz w:val="28"/>
                <w:szCs w:val="28"/>
                <w:lang w:val="vi-VN"/>
              </w:rPr>
              <w:t xml:space="preserve"> tháng </w:t>
            </w:r>
            <w:r w:rsidR="0027178C">
              <w:rPr>
                <w:i/>
                <w:iCs/>
                <w:sz w:val="28"/>
                <w:szCs w:val="28"/>
              </w:rPr>
              <w:t>7</w:t>
            </w:r>
            <w:r w:rsidRPr="00903F43">
              <w:rPr>
                <w:i/>
                <w:iCs/>
                <w:sz w:val="28"/>
                <w:szCs w:val="28"/>
              </w:rPr>
              <w:t xml:space="preserve"> </w:t>
            </w:r>
            <w:r w:rsidRPr="00903F43">
              <w:rPr>
                <w:i/>
                <w:iCs/>
                <w:sz w:val="28"/>
                <w:szCs w:val="28"/>
                <w:lang w:val="vi-VN"/>
              </w:rPr>
              <w:t xml:space="preserve">năm </w:t>
            </w:r>
            <w:r w:rsidRPr="00903F43">
              <w:rPr>
                <w:i/>
                <w:iCs/>
                <w:sz w:val="28"/>
                <w:szCs w:val="28"/>
              </w:rPr>
              <w:t>2025</w:t>
            </w:r>
          </w:p>
        </w:tc>
      </w:tr>
    </w:tbl>
    <w:p w14:paraId="0BE8BC74" w14:textId="77777777" w:rsidR="00651A10" w:rsidRPr="00903F43" w:rsidRDefault="00651A10" w:rsidP="00A26420">
      <w:pPr>
        <w:spacing w:before="120"/>
        <w:jc w:val="center"/>
        <w:rPr>
          <w:sz w:val="28"/>
          <w:szCs w:val="28"/>
        </w:rPr>
      </w:pPr>
      <w:r w:rsidRPr="00903F43">
        <w:rPr>
          <w:b/>
          <w:bCs/>
          <w:sz w:val="28"/>
          <w:szCs w:val="28"/>
          <w:lang w:val="vi-VN"/>
        </w:rPr>
        <w:t>QUYẾT</w:t>
      </w:r>
      <w:r w:rsidR="00A538AC" w:rsidRPr="00903F43">
        <w:rPr>
          <w:b/>
          <w:bCs/>
          <w:sz w:val="28"/>
          <w:szCs w:val="28"/>
        </w:rPr>
        <w:t xml:space="preserve"> ĐỊNH</w:t>
      </w:r>
    </w:p>
    <w:p w14:paraId="7A927638" w14:textId="77777777" w:rsidR="00651A10" w:rsidRPr="00903F43" w:rsidRDefault="00A30F2A" w:rsidP="00A538AC">
      <w:pPr>
        <w:jc w:val="center"/>
        <w:rPr>
          <w:b/>
          <w:sz w:val="28"/>
          <w:szCs w:val="28"/>
        </w:rPr>
      </w:pPr>
      <w:r>
        <w:rPr>
          <w:b/>
          <w:sz w:val="28"/>
          <w:szCs w:val="28"/>
        </w:rPr>
        <w:t>Về g</w:t>
      </w:r>
      <w:r w:rsidRPr="00A30F2A">
        <w:rPr>
          <w:b/>
          <w:sz w:val="28"/>
          <w:szCs w:val="28"/>
        </w:rPr>
        <w:t xml:space="preserve">iao </w:t>
      </w:r>
      <w:r w:rsidR="009D6473" w:rsidRPr="009D6473">
        <w:rPr>
          <w:b/>
          <w:sz w:val="28"/>
          <w:szCs w:val="28"/>
        </w:rPr>
        <w:t>nhiệm vụ thu, chi ngân sách cho từng cơ quan, đơn vị trực thuộc và nhiệm vụ thu, chi cho ngân sách cấp xã và tỷ lệ phần trăm (%) phân chia giữa các cấp ngân sách ở Thành phố</w:t>
      </w:r>
      <w:r w:rsidRPr="00A30F2A">
        <w:rPr>
          <w:b/>
          <w:sz w:val="28"/>
          <w:szCs w:val="28"/>
        </w:rPr>
        <w:t xml:space="preserve"> Hồ Chí Minh năm 2025</w:t>
      </w:r>
    </w:p>
    <w:p w14:paraId="055A97F1" w14:textId="1D1B4F39" w:rsidR="000808A2" w:rsidRDefault="00651A10" w:rsidP="00A26420">
      <w:pPr>
        <w:spacing w:after="120" w:line="360" w:lineRule="auto"/>
        <w:jc w:val="center"/>
        <w:rPr>
          <w:i/>
          <w:iCs/>
          <w:sz w:val="28"/>
          <w:szCs w:val="28"/>
          <w:lang w:val="vi-VN"/>
        </w:rPr>
      </w:pPr>
      <w:r w:rsidRPr="00903F43">
        <w:rPr>
          <w:noProof/>
        </w:rPr>
        <mc:AlternateContent>
          <mc:Choice Requires="wps">
            <w:drawing>
              <wp:anchor distT="0" distB="0" distL="114300" distR="114300" simplePos="0" relativeHeight="251661312" behindDoc="0" locked="0" layoutInCell="1" allowOverlap="1" wp14:anchorId="64EB1BF4" wp14:editId="2A9C52A8">
                <wp:simplePos x="0" y="0"/>
                <wp:positionH relativeFrom="margin">
                  <wp:align>center</wp:align>
                </wp:positionH>
                <wp:positionV relativeFrom="paragraph">
                  <wp:posOffset>93345</wp:posOffset>
                </wp:positionV>
                <wp:extent cx="1093694" cy="0"/>
                <wp:effectExtent l="0" t="0" r="304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36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22D370" id="_x0000_t32" coordsize="21600,21600" o:spt="32" o:oned="t" path="m,l21600,21600e" filled="f">
                <v:path arrowok="t" fillok="f" o:connecttype="none"/>
                <o:lock v:ext="edit" shapetype="t"/>
              </v:shapetype>
              <v:shape id="Straight Arrow Connector 1" o:spid="_x0000_s1026" type="#_x0000_t32" style="position:absolute;margin-left:0;margin-top:7.35pt;width:86.1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">
                <w10:wrap anchorx="margin"/>
              </v:shape>
            </w:pict>
          </mc:Fallback>
        </mc:AlternateContent>
      </w:r>
    </w:p>
    <w:p w14:paraId="7F839B50" w14:textId="547A1FBD" w:rsidR="00A30F2A" w:rsidRPr="00C24FFA" w:rsidRDefault="00A30F2A" w:rsidP="00F67C97">
      <w:pPr>
        <w:spacing w:before="120" w:line="264" w:lineRule="auto"/>
        <w:ind w:firstLine="709"/>
        <w:jc w:val="both"/>
        <w:rPr>
          <w:i/>
          <w:iCs/>
          <w:sz w:val="28"/>
          <w:szCs w:val="28"/>
        </w:rPr>
      </w:pPr>
      <w:r w:rsidRPr="00A30F2A">
        <w:rPr>
          <w:i/>
          <w:iCs/>
          <w:sz w:val="28"/>
          <w:szCs w:val="28"/>
          <w:lang w:val="vi-VN"/>
        </w:rPr>
        <w:t>Căn cứ Luật Tổ chức chính quyền địa phương ngày 16 tháng 6 năm 2025</w:t>
      </w:r>
      <w:r w:rsidR="00C24FFA">
        <w:rPr>
          <w:i/>
          <w:iCs/>
          <w:sz w:val="28"/>
          <w:szCs w:val="28"/>
        </w:rPr>
        <w:t>;</w:t>
      </w:r>
    </w:p>
    <w:p w14:paraId="76EA570D" w14:textId="77777777" w:rsidR="000808A2" w:rsidRDefault="000808A2" w:rsidP="00F67C97">
      <w:pPr>
        <w:spacing w:before="120" w:line="264" w:lineRule="auto"/>
        <w:ind w:firstLine="709"/>
        <w:jc w:val="both"/>
        <w:rPr>
          <w:i/>
          <w:iCs/>
          <w:sz w:val="28"/>
          <w:szCs w:val="28"/>
          <w:lang w:val="vi-VN"/>
        </w:rPr>
      </w:pPr>
      <w:r w:rsidRPr="00944B76">
        <w:rPr>
          <w:rFonts w:ascii="Times New Roman Italic" w:hAnsi="Times New Roman Italic"/>
          <w:i/>
          <w:spacing w:val="-6"/>
          <w:sz w:val="28"/>
          <w:szCs w:val="28"/>
          <w:lang w:val="vi-VN"/>
        </w:rPr>
        <w:t>Căn cứ Luật Ban hành văn bản quy phạm pháp luật ngày 19 tháng 02 năm 2025</w:t>
      </w:r>
      <w:r w:rsidRPr="00944B76">
        <w:rPr>
          <w:rFonts w:ascii="Times New Roman Italic" w:hAnsi="Times New Roman Italic"/>
          <w:i/>
          <w:spacing w:val="-6"/>
          <w:sz w:val="28"/>
          <w:szCs w:val="28"/>
        </w:rPr>
        <w:t>;</w:t>
      </w:r>
      <w:r w:rsidRPr="00944B76">
        <w:rPr>
          <w:i/>
          <w:sz w:val="28"/>
          <w:szCs w:val="28"/>
        </w:rPr>
        <w:t xml:space="preserve"> </w:t>
      </w:r>
      <w:r w:rsidRPr="00944B76">
        <w:rPr>
          <w:i/>
          <w:sz w:val="28"/>
          <w:szCs w:val="28"/>
          <w:lang w:val="vi-VN"/>
        </w:rPr>
        <w:t>Luật sửa đổi, bổ sung một số điều của Luật ban hành văn bản quy phạm pháp luật ngày 25 tháng 6 năm 2025;</w:t>
      </w:r>
    </w:p>
    <w:p w14:paraId="171A8BD4" w14:textId="35311E5A" w:rsidR="00A30F2A" w:rsidRPr="00C24FFA" w:rsidRDefault="00A30F2A" w:rsidP="00F67C97">
      <w:pPr>
        <w:spacing w:before="120" w:line="264" w:lineRule="auto"/>
        <w:ind w:firstLine="709"/>
        <w:jc w:val="both"/>
        <w:rPr>
          <w:i/>
          <w:iCs/>
          <w:sz w:val="28"/>
          <w:szCs w:val="28"/>
        </w:rPr>
      </w:pPr>
      <w:r w:rsidRPr="00A30F2A">
        <w:rPr>
          <w:i/>
          <w:iCs/>
          <w:sz w:val="28"/>
          <w:szCs w:val="28"/>
          <w:lang w:val="vi-VN"/>
        </w:rPr>
        <w:t>Căn cứ Luật Ngân sách nhà nước ngày 25 tháng 6 năm 2015</w:t>
      </w:r>
      <w:r w:rsidR="00C24FFA">
        <w:rPr>
          <w:i/>
          <w:iCs/>
          <w:sz w:val="28"/>
          <w:szCs w:val="28"/>
        </w:rPr>
        <w:t>;</w:t>
      </w:r>
    </w:p>
    <w:p w14:paraId="70731277" w14:textId="77777777" w:rsidR="000808A2" w:rsidRDefault="00A5101E" w:rsidP="00F67C97">
      <w:pPr>
        <w:spacing w:before="120" w:line="264" w:lineRule="auto"/>
        <w:ind w:firstLine="709"/>
        <w:jc w:val="both"/>
        <w:rPr>
          <w:i/>
          <w:iCs/>
          <w:sz w:val="28"/>
          <w:szCs w:val="28"/>
        </w:rPr>
      </w:pPr>
      <w:r>
        <w:rPr>
          <w:i/>
          <w:iCs/>
          <w:sz w:val="28"/>
          <w:szCs w:val="28"/>
        </w:rPr>
        <w:t xml:space="preserve">Căn cứ </w:t>
      </w:r>
      <w:r w:rsidRPr="00A5101E">
        <w:rPr>
          <w:i/>
          <w:iCs/>
          <w:sz w:val="28"/>
          <w:szCs w:val="28"/>
        </w:rPr>
        <w:t>Nghị định số 78/2025/NĐ-CP ngày 01 tháng 4 năm 2025 của Chính phủ quy định chi tiết một số điều và biện pháp để tổ chức, hướng dẫn thi hành Luật Ban hành văn bản quy phạm pháp luật</w:t>
      </w:r>
      <w:r>
        <w:rPr>
          <w:i/>
          <w:iCs/>
          <w:sz w:val="28"/>
          <w:szCs w:val="28"/>
        </w:rPr>
        <w:t>;</w:t>
      </w:r>
    </w:p>
    <w:p w14:paraId="09983FE4" w14:textId="436CB99E" w:rsidR="00A5101E" w:rsidRPr="00903F43" w:rsidRDefault="00A5101E" w:rsidP="00F67C97">
      <w:pPr>
        <w:spacing w:before="120" w:line="264" w:lineRule="auto"/>
        <w:ind w:firstLine="709"/>
        <w:jc w:val="both"/>
        <w:rPr>
          <w:i/>
          <w:iCs/>
          <w:sz w:val="28"/>
          <w:szCs w:val="28"/>
        </w:rPr>
      </w:pPr>
      <w:r>
        <w:rPr>
          <w:i/>
          <w:iCs/>
          <w:sz w:val="28"/>
          <w:szCs w:val="28"/>
        </w:rPr>
        <w:t xml:space="preserve">Căn cứ </w:t>
      </w:r>
      <w:r w:rsidRPr="00A5101E">
        <w:rPr>
          <w:i/>
          <w:iCs/>
          <w:sz w:val="28"/>
          <w:szCs w:val="28"/>
        </w:rPr>
        <w:t>Nghị định số 187/2025/NĐ-CP ngày 01/07/2025 của Chính phủ về sửa đổi, bổ sung Nghị định 78/2025/NĐ-CP hướng dẫn và biện pháp để tổ chức luật ban hành văn bản quy phạm pháp luật và nghị định 79/2025/NĐ-CP về kiểm tra, rà soát, hệ thống hóa và xử lý văn bản quy phạm pháp luật</w:t>
      </w:r>
      <w:r w:rsidR="00C24FFA">
        <w:rPr>
          <w:i/>
          <w:iCs/>
          <w:sz w:val="28"/>
          <w:szCs w:val="28"/>
        </w:rPr>
        <w:t>;</w:t>
      </w:r>
    </w:p>
    <w:p w14:paraId="30D7CD98" w14:textId="77777777" w:rsidR="00A538AC" w:rsidRPr="00903F43" w:rsidRDefault="00A538AC" w:rsidP="00F67C97">
      <w:pPr>
        <w:spacing w:before="120" w:line="264" w:lineRule="auto"/>
        <w:ind w:firstLine="709"/>
        <w:jc w:val="both"/>
        <w:rPr>
          <w:rFonts w:ascii="Times New Roman Italic" w:hAnsi="Times New Roman Italic"/>
          <w:i/>
          <w:iCs/>
          <w:sz w:val="28"/>
          <w:szCs w:val="28"/>
        </w:rPr>
      </w:pPr>
      <w:r w:rsidRPr="00903F43">
        <w:rPr>
          <w:rFonts w:ascii="Times New Roman Italic" w:hAnsi="Times New Roman Italic"/>
          <w:i/>
          <w:iCs/>
          <w:sz w:val="28"/>
          <w:szCs w:val="28"/>
        </w:rPr>
        <w:t xml:space="preserve">Căn cứ Nghị quyết số </w:t>
      </w:r>
      <w:r w:rsidR="00A30F2A">
        <w:rPr>
          <w:rFonts w:ascii="Times New Roman Italic" w:hAnsi="Times New Roman Italic"/>
          <w:i/>
          <w:iCs/>
          <w:sz w:val="28"/>
          <w:szCs w:val="28"/>
        </w:rPr>
        <w:t>15/2025/NQ-HĐND ngày 24</w:t>
      </w:r>
      <w:r w:rsidRPr="00903F43">
        <w:rPr>
          <w:rFonts w:ascii="Times New Roman Italic" w:hAnsi="Times New Roman Italic"/>
          <w:i/>
          <w:iCs/>
          <w:sz w:val="28"/>
          <w:szCs w:val="28"/>
        </w:rPr>
        <w:t xml:space="preserve"> tháng </w:t>
      </w:r>
      <w:r w:rsidR="00A30F2A">
        <w:rPr>
          <w:rFonts w:ascii="Times New Roman Italic" w:hAnsi="Times New Roman Italic"/>
          <w:i/>
          <w:iCs/>
          <w:sz w:val="28"/>
          <w:szCs w:val="28"/>
        </w:rPr>
        <w:t>7</w:t>
      </w:r>
      <w:r w:rsidRPr="00903F43">
        <w:rPr>
          <w:rFonts w:ascii="Times New Roman Italic" w:hAnsi="Times New Roman Italic"/>
          <w:i/>
          <w:iCs/>
          <w:sz w:val="28"/>
          <w:szCs w:val="28"/>
        </w:rPr>
        <w:t xml:space="preserve"> năm 2025 của Hội đồng nhân dân Thành phố </w:t>
      </w:r>
      <w:r w:rsidR="00A30F2A" w:rsidRPr="00A30F2A">
        <w:rPr>
          <w:rFonts w:ascii="Times New Roman Italic" w:hAnsi="Times New Roman Italic"/>
          <w:i/>
          <w:iCs/>
          <w:sz w:val="28"/>
          <w:szCs w:val="28"/>
        </w:rPr>
        <w:t>Quy định phân cấp nguồn thu, nhiệm vụ chi và tỷ lệ phần trăm (%) phân chia các khoản thu cho từng cấp ngân sách ở Thành phố Hồ Chí Minh năm 2025</w:t>
      </w:r>
      <w:r w:rsidR="00C35D5A" w:rsidRPr="00903F43">
        <w:rPr>
          <w:rFonts w:ascii="Times New Roman Italic" w:hAnsi="Times New Roman Italic"/>
          <w:i/>
          <w:iCs/>
          <w:sz w:val="28"/>
          <w:szCs w:val="28"/>
        </w:rPr>
        <w:t>;</w:t>
      </w:r>
    </w:p>
    <w:p w14:paraId="61F709CC" w14:textId="488087BF" w:rsidR="00651A10" w:rsidRPr="00903F43" w:rsidRDefault="000808A2" w:rsidP="00F67C97">
      <w:pPr>
        <w:spacing w:before="120" w:line="264" w:lineRule="auto"/>
        <w:ind w:firstLine="709"/>
        <w:jc w:val="both"/>
        <w:rPr>
          <w:i/>
          <w:iCs/>
          <w:sz w:val="28"/>
          <w:szCs w:val="28"/>
          <w:lang w:val="vi-VN"/>
        </w:rPr>
      </w:pPr>
      <w:r>
        <w:rPr>
          <w:i/>
          <w:iCs/>
          <w:sz w:val="28"/>
          <w:szCs w:val="28"/>
        </w:rPr>
        <w:t>Theo</w:t>
      </w:r>
      <w:r w:rsidR="00C35D5A" w:rsidRPr="00903F43">
        <w:rPr>
          <w:i/>
          <w:iCs/>
          <w:sz w:val="28"/>
          <w:szCs w:val="28"/>
        </w:rPr>
        <w:t xml:space="preserve"> đề nghị của Giám đốc Sở Tài chính tại</w:t>
      </w:r>
      <w:r w:rsidR="00025C1E" w:rsidRPr="00903F43">
        <w:rPr>
          <w:i/>
          <w:iCs/>
          <w:sz w:val="28"/>
          <w:szCs w:val="28"/>
          <w:lang w:val="vi-VN"/>
        </w:rPr>
        <w:t xml:space="preserve"> Tờ trình số </w:t>
      </w:r>
      <w:r w:rsidR="003E6D47">
        <w:rPr>
          <w:i/>
          <w:iCs/>
          <w:sz w:val="28"/>
          <w:szCs w:val="28"/>
        </w:rPr>
        <w:t>1412</w:t>
      </w:r>
      <w:r w:rsidR="00651A10" w:rsidRPr="00903F43">
        <w:rPr>
          <w:i/>
          <w:iCs/>
          <w:sz w:val="28"/>
          <w:szCs w:val="28"/>
          <w:lang w:val="vi-VN"/>
        </w:rPr>
        <w:t>/TTr-</w:t>
      </w:r>
      <w:r w:rsidR="00C35D5A" w:rsidRPr="00903F43">
        <w:rPr>
          <w:i/>
          <w:iCs/>
          <w:sz w:val="28"/>
          <w:szCs w:val="28"/>
        </w:rPr>
        <w:t>STC</w:t>
      </w:r>
      <w:r w:rsidR="00C35D5A" w:rsidRPr="00903F43">
        <w:rPr>
          <w:i/>
          <w:iCs/>
          <w:sz w:val="28"/>
          <w:szCs w:val="28"/>
          <w:lang w:val="vi-VN"/>
        </w:rPr>
        <w:t xml:space="preserve"> ngày </w:t>
      </w:r>
      <w:r w:rsidR="003E6D47">
        <w:rPr>
          <w:i/>
          <w:iCs/>
          <w:sz w:val="28"/>
          <w:szCs w:val="28"/>
        </w:rPr>
        <w:t>30</w:t>
      </w:r>
      <w:r w:rsidR="00C35D5A" w:rsidRPr="00903F43">
        <w:rPr>
          <w:i/>
          <w:iCs/>
          <w:sz w:val="28"/>
          <w:szCs w:val="28"/>
          <w:lang w:val="vi-VN"/>
        </w:rPr>
        <w:t xml:space="preserve"> tháng </w:t>
      </w:r>
      <w:r w:rsidR="00A30F2A">
        <w:rPr>
          <w:i/>
          <w:iCs/>
          <w:sz w:val="28"/>
          <w:szCs w:val="28"/>
        </w:rPr>
        <w:t>7</w:t>
      </w:r>
      <w:r w:rsidR="00C35D5A" w:rsidRPr="00903F43">
        <w:rPr>
          <w:i/>
          <w:iCs/>
          <w:sz w:val="28"/>
          <w:szCs w:val="28"/>
        </w:rPr>
        <w:t xml:space="preserve"> </w:t>
      </w:r>
      <w:r w:rsidR="00651A10" w:rsidRPr="00903F43">
        <w:rPr>
          <w:i/>
          <w:iCs/>
          <w:sz w:val="28"/>
          <w:szCs w:val="28"/>
          <w:lang w:val="vi-VN"/>
        </w:rPr>
        <w:t xml:space="preserve">năm </w:t>
      </w:r>
      <w:r w:rsidR="00651A10" w:rsidRPr="00903F43">
        <w:rPr>
          <w:i/>
          <w:iCs/>
          <w:sz w:val="28"/>
          <w:szCs w:val="28"/>
        </w:rPr>
        <w:t>2025</w:t>
      </w:r>
      <w:r w:rsidR="00651A10" w:rsidRPr="00903F43">
        <w:rPr>
          <w:i/>
          <w:iCs/>
          <w:sz w:val="28"/>
          <w:szCs w:val="28"/>
          <w:lang w:val="vi-VN"/>
        </w:rPr>
        <w:t xml:space="preserve"> về </w:t>
      </w:r>
      <w:r w:rsidR="00A5101E" w:rsidRPr="00A5101E">
        <w:rPr>
          <w:i/>
          <w:iCs/>
          <w:sz w:val="28"/>
          <w:szCs w:val="28"/>
        </w:rPr>
        <w:t>giao nhiệm vụ thu, chi ngân sách cho từng cơ quan, đơn vị trực thuộc và nhiệm vụ thu, chi cho ngân sách cấp xã và tỷ lệ phần trăm (%) phân chia giữa các cấp ngân sách ở Thành phố Hồ Chí Minh năm 2025</w:t>
      </w:r>
      <w:r w:rsidR="00A5101E">
        <w:rPr>
          <w:i/>
          <w:iCs/>
          <w:sz w:val="28"/>
          <w:szCs w:val="28"/>
          <w:lang w:val="vi-VN"/>
        </w:rPr>
        <w:t>;</w:t>
      </w:r>
    </w:p>
    <w:p w14:paraId="5D3FBF2F" w14:textId="77777777" w:rsidR="00651A10" w:rsidRPr="000808A2" w:rsidRDefault="00A30F2A" w:rsidP="00F67C97">
      <w:pPr>
        <w:spacing w:before="120" w:line="264" w:lineRule="auto"/>
        <w:ind w:firstLine="709"/>
        <w:jc w:val="both"/>
        <w:rPr>
          <w:i/>
          <w:spacing w:val="-2"/>
          <w:sz w:val="28"/>
          <w:szCs w:val="28"/>
        </w:rPr>
      </w:pPr>
      <w:r>
        <w:rPr>
          <w:rFonts w:ascii="Times New Roman Italic" w:hAnsi="Times New Roman Italic"/>
          <w:b/>
          <w:spacing w:val="-2"/>
          <w:sz w:val="28"/>
          <w:szCs w:val="28"/>
        </w:rPr>
        <w:tab/>
      </w:r>
      <w:r w:rsidR="000808A2">
        <w:rPr>
          <w:i/>
          <w:spacing w:val="-2"/>
          <w:sz w:val="28"/>
          <w:szCs w:val="28"/>
        </w:rPr>
        <w:t xml:space="preserve">Ủy </w:t>
      </w:r>
      <w:r w:rsidR="000808A2" w:rsidRPr="000808A2">
        <w:rPr>
          <w:i/>
          <w:iCs/>
          <w:sz w:val="28"/>
          <w:szCs w:val="28"/>
        </w:rPr>
        <w:t>ban</w:t>
      </w:r>
      <w:r w:rsidR="000808A2">
        <w:rPr>
          <w:i/>
          <w:spacing w:val="-2"/>
          <w:sz w:val="28"/>
          <w:szCs w:val="28"/>
        </w:rPr>
        <w:t xml:space="preserve"> nhân dân Thành phố Hồ Chí Minh ban hành quyết định v</w:t>
      </w:r>
      <w:r w:rsidR="000808A2" w:rsidRPr="000808A2">
        <w:rPr>
          <w:i/>
          <w:spacing w:val="-2"/>
          <w:sz w:val="28"/>
          <w:szCs w:val="28"/>
        </w:rPr>
        <w:t>ề giao nhiệm vụ thu, chi ngân sách cho từng cơ quan, đơn vị trực thuộc và nhiệm vụ thu, chi cho ngân sách cấp xã và tỷ lệ phần trăm (%) phân chia giữa các cấp ngân sách ở Thành phố Hồ Chí Minh năm 2025</w:t>
      </w:r>
      <w:r w:rsidR="000808A2">
        <w:rPr>
          <w:i/>
          <w:spacing w:val="-2"/>
          <w:sz w:val="28"/>
          <w:szCs w:val="28"/>
        </w:rPr>
        <w:t xml:space="preserve">. </w:t>
      </w:r>
    </w:p>
    <w:p w14:paraId="7EB66BC9" w14:textId="77777777" w:rsidR="00822532" w:rsidRDefault="00651A10" w:rsidP="00822532">
      <w:pPr>
        <w:spacing w:before="120" w:line="264" w:lineRule="auto"/>
        <w:ind w:firstLine="709"/>
        <w:jc w:val="both"/>
        <w:rPr>
          <w:rFonts w:asciiTheme="minorHAnsi" w:hAnsiTheme="minorHAnsi"/>
          <w:b/>
          <w:sz w:val="28"/>
          <w:szCs w:val="28"/>
          <w:lang w:val="vi-VN"/>
        </w:rPr>
      </w:pPr>
      <w:r w:rsidRPr="00903F43">
        <w:rPr>
          <w:b/>
          <w:iCs/>
          <w:sz w:val="28"/>
          <w:szCs w:val="28"/>
          <w:lang w:val="vi-VN"/>
        </w:rPr>
        <w:t>Điều</w:t>
      </w:r>
      <w:r w:rsidRPr="00903F43">
        <w:rPr>
          <w:b/>
          <w:bCs/>
          <w:sz w:val="28"/>
          <w:szCs w:val="28"/>
          <w:lang w:val="vi-VN"/>
        </w:rPr>
        <w:t xml:space="preserve"> 1</w:t>
      </w:r>
      <w:r w:rsidRPr="00A5101E">
        <w:rPr>
          <w:b/>
          <w:bCs/>
          <w:sz w:val="28"/>
          <w:szCs w:val="28"/>
          <w:lang w:val="vi-VN"/>
        </w:rPr>
        <w:t>.</w:t>
      </w:r>
      <w:r w:rsidRPr="00A5101E">
        <w:rPr>
          <w:sz w:val="28"/>
          <w:szCs w:val="28"/>
          <w:lang w:val="vi-VN"/>
        </w:rPr>
        <w:t xml:space="preserve"> </w:t>
      </w:r>
      <w:r w:rsidR="00A5101E" w:rsidRPr="00A5101E">
        <w:rPr>
          <w:b/>
          <w:sz w:val="28"/>
          <w:szCs w:val="28"/>
        </w:rPr>
        <w:t>P</w:t>
      </w:r>
      <w:r w:rsidR="00A5101E" w:rsidRPr="00A5101E">
        <w:rPr>
          <w:b/>
          <w:sz w:val="28"/>
          <w:szCs w:val="28"/>
          <w:lang w:val="vi-VN"/>
        </w:rPr>
        <w:t>hạm</w:t>
      </w:r>
      <w:r w:rsidR="00A5101E" w:rsidRPr="00A5101E">
        <w:rPr>
          <w:rFonts w:ascii="Times New Roman Bold" w:hAnsi="Times New Roman Bold"/>
          <w:b/>
          <w:sz w:val="28"/>
          <w:szCs w:val="28"/>
          <w:lang w:val="vi-VN"/>
        </w:rPr>
        <w:t xml:space="preserve"> vi điều chỉnh, đối tượng áp dụng</w:t>
      </w:r>
    </w:p>
    <w:p w14:paraId="2F0979E5" w14:textId="5030E462" w:rsidR="00A5101E" w:rsidRDefault="00A5101E" w:rsidP="00822532">
      <w:pPr>
        <w:spacing w:before="120" w:line="264" w:lineRule="auto"/>
        <w:ind w:firstLine="709"/>
        <w:jc w:val="both"/>
        <w:rPr>
          <w:spacing w:val="-2"/>
          <w:sz w:val="28"/>
          <w:szCs w:val="28"/>
        </w:rPr>
      </w:pPr>
      <w:r>
        <w:rPr>
          <w:bCs/>
          <w:sz w:val="28"/>
          <w:szCs w:val="28"/>
        </w:rPr>
        <w:t xml:space="preserve">1. </w:t>
      </w:r>
      <w:r w:rsidRPr="00D43C5F">
        <w:rPr>
          <w:iCs/>
          <w:sz w:val="28"/>
          <w:szCs w:val="28"/>
        </w:rPr>
        <w:t>Phạm</w:t>
      </w:r>
      <w:r w:rsidRPr="00D43C5F">
        <w:rPr>
          <w:bCs/>
          <w:spacing w:val="-2"/>
          <w:sz w:val="28"/>
          <w:szCs w:val="28"/>
        </w:rPr>
        <w:t xml:space="preserve"> vi điều chỉnh: </w:t>
      </w:r>
      <w:r w:rsidR="005E53D3" w:rsidRPr="005E53D3">
        <w:rPr>
          <w:bCs/>
          <w:spacing w:val="-2"/>
          <w:sz w:val="28"/>
          <w:szCs w:val="28"/>
        </w:rPr>
        <w:t xml:space="preserve">Quyết định này quy định về việc </w:t>
      </w:r>
      <w:r w:rsidRPr="00D43C5F">
        <w:rPr>
          <w:bCs/>
          <w:spacing w:val="-2"/>
          <w:sz w:val="28"/>
          <w:szCs w:val="28"/>
        </w:rPr>
        <w:t xml:space="preserve">giao nhiệm vụ thu, chi ngân sách cho từng cơ quan, đơn vị trực thuộc và nhiệm vụ thu, chi cho ngân </w:t>
      </w:r>
      <w:r w:rsidRPr="00D43C5F">
        <w:rPr>
          <w:bCs/>
          <w:spacing w:val="-2"/>
          <w:sz w:val="28"/>
          <w:szCs w:val="28"/>
        </w:rPr>
        <w:lastRenderedPageBreak/>
        <w:t>sách cấp xã và tỷ lệ phần trăm (%) phân chia giữa các cấp ngân sách ở Thành phố Hồ Chí Minh năm 2025</w:t>
      </w:r>
      <w:r w:rsidRPr="00D43C5F">
        <w:rPr>
          <w:spacing w:val="-2"/>
          <w:sz w:val="28"/>
          <w:szCs w:val="28"/>
        </w:rPr>
        <w:t>.</w:t>
      </w:r>
    </w:p>
    <w:p w14:paraId="19960EF3" w14:textId="77777777" w:rsidR="00A5101E" w:rsidRDefault="00A5101E" w:rsidP="00A5101E">
      <w:pPr>
        <w:spacing w:before="120" w:line="264" w:lineRule="auto"/>
        <w:ind w:firstLine="720"/>
        <w:jc w:val="both"/>
        <w:rPr>
          <w:sz w:val="28"/>
          <w:szCs w:val="28"/>
        </w:rPr>
      </w:pPr>
      <w:r>
        <w:rPr>
          <w:spacing w:val="-2"/>
          <w:sz w:val="28"/>
          <w:szCs w:val="28"/>
        </w:rPr>
        <w:t xml:space="preserve">2. </w:t>
      </w:r>
      <w:r w:rsidRPr="00D43C5F">
        <w:rPr>
          <w:iCs/>
          <w:sz w:val="28"/>
          <w:szCs w:val="28"/>
        </w:rPr>
        <w:t>Đối</w:t>
      </w:r>
      <w:r w:rsidR="005E53D3">
        <w:rPr>
          <w:sz w:val="28"/>
          <w:szCs w:val="28"/>
        </w:rPr>
        <w:t xml:space="preserve"> tượng áp dụng</w:t>
      </w:r>
    </w:p>
    <w:p w14:paraId="2CC84211" w14:textId="77777777" w:rsidR="00A5101E" w:rsidRPr="00F06A11" w:rsidRDefault="00A5101E" w:rsidP="00A5101E">
      <w:pPr>
        <w:spacing w:before="120" w:line="264" w:lineRule="auto"/>
        <w:ind w:firstLine="720"/>
        <w:jc w:val="both"/>
        <w:rPr>
          <w:sz w:val="28"/>
          <w:szCs w:val="28"/>
        </w:rPr>
      </w:pPr>
      <w:r w:rsidRPr="00F06A11">
        <w:rPr>
          <w:sz w:val="28"/>
          <w:szCs w:val="28"/>
        </w:rPr>
        <w:t>a) Các Sở, Ban, Ngành, Đoàn thể và các đơn vị sự nghiệp cấp Thành phố;</w:t>
      </w:r>
    </w:p>
    <w:p w14:paraId="199B4C16" w14:textId="77777777" w:rsidR="00A5101E" w:rsidRPr="00F06A11" w:rsidRDefault="00A5101E" w:rsidP="00A5101E">
      <w:pPr>
        <w:spacing w:before="120" w:line="264" w:lineRule="auto"/>
        <w:ind w:firstLine="720"/>
        <w:jc w:val="both"/>
        <w:rPr>
          <w:sz w:val="28"/>
          <w:szCs w:val="28"/>
        </w:rPr>
      </w:pPr>
      <w:r w:rsidRPr="00F06A11">
        <w:rPr>
          <w:sz w:val="28"/>
          <w:szCs w:val="28"/>
        </w:rPr>
        <w:t>b) Ủy ban nhân dân các xã, phường, đặc khu;</w:t>
      </w:r>
    </w:p>
    <w:p w14:paraId="75C2AD86" w14:textId="77777777" w:rsidR="00A5101E" w:rsidRPr="00A5101E" w:rsidRDefault="00A5101E" w:rsidP="00A5101E">
      <w:pPr>
        <w:spacing w:before="120" w:line="264" w:lineRule="auto"/>
        <w:ind w:firstLine="709"/>
        <w:jc w:val="both"/>
        <w:rPr>
          <w:rFonts w:asciiTheme="minorHAnsi" w:hAnsiTheme="minorHAnsi"/>
          <w:sz w:val="28"/>
          <w:szCs w:val="28"/>
          <w:lang w:val="vi-VN"/>
        </w:rPr>
      </w:pPr>
      <w:r w:rsidRPr="00F06A11">
        <w:rPr>
          <w:sz w:val="28"/>
          <w:szCs w:val="28"/>
        </w:rPr>
        <w:t>c) Cơ quan, tổ chức, cá nhân có liên quan.</w:t>
      </w:r>
    </w:p>
    <w:p w14:paraId="4887DD19" w14:textId="77777777" w:rsidR="00056AA8" w:rsidRPr="00903F43" w:rsidRDefault="00A5101E" w:rsidP="00F67C97">
      <w:pPr>
        <w:spacing w:before="120" w:line="264" w:lineRule="auto"/>
        <w:ind w:firstLine="709"/>
        <w:jc w:val="both"/>
        <w:rPr>
          <w:iCs/>
          <w:sz w:val="28"/>
          <w:szCs w:val="28"/>
        </w:rPr>
      </w:pPr>
      <w:r>
        <w:rPr>
          <w:b/>
          <w:sz w:val="28"/>
          <w:szCs w:val="28"/>
        </w:rPr>
        <w:t xml:space="preserve">Điều 2. </w:t>
      </w:r>
      <w:r w:rsidR="009D6473" w:rsidRPr="00A5101E">
        <w:rPr>
          <w:b/>
          <w:iCs/>
          <w:sz w:val="28"/>
          <w:szCs w:val="28"/>
        </w:rPr>
        <w:t>Giao nhiệm vụ thu, chi ngân sách cho từng cơ quan, đơn vị trực thuộc và nhiệm vụ thu, chi cho ngân sách cấp xã và tỷ lệ phần trăm (%) phân chia giữa các cấp ngân sách ở Thành phố Hồ Chí Minh năm 2025</w:t>
      </w:r>
    </w:p>
    <w:p w14:paraId="1F39E5D2" w14:textId="77777777" w:rsidR="00C35D5A" w:rsidRPr="00903F43" w:rsidRDefault="00C35D5A" w:rsidP="00F67C97">
      <w:pPr>
        <w:spacing w:before="120" w:line="264" w:lineRule="auto"/>
        <w:ind w:firstLine="720"/>
        <w:jc w:val="both"/>
        <w:rPr>
          <w:bCs/>
          <w:sz w:val="28"/>
          <w:szCs w:val="28"/>
        </w:rPr>
      </w:pPr>
      <w:r w:rsidRPr="00903F43">
        <w:rPr>
          <w:bCs/>
          <w:sz w:val="28"/>
          <w:szCs w:val="28"/>
        </w:rPr>
        <w:t>1. Giao cơ quan thuế, hải quan, các cơ quan, đơn vị thuộc cấp Thành phố Hồ Chí Minh căn cứ c</w:t>
      </w:r>
      <w:r w:rsidR="005E53D3">
        <w:rPr>
          <w:bCs/>
          <w:sz w:val="28"/>
          <w:szCs w:val="28"/>
        </w:rPr>
        <w:t>hức năng, nhiệm vụ để thực hiện</w:t>
      </w:r>
    </w:p>
    <w:p w14:paraId="0B3265AF" w14:textId="77777777" w:rsidR="00C35D5A" w:rsidRPr="00903F43" w:rsidRDefault="00C35D5A" w:rsidP="00F67C97">
      <w:pPr>
        <w:spacing w:before="120" w:line="264" w:lineRule="auto"/>
        <w:ind w:firstLine="720"/>
        <w:jc w:val="both"/>
        <w:rPr>
          <w:bCs/>
          <w:sz w:val="28"/>
          <w:szCs w:val="28"/>
        </w:rPr>
      </w:pPr>
      <w:r w:rsidRPr="00903F43">
        <w:rPr>
          <w:bCs/>
          <w:sz w:val="28"/>
          <w:szCs w:val="28"/>
        </w:rPr>
        <w:t>a</w:t>
      </w:r>
      <w:r w:rsidR="00A5101E">
        <w:rPr>
          <w:bCs/>
          <w:sz w:val="28"/>
          <w:szCs w:val="28"/>
        </w:rPr>
        <w:t>)</w:t>
      </w:r>
      <w:r w:rsidRPr="00903F43">
        <w:rPr>
          <w:bCs/>
          <w:sz w:val="28"/>
          <w:szCs w:val="28"/>
        </w:rPr>
        <w:t xml:space="preserve"> Nhiệm vụ thu các khoản thu thuộc ngân sách cấp Thành phố Hồ Chí Minh được quy định tại Phụ </w:t>
      </w:r>
      <w:r w:rsidR="00363930">
        <w:rPr>
          <w:bCs/>
          <w:sz w:val="28"/>
          <w:szCs w:val="28"/>
        </w:rPr>
        <w:t>biểu</w:t>
      </w:r>
      <w:r w:rsidRPr="00903F43">
        <w:rPr>
          <w:bCs/>
          <w:sz w:val="28"/>
          <w:szCs w:val="28"/>
        </w:rPr>
        <w:t xml:space="preserve"> </w:t>
      </w:r>
      <w:r w:rsidR="009D6473">
        <w:rPr>
          <w:bCs/>
          <w:sz w:val="28"/>
          <w:szCs w:val="28"/>
        </w:rPr>
        <w:t>I</w:t>
      </w:r>
      <w:r w:rsidRPr="00903F43">
        <w:rPr>
          <w:bCs/>
          <w:sz w:val="28"/>
          <w:szCs w:val="28"/>
        </w:rPr>
        <w:t xml:space="preserve"> ban hành kèm theo </w:t>
      </w:r>
      <w:r w:rsidR="009D6473">
        <w:rPr>
          <w:bCs/>
          <w:sz w:val="28"/>
          <w:szCs w:val="28"/>
        </w:rPr>
        <w:t>Q</w:t>
      </w:r>
      <w:r w:rsidR="009D6473" w:rsidRPr="009D6473">
        <w:rPr>
          <w:bCs/>
          <w:sz w:val="28"/>
          <w:szCs w:val="28"/>
        </w:rPr>
        <w:t xml:space="preserve">uy định được </w:t>
      </w:r>
      <w:r w:rsidR="009D6473">
        <w:rPr>
          <w:bCs/>
          <w:sz w:val="28"/>
          <w:szCs w:val="28"/>
        </w:rPr>
        <w:t>ban hành theo Nghị quyết số 15</w:t>
      </w:r>
      <w:r w:rsidR="009D6473" w:rsidRPr="009D6473">
        <w:rPr>
          <w:bCs/>
          <w:sz w:val="28"/>
          <w:szCs w:val="28"/>
        </w:rPr>
        <w:t xml:space="preserve">/2025/NQ-HĐND ngày </w:t>
      </w:r>
      <w:r w:rsidR="009D6473">
        <w:rPr>
          <w:bCs/>
          <w:sz w:val="28"/>
          <w:szCs w:val="28"/>
        </w:rPr>
        <w:t>24</w:t>
      </w:r>
      <w:r w:rsidR="009D6473" w:rsidRPr="009D6473">
        <w:rPr>
          <w:bCs/>
          <w:sz w:val="28"/>
          <w:szCs w:val="28"/>
        </w:rPr>
        <w:t xml:space="preserve"> tháng </w:t>
      </w:r>
      <w:r w:rsidR="009D6473">
        <w:rPr>
          <w:bCs/>
          <w:sz w:val="28"/>
          <w:szCs w:val="28"/>
        </w:rPr>
        <w:t>7</w:t>
      </w:r>
      <w:r w:rsidR="009D6473" w:rsidRPr="009D6473">
        <w:rPr>
          <w:bCs/>
          <w:sz w:val="28"/>
          <w:szCs w:val="28"/>
        </w:rPr>
        <w:t xml:space="preserve"> năm 2025</w:t>
      </w:r>
      <w:r w:rsidR="009D6473">
        <w:rPr>
          <w:bCs/>
          <w:sz w:val="28"/>
          <w:szCs w:val="28"/>
        </w:rPr>
        <w:t xml:space="preserve"> </w:t>
      </w:r>
      <w:r w:rsidR="009D6473" w:rsidRPr="009D6473">
        <w:rPr>
          <w:bCs/>
          <w:sz w:val="28"/>
          <w:szCs w:val="28"/>
        </w:rPr>
        <w:t>của Hội đồng nhân dân Thành phố Hồ Chí Minh</w:t>
      </w:r>
      <w:r w:rsidR="009D6473">
        <w:rPr>
          <w:bCs/>
          <w:sz w:val="28"/>
          <w:szCs w:val="28"/>
        </w:rPr>
        <w:t xml:space="preserve"> </w:t>
      </w:r>
      <w:r w:rsidR="009D6473" w:rsidRPr="009D6473">
        <w:rPr>
          <w:bCs/>
          <w:sz w:val="28"/>
          <w:szCs w:val="28"/>
        </w:rPr>
        <w:t>Quy định phân cấp nguồn thu, nhiệm vụ chi và tỷ lệ phần trăm (%) phân chia các khoản thu cho từng cấp ngân sách ở Thành phố Hồ Chí Minh năm 2025</w:t>
      </w:r>
      <w:r w:rsidRPr="00903F43">
        <w:rPr>
          <w:bCs/>
          <w:sz w:val="28"/>
          <w:szCs w:val="28"/>
        </w:rPr>
        <w:t>.</w:t>
      </w:r>
    </w:p>
    <w:p w14:paraId="2773AD7D" w14:textId="77777777" w:rsidR="00C35D5A" w:rsidRPr="00903F43" w:rsidRDefault="00C35D5A" w:rsidP="00F67C97">
      <w:pPr>
        <w:spacing w:before="120" w:line="264" w:lineRule="auto"/>
        <w:ind w:firstLine="720"/>
        <w:jc w:val="both"/>
        <w:rPr>
          <w:bCs/>
          <w:sz w:val="28"/>
          <w:szCs w:val="28"/>
        </w:rPr>
      </w:pPr>
      <w:r w:rsidRPr="00903F43">
        <w:rPr>
          <w:bCs/>
          <w:sz w:val="28"/>
          <w:szCs w:val="28"/>
        </w:rPr>
        <w:t>b</w:t>
      </w:r>
      <w:r w:rsidR="00A5101E">
        <w:rPr>
          <w:bCs/>
          <w:sz w:val="28"/>
          <w:szCs w:val="28"/>
        </w:rPr>
        <w:t>)</w:t>
      </w:r>
      <w:r w:rsidRPr="00903F43">
        <w:rPr>
          <w:bCs/>
          <w:sz w:val="28"/>
          <w:szCs w:val="28"/>
        </w:rPr>
        <w:t xml:space="preserve"> Nhiệm vụ chi của ngân sách cấp Thành phố Hồ Chí Minh tại </w:t>
      </w:r>
      <w:r w:rsidR="00363930" w:rsidRPr="00903F43">
        <w:rPr>
          <w:bCs/>
          <w:sz w:val="28"/>
          <w:szCs w:val="28"/>
        </w:rPr>
        <w:t xml:space="preserve">Phụ </w:t>
      </w:r>
      <w:r w:rsidR="00363930">
        <w:rPr>
          <w:bCs/>
          <w:sz w:val="28"/>
          <w:szCs w:val="28"/>
        </w:rPr>
        <w:t>biểu</w:t>
      </w:r>
      <w:r w:rsidR="009D6473" w:rsidRPr="009D6473">
        <w:rPr>
          <w:bCs/>
          <w:sz w:val="28"/>
          <w:szCs w:val="28"/>
        </w:rPr>
        <w:t xml:space="preserve"> </w:t>
      </w:r>
      <w:r w:rsidR="009D6473">
        <w:rPr>
          <w:bCs/>
          <w:sz w:val="28"/>
          <w:szCs w:val="28"/>
        </w:rPr>
        <w:t>I</w:t>
      </w:r>
      <w:r w:rsidR="009D6473" w:rsidRPr="009D6473">
        <w:rPr>
          <w:bCs/>
          <w:sz w:val="28"/>
          <w:szCs w:val="28"/>
        </w:rPr>
        <w:t>I ban hành kèm theo Quy định được ban hành theo Nghị quyết số 15/2025/NQ-HĐND ngày 24 tháng 7 năm 2025 của Hội đồng nhân dân Thành phố Hồ Chí Minh Quy định phân cấp nguồn thu, nhiệm vụ chi và tỷ lệ phần trăm (%) phân chia các khoản thu cho từng cấp ngân sách ở Thành phố Hồ Chí Minh năm 2025</w:t>
      </w:r>
      <w:r w:rsidR="009D6473">
        <w:rPr>
          <w:bCs/>
          <w:sz w:val="28"/>
          <w:szCs w:val="28"/>
        </w:rPr>
        <w:t>.</w:t>
      </w:r>
    </w:p>
    <w:p w14:paraId="1BD34FC2" w14:textId="77777777" w:rsidR="00C35D5A" w:rsidRPr="00903F43" w:rsidRDefault="00C35D5A" w:rsidP="00F67C97">
      <w:pPr>
        <w:spacing w:before="120" w:line="264" w:lineRule="auto"/>
        <w:ind w:firstLine="720"/>
        <w:jc w:val="both"/>
        <w:rPr>
          <w:bCs/>
          <w:sz w:val="28"/>
          <w:szCs w:val="28"/>
        </w:rPr>
      </w:pPr>
      <w:r w:rsidRPr="00903F43">
        <w:rPr>
          <w:bCs/>
          <w:sz w:val="28"/>
          <w:szCs w:val="28"/>
        </w:rPr>
        <w:t xml:space="preserve">2. Giao cơ quan thuế, các cơ quan, đơn vị thuộc </w:t>
      </w:r>
      <w:r w:rsidR="00363930">
        <w:rPr>
          <w:bCs/>
          <w:sz w:val="28"/>
          <w:szCs w:val="28"/>
        </w:rPr>
        <w:t>cấp xã</w:t>
      </w:r>
      <w:r w:rsidRPr="00903F43">
        <w:rPr>
          <w:bCs/>
          <w:sz w:val="28"/>
          <w:szCs w:val="28"/>
        </w:rPr>
        <w:t xml:space="preserve"> căn cứ c</w:t>
      </w:r>
      <w:r w:rsidR="005E53D3">
        <w:rPr>
          <w:bCs/>
          <w:sz w:val="28"/>
          <w:szCs w:val="28"/>
        </w:rPr>
        <w:t>hức năng, nhiệm vụ để thực hiện</w:t>
      </w:r>
    </w:p>
    <w:p w14:paraId="14A7738F" w14:textId="77777777" w:rsidR="00C35D5A" w:rsidRPr="00903F43" w:rsidRDefault="00C35D5A" w:rsidP="00F67C97">
      <w:pPr>
        <w:spacing w:before="120" w:line="264" w:lineRule="auto"/>
        <w:ind w:firstLine="720"/>
        <w:jc w:val="both"/>
        <w:rPr>
          <w:bCs/>
          <w:sz w:val="28"/>
          <w:szCs w:val="28"/>
        </w:rPr>
      </w:pPr>
      <w:r w:rsidRPr="00903F43">
        <w:rPr>
          <w:bCs/>
          <w:sz w:val="28"/>
          <w:szCs w:val="28"/>
        </w:rPr>
        <w:t>a</w:t>
      </w:r>
      <w:r w:rsidR="00A5101E">
        <w:rPr>
          <w:bCs/>
          <w:sz w:val="28"/>
          <w:szCs w:val="28"/>
        </w:rPr>
        <w:t>)</w:t>
      </w:r>
      <w:r w:rsidRPr="00903F43">
        <w:rPr>
          <w:bCs/>
          <w:sz w:val="28"/>
          <w:szCs w:val="28"/>
        </w:rPr>
        <w:t xml:space="preserve"> Nhiệm vụ thu các khoản thu thuộc ngân sách cấp </w:t>
      </w:r>
      <w:r w:rsidR="009D6473">
        <w:rPr>
          <w:bCs/>
          <w:sz w:val="28"/>
          <w:szCs w:val="28"/>
        </w:rPr>
        <w:t>xã</w:t>
      </w:r>
      <w:r w:rsidRPr="00903F43">
        <w:rPr>
          <w:bCs/>
          <w:sz w:val="28"/>
          <w:szCs w:val="28"/>
        </w:rPr>
        <w:t xml:space="preserve"> tại </w:t>
      </w:r>
      <w:r w:rsidR="00363930" w:rsidRPr="00903F43">
        <w:rPr>
          <w:bCs/>
          <w:sz w:val="28"/>
          <w:szCs w:val="28"/>
        </w:rPr>
        <w:t xml:space="preserve">Phụ </w:t>
      </w:r>
      <w:r w:rsidR="00363930">
        <w:rPr>
          <w:bCs/>
          <w:sz w:val="28"/>
          <w:szCs w:val="28"/>
        </w:rPr>
        <w:t>biểu</w:t>
      </w:r>
      <w:r w:rsidR="009D6473" w:rsidRPr="009D6473">
        <w:rPr>
          <w:bCs/>
          <w:sz w:val="28"/>
          <w:szCs w:val="28"/>
        </w:rPr>
        <w:t xml:space="preserve"> I ban hành kèm theo Quy định được ban hành theo Nghị quyết số 15/2025/NQ-HĐND ngày 24 tháng 7 năm 2025 của Hội đồng nhân dân Thành phố Hồ Chí Minh Quy định phân cấp nguồn thu, nhiệm vụ chi và tỷ lệ phần trăm (%) phân chia các khoản thu cho từng cấp ngân sách ở Thành phố Hồ Chí Minh năm 2025</w:t>
      </w:r>
      <w:r w:rsidRPr="00903F43">
        <w:rPr>
          <w:bCs/>
          <w:sz w:val="28"/>
          <w:szCs w:val="28"/>
        </w:rPr>
        <w:t>.</w:t>
      </w:r>
    </w:p>
    <w:p w14:paraId="7709039F" w14:textId="4D47FC39" w:rsidR="00C35D5A" w:rsidRPr="00903F43" w:rsidRDefault="00C35D5A" w:rsidP="00F67C97">
      <w:pPr>
        <w:spacing w:before="120" w:line="264" w:lineRule="auto"/>
        <w:ind w:firstLine="720"/>
        <w:jc w:val="both"/>
        <w:rPr>
          <w:bCs/>
          <w:sz w:val="28"/>
          <w:szCs w:val="28"/>
        </w:rPr>
      </w:pPr>
      <w:r w:rsidRPr="00903F43">
        <w:rPr>
          <w:bCs/>
          <w:sz w:val="28"/>
          <w:szCs w:val="28"/>
        </w:rPr>
        <w:t>b</w:t>
      </w:r>
      <w:r w:rsidR="00A5101E">
        <w:rPr>
          <w:bCs/>
          <w:sz w:val="28"/>
          <w:szCs w:val="28"/>
        </w:rPr>
        <w:t>)</w:t>
      </w:r>
      <w:r w:rsidRPr="00903F43">
        <w:rPr>
          <w:bCs/>
          <w:sz w:val="28"/>
          <w:szCs w:val="28"/>
        </w:rPr>
        <w:t xml:space="preserve"> Nhiệm vụ chi của ngân sách cấp </w:t>
      </w:r>
      <w:r w:rsidR="009D6473">
        <w:rPr>
          <w:bCs/>
          <w:sz w:val="28"/>
          <w:szCs w:val="28"/>
        </w:rPr>
        <w:t>xã</w:t>
      </w:r>
      <w:r w:rsidRPr="00903F43">
        <w:rPr>
          <w:bCs/>
          <w:sz w:val="28"/>
          <w:szCs w:val="28"/>
        </w:rPr>
        <w:t xml:space="preserve"> tại </w:t>
      </w:r>
      <w:r w:rsidR="00363930" w:rsidRPr="00903F43">
        <w:rPr>
          <w:bCs/>
          <w:sz w:val="28"/>
          <w:szCs w:val="28"/>
        </w:rPr>
        <w:t xml:space="preserve">Phụ </w:t>
      </w:r>
      <w:r w:rsidR="00363930">
        <w:rPr>
          <w:bCs/>
          <w:sz w:val="28"/>
          <w:szCs w:val="28"/>
        </w:rPr>
        <w:t>biểu</w:t>
      </w:r>
      <w:r w:rsidR="009D6473" w:rsidRPr="009D6473">
        <w:rPr>
          <w:bCs/>
          <w:sz w:val="28"/>
          <w:szCs w:val="28"/>
        </w:rPr>
        <w:t xml:space="preserve"> II ban hành kèm theo Quy định được ban hành theo Nghị quyết số 15/2025/NQ-HĐND ngày 24 tháng 7 năm 2025 của Hội đồng nhân dân Thành phố Hồ Chí Minh Quy định phân cấp nguồn thu, nhiệm vụ chi và tỷ lệ phần trăm (%) phân chia các khoản thu cho từng cấp ngân sách ở Thành phố Hồ Chí Minh năm 2025</w:t>
      </w:r>
      <w:r w:rsidRPr="00903F43">
        <w:rPr>
          <w:bCs/>
          <w:sz w:val="28"/>
          <w:szCs w:val="28"/>
        </w:rPr>
        <w:t>.</w:t>
      </w:r>
    </w:p>
    <w:p w14:paraId="2FDCE053" w14:textId="77777777" w:rsidR="00C35D5A" w:rsidRPr="00903F43" w:rsidRDefault="00C35D5A" w:rsidP="00F67C97">
      <w:pPr>
        <w:spacing w:before="120" w:line="264" w:lineRule="auto"/>
        <w:ind w:firstLine="720"/>
        <w:jc w:val="both"/>
        <w:rPr>
          <w:bCs/>
          <w:sz w:val="28"/>
          <w:szCs w:val="28"/>
        </w:rPr>
      </w:pPr>
      <w:r w:rsidRPr="00903F43">
        <w:rPr>
          <w:bCs/>
          <w:sz w:val="28"/>
          <w:szCs w:val="28"/>
        </w:rPr>
        <w:t>3. Về tỷ lệ phần trăm (%) phân chia các khoản thu giữa ngân sách các cấp ở Thành</w:t>
      </w:r>
      <w:r w:rsidR="008D2868">
        <w:rPr>
          <w:bCs/>
          <w:sz w:val="28"/>
          <w:szCs w:val="28"/>
        </w:rPr>
        <w:t xml:space="preserve"> phố Hồ Chí Minh năm </w:t>
      </w:r>
      <w:r w:rsidR="005E53D3">
        <w:rPr>
          <w:bCs/>
          <w:sz w:val="28"/>
          <w:szCs w:val="28"/>
        </w:rPr>
        <w:t>2025</w:t>
      </w:r>
    </w:p>
    <w:p w14:paraId="4796A9D7" w14:textId="77777777" w:rsidR="006210FB" w:rsidRPr="00903F43" w:rsidRDefault="00C35D5A" w:rsidP="00F67C97">
      <w:pPr>
        <w:spacing w:before="120" w:line="264" w:lineRule="auto"/>
        <w:ind w:firstLine="709"/>
        <w:jc w:val="both"/>
        <w:rPr>
          <w:i/>
          <w:sz w:val="28"/>
          <w:szCs w:val="28"/>
        </w:rPr>
      </w:pPr>
      <w:r w:rsidRPr="00903F43">
        <w:rPr>
          <w:bCs/>
          <w:sz w:val="28"/>
          <w:szCs w:val="28"/>
        </w:rPr>
        <w:lastRenderedPageBreak/>
        <w:t xml:space="preserve">Thực hiện tỷ lệ phần trăm (%) phân chia các khoản thu </w:t>
      </w:r>
      <w:r w:rsidR="008D2868" w:rsidRPr="00903F43">
        <w:rPr>
          <w:bCs/>
          <w:sz w:val="28"/>
          <w:szCs w:val="28"/>
        </w:rPr>
        <w:t>giữa ngân sách các cấp ở Thành phố Hồ Chí Minh</w:t>
      </w:r>
      <w:r w:rsidR="008D2868">
        <w:rPr>
          <w:bCs/>
          <w:sz w:val="28"/>
          <w:szCs w:val="28"/>
        </w:rPr>
        <w:t xml:space="preserve"> năm 2025</w:t>
      </w:r>
      <w:r w:rsidRPr="00903F43">
        <w:rPr>
          <w:bCs/>
          <w:sz w:val="28"/>
          <w:szCs w:val="28"/>
        </w:rPr>
        <w:t xml:space="preserve"> theo </w:t>
      </w:r>
      <w:r w:rsidR="00363930" w:rsidRPr="00903F43">
        <w:rPr>
          <w:bCs/>
          <w:sz w:val="28"/>
          <w:szCs w:val="28"/>
        </w:rPr>
        <w:t xml:space="preserve">Phụ </w:t>
      </w:r>
      <w:r w:rsidR="00363930">
        <w:rPr>
          <w:bCs/>
          <w:sz w:val="28"/>
          <w:szCs w:val="28"/>
        </w:rPr>
        <w:t>biểu</w:t>
      </w:r>
      <w:r w:rsidR="008D2868" w:rsidRPr="008D2868">
        <w:rPr>
          <w:bCs/>
          <w:sz w:val="28"/>
          <w:szCs w:val="28"/>
        </w:rPr>
        <w:t xml:space="preserve"> I ban hành kèm theo Quy định được ban hành theo Nghị quyết số 15/2025/NQ-HĐND ngày 24 tháng 7 năm 2025 của Hội đồng nhân dân Thành phố Hồ Chí Minh Quy định phân cấp nguồn thu, nhiệm vụ chi và tỷ lệ phần trăm (%) phân chia các khoản thu cho từng cấp ngân sách ở Thành phố Hồ Chí Minh năm 2025</w:t>
      </w:r>
      <w:r w:rsidR="008D2868">
        <w:rPr>
          <w:bCs/>
          <w:sz w:val="28"/>
          <w:szCs w:val="28"/>
        </w:rPr>
        <w:t>.</w:t>
      </w:r>
    </w:p>
    <w:p w14:paraId="79FE8733" w14:textId="77777777" w:rsidR="00F67C97" w:rsidRDefault="00D50616" w:rsidP="00F67C97">
      <w:pPr>
        <w:spacing w:before="120" w:line="264" w:lineRule="auto"/>
        <w:ind w:firstLine="709"/>
        <w:jc w:val="both"/>
        <w:rPr>
          <w:b/>
          <w:sz w:val="28"/>
          <w:szCs w:val="28"/>
          <w:lang w:val="vi-VN"/>
        </w:rPr>
      </w:pPr>
      <w:r w:rsidRPr="00903F43">
        <w:rPr>
          <w:b/>
          <w:iCs/>
          <w:sz w:val="28"/>
          <w:szCs w:val="28"/>
          <w:lang w:val="vi-VN"/>
        </w:rPr>
        <w:t>Điều</w:t>
      </w:r>
      <w:r w:rsidRPr="00903F43">
        <w:rPr>
          <w:b/>
          <w:bCs/>
          <w:sz w:val="28"/>
          <w:szCs w:val="28"/>
          <w:lang w:val="vi-VN"/>
        </w:rPr>
        <w:t xml:space="preserve"> </w:t>
      </w:r>
      <w:r w:rsidR="00A5101E">
        <w:rPr>
          <w:b/>
          <w:bCs/>
          <w:sz w:val="28"/>
          <w:szCs w:val="28"/>
        </w:rPr>
        <w:t>3</w:t>
      </w:r>
      <w:r w:rsidRPr="00903F43">
        <w:rPr>
          <w:b/>
          <w:bCs/>
          <w:sz w:val="28"/>
          <w:szCs w:val="28"/>
          <w:lang w:val="vi-VN"/>
        </w:rPr>
        <w:t>.</w:t>
      </w:r>
      <w:r w:rsidRPr="00A5101E">
        <w:rPr>
          <w:sz w:val="28"/>
          <w:szCs w:val="28"/>
          <w:lang w:val="vi-VN"/>
        </w:rPr>
        <w:t xml:space="preserve"> </w:t>
      </w:r>
      <w:r w:rsidR="00A5101E" w:rsidRPr="00A5101E">
        <w:rPr>
          <w:b/>
          <w:bCs/>
          <w:sz w:val="28"/>
          <w:szCs w:val="28"/>
          <w:lang w:val="pt-BR"/>
        </w:rPr>
        <w:t>Các văn bản hết hiệu lực thi hành</w:t>
      </w:r>
    </w:p>
    <w:p w14:paraId="3495B786" w14:textId="77777777" w:rsidR="00A5101E" w:rsidRPr="00A5101E" w:rsidRDefault="00A5101E" w:rsidP="00F67C97">
      <w:pPr>
        <w:spacing w:before="120" w:line="264" w:lineRule="auto"/>
        <w:ind w:firstLine="720"/>
        <w:jc w:val="both"/>
        <w:rPr>
          <w:bCs/>
          <w:sz w:val="28"/>
          <w:szCs w:val="28"/>
        </w:rPr>
      </w:pPr>
      <w:r w:rsidRPr="00A5101E">
        <w:rPr>
          <w:bCs/>
          <w:sz w:val="28"/>
          <w:szCs w:val="28"/>
          <w:lang w:val="pt-BR"/>
        </w:rPr>
        <w:t>Kể từ ngày Quyết định này có hiệu lực thi hành, các Quyết định sau đây hết hiệu lực thi hành:</w:t>
      </w:r>
    </w:p>
    <w:p w14:paraId="6EAE5D3A" w14:textId="77777777" w:rsidR="00F67C97" w:rsidRDefault="00F67C97" w:rsidP="00F67C97">
      <w:pPr>
        <w:spacing w:before="120" w:line="264" w:lineRule="auto"/>
        <w:ind w:firstLine="720"/>
        <w:jc w:val="both"/>
        <w:rPr>
          <w:bCs/>
          <w:sz w:val="28"/>
          <w:szCs w:val="28"/>
        </w:rPr>
      </w:pPr>
      <w:r>
        <w:rPr>
          <w:bCs/>
          <w:sz w:val="28"/>
          <w:szCs w:val="28"/>
        </w:rPr>
        <w:t xml:space="preserve">1. </w:t>
      </w:r>
      <w:r w:rsidRPr="00B11F9A">
        <w:rPr>
          <w:bCs/>
          <w:sz w:val="28"/>
          <w:szCs w:val="28"/>
        </w:rPr>
        <w:t>Quyết định số 45/2021/QĐ-UBND ngày 15 tháng 12 năm 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Cs/>
          <w:sz w:val="28"/>
          <w:szCs w:val="28"/>
        </w:rPr>
        <w:t>;</w:t>
      </w:r>
    </w:p>
    <w:p w14:paraId="323B7A33" w14:textId="77777777" w:rsidR="00F67C97" w:rsidRDefault="00F67C97" w:rsidP="00F67C97">
      <w:pPr>
        <w:spacing w:before="120" w:line="252" w:lineRule="auto"/>
        <w:ind w:firstLine="709"/>
        <w:jc w:val="both"/>
        <w:rPr>
          <w:sz w:val="28"/>
          <w:szCs w:val="28"/>
          <w:lang w:val="vi-VN"/>
        </w:rPr>
      </w:pPr>
      <w:r w:rsidRPr="00B11F9A">
        <w:rPr>
          <w:bCs/>
          <w:spacing w:val="-2"/>
          <w:sz w:val="28"/>
          <w:szCs w:val="28"/>
        </w:rPr>
        <w:t>2. Quyết định số 52/2023/QĐ-UBND ngày 12 tháng 12 năm 2023 của Ủy ban nhân dân Thành phố sửa đổi, bổ sung Quyết định số 45/2021/QĐ-UBND ngày 15 tháng 12 năm 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p>
    <w:p w14:paraId="2ECBC162" w14:textId="77777777" w:rsidR="00D50616" w:rsidRPr="00903F43" w:rsidRDefault="00F67C97" w:rsidP="00F67C97">
      <w:pPr>
        <w:spacing w:before="120" w:line="252" w:lineRule="auto"/>
        <w:ind w:firstLine="709"/>
        <w:jc w:val="both"/>
        <w:rPr>
          <w:iCs/>
          <w:sz w:val="28"/>
          <w:szCs w:val="28"/>
        </w:rPr>
      </w:pPr>
      <w:r w:rsidRPr="00F67C97">
        <w:rPr>
          <w:b/>
          <w:sz w:val="28"/>
          <w:szCs w:val="28"/>
        </w:rPr>
        <w:t xml:space="preserve">Điều </w:t>
      </w:r>
      <w:r w:rsidR="00A5101E">
        <w:rPr>
          <w:b/>
          <w:sz w:val="28"/>
          <w:szCs w:val="28"/>
        </w:rPr>
        <w:t>4</w:t>
      </w:r>
      <w:r w:rsidRPr="00F67C97">
        <w:rPr>
          <w:b/>
          <w:sz w:val="28"/>
          <w:szCs w:val="28"/>
        </w:rPr>
        <w:t xml:space="preserve">. </w:t>
      </w:r>
      <w:r w:rsidR="00C35D5A" w:rsidRPr="00F67C97">
        <w:rPr>
          <w:b/>
          <w:iCs/>
          <w:sz w:val="28"/>
          <w:szCs w:val="28"/>
        </w:rPr>
        <w:t>Tổ chức</w:t>
      </w:r>
      <w:r w:rsidR="00C35D5A" w:rsidRPr="00903F43">
        <w:rPr>
          <w:b/>
          <w:iCs/>
          <w:sz w:val="28"/>
          <w:szCs w:val="28"/>
        </w:rPr>
        <w:t xml:space="preserve"> thực hiện</w:t>
      </w:r>
    </w:p>
    <w:p w14:paraId="59C691AF" w14:textId="77777777" w:rsidR="00D50616" w:rsidRPr="00903F43" w:rsidRDefault="00C35D5A" w:rsidP="00F67C97">
      <w:pPr>
        <w:spacing w:before="120" w:line="252" w:lineRule="auto"/>
        <w:ind w:firstLine="709"/>
        <w:jc w:val="both"/>
        <w:rPr>
          <w:bCs/>
          <w:sz w:val="28"/>
          <w:szCs w:val="28"/>
        </w:rPr>
      </w:pPr>
      <w:r w:rsidRPr="00903F43">
        <w:rPr>
          <w:bCs/>
          <w:sz w:val="28"/>
          <w:szCs w:val="28"/>
        </w:rPr>
        <w:t xml:space="preserve">1. Căn cứ nhiệm vụ được giao tại Điều </w:t>
      </w:r>
      <w:r w:rsidR="00D70AB5">
        <w:rPr>
          <w:bCs/>
          <w:sz w:val="28"/>
          <w:szCs w:val="28"/>
        </w:rPr>
        <w:t>2</w:t>
      </w:r>
      <w:r w:rsidRPr="00903F43">
        <w:rPr>
          <w:bCs/>
          <w:sz w:val="28"/>
          <w:szCs w:val="28"/>
        </w:rPr>
        <w:t xml:space="preserve"> Quyết định này, các Sở, ban, ngành, các đơn vị thuộc cấp Thành phố Hồ Chí Minh, Ủy ban nhân dân</w:t>
      </w:r>
      <w:r w:rsidR="008D2868">
        <w:rPr>
          <w:bCs/>
          <w:sz w:val="28"/>
          <w:szCs w:val="28"/>
        </w:rPr>
        <w:t xml:space="preserve"> cấp</w:t>
      </w:r>
      <w:r w:rsidR="005E53D3">
        <w:rPr>
          <w:bCs/>
          <w:sz w:val="28"/>
          <w:szCs w:val="28"/>
        </w:rPr>
        <w:t xml:space="preserve"> xã</w:t>
      </w:r>
    </w:p>
    <w:p w14:paraId="31CFD28C" w14:textId="77777777" w:rsidR="00C35D5A" w:rsidRPr="00903F43" w:rsidRDefault="00C35D5A" w:rsidP="00F67C97">
      <w:pPr>
        <w:spacing w:before="120" w:line="252" w:lineRule="auto"/>
        <w:ind w:firstLine="709"/>
        <w:jc w:val="both"/>
        <w:rPr>
          <w:bCs/>
          <w:sz w:val="28"/>
          <w:szCs w:val="28"/>
        </w:rPr>
      </w:pPr>
      <w:r w:rsidRPr="00903F43">
        <w:rPr>
          <w:bCs/>
          <w:sz w:val="28"/>
          <w:szCs w:val="28"/>
        </w:rPr>
        <w:t>a</w:t>
      </w:r>
      <w:r w:rsidR="00A5101E">
        <w:rPr>
          <w:bCs/>
          <w:sz w:val="28"/>
          <w:szCs w:val="28"/>
        </w:rPr>
        <w:t>)</w:t>
      </w:r>
      <w:r w:rsidRPr="00903F43">
        <w:rPr>
          <w:bCs/>
          <w:sz w:val="28"/>
          <w:szCs w:val="28"/>
        </w:rPr>
        <w:t xml:space="preserve"> Tiến hành phân bổ, giao dự toán ngân sách hằng năm cho các đơn vị trực thuộc theo đúng quy định của Luật Ngân sách </w:t>
      </w:r>
      <w:r w:rsidR="00A07D17" w:rsidRPr="00903F43">
        <w:rPr>
          <w:bCs/>
          <w:sz w:val="28"/>
          <w:szCs w:val="28"/>
        </w:rPr>
        <w:t>nhà nước.</w:t>
      </w:r>
    </w:p>
    <w:p w14:paraId="0CCD14E3" w14:textId="77777777" w:rsidR="00A07D17" w:rsidRPr="00903F43" w:rsidRDefault="00A07D17" w:rsidP="00F67C97">
      <w:pPr>
        <w:spacing w:before="120" w:line="252" w:lineRule="auto"/>
        <w:ind w:firstLine="709"/>
        <w:jc w:val="both"/>
        <w:rPr>
          <w:bCs/>
          <w:sz w:val="28"/>
          <w:szCs w:val="28"/>
        </w:rPr>
      </w:pPr>
      <w:r w:rsidRPr="00903F43">
        <w:rPr>
          <w:bCs/>
          <w:sz w:val="28"/>
          <w:szCs w:val="28"/>
        </w:rPr>
        <w:t>b</w:t>
      </w:r>
      <w:r w:rsidR="00A5101E">
        <w:rPr>
          <w:bCs/>
          <w:sz w:val="28"/>
          <w:szCs w:val="28"/>
        </w:rPr>
        <w:t>)</w:t>
      </w:r>
      <w:r w:rsidRPr="00903F43">
        <w:rPr>
          <w:bCs/>
          <w:sz w:val="28"/>
          <w:szCs w:val="28"/>
        </w:rPr>
        <w:t xml:space="preserve"> Tổ chức quản lý, điều hành ngân sách các cấp theo đúng quy định, đảm bảo hoàn thành các nhiệm vụ chính trị được giao tại địa phương.</w:t>
      </w:r>
    </w:p>
    <w:p w14:paraId="32A6FBA4" w14:textId="77777777" w:rsidR="00A07D17" w:rsidRPr="00903F43" w:rsidRDefault="00A07D17" w:rsidP="00F67C97">
      <w:pPr>
        <w:spacing w:before="120" w:line="252" w:lineRule="auto"/>
        <w:ind w:firstLine="709"/>
        <w:jc w:val="both"/>
        <w:rPr>
          <w:bCs/>
          <w:sz w:val="28"/>
          <w:szCs w:val="28"/>
          <w:lang w:val="vi-VN"/>
        </w:rPr>
      </w:pPr>
      <w:r w:rsidRPr="00903F43">
        <w:rPr>
          <w:bCs/>
          <w:sz w:val="28"/>
          <w:szCs w:val="28"/>
        </w:rPr>
        <w:t>2. Trong quá trình điều hành ngân sách, trường hợp quy định pháp lý về phân cấp nguồn thu, nhiệm vụ chi giữa các cấp ngân sách có thay đổi; chính sách có liên quan thay đổi tác động lớn đến nguồn thu, chi ngân sách Thành phố Hồ Chí Minh; giao Sở Tài chính chủ trì, phối hợp với các đơn vị liên quan báo cáo, tham mưu Ủy ban nhân dân Thành phố trình Hội đồng nhân dân Thành phố xem xét, điều chỉnh quy định phân cấp nguồn thu, nhiệm vụ chi cho từng cấp ngân sách ở Thành phố Hồ Chí Minh.</w:t>
      </w:r>
    </w:p>
    <w:p w14:paraId="57A6A288" w14:textId="77777777" w:rsidR="00651A10" w:rsidRPr="00903F43" w:rsidRDefault="00651A10" w:rsidP="00F67C97">
      <w:pPr>
        <w:spacing w:before="120" w:line="252" w:lineRule="auto"/>
        <w:ind w:firstLine="709"/>
        <w:jc w:val="both"/>
        <w:rPr>
          <w:sz w:val="28"/>
          <w:szCs w:val="28"/>
        </w:rPr>
      </w:pPr>
      <w:r w:rsidRPr="00903F43">
        <w:rPr>
          <w:b/>
          <w:bCs/>
          <w:sz w:val="28"/>
          <w:szCs w:val="28"/>
          <w:lang w:val="vi-VN"/>
        </w:rPr>
        <w:t xml:space="preserve">Điều </w:t>
      </w:r>
      <w:r w:rsidR="00A5101E">
        <w:rPr>
          <w:b/>
          <w:bCs/>
          <w:sz w:val="28"/>
          <w:szCs w:val="28"/>
        </w:rPr>
        <w:t>5</w:t>
      </w:r>
      <w:r w:rsidRPr="00903F43">
        <w:rPr>
          <w:b/>
          <w:bCs/>
          <w:sz w:val="28"/>
          <w:szCs w:val="28"/>
          <w:lang w:val="vi-VN"/>
        </w:rPr>
        <w:t>.</w:t>
      </w:r>
      <w:r w:rsidRPr="00903F43">
        <w:rPr>
          <w:sz w:val="28"/>
          <w:szCs w:val="28"/>
          <w:lang w:val="vi-VN"/>
        </w:rPr>
        <w:t xml:space="preserve"> </w:t>
      </w:r>
      <w:r w:rsidR="00A07D17" w:rsidRPr="00903F43">
        <w:rPr>
          <w:b/>
          <w:sz w:val="28"/>
          <w:szCs w:val="28"/>
        </w:rPr>
        <w:t>Điều khoản thi hành</w:t>
      </w:r>
    </w:p>
    <w:p w14:paraId="2EB62E7F" w14:textId="77777777" w:rsidR="00651A10" w:rsidRPr="00903F43" w:rsidRDefault="008D2868" w:rsidP="00F67C97">
      <w:pPr>
        <w:spacing w:before="120" w:line="252" w:lineRule="auto"/>
        <w:ind w:firstLine="709"/>
        <w:jc w:val="both"/>
        <w:rPr>
          <w:sz w:val="28"/>
          <w:szCs w:val="28"/>
          <w:lang w:val="vi-VN"/>
        </w:rPr>
      </w:pPr>
      <w:r>
        <w:rPr>
          <w:sz w:val="28"/>
          <w:szCs w:val="28"/>
        </w:rPr>
        <w:t xml:space="preserve">1. </w:t>
      </w:r>
      <w:r w:rsidR="004D19F5" w:rsidRPr="009456E6">
        <w:rPr>
          <w:bCs/>
          <w:sz w:val="28"/>
          <w:szCs w:val="28"/>
        </w:rPr>
        <w:t>Quyết định này</w:t>
      </w:r>
      <w:r w:rsidR="004D19F5">
        <w:rPr>
          <w:bCs/>
          <w:sz w:val="28"/>
          <w:szCs w:val="28"/>
        </w:rPr>
        <w:t xml:space="preserve"> có hiệu lực kể từ ngày </w:t>
      </w:r>
      <w:r w:rsidR="005E53D3" w:rsidRPr="005E53D3">
        <w:rPr>
          <w:bCs/>
          <w:sz w:val="28"/>
          <w:szCs w:val="28"/>
        </w:rPr>
        <w:t>ngày 30 tháng 7 năm 2025</w:t>
      </w:r>
      <w:r w:rsidR="004D19F5">
        <w:rPr>
          <w:bCs/>
          <w:sz w:val="28"/>
          <w:szCs w:val="28"/>
        </w:rPr>
        <w:t xml:space="preserve"> và</w:t>
      </w:r>
      <w:r w:rsidR="004D19F5" w:rsidRPr="009456E6">
        <w:rPr>
          <w:bCs/>
          <w:sz w:val="28"/>
          <w:szCs w:val="28"/>
        </w:rPr>
        <w:t xml:space="preserve"> được áp dụng cho năm ngân sách 2025.</w:t>
      </w:r>
    </w:p>
    <w:p w14:paraId="1E2297FA" w14:textId="77777777" w:rsidR="00651A10" w:rsidRPr="00903F43" w:rsidRDefault="008D2868" w:rsidP="00F67C97">
      <w:pPr>
        <w:spacing w:before="120" w:line="252" w:lineRule="auto"/>
        <w:ind w:firstLine="709"/>
        <w:jc w:val="both"/>
        <w:rPr>
          <w:spacing w:val="-4"/>
          <w:sz w:val="28"/>
          <w:szCs w:val="28"/>
        </w:rPr>
      </w:pPr>
      <w:r>
        <w:rPr>
          <w:sz w:val="28"/>
          <w:szCs w:val="28"/>
        </w:rPr>
        <w:lastRenderedPageBreak/>
        <w:t xml:space="preserve">2. </w:t>
      </w:r>
      <w:r w:rsidR="00A07D17" w:rsidRPr="00903F43">
        <w:rPr>
          <w:sz w:val="28"/>
          <w:szCs w:val="28"/>
        </w:rPr>
        <w:t xml:space="preserve">Chánh Văn phòng Ủy ban nhân dân Thành phố, Giám đốc Sở Tài chính, Giám đốc Kho </w:t>
      </w:r>
      <w:r>
        <w:rPr>
          <w:sz w:val="28"/>
          <w:szCs w:val="28"/>
        </w:rPr>
        <w:t>bạc Nhà nước khu vực II,  T</w:t>
      </w:r>
      <w:r w:rsidR="00A07D17" w:rsidRPr="00903F43">
        <w:rPr>
          <w:sz w:val="28"/>
          <w:szCs w:val="28"/>
        </w:rPr>
        <w:t xml:space="preserve">rưởng Thuế </w:t>
      </w:r>
      <w:r>
        <w:rPr>
          <w:sz w:val="28"/>
          <w:szCs w:val="28"/>
        </w:rPr>
        <w:t>Thành phố</w:t>
      </w:r>
      <w:r w:rsidR="00A07D17" w:rsidRPr="00903F43">
        <w:rPr>
          <w:sz w:val="28"/>
          <w:szCs w:val="28"/>
        </w:rPr>
        <w:t>, Chi cục trưởng Chi cục Hải quan khu vực II, Chủ tịch Hội đồng thành viên, Tổng Giám đốc, Giám đốc các doanh nghiệp do nhà nước nắm giữ 100% vốn điều lệ, Thủ trưởng các cơ quan chuyên môn thuộc Ủy ban nhân dân Thành phố, Chủ tịch Ủy ban nhân dân các phường, xã</w:t>
      </w:r>
      <w:r>
        <w:rPr>
          <w:sz w:val="28"/>
          <w:szCs w:val="28"/>
        </w:rPr>
        <w:t>, đặc khu</w:t>
      </w:r>
      <w:r w:rsidR="00A07D17" w:rsidRPr="00903F43">
        <w:rPr>
          <w:sz w:val="28"/>
          <w:szCs w:val="28"/>
        </w:rPr>
        <w:t xml:space="preserve"> và các</w:t>
      </w:r>
      <w:r w:rsidR="000808A2">
        <w:rPr>
          <w:sz w:val="28"/>
          <w:szCs w:val="28"/>
        </w:rPr>
        <w:t xml:space="preserve"> cơ quan,</w:t>
      </w:r>
      <w:r w:rsidR="00A07D17" w:rsidRPr="00903F43">
        <w:rPr>
          <w:sz w:val="28"/>
          <w:szCs w:val="28"/>
        </w:rPr>
        <w:t xml:space="preserve"> đơn vị có liên quan chịu trách nhiệm thi hành Quyết định này</w:t>
      </w:r>
      <w:r w:rsidR="009B081A" w:rsidRPr="00903F43">
        <w:rPr>
          <w:spacing w:val="-4"/>
          <w:sz w:val="28"/>
          <w:szCs w:val="28"/>
        </w:rPr>
        <w:t>./.</w:t>
      </w:r>
    </w:p>
    <w:p w14:paraId="302D237E" w14:textId="77777777" w:rsidR="00651A10" w:rsidRPr="00F67C97" w:rsidRDefault="00651A10" w:rsidP="00651A10">
      <w:pPr>
        <w:spacing w:before="120" w:line="288" w:lineRule="auto"/>
        <w:rPr>
          <w:sz w:val="14"/>
        </w:rPr>
      </w:pPr>
      <w:r w:rsidRPr="00903F43">
        <w:t> </w:t>
      </w:r>
    </w:p>
    <w:tbl>
      <w:tblPr>
        <w:tblW w:w="932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44"/>
      </w:tblGrid>
      <w:tr w:rsidR="00651A10" w:rsidRPr="00903F43" w14:paraId="67DB96A0" w14:textId="77777777" w:rsidTr="00025C1E">
        <w:trPr>
          <w:jc w:val="center"/>
        </w:trPr>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4EB7722A" w14:textId="77777777" w:rsidR="008D2868" w:rsidRPr="00D16E42" w:rsidRDefault="00651A10" w:rsidP="008D2868">
            <w:pPr>
              <w:pStyle w:val="BodyTextIndent"/>
              <w:spacing w:after="0" w:line="240" w:lineRule="auto"/>
              <w:ind w:firstLine="0"/>
              <w:jc w:val="left"/>
              <w:rPr>
                <w:sz w:val="22"/>
                <w:szCs w:val="22"/>
                <w:lang w:val="en-US" w:eastAsia="en-US"/>
              </w:rPr>
            </w:pPr>
            <w:r w:rsidRPr="008D2868">
              <w:rPr>
                <w:b/>
                <w:bCs/>
                <w:i/>
                <w:iCs/>
                <w:sz w:val="24"/>
                <w:szCs w:val="24"/>
                <w:lang w:val="vi-VN"/>
              </w:rPr>
              <w:t>Nơi nhận:</w:t>
            </w:r>
            <w:r w:rsidRPr="00903F43">
              <w:rPr>
                <w:b/>
                <w:bCs/>
                <w:i/>
                <w:iCs/>
                <w:lang w:val="vi-VN"/>
              </w:rPr>
              <w:br/>
            </w:r>
            <w:r w:rsidRPr="00903F43">
              <w:rPr>
                <w:sz w:val="22"/>
                <w:szCs w:val="22"/>
                <w:lang w:val="vi-VN"/>
              </w:rPr>
              <w:t xml:space="preserve">- </w:t>
            </w:r>
            <w:r w:rsidR="00504926" w:rsidRPr="00903F43">
              <w:rPr>
                <w:sz w:val="22"/>
                <w:szCs w:val="22"/>
              </w:rPr>
              <w:t xml:space="preserve">Như Điều </w:t>
            </w:r>
            <w:r w:rsidR="00A5101E">
              <w:rPr>
                <w:sz w:val="22"/>
                <w:szCs w:val="22"/>
                <w:lang w:val="en-US"/>
              </w:rPr>
              <w:t>5</w:t>
            </w:r>
            <w:r w:rsidRPr="00903F43">
              <w:rPr>
                <w:sz w:val="22"/>
                <w:szCs w:val="22"/>
                <w:lang w:val="vi-VN"/>
              </w:rPr>
              <w:t>;</w:t>
            </w:r>
            <w:r w:rsidRPr="00903F43">
              <w:rPr>
                <w:sz w:val="22"/>
                <w:szCs w:val="22"/>
                <w:lang w:val="vi-VN"/>
              </w:rPr>
              <w:br/>
            </w:r>
            <w:r w:rsidR="008D2868" w:rsidRPr="00D16E42">
              <w:rPr>
                <w:sz w:val="22"/>
                <w:szCs w:val="22"/>
                <w:lang w:val="en-US" w:eastAsia="en-US"/>
              </w:rPr>
              <w:t>- Bộ Tài chính;</w:t>
            </w:r>
          </w:p>
          <w:p w14:paraId="6EA3837B"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Thường trực Thành ủy;</w:t>
            </w:r>
          </w:p>
          <w:p w14:paraId="11F7F7CD"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Thường trực Hội đồng nhân dân TP;</w:t>
            </w:r>
          </w:p>
          <w:p w14:paraId="70EA3F86"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Thường trực Ủy ban nhân dân TP;</w:t>
            </w:r>
          </w:p>
          <w:p w14:paraId="6593DF87"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xml:space="preserve">- </w:t>
            </w:r>
            <w:r w:rsidR="00A5101E">
              <w:rPr>
                <w:sz w:val="22"/>
                <w:szCs w:val="22"/>
                <w:lang w:val="en-US" w:eastAsia="en-US"/>
              </w:rPr>
              <w:t>Các</w:t>
            </w:r>
            <w:r w:rsidRPr="00D16E42">
              <w:rPr>
                <w:sz w:val="22"/>
                <w:szCs w:val="22"/>
                <w:lang w:val="en-US" w:eastAsia="en-US"/>
              </w:rPr>
              <w:t xml:space="preserve"> Ban Hội đồng nhân dân TP;</w:t>
            </w:r>
          </w:p>
          <w:p w14:paraId="74F334F4"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Văn phòng Thành ủy;</w:t>
            </w:r>
          </w:p>
          <w:p w14:paraId="31435899" w14:textId="77777777" w:rsidR="008D2868" w:rsidRPr="00D16E42"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VP Đoàn ĐBQH và HĐNDTP;</w:t>
            </w:r>
          </w:p>
          <w:p w14:paraId="7FAAA50B" w14:textId="77777777" w:rsidR="008D2868" w:rsidRDefault="008D2868" w:rsidP="008D2868">
            <w:pPr>
              <w:pStyle w:val="BodyTextIndent"/>
              <w:spacing w:after="0" w:line="240" w:lineRule="auto"/>
              <w:ind w:firstLine="0"/>
              <w:rPr>
                <w:sz w:val="22"/>
                <w:szCs w:val="22"/>
                <w:lang w:val="en-US" w:eastAsia="en-US"/>
              </w:rPr>
            </w:pPr>
            <w:r w:rsidRPr="00D16E42">
              <w:rPr>
                <w:sz w:val="22"/>
                <w:szCs w:val="22"/>
                <w:lang w:val="en-US" w:eastAsia="en-US"/>
              </w:rPr>
              <w:t>- VPUB: CVP, các PVP;</w:t>
            </w:r>
          </w:p>
          <w:p w14:paraId="508A916E" w14:textId="77777777" w:rsidR="00A5101E" w:rsidRPr="00D16E42" w:rsidRDefault="00A5101E" w:rsidP="008D2868">
            <w:pPr>
              <w:pStyle w:val="BodyTextIndent"/>
              <w:spacing w:after="0" w:line="240" w:lineRule="auto"/>
              <w:ind w:firstLine="0"/>
              <w:rPr>
                <w:sz w:val="22"/>
                <w:szCs w:val="22"/>
                <w:lang w:val="en-US" w:eastAsia="en-US"/>
              </w:rPr>
            </w:pPr>
            <w:r>
              <w:rPr>
                <w:sz w:val="22"/>
                <w:szCs w:val="22"/>
                <w:lang w:val="en-US" w:eastAsia="en-US"/>
              </w:rPr>
              <w:t xml:space="preserve">- </w:t>
            </w:r>
            <w:r w:rsidRPr="00A5101E">
              <w:rPr>
                <w:sz w:val="22"/>
                <w:szCs w:val="22"/>
                <w:lang w:val="en-US" w:eastAsia="en-US"/>
              </w:rPr>
              <w:t xml:space="preserve">Trung tâm Công báo </w:t>
            </w:r>
            <w:r w:rsidR="002620A8">
              <w:rPr>
                <w:sz w:val="22"/>
                <w:szCs w:val="22"/>
                <w:lang w:val="en-US" w:eastAsia="en-US"/>
              </w:rPr>
              <w:t>T</w:t>
            </w:r>
            <w:r w:rsidRPr="00A5101E">
              <w:rPr>
                <w:sz w:val="22"/>
                <w:szCs w:val="22"/>
                <w:lang w:val="en-US" w:eastAsia="en-US"/>
              </w:rPr>
              <w:t>hành phố;</w:t>
            </w:r>
          </w:p>
          <w:p w14:paraId="6EF9FB4E" w14:textId="5AC71700" w:rsidR="00651A10" w:rsidRPr="00903F43" w:rsidRDefault="008D2868" w:rsidP="008D2868">
            <w:pPr>
              <w:rPr>
                <w:sz w:val="22"/>
                <w:szCs w:val="22"/>
              </w:rPr>
            </w:pPr>
            <w:r w:rsidRPr="00D16E42">
              <w:rPr>
                <w:sz w:val="22"/>
                <w:szCs w:val="22"/>
              </w:rPr>
              <w:t>- Lưu: VT, (KT/</w:t>
            </w:r>
            <w:r w:rsidR="00A26420">
              <w:rPr>
                <w:sz w:val="22"/>
                <w:szCs w:val="22"/>
              </w:rPr>
              <w:t>BTh)</w:t>
            </w:r>
            <w:r w:rsidRPr="00D16E42">
              <w:rPr>
                <w:sz w:val="22"/>
                <w:szCs w:val="22"/>
              </w:rPr>
              <w:t>.</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072AD115" w14:textId="77777777" w:rsidR="00D56C31" w:rsidRPr="00903F43" w:rsidRDefault="00D56C31" w:rsidP="00E876C6">
            <w:pPr>
              <w:jc w:val="center"/>
              <w:rPr>
                <w:b/>
                <w:bCs/>
                <w:sz w:val="28"/>
                <w:szCs w:val="28"/>
              </w:rPr>
            </w:pPr>
            <w:r w:rsidRPr="00903F43">
              <w:rPr>
                <w:b/>
                <w:bCs/>
                <w:sz w:val="28"/>
                <w:szCs w:val="28"/>
              </w:rPr>
              <w:t>TM. ỦY BAN NHÂN DÂN</w:t>
            </w:r>
          </w:p>
          <w:p w14:paraId="2CF23CC1" w14:textId="77777777" w:rsidR="00A26420" w:rsidRDefault="00A26420" w:rsidP="00E876C6">
            <w:pPr>
              <w:jc w:val="center"/>
              <w:rPr>
                <w:b/>
                <w:bCs/>
                <w:sz w:val="28"/>
                <w:szCs w:val="28"/>
              </w:rPr>
            </w:pPr>
            <w:r>
              <w:rPr>
                <w:b/>
                <w:bCs/>
                <w:sz w:val="28"/>
                <w:szCs w:val="28"/>
              </w:rPr>
              <w:t xml:space="preserve">KT. </w:t>
            </w:r>
            <w:r w:rsidR="00651A10" w:rsidRPr="00903F43">
              <w:rPr>
                <w:b/>
                <w:bCs/>
                <w:sz w:val="28"/>
                <w:szCs w:val="28"/>
              </w:rPr>
              <w:t>CHỦ TỊCH</w:t>
            </w:r>
          </w:p>
          <w:p w14:paraId="25E8FB53" w14:textId="77777777" w:rsidR="00A26420" w:rsidRDefault="00A26420" w:rsidP="00E876C6">
            <w:pPr>
              <w:jc w:val="center"/>
              <w:rPr>
                <w:b/>
                <w:bCs/>
                <w:sz w:val="28"/>
                <w:szCs w:val="28"/>
              </w:rPr>
            </w:pPr>
            <w:r>
              <w:rPr>
                <w:b/>
                <w:bCs/>
                <w:sz w:val="28"/>
                <w:szCs w:val="28"/>
              </w:rPr>
              <w:t>PHÓ CHỦ TỊCH</w:t>
            </w:r>
          </w:p>
          <w:p w14:paraId="3A586947" w14:textId="77777777" w:rsidR="00A26420" w:rsidRDefault="00A26420" w:rsidP="00E876C6">
            <w:pPr>
              <w:jc w:val="center"/>
              <w:rPr>
                <w:b/>
                <w:bCs/>
                <w:sz w:val="28"/>
                <w:szCs w:val="28"/>
              </w:rPr>
            </w:pPr>
          </w:p>
          <w:p w14:paraId="5CEB5E59" w14:textId="77777777" w:rsidR="00A26420" w:rsidRDefault="00A26420" w:rsidP="00E876C6">
            <w:pPr>
              <w:jc w:val="center"/>
              <w:rPr>
                <w:b/>
                <w:bCs/>
                <w:sz w:val="28"/>
                <w:szCs w:val="28"/>
              </w:rPr>
            </w:pPr>
          </w:p>
          <w:p w14:paraId="33429823" w14:textId="77777777" w:rsidR="00A26420" w:rsidRDefault="00A26420" w:rsidP="00E876C6">
            <w:pPr>
              <w:jc w:val="center"/>
              <w:rPr>
                <w:b/>
                <w:bCs/>
                <w:sz w:val="28"/>
                <w:szCs w:val="28"/>
              </w:rPr>
            </w:pPr>
          </w:p>
          <w:p w14:paraId="7255E2CA" w14:textId="77777777" w:rsidR="00A26420" w:rsidRDefault="00A26420" w:rsidP="00E876C6">
            <w:pPr>
              <w:jc w:val="center"/>
              <w:rPr>
                <w:b/>
                <w:bCs/>
                <w:sz w:val="28"/>
                <w:szCs w:val="28"/>
              </w:rPr>
            </w:pPr>
          </w:p>
          <w:p w14:paraId="2F2E6897" w14:textId="77777777" w:rsidR="00A26420" w:rsidRDefault="00A26420" w:rsidP="00E876C6">
            <w:pPr>
              <w:jc w:val="center"/>
              <w:rPr>
                <w:b/>
                <w:bCs/>
                <w:sz w:val="28"/>
                <w:szCs w:val="28"/>
              </w:rPr>
            </w:pPr>
          </w:p>
          <w:p w14:paraId="0F69C5F2" w14:textId="17550E0A" w:rsidR="00651A10" w:rsidRPr="005163C5" w:rsidRDefault="00A26420" w:rsidP="005163C5">
            <w:pPr>
              <w:jc w:val="center"/>
              <w:rPr>
                <w:b/>
                <w:bCs/>
                <w:sz w:val="28"/>
                <w:szCs w:val="28"/>
              </w:rPr>
            </w:pPr>
            <w:r>
              <w:rPr>
                <w:b/>
                <w:bCs/>
                <w:sz w:val="28"/>
                <w:szCs w:val="28"/>
              </w:rPr>
              <w:t>Nguyễn Văn Dũng</w:t>
            </w:r>
            <w:bookmarkStart w:id="0" w:name="_GoBack"/>
            <w:bookmarkEnd w:id="0"/>
          </w:p>
        </w:tc>
      </w:tr>
    </w:tbl>
    <w:p w14:paraId="6E2E5D6D" w14:textId="77777777" w:rsidR="00651A10" w:rsidRPr="00903F43" w:rsidRDefault="00651A10" w:rsidP="00651A10">
      <w:pPr>
        <w:spacing w:line="360" w:lineRule="auto"/>
      </w:pPr>
    </w:p>
    <w:sectPr w:rsidR="00651A10" w:rsidRPr="00903F43" w:rsidSect="00A26420">
      <w:headerReference w:type="default" r:id="rId7"/>
      <w:pgSz w:w="11907" w:h="16840" w:code="9"/>
      <w:pgMar w:top="1077" w:right="1134" w:bottom="1077"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D297F" w14:textId="77777777" w:rsidR="009275E2" w:rsidRDefault="009275E2" w:rsidP="00A964A9">
      <w:r>
        <w:separator/>
      </w:r>
    </w:p>
  </w:endnote>
  <w:endnote w:type="continuationSeparator" w:id="0">
    <w:p w14:paraId="7FADC9A1" w14:textId="77777777" w:rsidR="009275E2" w:rsidRDefault="009275E2" w:rsidP="00A96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A32A6A" w14:textId="77777777" w:rsidR="009275E2" w:rsidRDefault="009275E2" w:rsidP="00A964A9">
      <w:r>
        <w:separator/>
      </w:r>
    </w:p>
  </w:footnote>
  <w:footnote w:type="continuationSeparator" w:id="0">
    <w:p w14:paraId="43937962" w14:textId="77777777" w:rsidR="009275E2" w:rsidRDefault="009275E2" w:rsidP="00A964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7131401"/>
      <w:docPartObj>
        <w:docPartGallery w:val="Page Numbers (Top of Page)"/>
        <w:docPartUnique/>
      </w:docPartObj>
    </w:sdtPr>
    <w:sdtEndPr>
      <w:rPr>
        <w:noProof/>
      </w:rPr>
    </w:sdtEndPr>
    <w:sdtContent>
      <w:p w14:paraId="4D256DE1" w14:textId="77777777" w:rsidR="00A964A9" w:rsidRDefault="00A964A9">
        <w:pPr>
          <w:pStyle w:val="Header"/>
          <w:jc w:val="center"/>
        </w:pPr>
        <w:r>
          <w:fldChar w:fldCharType="begin"/>
        </w:r>
        <w:r>
          <w:instrText xml:space="preserve"> PAGE   \* MERGEFORMAT </w:instrText>
        </w:r>
        <w:r>
          <w:fldChar w:fldCharType="separate"/>
        </w:r>
        <w:r w:rsidR="005163C5">
          <w:rPr>
            <w:noProof/>
          </w:rPr>
          <w:t>3</w:t>
        </w:r>
        <w:r>
          <w:rPr>
            <w:noProof/>
          </w:rPr>
          <w:fldChar w:fldCharType="end"/>
        </w:r>
      </w:p>
    </w:sdtContent>
  </w:sdt>
  <w:p w14:paraId="2FF52017" w14:textId="77777777" w:rsidR="00A964A9" w:rsidRDefault="00A964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3C6B92"/>
    <w:multiLevelType w:val="hybridMultilevel"/>
    <w:tmpl w:val="4BB6FBB8"/>
    <w:lvl w:ilvl="0" w:tplc="A16C4242">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A10"/>
    <w:rsid w:val="00025C1E"/>
    <w:rsid w:val="00056AA8"/>
    <w:rsid w:val="00060806"/>
    <w:rsid w:val="0006284B"/>
    <w:rsid w:val="000808A2"/>
    <w:rsid w:val="000E1BE9"/>
    <w:rsid w:val="000F4872"/>
    <w:rsid w:val="0010604A"/>
    <w:rsid w:val="001076A5"/>
    <w:rsid w:val="00127C0A"/>
    <w:rsid w:val="00165E2C"/>
    <w:rsid w:val="001D0C05"/>
    <w:rsid w:val="00213AB1"/>
    <w:rsid w:val="00237CFF"/>
    <w:rsid w:val="002620A8"/>
    <w:rsid w:val="0027178C"/>
    <w:rsid w:val="002C1919"/>
    <w:rsid w:val="002D2EE4"/>
    <w:rsid w:val="00313D16"/>
    <w:rsid w:val="0033466B"/>
    <w:rsid w:val="00361DA8"/>
    <w:rsid w:val="00363930"/>
    <w:rsid w:val="003E6D47"/>
    <w:rsid w:val="00463C08"/>
    <w:rsid w:val="004806F6"/>
    <w:rsid w:val="004968BD"/>
    <w:rsid w:val="004B6F0E"/>
    <w:rsid w:val="004D19F5"/>
    <w:rsid w:val="004D2824"/>
    <w:rsid w:val="004D4044"/>
    <w:rsid w:val="004F2F11"/>
    <w:rsid w:val="004F76A1"/>
    <w:rsid w:val="00504926"/>
    <w:rsid w:val="005163C5"/>
    <w:rsid w:val="005355FF"/>
    <w:rsid w:val="005D1A3A"/>
    <w:rsid w:val="005E53D3"/>
    <w:rsid w:val="005F44F1"/>
    <w:rsid w:val="006210FB"/>
    <w:rsid w:val="00651A10"/>
    <w:rsid w:val="00672BB4"/>
    <w:rsid w:val="006A110E"/>
    <w:rsid w:val="00707235"/>
    <w:rsid w:val="007D6B47"/>
    <w:rsid w:val="007E37BF"/>
    <w:rsid w:val="00813D3D"/>
    <w:rsid w:val="00822532"/>
    <w:rsid w:val="00835B55"/>
    <w:rsid w:val="00845559"/>
    <w:rsid w:val="0086304D"/>
    <w:rsid w:val="008A1022"/>
    <w:rsid w:val="008D2868"/>
    <w:rsid w:val="00903F43"/>
    <w:rsid w:val="009275E2"/>
    <w:rsid w:val="009628D0"/>
    <w:rsid w:val="009721D0"/>
    <w:rsid w:val="009979FB"/>
    <w:rsid w:val="009B081A"/>
    <w:rsid w:val="009C0061"/>
    <w:rsid w:val="009D6473"/>
    <w:rsid w:val="00A07D17"/>
    <w:rsid w:val="00A26420"/>
    <w:rsid w:val="00A30F2A"/>
    <w:rsid w:val="00A5101E"/>
    <w:rsid w:val="00A538AC"/>
    <w:rsid w:val="00A964A9"/>
    <w:rsid w:val="00AB0028"/>
    <w:rsid w:val="00AF662D"/>
    <w:rsid w:val="00B27F25"/>
    <w:rsid w:val="00BD02EA"/>
    <w:rsid w:val="00BE162C"/>
    <w:rsid w:val="00C152AB"/>
    <w:rsid w:val="00C1641C"/>
    <w:rsid w:val="00C24FFA"/>
    <w:rsid w:val="00C27622"/>
    <w:rsid w:val="00C35D5A"/>
    <w:rsid w:val="00CD44D8"/>
    <w:rsid w:val="00CD7B0B"/>
    <w:rsid w:val="00CE4D0B"/>
    <w:rsid w:val="00D27EAD"/>
    <w:rsid w:val="00D33ACA"/>
    <w:rsid w:val="00D50616"/>
    <w:rsid w:val="00D56C31"/>
    <w:rsid w:val="00D70AB5"/>
    <w:rsid w:val="00DB711C"/>
    <w:rsid w:val="00DD0D9E"/>
    <w:rsid w:val="00E2130A"/>
    <w:rsid w:val="00E60887"/>
    <w:rsid w:val="00EA67BC"/>
    <w:rsid w:val="00EE18C7"/>
    <w:rsid w:val="00F1605C"/>
    <w:rsid w:val="00F45AB6"/>
    <w:rsid w:val="00F67C97"/>
    <w:rsid w:val="00FA1512"/>
    <w:rsid w:val="00FF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C64F"/>
  <w15:chartTrackingRefBased/>
  <w15:docId w15:val="{D983B546-B2C0-4C00-B295-A25CB9FD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A1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061"/>
    <w:pPr>
      <w:ind w:left="720"/>
      <w:contextualSpacing/>
    </w:pPr>
  </w:style>
  <w:style w:type="paragraph" w:styleId="BalloonText">
    <w:name w:val="Balloon Text"/>
    <w:basedOn w:val="Normal"/>
    <w:link w:val="BalloonTextChar"/>
    <w:uiPriority w:val="99"/>
    <w:semiHidden/>
    <w:unhideWhenUsed/>
    <w:rsid w:val="00165E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E2C"/>
    <w:rPr>
      <w:rFonts w:ascii="Segoe UI" w:eastAsia="Times New Roman" w:hAnsi="Segoe UI" w:cs="Segoe UI"/>
      <w:sz w:val="18"/>
      <w:szCs w:val="18"/>
    </w:rPr>
  </w:style>
  <w:style w:type="paragraph" w:styleId="Header">
    <w:name w:val="header"/>
    <w:basedOn w:val="Normal"/>
    <w:link w:val="HeaderChar"/>
    <w:uiPriority w:val="99"/>
    <w:unhideWhenUsed/>
    <w:rsid w:val="00A964A9"/>
    <w:pPr>
      <w:tabs>
        <w:tab w:val="center" w:pos="4680"/>
        <w:tab w:val="right" w:pos="9360"/>
      </w:tabs>
    </w:pPr>
  </w:style>
  <w:style w:type="character" w:customStyle="1" w:styleId="HeaderChar">
    <w:name w:val="Header Char"/>
    <w:basedOn w:val="DefaultParagraphFont"/>
    <w:link w:val="Header"/>
    <w:uiPriority w:val="99"/>
    <w:rsid w:val="00A964A9"/>
    <w:rPr>
      <w:rFonts w:eastAsia="Times New Roman" w:cs="Times New Roman"/>
      <w:sz w:val="24"/>
      <w:szCs w:val="24"/>
    </w:rPr>
  </w:style>
  <w:style w:type="paragraph" w:styleId="Footer">
    <w:name w:val="footer"/>
    <w:basedOn w:val="Normal"/>
    <w:link w:val="FooterChar"/>
    <w:uiPriority w:val="99"/>
    <w:unhideWhenUsed/>
    <w:rsid w:val="00A964A9"/>
    <w:pPr>
      <w:tabs>
        <w:tab w:val="center" w:pos="4680"/>
        <w:tab w:val="right" w:pos="9360"/>
      </w:tabs>
    </w:pPr>
  </w:style>
  <w:style w:type="character" w:customStyle="1" w:styleId="FooterChar">
    <w:name w:val="Footer Char"/>
    <w:basedOn w:val="DefaultParagraphFont"/>
    <w:link w:val="Footer"/>
    <w:uiPriority w:val="99"/>
    <w:rsid w:val="00A964A9"/>
    <w:rPr>
      <w:rFonts w:eastAsia="Times New Roman" w:cs="Times New Roman"/>
      <w:sz w:val="24"/>
      <w:szCs w:val="24"/>
    </w:rPr>
  </w:style>
  <w:style w:type="paragraph" w:styleId="BodyTextIndent">
    <w:name w:val="Body Text Indent"/>
    <w:basedOn w:val="Normal"/>
    <w:link w:val="BodyTextIndentChar"/>
    <w:rsid w:val="008D2868"/>
    <w:pPr>
      <w:spacing w:after="120" w:line="340" w:lineRule="exact"/>
      <w:ind w:firstLine="567"/>
      <w:jc w:val="both"/>
    </w:pPr>
    <w:rPr>
      <w:sz w:val="28"/>
      <w:szCs w:val="20"/>
      <w:lang w:val="x-none" w:eastAsia="x-none"/>
    </w:rPr>
  </w:style>
  <w:style w:type="character" w:customStyle="1" w:styleId="BodyTextIndentChar">
    <w:name w:val="Body Text Indent Char"/>
    <w:basedOn w:val="DefaultParagraphFont"/>
    <w:link w:val="BodyTextIndent"/>
    <w:rsid w:val="008D2868"/>
    <w:rPr>
      <w:rFonts w:eastAsia="Times New Roman" w:cs="Times New Roman"/>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D076D1-8EAA-43FB-9179-BC6D1D06DC0D}"/>
</file>

<file path=customXml/itemProps2.xml><?xml version="1.0" encoding="utf-8"?>
<ds:datastoreItem xmlns:ds="http://schemas.openxmlformats.org/officeDocument/2006/customXml" ds:itemID="{B4E49AD4-3E12-4BF9-B129-76A16473A72A}"/>
</file>

<file path=customXml/itemProps3.xml><?xml version="1.0" encoding="utf-8"?>
<ds:datastoreItem xmlns:ds="http://schemas.openxmlformats.org/officeDocument/2006/customXml" ds:itemID="{EA48B1C2-4198-4A70-B101-6C5901202AA3}"/>
</file>

<file path=docProps/app.xml><?xml version="1.0" encoding="utf-8"?>
<Properties xmlns="http://schemas.openxmlformats.org/officeDocument/2006/extended-properties" xmlns:vt="http://schemas.openxmlformats.org/officeDocument/2006/docPropsVTypes">
  <Template>Normal</Template>
  <TotalTime>278</TotalTime>
  <Pages>4</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THUY</dc:creator>
  <cp:keywords/>
  <dc:description/>
  <cp:lastModifiedBy>Nguyen Thanh Phong</cp:lastModifiedBy>
  <cp:revision>50</cp:revision>
  <cp:lastPrinted>2025-05-26T06:47:00Z</cp:lastPrinted>
  <dcterms:created xsi:type="dcterms:W3CDTF">2025-04-23T02:37:00Z</dcterms:created>
  <dcterms:modified xsi:type="dcterms:W3CDTF">2025-08-05T03:43:00Z</dcterms:modified>
</cp:coreProperties>
</file>