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5812"/>
      </w:tblGrid>
      <w:tr w:rsidR="000610CF" w14:paraId="75E1800F" w14:textId="77777777" w:rsidTr="000610CF">
        <w:tc>
          <w:tcPr>
            <w:tcW w:w="4361" w:type="dxa"/>
          </w:tcPr>
          <w:p w14:paraId="2C2EED41" w14:textId="0A3E48A6" w:rsidR="000610CF" w:rsidRPr="000610CF" w:rsidRDefault="000610CF" w:rsidP="000610CF">
            <w:pPr>
              <w:pStyle w:val="BodyTextIndent"/>
              <w:spacing w:after="0"/>
              <w:ind w:right="0" w:firstLine="0"/>
              <w:jc w:val="center"/>
              <w:rPr>
                <w:rFonts w:ascii="Times New Roman" w:hAnsi="Times New Roman"/>
                <w:b/>
                <w:sz w:val="26"/>
                <w:szCs w:val="26"/>
              </w:rPr>
            </w:pPr>
            <w:bookmarkStart w:id="0" w:name="_GoBack"/>
            <w:bookmarkEnd w:id="0"/>
            <w:r w:rsidRPr="000610CF">
              <w:rPr>
                <w:rFonts w:ascii="Times New Roman" w:hAnsi="Times New Roman"/>
                <w:b/>
                <w:sz w:val="26"/>
                <w:szCs w:val="26"/>
              </w:rPr>
              <w:t>ỦY BAN NHÂN DÂN</w:t>
            </w:r>
          </w:p>
        </w:tc>
        <w:tc>
          <w:tcPr>
            <w:tcW w:w="5812" w:type="dxa"/>
          </w:tcPr>
          <w:p w14:paraId="1F50B2A1" w14:textId="709DDA7A" w:rsidR="000610CF" w:rsidRPr="000610CF" w:rsidRDefault="000610CF" w:rsidP="000610CF">
            <w:pPr>
              <w:pStyle w:val="BodyTextIndent"/>
              <w:spacing w:after="0"/>
              <w:ind w:right="0" w:firstLine="0"/>
              <w:jc w:val="center"/>
              <w:rPr>
                <w:rFonts w:ascii="Times New Roman" w:hAnsi="Times New Roman"/>
                <w:b/>
                <w:sz w:val="26"/>
                <w:szCs w:val="26"/>
              </w:rPr>
            </w:pPr>
            <w:r w:rsidRPr="000610CF">
              <w:rPr>
                <w:rFonts w:ascii="Times New Roman" w:hAnsi="Times New Roman"/>
                <w:b/>
                <w:sz w:val="26"/>
                <w:szCs w:val="26"/>
              </w:rPr>
              <w:t>CỘNG HÒA XÃ HỘI CHỦ NGHĨA VIỆT NAM</w:t>
            </w:r>
          </w:p>
        </w:tc>
      </w:tr>
      <w:tr w:rsidR="000610CF" w14:paraId="10F12ED9" w14:textId="77777777" w:rsidTr="000610CF">
        <w:tc>
          <w:tcPr>
            <w:tcW w:w="4361" w:type="dxa"/>
          </w:tcPr>
          <w:p w14:paraId="66FABAC7" w14:textId="635C76DA" w:rsidR="000610CF" w:rsidRPr="000610CF" w:rsidRDefault="000610CF" w:rsidP="000610CF">
            <w:pPr>
              <w:pStyle w:val="BodyTextIndent"/>
              <w:spacing w:after="0"/>
              <w:ind w:right="0" w:firstLine="0"/>
              <w:jc w:val="center"/>
              <w:rPr>
                <w:rFonts w:ascii="Times New Roman" w:hAnsi="Times New Roman"/>
                <w:b/>
                <w:sz w:val="26"/>
                <w:szCs w:val="26"/>
              </w:rPr>
            </w:pPr>
            <w:r w:rsidRPr="000610CF">
              <w:rPr>
                <w:rFonts w:ascii="Times New Roman" w:hAnsi="Times New Roman"/>
                <w:b/>
                <w:sz w:val="26"/>
                <w:szCs w:val="26"/>
              </w:rPr>
              <w:t>TỈNH AN GIANG</w:t>
            </w:r>
          </w:p>
        </w:tc>
        <w:tc>
          <w:tcPr>
            <w:tcW w:w="5812" w:type="dxa"/>
          </w:tcPr>
          <w:p w14:paraId="3BDC63E5" w14:textId="39B93EED" w:rsidR="000610CF" w:rsidRDefault="000610CF" w:rsidP="000610CF">
            <w:pPr>
              <w:pStyle w:val="BodyTextIndent"/>
              <w:spacing w:after="0"/>
              <w:ind w:right="0" w:firstLine="0"/>
              <w:jc w:val="center"/>
              <w:rPr>
                <w:rFonts w:ascii="Times New Roman" w:hAnsi="Times New Roman"/>
                <w:b/>
                <w:szCs w:val="28"/>
              </w:rPr>
            </w:pPr>
            <w:r w:rsidRPr="000610CF">
              <w:rPr>
                <w:rFonts w:ascii="Times New Roman" w:hAnsi="Times New Roman"/>
                <w:b/>
                <w:szCs w:val="28"/>
              </w:rPr>
              <w:t>Độc lập – Tự do – Hạnh phúc</w:t>
            </w:r>
          </w:p>
        </w:tc>
      </w:tr>
      <w:tr w:rsidR="000610CF" w14:paraId="2E0AB86E" w14:textId="77777777" w:rsidTr="000610CF">
        <w:tc>
          <w:tcPr>
            <w:tcW w:w="4361" w:type="dxa"/>
          </w:tcPr>
          <w:p w14:paraId="0F9EE877" w14:textId="002C08F6" w:rsidR="000610CF" w:rsidRDefault="000610CF" w:rsidP="000610CF">
            <w:pPr>
              <w:pStyle w:val="BodyTextIndent"/>
              <w:spacing w:after="0"/>
              <w:ind w:right="0" w:firstLine="0"/>
              <w:jc w:val="left"/>
              <w:rPr>
                <w:rFonts w:ascii="Times New Roman" w:hAnsi="Times New Roman"/>
                <w:b/>
                <w:szCs w:val="28"/>
              </w:rPr>
            </w:pPr>
            <w:r>
              <w:rPr>
                <w:rFonts w:ascii="Times New Roman" w:hAnsi="Times New Roman"/>
                <w:b/>
                <w:noProof/>
                <w:szCs w:val="28"/>
              </w:rPr>
              <mc:AlternateContent>
                <mc:Choice Requires="wps">
                  <w:drawing>
                    <wp:anchor distT="0" distB="0" distL="114300" distR="114300" simplePos="0" relativeHeight="251658752" behindDoc="0" locked="0" layoutInCell="1" allowOverlap="1" wp14:anchorId="34607D57" wp14:editId="52D77880">
                      <wp:simplePos x="0" y="0"/>
                      <wp:positionH relativeFrom="column">
                        <wp:posOffset>952500</wp:posOffset>
                      </wp:positionH>
                      <wp:positionV relativeFrom="paragraph">
                        <wp:posOffset>53340</wp:posOffset>
                      </wp:positionV>
                      <wp:extent cx="7048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704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2FF726" id="Straight Connector 3"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75pt,4.2pt" to="130.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" strokecolor="black [3200]" strokeweight=".5pt">
                      <v:stroke joinstyle="miter"/>
                    </v:line>
                  </w:pict>
                </mc:Fallback>
              </mc:AlternateContent>
            </w:r>
          </w:p>
        </w:tc>
        <w:tc>
          <w:tcPr>
            <w:tcW w:w="5812" w:type="dxa"/>
          </w:tcPr>
          <w:p w14:paraId="5E48E875" w14:textId="687135A8" w:rsidR="000610CF" w:rsidRDefault="000610CF" w:rsidP="000610CF">
            <w:pPr>
              <w:pStyle w:val="BodyTextIndent"/>
              <w:spacing w:after="0"/>
              <w:ind w:right="0" w:firstLine="0"/>
              <w:jc w:val="left"/>
              <w:rPr>
                <w:rFonts w:ascii="Times New Roman" w:hAnsi="Times New Roman"/>
                <w:b/>
                <w:szCs w:val="28"/>
              </w:rPr>
            </w:pPr>
            <w:r>
              <w:rPr>
                <w:rFonts w:ascii="Times New Roman" w:hAnsi="Times New Roman"/>
                <w:b/>
                <w:noProof/>
                <w:szCs w:val="28"/>
              </w:rPr>
              <mc:AlternateContent>
                <mc:Choice Requires="wps">
                  <w:drawing>
                    <wp:anchor distT="0" distB="0" distL="114300" distR="114300" simplePos="0" relativeHeight="251659776" behindDoc="0" locked="0" layoutInCell="1" allowOverlap="1" wp14:anchorId="5A244BEA" wp14:editId="5C9F98E7">
                      <wp:simplePos x="0" y="0"/>
                      <wp:positionH relativeFrom="column">
                        <wp:posOffset>697230</wp:posOffset>
                      </wp:positionH>
                      <wp:positionV relativeFrom="paragraph">
                        <wp:posOffset>53340</wp:posOffset>
                      </wp:positionV>
                      <wp:extent cx="218122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181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7D2BE9" id="Straight Connector 6"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54.9pt,4.2pt" to="226.6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" strokecolor="black [3200]" strokeweight=".5pt">
                      <v:stroke joinstyle="miter"/>
                    </v:line>
                  </w:pict>
                </mc:Fallback>
              </mc:AlternateContent>
            </w:r>
          </w:p>
        </w:tc>
      </w:tr>
      <w:tr w:rsidR="000610CF" w14:paraId="040A3585" w14:textId="77777777" w:rsidTr="000610CF">
        <w:tc>
          <w:tcPr>
            <w:tcW w:w="4361" w:type="dxa"/>
          </w:tcPr>
          <w:p w14:paraId="6C522B53" w14:textId="2E18E734" w:rsidR="000610CF" w:rsidRPr="000610CF" w:rsidRDefault="000610CF" w:rsidP="000610CF">
            <w:pPr>
              <w:pStyle w:val="BodyTextIndent"/>
              <w:spacing w:after="0"/>
              <w:ind w:right="0" w:firstLine="0"/>
              <w:jc w:val="center"/>
              <w:rPr>
                <w:rFonts w:ascii="Times New Roman" w:hAnsi="Times New Roman"/>
                <w:bCs/>
                <w:sz w:val="26"/>
                <w:szCs w:val="26"/>
              </w:rPr>
            </w:pPr>
            <w:r w:rsidRPr="000610CF">
              <w:rPr>
                <w:rFonts w:ascii="Times New Roman" w:hAnsi="Times New Roman"/>
                <w:bCs/>
                <w:sz w:val="26"/>
                <w:szCs w:val="26"/>
              </w:rPr>
              <w:t>Số:</w:t>
            </w:r>
            <w:r w:rsidR="00AA1FB3">
              <w:rPr>
                <w:rFonts w:ascii="Times New Roman" w:hAnsi="Times New Roman"/>
                <w:bCs/>
                <w:sz w:val="26"/>
                <w:szCs w:val="26"/>
              </w:rPr>
              <w:t xml:space="preserve"> 41</w:t>
            </w:r>
            <w:r w:rsidRPr="000610CF">
              <w:rPr>
                <w:rFonts w:ascii="Times New Roman" w:hAnsi="Times New Roman"/>
                <w:bCs/>
                <w:sz w:val="26"/>
                <w:szCs w:val="26"/>
              </w:rPr>
              <w:t>/2020/QĐ-UBND</w:t>
            </w:r>
          </w:p>
        </w:tc>
        <w:tc>
          <w:tcPr>
            <w:tcW w:w="5812" w:type="dxa"/>
          </w:tcPr>
          <w:p w14:paraId="2755076A" w14:textId="57E61D7D" w:rsidR="000610CF" w:rsidRPr="000610CF" w:rsidRDefault="000610CF" w:rsidP="000610CF">
            <w:pPr>
              <w:pStyle w:val="BodyTextIndent"/>
              <w:spacing w:after="0"/>
              <w:ind w:right="0" w:firstLine="0"/>
              <w:jc w:val="center"/>
              <w:rPr>
                <w:rFonts w:ascii="Times New Roman" w:hAnsi="Times New Roman"/>
                <w:bCs/>
                <w:i/>
                <w:iCs/>
                <w:szCs w:val="28"/>
              </w:rPr>
            </w:pPr>
            <w:r w:rsidRPr="000610CF">
              <w:rPr>
                <w:rFonts w:ascii="Times New Roman" w:hAnsi="Times New Roman"/>
                <w:bCs/>
                <w:i/>
                <w:iCs/>
                <w:szCs w:val="28"/>
              </w:rPr>
              <w:t xml:space="preserve">An Giang, ngày </w:t>
            </w:r>
            <w:r w:rsidR="00AA1FB3">
              <w:rPr>
                <w:rFonts w:ascii="Times New Roman" w:hAnsi="Times New Roman"/>
                <w:bCs/>
                <w:i/>
                <w:iCs/>
                <w:szCs w:val="28"/>
              </w:rPr>
              <w:t>2</w:t>
            </w:r>
            <w:r w:rsidR="00392A40">
              <w:rPr>
                <w:rFonts w:ascii="Times New Roman" w:hAnsi="Times New Roman"/>
                <w:bCs/>
                <w:i/>
                <w:iCs/>
                <w:szCs w:val="28"/>
              </w:rPr>
              <w:t>3</w:t>
            </w:r>
            <w:r>
              <w:rPr>
                <w:rFonts w:ascii="Times New Roman" w:hAnsi="Times New Roman"/>
                <w:bCs/>
                <w:i/>
                <w:iCs/>
                <w:szCs w:val="28"/>
              </w:rPr>
              <w:t xml:space="preserve"> </w:t>
            </w:r>
            <w:r w:rsidRPr="000610CF">
              <w:rPr>
                <w:rFonts w:ascii="Times New Roman" w:hAnsi="Times New Roman"/>
                <w:bCs/>
                <w:i/>
                <w:iCs/>
                <w:szCs w:val="28"/>
              </w:rPr>
              <w:t>tháng 9 năm 2020</w:t>
            </w:r>
          </w:p>
        </w:tc>
      </w:tr>
    </w:tbl>
    <w:p w14:paraId="75698432" w14:textId="327980BE" w:rsidR="000610CF" w:rsidRDefault="000610CF" w:rsidP="000610CF">
      <w:pPr>
        <w:pStyle w:val="BodyTextIndent"/>
        <w:spacing w:before="120" w:after="0"/>
        <w:ind w:right="0" w:firstLine="0"/>
        <w:jc w:val="left"/>
        <w:rPr>
          <w:rFonts w:ascii="Times New Roman" w:hAnsi="Times New Roman"/>
          <w:b/>
          <w:szCs w:val="28"/>
        </w:rPr>
      </w:pPr>
    </w:p>
    <w:p w14:paraId="7A4CD7A8" w14:textId="77777777" w:rsidR="000610CF" w:rsidRPr="00630926" w:rsidRDefault="000610CF" w:rsidP="000610CF">
      <w:pPr>
        <w:pStyle w:val="BodyTextIndent"/>
        <w:spacing w:before="120" w:after="0"/>
        <w:ind w:right="0" w:firstLine="0"/>
        <w:jc w:val="left"/>
        <w:rPr>
          <w:rFonts w:ascii="Times New Roman" w:hAnsi="Times New Roman"/>
          <w:b/>
          <w:szCs w:val="28"/>
        </w:rPr>
      </w:pPr>
    </w:p>
    <w:p w14:paraId="03DE989C" w14:textId="38DA6B3C" w:rsidR="000C2098" w:rsidRPr="00630926" w:rsidRDefault="000C2098" w:rsidP="000C2098">
      <w:pPr>
        <w:pStyle w:val="BodyTextIndent"/>
        <w:spacing w:after="0"/>
        <w:ind w:right="0" w:firstLine="0"/>
        <w:jc w:val="center"/>
        <w:rPr>
          <w:rFonts w:ascii="Times New Roman" w:hAnsi="Times New Roman"/>
          <w:b/>
          <w:szCs w:val="28"/>
          <w:lang w:val="vi-VN"/>
        </w:rPr>
      </w:pPr>
      <w:r w:rsidRPr="00630926">
        <w:rPr>
          <w:rFonts w:ascii="Times New Roman" w:hAnsi="Times New Roman"/>
          <w:b/>
          <w:szCs w:val="28"/>
          <w:lang w:val="vi-VN"/>
        </w:rPr>
        <w:t xml:space="preserve">QUYẾT </w:t>
      </w:r>
      <w:r w:rsidRPr="00630926">
        <w:rPr>
          <w:rFonts w:ascii="Times New Roman" w:hAnsi="Times New Roman" w:hint="eastAsia"/>
          <w:b/>
          <w:szCs w:val="28"/>
          <w:lang w:val="vi-VN"/>
        </w:rPr>
        <w:t>Đ</w:t>
      </w:r>
      <w:r w:rsidRPr="00630926">
        <w:rPr>
          <w:rFonts w:ascii="Times New Roman" w:hAnsi="Times New Roman"/>
          <w:b/>
          <w:szCs w:val="28"/>
          <w:lang w:val="vi-VN"/>
        </w:rPr>
        <w:t>ỊNH</w:t>
      </w:r>
    </w:p>
    <w:p w14:paraId="18E12DF7" w14:textId="3C57E6E3" w:rsidR="000C2098" w:rsidRPr="000610CF" w:rsidRDefault="0006404D" w:rsidP="000C2098">
      <w:pPr>
        <w:spacing w:after="0" w:line="240" w:lineRule="auto"/>
        <w:jc w:val="center"/>
        <w:rPr>
          <w:b/>
          <w:bCs/>
          <w:szCs w:val="28"/>
        </w:rPr>
      </w:pPr>
      <w:r w:rsidRPr="000610CF">
        <w:rPr>
          <w:b/>
          <w:bCs/>
          <w:szCs w:val="28"/>
        </w:rPr>
        <w:t xml:space="preserve">Bãi bỏ Quyết định số 15/2012/QĐ-UBND ngày 05 tháng 7 năm 2012 của </w:t>
      </w:r>
      <w:r w:rsidR="000610CF">
        <w:rPr>
          <w:b/>
          <w:bCs/>
          <w:szCs w:val="28"/>
        </w:rPr>
        <w:t>Ủy ban nhân dân</w:t>
      </w:r>
      <w:r w:rsidRPr="000610CF">
        <w:rPr>
          <w:b/>
          <w:bCs/>
          <w:szCs w:val="28"/>
        </w:rPr>
        <w:t xml:space="preserve"> tỉnh An Giang ban hành Quy chế vận hành hệ thống họp trực tuyến trên địa bàn tỉnh An Giang</w:t>
      </w:r>
    </w:p>
    <w:p w14:paraId="11AD10F5" w14:textId="47B4FAFE" w:rsidR="000C2098" w:rsidRPr="00630926" w:rsidRDefault="00926CB6" w:rsidP="000C2098">
      <w:pPr>
        <w:jc w:val="center"/>
        <w:rPr>
          <w:b/>
          <w:szCs w:val="26"/>
        </w:rPr>
      </w:pPr>
      <w:r>
        <w:rPr>
          <w:b/>
          <w:noProof/>
          <w:szCs w:val="26"/>
        </w:rPr>
        <mc:AlternateContent>
          <mc:Choice Requires="wps">
            <w:drawing>
              <wp:anchor distT="0" distB="0" distL="114300" distR="114300" simplePos="0" relativeHeight="251661824" behindDoc="0" locked="0" layoutInCell="1" allowOverlap="1" wp14:anchorId="050DAE7B" wp14:editId="0C792506">
                <wp:simplePos x="0" y="0"/>
                <wp:positionH relativeFrom="column">
                  <wp:posOffset>2258695</wp:posOffset>
                </wp:positionH>
                <wp:positionV relativeFrom="paragraph">
                  <wp:posOffset>62865</wp:posOffset>
                </wp:positionV>
                <wp:extent cx="123825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238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B73620" id="Straight Connector 8"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77.85pt,4.95pt" to="275.3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" strokecolor="black [3200]" strokeweight=".5pt">
                <v:stroke joinstyle="miter"/>
              </v:line>
            </w:pict>
          </mc:Fallback>
        </mc:AlternateContent>
      </w:r>
    </w:p>
    <w:p w14:paraId="73361599" w14:textId="7990EB04" w:rsidR="00780BD0" w:rsidRDefault="00780BD0" w:rsidP="00FA48D6">
      <w:pPr>
        <w:shd w:val="clear" w:color="auto" w:fill="FFFFFF"/>
        <w:spacing w:before="120" w:after="0" w:line="240" w:lineRule="auto"/>
        <w:ind w:firstLine="567"/>
        <w:jc w:val="center"/>
        <w:rPr>
          <w:b/>
          <w:szCs w:val="26"/>
        </w:rPr>
      </w:pPr>
      <w:r w:rsidRPr="00780BD0">
        <w:rPr>
          <w:b/>
          <w:szCs w:val="26"/>
        </w:rPr>
        <w:t>ỦY BAN NHÂN DÂN TỈNH AN GIANG</w:t>
      </w:r>
    </w:p>
    <w:p w14:paraId="6AF88A64" w14:textId="46FD01AD" w:rsidR="000C2098" w:rsidRPr="00630926" w:rsidRDefault="000C2098" w:rsidP="003E0E0E">
      <w:pPr>
        <w:shd w:val="clear" w:color="auto" w:fill="FFFFFF"/>
        <w:spacing w:before="360" w:after="120" w:line="264" w:lineRule="auto"/>
        <w:ind w:firstLine="567"/>
        <w:jc w:val="both"/>
        <w:rPr>
          <w:szCs w:val="28"/>
          <w:lang w:val="vi-VN" w:eastAsia="vi-VN"/>
        </w:rPr>
      </w:pPr>
      <w:r w:rsidRPr="00630926">
        <w:rPr>
          <w:i/>
          <w:iCs/>
          <w:szCs w:val="28"/>
          <w:lang w:val="vi-VN" w:eastAsia="vi-VN"/>
        </w:rPr>
        <w:t>Căn cứ Luật Tổ chức chính quyền địa phương ngày 19 tháng 6 năm 2015;</w:t>
      </w:r>
    </w:p>
    <w:p w14:paraId="5BE216A9" w14:textId="77777777" w:rsidR="000C2098" w:rsidRPr="00630926" w:rsidRDefault="000C2098" w:rsidP="005F6553">
      <w:pPr>
        <w:shd w:val="clear" w:color="auto" w:fill="FFFFFF"/>
        <w:spacing w:before="120" w:after="120" w:line="264" w:lineRule="auto"/>
        <w:ind w:firstLine="567"/>
        <w:jc w:val="both"/>
        <w:rPr>
          <w:i/>
          <w:iCs/>
          <w:szCs w:val="28"/>
          <w:lang w:val="vi-VN" w:eastAsia="vi-VN"/>
        </w:rPr>
      </w:pPr>
      <w:r w:rsidRPr="00630926">
        <w:rPr>
          <w:i/>
          <w:iCs/>
          <w:szCs w:val="28"/>
          <w:lang w:val="vi-VN" w:eastAsia="vi-VN"/>
        </w:rPr>
        <w:t>Căn cứ Luật Ban hành văn bản quy phạm pháp luật ngày 22 tháng 6 năm 2015;</w:t>
      </w:r>
    </w:p>
    <w:p w14:paraId="0B8C46D0" w14:textId="77777777" w:rsidR="000C2098" w:rsidRPr="00630926" w:rsidRDefault="000C2098" w:rsidP="005F6553">
      <w:pPr>
        <w:shd w:val="clear" w:color="auto" w:fill="FFFFFF"/>
        <w:spacing w:before="120" w:after="120" w:line="264" w:lineRule="auto"/>
        <w:ind w:firstLine="567"/>
        <w:jc w:val="both"/>
        <w:rPr>
          <w:i/>
          <w:iCs/>
          <w:szCs w:val="28"/>
          <w:lang w:val="vi-VN" w:eastAsia="vi-VN"/>
        </w:rPr>
      </w:pPr>
      <w:r w:rsidRPr="00630926">
        <w:rPr>
          <w:i/>
          <w:iCs/>
          <w:szCs w:val="28"/>
          <w:lang w:val="vi-VN" w:eastAsia="vi-VN"/>
        </w:rPr>
        <w:t>Căn cứ Luật Công nghệ thông tin ngày 29 tháng 6 năm 2006;</w:t>
      </w:r>
    </w:p>
    <w:p w14:paraId="1F853EE1" w14:textId="77777777" w:rsidR="00932B89" w:rsidRPr="00D95160" w:rsidRDefault="00932B89" w:rsidP="005F6553">
      <w:pPr>
        <w:shd w:val="clear" w:color="auto" w:fill="FFFFFF"/>
        <w:spacing w:before="120" w:after="120" w:line="264" w:lineRule="auto"/>
        <w:ind w:firstLine="567"/>
        <w:jc w:val="both"/>
        <w:rPr>
          <w:i/>
          <w:iCs/>
          <w:szCs w:val="28"/>
          <w:lang w:val="vi-VN" w:eastAsia="vi-VN"/>
        </w:rPr>
      </w:pPr>
      <w:r w:rsidRPr="00D95160">
        <w:rPr>
          <w:i/>
          <w:iCs/>
          <w:szCs w:val="28"/>
          <w:lang w:val="vi-VN" w:eastAsia="vi-VN"/>
        </w:rPr>
        <w:t>Căn cứ Luật An toàn thông tin mạng ngày 19 tháng 11 năm 2015;</w:t>
      </w:r>
    </w:p>
    <w:p w14:paraId="55CA02BF" w14:textId="77777777" w:rsidR="000C2098" w:rsidRPr="00630926" w:rsidRDefault="000C2098" w:rsidP="005F6553">
      <w:pPr>
        <w:shd w:val="clear" w:color="auto" w:fill="FFFFFF"/>
        <w:spacing w:before="120" w:after="120" w:line="264" w:lineRule="auto"/>
        <w:ind w:firstLine="567"/>
        <w:jc w:val="both"/>
        <w:rPr>
          <w:i/>
          <w:iCs/>
          <w:szCs w:val="28"/>
          <w:lang w:val="vi-VN" w:eastAsia="vi-VN"/>
        </w:rPr>
      </w:pPr>
      <w:r w:rsidRPr="00630926">
        <w:rPr>
          <w:i/>
          <w:iCs/>
          <w:szCs w:val="28"/>
          <w:lang w:val="vi-VN" w:eastAsia="vi-VN"/>
        </w:rPr>
        <w:t>Căn cứ Nghị định số 64/2007/NĐ-CP ngày 10 tháng 4 năm 2007 của Chính phủ về Ứng dụng công nghệ thông tin trong hoạt động của cơ quan nhà nước;</w:t>
      </w:r>
    </w:p>
    <w:p w14:paraId="1FDE567A" w14:textId="21333854" w:rsidR="000C2098" w:rsidRDefault="000C2098" w:rsidP="005F6553">
      <w:pPr>
        <w:shd w:val="clear" w:color="auto" w:fill="FFFFFF"/>
        <w:spacing w:before="120" w:after="120" w:line="264" w:lineRule="auto"/>
        <w:ind w:firstLine="567"/>
        <w:jc w:val="both"/>
        <w:rPr>
          <w:i/>
          <w:iCs/>
          <w:lang w:val="vi-VN" w:eastAsia="vi-VN"/>
        </w:rPr>
      </w:pPr>
      <w:r w:rsidRPr="00630926">
        <w:rPr>
          <w:i/>
          <w:iCs/>
          <w:szCs w:val="28"/>
          <w:lang w:val="vi-VN" w:eastAsia="vi-VN"/>
        </w:rPr>
        <w:t>Căn cứ Thông tư số</w:t>
      </w:r>
      <w:r w:rsidRPr="00630926">
        <w:rPr>
          <w:i/>
          <w:iCs/>
          <w:lang w:val="vi-VN" w:eastAsia="vi-VN"/>
        </w:rPr>
        <w:t xml:space="preserve"> 27/2017/TT-BTTTT ngày  20 tháng  10 năm 2017 của Bộ trưởng Bộ Thông tin và Truyền thông quy định về việc quản lý, vận hành, kết nối, sử dụng và bảo đảm an toàn thông tin trên mạng truyền số liệu chuyên dùng của các cơ quan Đảng, Nhà nước; Thông tư số 12/2019/TT-BTTTT ngày 5 tháng 11 năm 2019 của Bộ Thông tin và Truyền thông về việc sửa đổi, bổ sung một số điều của Thông tư số 27/2017/TT-BTTTT ngày  20/10/2017 của Bộ trưởng Bộ Thông tin và Truyền thông quy định về việc quản lý, vận hành, kết nối, sử dụng và bảo đảm an toàn thông tin trên mạng truyền số liệu chuyên dùng của các cơ quan Đảng, Nhà nước;</w:t>
      </w:r>
    </w:p>
    <w:p w14:paraId="5DCFFE8E" w14:textId="77777777" w:rsidR="005250FE" w:rsidRPr="00D95160" w:rsidRDefault="005250FE" w:rsidP="005250FE">
      <w:pPr>
        <w:shd w:val="clear" w:color="auto" w:fill="FFFFFF"/>
        <w:spacing w:before="120" w:after="120" w:line="264" w:lineRule="auto"/>
        <w:ind w:firstLine="567"/>
        <w:jc w:val="both"/>
        <w:rPr>
          <w:i/>
          <w:iCs/>
          <w:szCs w:val="28"/>
          <w:lang w:val="vi-VN" w:eastAsia="vi-VN"/>
        </w:rPr>
      </w:pPr>
      <w:r w:rsidRPr="00D95160">
        <w:rPr>
          <w:i/>
          <w:iCs/>
          <w:szCs w:val="28"/>
          <w:lang w:val="vi-VN" w:eastAsia="vi-VN"/>
        </w:rPr>
        <w:t xml:space="preserve">Căn cứ Quyết định số </w:t>
      </w:r>
      <w:r w:rsidRPr="00630926">
        <w:rPr>
          <w:i/>
          <w:iCs/>
          <w:szCs w:val="28"/>
          <w:lang w:val="vi-VN" w:eastAsia="vi-VN"/>
        </w:rPr>
        <w:t>45/2018/QĐ-TTg</w:t>
      </w:r>
      <w:r w:rsidRPr="00D95160">
        <w:rPr>
          <w:i/>
          <w:iCs/>
          <w:szCs w:val="28"/>
          <w:lang w:val="vi-VN" w:eastAsia="vi-VN"/>
        </w:rPr>
        <w:t xml:space="preserve"> ngày 09 tháng 11 năm 2018 của Thủ tướng Chính phủ quy định chế độ họp trong hoạt động quản lý, điều hành của cơ quan thuộc hệ thống hành chính nhà nước;</w:t>
      </w:r>
    </w:p>
    <w:p w14:paraId="2FA8391F" w14:textId="21BFB7FD" w:rsidR="000C2098" w:rsidRPr="00630926" w:rsidRDefault="000C2098" w:rsidP="005F6553">
      <w:pPr>
        <w:spacing w:before="120" w:after="120" w:line="264" w:lineRule="auto"/>
        <w:ind w:firstLine="520"/>
        <w:jc w:val="both"/>
        <w:rPr>
          <w:szCs w:val="26"/>
        </w:rPr>
      </w:pPr>
      <w:r w:rsidRPr="00630926">
        <w:rPr>
          <w:i/>
          <w:szCs w:val="28"/>
          <w:lang w:val="pt-BR"/>
        </w:rPr>
        <w:t xml:space="preserve">Theo đề nghị của Giám đốc Sở Thông tin và Truyền thông tại Tờ trình số  </w:t>
      </w:r>
      <w:r w:rsidR="00323039">
        <w:rPr>
          <w:i/>
          <w:szCs w:val="28"/>
          <w:lang w:val="pt-BR"/>
        </w:rPr>
        <w:t>121</w:t>
      </w:r>
      <w:r w:rsidRPr="00630926">
        <w:rPr>
          <w:i/>
          <w:szCs w:val="28"/>
          <w:lang w:val="pt-BR"/>
        </w:rPr>
        <w:t>/TTr-STTTT ngày</w:t>
      </w:r>
      <w:r w:rsidR="005B7D31">
        <w:rPr>
          <w:i/>
          <w:szCs w:val="28"/>
          <w:lang w:val="pt-BR"/>
        </w:rPr>
        <w:t xml:space="preserve"> 09 </w:t>
      </w:r>
      <w:r w:rsidRPr="00630926">
        <w:rPr>
          <w:i/>
          <w:szCs w:val="28"/>
          <w:lang w:val="pt-BR"/>
        </w:rPr>
        <w:t>tháng</w:t>
      </w:r>
      <w:r w:rsidR="005B7D31">
        <w:rPr>
          <w:i/>
          <w:szCs w:val="28"/>
          <w:lang w:val="pt-BR"/>
        </w:rPr>
        <w:t xml:space="preserve"> 9 </w:t>
      </w:r>
      <w:r w:rsidRPr="00630926">
        <w:rPr>
          <w:i/>
          <w:szCs w:val="28"/>
          <w:lang w:val="pt-BR"/>
        </w:rPr>
        <w:t>năm 20</w:t>
      </w:r>
      <w:r w:rsidR="0006404D">
        <w:rPr>
          <w:i/>
          <w:szCs w:val="28"/>
          <w:lang w:val="pt-BR"/>
        </w:rPr>
        <w:t>20</w:t>
      </w:r>
      <w:r w:rsidR="005B7D31">
        <w:rPr>
          <w:szCs w:val="26"/>
        </w:rPr>
        <w:t>.</w:t>
      </w:r>
    </w:p>
    <w:p w14:paraId="63A439F1" w14:textId="77777777" w:rsidR="000C2098" w:rsidRPr="00630926" w:rsidRDefault="000C2098" w:rsidP="000C2098">
      <w:pPr>
        <w:spacing w:before="240" w:after="120"/>
        <w:jc w:val="center"/>
        <w:rPr>
          <w:b/>
          <w:szCs w:val="26"/>
        </w:rPr>
      </w:pPr>
      <w:r w:rsidRPr="00630926">
        <w:rPr>
          <w:b/>
          <w:szCs w:val="26"/>
        </w:rPr>
        <w:t xml:space="preserve">QUYẾT </w:t>
      </w:r>
      <w:r w:rsidRPr="00630926">
        <w:rPr>
          <w:rFonts w:hint="eastAsia"/>
          <w:b/>
          <w:szCs w:val="26"/>
        </w:rPr>
        <w:t>Đ</w:t>
      </w:r>
      <w:r w:rsidRPr="00630926">
        <w:rPr>
          <w:b/>
          <w:szCs w:val="26"/>
        </w:rPr>
        <w:t>ỊNH:</w:t>
      </w:r>
    </w:p>
    <w:p w14:paraId="2E4FD108" w14:textId="3E0DE62F" w:rsidR="000C2098" w:rsidRDefault="000C2098" w:rsidP="000C2098">
      <w:pPr>
        <w:ind w:firstLine="520"/>
        <w:jc w:val="both"/>
        <w:rPr>
          <w:szCs w:val="26"/>
        </w:rPr>
      </w:pPr>
      <w:r w:rsidRPr="00630926">
        <w:rPr>
          <w:rFonts w:hint="eastAsia"/>
          <w:b/>
          <w:szCs w:val="26"/>
        </w:rPr>
        <w:t>Đ</w:t>
      </w:r>
      <w:r w:rsidRPr="00630926">
        <w:rPr>
          <w:b/>
          <w:szCs w:val="26"/>
        </w:rPr>
        <w:t xml:space="preserve">iều 1. </w:t>
      </w:r>
      <w:r w:rsidR="0006404D" w:rsidRPr="0006404D">
        <w:rPr>
          <w:szCs w:val="26"/>
        </w:rPr>
        <w:t xml:space="preserve">Bãi bỏ Quyết định số 15/2012/QĐ-UBND ngày 05 tháng 7 năm 2012 của </w:t>
      </w:r>
      <w:r w:rsidR="00971B38">
        <w:rPr>
          <w:szCs w:val="26"/>
        </w:rPr>
        <w:t>Ủy ban nhân dân</w:t>
      </w:r>
      <w:r w:rsidR="0006404D" w:rsidRPr="0006404D">
        <w:rPr>
          <w:szCs w:val="26"/>
        </w:rPr>
        <w:t xml:space="preserve"> tỉnh An Giang ban hành Quy chế vận hành hệ thống họp trực tuyến trên địa bàn tỉnh An Giang.</w:t>
      </w:r>
    </w:p>
    <w:p w14:paraId="4712EAC2" w14:textId="6C8DC8C2" w:rsidR="000C2098" w:rsidRPr="00630926" w:rsidRDefault="000C2098" w:rsidP="000C2098">
      <w:pPr>
        <w:spacing w:before="120"/>
        <w:ind w:firstLine="520"/>
        <w:jc w:val="both"/>
        <w:rPr>
          <w:szCs w:val="26"/>
        </w:rPr>
      </w:pPr>
      <w:r w:rsidRPr="00630926">
        <w:rPr>
          <w:rFonts w:hint="eastAsia"/>
          <w:b/>
          <w:szCs w:val="26"/>
        </w:rPr>
        <w:lastRenderedPageBreak/>
        <w:t>Đ</w:t>
      </w:r>
      <w:r w:rsidRPr="00630926">
        <w:rPr>
          <w:b/>
          <w:szCs w:val="26"/>
        </w:rPr>
        <w:t>iều 2.</w:t>
      </w:r>
      <w:r w:rsidRPr="00630926">
        <w:rPr>
          <w:szCs w:val="26"/>
        </w:rPr>
        <w:t xml:space="preserve"> Quyết </w:t>
      </w:r>
      <w:r w:rsidRPr="00630926">
        <w:rPr>
          <w:rFonts w:hint="eastAsia"/>
          <w:szCs w:val="26"/>
        </w:rPr>
        <w:t>đ</w:t>
      </w:r>
      <w:r w:rsidRPr="00630926">
        <w:rPr>
          <w:szCs w:val="26"/>
        </w:rPr>
        <w:t xml:space="preserve">ịnh này có hiệu lực thi </w:t>
      </w:r>
      <w:r w:rsidR="00B43E3A">
        <w:rPr>
          <w:szCs w:val="26"/>
        </w:rPr>
        <w:t xml:space="preserve">hành kể từ ngày </w:t>
      </w:r>
      <w:r w:rsidR="00055BDC">
        <w:rPr>
          <w:szCs w:val="26"/>
        </w:rPr>
        <w:t>12</w:t>
      </w:r>
      <w:r w:rsidR="00B43E3A">
        <w:rPr>
          <w:szCs w:val="26"/>
        </w:rPr>
        <w:t xml:space="preserve"> tháng 10 năm 2020</w:t>
      </w:r>
      <w:r w:rsidRPr="00630926">
        <w:rPr>
          <w:szCs w:val="26"/>
        </w:rPr>
        <w:t>.</w:t>
      </w:r>
    </w:p>
    <w:p w14:paraId="3BC4FFED" w14:textId="40EC7613" w:rsidR="000C2098" w:rsidRPr="00630926" w:rsidRDefault="000C2098" w:rsidP="005B7D31">
      <w:pPr>
        <w:spacing w:before="120" w:after="360"/>
        <w:ind w:firstLine="522"/>
        <w:jc w:val="both"/>
        <w:rPr>
          <w:szCs w:val="26"/>
        </w:rPr>
      </w:pPr>
      <w:r w:rsidRPr="00630926">
        <w:rPr>
          <w:rFonts w:hint="eastAsia"/>
          <w:b/>
          <w:szCs w:val="26"/>
        </w:rPr>
        <w:t>Đ</w:t>
      </w:r>
      <w:r w:rsidRPr="00630926">
        <w:rPr>
          <w:b/>
          <w:szCs w:val="26"/>
        </w:rPr>
        <w:t xml:space="preserve">iều 3. </w:t>
      </w:r>
      <w:r w:rsidRPr="00630926">
        <w:rPr>
          <w:szCs w:val="26"/>
        </w:rPr>
        <w:t>Chánh V</w:t>
      </w:r>
      <w:r w:rsidRPr="00630926">
        <w:rPr>
          <w:rFonts w:hint="eastAsia"/>
          <w:szCs w:val="26"/>
        </w:rPr>
        <w:t>ă</w:t>
      </w:r>
      <w:r w:rsidRPr="00630926">
        <w:rPr>
          <w:szCs w:val="26"/>
        </w:rPr>
        <w:t xml:space="preserve">n phòng </w:t>
      </w:r>
      <w:r w:rsidR="00B60E14">
        <w:rPr>
          <w:szCs w:val="26"/>
        </w:rPr>
        <w:t>Ủy ban nhân dân</w:t>
      </w:r>
      <w:r w:rsidRPr="00630926">
        <w:rPr>
          <w:szCs w:val="26"/>
        </w:rPr>
        <w:t xml:space="preserve"> tỉnh, Giám </w:t>
      </w:r>
      <w:r w:rsidRPr="00630926">
        <w:rPr>
          <w:rFonts w:hint="eastAsia"/>
          <w:szCs w:val="26"/>
        </w:rPr>
        <w:t>đ</w:t>
      </w:r>
      <w:r w:rsidRPr="00630926">
        <w:rPr>
          <w:szCs w:val="26"/>
        </w:rPr>
        <w:t>ốc Sở Thông tin và Truyền thông, Thủ tr</w:t>
      </w:r>
      <w:r w:rsidRPr="00630926">
        <w:rPr>
          <w:rFonts w:hint="eastAsia"/>
          <w:szCs w:val="26"/>
        </w:rPr>
        <w:t>ư</w:t>
      </w:r>
      <w:r w:rsidRPr="00630926">
        <w:rPr>
          <w:szCs w:val="26"/>
        </w:rPr>
        <w:t>ởng Sở, ban, ngành liên quan</w:t>
      </w:r>
      <w:r w:rsidR="00971B38">
        <w:rPr>
          <w:szCs w:val="26"/>
        </w:rPr>
        <w:t>,</w:t>
      </w:r>
      <w:r w:rsidRPr="00630926">
        <w:rPr>
          <w:szCs w:val="26"/>
        </w:rPr>
        <w:t xml:space="preserve"> Chủ tịch </w:t>
      </w:r>
      <w:r w:rsidR="00971B38">
        <w:rPr>
          <w:szCs w:val="26"/>
        </w:rPr>
        <w:t>Ủy ban nhân dân</w:t>
      </w:r>
      <w:r w:rsidRPr="00630926">
        <w:rPr>
          <w:szCs w:val="26"/>
        </w:rPr>
        <w:t xml:space="preserve"> huyện, thị</w:t>
      </w:r>
      <w:r w:rsidR="0006404D">
        <w:rPr>
          <w:szCs w:val="26"/>
        </w:rPr>
        <w:t xml:space="preserve"> xã</w:t>
      </w:r>
      <w:r w:rsidRPr="00630926">
        <w:rPr>
          <w:szCs w:val="26"/>
        </w:rPr>
        <w:t>, thành phố</w:t>
      </w:r>
      <w:r w:rsidR="0006404D">
        <w:rPr>
          <w:szCs w:val="26"/>
        </w:rPr>
        <w:t xml:space="preserve"> </w:t>
      </w:r>
      <w:r w:rsidRPr="00630926">
        <w:rPr>
          <w:szCs w:val="26"/>
        </w:rPr>
        <w:t xml:space="preserve">và các cá nhân, tổ chức có liên quan chịu trách nhiệm thi hành Quyết </w:t>
      </w:r>
      <w:r w:rsidRPr="00630926">
        <w:rPr>
          <w:rFonts w:hint="eastAsia"/>
          <w:szCs w:val="26"/>
        </w:rPr>
        <w:t>đ</w:t>
      </w:r>
      <w:r w:rsidRPr="00630926">
        <w:rPr>
          <w:szCs w:val="26"/>
        </w:rPr>
        <w:t>ịnh này./.</w:t>
      </w:r>
    </w:p>
    <w:tbl>
      <w:tblPr>
        <w:tblW w:w="0" w:type="auto"/>
        <w:tblLook w:val="01E0" w:firstRow="1" w:lastRow="1" w:firstColumn="1" w:lastColumn="1" w:noHBand="0" w:noVBand="0"/>
      </w:tblPr>
      <w:tblGrid>
        <w:gridCol w:w="4786"/>
        <w:gridCol w:w="4606"/>
      </w:tblGrid>
      <w:tr w:rsidR="00630926" w:rsidRPr="00630926" w14:paraId="09DBF83D" w14:textId="77777777" w:rsidTr="000610CF">
        <w:tc>
          <w:tcPr>
            <w:tcW w:w="4786" w:type="dxa"/>
            <w:shd w:val="clear" w:color="auto" w:fill="auto"/>
          </w:tcPr>
          <w:p w14:paraId="1B05CAD6" w14:textId="77777777" w:rsidR="000C2098" w:rsidRPr="00630926" w:rsidRDefault="000C2098" w:rsidP="000C2098">
            <w:pPr>
              <w:spacing w:after="0" w:line="240" w:lineRule="auto"/>
              <w:jc w:val="both"/>
              <w:rPr>
                <w:b/>
                <w:i/>
                <w:sz w:val="24"/>
              </w:rPr>
            </w:pPr>
            <w:r w:rsidRPr="00630926">
              <w:rPr>
                <w:b/>
                <w:i/>
                <w:sz w:val="24"/>
              </w:rPr>
              <w:t>N</w:t>
            </w:r>
            <w:r w:rsidRPr="00630926">
              <w:rPr>
                <w:rFonts w:hint="eastAsia"/>
                <w:b/>
                <w:i/>
                <w:sz w:val="24"/>
              </w:rPr>
              <w:t>ơ</w:t>
            </w:r>
            <w:r w:rsidRPr="00630926">
              <w:rPr>
                <w:b/>
                <w:i/>
                <w:sz w:val="24"/>
              </w:rPr>
              <w:t>i nhận:</w:t>
            </w:r>
          </w:p>
          <w:p w14:paraId="4843298A" w14:textId="77777777" w:rsidR="000C2098" w:rsidRPr="00630926" w:rsidRDefault="000C2098" w:rsidP="000C2098">
            <w:pPr>
              <w:spacing w:after="0" w:line="240" w:lineRule="auto"/>
              <w:jc w:val="both"/>
              <w:rPr>
                <w:sz w:val="22"/>
              </w:rPr>
            </w:pPr>
            <w:r w:rsidRPr="00630926">
              <w:rPr>
                <w:sz w:val="22"/>
              </w:rPr>
              <w:t>- Bộ TTTT;</w:t>
            </w:r>
          </w:p>
          <w:p w14:paraId="5BD18274" w14:textId="77777777" w:rsidR="000C2098" w:rsidRPr="00630926" w:rsidRDefault="000C2098" w:rsidP="000C2098">
            <w:pPr>
              <w:spacing w:after="0" w:line="240" w:lineRule="auto"/>
              <w:jc w:val="both"/>
              <w:rPr>
                <w:sz w:val="22"/>
              </w:rPr>
            </w:pPr>
            <w:r w:rsidRPr="00630926">
              <w:rPr>
                <w:sz w:val="22"/>
              </w:rPr>
              <w:t>- Website Chính phủ;</w:t>
            </w:r>
          </w:p>
          <w:p w14:paraId="0F8675FC" w14:textId="523CB2F8" w:rsidR="000C2098" w:rsidRDefault="000C2098" w:rsidP="000C2098">
            <w:pPr>
              <w:spacing w:after="0" w:line="240" w:lineRule="auto"/>
              <w:jc w:val="both"/>
              <w:rPr>
                <w:sz w:val="22"/>
              </w:rPr>
            </w:pPr>
            <w:r w:rsidRPr="00630926">
              <w:rPr>
                <w:sz w:val="22"/>
              </w:rPr>
              <w:t>- Cục Kiểm tra văn bản - Bộ Tư pháp;</w:t>
            </w:r>
          </w:p>
          <w:p w14:paraId="163BCE61" w14:textId="77777777" w:rsidR="00B60E14" w:rsidRPr="00630926" w:rsidRDefault="00B60E14" w:rsidP="00B60E14">
            <w:pPr>
              <w:spacing w:after="0" w:line="240" w:lineRule="auto"/>
              <w:jc w:val="both"/>
              <w:rPr>
                <w:sz w:val="22"/>
              </w:rPr>
            </w:pPr>
            <w:r w:rsidRPr="00630926">
              <w:rPr>
                <w:sz w:val="22"/>
              </w:rPr>
              <w:t>- TT</w:t>
            </w:r>
            <w:r>
              <w:rPr>
                <w:sz w:val="22"/>
              </w:rPr>
              <w:t xml:space="preserve">: </w:t>
            </w:r>
            <w:r w:rsidRPr="00630926">
              <w:rPr>
                <w:sz w:val="22"/>
              </w:rPr>
              <w:t>TU, H</w:t>
            </w:r>
            <w:r w:rsidRPr="00630926">
              <w:rPr>
                <w:rFonts w:hint="eastAsia"/>
                <w:sz w:val="22"/>
              </w:rPr>
              <w:t>Đ</w:t>
            </w:r>
            <w:r w:rsidRPr="00630926">
              <w:rPr>
                <w:sz w:val="22"/>
              </w:rPr>
              <w:t>ND, UBND tỉnh;</w:t>
            </w:r>
          </w:p>
          <w:p w14:paraId="36E366FA" w14:textId="77777777" w:rsidR="004514F6" w:rsidRDefault="004514F6" w:rsidP="004514F6">
            <w:pPr>
              <w:spacing w:after="0" w:line="240" w:lineRule="auto"/>
              <w:jc w:val="both"/>
              <w:rPr>
                <w:sz w:val="22"/>
              </w:rPr>
            </w:pPr>
            <w:r>
              <w:rPr>
                <w:sz w:val="22"/>
              </w:rPr>
              <w:t>- CVP, PCVP Mã Lan Xuân;</w:t>
            </w:r>
          </w:p>
          <w:p w14:paraId="3468EFDB" w14:textId="77777777" w:rsidR="000C2098" w:rsidRPr="00630926" w:rsidRDefault="000C2098" w:rsidP="000C2098">
            <w:pPr>
              <w:spacing w:after="0" w:line="240" w:lineRule="auto"/>
              <w:jc w:val="both"/>
              <w:rPr>
                <w:sz w:val="22"/>
              </w:rPr>
            </w:pPr>
            <w:r w:rsidRPr="00630926">
              <w:rPr>
                <w:sz w:val="22"/>
              </w:rPr>
              <w:t>- Sở, ban ngành cấp tỉnh;</w:t>
            </w:r>
          </w:p>
          <w:p w14:paraId="38C67DF3" w14:textId="25D3BCEE" w:rsidR="000C2098" w:rsidRDefault="000C2098" w:rsidP="000C2098">
            <w:pPr>
              <w:spacing w:after="0" w:line="240" w:lineRule="auto"/>
              <w:jc w:val="both"/>
              <w:rPr>
                <w:sz w:val="22"/>
              </w:rPr>
            </w:pPr>
            <w:r w:rsidRPr="00630926">
              <w:rPr>
                <w:sz w:val="22"/>
              </w:rPr>
              <w:t xml:space="preserve">- UBND huyện, thị, thành phố; </w:t>
            </w:r>
          </w:p>
          <w:p w14:paraId="31DAA181" w14:textId="31A76F27" w:rsidR="000C2098" w:rsidRDefault="000C2098" w:rsidP="000C2098">
            <w:pPr>
              <w:spacing w:after="0" w:line="240" w:lineRule="auto"/>
              <w:jc w:val="both"/>
              <w:rPr>
                <w:sz w:val="22"/>
              </w:rPr>
            </w:pPr>
            <w:r w:rsidRPr="00630926">
              <w:rPr>
                <w:sz w:val="22"/>
              </w:rPr>
              <w:t>- Công báo - Tin học tỉnh;</w:t>
            </w:r>
          </w:p>
          <w:p w14:paraId="1F7988C0" w14:textId="77777777" w:rsidR="009D4A03" w:rsidRPr="00630926" w:rsidRDefault="009D4A03" w:rsidP="009D4A03">
            <w:pPr>
              <w:spacing w:after="0" w:line="240" w:lineRule="auto"/>
              <w:jc w:val="both"/>
              <w:rPr>
                <w:sz w:val="22"/>
              </w:rPr>
            </w:pPr>
            <w:r>
              <w:rPr>
                <w:sz w:val="22"/>
              </w:rPr>
              <w:t>- Phòng: KGVX, TH;</w:t>
            </w:r>
          </w:p>
          <w:p w14:paraId="67158260" w14:textId="434E7798" w:rsidR="000C2098" w:rsidRPr="00630926" w:rsidRDefault="000C2098" w:rsidP="000C2098">
            <w:pPr>
              <w:spacing w:after="0" w:line="240" w:lineRule="auto"/>
              <w:jc w:val="both"/>
              <w:rPr>
                <w:sz w:val="22"/>
                <w:szCs w:val="26"/>
              </w:rPr>
            </w:pPr>
            <w:r w:rsidRPr="00630926">
              <w:rPr>
                <w:sz w:val="22"/>
              </w:rPr>
              <w:t>- L</w:t>
            </w:r>
            <w:r w:rsidRPr="00630926">
              <w:rPr>
                <w:rFonts w:hint="eastAsia"/>
                <w:sz w:val="22"/>
              </w:rPr>
              <w:t>ư</w:t>
            </w:r>
            <w:r w:rsidRPr="00630926">
              <w:rPr>
                <w:sz w:val="22"/>
              </w:rPr>
              <w:t>u:</w:t>
            </w:r>
            <w:r w:rsidR="00FE0F14">
              <w:rPr>
                <w:sz w:val="22"/>
              </w:rPr>
              <w:t xml:space="preserve"> </w:t>
            </w:r>
            <w:r w:rsidRPr="00630926">
              <w:rPr>
                <w:sz w:val="22"/>
              </w:rPr>
              <w:t>VT</w:t>
            </w:r>
            <w:r w:rsidR="004514F6">
              <w:rPr>
                <w:sz w:val="22"/>
              </w:rPr>
              <w:t>.</w:t>
            </w:r>
          </w:p>
        </w:tc>
        <w:tc>
          <w:tcPr>
            <w:tcW w:w="4606" w:type="dxa"/>
            <w:shd w:val="clear" w:color="auto" w:fill="auto"/>
          </w:tcPr>
          <w:p w14:paraId="37E3647D" w14:textId="21688BC4" w:rsidR="0006404D" w:rsidRDefault="0006404D" w:rsidP="000C2098">
            <w:pPr>
              <w:spacing w:after="0" w:line="240" w:lineRule="auto"/>
              <w:jc w:val="center"/>
              <w:rPr>
                <w:b/>
                <w:szCs w:val="26"/>
              </w:rPr>
            </w:pPr>
            <w:r>
              <w:rPr>
                <w:b/>
                <w:szCs w:val="26"/>
              </w:rPr>
              <w:t>TM. ỦY BAN NHÂN DÂN</w:t>
            </w:r>
          </w:p>
          <w:p w14:paraId="4EE04FFF" w14:textId="134179B8" w:rsidR="000C2098" w:rsidRDefault="000C2098" w:rsidP="000C2098">
            <w:pPr>
              <w:spacing w:after="0" w:line="240" w:lineRule="auto"/>
              <w:jc w:val="center"/>
              <w:rPr>
                <w:b/>
                <w:szCs w:val="26"/>
              </w:rPr>
            </w:pPr>
            <w:r w:rsidRPr="00630926">
              <w:rPr>
                <w:b/>
                <w:szCs w:val="26"/>
              </w:rPr>
              <w:t>CHỦ TỊCH</w:t>
            </w:r>
          </w:p>
          <w:p w14:paraId="51E746DC" w14:textId="3096368C" w:rsidR="000610CF" w:rsidRDefault="000610CF" w:rsidP="000C2098">
            <w:pPr>
              <w:spacing w:after="0" w:line="240" w:lineRule="auto"/>
              <w:jc w:val="center"/>
              <w:rPr>
                <w:b/>
                <w:szCs w:val="26"/>
              </w:rPr>
            </w:pPr>
          </w:p>
          <w:p w14:paraId="0DB75D6C" w14:textId="4E87B36D" w:rsidR="000610CF" w:rsidRDefault="000610CF" w:rsidP="000C2098">
            <w:pPr>
              <w:spacing w:after="0" w:line="240" w:lineRule="auto"/>
              <w:jc w:val="center"/>
              <w:rPr>
                <w:b/>
                <w:szCs w:val="26"/>
              </w:rPr>
            </w:pPr>
          </w:p>
          <w:p w14:paraId="46FB4978" w14:textId="313E5783" w:rsidR="000610CF" w:rsidRDefault="000610CF" w:rsidP="000C2098">
            <w:pPr>
              <w:spacing w:after="0" w:line="240" w:lineRule="auto"/>
              <w:jc w:val="center"/>
              <w:rPr>
                <w:b/>
                <w:szCs w:val="26"/>
              </w:rPr>
            </w:pPr>
          </w:p>
          <w:p w14:paraId="3FB00B0A" w14:textId="5FA45F4A" w:rsidR="000610CF" w:rsidRDefault="000610CF" w:rsidP="000C2098">
            <w:pPr>
              <w:spacing w:after="0" w:line="240" w:lineRule="auto"/>
              <w:jc w:val="center"/>
              <w:rPr>
                <w:b/>
                <w:szCs w:val="26"/>
              </w:rPr>
            </w:pPr>
          </w:p>
          <w:p w14:paraId="3FE87FDC" w14:textId="557DFCED" w:rsidR="000610CF" w:rsidRDefault="000610CF" w:rsidP="000C2098">
            <w:pPr>
              <w:spacing w:after="0" w:line="240" w:lineRule="auto"/>
              <w:jc w:val="center"/>
              <w:rPr>
                <w:b/>
                <w:szCs w:val="26"/>
              </w:rPr>
            </w:pPr>
          </w:p>
          <w:p w14:paraId="5D5D006A" w14:textId="53E5C710" w:rsidR="000610CF" w:rsidRDefault="000610CF" w:rsidP="000C2098">
            <w:pPr>
              <w:spacing w:after="0" w:line="240" w:lineRule="auto"/>
              <w:jc w:val="center"/>
              <w:rPr>
                <w:b/>
                <w:szCs w:val="26"/>
              </w:rPr>
            </w:pPr>
          </w:p>
          <w:p w14:paraId="31128183" w14:textId="0F85C967" w:rsidR="000610CF" w:rsidRPr="00630926" w:rsidRDefault="000610CF" w:rsidP="000C2098">
            <w:pPr>
              <w:spacing w:after="0" w:line="240" w:lineRule="auto"/>
              <w:jc w:val="center"/>
              <w:rPr>
                <w:b/>
                <w:szCs w:val="26"/>
              </w:rPr>
            </w:pPr>
            <w:r>
              <w:rPr>
                <w:b/>
                <w:szCs w:val="26"/>
              </w:rPr>
              <w:t>Nguyễn Thanh Bình</w:t>
            </w:r>
          </w:p>
          <w:p w14:paraId="0E69BF48" w14:textId="77777777" w:rsidR="000C2098" w:rsidRPr="00630926" w:rsidRDefault="000C2098" w:rsidP="000C2098">
            <w:pPr>
              <w:spacing w:after="0" w:line="240" w:lineRule="auto"/>
              <w:jc w:val="center"/>
              <w:rPr>
                <w:b/>
                <w:szCs w:val="26"/>
              </w:rPr>
            </w:pPr>
          </w:p>
        </w:tc>
      </w:tr>
    </w:tbl>
    <w:p w14:paraId="56CEEFC9" w14:textId="77777777" w:rsidR="00076A0A" w:rsidRPr="00630926" w:rsidRDefault="00076A0A" w:rsidP="00E928F5">
      <w:pPr>
        <w:jc w:val="center"/>
        <w:rPr>
          <w:b/>
          <w:bCs/>
        </w:rPr>
      </w:pPr>
    </w:p>
    <w:p w14:paraId="5BD1D1A0" w14:textId="7BE6635B" w:rsidR="00076A0A" w:rsidRPr="00630926" w:rsidRDefault="00076A0A">
      <w:pPr>
        <w:rPr>
          <w:b/>
          <w:bCs/>
        </w:rPr>
      </w:pPr>
    </w:p>
    <w:sectPr w:rsidR="00076A0A" w:rsidRPr="00630926" w:rsidSect="00D93191">
      <w:headerReference w:type="default" r:id="rId7"/>
      <w:footerReference w:type="default" r:id="rId8"/>
      <w:pgSz w:w="11907" w:h="16840" w:code="9"/>
      <w:pgMar w:top="964" w:right="964" w:bottom="964" w:left="1588"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B338DB" w14:textId="77777777" w:rsidR="00EC418B" w:rsidRDefault="00EC418B" w:rsidP="005653B3">
      <w:pPr>
        <w:spacing w:after="0" w:line="240" w:lineRule="auto"/>
      </w:pPr>
      <w:r>
        <w:separator/>
      </w:r>
    </w:p>
  </w:endnote>
  <w:endnote w:type="continuationSeparator" w:id="0">
    <w:p w14:paraId="7D7CCB42" w14:textId="77777777" w:rsidR="00EC418B" w:rsidRDefault="00EC418B" w:rsidP="00565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1F0190" w14:textId="1A31A346" w:rsidR="005653B3" w:rsidRDefault="005653B3">
    <w:pPr>
      <w:pStyle w:val="Footer"/>
      <w:jc w:val="right"/>
    </w:pPr>
  </w:p>
  <w:p w14:paraId="608BA4C9" w14:textId="77777777" w:rsidR="005653B3" w:rsidRDefault="005653B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2E1AC0" w14:textId="77777777" w:rsidR="00EC418B" w:rsidRDefault="00EC418B" w:rsidP="005653B3">
      <w:pPr>
        <w:spacing w:after="0" w:line="240" w:lineRule="auto"/>
      </w:pPr>
      <w:r>
        <w:separator/>
      </w:r>
    </w:p>
  </w:footnote>
  <w:footnote w:type="continuationSeparator" w:id="0">
    <w:p w14:paraId="6971FFDB" w14:textId="77777777" w:rsidR="00EC418B" w:rsidRDefault="00EC418B" w:rsidP="005653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5021811"/>
      <w:docPartObj>
        <w:docPartGallery w:val="Page Numbers (Top of Page)"/>
        <w:docPartUnique/>
      </w:docPartObj>
    </w:sdtPr>
    <w:sdtEndPr>
      <w:rPr>
        <w:noProof/>
      </w:rPr>
    </w:sdtEndPr>
    <w:sdtContent>
      <w:p w14:paraId="518FEE31" w14:textId="53084741" w:rsidR="00D93191" w:rsidRDefault="00D93191">
        <w:pPr>
          <w:pStyle w:val="Header"/>
          <w:jc w:val="center"/>
        </w:pPr>
        <w:r>
          <w:fldChar w:fldCharType="begin"/>
        </w:r>
        <w:r>
          <w:instrText xml:space="preserve"> PAGE   \* MERGEFORMAT </w:instrText>
        </w:r>
        <w:r>
          <w:fldChar w:fldCharType="separate"/>
        </w:r>
        <w:r w:rsidR="00B56F60">
          <w:rPr>
            <w:noProof/>
          </w:rPr>
          <w:t>2</w:t>
        </w:r>
        <w:r>
          <w:rPr>
            <w:noProof/>
          </w:rPr>
          <w:fldChar w:fldCharType="end"/>
        </w:r>
      </w:p>
    </w:sdtContent>
  </w:sdt>
  <w:p w14:paraId="390E7A51" w14:textId="77777777" w:rsidR="00D93191" w:rsidRDefault="00D9319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28F5"/>
    <w:rsid w:val="000548F3"/>
    <w:rsid w:val="00055BDC"/>
    <w:rsid w:val="000610CF"/>
    <w:rsid w:val="0006404D"/>
    <w:rsid w:val="00076A0A"/>
    <w:rsid w:val="000C2098"/>
    <w:rsid w:val="000C71C2"/>
    <w:rsid w:val="000C7E82"/>
    <w:rsid w:val="000F6E54"/>
    <w:rsid w:val="00101843"/>
    <w:rsid w:val="0016269E"/>
    <w:rsid w:val="001677F1"/>
    <w:rsid w:val="00220B17"/>
    <w:rsid w:val="002713BA"/>
    <w:rsid w:val="002B3966"/>
    <w:rsid w:val="002F3C1B"/>
    <w:rsid w:val="00300D50"/>
    <w:rsid w:val="003130F1"/>
    <w:rsid w:val="00323039"/>
    <w:rsid w:val="00334F0D"/>
    <w:rsid w:val="00392A40"/>
    <w:rsid w:val="003B17E4"/>
    <w:rsid w:val="003E0E0E"/>
    <w:rsid w:val="00400995"/>
    <w:rsid w:val="00401C2B"/>
    <w:rsid w:val="00433517"/>
    <w:rsid w:val="004514F6"/>
    <w:rsid w:val="00471AF3"/>
    <w:rsid w:val="0047303C"/>
    <w:rsid w:val="004A4633"/>
    <w:rsid w:val="00507FC1"/>
    <w:rsid w:val="005250FE"/>
    <w:rsid w:val="00544B71"/>
    <w:rsid w:val="00563266"/>
    <w:rsid w:val="005653B3"/>
    <w:rsid w:val="00573AA5"/>
    <w:rsid w:val="00585FB1"/>
    <w:rsid w:val="005B7D31"/>
    <w:rsid w:val="005C1FD1"/>
    <w:rsid w:val="005F6553"/>
    <w:rsid w:val="00630926"/>
    <w:rsid w:val="00642BB4"/>
    <w:rsid w:val="00670B12"/>
    <w:rsid w:val="006A4E52"/>
    <w:rsid w:val="006A7122"/>
    <w:rsid w:val="006D7AE4"/>
    <w:rsid w:val="00707CA0"/>
    <w:rsid w:val="00780BD0"/>
    <w:rsid w:val="007B06BD"/>
    <w:rsid w:val="007E6214"/>
    <w:rsid w:val="007F1FEB"/>
    <w:rsid w:val="0082437B"/>
    <w:rsid w:val="00871039"/>
    <w:rsid w:val="008840E8"/>
    <w:rsid w:val="008A1C34"/>
    <w:rsid w:val="008A6330"/>
    <w:rsid w:val="008B3955"/>
    <w:rsid w:val="00926CB6"/>
    <w:rsid w:val="00932B89"/>
    <w:rsid w:val="009630C6"/>
    <w:rsid w:val="00971B38"/>
    <w:rsid w:val="009729AF"/>
    <w:rsid w:val="009B181A"/>
    <w:rsid w:val="009D4A03"/>
    <w:rsid w:val="00A02772"/>
    <w:rsid w:val="00A27E1B"/>
    <w:rsid w:val="00AA1FB3"/>
    <w:rsid w:val="00AD2236"/>
    <w:rsid w:val="00AD5A27"/>
    <w:rsid w:val="00AF67D7"/>
    <w:rsid w:val="00B43E3A"/>
    <w:rsid w:val="00B56F60"/>
    <w:rsid w:val="00B60E14"/>
    <w:rsid w:val="00BC5121"/>
    <w:rsid w:val="00BE3007"/>
    <w:rsid w:val="00BF728B"/>
    <w:rsid w:val="00BF7B67"/>
    <w:rsid w:val="00C165E7"/>
    <w:rsid w:val="00C43EE2"/>
    <w:rsid w:val="00C47278"/>
    <w:rsid w:val="00C54907"/>
    <w:rsid w:val="00C723AD"/>
    <w:rsid w:val="00C9622F"/>
    <w:rsid w:val="00C97375"/>
    <w:rsid w:val="00CA6E3A"/>
    <w:rsid w:val="00CC21BA"/>
    <w:rsid w:val="00CF4E91"/>
    <w:rsid w:val="00D5116F"/>
    <w:rsid w:val="00D527DC"/>
    <w:rsid w:val="00D67297"/>
    <w:rsid w:val="00D82D30"/>
    <w:rsid w:val="00D93191"/>
    <w:rsid w:val="00DA6029"/>
    <w:rsid w:val="00DA7872"/>
    <w:rsid w:val="00E43628"/>
    <w:rsid w:val="00E4668C"/>
    <w:rsid w:val="00E873E5"/>
    <w:rsid w:val="00E928F5"/>
    <w:rsid w:val="00E93D64"/>
    <w:rsid w:val="00EB1713"/>
    <w:rsid w:val="00EC418B"/>
    <w:rsid w:val="00F7263B"/>
    <w:rsid w:val="00FA48D6"/>
    <w:rsid w:val="00FB4B9B"/>
    <w:rsid w:val="00FE0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F0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3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3B3"/>
  </w:style>
  <w:style w:type="paragraph" w:styleId="Footer">
    <w:name w:val="footer"/>
    <w:basedOn w:val="Normal"/>
    <w:link w:val="FooterChar"/>
    <w:uiPriority w:val="99"/>
    <w:unhideWhenUsed/>
    <w:rsid w:val="005653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3B3"/>
  </w:style>
  <w:style w:type="table" w:styleId="TableGrid">
    <w:name w:val="Table Grid"/>
    <w:basedOn w:val="TableNormal"/>
    <w:uiPriority w:val="39"/>
    <w:rsid w:val="00A0277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rsid w:val="000C2098"/>
    <w:pPr>
      <w:spacing w:after="120" w:line="240" w:lineRule="auto"/>
      <w:ind w:right="-142" w:firstLine="851"/>
      <w:jc w:val="both"/>
    </w:pPr>
    <w:rPr>
      <w:rFonts w:ascii=".VnTime" w:eastAsia="Times New Roman" w:hAnsi=".VnTime" w:cs="Times New Roman"/>
      <w:szCs w:val="20"/>
    </w:rPr>
  </w:style>
  <w:style w:type="character" w:customStyle="1" w:styleId="BodyTextIndentChar">
    <w:name w:val="Body Text Indent Char"/>
    <w:basedOn w:val="DefaultParagraphFont"/>
    <w:link w:val="BodyTextIndent"/>
    <w:rsid w:val="000C2098"/>
    <w:rPr>
      <w:rFonts w:ascii=".VnTime" w:eastAsia="Times New Roman" w:hAnsi=".VnTime" w:cs="Times New Roman"/>
      <w:szCs w:val="20"/>
    </w:rPr>
  </w:style>
  <w:style w:type="paragraph" w:customStyle="1" w:styleId="Tenvb">
    <w:name w:val="Tenvb"/>
    <w:basedOn w:val="Normal"/>
    <w:autoRedefine/>
    <w:rsid w:val="000C2098"/>
    <w:pPr>
      <w:spacing w:before="120" w:after="0" w:line="240" w:lineRule="auto"/>
      <w:ind w:firstLine="567"/>
      <w:jc w:val="both"/>
    </w:pPr>
    <w:rPr>
      <w:rFonts w:eastAsia="Times New Roman" w:cs="Times New Roman"/>
      <w:color w:val="FF0000"/>
      <w:szCs w:val="28"/>
    </w:rPr>
  </w:style>
  <w:style w:type="character" w:customStyle="1" w:styleId="textbox">
    <w:name w:val="text_box"/>
    <w:rsid w:val="000C7E82"/>
  </w:style>
  <w:style w:type="paragraph" w:styleId="ListParagraph">
    <w:name w:val="List Paragraph"/>
    <w:basedOn w:val="Normal"/>
    <w:uiPriority w:val="34"/>
    <w:qFormat/>
    <w:rsid w:val="00D82D30"/>
    <w:pPr>
      <w:ind w:left="720"/>
      <w:contextualSpacing/>
    </w:pPr>
  </w:style>
  <w:style w:type="character" w:styleId="Hyperlink">
    <w:name w:val="Hyperlink"/>
    <w:basedOn w:val="DefaultParagraphFont"/>
    <w:uiPriority w:val="99"/>
    <w:unhideWhenUsed/>
    <w:rsid w:val="00EB1713"/>
    <w:rPr>
      <w:color w:val="0563C1" w:themeColor="hyperlink"/>
      <w:u w:val="single"/>
    </w:rPr>
  </w:style>
  <w:style w:type="character" w:customStyle="1" w:styleId="UnresolvedMention1">
    <w:name w:val="Unresolved Mention1"/>
    <w:basedOn w:val="DefaultParagraphFont"/>
    <w:uiPriority w:val="99"/>
    <w:semiHidden/>
    <w:unhideWhenUsed/>
    <w:rsid w:val="00EB1713"/>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3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3B3"/>
  </w:style>
  <w:style w:type="paragraph" w:styleId="Footer">
    <w:name w:val="footer"/>
    <w:basedOn w:val="Normal"/>
    <w:link w:val="FooterChar"/>
    <w:uiPriority w:val="99"/>
    <w:unhideWhenUsed/>
    <w:rsid w:val="005653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3B3"/>
  </w:style>
  <w:style w:type="table" w:styleId="TableGrid">
    <w:name w:val="Table Grid"/>
    <w:basedOn w:val="TableNormal"/>
    <w:uiPriority w:val="39"/>
    <w:rsid w:val="00A0277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rsid w:val="000C2098"/>
    <w:pPr>
      <w:spacing w:after="120" w:line="240" w:lineRule="auto"/>
      <w:ind w:right="-142" w:firstLine="851"/>
      <w:jc w:val="both"/>
    </w:pPr>
    <w:rPr>
      <w:rFonts w:ascii=".VnTime" w:eastAsia="Times New Roman" w:hAnsi=".VnTime" w:cs="Times New Roman"/>
      <w:szCs w:val="20"/>
    </w:rPr>
  </w:style>
  <w:style w:type="character" w:customStyle="1" w:styleId="BodyTextIndentChar">
    <w:name w:val="Body Text Indent Char"/>
    <w:basedOn w:val="DefaultParagraphFont"/>
    <w:link w:val="BodyTextIndent"/>
    <w:rsid w:val="000C2098"/>
    <w:rPr>
      <w:rFonts w:ascii=".VnTime" w:eastAsia="Times New Roman" w:hAnsi=".VnTime" w:cs="Times New Roman"/>
      <w:szCs w:val="20"/>
    </w:rPr>
  </w:style>
  <w:style w:type="paragraph" w:customStyle="1" w:styleId="Tenvb">
    <w:name w:val="Tenvb"/>
    <w:basedOn w:val="Normal"/>
    <w:autoRedefine/>
    <w:rsid w:val="000C2098"/>
    <w:pPr>
      <w:spacing w:before="120" w:after="0" w:line="240" w:lineRule="auto"/>
      <w:ind w:firstLine="567"/>
      <w:jc w:val="both"/>
    </w:pPr>
    <w:rPr>
      <w:rFonts w:eastAsia="Times New Roman" w:cs="Times New Roman"/>
      <w:color w:val="FF0000"/>
      <w:szCs w:val="28"/>
    </w:rPr>
  </w:style>
  <w:style w:type="character" w:customStyle="1" w:styleId="textbox">
    <w:name w:val="text_box"/>
    <w:rsid w:val="000C7E82"/>
  </w:style>
  <w:style w:type="paragraph" w:styleId="ListParagraph">
    <w:name w:val="List Paragraph"/>
    <w:basedOn w:val="Normal"/>
    <w:uiPriority w:val="34"/>
    <w:qFormat/>
    <w:rsid w:val="00D82D30"/>
    <w:pPr>
      <w:ind w:left="720"/>
      <w:contextualSpacing/>
    </w:pPr>
  </w:style>
  <w:style w:type="character" w:styleId="Hyperlink">
    <w:name w:val="Hyperlink"/>
    <w:basedOn w:val="DefaultParagraphFont"/>
    <w:uiPriority w:val="99"/>
    <w:unhideWhenUsed/>
    <w:rsid w:val="00EB1713"/>
    <w:rPr>
      <w:color w:val="0563C1" w:themeColor="hyperlink"/>
      <w:u w:val="single"/>
    </w:rPr>
  </w:style>
  <w:style w:type="character" w:customStyle="1" w:styleId="UnresolvedMention1">
    <w:name w:val="Unresolved Mention1"/>
    <w:basedOn w:val="DefaultParagraphFont"/>
    <w:uiPriority w:val="99"/>
    <w:semiHidden/>
    <w:unhideWhenUsed/>
    <w:rsid w:val="00EB17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95A033-00EA-4C93-8D96-DDDE1E82F5B6}"/>
</file>

<file path=customXml/itemProps2.xml><?xml version="1.0" encoding="utf-8"?>
<ds:datastoreItem xmlns:ds="http://schemas.openxmlformats.org/officeDocument/2006/customXml" ds:itemID="{D51D88A9-F23A-45C4-A7FD-D87BCCA47A89}"/>
</file>

<file path=customXml/itemProps3.xml><?xml version="1.0" encoding="utf-8"?>
<ds:datastoreItem xmlns:ds="http://schemas.openxmlformats.org/officeDocument/2006/customXml" ds:itemID="{14BBAAE3-581C-4183-B002-B6D98B2156CC}"/>
</file>

<file path=docProps/app.xml><?xml version="1.0" encoding="utf-8"?>
<Properties xmlns="http://schemas.openxmlformats.org/officeDocument/2006/extended-properties" xmlns:vt="http://schemas.openxmlformats.org/officeDocument/2006/docPropsVTypes">
  <Template>Normal</Template>
  <TotalTime>1</TotalTime>
  <Pages>2</Pages>
  <Words>379</Words>
  <Characters>2162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 Phuoc Nhan</dc:creator>
  <cp:lastModifiedBy>Asus</cp:lastModifiedBy>
  <cp:revision>2</cp:revision>
  <cp:lastPrinted>2020-09-18T07:28:00Z</cp:lastPrinted>
  <dcterms:created xsi:type="dcterms:W3CDTF">2020-09-28T01:21:00Z</dcterms:created>
  <dcterms:modified xsi:type="dcterms:W3CDTF">2020-09-28T01:21:00Z</dcterms:modified>
</cp:coreProperties>
</file>