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000" w:firstRow="0" w:lastRow="0" w:firstColumn="0" w:lastColumn="0" w:noHBand="0" w:noVBand="0"/>
      </w:tblPr>
      <w:tblGrid>
        <w:gridCol w:w="33"/>
        <w:gridCol w:w="3135"/>
        <w:gridCol w:w="5904"/>
      </w:tblGrid>
      <w:tr w:rsidR="00E456ED" w:rsidRPr="00E456ED" w14:paraId="1DAEB36E" w14:textId="77777777" w:rsidTr="00D91BC6">
        <w:trPr>
          <w:gridBefore w:val="1"/>
          <w:wBefore w:w="18" w:type="pct"/>
        </w:trPr>
        <w:tc>
          <w:tcPr>
            <w:tcW w:w="1728" w:type="pct"/>
          </w:tcPr>
          <w:p w14:paraId="7F8C0B61" w14:textId="77777777" w:rsidR="00C42994" w:rsidRPr="00E456ED" w:rsidRDefault="00B46587" w:rsidP="00554EAA">
            <w:pPr>
              <w:pStyle w:val="Heading2"/>
              <w:spacing w:before="0" w:after="0"/>
              <w:jc w:val="center"/>
              <w:rPr>
                <w:rFonts w:ascii="Times New Roman" w:hAnsi="Times New Roman"/>
                <w:i w:val="0"/>
                <w:iCs w:val="0"/>
                <w:sz w:val="26"/>
                <w:szCs w:val="26"/>
              </w:rPr>
            </w:pPr>
            <w:r w:rsidRPr="00E456ED">
              <w:rPr>
                <w:rFonts w:ascii="Times New Roman" w:hAnsi="Times New Roman"/>
                <w:noProof/>
                <w:lang w:val="vi-VN" w:eastAsia="vi-VN"/>
              </w:rPr>
              <mc:AlternateContent>
                <mc:Choice Requires="wps">
                  <w:drawing>
                    <wp:anchor distT="4294967293" distB="4294967293" distL="114300" distR="114300" simplePos="0" relativeHeight="251658240" behindDoc="0" locked="0" layoutInCell="1" allowOverlap="1" wp14:anchorId="7762F51B" wp14:editId="138A6109">
                      <wp:simplePos x="0" y="0"/>
                      <wp:positionH relativeFrom="column">
                        <wp:posOffset>474732</wp:posOffset>
                      </wp:positionH>
                      <wp:positionV relativeFrom="paragraph">
                        <wp:posOffset>394115</wp:posOffset>
                      </wp:positionV>
                      <wp:extent cx="781050" cy="0"/>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http://schemas.microsoft.com/office/word/2018/wordml" xmlns:w16cex="http://schemas.microsoft.com/office/word/2018/wordml/cex">
                  <w:pict>
                    <v:shapetype w14:anchorId="5F1D5C8E" id="_x0000_t32" coordsize="21600,21600" o:spt="32" o:oned="t" path="m,l21600,21600e" filled="f">
                      <v:path arrowok="t" fillok="f" o:connecttype="none"/>
                      <o:lock v:ext="edit" shapetype="t"/>
                    </v:shapetype>
                    <v:shape id="AutoShape 4" o:spid="_x0000_s1026" type="#_x0000_t32" style="position:absolute;margin-left:37.4pt;margin-top:31.05pt;width:61.5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"/>
                  </w:pict>
                </mc:Fallback>
              </mc:AlternateContent>
            </w:r>
            <w:r w:rsidR="00C42994" w:rsidRPr="00E456ED">
              <w:rPr>
                <w:rFonts w:ascii="Times New Roman" w:hAnsi="Times New Roman"/>
                <w:i w:val="0"/>
                <w:iCs w:val="0"/>
                <w:sz w:val="26"/>
                <w:szCs w:val="26"/>
              </w:rPr>
              <w:t>HỘI ĐỒNG NHÂN DÂN TỈNH QUẢNG NGÃI</w:t>
            </w:r>
          </w:p>
        </w:tc>
        <w:tc>
          <w:tcPr>
            <w:tcW w:w="3254" w:type="pct"/>
          </w:tcPr>
          <w:p w14:paraId="3A9D78C8" w14:textId="77777777" w:rsidR="00C42994" w:rsidRPr="00E456ED" w:rsidRDefault="00C42994" w:rsidP="00554EAA">
            <w:pPr>
              <w:jc w:val="center"/>
              <w:rPr>
                <w:rFonts w:ascii="Times New Roman" w:hAnsi="Times New Roman"/>
                <w:b/>
                <w:sz w:val="26"/>
                <w:szCs w:val="26"/>
              </w:rPr>
            </w:pPr>
            <w:r w:rsidRPr="00E456ED">
              <w:rPr>
                <w:rFonts w:ascii="Times New Roman" w:hAnsi="Times New Roman"/>
                <w:b/>
                <w:sz w:val="26"/>
                <w:szCs w:val="26"/>
              </w:rPr>
              <w:t>CỘNG HÒA XÃ HỘI CHỦ NGHĨA VIỆT NAM</w:t>
            </w:r>
          </w:p>
          <w:p w14:paraId="462F63C0" w14:textId="77777777" w:rsidR="00C42994" w:rsidRPr="00E456ED" w:rsidRDefault="00C42994" w:rsidP="00554EAA">
            <w:pPr>
              <w:jc w:val="center"/>
              <w:rPr>
                <w:rFonts w:ascii="Times New Roman" w:hAnsi="Times New Roman"/>
                <w:b/>
                <w:szCs w:val="28"/>
              </w:rPr>
            </w:pPr>
            <w:r w:rsidRPr="00E456ED">
              <w:rPr>
                <w:rFonts w:ascii="Times New Roman" w:hAnsi="Times New Roman"/>
                <w:b/>
                <w:szCs w:val="28"/>
              </w:rPr>
              <w:t>Độc lập - Tự do - Hạnh phúc</w:t>
            </w:r>
          </w:p>
          <w:p w14:paraId="2312A773" w14:textId="77777777" w:rsidR="00C42994" w:rsidRPr="00E456ED" w:rsidRDefault="00B46587" w:rsidP="00554EAA">
            <w:pPr>
              <w:jc w:val="center"/>
              <w:rPr>
                <w:rFonts w:ascii="Times New Roman" w:hAnsi="Times New Roman"/>
                <w:b/>
                <w:sz w:val="16"/>
                <w:szCs w:val="16"/>
              </w:rPr>
            </w:pPr>
            <w:r w:rsidRPr="00E456ED">
              <w:rPr>
                <w:rFonts w:ascii="Times New Roman" w:hAnsi="Times New Roman"/>
                <w:noProof/>
                <w:lang w:val="vi-VN" w:eastAsia="vi-VN"/>
              </w:rPr>
              <mc:AlternateContent>
                <mc:Choice Requires="wps">
                  <w:drawing>
                    <wp:anchor distT="4294967293" distB="4294967293" distL="114300" distR="114300" simplePos="0" relativeHeight="251656192" behindDoc="0" locked="0" layoutInCell="1" allowOverlap="1" wp14:anchorId="0C133ADD" wp14:editId="58C5E9D4">
                      <wp:simplePos x="0" y="0"/>
                      <wp:positionH relativeFrom="column">
                        <wp:posOffset>708660</wp:posOffset>
                      </wp:positionH>
                      <wp:positionV relativeFrom="paragraph">
                        <wp:posOffset>38099</wp:posOffset>
                      </wp:positionV>
                      <wp:extent cx="2139950" cy="0"/>
                      <wp:effectExtent l="0" t="0" r="1270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ex="http://schemas.microsoft.com/office/word/2018/wordml/cex">
                  <w:pict>
                    <v:line w14:anchorId="037F8B6A" id="Line 3"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8pt,3pt" to="224.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"/>
                  </w:pict>
                </mc:Fallback>
              </mc:AlternateContent>
            </w:r>
          </w:p>
        </w:tc>
      </w:tr>
      <w:tr w:rsidR="00E456ED" w:rsidRPr="00E456ED" w14:paraId="56D54B00" w14:textId="77777777" w:rsidTr="00D91BC6">
        <w:tblPrEx>
          <w:tblLook w:val="04A0" w:firstRow="1" w:lastRow="0" w:firstColumn="1" w:lastColumn="0" w:noHBand="0" w:noVBand="1"/>
        </w:tblPrEx>
        <w:tc>
          <w:tcPr>
            <w:tcW w:w="1746" w:type="pct"/>
            <w:gridSpan w:val="2"/>
          </w:tcPr>
          <w:p w14:paraId="522655D5" w14:textId="11954390" w:rsidR="00C42994" w:rsidRPr="00E456ED" w:rsidRDefault="00C42994" w:rsidP="00554EAA">
            <w:pPr>
              <w:pStyle w:val="Heading2"/>
              <w:spacing w:before="0" w:after="0" w:line="264" w:lineRule="auto"/>
              <w:jc w:val="center"/>
              <w:rPr>
                <w:rFonts w:ascii="Times New Roman" w:hAnsi="Times New Roman"/>
                <w:b w:val="0"/>
                <w:i w:val="0"/>
                <w:sz w:val="26"/>
                <w:szCs w:val="26"/>
              </w:rPr>
            </w:pPr>
            <w:r w:rsidRPr="00E456ED">
              <w:rPr>
                <w:rFonts w:ascii="Times New Roman" w:hAnsi="Times New Roman"/>
                <w:b w:val="0"/>
                <w:i w:val="0"/>
                <w:sz w:val="26"/>
                <w:szCs w:val="26"/>
              </w:rPr>
              <w:t xml:space="preserve">Số: </w:t>
            </w:r>
            <w:r w:rsidR="00057B6A">
              <w:rPr>
                <w:rFonts w:ascii="Times New Roman" w:hAnsi="Times New Roman"/>
                <w:b w:val="0"/>
                <w:i w:val="0"/>
                <w:sz w:val="26"/>
                <w:szCs w:val="26"/>
              </w:rPr>
              <w:t>59</w:t>
            </w:r>
            <w:r w:rsidRPr="00E456ED">
              <w:rPr>
                <w:rFonts w:ascii="Times New Roman" w:hAnsi="Times New Roman"/>
                <w:b w:val="0"/>
                <w:i w:val="0"/>
                <w:sz w:val="26"/>
                <w:szCs w:val="26"/>
              </w:rPr>
              <w:t>/2026/NQ-HĐND</w:t>
            </w:r>
          </w:p>
        </w:tc>
        <w:tc>
          <w:tcPr>
            <w:tcW w:w="3254" w:type="pct"/>
          </w:tcPr>
          <w:p w14:paraId="23B7A22D" w14:textId="24C753EA" w:rsidR="00C42994" w:rsidRPr="00E456ED" w:rsidRDefault="00C42994" w:rsidP="00554EAA">
            <w:pPr>
              <w:pStyle w:val="Heading4"/>
              <w:spacing w:before="0" w:after="0" w:line="264" w:lineRule="auto"/>
              <w:jc w:val="center"/>
              <w:rPr>
                <w:rFonts w:ascii="Times New Roman" w:hAnsi="Times New Roman"/>
                <w:b w:val="0"/>
                <w:i/>
              </w:rPr>
            </w:pPr>
            <w:r w:rsidRPr="00E456ED">
              <w:rPr>
                <w:rFonts w:ascii="Times New Roman" w:hAnsi="Times New Roman"/>
                <w:b w:val="0"/>
                <w:i/>
              </w:rPr>
              <w:t xml:space="preserve">Quảng Ngãi, ngày </w:t>
            </w:r>
            <w:r w:rsidR="00935E2B">
              <w:rPr>
                <w:rFonts w:ascii="Times New Roman" w:hAnsi="Times New Roman"/>
                <w:b w:val="0"/>
                <w:i/>
              </w:rPr>
              <w:t>30</w:t>
            </w:r>
            <w:r w:rsidRPr="00E456ED">
              <w:rPr>
                <w:rFonts w:ascii="Times New Roman" w:hAnsi="Times New Roman"/>
                <w:b w:val="0"/>
                <w:i/>
              </w:rPr>
              <w:t xml:space="preserve"> tháng</w:t>
            </w:r>
            <w:r w:rsidRPr="00E456ED">
              <w:rPr>
                <w:rFonts w:ascii="Times New Roman" w:hAnsi="Times New Roman"/>
                <w:b w:val="0"/>
                <w:i/>
                <w:lang w:val="vi-VN"/>
              </w:rPr>
              <w:t xml:space="preserve"> </w:t>
            </w:r>
            <w:r w:rsidR="00935E2B">
              <w:rPr>
                <w:rFonts w:ascii="Times New Roman" w:hAnsi="Times New Roman"/>
                <w:b w:val="0"/>
                <w:i/>
              </w:rPr>
              <w:t>5</w:t>
            </w:r>
            <w:r w:rsidRPr="00E456ED">
              <w:rPr>
                <w:rFonts w:ascii="Times New Roman" w:hAnsi="Times New Roman"/>
                <w:b w:val="0"/>
                <w:i/>
                <w:lang w:val="vi-VN"/>
              </w:rPr>
              <w:t xml:space="preserve"> </w:t>
            </w:r>
            <w:r w:rsidRPr="00E456ED">
              <w:rPr>
                <w:rFonts w:ascii="Times New Roman" w:hAnsi="Times New Roman"/>
                <w:b w:val="0"/>
                <w:i/>
              </w:rPr>
              <w:t>năm 2026</w:t>
            </w:r>
          </w:p>
        </w:tc>
      </w:tr>
      <w:tr w:rsidR="00E456ED" w:rsidRPr="00E456ED" w14:paraId="6A361C7D" w14:textId="77777777" w:rsidTr="00D91BC6">
        <w:tblPrEx>
          <w:tblLook w:val="04A0" w:firstRow="1" w:lastRow="0" w:firstColumn="1" w:lastColumn="0" w:noHBand="0" w:noVBand="1"/>
        </w:tblPrEx>
        <w:tc>
          <w:tcPr>
            <w:tcW w:w="1746" w:type="pct"/>
            <w:gridSpan w:val="2"/>
          </w:tcPr>
          <w:p w14:paraId="4FAB10BF" w14:textId="41C56325" w:rsidR="00C42994" w:rsidRPr="00E456ED" w:rsidRDefault="00C42994" w:rsidP="00554EAA">
            <w:pPr>
              <w:pStyle w:val="Heading2"/>
              <w:spacing w:before="0" w:after="0" w:line="264" w:lineRule="auto"/>
              <w:jc w:val="center"/>
              <w:rPr>
                <w:rFonts w:ascii="Times New Roman" w:hAnsi="Times New Roman"/>
                <w:bCs w:val="0"/>
                <w:i w:val="0"/>
                <w:sz w:val="26"/>
                <w:szCs w:val="26"/>
              </w:rPr>
            </w:pPr>
          </w:p>
        </w:tc>
        <w:tc>
          <w:tcPr>
            <w:tcW w:w="3254" w:type="pct"/>
          </w:tcPr>
          <w:p w14:paraId="70AE4FBE" w14:textId="77777777" w:rsidR="00C42994" w:rsidRPr="00E456ED" w:rsidRDefault="00C42994" w:rsidP="00554EAA">
            <w:pPr>
              <w:pStyle w:val="Heading4"/>
              <w:spacing w:before="0" w:after="0" w:line="264" w:lineRule="auto"/>
              <w:jc w:val="center"/>
              <w:rPr>
                <w:rFonts w:ascii="Times New Roman" w:hAnsi="Times New Roman"/>
                <w:b w:val="0"/>
                <w:i/>
              </w:rPr>
            </w:pPr>
          </w:p>
        </w:tc>
      </w:tr>
    </w:tbl>
    <w:p w14:paraId="38EFD9FA" w14:textId="26CB803B" w:rsidR="00C42994" w:rsidRPr="00E456ED" w:rsidRDefault="00C42994">
      <w:pPr>
        <w:pStyle w:val="NormalWeb"/>
        <w:spacing w:before="120" w:beforeAutospacing="0" w:after="0" w:afterAutospacing="0"/>
        <w:jc w:val="center"/>
        <w:rPr>
          <w:sz w:val="27"/>
          <w:szCs w:val="27"/>
        </w:rPr>
      </w:pPr>
      <w:r w:rsidRPr="00E456ED">
        <w:rPr>
          <w:b/>
          <w:bCs/>
          <w:sz w:val="27"/>
          <w:szCs w:val="27"/>
        </w:rPr>
        <w:t>NGHỊ QUYẾT</w:t>
      </w:r>
    </w:p>
    <w:p w14:paraId="4127153E" w14:textId="77777777" w:rsidR="005B5A22" w:rsidRDefault="00C42994" w:rsidP="005B5A22">
      <w:pPr>
        <w:widowControl w:val="0"/>
        <w:tabs>
          <w:tab w:val="right" w:leader="dot" w:pos="7920"/>
        </w:tabs>
        <w:ind w:hanging="6"/>
        <w:jc w:val="center"/>
        <w:rPr>
          <w:rFonts w:ascii="Times New Roman" w:hAnsi="Times New Roman"/>
          <w:b/>
          <w:szCs w:val="28"/>
          <w:lang w:val="nl-NL"/>
        </w:rPr>
      </w:pPr>
      <w:r w:rsidRPr="00E456ED">
        <w:rPr>
          <w:rFonts w:ascii="Times New Roman" w:hAnsi="Times New Roman"/>
          <w:b/>
          <w:szCs w:val="28"/>
          <w:lang w:val="nl-NL"/>
        </w:rPr>
        <w:t xml:space="preserve">Quy định đối tượng khó khăn khác chưa quy định tại </w:t>
      </w:r>
    </w:p>
    <w:p w14:paraId="68131970" w14:textId="77777777" w:rsidR="005B5A22" w:rsidRDefault="00C42994" w:rsidP="005B5A22">
      <w:pPr>
        <w:widowControl w:val="0"/>
        <w:tabs>
          <w:tab w:val="right" w:leader="dot" w:pos="7920"/>
        </w:tabs>
        <w:ind w:hanging="6"/>
        <w:jc w:val="center"/>
        <w:rPr>
          <w:rFonts w:ascii="Times New Roman" w:hAnsi="Times New Roman"/>
          <w:b/>
          <w:szCs w:val="28"/>
          <w:lang w:val="nl-NL"/>
        </w:rPr>
      </w:pPr>
      <w:r w:rsidRPr="00E456ED">
        <w:rPr>
          <w:rFonts w:ascii="Times New Roman" w:hAnsi="Times New Roman"/>
          <w:b/>
          <w:szCs w:val="28"/>
          <w:lang w:val="nl-NL"/>
        </w:rPr>
        <w:t xml:space="preserve">Nghị định số 20/2021/NĐ-CP được hưởng </w:t>
      </w:r>
      <w:r w:rsidR="00064772" w:rsidRPr="00E456ED">
        <w:rPr>
          <w:rFonts w:ascii="Times New Roman" w:hAnsi="Times New Roman"/>
          <w:b/>
          <w:szCs w:val="28"/>
          <w:lang w:val="nl-NL"/>
        </w:rPr>
        <w:t>ch</w:t>
      </w:r>
      <w:r w:rsidR="00B51DBE" w:rsidRPr="00E456ED">
        <w:rPr>
          <w:rFonts w:ascii="Times New Roman" w:hAnsi="Times New Roman"/>
          <w:b/>
          <w:szCs w:val="28"/>
          <w:lang w:val="nl-NL"/>
        </w:rPr>
        <w:t>ính sách</w:t>
      </w:r>
      <w:r w:rsidRPr="00E456ED">
        <w:rPr>
          <w:rFonts w:ascii="Times New Roman" w:hAnsi="Times New Roman"/>
          <w:b/>
          <w:szCs w:val="28"/>
          <w:lang w:val="nl-NL"/>
        </w:rPr>
        <w:t xml:space="preserve"> trợ giúp xã hội; </w:t>
      </w:r>
    </w:p>
    <w:p w14:paraId="56EDD377" w14:textId="77777777" w:rsidR="005B5A22" w:rsidRDefault="00C42994" w:rsidP="005B5A22">
      <w:pPr>
        <w:widowControl w:val="0"/>
        <w:tabs>
          <w:tab w:val="right" w:leader="dot" w:pos="7920"/>
        </w:tabs>
        <w:ind w:hanging="6"/>
        <w:jc w:val="center"/>
        <w:rPr>
          <w:rFonts w:ascii="Times New Roman" w:hAnsi="Times New Roman"/>
          <w:b/>
          <w:szCs w:val="28"/>
          <w:lang w:val="nl-NL"/>
        </w:rPr>
      </w:pPr>
      <w:r w:rsidRPr="00E456ED">
        <w:rPr>
          <w:rFonts w:ascii="Times New Roman" w:hAnsi="Times New Roman"/>
          <w:b/>
          <w:szCs w:val="28"/>
          <w:lang w:val="nl-NL"/>
        </w:rPr>
        <w:t xml:space="preserve">mức chi phí chi trả chính sách trợ giúp xã hội hàng tháng, hưu trí xã hội hàng tháng; hỗ trợ tiền ăn cho trẻ em khuyết tật thuộc gia đình hộ nghèo </w:t>
      </w:r>
    </w:p>
    <w:p w14:paraId="4914DB27" w14:textId="77777777" w:rsidR="005B5A22" w:rsidRDefault="00C42994" w:rsidP="005B5A22">
      <w:pPr>
        <w:widowControl w:val="0"/>
        <w:tabs>
          <w:tab w:val="right" w:leader="dot" w:pos="7920"/>
        </w:tabs>
        <w:ind w:hanging="6"/>
        <w:jc w:val="center"/>
        <w:rPr>
          <w:rFonts w:ascii="Times New Roman" w:hAnsi="Times New Roman"/>
          <w:b/>
          <w:szCs w:val="28"/>
          <w:lang w:val="nl-NL"/>
        </w:rPr>
      </w:pPr>
      <w:r w:rsidRPr="00E456ED">
        <w:rPr>
          <w:rFonts w:ascii="Times New Roman" w:hAnsi="Times New Roman"/>
          <w:b/>
          <w:szCs w:val="28"/>
          <w:lang w:val="nl-NL"/>
        </w:rPr>
        <w:t xml:space="preserve">và hộ cận nghèo tại các cơ sở bảo trợ xã hội ngoài công lập </w:t>
      </w:r>
    </w:p>
    <w:p w14:paraId="648A1B3E" w14:textId="7CD66CB2" w:rsidR="00C42994" w:rsidRPr="00E456ED" w:rsidRDefault="00C42994" w:rsidP="00057B6A">
      <w:pPr>
        <w:widowControl w:val="0"/>
        <w:tabs>
          <w:tab w:val="right" w:leader="dot" w:pos="7920"/>
        </w:tabs>
        <w:ind w:hanging="6"/>
        <w:jc w:val="center"/>
        <w:rPr>
          <w:rFonts w:ascii="Times New Roman" w:hAnsi="Times New Roman"/>
          <w:b/>
          <w:szCs w:val="28"/>
          <w:lang w:val="nl-NL"/>
        </w:rPr>
      </w:pPr>
      <w:r w:rsidRPr="00E456ED">
        <w:rPr>
          <w:rFonts w:ascii="Times New Roman" w:hAnsi="Times New Roman"/>
          <w:b/>
          <w:szCs w:val="28"/>
          <w:lang w:val="nl-NL"/>
        </w:rPr>
        <w:t>trên địa bàn tỉnh Quảng Ngãi</w:t>
      </w:r>
    </w:p>
    <w:p w14:paraId="2144080B" w14:textId="19D83830" w:rsidR="00C42994" w:rsidRPr="00E456ED" w:rsidRDefault="00C42994" w:rsidP="00C42994">
      <w:pPr>
        <w:pStyle w:val="NormalWeb"/>
        <w:spacing w:before="120" w:beforeAutospacing="0" w:after="0" w:afterAutospacing="0"/>
        <w:jc w:val="center"/>
        <w:rPr>
          <w:b/>
          <w:bCs/>
          <w:sz w:val="27"/>
          <w:szCs w:val="27"/>
        </w:rPr>
      </w:pPr>
    </w:p>
    <w:p w14:paraId="49F564C3" w14:textId="77777777" w:rsidR="00C42994" w:rsidRPr="00E456ED" w:rsidRDefault="00C42994" w:rsidP="00057B6A">
      <w:pPr>
        <w:pStyle w:val="NormalWeb"/>
        <w:spacing w:before="60" w:beforeAutospacing="0" w:after="120" w:afterAutospacing="0"/>
        <w:ind w:firstLine="709"/>
        <w:jc w:val="both"/>
        <w:rPr>
          <w:i/>
          <w:sz w:val="28"/>
          <w:szCs w:val="28"/>
        </w:rPr>
      </w:pPr>
      <w:r w:rsidRPr="00E456ED">
        <w:rPr>
          <w:i/>
          <w:sz w:val="28"/>
          <w:szCs w:val="28"/>
        </w:rPr>
        <w:t>Căn cứ Luật Tổ chức chính quyền địa phương số 72/2025/QH15;</w:t>
      </w:r>
    </w:p>
    <w:p w14:paraId="752B1562" w14:textId="77777777" w:rsidR="004678E4" w:rsidRPr="00E456ED" w:rsidRDefault="004678E4" w:rsidP="00057B6A">
      <w:pPr>
        <w:pStyle w:val="NormalWeb"/>
        <w:spacing w:before="60" w:beforeAutospacing="0" w:after="0" w:afterAutospacing="0"/>
        <w:ind w:firstLine="709"/>
        <w:jc w:val="both"/>
        <w:rPr>
          <w:i/>
          <w:sz w:val="28"/>
          <w:szCs w:val="28"/>
        </w:rPr>
      </w:pPr>
      <w:r w:rsidRPr="00E456ED">
        <w:rPr>
          <w:i/>
          <w:sz w:val="28"/>
          <w:szCs w:val="28"/>
        </w:rPr>
        <w:t xml:space="preserve">Căn cứ Luật Người khuyết tật số 51/2010/QH12; </w:t>
      </w:r>
    </w:p>
    <w:p w14:paraId="662773B7" w14:textId="2CABCF39" w:rsidR="00C42994" w:rsidRPr="00E456ED" w:rsidRDefault="00C42994" w:rsidP="00057B6A">
      <w:pPr>
        <w:pStyle w:val="NormalWeb"/>
        <w:spacing w:before="120" w:beforeAutospacing="0" w:after="0" w:afterAutospacing="0"/>
        <w:ind w:firstLine="709"/>
        <w:jc w:val="both"/>
        <w:rPr>
          <w:i/>
          <w:sz w:val="28"/>
          <w:szCs w:val="28"/>
        </w:rPr>
      </w:pPr>
      <w:r w:rsidRPr="00E456ED">
        <w:rPr>
          <w:i/>
          <w:sz w:val="28"/>
          <w:szCs w:val="28"/>
        </w:rPr>
        <w:t>Căn cứ Luật Ban hành văn bản quy phạm pháp luật số 64/2025/QH15 được sửa đổi, bổ sung bởi Luật số 87/2025/QH15;</w:t>
      </w:r>
    </w:p>
    <w:p w14:paraId="128F1C62" w14:textId="77777777" w:rsidR="00C42994" w:rsidRPr="00E456ED" w:rsidRDefault="00C42994" w:rsidP="00057B6A">
      <w:pPr>
        <w:pStyle w:val="NormalWeb"/>
        <w:spacing w:before="120" w:beforeAutospacing="0" w:after="0" w:afterAutospacing="0"/>
        <w:ind w:firstLine="709"/>
        <w:jc w:val="both"/>
        <w:rPr>
          <w:i/>
          <w:sz w:val="28"/>
          <w:szCs w:val="28"/>
        </w:rPr>
      </w:pPr>
      <w:r w:rsidRPr="00E456ED">
        <w:rPr>
          <w:i/>
          <w:sz w:val="28"/>
          <w:szCs w:val="28"/>
        </w:rPr>
        <w:t>Căn cứ Luật Ngân sách nhà nước số 89/2025/QH15;</w:t>
      </w:r>
    </w:p>
    <w:p w14:paraId="2472B048" w14:textId="16F050FF" w:rsidR="00C42994" w:rsidRPr="00E456ED" w:rsidRDefault="004678E4" w:rsidP="00057B6A">
      <w:pPr>
        <w:pStyle w:val="NormalWeb"/>
        <w:spacing w:before="120" w:beforeAutospacing="0" w:after="0" w:afterAutospacing="0"/>
        <w:ind w:firstLine="709"/>
        <w:jc w:val="both"/>
        <w:rPr>
          <w:i/>
          <w:sz w:val="28"/>
          <w:szCs w:val="28"/>
        </w:rPr>
      </w:pPr>
      <w:r w:rsidRPr="00E456ED">
        <w:rPr>
          <w:bCs/>
          <w:i/>
          <w:sz w:val="28"/>
          <w:szCs w:val="28"/>
        </w:rPr>
        <w:t xml:space="preserve">Căn cứ Nghị định số 20/2021/NĐ-CP của Chính phủ </w:t>
      </w:r>
      <w:r>
        <w:rPr>
          <w:bCs/>
          <w:i/>
          <w:sz w:val="28"/>
          <w:szCs w:val="28"/>
        </w:rPr>
        <w:t>Q</w:t>
      </w:r>
      <w:r w:rsidRPr="00E456ED">
        <w:rPr>
          <w:bCs/>
          <w:i/>
          <w:sz w:val="28"/>
          <w:szCs w:val="28"/>
        </w:rPr>
        <w:t>uy định chính sách trợ giúp xã hội đối với đối tượng bảo trợ xã hội</w:t>
      </w:r>
      <w:r w:rsidRPr="00E456ED">
        <w:rPr>
          <w:i/>
          <w:sz w:val="28"/>
          <w:szCs w:val="28"/>
        </w:rPr>
        <w:t xml:space="preserve"> </w:t>
      </w:r>
      <w:r w:rsidRPr="00E456ED">
        <w:rPr>
          <w:bCs/>
          <w:i/>
          <w:sz w:val="28"/>
          <w:szCs w:val="28"/>
        </w:rPr>
        <w:t>được sửa đổi, bổ sung bởi Nghị định số 76/2024/NĐ-CP</w:t>
      </w:r>
      <w:r w:rsidRPr="00E456ED">
        <w:rPr>
          <w:i/>
          <w:sz w:val="28"/>
          <w:szCs w:val="28"/>
        </w:rPr>
        <w:t>;</w:t>
      </w:r>
      <w:r w:rsidR="00C42994" w:rsidRPr="00E456ED">
        <w:rPr>
          <w:i/>
          <w:sz w:val="28"/>
          <w:szCs w:val="28"/>
        </w:rPr>
        <w:t xml:space="preserve">Căn cứ Nghị định số 73/2026/NĐ-CP của Chính phủ </w:t>
      </w:r>
      <w:r w:rsidR="001F7749">
        <w:rPr>
          <w:i/>
          <w:sz w:val="28"/>
          <w:szCs w:val="28"/>
        </w:rPr>
        <w:t>Q</w:t>
      </w:r>
      <w:r w:rsidR="00C42994" w:rsidRPr="00E456ED">
        <w:rPr>
          <w:i/>
          <w:sz w:val="28"/>
          <w:szCs w:val="28"/>
        </w:rPr>
        <w:t>uy định chi tiết và hướng dẫn thi hành một số điều của </w:t>
      </w:r>
      <w:bookmarkStart w:id="0" w:name="tvpllink_vvgjhunbih_1"/>
      <w:r w:rsidR="00C42994" w:rsidRPr="00E456ED">
        <w:rPr>
          <w:i/>
          <w:sz w:val="28"/>
          <w:szCs w:val="28"/>
        </w:rPr>
        <w:t>Luật Ngân sách nhà nước</w:t>
      </w:r>
      <w:bookmarkEnd w:id="0"/>
      <w:r w:rsidR="00C42994" w:rsidRPr="00E456ED">
        <w:rPr>
          <w:i/>
          <w:sz w:val="28"/>
          <w:szCs w:val="28"/>
        </w:rPr>
        <w:t>;</w:t>
      </w:r>
    </w:p>
    <w:p w14:paraId="519A0A1D" w14:textId="2BB9FD4D" w:rsidR="00C42994" w:rsidRPr="00E456ED" w:rsidRDefault="00C42994" w:rsidP="00057B6A">
      <w:pPr>
        <w:pStyle w:val="NormalWeb"/>
        <w:spacing w:before="120" w:beforeAutospacing="0" w:after="0" w:afterAutospacing="0"/>
        <w:ind w:firstLine="709"/>
        <w:jc w:val="both"/>
        <w:rPr>
          <w:bCs/>
          <w:i/>
          <w:iCs/>
          <w:sz w:val="28"/>
          <w:szCs w:val="28"/>
        </w:rPr>
      </w:pPr>
      <w:r w:rsidRPr="00E456ED">
        <w:rPr>
          <w:bCs/>
          <w:i/>
          <w:sz w:val="28"/>
          <w:szCs w:val="28"/>
        </w:rPr>
        <w:t xml:space="preserve">Căn cứ Thông tư số 76/2021/TT-BTC của Bộ trưởng Bộ Tài chính </w:t>
      </w:r>
      <w:r w:rsidR="004678E4">
        <w:rPr>
          <w:bCs/>
          <w:i/>
          <w:iCs/>
          <w:sz w:val="28"/>
          <w:szCs w:val="28"/>
        </w:rPr>
        <w:t>H</w:t>
      </w:r>
      <w:r w:rsidRPr="00E456ED">
        <w:rPr>
          <w:bCs/>
          <w:i/>
          <w:iCs/>
          <w:sz w:val="28"/>
          <w:szCs w:val="28"/>
        </w:rPr>
        <w:t xml:space="preserve">ướng dẫn khoản 1 và khoản 2 Điều 31 Nghị định số 20/2021/NĐ-CP ngày 15 tháng 3 năm 2021 của Chính phủ </w:t>
      </w:r>
      <w:r w:rsidR="004678E4">
        <w:rPr>
          <w:bCs/>
          <w:i/>
          <w:iCs/>
          <w:sz w:val="28"/>
          <w:szCs w:val="28"/>
        </w:rPr>
        <w:t>Q</w:t>
      </w:r>
      <w:r w:rsidRPr="00E456ED">
        <w:rPr>
          <w:bCs/>
          <w:i/>
          <w:iCs/>
          <w:sz w:val="28"/>
          <w:szCs w:val="28"/>
        </w:rPr>
        <w:t>uy định chính sách trợ giúp xã hội đối với đối tượng bảo trợ xã hội được sửa đổi, bổ sung bởi Thông tư số 50/2024/TT-BTC;</w:t>
      </w:r>
    </w:p>
    <w:p w14:paraId="1D82D44D" w14:textId="19373284" w:rsidR="00C42994" w:rsidRPr="00E456ED" w:rsidRDefault="00C42994" w:rsidP="00057B6A">
      <w:pPr>
        <w:widowControl w:val="0"/>
        <w:tabs>
          <w:tab w:val="right" w:leader="dot" w:pos="7920"/>
        </w:tabs>
        <w:spacing w:before="120"/>
        <w:ind w:left="3" w:firstLine="709"/>
        <w:jc w:val="both"/>
        <w:rPr>
          <w:rFonts w:ascii="Times New Roman" w:hAnsi="Times New Roman"/>
          <w:b/>
          <w:szCs w:val="28"/>
          <w:lang w:val="nl-NL"/>
        </w:rPr>
      </w:pPr>
      <w:r w:rsidRPr="00E456ED">
        <w:rPr>
          <w:rFonts w:ascii="Times New Roman" w:hAnsi="Times New Roman"/>
          <w:i/>
          <w:szCs w:val="28"/>
          <w:highlight w:val="yellow"/>
        </w:rPr>
        <w:tab/>
      </w:r>
      <w:r w:rsidR="00342CCA" w:rsidRPr="00E456ED">
        <w:rPr>
          <w:rFonts w:ascii="Times New Roman" w:hAnsi="Times New Roman"/>
          <w:i/>
          <w:szCs w:val="28"/>
        </w:rPr>
        <w:t xml:space="preserve">Xét Tờ trình số 169/TTr-UBND ngày 13 </w:t>
      </w:r>
      <w:r w:rsidRPr="00E456ED">
        <w:rPr>
          <w:rFonts w:ascii="Times New Roman" w:hAnsi="Times New Roman"/>
          <w:i/>
          <w:szCs w:val="28"/>
        </w:rPr>
        <w:t>tháng 5 năm 2026 của Ủy ban nhân dân tỉnh về việc ban hành Nghị quyết quy định chế độ trợ giúp xã hội, đối tượng khó khăn khác chưa quy định tại Nghị định số 20/2021/NĐ-CP được hưởng chính sách trợ giúp xã hội; mức chi phí chi trả chính sách trợ giúp xã hội hàng tháng, hưu trí xã hội hàng tháng; hỗ trợ tiền ăn cho trẻ em khuyết tật thuộc gia đình hộ nghèo và hộ cận nghèo tại các cơ sở bảo trợ xã hội ngoài công lập trên địa bàn tỉnh Quảng Ngãi; Báo cáo thẩm tra của Ban Văn hóa - Xã hội Hội đồng nhân dân tỉnh; ý kiến thảo luận của đại biểu Hội đồng nhân dân tại kỳ họp;</w:t>
      </w:r>
    </w:p>
    <w:p w14:paraId="3F1758AD" w14:textId="27085802" w:rsidR="00C42994" w:rsidRPr="00E456ED" w:rsidRDefault="00C42994" w:rsidP="00057B6A">
      <w:pPr>
        <w:spacing w:before="120"/>
        <w:ind w:firstLine="709"/>
        <w:jc w:val="both"/>
        <w:rPr>
          <w:rFonts w:ascii="Times New Roman" w:hAnsi="Times New Roman"/>
          <w:i/>
          <w:szCs w:val="28"/>
        </w:rPr>
      </w:pPr>
      <w:r w:rsidRPr="00E456ED">
        <w:rPr>
          <w:rFonts w:ascii="Times New Roman" w:hAnsi="Times New Roman"/>
          <w:i/>
          <w:szCs w:val="28"/>
        </w:rPr>
        <w:t xml:space="preserve">Hội đồng nhân dân ban hành Nghị quyết </w:t>
      </w:r>
      <w:r w:rsidR="00D52DDD">
        <w:rPr>
          <w:rFonts w:ascii="Times New Roman" w:hAnsi="Times New Roman"/>
          <w:i/>
          <w:szCs w:val="28"/>
        </w:rPr>
        <w:t>q</w:t>
      </w:r>
      <w:r w:rsidR="00212023" w:rsidRPr="00E456ED">
        <w:rPr>
          <w:rFonts w:ascii="Times New Roman" w:hAnsi="Times New Roman"/>
          <w:i/>
          <w:szCs w:val="28"/>
        </w:rPr>
        <w:t>uy định đối tượng khó khăn khác chưa quy định tại Nghị định số 20/2021/NĐ-CP được hưởng chính sách trợ giúp xã hội; mức chi phí chi trả chính sách trợ giúp xã hội hàng tháng, hưu trí xã hội hàng tháng; hỗ trợ tiền ăn cho trẻ em khuyết tật thuộc gia đình hộ nghèo và hộ cận nghèo tại các cơ sở bảo trợ xã hội ngoài công lập trên địa bàn tỉnh Quảng Ngãi</w:t>
      </w:r>
      <w:r w:rsidRPr="00E456ED">
        <w:rPr>
          <w:rFonts w:ascii="Times New Roman" w:hAnsi="Times New Roman"/>
          <w:i/>
          <w:szCs w:val="28"/>
        </w:rPr>
        <w:t>.</w:t>
      </w:r>
    </w:p>
    <w:p w14:paraId="7DB1C25B" w14:textId="77777777" w:rsidR="00C42994" w:rsidRPr="00E456ED" w:rsidRDefault="00C42994" w:rsidP="00057B6A">
      <w:pPr>
        <w:spacing w:before="200"/>
        <w:ind w:firstLine="709"/>
        <w:jc w:val="both"/>
        <w:rPr>
          <w:rFonts w:ascii="Times New Roman" w:hAnsi="Times New Roman"/>
          <w:iCs/>
          <w:szCs w:val="28"/>
        </w:rPr>
      </w:pPr>
      <w:r w:rsidRPr="00E456ED">
        <w:rPr>
          <w:rFonts w:ascii="Times New Roman" w:hAnsi="Times New Roman"/>
          <w:b/>
          <w:szCs w:val="28"/>
        </w:rPr>
        <w:lastRenderedPageBreak/>
        <w:t xml:space="preserve">Điều 1. </w:t>
      </w:r>
      <w:r w:rsidRPr="00E456ED">
        <w:rPr>
          <w:rFonts w:ascii="Times New Roman" w:hAnsi="Times New Roman"/>
          <w:b/>
          <w:bCs/>
          <w:iCs/>
          <w:szCs w:val="28"/>
        </w:rPr>
        <w:t>Phạm vi điều chỉnh và đối tượng áp dụng</w:t>
      </w:r>
    </w:p>
    <w:p w14:paraId="10F579C8" w14:textId="7DD7B2BF" w:rsidR="00524B65" w:rsidRPr="00E456ED" w:rsidRDefault="00C42994" w:rsidP="00057B6A">
      <w:pPr>
        <w:tabs>
          <w:tab w:val="center" w:pos="6379"/>
        </w:tabs>
        <w:spacing w:before="60"/>
        <w:ind w:firstLine="709"/>
        <w:jc w:val="both"/>
        <w:rPr>
          <w:rFonts w:ascii="Calibri" w:hAnsi="Calibri"/>
          <w:i/>
          <w:szCs w:val="28"/>
          <w:lang w:val="vi-VN"/>
        </w:rPr>
      </w:pPr>
      <w:r w:rsidRPr="00E456ED">
        <w:rPr>
          <w:rFonts w:ascii="Times New Roman" w:hAnsi="Times New Roman"/>
          <w:bCs/>
          <w:iCs/>
          <w:szCs w:val="28"/>
        </w:rPr>
        <w:t>1. Phạm vi điều chỉnh:</w:t>
      </w:r>
      <w:r w:rsidR="007517D0">
        <w:rPr>
          <w:rFonts w:ascii="Times New Roman" w:hAnsi="Times New Roman"/>
          <w:szCs w:val="28"/>
          <w:lang w:val="nl-NL"/>
        </w:rPr>
        <w:t xml:space="preserve"> </w:t>
      </w:r>
      <w:r w:rsidRPr="00E456ED">
        <w:rPr>
          <w:rFonts w:ascii="Times New Roman" w:hAnsi="Times New Roman"/>
          <w:szCs w:val="28"/>
          <w:lang w:val="nl-NL"/>
        </w:rPr>
        <w:tab/>
      </w:r>
      <w:r w:rsidR="00524B65" w:rsidRPr="00E456ED">
        <w:rPr>
          <w:rFonts w:ascii="Times New Roman" w:hAnsi="Times New Roman"/>
          <w:szCs w:val="28"/>
        </w:rPr>
        <w:t>Quy</w:t>
      </w:r>
      <w:r w:rsidR="00B51DBE" w:rsidRPr="00E456ED">
        <w:rPr>
          <w:rFonts w:ascii="Times New Roman" w:hAnsi="Times New Roman"/>
          <w:szCs w:val="28"/>
        </w:rPr>
        <w:t xml:space="preserve"> định đối tượng khó khăn khác chưa quy định tại Nghị định số 20/2021/NĐ-CP </w:t>
      </w:r>
      <w:r w:rsidR="007517D0" w:rsidRPr="007517D0">
        <w:rPr>
          <w:rFonts w:ascii="Times New Roman" w:hAnsi="Times New Roman"/>
          <w:szCs w:val="28"/>
        </w:rPr>
        <w:t xml:space="preserve">của Chính phủ Quy </w:t>
      </w:r>
      <w:r w:rsidR="007517D0" w:rsidRPr="007517D0">
        <w:rPr>
          <w:rFonts w:ascii="Times New Roman" w:hAnsi="Times New Roman" w:hint="eastAsia"/>
          <w:szCs w:val="28"/>
        </w:rPr>
        <w:t>đ</w:t>
      </w:r>
      <w:r w:rsidR="007517D0" w:rsidRPr="007517D0">
        <w:rPr>
          <w:rFonts w:ascii="Times New Roman" w:hAnsi="Times New Roman"/>
          <w:szCs w:val="28"/>
        </w:rPr>
        <w:t xml:space="preserve">ịnh chính sách trợ giúp xã hội </w:t>
      </w:r>
      <w:r w:rsidR="007517D0" w:rsidRPr="007517D0">
        <w:rPr>
          <w:rFonts w:ascii="Times New Roman" w:hAnsi="Times New Roman" w:hint="eastAsia"/>
          <w:szCs w:val="28"/>
        </w:rPr>
        <w:t>đ</w:t>
      </w:r>
      <w:r w:rsidR="007517D0" w:rsidRPr="007517D0">
        <w:rPr>
          <w:rFonts w:ascii="Times New Roman" w:hAnsi="Times New Roman"/>
          <w:szCs w:val="28"/>
        </w:rPr>
        <w:t xml:space="preserve">ối với </w:t>
      </w:r>
      <w:r w:rsidR="007517D0" w:rsidRPr="007517D0">
        <w:rPr>
          <w:rFonts w:ascii="Times New Roman" w:hAnsi="Times New Roman" w:hint="eastAsia"/>
          <w:szCs w:val="28"/>
        </w:rPr>
        <w:t>đ</w:t>
      </w:r>
      <w:r w:rsidR="007517D0" w:rsidRPr="007517D0">
        <w:rPr>
          <w:rFonts w:ascii="Times New Roman" w:hAnsi="Times New Roman"/>
          <w:szCs w:val="28"/>
        </w:rPr>
        <w:t>ối t</w:t>
      </w:r>
      <w:r w:rsidR="007517D0" w:rsidRPr="007517D0">
        <w:rPr>
          <w:rFonts w:ascii="Times New Roman" w:hAnsi="Times New Roman" w:hint="eastAsia"/>
          <w:szCs w:val="28"/>
        </w:rPr>
        <w:t>ư</w:t>
      </w:r>
      <w:r w:rsidR="007517D0" w:rsidRPr="007517D0">
        <w:rPr>
          <w:rFonts w:ascii="Times New Roman" w:hAnsi="Times New Roman"/>
          <w:szCs w:val="28"/>
        </w:rPr>
        <w:t xml:space="preserve">ợng bảo trợ xã hội </w:t>
      </w:r>
      <w:r w:rsidR="007517D0" w:rsidRPr="007517D0">
        <w:rPr>
          <w:rFonts w:ascii="Times New Roman" w:hAnsi="Times New Roman" w:hint="eastAsia"/>
          <w:szCs w:val="28"/>
        </w:rPr>
        <w:t>đư</w:t>
      </w:r>
      <w:r w:rsidR="007517D0" w:rsidRPr="007517D0">
        <w:rPr>
          <w:rFonts w:ascii="Times New Roman" w:hAnsi="Times New Roman"/>
          <w:szCs w:val="28"/>
        </w:rPr>
        <w:t xml:space="preserve">ợc sửa </w:t>
      </w:r>
      <w:r w:rsidR="007517D0" w:rsidRPr="007517D0">
        <w:rPr>
          <w:rFonts w:ascii="Times New Roman" w:hAnsi="Times New Roman" w:hint="eastAsia"/>
          <w:szCs w:val="28"/>
        </w:rPr>
        <w:t>đ</w:t>
      </w:r>
      <w:r w:rsidR="007517D0" w:rsidRPr="007517D0">
        <w:rPr>
          <w:rFonts w:ascii="Times New Roman" w:hAnsi="Times New Roman"/>
          <w:szCs w:val="28"/>
        </w:rPr>
        <w:t xml:space="preserve">ổi, bổ sung bởi Nghị </w:t>
      </w:r>
      <w:r w:rsidR="007517D0" w:rsidRPr="007517D0">
        <w:rPr>
          <w:rFonts w:ascii="Times New Roman" w:hAnsi="Times New Roman" w:hint="eastAsia"/>
          <w:szCs w:val="28"/>
        </w:rPr>
        <w:t>đ</w:t>
      </w:r>
      <w:r w:rsidR="007517D0" w:rsidRPr="007517D0">
        <w:rPr>
          <w:rFonts w:ascii="Times New Roman" w:hAnsi="Times New Roman"/>
          <w:szCs w:val="28"/>
        </w:rPr>
        <w:t>ịnh số 76/2024/N</w:t>
      </w:r>
      <w:r w:rsidR="007517D0" w:rsidRPr="007517D0">
        <w:rPr>
          <w:rFonts w:ascii="Times New Roman" w:hAnsi="Times New Roman" w:hint="eastAsia"/>
          <w:szCs w:val="28"/>
        </w:rPr>
        <w:t>Đ</w:t>
      </w:r>
      <w:r w:rsidR="007517D0" w:rsidRPr="007517D0">
        <w:rPr>
          <w:rFonts w:ascii="Times New Roman" w:hAnsi="Times New Roman"/>
          <w:szCs w:val="28"/>
        </w:rPr>
        <w:t>-CP</w:t>
      </w:r>
      <w:r w:rsidR="007517D0">
        <w:rPr>
          <w:rFonts w:ascii="Times New Roman" w:hAnsi="Times New Roman"/>
          <w:szCs w:val="28"/>
        </w:rPr>
        <w:t xml:space="preserve"> </w:t>
      </w:r>
      <w:r w:rsidR="00B51DBE" w:rsidRPr="00E456ED">
        <w:rPr>
          <w:rFonts w:ascii="Times New Roman" w:hAnsi="Times New Roman"/>
          <w:szCs w:val="28"/>
        </w:rPr>
        <w:t>được hưởng chính sách trợ giúp xã hội; mức chi phí chi trả chính sách trợ giúp xã hội hàng tháng, hưu trí xã hội hàng tháng; hỗ trợ tiền ăn cho trẻ em khuyết tật thuộc gia đình hộ nghèo và hộ cận nghèo tại các cơ sở bảo trợ xã hội ngoài công lập trên địa bàn tỉnh Quảng Ngãi.</w:t>
      </w:r>
    </w:p>
    <w:p w14:paraId="344DAED8" w14:textId="56F14132" w:rsidR="00C42994" w:rsidRPr="00E456ED" w:rsidRDefault="00C42994" w:rsidP="00057B6A">
      <w:pPr>
        <w:widowControl w:val="0"/>
        <w:tabs>
          <w:tab w:val="right" w:leader="dot" w:pos="7920"/>
        </w:tabs>
        <w:spacing w:before="120"/>
        <w:ind w:left="3" w:firstLine="709"/>
        <w:jc w:val="both"/>
        <w:rPr>
          <w:rFonts w:ascii="Times New Roman" w:hAnsi="Times New Roman"/>
          <w:szCs w:val="28"/>
        </w:rPr>
      </w:pPr>
      <w:r w:rsidRPr="00E456ED">
        <w:rPr>
          <w:rFonts w:ascii="Times New Roman" w:hAnsi="Times New Roman"/>
          <w:szCs w:val="28"/>
        </w:rPr>
        <w:t>2. Đối tượng áp dụng</w:t>
      </w:r>
    </w:p>
    <w:p w14:paraId="23396F5C" w14:textId="77777777" w:rsidR="00830169" w:rsidRPr="00E456ED" w:rsidRDefault="00830169" w:rsidP="00057B6A">
      <w:pPr>
        <w:spacing w:before="120"/>
        <w:ind w:left="3" w:firstLine="709"/>
        <w:jc w:val="both"/>
        <w:rPr>
          <w:rFonts w:ascii="Times New Roman" w:hAnsi="Times New Roman"/>
          <w:szCs w:val="28"/>
        </w:rPr>
      </w:pPr>
      <w:r w:rsidRPr="00E456ED">
        <w:rPr>
          <w:rFonts w:ascii="Times New Roman" w:hAnsi="Times New Roman"/>
          <w:szCs w:val="28"/>
        </w:rPr>
        <w:t xml:space="preserve">a) Đối tượng khó khăn khác được hưởng </w:t>
      </w:r>
      <w:r w:rsidR="00745180" w:rsidRPr="00E456ED">
        <w:rPr>
          <w:rFonts w:ascii="Times New Roman" w:hAnsi="Times New Roman"/>
          <w:szCs w:val="28"/>
        </w:rPr>
        <w:t>ch</w:t>
      </w:r>
      <w:r w:rsidR="00B51DBE" w:rsidRPr="00E456ED">
        <w:rPr>
          <w:rFonts w:ascii="Times New Roman" w:hAnsi="Times New Roman"/>
          <w:szCs w:val="28"/>
        </w:rPr>
        <w:t>ính sách</w:t>
      </w:r>
      <w:r w:rsidRPr="00E456ED">
        <w:rPr>
          <w:rFonts w:ascii="Times New Roman" w:hAnsi="Times New Roman"/>
          <w:szCs w:val="28"/>
        </w:rPr>
        <w:t xml:space="preserve"> trợ giúp xã hội trên địa bàn tỉnh quy định tại khoản 1 Điều 2 Nghị quyết này;</w:t>
      </w:r>
    </w:p>
    <w:p w14:paraId="6D71DC8F" w14:textId="77777777" w:rsidR="00C42994" w:rsidRPr="00E456ED" w:rsidRDefault="00C42994" w:rsidP="00057B6A">
      <w:pPr>
        <w:spacing w:before="120"/>
        <w:ind w:left="3" w:firstLine="709"/>
        <w:jc w:val="both"/>
        <w:rPr>
          <w:rFonts w:ascii="Times New Roman" w:hAnsi="Times New Roman"/>
          <w:szCs w:val="28"/>
        </w:rPr>
      </w:pPr>
      <w:r w:rsidRPr="00E456ED">
        <w:rPr>
          <w:rFonts w:ascii="Times New Roman" w:hAnsi="Times New Roman"/>
          <w:szCs w:val="28"/>
        </w:rPr>
        <w:t>b) Tổ chức thực hiện chi trả trợ giúp xã hội cho các đối tượng bảo trợ xã hội và đối tượng hưu trí xã hội;</w:t>
      </w:r>
    </w:p>
    <w:p w14:paraId="4427465F" w14:textId="77777777" w:rsidR="00C42994" w:rsidRPr="00E456ED" w:rsidRDefault="00C42994" w:rsidP="00057B6A">
      <w:pPr>
        <w:spacing w:before="120"/>
        <w:ind w:left="3" w:firstLine="709"/>
        <w:jc w:val="both"/>
        <w:rPr>
          <w:rFonts w:ascii="Times New Roman" w:hAnsi="Times New Roman"/>
          <w:szCs w:val="28"/>
        </w:rPr>
      </w:pPr>
      <w:r w:rsidRPr="00E456ED">
        <w:rPr>
          <w:rFonts w:ascii="Times New Roman" w:hAnsi="Times New Roman"/>
          <w:szCs w:val="28"/>
        </w:rPr>
        <w:t xml:space="preserve">c) Trẻ em khuyết tật thuộc gia đình hộ nghèo và hộ cận nghèo tại các cơ sở bảo trợ xã hội ngoài công lập; </w:t>
      </w:r>
    </w:p>
    <w:p w14:paraId="31C37E0F" w14:textId="77777777" w:rsidR="00C42994" w:rsidRPr="00E456ED" w:rsidRDefault="00C42994" w:rsidP="00057B6A">
      <w:pPr>
        <w:spacing w:before="120"/>
        <w:ind w:left="3" w:firstLine="709"/>
        <w:jc w:val="both"/>
        <w:rPr>
          <w:rFonts w:ascii="Times New Roman" w:hAnsi="Times New Roman"/>
          <w:szCs w:val="28"/>
        </w:rPr>
      </w:pPr>
      <w:r w:rsidRPr="00E456ED">
        <w:rPr>
          <w:rFonts w:ascii="Times New Roman" w:hAnsi="Times New Roman"/>
          <w:szCs w:val="28"/>
        </w:rPr>
        <w:t>d) Các cơ quan, đơn vị, tổ chức thực hiện chính sách trợ giúp xã hội đối với đối tượng bảo trợ xã hội, đối tượng hưu trí xã hội và các cơ quan, tổ chức, cá nhân khác có liên quan.</w:t>
      </w:r>
    </w:p>
    <w:p w14:paraId="33C7CD3B" w14:textId="77777777" w:rsidR="00C42994" w:rsidRPr="00E456ED" w:rsidRDefault="00C42994" w:rsidP="00057B6A">
      <w:pPr>
        <w:spacing w:before="120"/>
        <w:ind w:firstLine="709"/>
        <w:jc w:val="both"/>
        <w:rPr>
          <w:rFonts w:ascii="Times New Roman" w:hAnsi="Times New Roman"/>
          <w:szCs w:val="28"/>
          <w:lang w:val="nl-NL"/>
        </w:rPr>
      </w:pPr>
      <w:r w:rsidRPr="00E456ED">
        <w:rPr>
          <w:rFonts w:ascii="Times New Roman" w:hAnsi="Times New Roman"/>
          <w:b/>
          <w:bCs/>
          <w:szCs w:val="28"/>
        </w:rPr>
        <w:t>Điều 2. Đối tượng khó khăn khác chưa quy định tại Nghị địn</w:t>
      </w:r>
      <w:r w:rsidR="00214FCB" w:rsidRPr="00E456ED">
        <w:rPr>
          <w:rFonts w:ascii="Times New Roman" w:hAnsi="Times New Roman"/>
          <w:b/>
          <w:bCs/>
          <w:szCs w:val="28"/>
        </w:rPr>
        <w:t>h số 20/2021/NĐ-CP được hưởng</w:t>
      </w:r>
      <w:r w:rsidRPr="00E456ED">
        <w:rPr>
          <w:rFonts w:ascii="Times New Roman" w:hAnsi="Times New Roman"/>
          <w:b/>
          <w:bCs/>
          <w:szCs w:val="28"/>
        </w:rPr>
        <w:t xml:space="preserve"> </w:t>
      </w:r>
      <w:r w:rsidR="00B51DBE" w:rsidRPr="00E456ED">
        <w:rPr>
          <w:rFonts w:ascii="Times New Roman" w:hAnsi="Times New Roman"/>
          <w:b/>
          <w:bCs/>
          <w:szCs w:val="28"/>
        </w:rPr>
        <w:t xml:space="preserve">chính sách </w:t>
      </w:r>
      <w:r w:rsidRPr="00E456ED">
        <w:rPr>
          <w:rFonts w:ascii="Times New Roman" w:hAnsi="Times New Roman"/>
          <w:b/>
          <w:bCs/>
          <w:szCs w:val="28"/>
        </w:rPr>
        <w:t>trợ giúp xã hội</w:t>
      </w:r>
    </w:p>
    <w:p w14:paraId="13192ABA" w14:textId="005F0617" w:rsidR="00C42994" w:rsidRPr="00E456ED" w:rsidRDefault="00C42994" w:rsidP="00057B6A">
      <w:pPr>
        <w:pStyle w:val="NormalWeb"/>
        <w:spacing w:before="120" w:beforeAutospacing="0" w:after="0" w:afterAutospacing="0"/>
        <w:ind w:firstLine="709"/>
        <w:jc w:val="both"/>
        <w:rPr>
          <w:sz w:val="28"/>
          <w:szCs w:val="28"/>
        </w:rPr>
      </w:pPr>
      <w:r w:rsidRPr="00E456ED">
        <w:rPr>
          <w:sz w:val="28"/>
          <w:szCs w:val="28"/>
          <w:lang w:val="es-PR"/>
        </w:rPr>
        <w:t xml:space="preserve">1. </w:t>
      </w:r>
      <w:r w:rsidRPr="00E456ED">
        <w:rPr>
          <w:bCs/>
          <w:sz w:val="28"/>
          <w:szCs w:val="28"/>
        </w:rPr>
        <w:t xml:space="preserve">Đối tượng khó khăn khác chưa quy định tại Nghị định số 20/2021/NĐ-CP được hưởng </w:t>
      </w:r>
      <w:r w:rsidR="00B51DBE" w:rsidRPr="00E456ED">
        <w:rPr>
          <w:sz w:val="28"/>
          <w:szCs w:val="28"/>
        </w:rPr>
        <w:t xml:space="preserve">chính sách </w:t>
      </w:r>
      <w:r w:rsidRPr="00E456ED">
        <w:rPr>
          <w:bCs/>
          <w:sz w:val="28"/>
          <w:szCs w:val="28"/>
        </w:rPr>
        <w:t>trợ giúp xã hội</w:t>
      </w:r>
    </w:p>
    <w:p w14:paraId="4788D053" w14:textId="77777777" w:rsidR="00C42994" w:rsidRPr="00E456ED" w:rsidRDefault="00C42994" w:rsidP="00057B6A">
      <w:pPr>
        <w:spacing w:before="120"/>
        <w:ind w:firstLine="709"/>
        <w:jc w:val="both"/>
        <w:rPr>
          <w:rFonts w:ascii="Times New Roman" w:hAnsi="Times New Roman"/>
          <w:szCs w:val="28"/>
          <w:lang w:val="nl-NL"/>
        </w:rPr>
      </w:pPr>
      <w:r w:rsidRPr="00E456ED">
        <w:rPr>
          <w:rFonts w:ascii="Times New Roman" w:hAnsi="Times New Roman"/>
          <w:szCs w:val="28"/>
          <w:lang w:val="vi-VN"/>
        </w:rPr>
        <w:t>a)</w:t>
      </w:r>
      <w:r w:rsidRPr="00E456ED">
        <w:rPr>
          <w:rFonts w:ascii="Times New Roman" w:hAnsi="Times New Roman"/>
          <w:szCs w:val="28"/>
          <w:lang w:val="es-PR"/>
        </w:rPr>
        <w:t xml:space="preserve"> </w:t>
      </w:r>
      <w:bookmarkStart w:id="1" w:name="_Hlk230193220"/>
      <w:r w:rsidRPr="00E456ED">
        <w:rPr>
          <w:rFonts w:ascii="Times New Roman" w:hAnsi="Times New Roman"/>
          <w:szCs w:val="28"/>
          <w:lang w:val="vi-VN"/>
        </w:rPr>
        <w:t>Người khuyết tật là thế hệ thứ ba của người hoạt động kháng chiến bị nhiễm chất độc hóa học</w:t>
      </w:r>
      <w:r w:rsidRPr="00E456ED">
        <w:rPr>
          <w:rFonts w:ascii="Times New Roman" w:hAnsi="Times New Roman"/>
          <w:szCs w:val="28"/>
          <w:lang w:val="nl-NL"/>
        </w:rPr>
        <w:t>;</w:t>
      </w:r>
    </w:p>
    <w:p w14:paraId="66ACE72D" w14:textId="77777777" w:rsidR="00C42994" w:rsidRPr="00E456ED" w:rsidRDefault="00C42994" w:rsidP="00057B6A">
      <w:pPr>
        <w:spacing w:before="120"/>
        <w:ind w:firstLine="709"/>
        <w:jc w:val="both"/>
        <w:rPr>
          <w:rFonts w:ascii="Times New Roman" w:hAnsi="Times New Roman"/>
          <w:szCs w:val="28"/>
          <w:lang w:val="nl-NL"/>
        </w:rPr>
      </w:pPr>
      <w:r w:rsidRPr="00E456ED">
        <w:rPr>
          <w:rFonts w:ascii="Times New Roman" w:hAnsi="Times New Roman"/>
          <w:szCs w:val="28"/>
          <w:lang w:val="vi-VN"/>
        </w:rPr>
        <w:t>b)</w:t>
      </w:r>
      <w:r w:rsidRPr="00E456ED">
        <w:rPr>
          <w:rFonts w:ascii="Times New Roman" w:hAnsi="Times New Roman"/>
          <w:szCs w:val="28"/>
          <w:lang w:val="es-PR"/>
        </w:rPr>
        <w:t xml:space="preserve"> </w:t>
      </w:r>
      <w:r w:rsidRPr="00E456ED">
        <w:rPr>
          <w:rFonts w:ascii="Times New Roman" w:hAnsi="Times New Roman"/>
          <w:szCs w:val="28"/>
          <w:lang w:val="vi-VN"/>
        </w:rPr>
        <w:t>Trẻ em có cha hoặc mẹ bị khuyết tật đặc biệt nặng đang hưởng trợ cấp xã hội ngoài cộng đồng thuộc diện hộ nghèo, hộ cận nghèo, hộ có mức sống trung bình</w:t>
      </w:r>
      <w:r w:rsidRPr="00E456ED">
        <w:rPr>
          <w:rFonts w:ascii="Times New Roman" w:hAnsi="Times New Roman"/>
          <w:szCs w:val="28"/>
          <w:lang w:val="nl-NL"/>
        </w:rPr>
        <w:t>;</w:t>
      </w:r>
    </w:p>
    <w:p w14:paraId="122DA030" w14:textId="77777777" w:rsidR="00C42994" w:rsidRPr="00E456ED" w:rsidRDefault="00C42994" w:rsidP="00057B6A">
      <w:pPr>
        <w:spacing w:before="120"/>
        <w:ind w:firstLine="709"/>
        <w:jc w:val="both"/>
        <w:rPr>
          <w:rFonts w:ascii="Times New Roman" w:hAnsi="Times New Roman"/>
          <w:szCs w:val="28"/>
          <w:lang w:val="nl-NL"/>
        </w:rPr>
      </w:pPr>
      <w:r w:rsidRPr="00E456ED">
        <w:rPr>
          <w:rFonts w:ascii="Times New Roman" w:hAnsi="Times New Roman"/>
          <w:szCs w:val="28"/>
          <w:lang w:val="vi-VN"/>
        </w:rPr>
        <w:t>c)</w:t>
      </w:r>
      <w:r w:rsidRPr="00E456ED">
        <w:rPr>
          <w:rFonts w:ascii="Times New Roman" w:hAnsi="Times New Roman"/>
          <w:szCs w:val="28"/>
          <w:lang w:val="nl-NL"/>
        </w:rPr>
        <w:t xml:space="preserve"> Trẻ em có cha và mẹ bị khuyết tật nặng đang hưởng trợ cấp xã hội ngoài cộng đồng thuộc diện hộ nghèo, hộ cận nghèo, hộ có mức sống</w:t>
      </w:r>
      <w:r w:rsidRPr="00E456ED">
        <w:rPr>
          <w:rFonts w:ascii="Times New Roman" w:hAnsi="Times New Roman"/>
          <w:szCs w:val="28"/>
          <w:lang w:val="vi-VN"/>
        </w:rPr>
        <w:t xml:space="preserve"> trung bình</w:t>
      </w:r>
      <w:r w:rsidRPr="00E456ED">
        <w:rPr>
          <w:rFonts w:ascii="Times New Roman" w:hAnsi="Times New Roman"/>
          <w:szCs w:val="28"/>
          <w:lang w:val="nl-NL"/>
        </w:rPr>
        <w:t>;</w:t>
      </w:r>
    </w:p>
    <w:bookmarkEnd w:id="1"/>
    <w:p w14:paraId="7B67080F" w14:textId="77777777" w:rsidR="00C42994" w:rsidRPr="00E456ED" w:rsidRDefault="00C42994" w:rsidP="00057B6A">
      <w:pPr>
        <w:spacing w:before="120"/>
        <w:ind w:firstLine="709"/>
        <w:jc w:val="both"/>
        <w:rPr>
          <w:rFonts w:ascii="Times New Roman" w:hAnsi="Times New Roman"/>
          <w:szCs w:val="28"/>
          <w:lang w:val="nl-NL"/>
        </w:rPr>
      </w:pPr>
      <w:r w:rsidRPr="00E456ED">
        <w:rPr>
          <w:rFonts w:ascii="Times New Roman" w:hAnsi="Times New Roman"/>
          <w:szCs w:val="28"/>
          <w:lang w:val="vi-VN"/>
        </w:rPr>
        <w:t>d)</w:t>
      </w:r>
      <w:r w:rsidRPr="00E456ED">
        <w:rPr>
          <w:rFonts w:ascii="Times New Roman" w:hAnsi="Times New Roman"/>
          <w:szCs w:val="28"/>
          <w:lang w:val="nl-NL"/>
        </w:rPr>
        <w:t xml:space="preserve"> Người nhiễm HIV (bao gồm trẻ em bị nhiễm HIV) không thuộc diện hộ nghèo nhưng không có nguồn thu nhập ổn định hàng tháng như tiền lương, tiền công, lương hưu, trợ cấp bảo hiểm xã hội, trợ cấp xã hội hàng tháng.</w:t>
      </w:r>
    </w:p>
    <w:p w14:paraId="3AAD1140" w14:textId="58795B8C" w:rsidR="00C42994" w:rsidRPr="00E456ED" w:rsidRDefault="00C42994" w:rsidP="00057B6A">
      <w:pPr>
        <w:spacing w:before="120"/>
        <w:ind w:firstLine="709"/>
        <w:jc w:val="both"/>
        <w:rPr>
          <w:rFonts w:ascii="Times New Roman" w:hAnsi="Times New Roman"/>
          <w:szCs w:val="28"/>
          <w:lang w:val="nl-NL"/>
        </w:rPr>
      </w:pPr>
      <w:r w:rsidRPr="00E456ED">
        <w:rPr>
          <w:rFonts w:ascii="Times New Roman" w:hAnsi="Times New Roman"/>
          <w:szCs w:val="28"/>
          <w:lang w:val="vi-VN"/>
        </w:rPr>
        <w:t xml:space="preserve">2. </w:t>
      </w:r>
      <w:r w:rsidR="00B51DBE" w:rsidRPr="00E456ED">
        <w:rPr>
          <w:rFonts w:ascii="Times New Roman" w:hAnsi="Times New Roman"/>
          <w:szCs w:val="28"/>
        </w:rPr>
        <w:t xml:space="preserve">Chính sách </w:t>
      </w:r>
      <w:r w:rsidRPr="00E456ED">
        <w:rPr>
          <w:rFonts w:ascii="Times New Roman" w:hAnsi="Times New Roman"/>
          <w:szCs w:val="28"/>
          <w:lang w:val="nl-NL"/>
        </w:rPr>
        <w:t>trợ giúp xã hội</w:t>
      </w:r>
    </w:p>
    <w:p w14:paraId="10071DC1" w14:textId="0217BE88" w:rsidR="00E45D03" w:rsidRPr="00E456ED" w:rsidRDefault="00DE04F0" w:rsidP="00DE04F0">
      <w:pPr>
        <w:spacing w:before="120"/>
        <w:ind w:firstLine="709"/>
        <w:jc w:val="both"/>
        <w:rPr>
          <w:rFonts w:ascii="Times New Roman" w:hAnsi="Times New Roman"/>
          <w:szCs w:val="28"/>
          <w:lang w:val="vi-VN"/>
        </w:rPr>
      </w:pPr>
      <w:bookmarkStart w:id="2" w:name="_Hlk227141768"/>
      <w:r>
        <w:rPr>
          <w:rFonts w:ascii="Times New Roman" w:hAnsi="Times New Roman"/>
          <w:szCs w:val="28"/>
        </w:rPr>
        <w:t xml:space="preserve">a) </w:t>
      </w:r>
      <w:r w:rsidR="00E45D03" w:rsidRPr="00E456ED">
        <w:rPr>
          <w:rFonts w:ascii="Times New Roman" w:hAnsi="Times New Roman"/>
          <w:szCs w:val="28"/>
          <w:lang w:val="vi-VN"/>
        </w:rPr>
        <w:t>Trợ cấp xã hội hàng tháng</w:t>
      </w:r>
    </w:p>
    <w:p w14:paraId="3AD08ACF" w14:textId="206D732B" w:rsidR="00E45D03" w:rsidRPr="00E456ED" w:rsidRDefault="00E45D03" w:rsidP="00057B6A">
      <w:pPr>
        <w:spacing w:before="120"/>
        <w:ind w:firstLine="709"/>
        <w:jc w:val="both"/>
        <w:rPr>
          <w:rFonts w:ascii="Times New Roman" w:hAnsi="Times New Roman"/>
          <w:szCs w:val="28"/>
          <w:lang w:val="vi-VN"/>
        </w:rPr>
      </w:pPr>
      <w:r w:rsidRPr="00E456ED">
        <w:rPr>
          <w:rFonts w:ascii="Times New Roman" w:hAnsi="Times New Roman"/>
          <w:szCs w:val="28"/>
          <w:lang w:val="nl-NL"/>
        </w:rPr>
        <w:t>Các đối tượng quy định tại khoản 1 Điều này được hưởng chế độ trợ cấp xã hội hàng tháng với mức bằng mức chuẩn trợ giúp xã hội theo quy định của Chính phủ nhân với hệ số</w:t>
      </w:r>
      <w:r w:rsidRPr="00E456ED">
        <w:rPr>
          <w:rFonts w:ascii="Times New Roman" w:hAnsi="Times New Roman"/>
          <w:szCs w:val="28"/>
          <w:lang w:val="vi-VN"/>
        </w:rPr>
        <w:t xml:space="preserve"> 1,5. Riêng đối tượng là trẻ em</w:t>
      </w:r>
      <w:r w:rsidRPr="00E456ED">
        <w:rPr>
          <w:rFonts w:ascii="Times New Roman" w:hAnsi="Times New Roman"/>
          <w:szCs w:val="28"/>
        </w:rPr>
        <w:t xml:space="preserve"> </w:t>
      </w:r>
      <w:r w:rsidRPr="00E456ED">
        <w:rPr>
          <w:rFonts w:ascii="Times New Roman" w:hAnsi="Times New Roman"/>
          <w:szCs w:val="28"/>
          <w:lang w:val="nl-NL"/>
        </w:rPr>
        <w:t>dưới 4 tuổi nhân với hệ số 2,0.</w:t>
      </w:r>
    </w:p>
    <w:p w14:paraId="550D44E2" w14:textId="028BA38D" w:rsidR="00E45D03" w:rsidRPr="00E456ED" w:rsidRDefault="00DE04F0" w:rsidP="00DE04F0">
      <w:pPr>
        <w:spacing w:before="120"/>
        <w:ind w:firstLine="709"/>
        <w:jc w:val="both"/>
        <w:rPr>
          <w:rFonts w:ascii="Times New Roman" w:hAnsi="Times New Roman"/>
          <w:szCs w:val="28"/>
          <w:lang w:val="vi-VN"/>
        </w:rPr>
      </w:pPr>
      <w:r>
        <w:rPr>
          <w:rFonts w:ascii="Times New Roman" w:hAnsi="Times New Roman"/>
          <w:szCs w:val="28"/>
        </w:rPr>
        <w:t xml:space="preserve">b) </w:t>
      </w:r>
      <w:r w:rsidR="00E45D03" w:rsidRPr="00E456ED">
        <w:rPr>
          <w:rFonts w:ascii="Times New Roman" w:hAnsi="Times New Roman"/>
          <w:szCs w:val="28"/>
          <w:lang w:val="vi-VN"/>
        </w:rPr>
        <w:t>Cấp thẻ bảo hiểm y tế</w:t>
      </w:r>
    </w:p>
    <w:p w14:paraId="50EA896C" w14:textId="422FAA52" w:rsidR="00E45D03" w:rsidRPr="00E456ED" w:rsidRDefault="00E45D03" w:rsidP="00057B6A">
      <w:pPr>
        <w:spacing w:before="120"/>
        <w:ind w:firstLine="709"/>
        <w:jc w:val="both"/>
        <w:rPr>
          <w:rFonts w:ascii="Times New Roman" w:hAnsi="Times New Roman"/>
          <w:szCs w:val="28"/>
          <w:lang w:val="vi-VN"/>
        </w:rPr>
      </w:pPr>
      <w:r w:rsidRPr="00E456ED">
        <w:rPr>
          <w:rFonts w:ascii="Times New Roman" w:hAnsi="Times New Roman"/>
          <w:szCs w:val="28"/>
          <w:lang w:val="vi-VN"/>
        </w:rPr>
        <w:lastRenderedPageBreak/>
        <w:t xml:space="preserve">Các </w:t>
      </w:r>
      <w:r w:rsidRPr="00E456ED">
        <w:rPr>
          <w:rFonts w:ascii="Times New Roman" w:hAnsi="Times New Roman" w:hint="eastAsia"/>
          <w:szCs w:val="28"/>
          <w:lang w:val="vi-VN"/>
        </w:rPr>
        <w:t>đ</w:t>
      </w:r>
      <w:r w:rsidRPr="00E456ED">
        <w:rPr>
          <w:rFonts w:ascii="Times New Roman" w:hAnsi="Times New Roman"/>
          <w:szCs w:val="28"/>
          <w:lang w:val="vi-VN"/>
        </w:rPr>
        <w:t>ối t</w:t>
      </w:r>
      <w:r w:rsidRPr="00E456ED">
        <w:rPr>
          <w:rFonts w:ascii="Times New Roman" w:hAnsi="Times New Roman" w:hint="eastAsia"/>
          <w:szCs w:val="28"/>
          <w:lang w:val="vi-VN"/>
        </w:rPr>
        <w:t>ư</w:t>
      </w:r>
      <w:r w:rsidRPr="00E456ED">
        <w:rPr>
          <w:rFonts w:ascii="Times New Roman" w:hAnsi="Times New Roman"/>
          <w:szCs w:val="28"/>
          <w:lang w:val="vi-VN"/>
        </w:rPr>
        <w:t xml:space="preserve">ợng quy </w:t>
      </w:r>
      <w:r w:rsidRPr="00E456ED">
        <w:rPr>
          <w:rFonts w:ascii="Times New Roman" w:hAnsi="Times New Roman" w:hint="eastAsia"/>
          <w:szCs w:val="28"/>
          <w:lang w:val="vi-VN"/>
        </w:rPr>
        <w:t>đ</w:t>
      </w:r>
      <w:r w:rsidRPr="00E456ED">
        <w:rPr>
          <w:rFonts w:ascii="Times New Roman" w:hAnsi="Times New Roman"/>
          <w:szCs w:val="28"/>
          <w:lang w:val="vi-VN"/>
        </w:rPr>
        <w:t xml:space="preserve">ịnh tại </w:t>
      </w:r>
      <w:r w:rsidRPr="00E456ED">
        <w:rPr>
          <w:rFonts w:ascii="Times New Roman" w:hAnsi="Times New Roman" w:hint="eastAsia"/>
          <w:szCs w:val="28"/>
          <w:lang w:val="vi-VN"/>
        </w:rPr>
        <w:t>đ</w:t>
      </w:r>
      <w:r w:rsidRPr="00E456ED">
        <w:rPr>
          <w:rFonts w:ascii="Times New Roman" w:hAnsi="Times New Roman"/>
          <w:szCs w:val="28"/>
          <w:lang w:val="vi-VN"/>
        </w:rPr>
        <w:t xml:space="preserve">iểm a; </w:t>
      </w:r>
      <w:r w:rsidRPr="00E456ED">
        <w:rPr>
          <w:rFonts w:ascii="Times New Roman" w:hAnsi="Times New Roman" w:hint="eastAsia"/>
          <w:szCs w:val="28"/>
          <w:lang w:val="vi-VN"/>
        </w:rPr>
        <w:t>đ</w:t>
      </w:r>
      <w:r w:rsidRPr="00E456ED">
        <w:rPr>
          <w:rFonts w:ascii="Times New Roman" w:hAnsi="Times New Roman"/>
          <w:szCs w:val="28"/>
          <w:lang w:val="vi-VN"/>
        </w:rPr>
        <w:t xml:space="preserve">iểm </w:t>
      </w:r>
      <w:r w:rsidRPr="00E456ED">
        <w:rPr>
          <w:rFonts w:ascii="Times New Roman" w:hAnsi="Times New Roman"/>
          <w:szCs w:val="28"/>
        </w:rPr>
        <w:t>b, c</w:t>
      </w:r>
      <w:r w:rsidRPr="00E456ED">
        <w:rPr>
          <w:rFonts w:ascii="Times New Roman" w:hAnsi="Times New Roman"/>
          <w:szCs w:val="28"/>
          <w:lang w:val="vi-VN"/>
        </w:rPr>
        <w:t xml:space="preserve"> khoản 1 </w:t>
      </w:r>
      <w:r w:rsidRPr="00E456ED">
        <w:rPr>
          <w:rFonts w:ascii="Times New Roman" w:hAnsi="Times New Roman" w:hint="eastAsia"/>
          <w:szCs w:val="28"/>
          <w:lang w:val="vi-VN"/>
        </w:rPr>
        <w:t>Đ</w:t>
      </w:r>
      <w:r w:rsidRPr="00E456ED">
        <w:rPr>
          <w:rFonts w:ascii="Times New Roman" w:hAnsi="Times New Roman"/>
          <w:szCs w:val="28"/>
          <w:lang w:val="vi-VN"/>
        </w:rPr>
        <w:t xml:space="preserve">iều này thuộc hộ gia </w:t>
      </w:r>
      <w:r w:rsidRPr="00E456ED">
        <w:rPr>
          <w:rFonts w:ascii="Times New Roman" w:hAnsi="Times New Roman" w:hint="eastAsia"/>
          <w:szCs w:val="28"/>
          <w:lang w:val="vi-VN"/>
        </w:rPr>
        <w:t>đì</w:t>
      </w:r>
      <w:r w:rsidRPr="00E456ED">
        <w:rPr>
          <w:rFonts w:ascii="Times New Roman" w:hAnsi="Times New Roman"/>
          <w:szCs w:val="28"/>
          <w:lang w:val="vi-VN"/>
        </w:rPr>
        <w:t>nh có mức sống trung bình</w:t>
      </w:r>
      <w:r w:rsidR="00E75F10" w:rsidRPr="00E456ED">
        <w:rPr>
          <w:rFonts w:ascii="Times New Roman" w:hAnsi="Times New Roman"/>
          <w:szCs w:val="28"/>
          <w:lang w:val="vi-VN"/>
        </w:rPr>
        <w:t xml:space="preserve"> được cấp thẻ bảo hiểm y tế theo quy định của pháp luật về bảo hiểm y tế.</w:t>
      </w:r>
    </w:p>
    <w:p w14:paraId="4072D06D" w14:textId="62B2987D" w:rsidR="00E75F10" w:rsidRPr="00E456ED" w:rsidRDefault="00DE04F0" w:rsidP="00DE04F0">
      <w:pPr>
        <w:spacing w:before="120"/>
        <w:ind w:firstLine="709"/>
        <w:jc w:val="both"/>
        <w:rPr>
          <w:rFonts w:ascii="Times New Roman" w:hAnsi="Times New Roman"/>
          <w:szCs w:val="28"/>
          <w:lang w:val="vi-VN"/>
        </w:rPr>
      </w:pPr>
      <w:r>
        <w:rPr>
          <w:rFonts w:ascii="Times New Roman" w:hAnsi="Times New Roman"/>
          <w:szCs w:val="28"/>
        </w:rPr>
        <w:t xml:space="preserve">c) </w:t>
      </w:r>
      <w:r w:rsidR="00E75F10" w:rsidRPr="00E456ED">
        <w:rPr>
          <w:rFonts w:ascii="Times New Roman" w:hAnsi="Times New Roman"/>
          <w:szCs w:val="28"/>
          <w:lang w:val="vi-VN"/>
        </w:rPr>
        <w:t>Hỗ trợ chi phí mai táng</w:t>
      </w:r>
    </w:p>
    <w:p w14:paraId="7B4B40EC" w14:textId="5E21F015" w:rsidR="00E75F10" w:rsidRPr="00E456ED" w:rsidRDefault="00E75F10" w:rsidP="00057B6A">
      <w:pPr>
        <w:spacing w:before="120"/>
        <w:ind w:firstLine="709"/>
        <w:jc w:val="both"/>
        <w:rPr>
          <w:rFonts w:ascii="Times New Roman" w:hAnsi="Times New Roman"/>
          <w:szCs w:val="28"/>
          <w:lang w:val="vi-VN"/>
        </w:rPr>
      </w:pPr>
      <w:r w:rsidRPr="00E456ED">
        <w:rPr>
          <w:rFonts w:ascii="Times New Roman" w:hAnsi="Times New Roman"/>
          <w:szCs w:val="28"/>
          <w:lang w:val="nl-NL"/>
        </w:rPr>
        <w:t>Các đối tượng quy định tại khoản 1 Điều này</w:t>
      </w:r>
      <w:r w:rsidRPr="00E456ED">
        <w:rPr>
          <w:rFonts w:ascii="Times New Roman" w:hAnsi="Times New Roman"/>
          <w:szCs w:val="28"/>
          <w:lang w:val="vi-VN"/>
        </w:rPr>
        <w:t xml:space="preserve"> khi qua đời được hỗ trợ chi phí mai táng bằng 20 lần mức chuẩn </w:t>
      </w:r>
      <w:r w:rsidRPr="00E456ED">
        <w:rPr>
          <w:rFonts w:ascii="Times New Roman" w:hAnsi="Times New Roman"/>
          <w:szCs w:val="28"/>
          <w:lang w:val="nl-NL"/>
        </w:rPr>
        <w:t>trợ giúp xã hội theo quy định của Chính phủ</w:t>
      </w:r>
      <w:r w:rsidRPr="00E456ED">
        <w:rPr>
          <w:rFonts w:ascii="Times New Roman" w:hAnsi="Times New Roman"/>
          <w:i/>
          <w:iCs/>
          <w:szCs w:val="28"/>
          <w:lang w:val="vi-VN"/>
        </w:rPr>
        <w:t>.</w:t>
      </w:r>
      <w:r w:rsidRPr="00E456ED">
        <w:rPr>
          <w:rFonts w:ascii="Times New Roman" w:hAnsi="Times New Roman"/>
          <w:szCs w:val="28"/>
          <w:lang w:val="vi-VN"/>
        </w:rPr>
        <w:t xml:space="preserve"> Cá nhân, cơ quan, tổ chức tổ chức mai táng cho đối tượng thực hiện hồ sơ, thủ tục đề nghị hỗ trợ theo quy định tại </w:t>
      </w:r>
      <w:r w:rsidR="007334F8" w:rsidRPr="00E456ED">
        <w:rPr>
          <w:rFonts w:ascii="Times New Roman" w:hAnsi="Times New Roman"/>
          <w:szCs w:val="28"/>
          <w:lang w:val="vi-VN"/>
        </w:rPr>
        <w:t xml:space="preserve">khoản 3, 4 Điều 11 Nghị </w:t>
      </w:r>
      <w:r w:rsidR="007334F8" w:rsidRPr="00E456ED">
        <w:rPr>
          <w:rFonts w:ascii="Times New Roman" w:hAnsi="Times New Roman" w:hint="eastAsia"/>
          <w:szCs w:val="28"/>
          <w:lang w:val="vi-VN"/>
        </w:rPr>
        <w:t>đ</w:t>
      </w:r>
      <w:r w:rsidR="007334F8" w:rsidRPr="00E456ED">
        <w:rPr>
          <w:rFonts w:ascii="Times New Roman" w:hAnsi="Times New Roman"/>
          <w:szCs w:val="28"/>
          <w:lang w:val="vi-VN"/>
        </w:rPr>
        <w:t>ịnh số 20/2021/N</w:t>
      </w:r>
      <w:r w:rsidR="007334F8" w:rsidRPr="00E456ED">
        <w:rPr>
          <w:rFonts w:ascii="Times New Roman" w:hAnsi="Times New Roman" w:hint="eastAsia"/>
          <w:szCs w:val="28"/>
          <w:lang w:val="vi-VN"/>
        </w:rPr>
        <w:t>Đ</w:t>
      </w:r>
      <w:r w:rsidR="007334F8" w:rsidRPr="00E456ED">
        <w:rPr>
          <w:rFonts w:ascii="Times New Roman" w:hAnsi="Times New Roman"/>
          <w:szCs w:val="28"/>
          <w:lang w:val="vi-VN"/>
        </w:rPr>
        <w:t>-CP.</w:t>
      </w:r>
    </w:p>
    <w:bookmarkEnd w:id="2"/>
    <w:p w14:paraId="706A46AE" w14:textId="7B9A7E93" w:rsidR="007334F8" w:rsidRPr="00E456ED" w:rsidRDefault="007334F8" w:rsidP="00057B6A">
      <w:pPr>
        <w:spacing w:before="120"/>
        <w:ind w:firstLine="709"/>
        <w:jc w:val="both"/>
        <w:rPr>
          <w:rFonts w:ascii="Times New Roman" w:hAnsi="Times New Roman"/>
          <w:szCs w:val="28"/>
          <w:lang w:val="vi-VN"/>
        </w:rPr>
      </w:pPr>
      <w:r w:rsidRPr="00E456ED">
        <w:rPr>
          <w:rFonts w:ascii="Times New Roman" w:hAnsi="Times New Roman"/>
          <w:szCs w:val="28"/>
          <w:lang w:val="nl-NL"/>
        </w:rPr>
        <w:t>d</w:t>
      </w:r>
      <w:r w:rsidRPr="00E456ED">
        <w:rPr>
          <w:rFonts w:ascii="Times New Roman" w:hAnsi="Times New Roman"/>
          <w:szCs w:val="28"/>
          <w:lang w:val="vi-VN"/>
        </w:rPr>
        <w:t>)</w:t>
      </w:r>
      <w:r w:rsidR="006975FB" w:rsidRPr="00E456ED">
        <w:rPr>
          <w:rFonts w:ascii="Times New Roman" w:hAnsi="Times New Roman"/>
          <w:szCs w:val="28"/>
          <w:lang w:val="nl-NL"/>
        </w:rPr>
        <w:t xml:space="preserve"> Trường hợp đối tượng </w:t>
      </w:r>
      <w:r w:rsidRPr="00E456ED">
        <w:rPr>
          <w:rFonts w:ascii="Times New Roman" w:hAnsi="Times New Roman"/>
          <w:szCs w:val="28"/>
          <w:lang w:val="nl-NL"/>
        </w:rPr>
        <w:t>quy</w:t>
      </w:r>
      <w:r w:rsidRPr="00E456ED">
        <w:rPr>
          <w:rFonts w:ascii="Times New Roman" w:hAnsi="Times New Roman"/>
          <w:szCs w:val="28"/>
          <w:lang w:val="vi-VN"/>
        </w:rPr>
        <w:t xml:space="preserve"> định tại điểm a, b, c khoản 2 Điều này được hưởng chính sách tương ứng được quy định ở các văn bản khác nhau thì chỉ được hưởng chính sách có mức cao nhất.</w:t>
      </w:r>
    </w:p>
    <w:p w14:paraId="037A2960" w14:textId="414E8B2E" w:rsidR="00C42994" w:rsidRPr="00E456ED" w:rsidRDefault="00C42994" w:rsidP="00057B6A">
      <w:pPr>
        <w:shd w:val="clear" w:color="auto" w:fill="FFFFFF"/>
        <w:spacing w:before="120"/>
        <w:ind w:firstLine="709"/>
        <w:jc w:val="both"/>
        <w:rPr>
          <w:rStyle w:val="Strong"/>
          <w:rFonts w:ascii="Times New Roman" w:hAnsi="Times New Roman"/>
          <w:szCs w:val="28"/>
        </w:rPr>
      </w:pPr>
      <w:r w:rsidRPr="00E456ED">
        <w:rPr>
          <w:rFonts w:ascii="Times New Roman" w:hAnsi="Times New Roman"/>
          <w:b/>
          <w:bCs/>
          <w:szCs w:val="28"/>
        </w:rPr>
        <w:t xml:space="preserve">Điều 3. </w:t>
      </w:r>
      <w:r w:rsidRPr="00E456ED">
        <w:rPr>
          <w:rStyle w:val="Strong"/>
          <w:rFonts w:ascii="Times New Roman" w:hAnsi="Times New Roman"/>
          <w:szCs w:val="28"/>
        </w:rPr>
        <w:t>Mức chi p</w:t>
      </w:r>
      <w:r w:rsidR="00214FCB" w:rsidRPr="00E456ED">
        <w:rPr>
          <w:rStyle w:val="Strong"/>
          <w:rFonts w:ascii="Times New Roman" w:hAnsi="Times New Roman"/>
          <w:szCs w:val="28"/>
        </w:rPr>
        <w:t xml:space="preserve">hí chi trả </w:t>
      </w:r>
      <w:r w:rsidRPr="00E456ED">
        <w:rPr>
          <w:rStyle w:val="Strong"/>
          <w:rFonts w:ascii="Times New Roman" w:hAnsi="Times New Roman"/>
          <w:szCs w:val="28"/>
        </w:rPr>
        <w:t>chính sách trợ giúp xã hội, hưu trí xã hội hàng tháng</w:t>
      </w:r>
    </w:p>
    <w:p w14:paraId="0091FF1A" w14:textId="77777777" w:rsidR="00D96DFE" w:rsidRPr="00E456ED" w:rsidRDefault="00D96DFE" w:rsidP="00057B6A">
      <w:pPr>
        <w:spacing w:before="120"/>
        <w:ind w:firstLine="709"/>
        <w:jc w:val="both"/>
        <w:rPr>
          <w:rFonts w:ascii="Times New Roman" w:hAnsi="Times New Roman"/>
          <w:szCs w:val="28"/>
        </w:rPr>
      </w:pPr>
      <w:bookmarkStart w:id="3" w:name="_Hlk219985403"/>
      <w:r w:rsidRPr="00E456ED">
        <w:rPr>
          <w:rFonts w:ascii="Times New Roman" w:hAnsi="Times New Roman"/>
          <w:szCs w:val="28"/>
        </w:rPr>
        <w:t xml:space="preserve">1. Mức chi phí chi trả cho tổ chức dịch vụ chi trả được xác định theo tỷ lệ phần trăm (%) trên tổng số tiền thực chi trợ giúp xã hội, hưu trí xã hội hằng tháng cho đối tượng thụ hưởng. </w:t>
      </w:r>
    </w:p>
    <w:p w14:paraId="7BF436E6" w14:textId="77777777" w:rsidR="00D96DFE" w:rsidRPr="00E456ED" w:rsidRDefault="00D96DFE" w:rsidP="00057B6A">
      <w:pPr>
        <w:spacing w:before="120"/>
        <w:ind w:firstLine="709"/>
        <w:jc w:val="both"/>
        <w:rPr>
          <w:rFonts w:ascii="Times New Roman" w:hAnsi="Times New Roman"/>
          <w:szCs w:val="28"/>
        </w:rPr>
      </w:pPr>
      <w:r w:rsidRPr="00E456ED">
        <w:rPr>
          <w:rFonts w:ascii="Times New Roman" w:hAnsi="Times New Roman"/>
          <w:szCs w:val="28"/>
        </w:rPr>
        <w:t xml:space="preserve">2. Mức chi phí chi trả được xác định theo công thức sau: </w:t>
      </w:r>
    </w:p>
    <w:p w14:paraId="62EB0712" w14:textId="77777777" w:rsidR="00D96DFE" w:rsidRPr="00E456ED" w:rsidRDefault="00D96DFE" w:rsidP="00057B6A">
      <w:pPr>
        <w:spacing w:before="120"/>
        <w:ind w:firstLine="709"/>
        <w:jc w:val="both"/>
        <w:rPr>
          <w:rFonts w:ascii="Times New Roman" w:hAnsi="Times New Roman"/>
          <w:szCs w:val="28"/>
        </w:rPr>
      </w:pPr>
      <w:r w:rsidRPr="00E456ED">
        <w:rPr>
          <w:rFonts w:ascii="Times New Roman" w:hAnsi="Times New Roman"/>
          <w:szCs w:val="28"/>
        </w:rPr>
        <w:t>Mức chi phí chi trả = Tỷ lệ (%) × Tổng số tiền chi trả trợ giúp xã hội, hưu trí xã hội hằng tháng.</w:t>
      </w:r>
    </w:p>
    <w:p w14:paraId="6D7B29F5" w14:textId="77777777" w:rsidR="00D96DFE" w:rsidRPr="00E456ED" w:rsidRDefault="00D96DFE" w:rsidP="00057B6A">
      <w:pPr>
        <w:spacing w:before="120"/>
        <w:ind w:firstLine="709"/>
        <w:jc w:val="both"/>
        <w:rPr>
          <w:rFonts w:ascii="Times New Roman" w:hAnsi="Times New Roman"/>
          <w:szCs w:val="28"/>
        </w:rPr>
      </w:pPr>
      <w:r w:rsidRPr="00E456ED">
        <w:rPr>
          <w:rFonts w:ascii="Times New Roman" w:hAnsi="Times New Roman"/>
          <w:szCs w:val="28"/>
        </w:rPr>
        <w:t xml:space="preserve">3. Tỷ lệ chi phí chi trả quy định như sau: </w:t>
      </w:r>
    </w:p>
    <w:p w14:paraId="290595D7" w14:textId="68C284AE" w:rsidR="00D96DFE" w:rsidRPr="00E456ED" w:rsidRDefault="00603BEB" w:rsidP="00057B6A">
      <w:pPr>
        <w:spacing w:before="120"/>
        <w:ind w:firstLine="709"/>
        <w:jc w:val="both"/>
        <w:rPr>
          <w:rFonts w:ascii="Times New Roman" w:hAnsi="Times New Roman"/>
          <w:szCs w:val="28"/>
        </w:rPr>
      </w:pPr>
      <w:r w:rsidRPr="00E456ED">
        <w:rPr>
          <w:rFonts w:ascii="Times New Roman" w:hAnsi="Times New Roman"/>
          <w:szCs w:val="28"/>
        </w:rPr>
        <w:t xml:space="preserve">a) Khu vực </w:t>
      </w:r>
      <w:r w:rsidRPr="00E456ED">
        <w:rPr>
          <w:rFonts w:ascii="Times New Roman" w:hAnsi="Times New Roman" w:hint="eastAsia"/>
          <w:szCs w:val="28"/>
        </w:rPr>
        <w:t>đ</w:t>
      </w:r>
      <w:r w:rsidRPr="00E456ED">
        <w:rPr>
          <w:rFonts w:ascii="Times New Roman" w:hAnsi="Times New Roman"/>
          <w:szCs w:val="28"/>
        </w:rPr>
        <w:t>ô</w:t>
      </w:r>
      <w:r w:rsidR="00D96DFE" w:rsidRPr="00E456ED">
        <w:rPr>
          <w:rFonts w:ascii="Times New Roman" w:hAnsi="Times New Roman"/>
          <w:szCs w:val="28"/>
        </w:rPr>
        <w:t xml:space="preserve"> thị: 0,3%</w:t>
      </w:r>
      <w:r w:rsidR="004678E4">
        <w:rPr>
          <w:rFonts w:ascii="Times New Roman" w:hAnsi="Times New Roman"/>
          <w:szCs w:val="28"/>
        </w:rPr>
        <w:t>;</w:t>
      </w:r>
    </w:p>
    <w:p w14:paraId="565219EB" w14:textId="0968EF5D" w:rsidR="00161EF3" w:rsidRPr="00E456ED" w:rsidRDefault="00D96DFE" w:rsidP="00057B6A">
      <w:pPr>
        <w:spacing w:before="120"/>
        <w:ind w:firstLine="709"/>
        <w:jc w:val="both"/>
        <w:rPr>
          <w:rFonts w:ascii="Times New Roman" w:hAnsi="Times New Roman"/>
          <w:szCs w:val="28"/>
        </w:rPr>
      </w:pPr>
      <w:r w:rsidRPr="00E456ED">
        <w:rPr>
          <w:rFonts w:ascii="Times New Roman" w:hAnsi="Times New Roman"/>
          <w:szCs w:val="28"/>
        </w:rPr>
        <w:t xml:space="preserve">b) </w:t>
      </w:r>
      <w:r w:rsidR="00161EF3" w:rsidRPr="00E456ED">
        <w:rPr>
          <w:rFonts w:ascii="Times New Roman" w:hAnsi="Times New Roman"/>
          <w:szCs w:val="28"/>
        </w:rPr>
        <w:t>Khu vực nông thôn thuộc miền núi (xã vùng đồng bào dân tộc thiểu số và miền núi do Ủy ban nhân dân tỉnh phê duyệt theo từng giai đoạn): 0,8%</w:t>
      </w:r>
      <w:r w:rsidR="004678E4">
        <w:rPr>
          <w:rFonts w:ascii="Times New Roman" w:hAnsi="Times New Roman"/>
          <w:szCs w:val="28"/>
        </w:rPr>
        <w:t>;</w:t>
      </w:r>
    </w:p>
    <w:p w14:paraId="26B92AC8" w14:textId="19B388B2" w:rsidR="00D96DFE" w:rsidRPr="00E456ED" w:rsidRDefault="00161EF3" w:rsidP="00057B6A">
      <w:pPr>
        <w:spacing w:before="120"/>
        <w:ind w:firstLine="709"/>
        <w:jc w:val="both"/>
        <w:rPr>
          <w:rFonts w:ascii="Times New Roman" w:hAnsi="Times New Roman"/>
          <w:szCs w:val="28"/>
        </w:rPr>
      </w:pPr>
      <w:r w:rsidRPr="00E456ED">
        <w:rPr>
          <w:rFonts w:ascii="Times New Roman" w:hAnsi="Times New Roman"/>
          <w:szCs w:val="28"/>
        </w:rPr>
        <w:t xml:space="preserve">c) </w:t>
      </w:r>
      <w:r w:rsidR="00D96DFE" w:rsidRPr="00E456ED">
        <w:rPr>
          <w:rFonts w:ascii="Times New Roman" w:hAnsi="Times New Roman"/>
          <w:szCs w:val="28"/>
        </w:rPr>
        <w:t>Khu vực nông thôn thuộc đồng bằng: 0,4%</w:t>
      </w:r>
      <w:r w:rsidR="004678E4">
        <w:rPr>
          <w:rFonts w:ascii="Times New Roman" w:hAnsi="Times New Roman"/>
          <w:szCs w:val="28"/>
        </w:rPr>
        <w:t>;</w:t>
      </w:r>
    </w:p>
    <w:p w14:paraId="28AB0F67" w14:textId="77777777" w:rsidR="00D96DFE" w:rsidRPr="00E456ED" w:rsidRDefault="00D96DFE" w:rsidP="00057B6A">
      <w:pPr>
        <w:spacing w:before="120"/>
        <w:ind w:firstLine="709"/>
        <w:jc w:val="both"/>
        <w:rPr>
          <w:rFonts w:ascii="Times New Roman" w:hAnsi="Times New Roman"/>
          <w:szCs w:val="28"/>
        </w:rPr>
      </w:pPr>
      <w:r w:rsidRPr="00E456ED">
        <w:rPr>
          <w:rFonts w:ascii="Times New Roman" w:hAnsi="Times New Roman"/>
          <w:szCs w:val="28"/>
        </w:rPr>
        <w:t>d) Đặc khu Lý Sơn: 0,6%.</w:t>
      </w:r>
    </w:p>
    <w:p w14:paraId="457AA69A" w14:textId="77777777" w:rsidR="00C42994" w:rsidRPr="00E456ED" w:rsidRDefault="00C42994" w:rsidP="00057B6A">
      <w:pPr>
        <w:spacing w:before="120"/>
        <w:ind w:firstLine="709"/>
        <w:jc w:val="both"/>
        <w:rPr>
          <w:rFonts w:ascii="Times New Roman" w:hAnsi="Times New Roman"/>
          <w:b/>
          <w:szCs w:val="28"/>
        </w:rPr>
      </w:pPr>
      <w:r w:rsidRPr="00E456ED">
        <w:rPr>
          <w:rFonts w:ascii="Times New Roman" w:hAnsi="Times New Roman"/>
          <w:b/>
          <w:szCs w:val="28"/>
        </w:rPr>
        <w:t xml:space="preserve">Điều 4. </w:t>
      </w:r>
      <w:bookmarkStart w:id="4" w:name="_Hlk227145114"/>
      <w:r w:rsidRPr="00E456ED">
        <w:rPr>
          <w:rFonts w:ascii="Times New Roman" w:hAnsi="Times New Roman"/>
          <w:b/>
          <w:szCs w:val="28"/>
        </w:rPr>
        <w:t xml:space="preserve">Mức </w:t>
      </w:r>
      <w:r w:rsidRPr="00E456ED">
        <w:rPr>
          <w:rFonts w:ascii="Times New Roman" w:hAnsi="Times New Roman"/>
          <w:b/>
          <w:szCs w:val="28"/>
          <w:lang w:val="nl-NL"/>
        </w:rPr>
        <w:t>hỗ trợ tiền ăn cho trẻ em khuyết tật thuộc gia đình hộ nghèo và hộ cận nghèo tại các cơ sở bảo trợ xã hội ngoài công lập</w:t>
      </w:r>
    </w:p>
    <w:p w14:paraId="0D564707" w14:textId="77777777" w:rsidR="00C42994" w:rsidRPr="00E456ED" w:rsidRDefault="00C42994" w:rsidP="00057B6A">
      <w:pPr>
        <w:spacing w:before="120"/>
        <w:ind w:firstLine="709"/>
        <w:jc w:val="both"/>
        <w:rPr>
          <w:rFonts w:ascii="Times New Roman" w:hAnsi="Times New Roman"/>
          <w:szCs w:val="28"/>
        </w:rPr>
      </w:pPr>
      <w:r w:rsidRPr="00E456ED">
        <w:rPr>
          <w:rFonts w:ascii="Times New Roman" w:hAnsi="Times New Roman"/>
          <w:szCs w:val="28"/>
        </w:rPr>
        <w:t>Mức hỗ trợ tiền ăn cho trẻ em khuyết tật thuộc gia đình hộ nghèo và hộ cận nghèo trong thời gian chăm sóc, nuôi dạy, giáo dục hòa nhập và phục hồi chức năng tại các cơ sở bảo trợ xã hội ngoài công lập được cấp có thẩm quyền cấp Giấy chứng nhận đăng ký thành lập trên địa bàn tỉnh Quảng Ngãi.</w:t>
      </w:r>
      <w:r w:rsidRPr="00E456ED">
        <w:rPr>
          <w:rFonts w:ascii="Times New Roman" w:hAnsi="Times New Roman"/>
        </w:rPr>
        <w:t xml:space="preserve"> </w:t>
      </w:r>
      <w:bookmarkEnd w:id="4"/>
    </w:p>
    <w:bookmarkEnd w:id="3"/>
    <w:p w14:paraId="41EF8C4B" w14:textId="77777777" w:rsidR="00C42994" w:rsidRPr="00E456ED" w:rsidRDefault="00C42994" w:rsidP="00057B6A">
      <w:pPr>
        <w:spacing w:before="120"/>
        <w:ind w:left="3" w:firstLine="709"/>
        <w:jc w:val="both"/>
        <w:rPr>
          <w:rFonts w:ascii="Times New Roman" w:hAnsi="Times New Roman"/>
          <w:szCs w:val="28"/>
        </w:rPr>
      </w:pPr>
      <w:r w:rsidRPr="00E456ED">
        <w:rPr>
          <w:rFonts w:ascii="Times New Roman" w:hAnsi="Times New Roman"/>
          <w:szCs w:val="28"/>
        </w:rPr>
        <w:t xml:space="preserve">1. Đối với trẻ em khuyết tật ở bán trú: 500.000 đồng/trẻ/tháng. </w:t>
      </w:r>
    </w:p>
    <w:p w14:paraId="1DE5EE4B" w14:textId="77777777" w:rsidR="00C42994" w:rsidRPr="00E456ED" w:rsidRDefault="00C42994" w:rsidP="00057B6A">
      <w:pPr>
        <w:spacing w:before="120"/>
        <w:ind w:left="3" w:firstLine="709"/>
        <w:jc w:val="both"/>
        <w:rPr>
          <w:rFonts w:ascii="Times New Roman" w:hAnsi="Times New Roman"/>
          <w:szCs w:val="28"/>
        </w:rPr>
      </w:pPr>
      <w:r w:rsidRPr="00E456ED">
        <w:rPr>
          <w:rFonts w:ascii="Times New Roman" w:hAnsi="Times New Roman"/>
          <w:szCs w:val="28"/>
        </w:rPr>
        <w:t xml:space="preserve">2. Đối với trẻ em khuyết tật ở nội trú: 1.000.000 đồng/trẻ/tháng. </w:t>
      </w:r>
    </w:p>
    <w:p w14:paraId="18F36CF2" w14:textId="77777777" w:rsidR="00C42994" w:rsidRPr="00E456ED" w:rsidRDefault="00C42994" w:rsidP="00057B6A">
      <w:pPr>
        <w:tabs>
          <w:tab w:val="center" w:pos="0"/>
        </w:tabs>
        <w:spacing w:before="120"/>
        <w:ind w:firstLine="709"/>
        <w:jc w:val="both"/>
        <w:rPr>
          <w:rFonts w:ascii="Times New Roman" w:hAnsi="Times New Roman"/>
          <w:b/>
          <w:szCs w:val="28"/>
        </w:rPr>
      </w:pPr>
      <w:bookmarkStart w:id="5" w:name="_Hlk219985421"/>
      <w:r w:rsidRPr="00E456ED">
        <w:rPr>
          <w:rFonts w:ascii="Times New Roman" w:hAnsi="Times New Roman"/>
          <w:b/>
          <w:szCs w:val="28"/>
        </w:rPr>
        <w:t>Điều 5. Nguồn kinh phí thực hiện</w:t>
      </w:r>
    </w:p>
    <w:p w14:paraId="4DA72E25" w14:textId="77777777" w:rsidR="00C42994" w:rsidRPr="00E456ED" w:rsidRDefault="00C42994" w:rsidP="00057B6A">
      <w:pPr>
        <w:tabs>
          <w:tab w:val="center" w:pos="0"/>
        </w:tabs>
        <w:spacing w:before="120"/>
        <w:ind w:firstLine="709"/>
        <w:jc w:val="both"/>
        <w:rPr>
          <w:rFonts w:ascii="Times New Roman" w:hAnsi="Times New Roman"/>
          <w:szCs w:val="28"/>
        </w:rPr>
      </w:pPr>
      <w:r w:rsidRPr="00E456ED">
        <w:rPr>
          <w:rFonts w:ascii="Times New Roman" w:hAnsi="Times New Roman"/>
          <w:szCs w:val="28"/>
        </w:rPr>
        <w:t xml:space="preserve">Kinh phí hỗ trợ các đối tượng quy định tại Nghị quyết này do ngân sách </w:t>
      </w:r>
      <w:r w:rsidR="00064772" w:rsidRPr="00E456ED">
        <w:rPr>
          <w:rFonts w:ascii="Times New Roman" w:hAnsi="Times New Roman"/>
          <w:szCs w:val="28"/>
        </w:rPr>
        <w:t>tỉnh</w:t>
      </w:r>
      <w:r w:rsidRPr="00E456ED">
        <w:rPr>
          <w:rFonts w:ascii="Times New Roman" w:hAnsi="Times New Roman"/>
          <w:szCs w:val="28"/>
        </w:rPr>
        <w:t xml:space="preserve"> đảm bảo.</w:t>
      </w:r>
    </w:p>
    <w:p w14:paraId="21A21E0E" w14:textId="77777777" w:rsidR="00C42994" w:rsidRPr="00E456ED" w:rsidRDefault="00C42994" w:rsidP="00057B6A">
      <w:pPr>
        <w:tabs>
          <w:tab w:val="center" w:pos="0"/>
        </w:tabs>
        <w:spacing w:before="120"/>
        <w:ind w:firstLine="709"/>
        <w:jc w:val="both"/>
        <w:rPr>
          <w:rFonts w:ascii="Times New Roman" w:hAnsi="Times New Roman"/>
          <w:b/>
          <w:szCs w:val="28"/>
        </w:rPr>
      </w:pPr>
      <w:r w:rsidRPr="00E456ED">
        <w:rPr>
          <w:rFonts w:ascii="Times New Roman" w:hAnsi="Times New Roman"/>
          <w:b/>
          <w:bCs/>
          <w:szCs w:val="28"/>
          <w:lang w:val="pl-PL"/>
        </w:rPr>
        <w:t xml:space="preserve">Điều 6. </w:t>
      </w:r>
      <w:r w:rsidRPr="00E456ED">
        <w:rPr>
          <w:rFonts w:ascii="Times New Roman" w:hAnsi="Times New Roman"/>
          <w:b/>
          <w:szCs w:val="28"/>
        </w:rPr>
        <w:t>T</w:t>
      </w:r>
      <w:r w:rsidRPr="00E456ED">
        <w:rPr>
          <w:rFonts w:ascii="Times New Roman" w:hAnsi="Times New Roman"/>
          <w:b/>
          <w:bCs/>
          <w:szCs w:val="28"/>
        </w:rPr>
        <w:t>ổ chức thực hiện</w:t>
      </w:r>
    </w:p>
    <w:bookmarkEnd w:id="5"/>
    <w:p w14:paraId="6367C60B" w14:textId="77777777" w:rsidR="00C42994" w:rsidRPr="00E456ED" w:rsidRDefault="00C42994" w:rsidP="00057B6A">
      <w:pPr>
        <w:spacing w:before="120"/>
        <w:ind w:firstLine="709"/>
        <w:jc w:val="both"/>
        <w:rPr>
          <w:rFonts w:ascii="Times New Roman" w:hAnsi="Times New Roman"/>
          <w:szCs w:val="28"/>
          <w:lang w:val="pl-PL"/>
        </w:rPr>
      </w:pPr>
      <w:r w:rsidRPr="00E456ED">
        <w:rPr>
          <w:rFonts w:ascii="Times New Roman" w:hAnsi="Times New Roman"/>
          <w:szCs w:val="28"/>
          <w:lang w:val="pl-PL"/>
        </w:rPr>
        <w:lastRenderedPageBreak/>
        <w:t>1. Ủy ban nhân dân tỉnh tổ chức triển khai thực hiện Nghị quyết.</w:t>
      </w:r>
    </w:p>
    <w:p w14:paraId="1F256E5D" w14:textId="77777777" w:rsidR="00C42994" w:rsidRPr="00E456ED" w:rsidRDefault="00C42994" w:rsidP="00057B6A">
      <w:pPr>
        <w:spacing w:before="120"/>
        <w:ind w:firstLine="709"/>
        <w:jc w:val="both"/>
        <w:rPr>
          <w:rFonts w:ascii="Times New Roman" w:hAnsi="Times New Roman"/>
          <w:szCs w:val="28"/>
          <w:lang w:val="pl-PL"/>
        </w:rPr>
      </w:pPr>
      <w:r w:rsidRPr="00E456ED">
        <w:rPr>
          <w:rFonts w:ascii="Times New Roman" w:hAnsi="Times New Roman"/>
          <w:szCs w:val="28"/>
          <w:lang w:val="pl-PL"/>
        </w:rPr>
        <w:t>2. Thường trực Hội đồng nhân dân tỉnh, các Ban của Hội đồng nhân dân tỉnh, Tổ đại biểu và Đại biểu Hội đồng nhân dân tỉnh giám sát việc thực hiện Nghị quyết.</w:t>
      </w:r>
    </w:p>
    <w:p w14:paraId="7A079B81" w14:textId="77777777" w:rsidR="00C42994" w:rsidRPr="00E456ED" w:rsidRDefault="00C42994" w:rsidP="00057B6A">
      <w:pPr>
        <w:spacing w:before="120"/>
        <w:ind w:firstLine="709"/>
        <w:jc w:val="both"/>
        <w:rPr>
          <w:rFonts w:ascii="Times New Roman" w:hAnsi="Times New Roman"/>
          <w:b/>
          <w:bCs/>
          <w:szCs w:val="28"/>
          <w:lang w:val="pl-PL"/>
        </w:rPr>
      </w:pPr>
      <w:bookmarkStart w:id="6" w:name="_Hlk219985433"/>
      <w:r w:rsidRPr="00E456ED">
        <w:rPr>
          <w:rFonts w:ascii="Times New Roman" w:hAnsi="Times New Roman"/>
          <w:b/>
          <w:bCs/>
          <w:szCs w:val="28"/>
          <w:lang w:val="pl-PL"/>
        </w:rPr>
        <w:t>Điều 7. Điều khoản thi hành</w:t>
      </w:r>
    </w:p>
    <w:bookmarkEnd w:id="6"/>
    <w:p w14:paraId="10E5AD23" w14:textId="61F541A3" w:rsidR="00C42994" w:rsidRPr="00E456ED" w:rsidRDefault="00C42994" w:rsidP="00057B6A">
      <w:pPr>
        <w:spacing w:before="120"/>
        <w:ind w:firstLine="709"/>
        <w:jc w:val="both"/>
        <w:rPr>
          <w:rFonts w:ascii="Times New Roman" w:hAnsi="Times New Roman"/>
          <w:bCs/>
          <w:szCs w:val="28"/>
          <w:lang w:val="de-DE"/>
        </w:rPr>
      </w:pPr>
      <w:r w:rsidRPr="00E456ED">
        <w:rPr>
          <w:rFonts w:ascii="Times New Roman" w:hAnsi="Times New Roman"/>
          <w:bCs/>
          <w:szCs w:val="28"/>
          <w:lang w:val="de-DE"/>
        </w:rPr>
        <w:t xml:space="preserve">1. Nghị quyết này có hiệu lực thi hành từ ngày </w:t>
      </w:r>
      <w:r w:rsidR="00E542E3">
        <w:rPr>
          <w:rFonts w:ascii="Times New Roman" w:hAnsi="Times New Roman"/>
          <w:bCs/>
          <w:szCs w:val="28"/>
        </w:rPr>
        <w:t>30</w:t>
      </w:r>
      <w:r w:rsidRPr="00E456ED">
        <w:rPr>
          <w:rFonts w:ascii="Times New Roman" w:hAnsi="Times New Roman"/>
          <w:bCs/>
          <w:szCs w:val="28"/>
          <w:lang w:val="de-DE"/>
        </w:rPr>
        <w:t xml:space="preserve"> tháng </w:t>
      </w:r>
      <w:r w:rsidR="00E542E3">
        <w:rPr>
          <w:rFonts w:ascii="Times New Roman" w:hAnsi="Times New Roman"/>
          <w:bCs/>
          <w:szCs w:val="28"/>
        </w:rPr>
        <w:t>5</w:t>
      </w:r>
      <w:r w:rsidRPr="00E456ED">
        <w:rPr>
          <w:rFonts w:ascii="Times New Roman" w:hAnsi="Times New Roman"/>
          <w:bCs/>
          <w:szCs w:val="28"/>
          <w:lang w:val="de-DE"/>
        </w:rPr>
        <w:t xml:space="preserve"> năm 2026.</w:t>
      </w:r>
    </w:p>
    <w:p w14:paraId="562FC233" w14:textId="178FDA33" w:rsidR="00C42994" w:rsidRPr="00E456ED" w:rsidRDefault="00C42994" w:rsidP="00057B6A">
      <w:pPr>
        <w:spacing w:before="120"/>
        <w:ind w:firstLine="709"/>
        <w:jc w:val="both"/>
        <w:rPr>
          <w:rFonts w:ascii="Times New Roman" w:hAnsi="Times New Roman"/>
          <w:bCs/>
          <w:szCs w:val="28"/>
          <w:lang w:val="de-DE"/>
        </w:rPr>
      </w:pPr>
      <w:r w:rsidRPr="00E456ED">
        <w:rPr>
          <w:rFonts w:ascii="Times New Roman" w:hAnsi="Times New Roman"/>
          <w:bCs/>
          <w:szCs w:val="28"/>
          <w:lang w:val="de-DE"/>
        </w:rPr>
        <w:t>2. Kể từ ngày Nghị quyết này có hiệu lực thi hành, các Nghị quyết sau đây hết hiệu lực:</w:t>
      </w:r>
    </w:p>
    <w:p w14:paraId="0139F7FF" w14:textId="565E40B0" w:rsidR="00C42994" w:rsidRPr="00E456ED" w:rsidRDefault="00C42994" w:rsidP="00057B6A">
      <w:pPr>
        <w:spacing w:before="120"/>
        <w:ind w:firstLine="709"/>
        <w:jc w:val="both"/>
        <w:rPr>
          <w:rFonts w:ascii="Times New Roman" w:hAnsi="Times New Roman"/>
          <w:szCs w:val="28"/>
        </w:rPr>
      </w:pPr>
      <w:r w:rsidRPr="00E456ED">
        <w:rPr>
          <w:rFonts w:ascii="Times New Roman" w:hAnsi="Times New Roman"/>
          <w:szCs w:val="28"/>
        </w:rPr>
        <w:t xml:space="preserve">a) Nghị quyết số 68/2021/NQ-HĐND ngày 14 tháng 12 năm 2021 của Hội đồng nhân dân tỉnh Kon Tum </w:t>
      </w:r>
      <w:r w:rsidR="00B44E77">
        <w:rPr>
          <w:rFonts w:ascii="Times New Roman" w:hAnsi="Times New Roman"/>
          <w:szCs w:val="28"/>
        </w:rPr>
        <w:t>q</w:t>
      </w:r>
      <w:r w:rsidRPr="00E456ED">
        <w:rPr>
          <w:rFonts w:ascii="Times New Roman" w:hAnsi="Times New Roman"/>
          <w:szCs w:val="28"/>
        </w:rPr>
        <w:t>uy định mức chuẩn trợ giúp xã hội, mức trợ giúp xã hội, đối tượng khó khăn khác chưa quy định tại Nghị định số 20/2021/NĐ-CP được hưởng chính sách trợ giúp xã hội trên địa bàn tỉnh Kon Tum.</w:t>
      </w:r>
    </w:p>
    <w:p w14:paraId="27EBA078" w14:textId="5407CC6A" w:rsidR="00C42994" w:rsidRPr="00E456ED" w:rsidRDefault="00C42994" w:rsidP="00057B6A">
      <w:pPr>
        <w:spacing w:before="120"/>
        <w:ind w:firstLine="709"/>
        <w:jc w:val="both"/>
        <w:rPr>
          <w:rFonts w:ascii="Times New Roman" w:hAnsi="Times New Roman"/>
          <w:szCs w:val="28"/>
        </w:rPr>
      </w:pPr>
      <w:r w:rsidRPr="00E456ED">
        <w:rPr>
          <w:rFonts w:ascii="Times New Roman" w:hAnsi="Times New Roman"/>
          <w:szCs w:val="28"/>
        </w:rPr>
        <w:t xml:space="preserve">b) Nghị quyết số 59/2024/NQ-HĐND ngày 26 tháng 9 năm 2024 của Hội đồng nhân dân tỉnh Kon Tum sửa đổi, bổ sung và bãi bỏ một số điều của Nghị quyết số 68/2021/NQ-HĐND ngày 14 tháng 12 năm 2021 của Hội đồng nhân dân tỉnh Kon Tum </w:t>
      </w:r>
      <w:r w:rsidR="00D52DDD">
        <w:rPr>
          <w:rFonts w:ascii="Times New Roman" w:hAnsi="Times New Roman"/>
          <w:szCs w:val="28"/>
        </w:rPr>
        <w:t>q</w:t>
      </w:r>
      <w:r w:rsidRPr="00E456ED">
        <w:rPr>
          <w:rFonts w:ascii="Times New Roman" w:hAnsi="Times New Roman"/>
          <w:szCs w:val="28"/>
        </w:rPr>
        <w:t xml:space="preserve">uy định mức chuẩn trợ giúp xã hội, đối tượng khó khăn khác chưa quy định tại Nghị định số 20/2021/NĐ-CP được hưởng chính sách trợ giúp xã hội trên địa bàn tỉnh Kon Tum. </w:t>
      </w:r>
    </w:p>
    <w:p w14:paraId="1577E33B" w14:textId="29727164" w:rsidR="00C42994" w:rsidRPr="00E456ED" w:rsidRDefault="00C42994" w:rsidP="00057B6A">
      <w:pPr>
        <w:spacing w:before="120"/>
        <w:ind w:firstLine="709"/>
        <w:jc w:val="both"/>
        <w:rPr>
          <w:rFonts w:ascii="Times New Roman" w:hAnsi="Times New Roman"/>
          <w:szCs w:val="28"/>
        </w:rPr>
      </w:pPr>
      <w:r w:rsidRPr="00E456ED">
        <w:rPr>
          <w:rFonts w:ascii="Times New Roman" w:hAnsi="Times New Roman"/>
          <w:szCs w:val="28"/>
        </w:rPr>
        <w:t xml:space="preserve">c) Nghị quyết số 22/2020/NQ-HĐND ngày 10 tháng 12 năm 2020 của Hội đồng nhân dân tỉnh Quảng Ngãi </w:t>
      </w:r>
      <w:r w:rsidR="00D52DDD">
        <w:rPr>
          <w:rFonts w:ascii="Times New Roman" w:hAnsi="Times New Roman"/>
          <w:szCs w:val="28"/>
        </w:rPr>
        <w:t>q</w:t>
      </w:r>
      <w:r w:rsidRPr="00E456ED">
        <w:rPr>
          <w:rFonts w:ascii="Times New Roman" w:hAnsi="Times New Roman"/>
          <w:szCs w:val="28"/>
        </w:rPr>
        <w:t xml:space="preserve">uy định về hỗ trợ tiền ăn cho trẻ em khuyết tật thuộc gia đình hộ nghèo và hộ cận nghèo tại các cơ sở bảo trợ xã hội ngoài công </w:t>
      </w:r>
      <w:bookmarkStart w:id="7" w:name="_GoBack"/>
      <w:r w:rsidRPr="00E456ED">
        <w:rPr>
          <w:rFonts w:ascii="Times New Roman" w:hAnsi="Times New Roman"/>
          <w:szCs w:val="28"/>
        </w:rPr>
        <w:t xml:space="preserve">lập trên địa bàn tỉnh Quảng Ngãi. </w:t>
      </w:r>
    </w:p>
    <w:bookmarkEnd w:id="7"/>
    <w:p w14:paraId="3354FFED" w14:textId="04B29F96" w:rsidR="00C42994" w:rsidRPr="00E456ED" w:rsidRDefault="00C42994" w:rsidP="00057B6A">
      <w:pPr>
        <w:spacing w:before="60" w:after="240"/>
        <w:ind w:firstLine="709"/>
        <w:jc w:val="both"/>
        <w:rPr>
          <w:rFonts w:ascii="Times New Roman" w:hAnsi="Times New Roman"/>
          <w:bCs/>
          <w:i/>
          <w:iCs/>
          <w:szCs w:val="28"/>
          <w:lang w:val="de-DE"/>
        </w:rPr>
      </w:pPr>
      <w:r w:rsidRPr="00E456ED">
        <w:rPr>
          <w:rFonts w:ascii="Times New Roman" w:hAnsi="Times New Roman"/>
          <w:i/>
          <w:szCs w:val="28"/>
          <w:lang w:val="de-DE"/>
        </w:rPr>
        <w:t xml:space="preserve">Nghị quyết này đã được </w:t>
      </w:r>
      <w:r w:rsidRPr="00E456ED">
        <w:rPr>
          <w:rFonts w:ascii="Times New Roman" w:hAnsi="Times New Roman"/>
          <w:bCs/>
          <w:i/>
          <w:iCs/>
          <w:szCs w:val="28"/>
          <w:lang w:val="de-DE"/>
        </w:rPr>
        <w:t xml:space="preserve">Hội đồng nhân dân tỉnh Quảng Ngãi </w:t>
      </w:r>
      <w:r w:rsidR="007517D0">
        <w:rPr>
          <w:rFonts w:ascii="Times New Roman" w:hAnsi="Times New Roman"/>
          <w:bCs/>
          <w:i/>
          <w:iCs/>
          <w:szCs w:val="28"/>
          <w:lang w:val="de-DE"/>
        </w:rPr>
        <w:t>k</w:t>
      </w:r>
      <w:r w:rsidR="007517D0" w:rsidRPr="00E456ED">
        <w:rPr>
          <w:rFonts w:ascii="Times New Roman" w:hAnsi="Times New Roman"/>
          <w:bCs/>
          <w:i/>
          <w:iCs/>
          <w:szCs w:val="28"/>
          <w:lang w:val="de-DE"/>
        </w:rPr>
        <w:t xml:space="preserve">hóa </w:t>
      </w:r>
      <w:r w:rsidR="00583685" w:rsidRPr="00E456ED">
        <w:rPr>
          <w:rFonts w:ascii="Times New Roman" w:hAnsi="Times New Roman"/>
          <w:bCs/>
          <w:i/>
          <w:iCs/>
          <w:szCs w:val="28"/>
          <w:lang w:val="de-DE"/>
        </w:rPr>
        <w:t>XIV</w:t>
      </w:r>
      <w:r w:rsidR="007517D0">
        <w:rPr>
          <w:rFonts w:ascii="Times New Roman" w:hAnsi="Times New Roman"/>
          <w:bCs/>
          <w:i/>
          <w:iCs/>
          <w:szCs w:val="28"/>
          <w:lang w:val="de-DE"/>
        </w:rPr>
        <w:t>,</w:t>
      </w:r>
      <w:r w:rsidRPr="00E456ED">
        <w:rPr>
          <w:rFonts w:ascii="Times New Roman" w:hAnsi="Times New Roman"/>
          <w:bCs/>
          <w:i/>
          <w:iCs/>
          <w:szCs w:val="28"/>
          <w:lang w:val="de-DE"/>
        </w:rPr>
        <w:t xml:space="preserve"> Kỳ họp thứ </w:t>
      </w:r>
      <w:r w:rsidR="00583685" w:rsidRPr="00E456ED">
        <w:rPr>
          <w:rFonts w:ascii="Times New Roman" w:hAnsi="Times New Roman"/>
          <w:bCs/>
          <w:i/>
          <w:iCs/>
          <w:szCs w:val="28"/>
          <w:lang w:val="de-DE"/>
        </w:rPr>
        <w:t>3</w:t>
      </w:r>
      <w:r w:rsidRPr="00E456ED">
        <w:rPr>
          <w:rFonts w:ascii="Times New Roman" w:hAnsi="Times New Roman"/>
          <w:bCs/>
          <w:i/>
          <w:iCs/>
          <w:szCs w:val="28"/>
          <w:lang w:val="de-DE"/>
        </w:rPr>
        <w:t xml:space="preserve"> thông qua ngày </w:t>
      </w:r>
      <w:r w:rsidR="00106D5C">
        <w:rPr>
          <w:rFonts w:ascii="Times New Roman" w:hAnsi="Times New Roman"/>
          <w:bCs/>
          <w:i/>
          <w:iCs/>
          <w:szCs w:val="28"/>
          <w:lang w:val="de-DE"/>
        </w:rPr>
        <w:t>30</w:t>
      </w:r>
      <w:r w:rsidRPr="00E456ED">
        <w:rPr>
          <w:rFonts w:ascii="Times New Roman" w:hAnsi="Times New Roman"/>
          <w:bCs/>
          <w:i/>
          <w:iCs/>
          <w:szCs w:val="28"/>
          <w:lang w:val="de-DE"/>
        </w:rPr>
        <w:t xml:space="preserve"> tháng </w:t>
      </w:r>
      <w:r w:rsidR="00106D5C">
        <w:rPr>
          <w:rFonts w:ascii="Times New Roman" w:hAnsi="Times New Roman"/>
          <w:bCs/>
          <w:i/>
          <w:iCs/>
          <w:szCs w:val="28"/>
          <w:lang w:val="de-DE"/>
        </w:rPr>
        <w:t>5</w:t>
      </w:r>
      <w:r w:rsidRPr="00E456ED">
        <w:rPr>
          <w:rFonts w:ascii="Times New Roman" w:hAnsi="Times New Roman"/>
          <w:bCs/>
          <w:i/>
          <w:iCs/>
          <w:szCs w:val="28"/>
          <w:lang w:val="de-DE"/>
        </w:rPr>
        <w:t xml:space="preserve"> năm 2026./.</w:t>
      </w:r>
    </w:p>
    <w:p w14:paraId="5EEAECBE" w14:textId="77777777" w:rsidR="00C42994" w:rsidRPr="00E456ED" w:rsidRDefault="00C42994" w:rsidP="00C42994">
      <w:pPr>
        <w:spacing w:before="120"/>
        <w:ind w:firstLine="567"/>
        <w:jc w:val="both"/>
        <w:rPr>
          <w:rFonts w:ascii="Times New Roman" w:hAnsi="Times New Roman"/>
          <w:bCs/>
          <w:i/>
          <w:iCs/>
          <w:sz w:val="2"/>
          <w:szCs w:val="28"/>
          <w:lang w:val="de-DE"/>
        </w:rPr>
      </w:pPr>
    </w:p>
    <w:tbl>
      <w:tblPr>
        <w:tblpPr w:leftFromText="180" w:rightFromText="180" w:vertAnchor="text" w:horzAnchor="margin" w:tblpY="32"/>
        <w:tblW w:w="8931" w:type="dxa"/>
        <w:tblLook w:val="01E0" w:firstRow="1" w:lastRow="1" w:firstColumn="1" w:lastColumn="1" w:noHBand="0" w:noVBand="0"/>
      </w:tblPr>
      <w:tblGrid>
        <w:gridCol w:w="5353"/>
        <w:gridCol w:w="3578"/>
      </w:tblGrid>
      <w:tr w:rsidR="00E456ED" w:rsidRPr="00E456ED" w14:paraId="58A45461" w14:textId="77777777" w:rsidTr="00057B6A">
        <w:trPr>
          <w:trHeight w:val="769"/>
        </w:trPr>
        <w:tc>
          <w:tcPr>
            <w:tcW w:w="5353" w:type="dxa"/>
          </w:tcPr>
          <w:p w14:paraId="75891BB6" w14:textId="77777777" w:rsidR="00C42994" w:rsidRPr="00057B6A" w:rsidRDefault="00C42994" w:rsidP="00554EAA">
            <w:pPr>
              <w:widowControl w:val="0"/>
              <w:rPr>
                <w:rFonts w:ascii="Times New Roman" w:hAnsi="Times New Roman"/>
                <w:b/>
                <w:i/>
                <w:sz w:val="24"/>
                <w:szCs w:val="24"/>
                <w:lang w:val="vi-VN"/>
              </w:rPr>
            </w:pPr>
            <w:r w:rsidRPr="00057B6A">
              <w:rPr>
                <w:rFonts w:ascii="Times New Roman" w:hAnsi="Times New Roman"/>
                <w:b/>
                <w:i/>
                <w:sz w:val="24"/>
                <w:szCs w:val="24"/>
                <w:lang w:val="pt-BR"/>
              </w:rPr>
              <w:t>Nơi nhận:</w:t>
            </w:r>
          </w:p>
          <w:p w14:paraId="27F8FFD1" w14:textId="77777777" w:rsidR="00C42994" w:rsidRPr="005B5A22" w:rsidRDefault="00C42994" w:rsidP="00554EAA">
            <w:pPr>
              <w:widowControl w:val="0"/>
              <w:rPr>
                <w:rFonts w:ascii="Times New Roman" w:hAnsi="Times New Roman"/>
                <w:sz w:val="22"/>
                <w:szCs w:val="22"/>
                <w:lang w:val="vi-VN"/>
              </w:rPr>
            </w:pPr>
            <w:r w:rsidRPr="005B5A22">
              <w:rPr>
                <w:rFonts w:ascii="Times New Roman" w:hAnsi="Times New Roman"/>
                <w:sz w:val="22"/>
                <w:szCs w:val="22"/>
                <w:lang w:val="vi-VN"/>
              </w:rPr>
              <w:t>- Ủy ban Thường vụ Quốc hội</w:t>
            </w:r>
            <w:r w:rsidRPr="005B5A22">
              <w:rPr>
                <w:rFonts w:ascii="Times New Roman" w:hAnsi="Times New Roman"/>
                <w:sz w:val="22"/>
                <w:szCs w:val="22"/>
              </w:rPr>
              <w:t>, Chính phủ</w:t>
            </w:r>
            <w:r w:rsidRPr="005B5A22">
              <w:rPr>
                <w:rFonts w:ascii="Times New Roman" w:hAnsi="Times New Roman"/>
                <w:sz w:val="22"/>
                <w:szCs w:val="22"/>
                <w:lang w:val="vi-VN"/>
              </w:rPr>
              <w:t>;</w:t>
            </w:r>
          </w:p>
          <w:p w14:paraId="7EE884BF" w14:textId="7483DF36" w:rsidR="007517D0" w:rsidRPr="00057B6A" w:rsidRDefault="007517D0" w:rsidP="00554EAA">
            <w:pPr>
              <w:widowControl w:val="0"/>
              <w:rPr>
                <w:rFonts w:ascii="Times New Roman" w:hAnsi="Times New Roman"/>
                <w:sz w:val="22"/>
                <w:szCs w:val="22"/>
              </w:rPr>
            </w:pPr>
            <w:r w:rsidRPr="004678E4">
              <w:rPr>
                <w:rFonts w:ascii="Times New Roman" w:hAnsi="Times New Roman"/>
                <w:sz w:val="22"/>
                <w:szCs w:val="22"/>
              </w:rPr>
              <w:t xml:space="preserve">- </w:t>
            </w:r>
            <w:r w:rsidR="00FF5C2F" w:rsidRPr="004678E4">
              <w:rPr>
                <w:rFonts w:ascii="Times New Roman" w:hAnsi="Times New Roman"/>
                <w:sz w:val="22"/>
                <w:szCs w:val="22"/>
              </w:rPr>
              <w:t xml:space="preserve">Các </w:t>
            </w:r>
            <w:r w:rsidRPr="004678E4">
              <w:rPr>
                <w:rFonts w:ascii="Times New Roman" w:hAnsi="Times New Roman"/>
                <w:sz w:val="22"/>
                <w:szCs w:val="22"/>
              </w:rPr>
              <w:t>Bộ</w:t>
            </w:r>
            <w:r w:rsidR="00FF5C2F" w:rsidRPr="004678E4">
              <w:rPr>
                <w:rFonts w:ascii="Times New Roman" w:hAnsi="Times New Roman"/>
                <w:sz w:val="22"/>
                <w:szCs w:val="22"/>
              </w:rPr>
              <w:t>:</w:t>
            </w:r>
            <w:r w:rsidRPr="004678E4">
              <w:rPr>
                <w:rFonts w:ascii="Times New Roman" w:hAnsi="Times New Roman"/>
                <w:sz w:val="22"/>
                <w:szCs w:val="22"/>
              </w:rPr>
              <w:t xml:space="preserve"> Tài chính</w:t>
            </w:r>
            <w:r w:rsidR="00FF5C2F" w:rsidRPr="004678E4">
              <w:rPr>
                <w:rFonts w:ascii="Times New Roman" w:hAnsi="Times New Roman"/>
                <w:sz w:val="22"/>
                <w:szCs w:val="22"/>
              </w:rPr>
              <w:t>; Y tế</w:t>
            </w:r>
            <w:r w:rsidRPr="004678E4">
              <w:rPr>
                <w:rFonts w:ascii="Times New Roman" w:hAnsi="Times New Roman"/>
                <w:sz w:val="22"/>
                <w:szCs w:val="22"/>
              </w:rPr>
              <w:t>;</w:t>
            </w:r>
          </w:p>
          <w:p w14:paraId="167AC195" w14:textId="13069756" w:rsidR="00C42994" w:rsidRPr="005B5A22" w:rsidRDefault="00C42994" w:rsidP="00554EAA">
            <w:pPr>
              <w:widowControl w:val="0"/>
              <w:rPr>
                <w:rFonts w:ascii="Times New Roman" w:hAnsi="Times New Roman"/>
                <w:sz w:val="22"/>
                <w:szCs w:val="22"/>
              </w:rPr>
            </w:pPr>
            <w:r w:rsidRPr="005B5A22">
              <w:rPr>
                <w:rFonts w:ascii="Times New Roman" w:hAnsi="Times New Roman"/>
                <w:sz w:val="22"/>
                <w:szCs w:val="22"/>
                <w:lang w:val="vi-VN"/>
              </w:rPr>
              <w:t xml:space="preserve">- </w:t>
            </w:r>
            <w:r w:rsidRPr="005B5A22">
              <w:rPr>
                <w:rFonts w:ascii="Times New Roman" w:hAnsi="Times New Roman"/>
                <w:sz w:val="22"/>
                <w:szCs w:val="22"/>
              </w:rPr>
              <w:t xml:space="preserve">Vụ Pháp chế, </w:t>
            </w:r>
            <w:r w:rsidRPr="005B5A22">
              <w:rPr>
                <w:rFonts w:ascii="Times New Roman" w:hAnsi="Times New Roman"/>
                <w:sz w:val="22"/>
                <w:szCs w:val="22"/>
                <w:lang w:val="vi-VN"/>
              </w:rPr>
              <w:t>Bộ Tài chính;</w:t>
            </w:r>
          </w:p>
          <w:p w14:paraId="7E611DA2" w14:textId="53A0F4CA" w:rsidR="00C42994" w:rsidRPr="004678E4" w:rsidRDefault="00C42994" w:rsidP="00554EAA">
            <w:pPr>
              <w:widowControl w:val="0"/>
              <w:rPr>
                <w:rFonts w:ascii="Times New Roman" w:hAnsi="Times New Roman"/>
                <w:sz w:val="22"/>
                <w:szCs w:val="22"/>
              </w:rPr>
            </w:pPr>
            <w:r w:rsidRPr="004678E4">
              <w:rPr>
                <w:rFonts w:ascii="Times New Roman" w:hAnsi="Times New Roman"/>
                <w:sz w:val="22"/>
                <w:szCs w:val="22"/>
              </w:rPr>
              <w:t>- Cục Bảo trợ xã hội</w:t>
            </w:r>
            <w:r w:rsidR="007517D0" w:rsidRPr="004678E4">
              <w:rPr>
                <w:rFonts w:ascii="Times New Roman" w:hAnsi="Times New Roman"/>
                <w:sz w:val="22"/>
                <w:szCs w:val="22"/>
              </w:rPr>
              <w:t xml:space="preserve"> -</w:t>
            </w:r>
            <w:r w:rsidRPr="004678E4">
              <w:rPr>
                <w:rFonts w:ascii="Times New Roman" w:hAnsi="Times New Roman"/>
                <w:sz w:val="22"/>
                <w:szCs w:val="22"/>
              </w:rPr>
              <w:t xml:space="preserve"> Bộ Y tế;</w:t>
            </w:r>
          </w:p>
          <w:p w14:paraId="6EBACC01" w14:textId="54B7B8FC" w:rsidR="00C42994" w:rsidRPr="004678E4" w:rsidRDefault="00C42994" w:rsidP="00554EAA">
            <w:pPr>
              <w:widowControl w:val="0"/>
              <w:rPr>
                <w:rFonts w:ascii="Times New Roman" w:hAnsi="Times New Roman"/>
                <w:sz w:val="22"/>
                <w:szCs w:val="22"/>
                <w:lang w:val="vi-VN"/>
              </w:rPr>
            </w:pPr>
            <w:r w:rsidRPr="004678E4">
              <w:rPr>
                <w:rFonts w:ascii="Times New Roman" w:hAnsi="Times New Roman"/>
                <w:sz w:val="22"/>
                <w:szCs w:val="22"/>
                <w:lang w:val="vi-VN"/>
              </w:rPr>
              <w:t>- Cục</w:t>
            </w:r>
            <w:r w:rsidRPr="004678E4">
              <w:rPr>
                <w:rFonts w:ascii="Times New Roman" w:hAnsi="Times New Roman"/>
                <w:sz w:val="22"/>
                <w:szCs w:val="22"/>
              </w:rPr>
              <w:t xml:space="preserve"> KTVB</w:t>
            </w:r>
            <w:r w:rsidR="005B1D90" w:rsidRPr="004678E4">
              <w:rPr>
                <w:rFonts w:ascii="Times New Roman" w:hAnsi="Times New Roman"/>
                <w:sz w:val="22"/>
                <w:szCs w:val="22"/>
              </w:rPr>
              <w:t xml:space="preserve"> </w:t>
            </w:r>
            <w:r w:rsidR="007517D0" w:rsidRPr="004678E4">
              <w:rPr>
                <w:rFonts w:ascii="Times New Roman" w:hAnsi="Times New Roman"/>
                <w:sz w:val="22"/>
                <w:szCs w:val="22"/>
              </w:rPr>
              <w:t>và TCTHPL -</w:t>
            </w:r>
            <w:r w:rsidRPr="004678E4">
              <w:rPr>
                <w:rFonts w:ascii="Times New Roman" w:hAnsi="Times New Roman"/>
                <w:sz w:val="22"/>
                <w:szCs w:val="22"/>
                <w:lang w:val="vi-VN"/>
              </w:rPr>
              <w:t xml:space="preserve"> Bộ Tư pháp;</w:t>
            </w:r>
          </w:p>
          <w:p w14:paraId="0F3141D2"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TT TU; TT HĐND; UBND; UBMTTQVN tỉnh;</w:t>
            </w:r>
          </w:p>
          <w:p w14:paraId="6FB6C7B7"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Các cơ quan chuyên trách tham mưu giúp việc Tỉnh ủy;</w:t>
            </w:r>
          </w:p>
          <w:p w14:paraId="52189AAF"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Đoàn ĐBQH tỉnh;</w:t>
            </w:r>
          </w:p>
          <w:p w14:paraId="14F3184C"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Các Ban HĐND tỉnh;</w:t>
            </w:r>
          </w:p>
          <w:p w14:paraId="4CF7E497"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Đại biểu HĐND tỉnh;</w:t>
            </w:r>
          </w:p>
          <w:p w14:paraId="5D094B8C"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Các Sở, ban, ngành;</w:t>
            </w:r>
          </w:p>
          <w:p w14:paraId="48A419C4"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Các cơ quan Trung ương đóng trên địa bàn tỉnh;</w:t>
            </w:r>
          </w:p>
          <w:p w14:paraId="5A7D6139"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Văn phòng UBND tỉnh;</w:t>
            </w:r>
          </w:p>
          <w:p w14:paraId="1707AC90"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Thường trực HĐND, UBND các xã, phường, đặc khu;</w:t>
            </w:r>
          </w:p>
          <w:p w14:paraId="1C73D686"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Báo và Phát thanh, Truyền hình Quảng Ngãi;</w:t>
            </w:r>
          </w:p>
          <w:p w14:paraId="22F98DBA"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Trung tâm Công báo và tin học tỉnh;</w:t>
            </w:r>
          </w:p>
          <w:p w14:paraId="5ABED124" w14:textId="77777777" w:rsidR="00C42994" w:rsidRPr="004678E4" w:rsidRDefault="00C42994" w:rsidP="00554EAA">
            <w:pPr>
              <w:pStyle w:val="NormalWeb"/>
              <w:spacing w:before="0" w:beforeAutospacing="0" w:after="0" w:afterAutospacing="0"/>
              <w:jc w:val="both"/>
              <w:rPr>
                <w:sz w:val="22"/>
                <w:szCs w:val="22"/>
              </w:rPr>
            </w:pPr>
            <w:r w:rsidRPr="004678E4">
              <w:rPr>
                <w:sz w:val="22"/>
                <w:szCs w:val="22"/>
              </w:rPr>
              <w:t>- VP ĐĐBQH và HĐND tỉnh: C-PCVP, các phòng, CV;</w:t>
            </w:r>
          </w:p>
          <w:p w14:paraId="656A313C" w14:textId="4A774D5A" w:rsidR="00C42994" w:rsidRPr="00E456ED" w:rsidRDefault="00C42994" w:rsidP="00554EAA">
            <w:pPr>
              <w:widowControl w:val="0"/>
              <w:rPr>
                <w:rFonts w:ascii="Times New Roman" w:hAnsi="Times New Roman"/>
                <w:sz w:val="22"/>
                <w:szCs w:val="22"/>
                <w:lang w:val="pt-BR"/>
              </w:rPr>
            </w:pPr>
            <w:r w:rsidRPr="004678E4">
              <w:rPr>
                <w:rFonts w:ascii="Times New Roman" w:hAnsi="Times New Roman"/>
                <w:sz w:val="22"/>
                <w:szCs w:val="22"/>
              </w:rPr>
              <w:t>- Lưu: VT</w:t>
            </w:r>
            <w:r w:rsidR="007517D0" w:rsidRPr="004678E4">
              <w:rPr>
                <w:rFonts w:ascii="Times New Roman" w:hAnsi="Times New Roman"/>
                <w:sz w:val="22"/>
                <w:szCs w:val="22"/>
              </w:rPr>
              <w:t>, Cthdnd(Lbkl)</w:t>
            </w:r>
            <w:r w:rsidRPr="004678E4">
              <w:rPr>
                <w:rFonts w:ascii="Times New Roman" w:hAnsi="Times New Roman"/>
                <w:sz w:val="22"/>
                <w:szCs w:val="22"/>
              </w:rPr>
              <w:t>.</w:t>
            </w:r>
          </w:p>
        </w:tc>
        <w:tc>
          <w:tcPr>
            <w:tcW w:w="3578" w:type="dxa"/>
          </w:tcPr>
          <w:p w14:paraId="35EFBEDD" w14:textId="77777777" w:rsidR="00C42994" w:rsidRPr="00E456ED" w:rsidRDefault="00C42994" w:rsidP="00554EAA">
            <w:pPr>
              <w:widowControl w:val="0"/>
              <w:spacing w:line="288" w:lineRule="auto"/>
              <w:jc w:val="center"/>
              <w:rPr>
                <w:rFonts w:ascii="Times New Roman" w:hAnsi="Times New Roman"/>
                <w:b/>
                <w:szCs w:val="28"/>
                <w:lang w:val="vi-VN"/>
              </w:rPr>
            </w:pPr>
            <w:r w:rsidRPr="00E456ED">
              <w:rPr>
                <w:rFonts w:ascii="Times New Roman" w:hAnsi="Times New Roman"/>
                <w:b/>
                <w:szCs w:val="28"/>
                <w:lang w:val="vi-VN"/>
              </w:rPr>
              <w:t>CHỦ TỊCH</w:t>
            </w:r>
          </w:p>
          <w:p w14:paraId="4979E59F" w14:textId="77777777" w:rsidR="00C42994" w:rsidRPr="00E456ED" w:rsidRDefault="00C42994" w:rsidP="00554EAA">
            <w:pPr>
              <w:widowControl w:val="0"/>
              <w:spacing w:line="288" w:lineRule="auto"/>
              <w:jc w:val="center"/>
              <w:rPr>
                <w:rFonts w:ascii="Times New Roman" w:hAnsi="Times New Roman"/>
                <w:b/>
                <w:szCs w:val="28"/>
                <w:lang w:val="vi-VN"/>
              </w:rPr>
            </w:pPr>
          </w:p>
          <w:p w14:paraId="646AED96" w14:textId="77777777" w:rsidR="00C42994" w:rsidRPr="00E456ED" w:rsidRDefault="00C42994" w:rsidP="00554EAA">
            <w:pPr>
              <w:widowControl w:val="0"/>
              <w:spacing w:line="288" w:lineRule="auto"/>
              <w:jc w:val="center"/>
              <w:rPr>
                <w:rFonts w:ascii="Times New Roman" w:hAnsi="Times New Roman"/>
                <w:b/>
                <w:szCs w:val="28"/>
                <w:lang w:val="vi-VN"/>
              </w:rPr>
            </w:pPr>
          </w:p>
          <w:p w14:paraId="752971C0" w14:textId="77777777" w:rsidR="00C42994" w:rsidRPr="00E456ED" w:rsidRDefault="00C42994" w:rsidP="00554EAA">
            <w:pPr>
              <w:widowControl w:val="0"/>
              <w:spacing w:line="288" w:lineRule="auto"/>
              <w:jc w:val="center"/>
              <w:rPr>
                <w:rFonts w:ascii="Times New Roman" w:hAnsi="Times New Roman"/>
                <w:b/>
                <w:szCs w:val="28"/>
                <w:lang w:val="pt-BR"/>
              </w:rPr>
            </w:pPr>
          </w:p>
          <w:p w14:paraId="51FDBFEB" w14:textId="77777777" w:rsidR="00C42994" w:rsidRPr="00E456ED" w:rsidRDefault="00C42994" w:rsidP="00554EAA">
            <w:pPr>
              <w:widowControl w:val="0"/>
              <w:spacing w:line="288" w:lineRule="auto"/>
              <w:jc w:val="center"/>
              <w:rPr>
                <w:rFonts w:ascii="Times New Roman" w:hAnsi="Times New Roman"/>
                <w:b/>
                <w:szCs w:val="28"/>
                <w:lang w:val="pt-BR"/>
              </w:rPr>
            </w:pPr>
          </w:p>
          <w:p w14:paraId="0EB88D3D" w14:textId="77777777" w:rsidR="00C42994" w:rsidRPr="00E456ED" w:rsidRDefault="00C42994" w:rsidP="00554EAA">
            <w:pPr>
              <w:widowControl w:val="0"/>
              <w:spacing w:line="288" w:lineRule="auto"/>
              <w:jc w:val="center"/>
              <w:rPr>
                <w:rFonts w:ascii="Times New Roman" w:hAnsi="Times New Roman"/>
                <w:b/>
                <w:szCs w:val="28"/>
                <w:lang w:val="pt-BR"/>
              </w:rPr>
            </w:pPr>
          </w:p>
          <w:p w14:paraId="590F2218" w14:textId="77777777" w:rsidR="00C42994" w:rsidRPr="00E456ED" w:rsidRDefault="00C42994" w:rsidP="00554EAA">
            <w:pPr>
              <w:widowControl w:val="0"/>
              <w:spacing w:line="288" w:lineRule="auto"/>
              <w:jc w:val="center"/>
              <w:rPr>
                <w:rFonts w:ascii="Times New Roman" w:hAnsi="Times New Roman"/>
                <w:b/>
                <w:szCs w:val="28"/>
                <w:lang w:val="pt-BR"/>
              </w:rPr>
            </w:pPr>
          </w:p>
          <w:p w14:paraId="349BD0C1" w14:textId="77777777" w:rsidR="00C42994" w:rsidRPr="00E456ED" w:rsidRDefault="00C42994" w:rsidP="00554EAA">
            <w:pPr>
              <w:widowControl w:val="0"/>
              <w:spacing w:line="288" w:lineRule="auto"/>
              <w:jc w:val="center"/>
              <w:rPr>
                <w:rFonts w:ascii="Times New Roman" w:hAnsi="Times New Roman"/>
                <w:b/>
                <w:szCs w:val="28"/>
              </w:rPr>
            </w:pPr>
            <w:r w:rsidRPr="00E456ED">
              <w:rPr>
                <w:rFonts w:ascii="Times New Roman" w:hAnsi="Times New Roman"/>
                <w:b/>
                <w:szCs w:val="28"/>
              </w:rPr>
              <w:t>Nguyễn Đức Tuy</w:t>
            </w:r>
          </w:p>
        </w:tc>
      </w:tr>
    </w:tbl>
    <w:p w14:paraId="3345E608" w14:textId="77777777" w:rsidR="00C42994" w:rsidRPr="00E81B41" w:rsidRDefault="00C42994" w:rsidP="00E81B41">
      <w:pPr>
        <w:rPr>
          <w:rFonts w:ascii="Times New Roman" w:hAnsi="Times New Roman"/>
          <w:szCs w:val="28"/>
          <w:lang w:val="vi-VN"/>
        </w:rPr>
      </w:pPr>
    </w:p>
    <w:sectPr w:rsidR="00C42994" w:rsidRPr="00E81B41" w:rsidSect="00184F47">
      <w:headerReference w:type="default" r:id="rId8"/>
      <w:pgSz w:w="11907" w:h="16840" w:code="9"/>
      <w:pgMar w:top="1134" w:right="1134" w:bottom="1134" w:left="1701" w:header="851" w:footer="851"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006E60" w14:textId="77777777" w:rsidR="00116B56" w:rsidRDefault="00116B56" w:rsidP="00B55B4D">
      <w:r>
        <w:separator/>
      </w:r>
    </w:p>
  </w:endnote>
  <w:endnote w:type="continuationSeparator" w:id="0">
    <w:p w14:paraId="1393556B" w14:textId="77777777" w:rsidR="00116B56" w:rsidRDefault="00116B56" w:rsidP="00B55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82D89D" w14:textId="77777777" w:rsidR="00116B56" w:rsidRDefault="00116B56" w:rsidP="00B55B4D">
      <w:r>
        <w:separator/>
      </w:r>
    </w:p>
  </w:footnote>
  <w:footnote w:type="continuationSeparator" w:id="0">
    <w:p w14:paraId="4935DBF8" w14:textId="77777777" w:rsidR="00116B56" w:rsidRDefault="00116B56" w:rsidP="00B55B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B23F6" w14:textId="28BFDC07" w:rsidR="00B55B4D" w:rsidRPr="00E81B41" w:rsidRDefault="00B55B4D" w:rsidP="00E81B41">
    <w:pPr>
      <w:pStyle w:val="Header"/>
      <w:jc w:val="center"/>
      <w:rPr>
        <w:rFonts w:ascii="Times New Roman" w:hAnsi="Times New Roman"/>
      </w:rPr>
    </w:pPr>
    <w:r w:rsidRPr="00B55B4D">
      <w:rPr>
        <w:rFonts w:ascii="Times New Roman" w:hAnsi="Times New Roman"/>
      </w:rPr>
      <w:fldChar w:fldCharType="begin"/>
    </w:r>
    <w:r w:rsidRPr="00B55B4D">
      <w:rPr>
        <w:rFonts w:ascii="Times New Roman" w:hAnsi="Times New Roman"/>
      </w:rPr>
      <w:instrText xml:space="preserve"> PAGE   \* MERGEFORMAT </w:instrText>
    </w:r>
    <w:r w:rsidRPr="00B55B4D">
      <w:rPr>
        <w:rFonts w:ascii="Times New Roman" w:hAnsi="Times New Roman"/>
      </w:rPr>
      <w:fldChar w:fldCharType="separate"/>
    </w:r>
    <w:r w:rsidR="00E81B41">
      <w:rPr>
        <w:rFonts w:ascii="Times New Roman" w:hAnsi="Times New Roman"/>
        <w:noProof/>
      </w:rPr>
      <w:t>4</w:t>
    </w:r>
    <w:r w:rsidRPr="00B55B4D">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E90F91"/>
    <w:multiLevelType w:val="hybridMultilevel"/>
    <w:tmpl w:val="CB02BE94"/>
    <w:lvl w:ilvl="0" w:tplc="F330320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06F"/>
    <w:rsid w:val="000028DF"/>
    <w:rsid w:val="00011153"/>
    <w:rsid w:val="0002521C"/>
    <w:rsid w:val="0002731D"/>
    <w:rsid w:val="00032F7F"/>
    <w:rsid w:val="00057B6A"/>
    <w:rsid w:val="00064772"/>
    <w:rsid w:val="00065F07"/>
    <w:rsid w:val="00071680"/>
    <w:rsid w:val="0007404C"/>
    <w:rsid w:val="00093561"/>
    <w:rsid w:val="000B2FE0"/>
    <w:rsid w:val="000D01A7"/>
    <w:rsid w:val="000F090F"/>
    <w:rsid w:val="00100063"/>
    <w:rsid w:val="001015D9"/>
    <w:rsid w:val="00106D5C"/>
    <w:rsid w:val="00116B56"/>
    <w:rsid w:val="00125AE2"/>
    <w:rsid w:val="001551E2"/>
    <w:rsid w:val="00161EF3"/>
    <w:rsid w:val="00184F47"/>
    <w:rsid w:val="00192388"/>
    <w:rsid w:val="001A1D84"/>
    <w:rsid w:val="001F00DF"/>
    <w:rsid w:val="001F7749"/>
    <w:rsid w:val="001F7CC6"/>
    <w:rsid w:val="00212023"/>
    <w:rsid w:val="00214FCB"/>
    <w:rsid w:val="00237E50"/>
    <w:rsid w:val="002657F8"/>
    <w:rsid w:val="002933A3"/>
    <w:rsid w:val="00295A68"/>
    <w:rsid w:val="002C3FC3"/>
    <w:rsid w:val="002D1ABD"/>
    <w:rsid w:val="00336096"/>
    <w:rsid w:val="00342CCA"/>
    <w:rsid w:val="00395EB4"/>
    <w:rsid w:val="003A1211"/>
    <w:rsid w:val="004344C8"/>
    <w:rsid w:val="00437BC2"/>
    <w:rsid w:val="004678E4"/>
    <w:rsid w:val="004717B5"/>
    <w:rsid w:val="004E097E"/>
    <w:rsid w:val="004E4FA5"/>
    <w:rsid w:val="004E6BE4"/>
    <w:rsid w:val="00524B65"/>
    <w:rsid w:val="00537623"/>
    <w:rsid w:val="00554EAA"/>
    <w:rsid w:val="00572C62"/>
    <w:rsid w:val="00583685"/>
    <w:rsid w:val="005B1D90"/>
    <w:rsid w:val="005B5A22"/>
    <w:rsid w:val="005B6C52"/>
    <w:rsid w:val="005B75F9"/>
    <w:rsid w:val="005E188B"/>
    <w:rsid w:val="005E3DA5"/>
    <w:rsid w:val="005E769D"/>
    <w:rsid w:val="00603BEB"/>
    <w:rsid w:val="00617AF7"/>
    <w:rsid w:val="006262A6"/>
    <w:rsid w:val="006607D6"/>
    <w:rsid w:val="00686CBE"/>
    <w:rsid w:val="00694025"/>
    <w:rsid w:val="006946C1"/>
    <w:rsid w:val="006975FB"/>
    <w:rsid w:val="006F50CA"/>
    <w:rsid w:val="007334F8"/>
    <w:rsid w:val="00745180"/>
    <w:rsid w:val="00747ADA"/>
    <w:rsid w:val="007517D0"/>
    <w:rsid w:val="00777CC3"/>
    <w:rsid w:val="00797CAE"/>
    <w:rsid w:val="007C373C"/>
    <w:rsid w:val="007D031B"/>
    <w:rsid w:val="007F29CE"/>
    <w:rsid w:val="00802F68"/>
    <w:rsid w:val="00830169"/>
    <w:rsid w:val="00843392"/>
    <w:rsid w:val="00885B24"/>
    <w:rsid w:val="008E2C76"/>
    <w:rsid w:val="008E5B47"/>
    <w:rsid w:val="00901824"/>
    <w:rsid w:val="00901E66"/>
    <w:rsid w:val="00922D85"/>
    <w:rsid w:val="0092341C"/>
    <w:rsid w:val="00935E2B"/>
    <w:rsid w:val="00967D30"/>
    <w:rsid w:val="009828AD"/>
    <w:rsid w:val="009A49B5"/>
    <w:rsid w:val="009C3267"/>
    <w:rsid w:val="009F12FC"/>
    <w:rsid w:val="00A22E73"/>
    <w:rsid w:val="00A43848"/>
    <w:rsid w:val="00A442F8"/>
    <w:rsid w:val="00A912A1"/>
    <w:rsid w:val="00AA421C"/>
    <w:rsid w:val="00AC6DCA"/>
    <w:rsid w:val="00AD3C48"/>
    <w:rsid w:val="00B44E77"/>
    <w:rsid w:val="00B46587"/>
    <w:rsid w:val="00B51DBE"/>
    <w:rsid w:val="00B55B4D"/>
    <w:rsid w:val="00B55C95"/>
    <w:rsid w:val="00BB471A"/>
    <w:rsid w:val="00BC7EB4"/>
    <w:rsid w:val="00BE7429"/>
    <w:rsid w:val="00C14877"/>
    <w:rsid w:val="00C23110"/>
    <w:rsid w:val="00C31653"/>
    <w:rsid w:val="00C42994"/>
    <w:rsid w:val="00C744ED"/>
    <w:rsid w:val="00CC7EDA"/>
    <w:rsid w:val="00CD2355"/>
    <w:rsid w:val="00CD649C"/>
    <w:rsid w:val="00CF12D1"/>
    <w:rsid w:val="00CF7D39"/>
    <w:rsid w:val="00D24B15"/>
    <w:rsid w:val="00D27190"/>
    <w:rsid w:val="00D52DDD"/>
    <w:rsid w:val="00D62850"/>
    <w:rsid w:val="00D745F8"/>
    <w:rsid w:val="00D7695E"/>
    <w:rsid w:val="00D85DF7"/>
    <w:rsid w:val="00D91BC6"/>
    <w:rsid w:val="00D96B1C"/>
    <w:rsid w:val="00D96DFE"/>
    <w:rsid w:val="00DA5BA3"/>
    <w:rsid w:val="00DC6B6B"/>
    <w:rsid w:val="00DD77BB"/>
    <w:rsid w:val="00DE04F0"/>
    <w:rsid w:val="00E456ED"/>
    <w:rsid w:val="00E45D03"/>
    <w:rsid w:val="00E50ACF"/>
    <w:rsid w:val="00E542E3"/>
    <w:rsid w:val="00E61899"/>
    <w:rsid w:val="00E728D4"/>
    <w:rsid w:val="00E75F10"/>
    <w:rsid w:val="00E81B41"/>
    <w:rsid w:val="00EC1D56"/>
    <w:rsid w:val="00EC72F5"/>
    <w:rsid w:val="00ED2BC4"/>
    <w:rsid w:val="00EF618E"/>
    <w:rsid w:val="00F0414E"/>
    <w:rsid w:val="00F05B13"/>
    <w:rsid w:val="00F10BC1"/>
    <w:rsid w:val="00F5660E"/>
    <w:rsid w:val="00FA4249"/>
    <w:rsid w:val="00FC2D07"/>
    <w:rsid w:val="00FE506F"/>
    <w:rsid w:val="00FE74CB"/>
    <w:rsid w:val="00FF5C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CEDB2F"/>
  <w15:chartTrackingRefBased/>
  <w15:docId w15:val="{7BFC1AB5-B220-4E9D-8D7A-CAB46642E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en-US" w:eastAsia="en-US"/>
    </w:rPr>
  </w:style>
  <w:style w:type="paragraph" w:styleId="Heading1">
    <w:name w:val="heading 1"/>
    <w:basedOn w:val="Normal"/>
    <w:next w:val="Normal"/>
    <w:qFormat/>
    <w:pPr>
      <w:keepNext/>
      <w:jc w:val="center"/>
      <w:outlineLvl w:val="0"/>
    </w:pPr>
    <w:rPr>
      <w:rFonts w:ascii="Times New Roman" w:hAnsi="Times New Roman"/>
      <w:i/>
      <w:sz w:val="26"/>
    </w:rPr>
  </w:style>
  <w:style w:type="paragraph" w:styleId="Heading2">
    <w:name w:val="heading 2"/>
    <w:basedOn w:val="Normal"/>
    <w:next w:val="Normal"/>
    <w:link w:val="Heading2Char"/>
    <w:uiPriority w:val="9"/>
    <w:semiHidden/>
    <w:unhideWhenUsed/>
    <w:qFormat/>
    <w:rsid w:val="00C42994"/>
    <w:pPr>
      <w:keepNext/>
      <w:spacing w:before="240" w:after="60"/>
      <w:outlineLvl w:val="1"/>
    </w:pPr>
    <w:rPr>
      <w:rFonts w:ascii="Calibri Light" w:hAnsi="Calibri Light"/>
      <w:b/>
      <w:bCs/>
      <w:i/>
      <w:iCs/>
      <w:szCs w:val="28"/>
    </w:rPr>
  </w:style>
  <w:style w:type="paragraph" w:styleId="Heading4">
    <w:name w:val="heading 4"/>
    <w:basedOn w:val="Normal"/>
    <w:next w:val="Normal"/>
    <w:link w:val="Heading4Char"/>
    <w:uiPriority w:val="9"/>
    <w:semiHidden/>
    <w:unhideWhenUsed/>
    <w:qFormat/>
    <w:rsid w:val="00C42994"/>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5B4D"/>
    <w:pPr>
      <w:tabs>
        <w:tab w:val="center" w:pos="4680"/>
        <w:tab w:val="right" w:pos="9360"/>
      </w:tabs>
    </w:pPr>
  </w:style>
  <w:style w:type="character" w:customStyle="1" w:styleId="HeaderChar">
    <w:name w:val="Header Char"/>
    <w:link w:val="Header"/>
    <w:uiPriority w:val="99"/>
    <w:rsid w:val="00B55B4D"/>
    <w:rPr>
      <w:rFonts w:ascii=".VnTime" w:hAnsi=".VnTime"/>
      <w:sz w:val="28"/>
    </w:rPr>
  </w:style>
  <w:style w:type="paragraph" w:styleId="Footer">
    <w:name w:val="footer"/>
    <w:basedOn w:val="Normal"/>
    <w:link w:val="FooterChar"/>
    <w:uiPriority w:val="99"/>
    <w:unhideWhenUsed/>
    <w:rsid w:val="00B55B4D"/>
    <w:pPr>
      <w:tabs>
        <w:tab w:val="center" w:pos="4680"/>
        <w:tab w:val="right" w:pos="9360"/>
      </w:tabs>
    </w:pPr>
  </w:style>
  <w:style w:type="character" w:customStyle="1" w:styleId="FooterChar">
    <w:name w:val="Footer Char"/>
    <w:link w:val="Footer"/>
    <w:uiPriority w:val="99"/>
    <w:rsid w:val="00B55B4D"/>
    <w:rPr>
      <w:rFonts w:ascii=".VnTime" w:hAnsi=".VnTime"/>
      <w:sz w:val="28"/>
    </w:rPr>
  </w:style>
  <w:style w:type="character" w:customStyle="1" w:styleId="Heading2Char">
    <w:name w:val="Heading 2 Char"/>
    <w:link w:val="Heading2"/>
    <w:uiPriority w:val="9"/>
    <w:semiHidden/>
    <w:rsid w:val="00C42994"/>
    <w:rPr>
      <w:rFonts w:ascii="Calibri Light" w:eastAsia="Times New Roman" w:hAnsi="Calibri Light" w:cs="Times New Roman"/>
      <w:b/>
      <w:bCs/>
      <w:i/>
      <w:iCs/>
      <w:sz w:val="28"/>
      <w:szCs w:val="28"/>
    </w:rPr>
  </w:style>
  <w:style w:type="character" w:customStyle="1" w:styleId="Heading4Char">
    <w:name w:val="Heading 4 Char"/>
    <w:link w:val="Heading4"/>
    <w:uiPriority w:val="9"/>
    <w:semiHidden/>
    <w:rsid w:val="00C42994"/>
    <w:rPr>
      <w:rFonts w:ascii="Calibri" w:eastAsia="Times New Roman" w:hAnsi="Calibri" w:cs="Times New Roman"/>
      <w:b/>
      <w:bCs/>
      <w:sz w:val="28"/>
      <w:szCs w:val="28"/>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C42994"/>
    <w:pPr>
      <w:spacing w:before="100" w:beforeAutospacing="1" w:after="100" w:afterAutospacing="1"/>
    </w:pPr>
    <w:rPr>
      <w:rFonts w:ascii="Times New Roman" w:hAnsi="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rsid w:val="00C42994"/>
    <w:rPr>
      <w:sz w:val="24"/>
      <w:szCs w:val="24"/>
    </w:rPr>
  </w:style>
  <w:style w:type="character" w:styleId="Strong">
    <w:name w:val="Strong"/>
    <w:uiPriority w:val="22"/>
    <w:qFormat/>
    <w:rsid w:val="00C42994"/>
    <w:rPr>
      <w:b/>
      <w:bCs/>
    </w:rPr>
  </w:style>
  <w:style w:type="paragraph" w:styleId="ListParagraph">
    <w:name w:val="List Paragraph"/>
    <w:basedOn w:val="Normal"/>
    <w:uiPriority w:val="34"/>
    <w:qFormat/>
    <w:rsid w:val="00E45D03"/>
    <w:pPr>
      <w:ind w:left="720"/>
      <w:contextualSpacing/>
    </w:pPr>
  </w:style>
  <w:style w:type="paragraph" w:styleId="BalloonText">
    <w:name w:val="Balloon Text"/>
    <w:basedOn w:val="Normal"/>
    <w:link w:val="BalloonTextChar"/>
    <w:uiPriority w:val="99"/>
    <w:semiHidden/>
    <w:unhideWhenUsed/>
    <w:rsid w:val="00184F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4F47"/>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F7B4F-47F9-4976-8C30-2C8EE657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vpub</dc:creator>
  <cp:keywords/>
  <dc:description/>
  <cp:lastModifiedBy>Trọng Anh</cp:lastModifiedBy>
  <cp:revision>5</cp:revision>
  <cp:lastPrinted>2026-06-03T00:56:00Z</cp:lastPrinted>
  <dcterms:created xsi:type="dcterms:W3CDTF">2026-06-02T07:26:00Z</dcterms:created>
  <dcterms:modified xsi:type="dcterms:W3CDTF">2026-06-03T09:24:00Z</dcterms:modified>
</cp:coreProperties>
</file>