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4A0" w:firstRow="1" w:lastRow="0" w:firstColumn="1" w:lastColumn="0" w:noHBand="0" w:noVBand="1"/>
      </w:tblPr>
      <w:tblGrid>
        <w:gridCol w:w="3969"/>
        <w:gridCol w:w="5670"/>
      </w:tblGrid>
      <w:tr w:rsidR="007E6170" w:rsidRPr="00A605E6" w14:paraId="6429C427" w14:textId="77777777" w:rsidTr="003724C6">
        <w:trPr>
          <w:trHeight w:val="1560"/>
        </w:trPr>
        <w:tc>
          <w:tcPr>
            <w:tcW w:w="3969" w:type="dxa"/>
          </w:tcPr>
          <w:p w14:paraId="268CB920" w14:textId="77777777" w:rsidR="00CA6BC9" w:rsidRDefault="007E6170" w:rsidP="007E6170">
            <w:pPr>
              <w:spacing w:after="0" w:line="240" w:lineRule="auto"/>
              <w:jc w:val="center"/>
              <w:rPr>
                <w:rFonts w:ascii="Times New Roman" w:eastAsia="Times New Roman" w:hAnsi="Times New Roman"/>
                <w:sz w:val="26"/>
                <w:szCs w:val="26"/>
              </w:rPr>
            </w:pPr>
            <w:r w:rsidRPr="00CA6BC9">
              <w:rPr>
                <w:rFonts w:ascii="Times New Roman" w:eastAsia="Times New Roman" w:hAnsi="Times New Roman"/>
                <w:b/>
                <w:bCs/>
                <w:sz w:val="26"/>
                <w:szCs w:val="26"/>
              </w:rPr>
              <w:t>HỘI ĐỒNG NHÂN DÂN</w:t>
            </w:r>
            <w:r w:rsidRPr="00CA6BC9">
              <w:rPr>
                <w:rFonts w:ascii="Times New Roman" w:eastAsia="Times New Roman" w:hAnsi="Times New Roman"/>
                <w:sz w:val="26"/>
                <w:szCs w:val="26"/>
              </w:rPr>
              <w:t xml:space="preserve"> </w:t>
            </w:r>
          </w:p>
          <w:p w14:paraId="7FA6C448" w14:textId="77777777" w:rsidR="007E6170" w:rsidRPr="00CA6BC9" w:rsidRDefault="007E6170" w:rsidP="007E6170">
            <w:pPr>
              <w:spacing w:after="0" w:line="240" w:lineRule="auto"/>
              <w:jc w:val="center"/>
              <w:rPr>
                <w:rFonts w:ascii="Times New Roman" w:eastAsia="Times New Roman" w:hAnsi="Times New Roman"/>
                <w:sz w:val="26"/>
                <w:szCs w:val="26"/>
              </w:rPr>
            </w:pPr>
            <w:r w:rsidRPr="00CA6BC9">
              <w:rPr>
                <w:rFonts w:ascii="Times New Roman" w:eastAsia="Times New Roman" w:hAnsi="Times New Roman"/>
                <w:b/>
                <w:sz w:val="26"/>
                <w:szCs w:val="26"/>
              </w:rPr>
              <w:t xml:space="preserve">TỈNH </w:t>
            </w:r>
            <w:r w:rsidR="00855BB1" w:rsidRPr="00CA6BC9">
              <w:rPr>
                <w:rFonts w:ascii="Times New Roman" w:eastAsia="Times New Roman" w:hAnsi="Times New Roman"/>
                <w:b/>
                <w:sz w:val="26"/>
                <w:szCs w:val="26"/>
              </w:rPr>
              <w:t>VĨNH LONG</w:t>
            </w:r>
          </w:p>
          <w:p w14:paraId="3BC4FF2F" w14:textId="77777777" w:rsidR="007E6170" w:rsidRPr="00A605E6" w:rsidRDefault="00290055" w:rsidP="007E6170">
            <w:pPr>
              <w:spacing w:after="0" w:line="240" w:lineRule="auto"/>
              <w:jc w:val="center"/>
              <w:rPr>
                <w:rFonts w:ascii="Times New Roman" w:eastAsia="Times New Roman" w:hAnsi="Times New Roman"/>
                <w:sz w:val="12"/>
                <w:szCs w:val="12"/>
              </w:rPr>
            </w:pPr>
            <w:r w:rsidRPr="00A605E6">
              <w:rPr>
                <w:noProof/>
              </w:rPr>
              <mc:AlternateContent>
                <mc:Choice Requires="wps">
                  <w:drawing>
                    <wp:anchor distT="4294967295" distB="4294967295" distL="114300" distR="114300" simplePos="0" relativeHeight="251657728" behindDoc="0" locked="0" layoutInCell="1" allowOverlap="1" wp14:anchorId="2FFA6027" wp14:editId="33477C34">
                      <wp:simplePos x="0" y="0"/>
                      <wp:positionH relativeFrom="column">
                        <wp:posOffset>796925</wp:posOffset>
                      </wp:positionH>
                      <wp:positionV relativeFrom="paragraph">
                        <wp:posOffset>19050</wp:posOffset>
                      </wp:positionV>
                      <wp:extent cx="737235" cy="0"/>
                      <wp:effectExtent l="13335" t="5080" r="11430" b="1397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3723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70DB907" id="Straight Connector 1"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2.75pt,1.5pt" to="12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" strokeweight=".5pt">
                      <v:stroke joinstyle="miter"/>
                      <o:lock v:ext="edit" shapetype="f"/>
                    </v:line>
                  </w:pict>
                </mc:Fallback>
              </mc:AlternateContent>
            </w:r>
          </w:p>
          <w:p w14:paraId="0F7E7FD3" w14:textId="20467D3C" w:rsidR="007E6170" w:rsidRPr="00A605E6" w:rsidRDefault="007E6170" w:rsidP="00A33BFC">
            <w:pPr>
              <w:spacing w:after="0" w:line="240" w:lineRule="auto"/>
              <w:jc w:val="center"/>
              <w:rPr>
                <w:rFonts w:ascii="Times New Roman" w:eastAsia="Times New Roman" w:hAnsi="Times New Roman"/>
                <w:sz w:val="28"/>
                <w:szCs w:val="28"/>
              </w:rPr>
            </w:pPr>
            <w:r w:rsidRPr="00A605E6">
              <w:rPr>
                <w:rFonts w:ascii="Times New Roman" w:eastAsia="Times New Roman" w:hAnsi="Times New Roman"/>
                <w:sz w:val="28"/>
                <w:szCs w:val="28"/>
              </w:rPr>
              <w:t xml:space="preserve">Số: </w:t>
            </w:r>
            <w:r w:rsidR="00725486">
              <w:rPr>
                <w:rFonts w:ascii="Times New Roman" w:eastAsia="Times New Roman" w:hAnsi="Times New Roman"/>
                <w:sz w:val="28"/>
                <w:szCs w:val="28"/>
              </w:rPr>
              <w:t>12</w:t>
            </w:r>
            <w:r w:rsidRPr="00A605E6">
              <w:rPr>
                <w:rFonts w:ascii="Times New Roman" w:eastAsia="Times New Roman" w:hAnsi="Times New Roman"/>
                <w:sz w:val="28"/>
                <w:szCs w:val="28"/>
              </w:rPr>
              <w:t>/202</w:t>
            </w:r>
            <w:r w:rsidR="009D635D" w:rsidRPr="00A605E6">
              <w:rPr>
                <w:rFonts w:ascii="Times New Roman" w:eastAsia="Times New Roman" w:hAnsi="Times New Roman"/>
                <w:sz w:val="28"/>
                <w:szCs w:val="28"/>
              </w:rPr>
              <w:t>6</w:t>
            </w:r>
            <w:r w:rsidRPr="00A605E6">
              <w:rPr>
                <w:rFonts w:ascii="Times New Roman" w:eastAsia="Times New Roman" w:hAnsi="Times New Roman"/>
                <w:sz w:val="28"/>
                <w:szCs w:val="28"/>
              </w:rPr>
              <w:t>/NQ-HĐND</w:t>
            </w:r>
          </w:p>
          <w:p w14:paraId="5E665968" w14:textId="0A1F0EA2" w:rsidR="00B80BC0" w:rsidRPr="00A605E6" w:rsidRDefault="00710656" w:rsidP="008412EA">
            <w:pPr>
              <w:shd w:val="clear" w:color="auto" w:fill="FFFFFF"/>
              <w:spacing w:before="120" w:after="120" w:line="234" w:lineRule="atLeast"/>
              <w:rPr>
                <w:rFonts w:ascii="Times New Roman" w:eastAsia="Times New Roman" w:hAnsi="Times New Roman"/>
                <w:b/>
                <w:bCs/>
                <w:sz w:val="26"/>
                <w:szCs w:val="26"/>
              </w:rPr>
            </w:pPr>
            <w:r w:rsidRPr="00710656">
              <w:rPr>
                <w:rFonts w:ascii="Times New Roman" w:hAnsi="Times New Roman"/>
                <w:b/>
                <w:sz w:val="28"/>
                <w:szCs w:val="28"/>
              </w:rPr>
              <w:t xml:space="preserve">     </w:t>
            </w:r>
            <w:r>
              <w:rPr>
                <w:rFonts w:ascii="Times New Roman" w:hAnsi="Times New Roman"/>
                <w:b/>
                <w:sz w:val="28"/>
                <w:szCs w:val="28"/>
              </w:rPr>
              <w:t xml:space="preserve">         </w:t>
            </w:r>
            <w:r w:rsidRPr="00710656">
              <w:rPr>
                <w:rFonts w:ascii="Times New Roman" w:hAnsi="Times New Roman"/>
                <w:b/>
                <w:sz w:val="28"/>
                <w:szCs w:val="28"/>
              </w:rPr>
              <w:t xml:space="preserve"> </w:t>
            </w:r>
          </w:p>
        </w:tc>
        <w:tc>
          <w:tcPr>
            <w:tcW w:w="5670" w:type="dxa"/>
          </w:tcPr>
          <w:p w14:paraId="1780DD47" w14:textId="77777777" w:rsidR="007E6170" w:rsidRPr="00CA6BC9" w:rsidRDefault="007E6170" w:rsidP="007E6170">
            <w:pPr>
              <w:spacing w:after="0" w:line="240" w:lineRule="auto"/>
              <w:jc w:val="center"/>
              <w:rPr>
                <w:rFonts w:ascii="Times New Roman" w:eastAsia="Times New Roman" w:hAnsi="Times New Roman"/>
                <w:b/>
                <w:bCs/>
                <w:sz w:val="26"/>
                <w:szCs w:val="26"/>
              </w:rPr>
            </w:pPr>
            <w:r w:rsidRPr="00CA6BC9">
              <w:rPr>
                <w:rFonts w:ascii="Times New Roman" w:eastAsia="Times New Roman" w:hAnsi="Times New Roman"/>
                <w:b/>
                <w:bCs/>
                <w:sz w:val="26"/>
                <w:szCs w:val="26"/>
              </w:rPr>
              <w:t>CỘNG HÒA XÃ HỘI CHỦ NGHĨA VIỆT NAM</w:t>
            </w:r>
          </w:p>
          <w:p w14:paraId="45B5A5E3" w14:textId="77777777" w:rsidR="007E6170" w:rsidRPr="00CA6BC9" w:rsidRDefault="007E6170" w:rsidP="007E6170">
            <w:pPr>
              <w:spacing w:after="0" w:line="240" w:lineRule="auto"/>
              <w:jc w:val="center"/>
              <w:rPr>
                <w:rFonts w:ascii="Times New Roman" w:eastAsia="Times New Roman" w:hAnsi="Times New Roman"/>
                <w:b/>
                <w:bCs/>
                <w:sz w:val="26"/>
                <w:szCs w:val="26"/>
              </w:rPr>
            </w:pPr>
            <w:r w:rsidRPr="00CA6BC9">
              <w:rPr>
                <w:rFonts w:ascii="Times New Roman" w:eastAsia="Times New Roman" w:hAnsi="Times New Roman"/>
                <w:b/>
                <w:bCs/>
                <w:sz w:val="26"/>
                <w:szCs w:val="26"/>
              </w:rPr>
              <w:t>Độc lập - Tự do - Hạnh phúc</w:t>
            </w:r>
          </w:p>
          <w:p w14:paraId="64A9DF09" w14:textId="77777777" w:rsidR="007E6170" w:rsidRPr="00A605E6" w:rsidRDefault="009B3F58" w:rsidP="007E6170">
            <w:pPr>
              <w:spacing w:after="0" w:line="240" w:lineRule="auto"/>
              <w:jc w:val="center"/>
              <w:rPr>
                <w:rFonts w:ascii="Times New Roman" w:eastAsia="Times New Roman" w:hAnsi="Times New Roman"/>
                <w:b/>
                <w:bCs/>
                <w:sz w:val="12"/>
                <w:szCs w:val="12"/>
              </w:rPr>
            </w:pPr>
            <w:r>
              <w:rPr>
                <w:rFonts w:ascii="Times New Roman" w:eastAsia="Times New Roman" w:hAnsi="Times New Roman"/>
                <w:b/>
                <w:bCs/>
                <w:noProof/>
                <w:sz w:val="12"/>
                <w:szCs w:val="12"/>
              </w:rPr>
              <mc:AlternateContent>
                <mc:Choice Requires="wps">
                  <w:drawing>
                    <wp:anchor distT="0" distB="0" distL="114300" distR="114300" simplePos="0" relativeHeight="251659264" behindDoc="0" locked="0" layoutInCell="1" allowOverlap="1" wp14:anchorId="5874AE08" wp14:editId="0F454C44">
                      <wp:simplePos x="0" y="0"/>
                      <wp:positionH relativeFrom="column">
                        <wp:posOffset>725487</wp:posOffset>
                      </wp:positionH>
                      <wp:positionV relativeFrom="paragraph">
                        <wp:posOffset>19050</wp:posOffset>
                      </wp:positionV>
                      <wp:extent cx="20193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57C37C0"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1pt,1.5pt" to="21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" strokecolor="black [3200]" strokeweight=".5pt">
                      <v:stroke joinstyle="miter"/>
                    </v:line>
                  </w:pict>
                </mc:Fallback>
              </mc:AlternateContent>
            </w:r>
          </w:p>
          <w:p w14:paraId="63DE59D9" w14:textId="0C997AA6" w:rsidR="007E6170" w:rsidRPr="00A605E6" w:rsidRDefault="00855BB1" w:rsidP="00725486">
            <w:pPr>
              <w:spacing w:after="0" w:line="240" w:lineRule="auto"/>
              <w:jc w:val="center"/>
              <w:rPr>
                <w:rFonts w:ascii="Times New Roman" w:eastAsia="Times New Roman" w:hAnsi="Times New Roman"/>
                <w:i/>
                <w:iCs/>
                <w:sz w:val="28"/>
                <w:szCs w:val="28"/>
              </w:rPr>
            </w:pPr>
            <w:r w:rsidRPr="00A605E6">
              <w:rPr>
                <w:rFonts w:ascii="Times New Roman" w:eastAsia="Times New Roman" w:hAnsi="Times New Roman"/>
                <w:i/>
                <w:iCs/>
                <w:sz w:val="28"/>
                <w:szCs w:val="28"/>
              </w:rPr>
              <w:t>Vĩnh Long</w:t>
            </w:r>
            <w:r w:rsidR="007E6170" w:rsidRPr="00A605E6">
              <w:rPr>
                <w:rFonts w:ascii="Times New Roman" w:eastAsia="Times New Roman" w:hAnsi="Times New Roman"/>
                <w:i/>
                <w:iCs/>
                <w:sz w:val="28"/>
                <w:szCs w:val="28"/>
              </w:rPr>
              <w:t xml:space="preserve">, ngày </w:t>
            </w:r>
            <w:r w:rsidR="00725486">
              <w:rPr>
                <w:rFonts w:ascii="Times New Roman" w:eastAsia="Times New Roman" w:hAnsi="Times New Roman"/>
                <w:i/>
                <w:iCs/>
                <w:sz w:val="28"/>
                <w:szCs w:val="28"/>
              </w:rPr>
              <w:t xml:space="preserve">29 </w:t>
            </w:r>
            <w:r w:rsidR="007E6170" w:rsidRPr="00A605E6">
              <w:rPr>
                <w:rFonts w:ascii="Times New Roman" w:eastAsia="Times New Roman" w:hAnsi="Times New Roman"/>
                <w:i/>
                <w:iCs/>
                <w:sz w:val="28"/>
                <w:szCs w:val="28"/>
              </w:rPr>
              <w:t>tháng</w:t>
            </w:r>
            <w:r w:rsidR="003724C6">
              <w:rPr>
                <w:rFonts w:ascii="Times New Roman" w:eastAsia="Times New Roman" w:hAnsi="Times New Roman"/>
                <w:i/>
                <w:iCs/>
                <w:sz w:val="28"/>
                <w:szCs w:val="28"/>
                <w:lang w:val="vi-VN"/>
              </w:rPr>
              <w:t xml:space="preserve"> </w:t>
            </w:r>
            <w:r w:rsidR="00725486">
              <w:rPr>
                <w:rFonts w:ascii="Times New Roman" w:eastAsia="Times New Roman" w:hAnsi="Times New Roman"/>
                <w:i/>
                <w:iCs/>
                <w:sz w:val="28"/>
                <w:szCs w:val="28"/>
              </w:rPr>
              <w:t xml:space="preserve">5 </w:t>
            </w:r>
            <w:bookmarkStart w:id="0" w:name="_GoBack"/>
            <w:bookmarkEnd w:id="0"/>
            <w:r w:rsidR="007E6170" w:rsidRPr="00A605E6">
              <w:rPr>
                <w:rFonts w:ascii="Times New Roman" w:eastAsia="Times New Roman" w:hAnsi="Times New Roman"/>
                <w:i/>
                <w:iCs/>
                <w:sz w:val="28"/>
                <w:szCs w:val="28"/>
              </w:rPr>
              <w:t>năm 202</w:t>
            </w:r>
            <w:r w:rsidR="009D635D" w:rsidRPr="00A605E6">
              <w:rPr>
                <w:rFonts w:ascii="Times New Roman" w:eastAsia="Times New Roman" w:hAnsi="Times New Roman"/>
                <w:i/>
                <w:iCs/>
                <w:sz w:val="28"/>
                <w:szCs w:val="28"/>
              </w:rPr>
              <w:t>6</w:t>
            </w:r>
          </w:p>
        </w:tc>
      </w:tr>
    </w:tbl>
    <w:p w14:paraId="315702B5" w14:textId="77777777" w:rsidR="00B83039" w:rsidRPr="00A605E6" w:rsidRDefault="00930D22" w:rsidP="00FF5DD1">
      <w:pPr>
        <w:shd w:val="clear" w:color="auto" w:fill="FFFFFF"/>
        <w:spacing w:after="0" w:line="240" w:lineRule="auto"/>
        <w:jc w:val="center"/>
        <w:rPr>
          <w:rFonts w:ascii="Times New Roman" w:eastAsia="Times New Roman" w:hAnsi="Times New Roman"/>
          <w:b/>
          <w:bCs/>
          <w:sz w:val="28"/>
          <w:szCs w:val="28"/>
        </w:rPr>
      </w:pPr>
      <w:r w:rsidRPr="00A605E6">
        <w:rPr>
          <w:rFonts w:ascii="Times New Roman" w:eastAsia="Times New Roman" w:hAnsi="Times New Roman"/>
          <w:b/>
          <w:bCs/>
          <w:sz w:val="28"/>
          <w:szCs w:val="28"/>
        </w:rPr>
        <w:t>NGHỊ QUYẾT</w:t>
      </w:r>
    </w:p>
    <w:p w14:paraId="720F9ADD" w14:textId="77777777" w:rsidR="002F34D7" w:rsidRDefault="000334E9" w:rsidP="00FE2BB7">
      <w:pPr>
        <w:spacing w:after="0" w:line="240" w:lineRule="auto"/>
        <w:jc w:val="center"/>
        <w:rPr>
          <w:rFonts w:ascii="Times New Roman" w:hAnsi="Times New Roman"/>
          <w:b/>
          <w:bCs/>
          <w:sz w:val="28"/>
          <w:szCs w:val="28"/>
        </w:rPr>
      </w:pPr>
      <w:r w:rsidRPr="00A605E6">
        <w:rPr>
          <w:rFonts w:ascii="Times New Roman" w:hAnsi="Times New Roman"/>
          <w:b/>
          <w:bCs/>
          <w:sz w:val="28"/>
          <w:szCs w:val="28"/>
        </w:rPr>
        <w:t>Quy định hỗ trợ đóng bảo hiểm y tế và chính sách hỗ trợ một phần</w:t>
      </w:r>
      <w:r w:rsidR="00CA4DB7" w:rsidRPr="00A605E6">
        <w:rPr>
          <w:rFonts w:ascii="Times New Roman" w:hAnsi="Times New Roman"/>
          <w:b/>
          <w:bCs/>
          <w:sz w:val="28"/>
          <w:szCs w:val="28"/>
        </w:rPr>
        <w:t xml:space="preserve"> </w:t>
      </w:r>
    </w:p>
    <w:p w14:paraId="5BB50A91" w14:textId="77777777" w:rsidR="002F34D7" w:rsidRDefault="000334E9" w:rsidP="00FE2BB7">
      <w:pPr>
        <w:spacing w:after="0" w:line="240" w:lineRule="auto"/>
        <w:jc w:val="center"/>
        <w:rPr>
          <w:rFonts w:ascii="Times New Roman" w:hAnsi="Times New Roman"/>
          <w:b/>
          <w:bCs/>
          <w:sz w:val="28"/>
          <w:szCs w:val="28"/>
        </w:rPr>
      </w:pPr>
      <w:r w:rsidRPr="00A605E6">
        <w:rPr>
          <w:rFonts w:ascii="Times New Roman" w:hAnsi="Times New Roman"/>
          <w:b/>
          <w:bCs/>
          <w:sz w:val="28"/>
          <w:szCs w:val="28"/>
        </w:rPr>
        <w:t xml:space="preserve">kinh phí phục vụ công tác thông tin tuyên truyền </w:t>
      </w:r>
      <w:r w:rsidR="003C32EE" w:rsidRPr="00A605E6">
        <w:rPr>
          <w:rFonts w:ascii="Times New Roman" w:hAnsi="Times New Roman"/>
          <w:b/>
          <w:bCs/>
          <w:sz w:val="28"/>
          <w:szCs w:val="28"/>
        </w:rPr>
        <w:t>cho</w:t>
      </w:r>
      <w:r w:rsidRPr="00A605E6">
        <w:rPr>
          <w:rFonts w:ascii="Times New Roman" w:hAnsi="Times New Roman"/>
          <w:b/>
          <w:bCs/>
          <w:sz w:val="28"/>
          <w:szCs w:val="28"/>
        </w:rPr>
        <w:t xml:space="preserve"> người có</w:t>
      </w:r>
      <w:r w:rsidR="00CA4DB7" w:rsidRPr="00A605E6">
        <w:rPr>
          <w:rFonts w:ascii="Times New Roman" w:hAnsi="Times New Roman"/>
          <w:b/>
          <w:bCs/>
          <w:sz w:val="28"/>
          <w:szCs w:val="28"/>
        </w:rPr>
        <w:t xml:space="preserve"> </w:t>
      </w:r>
      <w:r w:rsidRPr="00A605E6">
        <w:rPr>
          <w:rFonts w:ascii="Times New Roman" w:hAnsi="Times New Roman"/>
          <w:b/>
          <w:bCs/>
          <w:sz w:val="28"/>
          <w:szCs w:val="28"/>
        </w:rPr>
        <w:t>uy tín</w:t>
      </w:r>
    </w:p>
    <w:p w14:paraId="4B63474C" w14:textId="77777777" w:rsidR="0037093A" w:rsidRPr="00A605E6" w:rsidRDefault="000334E9" w:rsidP="00600502">
      <w:pPr>
        <w:spacing w:after="0" w:line="240" w:lineRule="auto"/>
        <w:jc w:val="center"/>
        <w:rPr>
          <w:rFonts w:ascii="Times New Roman" w:hAnsi="Times New Roman"/>
          <w:b/>
          <w:bCs/>
          <w:i/>
          <w:sz w:val="28"/>
          <w:szCs w:val="28"/>
        </w:rPr>
      </w:pPr>
      <w:r w:rsidRPr="00A605E6">
        <w:rPr>
          <w:rFonts w:ascii="Times New Roman" w:hAnsi="Times New Roman"/>
          <w:b/>
          <w:bCs/>
          <w:sz w:val="28"/>
          <w:szCs w:val="28"/>
        </w:rPr>
        <w:t xml:space="preserve"> trong đồng bào</w:t>
      </w:r>
      <w:r w:rsidR="00600502">
        <w:rPr>
          <w:rFonts w:ascii="Times New Roman" w:hAnsi="Times New Roman"/>
          <w:b/>
          <w:bCs/>
          <w:sz w:val="28"/>
          <w:szCs w:val="28"/>
        </w:rPr>
        <w:t xml:space="preserve"> </w:t>
      </w:r>
      <w:r w:rsidRPr="00A605E6">
        <w:rPr>
          <w:rFonts w:ascii="Times New Roman" w:hAnsi="Times New Roman"/>
          <w:b/>
          <w:bCs/>
          <w:sz w:val="28"/>
          <w:szCs w:val="28"/>
        </w:rPr>
        <w:t>dân tộc thiểu số trên địa bàn tỉnh Vĩnh Long</w:t>
      </w:r>
    </w:p>
    <w:p w14:paraId="3AB31AA8" w14:textId="77777777" w:rsidR="000334E9" w:rsidRPr="00A605E6" w:rsidRDefault="000334E9" w:rsidP="00A156C9">
      <w:pPr>
        <w:widowControl w:val="0"/>
        <w:spacing w:after="0" w:line="240" w:lineRule="auto"/>
        <w:ind w:firstLine="709"/>
        <w:jc w:val="both"/>
        <w:rPr>
          <w:rFonts w:ascii="Times New Roman" w:eastAsia="Times New Roman" w:hAnsi="Times New Roman"/>
          <w:i/>
          <w:iCs/>
          <w:sz w:val="28"/>
          <w:szCs w:val="28"/>
        </w:rPr>
      </w:pPr>
    </w:p>
    <w:p w14:paraId="04127607" w14:textId="77777777" w:rsidR="00A156C9" w:rsidRPr="00A605E6" w:rsidRDefault="00A156C9" w:rsidP="00FF5DD1">
      <w:pPr>
        <w:widowControl w:val="0"/>
        <w:spacing w:before="120" w:after="0" w:line="240" w:lineRule="auto"/>
        <w:ind w:firstLine="709"/>
        <w:jc w:val="both"/>
        <w:rPr>
          <w:rFonts w:ascii="Times New Roman" w:eastAsia="Times New Roman" w:hAnsi="Times New Roman"/>
          <w:i/>
          <w:iCs/>
          <w:sz w:val="28"/>
          <w:szCs w:val="28"/>
        </w:rPr>
      </w:pPr>
      <w:r w:rsidRPr="00A605E6">
        <w:rPr>
          <w:rFonts w:ascii="Times New Roman" w:eastAsia="Times New Roman" w:hAnsi="Times New Roman"/>
          <w:i/>
          <w:iCs/>
          <w:sz w:val="28"/>
          <w:szCs w:val="28"/>
        </w:rPr>
        <w:t xml:space="preserve">Căn cứ Luật Tổ chức chính quyền địa phương số 72/2025/QH15; </w:t>
      </w:r>
    </w:p>
    <w:p w14:paraId="53469999" w14:textId="77777777" w:rsidR="00A156C9" w:rsidRPr="00A605E6" w:rsidRDefault="00A156C9" w:rsidP="00FF5DD1">
      <w:pPr>
        <w:widowControl w:val="0"/>
        <w:spacing w:before="120" w:after="0" w:line="240" w:lineRule="auto"/>
        <w:ind w:firstLine="709"/>
        <w:jc w:val="both"/>
        <w:rPr>
          <w:rFonts w:ascii="Times New Roman" w:eastAsia="Times New Roman" w:hAnsi="Times New Roman"/>
          <w:i/>
          <w:iCs/>
          <w:sz w:val="28"/>
          <w:szCs w:val="28"/>
        </w:rPr>
      </w:pPr>
      <w:r w:rsidRPr="00A605E6">
        <w:rPr>
          <w:rFonts w:ascii="Times New Roman" w:eastAsia="Times New Roman" w:hAnsi="Times New Roman"/>
          <w:i/>
          <w:iCs/>
          <w:sz w:val="28"/>
          <w:szCs w:val="28"/>
        </w:rPr>
        <w:t>Căn cứ Luật Ban hành văn bản quy phạm pháp luật số 64/2025/QH15;</w:t>
      </w:r>
    </w:p>
    <w:p w14:paraId="567F5F1E" w14:textId="77777777" w:rsidR="00F507D4" w:rsidRPr="00A605E6" w:rsidRDefault="00A156C9" w:rsidP="00FF5DD1">
      <w:pPr>
        <w:widowControl w:val="0"/>
        <w:spacing w:before="120" w:after="0" w:line="240" w:lineRule="auto"/>
        <w:ind w:firstLine="709"/>
        <w:jc w:val="both"/>
        <w:rPr>
          <w:rFonts w:ascii="Times New Roman" w:eastAsia="Times New Roman" w:hAnsi="Times New Roman"/>
          <w:i/>
          <w:iCs/>
          <w:sz w:val="28"/>
          <w:szCs w:val="28"/>
        </w:rPr>
      </w:pPr>
      <w:r w:rsidRPr="00A605E6">
        <w:rPr>
          <w:rFonts w:ascii="Times New Roman" w:eastAsia="Times New Roman" w:hAnsi="Times New Roman"/>
          <w:i/>
          <w:iCs/>
          <w:sz w:val="28"/>
          <w:szCs w:val="28"/>
        </w:rPr>
        <w:t xml:space="preserve">Căn cứ Luật </w:t>
      </w:r>
      <w:r w:rsidR="001D27DD">
        <w:rPr>
          <w:rFonts w:ascii="Times New Roman" w:eastAsia="Times New Roman" w:hAnsi="Times New Roman"/>
          <w:i/>
          <w:iCs/>
          <w:sz w:val="28"/>
          <w:szCs w:val="28"/>
        </w:rPr>
        <w:t>s</w:t>
      </w:r>
      <w:r w:rsidRPr="00A605E6">
        <w:rPr>
          <w:rFonts w:ascii="Times New Roman" w:eastAsia="Times New Roman" w:hAnsi="Times New Roman"/>
          <w:i/>
          <w:iCs/>
          <w:sz w:val="28"/>
          <w:szCs w:val="28"/>
        </w:rPr>
        <w:t>ửa đổi, bổ sung một số điều của Luật Ban hành văn bản quy phạm pháp luật số 87/2025/QH15;</w:t>
      </w:r>
    </w:p>
    <w:p w14:paraId="6F70E83F" w14:textId="77777777" w:rsidR="00F507D4" w:rsidRDefault="00F507D4" w:rsidP="00FF5DD1">
      <w:pPr>
        <w:widowControl w:val="0"/>
        <w:spacing w:before="120" w:after="0" w:line="240" w:lineRule="auto"/>
        <w:ind w:firstLine="709"/>
        <w:jc w:val="both"/>
        <w:rPr>
          <w:rFonts w:ascii="Times New Roman" w:hAnsi="Times New Roman"/>
          <w:i/>
          <w:sz w:val="28"/>
          <w:szCs w:val="28"/>
          <w:shd w:val="clear" w:color="auto" w:fill="FFFFFF"/>
        </w:rPr>
      </w:pPr>
      <w:r w:rsidRPr="00A605E6">
        <w:rPr>
          <w:rFonts w:ascii="Times New Roman" w:hAnsi="Times New Roman"/>
          <w:bCs/>
          <w:i/>
          <w:sz w:val="28"/>
          <w:szCs w:val="28"/>
        </w:rPr>
        <w:t xml:space="preserve">Căn cứ Luật Ngân sách nhà nước </w:t>
      </w:r>
      <w:r w:rsidR="00107049" w:rsidRPr="00A605E6">
        <w:rPr>
          <w:rFonts w:ascii="Times New Roman" w:hAnsi="Times New Roman"/>
          <w:i/>
          <w:sz w:val="28"/>
          <w:szCs w:val="28"/>
          <w:shd w:val="clear" w:color="auto" w:fill="FFFFFF"/>
        </w:rPr>
        <w:t>số 89/2025/QH15;</w:t>
      </w:r>
    </w:p>
    <w:p w14:paraId="598ABDBC" w14:textId="77777777" w:rsidR="0097655A" w:rsidRPr="00CA6BC9" w:rsidRDefault="0097655A" w:rsidP="00FF5DD1">
      <w:pPr>
        <w:widowControl w:val="0"/>
        <w:spacing w:before="120" w:after="0" w:line="240" w:lineRule="auto"/>
        <w:ind w:firstLine="709"/>
        <w:jc w:val="both"/>
        <w:rPr>
          <w:rFonts w:ascii="Times New Roman" w:hAnsi="Times New Roman"/>
          <w:bCs/>
          <w:i/>
          <w:sz w:val="28"/>
          <w:szCs w:val="28"/>
        </w:rPr>
      </w:pPr>
      <w:r w:rsidRPr="00CA6BC9">
        <w:rPr>
          <w:rFonts w:ascii="Times New Roman" w:hAnsi="Times New Roman"/>
          <w:i/>
          <w:sz w:val="28"/>
          <w:szCs w:val="28"/>
          <w:lang w:val="de-DE"/>
        </w:rPr>
        <w:t>Căn cứ Nghị định số 124/2025/NĐ-CP ngày 11 tháng 6 năm 2025 của Chính phủ quy định về phân quyền, phân cấp; phân định thẩm quyền của chính quyền địa phương 02 cấp trong lĩnh vực công tác dân tộc, tín ngưỡng, tôn giáo;</w:t>
      </w:r>
    </w:p>
    <w:p w14:paraId="3A9DB116" w14:textId="77777777" w:rsidR="004605F7" w:rsidRPr="00A605E6" w:rsidRDefault="004605F7" w:rsidP="00FF5DD1">
      <w:pPr>
        <w:spacing w:before="120" w:after="0" w:line="240" w:lineRule="auto"/>
        <w:ind w:firstLine="709"/>
        <w:jc w:val="both"/>
        <w:rPr>
          <w:rFonts w:ascii="Times New Roman" w:hAnsi="Times New Roman"/>
          <w:i/>
          <w:iCs/>
          <w:sz w:val="28"/>
          <w:szCs w:val="28"/>
        </w:rPr>
      </w:pPr>
      <w:r w:rsidRPr="00A605E6">
        <w:rPr>
          <w:rFonts w:ascii="Times New Roman" w:hAnsi="Times New Roman"/>
          <w:i/>
          <w:iCs/>
          <w:sz w:val="28"/>
          <w:szCs w:val="28"/>
        </w:rPr>
        <w:t xml:space="preserve">Xét Tờ trình số </w:t>
      </w:r>
      <w:r w:rsidR="00A83401">
        <w:rPr>
          <w:rFonts w:ascii="Times New Roman" w:hAnsi="Times New Roman"/>
          <w:i/>
          <w:iCs/>
          <w:sz w:val="28"/>
          <w:szCs w:val="28"/>
        </w:rPr>
        <w:t>156</w:t>
      </w:r>
      <w:r w:rsidRPr="00A605E6">
        <w:rPr>
          <w:rFonts w:ascii="Times New Roman" w:hAnsi="Times New Roman"/>
          <w:i/>
          <w:iCs/>
          <w:sz w:val="28"/>
          <w:szCs w:val="28"/>
        </w:rPr>
        <w:t>/TTr-UBND ngày</w:t>
      </w:r>
      <w:r w:rsidR="00A83401">
        <w:rPr>
          <w:rFonts w:ascii="Times New Roman" w:hAnsi="Times New Roman"/>
          <w:i/>
          <w:iCs/>
          <w:sz w:val="28"/>
          <w:szCs w:val="28"/>
        </w:rPr>
        <w:t xml:space="preserve"> 05 </w:t>
      </w:r>
      <w:r w:rsidRPr="00A605E6">
        <w:rPr>
          <w:rFonts w:ascii="Times New Roman" w:hAnsi="Times New Roman"/>
          <w:i/>
          <w:iCs/>
          <w:sz w:val="28"/>
          <w:szCs w:val="28"/>
        </w:rPr>
        <w:t>tháng</w:t>
      </w:r>
      <w:r w:rsidR="00A83401">
        <w:rPr>
          <w:rFonts w:ascii="Times New Roman" w:hAnsi="Times New Roman"/>
          <w:i/>
          <w:iCs/>
          <w:sz w:val="28"/>
          <w:szCs w:val="28"/>
        </w:rPr>
        <w:t xml:space="preserve"> 3 </w:t>
      </w:r>
      <w:r w:rsidRPr="00A605E6">
        <w:rPr>
          <w:rFonts w:ascii="Times New Roman" w:hAnsi="Times New Roman"/>
          <w:i/>
          <w:iCs/>
          <w:sz w:val="28"/>
          <w:szCs w:val="28"/>
        </w:rPr>
        <w:t>năm 202</w:t>
      </w:r>
      <w:r w:rsidR="00FE521E" w:rsidRPr="00A605E6">
        <w:rPr>
          <w:rFonts w:ascii="Times New Roman" w:hAnsi="Times New Roman"/>
          <w:i/>
          <w:iCs/>
          <w:sz w:val="28"/>
          <w:szCs w:val="28"/>
        </w:rPr>
        <w:t>6</w:t>
      </w:r>
      <w:r w:rsidRPr="00A605E6">
        <w:rPr>
          <w:rFonts w:ascii="Times New Roman" w:hAnsi="Times New Roman"/>
          <w:i/>
          <w:iCs/>
          <w:sz w:val="28"/>
          <w:szCs w:val="28"/>
        </w:rPr>
        <w:t xml:space="preserve"> của Ủy ban nhân dân tỉnh </w:t>
      </w:r>
      <w:r w:rsidR="00855BB1" w:rsidRPr="00A605E6">
        <w:rPr>
          <w:rFonts w:ascii="Times New Roman" w:hAnsi="Times New Roman"/>
          <w:i/>
          <w:iCs/>
          <w:sz w:val="28"/>
          <w:szCs w:val="28"/>
        </w:rPr>
        <w:t>Vĩnh Long</w:t>
      </w:r>
      <w:r w:rsidRPr="00A605E6">
        <w:rPr>
          <w:rFonts w:ascii="Times New Roman" w:hAnsi="Times New Roman"/>
          <w:i/>
          <w:iCs/>
          <w:sz w:val="28"/>
          <w:szCs w:val="28"/>
        </w:rPr>
        <w:t xml:space="preserve"> </w:t>
      </w:r>
      <w:r w:rsidR="001D27DD">
        <w:rPr>
          <w:rFonts w:ascii="Times New Roman" w:hAnsi="Times New Roman"/>
          <w:i/>
          <w:iCs/>
          <w:sz w:val="28"/>
          <w:szCs w:val="28"/>
        </w:rPr>
        <w:t xml:space="preserve">về </w:t>
      </w:r>
      <w:r w:rsidR="00A83401">
        <w:rPr>
          <w:rFonts w:ascii="Times New Roman" w:hAnsi="Times New Roman"/>
          <w:i/>
          <w:iCs/>
          <w:sz w:val="28"/>
          <w:szCs w:val="28"/>
        </w:rPr>
        <w:t xml:space="preserve">dự thảo </w:t>
      </w:r>
      <w:r w:rsidR="002F688D" w:rsidRPr="00A605E6">
        <w:rPr>
          <w:rFonts w:ascii="Times New Roman" w:hAnsi="Times New Roman"/>
          <w:i/>
          <w:iCs/>
          <w:sz w:val="28"/>
          <w:szCs w:val="28"/>
          <w:lang w:val="nl-NL"/>
        </w:rPr>
        <w:t xml:space="preserve">Nghị quyết </w:t>
      </w:r>
      <w:r w:rsidR="00D802C0">
        <w:rPr>
          <w:rFonts w:ascii="Times New Roman" w:hAnsi="Times New Roman"/>
          <w:i/>
          <w:iCs/>
          <w:sz w:val="28"/>
          <w:szCs w:val="28"/>
          <w:lang w:val="nl-NL"/>
        </w:rPr>
        <w:t>q</w:t>
      </w:r>
      <w:r w:rsidR="002C6BF7" w:rsidRPr="00A605E6">
        <w:rPr>
          <w:rFonts w:ascii="Times New Roman" w:hAnsi="Times New Roman"/>
          <w:i/>
          <w:iCs/>
          <w:sz w:val="28"/>
          <w:szCs w:val="28"/>
        </w:rPr>
        <w:t>uy định hỗ trợ đóng bảo hiểm y tế và chính sách hỗ trợ một phần kinh phí phục vụ công tác thông tin tuyên truyền c</w:t>
      </w:r>
      <w:r w:rsidR="003C32EE" w:rsidRPr="00A605E6">
        <w:rPr>
          <w:rFonts w:ascii="Times New Roman" w:hAnsi="Times New Roman"/>
          <w:i/>
          <w:iCs/>
          <w:sz w:val="28"/>
          <w:szCs w:val="28"/>
        </w:rPr>
        <w:t>ho</w:t>
      </w:r>
      <w:r w:rsidR="002C6BF7" w:rsidRPr="00A605E6">
        <w:rPr>
          <w:rFonts w:ascii="Times New Roman" w:hAnsi="Times New Roman"/>
          <w:i/>
          <w:iCs/>
          <w:sz w:val="28"/>
          <w:szCs w:val="28"/>
        </w:rPr>
        <w:t xml:space="preserve"> người có uy tín trong đồng bào dân tộc thiểu số trên địa bàn tỉnh Vĩnh Long</w:t>
      </w:r>
      <w:r w:rsidR="002F688D" w:rsidRPr="00A605E6">
        <w:rPr>
          <w:rFonts w:ascii="Times New Roman" w:hAnsi="Times New Roman"/>
          <w:i/>
          <w:iCs/>
          <w:sz w:val="28"/>
          <w:szCs w:val="28"/>
        </w:rPr>
        <w:t>;</w:t>
      </w:r>
      <w:r w:rsidR="00D802C0">
        <w:rPr>
          <w:rFonts w:ascii="Times New Roman" w:hAnsi="Times New Roman"/>
          <w:i/>
          <w:iCs/>
          <w:sz w:val="28"/>
          <w:szCs w:val="28"/>
        </w:rPr>
        <w:t xml:space="preserve"> </w:t>
      </w:r>
      <w:r w:rsidR="001D27DD">
        <w:rPr>
          <w:rFonts w:ascii="Times New Roman" w:hAnsi="Times New Roman"/>
          <w:i/>
          <w:iCs/>
          <w:sz w:val="28"/>
          <w:szCs w:val="28"/>
        </w:rPr>
        <w:t>B</w:t>
      </w:r>
      <w:r w:rsidRPr="00A605E6">
        <w:rPr>
          <w:rFonts w:ascii="Times New Roman" w:hAnsi="Times New Roman"/>
          <w:i/>
          <w:iCs/>
          <w:sz w:val="28"/>
          <w:szCs w:val="28"/>
        </w:rPr>
        <w:t>áo cáo thẩm tra của Ban Dân tộc Hội đồng nhân dân tỉ</w:t>
      </w:r>
      <w:r w:rsidR="001D27DD">
        <w:rPr>
          <w:rFonts w:ascii="Times New Roman" w:hAnsi="Times New Roman"/>
          <w:i/>
          <w:iCs/>
          <w:sz w:val="28"/>
          <w:szCs w:val="28"/>
        </w:rPr>
        <w:t>nh;</w:t>
      </w:r>
      <w:r w:rsidRPr="00A605E6">
        <w:rPr>
          <w:rFonts w:ascii="Times New Roman" w:hAnsi="Times New Roman"/>
          <w:i/>
          <w:iCs/>
          <w:sz w:val="28"/>
          <w:szCs w:val="28"/>
        </w:rPr>
        <w:t xml:space="preserve"> ý kiến thảo luận của đại biểu Hội đồng nhân dân tại kỳ họ</w:t>
      </w:r>
      <w:r w:rsidR="00912A45" w:rsidRPr="00A605E6">
        <w:rPr>
          <w:rFonts w:ascii="Times New Roman" w:hAnsi="Times New Roman"/>
          <w:i/>
          <w:iCs/>
          <w:sz w:val="28"/>
          <w:szCs w:val="28"/>
        </w:rPr>
        <w:t xml:space="preserve">p; </w:t>
      </w:r>
    </w:p>
    <w:p w14:paraId="4E9F6006" w14:textId="77777777" w:rsidR="002F688D" w:rsidRPr="00A605E6" w:rsidRDefault="00912A45" w:rsidP="00FF5DD1">
      <w:pPr>
        <w:spacing w:before="120" w:after="0" w:line="240" w:lineRule="auto"/>
        <w:ind w:firstLine="709"/>
        <w:jc w:val="both"/>
        <w:rPr>
          <w:rFonts w:ascii="Times New Roman" w:hAnsi="Times New Roman"/>
          <w:b/>
          <w:i/>
          <w:sz w:val="28"/>
          <w:szCs w:val="28"/>
        </w:rPr>
      </w:pPr>
      <w:r w:rsidRPr="00A605E6">
        <w:rPr>
          <w:rFonts w:ascii="Times New Roman" w:hAnsi="Times New Roman"/>
          <w:i/>
          <w:sz w:val="28"/>
          <w:szCs w:val="28"/>
        </w:rPr>
        <w:t xml:space="preserve">Hội đồng nhân dân ban hành Nghị quyết </w:t>
      </w:r>
      <w:r w:rsidR="00E82CFA">
        <w:rPr>
          <w:rFonts w:ascii="Times New Roman" w:hAnsi="Times New Roman"/>
          <w:i/>
          <w:sz w:val="28"/>
          <w:szCs w:val="28"/>
        </w:rPr>
        <w:t>q</w:t>
      </w:r>
      <w:r w:rsidR="002C6BF7" w:rsidRPr="00A605E6">
        <w:rPr>
          <w:rFonts w:ascii="Times New Roman" w:hAnsi="Times New Roman"/>
          <w:i/>
          <w:sz w:val="28"/>
          <w:szCs w:val="28"/>
        </w:rPr>
        <w:t>uy định hỗ trợ đóng bảo hiểm y tế và chính sách hỗ trợ một phần kinh phí phục vụ công tác thông tin tuyên truyền c</w:t>
      </w:r>
      <w:r w:rsidR="003C32EE" w:rsidRPr="00A605E6">
        <w:rPr>
          <w:rFonts w:ascii="Times New Roman" w:hAnsi="Times New Roman"/>
          <w:i/>
          <w:sz w:val="28"/>
          <w:szCs w:val="28"/>
        </w:rPr>
        <w:t>ho</w:t>
      </w:r>
      <w:r w:rsidR="002C6BF7" w:rsidRPr="00A605E6">
        <w:rPr>
          <w:rFonts w:ascii="Times New Roman" w:hAnsi="Times New Roman"/>
          <w:i/>
          <w:sz w:val="28"/>
          <w:szCs w:val="28"/>
        </w:rPr>
        <w:t xml:space="preserve"> người có uy tín trong đồng bào dân tộc thiểu số trên địa bàn tỉnh Vĩnh Long.</w:t>
      </w:r>
    </w:p>
    <w:p w14:paraId="5333A783" w14:textId="77777777" w:rsidR="00FB0CB5" w:rsidRPr="00A605E6" w:rsidRDefault="00045BFD" w:rsidP="00FF5DD1">
      <w:pPr>
        <w:spacing w:before="120" w:after="0" w:line="240" w:lineRule="auto"/>
        <w:ind w:firstLine="709"/>
        <w:jc w:val="both"/>
        <w:rPr>
          <w:rFonts w:ascii="Times New Roman" w:eastAsia="Times New Roman" w:hAnsi="Times New Roman"/>
          <w:b/>
          <w:noProof/>
          <w:spacing w:val="-4"/>
          <w:sz w:val="28"/>
          <w:szCs w:val="28"/>
        </w:rPr>
      </w:pPr>
      <w:r w:rsidRPr="00A605E6">
        <w:rPr>
          <w:rFonts w:ascii="Times New Roman" w:eastAsia="Times New Roman" w:hAnsi="Times New Roman"/>
          <w:b/>
          <w:noProof/>
          <w:spacing w:val="-4"/>
          <w:sz w:val="28"/>
          <w:szCs w:val="28"/>
        </w:rPr>
        <w:t>Điều 1.</w:t>
      </w:r>
      <w:r w:rsidR="00FB0CB5" w:rsidRPr="00A605E6">
        <w:rPr>
          <w:rFonts w:ascii="Times New Roman" w:eastAsia="Times New Roman" w:hAnsi="Times New Roman"/>
          <w:b/>
          <w:noProof/>
          <w:spacing w:val="-4"/>
          <w:sz w:val="28"/>
          <w:szCs w:val="28"/>
        </w:rPr>
        <w:t xml:space="preserve"> Phạm vi điều chỉnh và đối tượng áp dụng</w:t>
      </w:r>
    </w:p>
    <w:p w14:paraId="7FAE248D" w14:textId="77777777" w:rsidR="00FB0CB5" w:rsidRPr="00A605E6" w:rsidRDefault="00FB0CB5" w:rsidP="00FF5DD1">
      <w:pPr>
        <w:spacing w:before="120" w:after="0" w:line="240" w:lineRule="auto"/>
        <w:ind w:firstLine="709"/>
        <w:jc w:val="both"/>
        <w:rPr>
          <w:rFonts w:ascii="Times New Roman" w:eastAsia="Times New Roman" w:hAnsi="Times New Roman"/>
          <w:bCs/>
          <w:noProof/>
          <w:spacing w:val="-4"/>
          <w:sz w:val="28"/>
          <w:szCs w:val="28"/>
        </w:rPr>
      </w:pPr>
      <w:r w:rsidRPr="00A605E6">
        <w:rPr>
          <w:rFonts w:ascii="Times New Roman" w:eastAsia="Times New Roman" w:hAnsi="Times New Roman"/>
          <w:bCs/>
          <w:noProof/>
          <w:spacing w:val="-4"/>
          <w:sz w:val="28"/>
          <w:szCs w:val="28"/>
        </w:rPr>
        <w:t>1. Phạm vi điều chỉnh</w:t>
      </w:r>
      <w:r w:rsidR="00045BFD" w:rsidRPr="00A605E6">
        <w:rPr>
          <w:rFonts w:ascii="Times New Roman" w:eastAsia="Times New Roman" w:hAnsi="Times New Roman"/>
          <w:bCs/>
          <w:noProof/>
          <w:spacing w:val="-4"/>
          <w:sz w:val="28"/>
          <w:szCs w:val="28"/>
        </w:rPr>
        <w:t> </w:t>
      </w:r>
    </w:p>
    <w:p w14:paraId="56BD3EDD" w14:textId="77777777" w:rsidR="00045BFD" w:rsidRPr="00A605E6" w:rsidRDefault="00FB0CB5" w:rsidP="00FF5DD1">
      <w:pPr>
        <w:spacing w:before="120" w:after="0" w:line="240" w:lineRule="auto"/>
        <w:ind w:firstLine="709"/>
        <w:jc w:val="both"/>
        <w:rPr>
          <w:rFonts w:ascii="Times New Roman" w:hAnsi="Times New Roman"/>
          <w:sz w:val="28"/>
          <w:szCs w:val="28"/>
        </w:rPr>
      </w:pPr>
      <w:r w:rsidRPr="00A605E6">
        <w:rPr>
          <w:rFonts w:ascii="Times New Roman" w:hAnsi="Times New Roman"/>
          <w:sz w:val="28"/>
          <w:szCs w:val="28"/>
        </w:rPr>
        <w:t>Nghị quyết này q</w:t>
      </w:r>
      <w:r w:rsidR="00045BFD" w:rsidRPr="00A605E6">
        <w:rPr>
          <w:rFonts w:ascii="Times New Roman" w:hAnsi="Times New Roman"/>
          <w:sz w:val="28"/>
          <w:szCs w:val="28"/>
        </w:rPr>
        <w:t>uy định hỗ trợ đóng bảo hiểm y tế và chính sách hỗ trợ một phần kinh phí phục vụ công tác thông tin, tuyên truyền c</w:t>
      </w:r>
      <w:r w:rsidR="00C7692B" w:rsidRPr="00A605E6">
        <w:rPr>
          <w:rFonts w:ascii="Times New Roman" w:hAnsi="Times New Roman"/>
          <w:sz w:val="28"/>
          <w:szCs w:val="28"/>
        </w:rPr>
        <w:t>ho</w:t>
      </w:r>
      <w:r w:rsidR="00045BFD" w:rsidRPr="00A605E6">
        <w:rPr>
          <w:rFonts w:ascii="Times New Roman" w:hAnsi="Times New Roman"/>
          <w:sz w:val="28"/>
          <w:szCs w:val="28"/>
        </w:rPr>
        <w:t xml:space="preserve"> người có uy tín trong đồng bào dân tộc thiểu số trên địa bàn tỉnh Vĩnh Long</w:t>
      </w:r>
      <w:r w:rsidRPr="00A605E6">
        <w:rPr>
          <w:rFonts w:ascii="Times New Roman" w:hAnsi="Times New Roman"/>
          <w:sz w:val="28"/>
          <w:szCs w:val="28"/>
        </w:rPr>
        <w:t>.</w:t>
      </w:r>
    </w:p>
    <w:p w14:paraId="3521980D" w14:textId="77777777" w:rsidR="00FB0CB5" w:rsidRPr="00A605E6" w:rsidRDefault="00FB0CB5" w:rsidP="00FF5DD1">
      <w:pPr>
        <w:spacing w:before="120" w:after="0" w:line="240" w:lineRule="auto"/>
        <w:ind w:firstLine="709"/>
        <w:jc w:val="both"/>
        <w:rPr>
          <w:rFonts w:ascii="Times New Roman" w:hAnsi="Times New Roman"/>
          <w:sz w:val="28"/>
          <w:szCs w:val="28"/>
        </w:rPr>
      </w:pPr>
      <w:r w:rsidRPr="00A605E6">
        <w:rPr>
          <w:rFonts w:ascii="Times New Roman" w:hAnsi="Times New Roman"/>
          <w:sz w:val="28"/>
          <w:szCs w:val="28"/>
        </w:rPr>
        <w:t>2. Đối tượng áp dụng</w:t>
      </w:r>
    </w:p>
    <w:p w14:paraId="64D2F68C" w14:textId="77777777" w:rsidR="00F72424" w:rsidRPr="005B385E" w:rsidRDefault="003724C6" w:rsidP="00FF5DD1">
      <w:pPr>
        <w:pStyle w:val="BodyText"/>
        <w:spacing w:before="120" w:after="0"/>
        <w:ind w:firstLine="709"/>
        <w:jc w:val="both"/>
        <w:rPr>
          <w:iCs/>
          <w:sz w:val="28"/>
          <w:szCs w:val="28"/>
        </w:rPr>
      </w:pPr>
      <w:r>
        <w:rPr>
          <w:sz w:val="28"/>
          <w:szCs w:val="28"/>
          <w:lang w:val="vi-VN"/>
        </w:rPr>
        <w:t xml:space="preserve">a) </w:t>
      </w:r>
      <w:r w:rsidR="00F72424" w:rsidRPr="005B385E">
        <w:rPr>
          <w:sz w:val="28"/>
          <w:szCs w:val="28"/>
        </w:rPr>
        <w:t>N</w:t>
      </w:r>
      <w:r w:rsidR="00F72424" w:rsidRPr="005B385E">
        <w:rPr>
          <w:iCs/>
          <w:sz w:val="28"/>
          <w:szCs w:val="28"/>
        </w:rPr>
        <w:t xml:space="preserve">gười có uy tín trong đồng bào dân tộc thiểu số có tên trong danh sách được </w:t>
      </w:r>
      <w:r w:rsidR="00F72424" w:rsidRPr="005B385E">
        <w:rPr>
          <w:bCs/>
          <w:iCs/>
          <w:sz w:val="28"/>
          <w:szCs w:val="28"/>
        </w:rPr>
        <w:t>Chủ tịch Ủy ban nhân dân các xã, phường phê</w:t>
      </w:r>
      <w:r w:rsidR="00F72424" w:rsidRPr="005B385E">
        <w:rPr>
          <w:iCs/>
          <w:sz w:val="28"/>
          <w:szCs w:val="28"/>
        </w:rPr>
        <w:t xml:space="preserve"> duyệt.</w:t>
      </w:r>
    </w:p>
    <w:p w14:paraId="0C49522C" w14:textId="77777777" w:rsidR="00F72424" w:rsidRPr="00CA6BC9" w:rsidRDefault="003724C6" w:rsidP="00FF5DD1">
      <w:pPr>
        <w:pStyle w:val="BodyText"/>
        <w:spacing w:before="120" w:after="0"/>
        <w:ind w:firstLine="709"/>
        <w:jc w:val="both"/>
        <w:rPr>
          <w:iCs/>
          <w:spacing w:val="-6"/>
          <w:sz w:val="28"/>
          <w:szCs w:val="28"/>
        </w:rPr>
      </w:pPr>
      <w:r w:rsidRPr="00CA6BC9">
        <w:rPr>
          <w:iCs/>
          <w:spacing w:val="-6"/>
          <w:sz w:val="28"/>
          <w:szCs w:val="28"/>
          <w:lang w:val="vi-VN"/>
        </w:rPr>
        <w:t xml:space="preserve">b) </w:t>
      </w:r>
      <w:r w:rsidR="00F72424" w:rsidRPr="00CA6BC9">
        <w:rPr>
          <w:iCs/>
          <w:spacing w:val="-6"/>
          <w:sz w:val="28"/>
          <w:szCs w:val="28"/>
        </w:rPr>
        <w:t>Các cơ quan, tổ chức, cá nhân có liên quan đến việc hỗ trợ đóng bảo hiểm y tế và chính sách hỗ trợ một phần kinh phí phục vụ công tác thông tin tuyên truyền cho người có uy tín trong đồng bào dân tộc thiểu số trên địa bàn tỉnh Vĩnh Long.</w:t>
      </w:r>
    </w:p>
    <w:p w14:paraId="73E21861" w14:textId="77777777" w:rsidR="00C40F52" w:rsidRPr="00A605E6" w:rsidRDefault="00C40F52" w:rsidP="00AF2A74">
      <w:pPr>
        <w:spacing w:before="120" w:after="0" w:line="240" w:lineRule="auto"/>
        <w:ind w:firstLine="709"/>
        <w:jc w:val="both"/>
        <w:rPr>
          <w:rFonts w:ascii="Times New Roman" w:hAnsi="Times New Roman"/>
          <w:b/>
          <w:bCs/>
          <w:sz w:val="28"/>
          <w:szCs w:val="28"/>
        </w:rPr>
      </w:pPr>
      <w:r w:rsidRPr="00A605E6">
        <w:rPr>
          <w:rFonts w:ascii="Times New Roman" w:eastAsia="Times New Roman" w:hAnsi="Times New Roman"/>
          <w:b/>
          <w:bCs/>
          <w:iCs/>
          <w:noProof/>
          <w:sz w:val="28"/>
          <w:szCs w:val="28"/>
        </w:rPr>
        <w:lastRenderedPageBreak/>
        <w:t xml:space="preserve">Điều 2. </w:t>
      </w:r>
      <w:r w:rsidRPr="00A605E6">
        <w:rPr>
          <w:rFonts w:ascii="Times New Roman" w:hAnsi="Times New Roman"/>
          <w:b/>
          <w:bCs/>
          <w:sz w:val="28"/>
          <w:szCs w:val="28"/>
        </w:rPr>
        <w:t>Mức hỗ trợ đóng bảo hiểm y tế và hỗ trợ một phần kinh phí phục vụ công tác thông tin, tuyên truyền cho người có uy tín trong đồng bào dân tộc thiểu số</w:t>
      </w:r>
    </w:p>
    <w:p w14:paraId="43CE3C7F" w14:textId="77777777" w:rsidR="00C40F52" w:rsidRPr="00A605E6" w:rsidRDefault="00C40F52" w:rsidP="00FF5DD1">
      <w:pPr>
        <w:spacing w:before="120" w:after="0" w:line="240" w:lineRule="auto"/>
        <w:ind w:firstLine="709"/>
        <w:jc w:val="both"/>
        <w:rPr>
          <w:rFonts w:ascii="Times New Roman" w:eastAsia="Times New Roman" w:hAnsi="Times New Roman"/>
          <w:iCs/>
          <w:noProof/>
          <w:sz w:val="28"/>
          <w:szCs w:val="28"/>
        </w:rPr>
      </w:pPr>
      <w:r w:rsidRPr="00A605E6">
        <w:rPr>
          <w:rFonts w:ascii="Times New Roman" w:hAnsi="Times New Roman"/>
          <w:sz w:val="28"/>
          <w:szCs w:val="28"/>
        </w:rPr>
        <w:t>1. Hỗ trợ bảo hiểm y tế</w:t>
      </w:r>
    </w:p>
    <w:p w14:paraId="59F3A655" w14:textId="77777777" w:rsidR="001B0600" w:rsidRPr="000D2F7F" w:rsidRDefault="001B0600" w:rsidP="00FF5DD1">
      <w:pPr>
        <w:spacing w:before="120" w:after="0" w:line="240" w:lineRule="auto"/>
        <w:ind w:firstLine="709"/>
        <w:jc w:val="both"/>
        <w:rPr>
          <w:rFonts w:ascii="Times New Roman" w:hAnsi="Times New Roman"/>
          <w:sz w:val="28"/>
          <w:szCs w:val="28"/>
          <w:lang w:val="vi-VN"/>
        </w:rPr>
      </w:pPr>
      <w:r w:rsidRPr="000D2F7F">
        <w:rPr>
          <w:rFonts w:ascii="Times New Roman" w:hAnsi="Times New Roman"/>
          <w:sz w:val="28"/>
          <w:szCs w:val="28"/>
          <w:lang w:val="vi-VN"/>
        </w:rPr>
        <w:t>Hỗ trợ 100% mức đóng bảo hiểm y tế.</w:t>
      </w:r>
    </w:p>
    <w:p w14:paraId="7340EEAE" w14:textId="77777777" w:rsidR="00C40F52" w:rsidRPr="00A605E6" w:rsidRDefault="00C40F52" w:rsidP="00FF5DD1">
      <w:pPr>
        <w:spacing w:before="120" w:after="0" w:line="240" w:lineRule="auto"/>
        <w:ind w:firstLine="709"/>
        <w:jc w:val="both"/>
        <w:rPr>
          <w:rFonts w:ascii="Times New Roman" w:hAnsi="Times New Roman"/>
          <w:sz w:val="28"/>
          <w:szCs w:val="28"/>
        </w:rPr>
      </w:pPr>
      <w:r w:rsidRPr="000D2F7F">
        <w:rPr>
          <w:rFonts w:ascii="Times New Roman" w:eastAsia="Times New Roman" w:hAnsi="Times New Roman"/>
          <w:noProof/>
          <w:sz w:val="28"/>
          <w:szCs w:val="28"/>
        </w:rPr>
        <w:t xml:space="preserve">2. </w:t>
      </w:r>
      <w:r w:rsidRPr="000D2F7F">
        <w:rPr>
          <w:rFonts w:ascii="Times New Roman" w:hAnsi="Times New Roman"/>
          <w:sz w:val="28"/>
          <w:szCs w:val="28"/>
        </w:rPr>
        <w:t>Hỗ trợ một phần kinh phí phục vụ công tác thông tin, tuyên truyền cho người có uy tín trong</w:t>
      </w:r>
      <w:r w:rsidRPr="00A605E6">
        <w:rPr>
          <w:rFonts w:ascii="Times New Roman" w:hAnsi="Times New Roman"/>
          <w:sz w:val="28"/>
          <w:szCs w:val="28"/>
        </w:rPr>
        <w:t xml:space="preserve"> đồng bào dân tộc thiểu số</w:t>
      </w:r>
      <w:r w:rsidR="002954D2" w:rsidRPr="00A605E6">
        <w:rPr>
          <w:rFonts w:ascii="Times New Roman" w:hAnsi="Times New Roman"/>
          <w:sz w:val="28"/>
          <w:szCs w:val="28"/>
        </w:rPr>
        <w:t>.</w:t>
      </w:r>
    </w:p>
    <w:p w14:paraId="1D118751" w14:textId="77777777" w:rsidR="00045BFD" w:rsidRPr="00A605E6" w:rsidRDefault="00045BFD" w:rsidP="00FF5DD1">
      <w:pPr>
        <w:spacing w:before="120" w:after="0" w:line="240" w:lineRule="auto"/>
        <w:ind w:firstLine="709"/>
        <w:jc w:val="both"/>
        <w:rPr>
          <w:rFonts w:ascii="Times New Roman" w:hAnsi="Times New Roman"/>
          <w:sz w:val="28"/>
          <w:szCs w:val="28"/>
        </w:rPr>
      </w:pPr>
      <w:r w:rsidRPr="00A605E6">
        <w:rPr>
          <w:rFonts w:ascii="Times New Roman" w:hAnsi="Times New Roman"/>
          <w:sz w:val="28"/>
          <w:szCs w:val="28"/>
        </w:rPr>
        <w:t xml:space="preserve">Hỗ trợ một phần kinh phí phục vụ công tác thông tin, tuyên truyền </w:t>
      </w:r>
      <w:r w:rsidR="006C4ECD">
        <w:rPr>
          <w:rFonts w:ascii="Times New Roman" w:hAnsi="Times New Roman"/>
          <w:sz w:val="28"/>
          <w:szCs w:val="28"/>
          <w:lang w:val="vi-VN"/>
        </w:rPr>
        <w:t>cho</w:t>
      </w:r>
      <w:r w:rsidRPr="00A605E6">
        <w:rPr>
          <w:rFonts w:ascii="Times New Roman" w:hAnsi="Times New Roman"/>
          <w:sz w:val="28"/>
          <w:szCs w:val="28"/>
        </w:rPr>
        <w:t xml:space="preserve"> người có uy tín: Mức hỗ trợ 200.000 đồng/người/tháng.</w:t>
      </w:r>
    </w:p>
    <w:p w14:paraId="4480FCE0" w14:textId="77777777" w:rsidR="002954D2" w:rsidRPr="00870D7C" w:rsidRDefault="002954D2" w:rsidP="00FF5DD1">
      <w:pPr>
        <w:spacing w:before="120" w:after="0" w:line="240" w:lineRule="auto"/>
        <w:ind w:firstLine="709"/>
        <w:jc w:val="both"/>
        <w:rPr>
          <w:rFonts w:ascii="Times New Roman" w:hAnsi="Times New Roman"/>
          <w:sz w:val="28"/>
          <w:szCs w:val="28"/>
        </w:rPr>
      </w:pPr>
      <w:r w:rsidRPr="00870D7C">
        <w:rPr>
          <w:rFonts w:ascii="Times New Roman" w:hAnsi="Times New Roman"/>
          <w:sz w:val="28"/>
          <w:szCs w:val="28"/>
        </w:rPr>
        <w:t xml:space="preserve">3. Nếu đối tượng thuộc diện hưởng nhiều chính sách hỗ trợ có cùng tính chất thì chỉ hưởng một chính sách hỗ trợ có mức cao nhất.  </w:t>
      </w:r>
    </w:p>
    <w:p w14:paraId="2371FE09" w14:textId="77777777" w:rsidR="00C40F52" w:rsidRPr="00A605E6" w:rsidRDefault="00C40F52" w:rsidP="00FF5DD1">
      <w:pPr>
        <w:spacing w:before="120" w:after="0" w:line="240" w:lineRule="auto"/>
        <w:ind w:firstLine="709"/>
        <w:jc w:val="both"/>
        <w:rPr>
          <w:rFonts w:ascii="Times New Roman" w:eastAsia="Times New Roman" w:hAnsi="Times New Roman"/>
          <w:b/>
          <w:bCs/>
          <w:noProof/>
          <w:sz w:val="28"/>
          <w:szCs w:val="28"/>
        </w:rPr>
      </w:pPr>
      <w:r w:rsidRPr="00A605E6">
        <w:rPr>
          <w:rFonts w:ascii="Times New Roman" w:eastAsia="Times New Roman" w:hAnsi="Times New Roman"/>
          <w:b/>
          <w:bCs/>
          <w:noProof/>
          <w:sz w:val="28"/>
          <w:szCs w:val="28"/>
        </w:rPr>
        <w:t>Điều 3.</w:t>
      </w:r>
      <w:r w:rsidR="00045BFD" w:rsidRPr="00A605E6">
        <w:rPr>
          <w:rFonts w:ascii="Times New Roman" w:eastAsia="Times New Roman" w:hAnsi="Times New Roman"/>
          <w:b/>
          <w:bCs/>
          <w:noProof/>
          <w:sz w:val="28"/>
          <w:szCs w:val="28"/>
        </w:rPr>
        <w:t xml:space="preserve"> Nguồn kinh phí thực hiện </w:t>
      </w:r>
    </w:p>
    <w:p w14:paraId="672B5EE2" w14:textId="77777777" w:rsidR="00806236" w:rsidRPr="00806236" w:rsidRDefault="00806236" w:rsidP="00FF5DD1">
      <w:pPr>
        <w:spacing w:before="120" w:after="0" w:line="240" w:lineRule="auto"/>
        <w:ind w:firstLine="709"/>
        <w:jc w:val="both"/>
        <w:rPr>
          <w:rFonts w:ascii="Times New Roman" w:eastAsia="Times New Roman" w:hAnsi="Times New Roman"/>
          <w:b/>
          <w:bCs/>
          <w:sz w:val="28"/>
          <w:szCs w:val="28"/>
        </w:rPr>
      </w:pPr>
      <w:r w:rsidRPr="00806236">
        <w:rPr>
          <w:rFonts w:ascii="Times New Roman" w:hAnsi="Times New Roman"/>
          <w:sz w:val="28"/>
          <w:szCs w:val="28"/>
        </w:rPr>
        <w:t>Kinh phí thực hiện được đảm bảo từ nguồn ngân sách tỉnh.</w:t>
      </w:r>
      <w:r w:rsidRPr="00806236">
        <w:rPr>
          <w:rFonts w:ascii="Times New Roman" w:eastAsia="Times New Roman" w:hAnsi="Times New Roman"/>
          <w:b/>
          <w:bCs/>
          <w:sz w:val="28"/>
          <w:szCs w:val="28"/>
          <w:lang w:val="vi-VN"/>
        </w:rPr>
        <w:t xml:space="preserve"> </w:t>
      </w:r>
    </w:p>
    <w:p w14:paraId="05E3E61D" w14:textId="77777777" w:rsidR="0097655A" w:rsidRPr="00CA6BC9" w:rsidRDefault="0097655A" w:rsidP="00FF5DD1">
      <w:pPr>
        <w:spacing w:before="120" w:after="0" w:line="240" w:lineRule="auto"/>
        <w:ind w:firstLine="709"/>
        <w:jc w:val="both"/>
        <w:rPr>
          <w:rFonts w:ascii="Times New Roman" w:hAnsi="Times New Roman"/>
          <w:b/>
          <w:sz w:val="28"/>
          <w:szCs w:val="28"/>
          <w:lang w:val="de-DE"/>
        </w:rPr>
      </w:pPr>
      <w:r w:rsidRPr="00CA6BC9">
        <w:rPr>
          <w:rFonts w:ascii="Times New Roman" w:hAnsi="Times New Roman"/>
          <w:b/>
          <w:sz w:val="28"/>
          <w:szCs w:val="28"/>
          <w:lang w:val="de-DE"/>
        </w:rPr>
        <w:t>Điều 4. Tổ chức thực hiện</w:t>
      </w:r>
    </w:p>
    <w:p w14:paraId="12FF8A21" w14:textId="77777777" w:rsidR="0097655A" w:rsidRPr="00CA6BC9" w:rsidRDefault="0097655A" w:rsidP="00FF5DD1">
      <w:pPr>
        <w:spacing w:before="120" w:after="0" w:line="240" w:lineRule="auto"/>
        <w:ind w:firstLine="709"/>
        <w:jc w:val="both"/>
        <w:rPr>
          <w:rFonts w:ascii="Times New Roman" w:hAnsi="Times New Roman"/>
          <w:sz w:val="28"/>
          <w:szCs w:val="28"/>
          <w:lang w:val="de-DE"/>
        </w:rPr>
      </w:pPr>
      <w:r w:rsidRPr="00CA6BC9">
        <w:rPr>
          <w:rFonts w:ascii="Times New Roman" w:hAnsi="Times New Roman"/>
          <w:sz w:val="28"/>
          <w:szCs w:val="28"/>
          <w:lang w:val="vi-VN" w:eastAsia="vi-VN"/>
        </w:rPr>
        <w:t>1. Giao Ủy ban nhân dân tỉnh tổ chức triển khai thực hiện Nghị quyết.</w:t>
      </w:r>
    </w:p>
    <w:p w14:paraId="7062D22D" w14:textId="77777777" w:rsidR="0097655A" w:rsidRPr="00CA6BC9" w:rsidRDefault="0097655A" w:rsidP="00FF5DD1">
      <w:pPr>
        <w:spacing w:before="120" w:after="0" w:line="240" w:lineRule="auto"/>
        <w:ind w:firstLine="709"/>
        <w:jc w:val="both"/>
        <w:rPr>
          <w:rFonts w:ascii="Times New Roman" w:hAnsi="Times New Roman"/>
          <w:sz w:val="28"/>
          <w:szCs w:val="28"/>
          <w:lang w:val="de-DE"/>
        </w:rPr>
      </w:pPr>
      <w:r w:rsidRPr="00CA6BC9">
        <w:rPr>
          <w:rFonts w:ascii="Times New Roman" w:hAnsi="Times New Roman"/>
          <w:sz w:val="28"/>
          <w:szCs w:val="28"/>
          <w:lang w:val="vi-VN" w:eastAsia="vi-VN"/>
        </w:rPr>
        <w:t>2. Giao Thường trực Hội đồng nhân dân, các Ban của Hội đồng nhân dân, Tổ đại biểu Hội đồng nhân dân và đại biểu Hội đồng nhân dân tỉnh giám sát việc thực hiện Nghị quyết.</w:t>
      </w:r>
    </w:p>
    <w:p w14:paraId="1A25FF69" w14:textId="77777777" w:rsidR="0097655A" w:rsidRPr="00CA6BC9" w:rsidRDefault="0097655A" w:rsidP="00FF5DD1">
      <w:pPr>
        <w:spacing w:before="120" w:after="0" w:line="240" w:lineRule="auto"/>
        <w:ind w:firstLine="709"/>
        <w:jc w:val="both"/>
        <w:rPr>
          <w:rFonts w:ascii="Times New Roman" w:hAnsi="Times New Roman"/>
          <w:sz w:val="28"/>
          <w:szCs w:val="28"/>
          <w:lang w:val="vi-VN" w:eastAsia="vi-VN"/>
        </w:rPr>
      </w:pPr>
      <w:r w:rsidRPr="00CA6BC9">
        <w:rPr>
          <w:rFonts w:ascii="Times New Roman" w:hAnsi="Times New Roman"/>
          <w:sz w:val="28"/>
          <w:szCs w:val="28"/>
          <w:lang w:val="vi-VN" w:eastAsia="vi-VN"/>
        </w:rPr>
        <w:t>3. Đề nghị Ủy ban Mặt trận Tổ quốc Việt Nam tỉnh phối hợp với Thường trực Hội đồng nhân dân, các Ban của Hội đồng nhân dân, Tổ đại biểu Hội đồng nhân dân và đại biểu Hội đồng nhân dân tỉnh giám</w:t>
      </w:r>
      <w:r w:rsidRPr="00CA6BC9">
        <w:rPr>
          <w:rFonts w:ascii="Times New Roman" w:hAnsi="Times New Roman"/>
          <w:sz w:val="28"/>
          <w:szCs w:val="28"/>
          <w:lang w:val="vi-VN"/>
        </w:rPr>
        <w:t xml:space="preserve"> sát</w:t>
      </w:r>
      <w:r w:rsidRPr="00CA6BC9">
        <w:rPr>
          <w:rFonts w:ascii="Times New Roman" w:hAnsi="Times New Roman"/>
          <w:sz w:val="28"/>
          <w:szCs w:val="28"/>
          <w:lang w:val="vi-VN" w:eastAsia="vi-VN"/>
        </w:rPr>
        <w:t xml:space="preserve"> việc thực hiện Nghị quyết.</w:t>
      </w:r>
    </w:p>
    <w:p w14:paraId="3EC42ABF" w14:textId="77777777" w:rsidR="0097655A" w:rsidRPr="00CA6BC9" w:rsidRDefault="0097655A" w:rsidP="00FF5DD1">
      <w:pPr>
        <w:spacing w:before="120" w:after="0" w:line="240" w:lineRule="auto"/>
        <w:ind w:firstLine="709"/>
        <w:jc w:val="both"/>
        <w:rPr>
          <w:rFonts w:ascii="Times New Roman" w:hAnsi="Times New Roman"/>
          <w:sz w:val="28"/>
          <w:szCs w:val="28"/>
          <w:lang w:val="vi-VN" w:eastAsia="vi-VN"/>
        </w:rPr>
      </w:pPr>
      <w:r w:rsidRPr="00CA6BC9">
        <w:rPr>
          <w:rFonts w:ascii="Times New Roman" w:hAnsi="Times New Roman"/>
          <w:sz w:val="28"/>
          <w:szCs w:val="28"/>
          <w:lang w:val="vi-VN" w:eastAsia="vi-VN"/>
        </w:rPr>
        <w:t xml:space="preserve">4. Nghị quyết này có hiệu lực </w:t>
      </w:r>
      <w:r w:rsidR="00E00E81">
        <w:rPr>
          <w:rFonts w:ascii="Times New Roman" w:hAnsi="Times New Roman"/>
          <w:sz w:val="28"/>
          <w:szCs w:val="28"/>
          <w:lang w:eastAsia="vi-VN"/>
        </w:rPr>
        <w:t xml:space="preserve">thi hành </w:t>
      </w:r>
      <w:r w:rsidRPr="00CA6BC9">
        <w:rPr>
          <w:rFonts w:ascii="Times New Roman" w:hAnsi="Times New Roman"/>
          <w:sz w:val="28"/>
          <w:szCs w:val="28"/>
          <w:lang w:val="vi-VN" w:eastAsia="vi-VN"/>
        </w:rPr>
        <w:t xml:space="preserve">từ ngày </w:t>
      </w:r>
      <w:r w:rsidR="00061085">
        <w:rPr>
          <w:rFonts w:ascii="Times New Roman" w:hAnsi="Times New Roman"/>
          <w:sz w:val="28"/>
          <w:szCs w:val="28"/>
          <w:lang w:eastAsia="vi-VN"/>
        </w:rPr>
        <w:t>08</w:t>
      </w:r>
      <w:r w:rsidRPr="00CA6BC9">
        <w:rPr>
          <w:rFonts w:ascii="Times New Roman" w:hAnsi="Times New Roman"/>
          <w:sz w:val="28"/>
          <w:szCs w:val="28"/>
          <w:lang w:eastAsia="vi-VN"/>
        </w:rPr>
        <w:t xml:space="preserve"> t</w:t>
      </w:r>
      <w:r w:rsidRPr="00CA6BC9">
        <w:rPr>
          <w:rFonts w:ascii="Times New Roman" w:hAnsi="Times New Roman"/>
          <w:sz w:val="28"/>
          <w:szCs w:val="28"/>
          <w:lang w:val="vi-VN" w:eastAsia="vi-VN"/>
        </w:rPr>
        <w:t xml:space="preserve">háng </w:t>
      </w:r>
      <w:r w:rsidR="00061085">
        <w:rPr>
          <w:rFonts w:ascii="Times New Roman" w:hAnsi="Times New Roman"/>
          <w:sz w:val="28"/>
          <w:szCs w:val="28"/>
          <w:lang w:eastAsia="vi-VN"/>
        </w:rPr>
        <w:t>6</w:t>
      </w:r>
      <w:r w:rsidRPr="00CA6BC9">
        <w:rPr>
          <w:rFonts w:ascii="Times New Roman" w:hAnsi="Times New Roman"/>
          <w:sz w:val="28"/>
          <w:szCs w:val="28"/>
          <w:lang w:eastAsia="vi-VN"/>
        </w:rPr>
        <w:t xml:space="preserve"> </w:t>
      </w:r>
      <w:r w:rsidRPr="00CA6BC9">
        <w:rPr>
          <w:rFonts w:ascii="Times New Roman" w:hAnsi="Times New Roman"/>
          <w:sz w:val="28"/>
          <w:szCs w:val="28"/>
          <w:lang w:val="vi-VN" w:eastAsia="vi-VN"/>
        </w:rPr>
        <w:t>năm 2026.</w:t>
      </w:r>
    </w:p>
    <w:p w14:paraId="06A8C5CB" w14:textId="77777777" w:rsidR="00CA6BC9" w:rsidRDefault="00CA6BC9" w:rsidP="00FF5DD1">
      <w:pPr>
        <w:spacing w:before="120" w:after="0" w:line="240" w:lineRule="auto"/>
        <w:ind w:firstLine="709"/>
        <w:jc w:val="both"/>
        <w:rPr>
          <w:rFonts w:ascii="Times New Roman" w:eastAsia="Times New Roman" w:hAnsi="Times New Roman"/>
          <w:i/>
          <w:color w:val="000000" w:themeColor="text1"/>
          <w:sz w:val="28"/>
          <w:szCs w:val="28"/>
          <w:lang w:val="pl-PL"/>
        </w:rPr>
      </w:pPr>
      <w:r>
        <w:rPr>
          <w:rFonts w:ascii="Times New Roman" w:eastAsia="Times New Roman" w:hAnsi="Times New Roman"/>
          <w:i/>
          <w:color w:val="000000" w:themeColor="text1"/>
          <w:sz w:val="28"/>
          <w:szCs w:val="28"/>
          <w:lang w:val="vi-VN"/>
        </w:rPr>
        <w:t xml:space="preserve">Nghị quyết này đã được Hội đồng nhân dân tỉnh </w:t>
      </w:r>
      <w:r>
        <w:rPr>
          <w:rFonts w:ascii="Times New Roman" w:eastAsia="Times New Roman" w:hAnsi="Times New Roman"/>
          <w:i/>
          <w:color w:val="000000" w:themeColor="text1"/>
          <w:sz w:val="28"/>
          <w:szCs w:val="28"/>
          <w:lang w:val="pl-PL"/>
        </w:rPr>
        <w:t xml:space="preserve">Vĩnh Long </w:t>
      </w:r>
      <w:r w:rsidR="00E00E81">
        <w:rPr>
          <w:rFonts w:ascii="Times New Roman" w:eastAsia="Times New Roman" w:hAnsi="Times New Roman"/>
          <w:i/>
          <w:color w:val="000000" w:themeColor="text1"/>
          <w:sz w:val="28"/>
          <w:szCs w:val="28"/>
        </w:rPr>
        <w:t>K</w:t>
      </w:r>
      <w:r>
        <w:rPr>
          <w:rFonts w:ascii="Times New Roman" w:eastAsia="Times New Roman" w:hAnsi="Times New Roman"/>
          <w:i/>
          <w:color w:val="000000" w:themeColor="text1"/>
          <w:sz w:val="28"/>
          <w:szCs w:val="28"/>
          <w:lang w:val="vi-VN"/>
        </w:rPr>
        <w:t>hóa</w:t>
      </w:r>
      <w:r>
        <w:rPr>
          <w:rFonts w:ascii="Times New Roman" w:eastAsia="Times New Roman" w:hAnsi="Times New Roman"/>
          <w:i/>
          <w:color w:val="000000" w:themeColor="text1"/>
          <w:sz w:val="28"/>
          <w:szCs w:val="28"/>
          <w:lang w:val="pl-PL"/>
        </w:rPr>
        <w:t xml:space="preserve"> XI</w:t>
      </w:r>
      <w:r>
        <w:rPr>
          <w:rFonts w:ascii="Times New Roman" w:eastAsia="Times New Roman" w:hAnsi="Times New Roman"/>
          <w:i/>
          <w:color w:val="000000" w:themeColor="text1"/>
          <w:sz w:val="28"/>
          <w:szCs w:val="28"/>
          <w:lang w:val="vi-VN"/>
        </w:rPr>
        <w:t xml:space="preserve">, </w:t>
      </w:r>
      <w:r>
        <w:rPr>
          <w:rFonts w:ascii="Times New Roman" w:eastAsia="Times New Roman" w:hAnsi="Times New Roman"/>
          <w:i/>
          <w:color w:val="000000" w:themeColor="text1"/>
          <w:sz w:val="28"/>
          <w:szCs w:val="28"/>
        </w:rPr>
        <w:t>k</w:t>
      </w:r>
      <w:r>
        <w:rPr>
          <w:rFonts w:ascii="Times New Roman" w:eastAsia="Times New Roman" w:hAnsi="Times New Roman"/>
          <w:i/>
          <w:color w:val="000000" w:themeColor="text1"/>
          <w:sz w:val="28"/>
          <w:szCs w:val="28"/>
          <w:lang w:val="vi-VN"/>
        </w:rPr>
        <w:t xml:space="preserve">ỳ họp </w:t>
      </w:r>
      <w:r>
        <w:rPr>
          <w:rFonts w:ascii="Times New Roman" w:eastAsia="Times New Roman" w:hAnsi="Times New Roman"/>
          <w:i/>
          <w:color w:val="000000" w:themeColor="text1"/>
          <w:sz w:val="28"/>
          <w:szCs w:val="28"/>
          <w:lang w:val="pl-PL"/>
        </w:rPr>
        <w:t>chuyên đề lần thứ</w:t>
      </w:r>
      <w:r>
        <w:rPr>
          <w:rFonts w:ascii="Times New Roman" w:eastAsia="Times New Roman" w:hAnsi="Times New Roman"/>
          <w:i/>
          <w:color w:val="000000" w:themeColor="text1"/>
          <w:sz w:val="28"/>
          <w:szCs w:val="28"/>
          <w:lang w:val="vi-VN"/>
        </w:rPr>
        <w:t xml:space="preserve"> </w:t>
      </w:r>
      <w:r>
        <w:rPr>
          <w:rFonts w:ascii="Times New Roman" w:eastAsia="Times New Roman" w:hAnsi="Times New Roman"/>
          <w:i/>
          <w:color w:val="000000" w:themeColor="text1"/>
          <w:sz w:val="28"/>
          <w:szCs w:val="28"/>
          <w:lang w:val="pl-PL"/>
        </w:rPr>
        <w:t>Nhất</w:t>
      </w:r>
      <w:r>
        <w:rPr>
          <w:rFonts w:ascii="Times New Roman" w:eastAsia="Times New Roman" w:hAnsi="Times New Roman"/>
          <w:i/>
          <w:color w:val="000000" w:themeColor="text1"/>
          <w:sz w:val="28"/>
          <w:szCs w:val="28"/>
          <w:lang w:val="vi-VN"/>
        </w:rPr>
        <w:t xml:space="preserve"> thông qua ngày </w:t>
      </w:r>
      <w:r w:rsidR="00061085">
        <w:rPr>
          <w:rFonts w:ascii="Times New Roman" w:eastAsia="Times New Roman" w:hAnsi="Times New Roman"/>
          <w:i/>
          <w:color w:val="000000" w:themeColor="text1"/>
          <w:sz w:val="28"/>
          <w:szCs w:val="28"/>
        </w:rPr>
        <w:t>29</w:t>
      </w:r>
      <w:r>
        <w:rPr>
          <w:rFonts w:ascii="Times New Roman" w:eastAsia="Times New Roman" w:hAnsi="Times New Roman"/>
          <w:i/>
          <w:color w:val="000000" w:themeColor="text1"/>
          <w:sz w:val="28"/>
          <w:szCs w:val="28"/>
          <w:lang w:val="vi-VN"/>
        </w:rPr>
        <w:t xml:space="preserve"> tháng</w:t>
      </w:r>
      <w:r w:rsidR="00061085">
        <w:rPr>
          <w:rFonts w:ascii="Times New Roman" w:eastAsia="Times New Roman" w:hAnsi="Times New Roman"/>
          <w:i/>
          <w:color w:val="000000" w:themeColor="text1"/>
          <w:sz w:val="28"/>
          <w:szCs w:val="28"/>
        </w:rPr>
        <w:t xml:space="preserve"> 5</w:t>
      </w:r>
      <w:r>
        <w:rPr>
          <w:rFonts w:ascii="Times New Roman" w:eastAsia="Times New Roman" w:hAnsi="Times New Roman"/>
          <w:i/>
          <w:color w:val="000000" w:themeColor="text1"/>
          <w:sz w:val="28"/>
          <w:szCs w:val="28"/>
          <w:lang w:val="vi-VN"/>
        </w:rPr>
        <w:t xml:space="preserve"> năm 202</w:t>
      </w:r>
      <w:r>
        <w:rPr>
          <w:rFonts w:ascii="Times New Roman" w:eastAsia="Times New Roman" w:hAnsi="Times New Roman"/>
          <w:i/>
          <w:color w:val="000000" w:themeColor="text1"/>
          <w:sz w:val="28"/>
          <w:szCs w:val="28"/>
          <w:lang w:val="pl-PL"/>
        </w:rPr>
        <w:t>6.</w:t>
      </w:r>
    </w:p>
    <w:tbl>
      <w:tblPr>
        <w:tblW w:w="5109"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570"/>
        <w:gridCol w:w="4210"/>
      </w:tblGrid>
      <w:tr w:rsidR="00912A45" w:rsidRPr="00A605E6" w14:paraId="2BF929BF" w14:textId="77777777" w:rsidTr="00A63BD6">
        <w:tc>
          <w:tcPr>
            <w:tcW w:w="5444" w:type="dxa"/>
            <w:tcBorders>
              <w:top w:val="nil"/>
              <w:left w:val="nil"/>
              <w:bottom w:val="nil"/>
              <w:right w:val="nil"/>
              <w:tl2br w:val="nil"/>
              <w:tr2bl w:val="nil"/>
            </w:tcBorders>
            <w:shd w:val="clear" w:color="auto" w:fill="auto"/>
            <w:tcMar>
              <w:top w:w="0" w:type="dxa"/>
              <w:left w:w="108" w:type="dxa"/>
              <w:bottom w:w="0" w:type="dxa"/>
              <w:right w:w="108" w:type="dxa"/>
            </w:tcMar>
          </w:tcPr>
          <w:p w14:paraId="13B8BF83" w14:textId="77777777" w:rsidR="00912A45" w:rsidRPr="00A605E6" w:rsidRDefault="00912A45" w:rsidP="00E56E94">
            <w:pPr>
              <w:widowControl w:val="0"/>
              <w:spacing w:before="240" w:after="0" w:line="240" w:lineRule="auto"/>
              <w:rPr>
                <w:rFonts w:ascii="Times New Roman" w:eastAsia="Times New Roman" w:hAnsi="Times New Roman"/>
                <w:b/>
                <w:i/>
                <w:sz w:val="24"/>
                <w:szCs w:val="24"/>
              </w:rPr>
            </w:pPr>
            <w:r w:rsidRPr="00A605E6">
              <w:rPr>
                <w:rFonts w:ascii="Times New Roman" w:eastAsia="Times New Roman" w:hAnsi="Times New Roman"/>
                <w:b/>
                <w:i/>
                <w:sz w:val="24"/>
                <w:szCs w:val="24"/>
              </w:rPr>
              <w:t>Nơi nhận:</w:t>
            </w:r>
          </w:p>
          <w:p w14:paraId="3197B1FF" w14:textId="77777777" w:rsidR="00E00E81" w:rsidRDefault="00912A45" w:rsidP="00A63BD6">
            <w:pPr>
              <w:widowControl w:val="0"/>
              <w:tabs>
                <w:tab w:val="center" w:pos="7412"/>
              </w:tabs>
              <w:spacing w:after="0" w:line="240" w:lineRule="auto"/>
              <w:rPr>
                <w:rFonts w:ascii="Times New Roman" w:eastAsia="Times New Roman" w:hAnsi="Times New Roman"/>
                <w:u w:color="000000"/>
              </w:rPr>
            </w:pPr>
            <w:r w:rsidRPr="00A605E6">
              <w:rPr>
                <w:rFonts w:ascii="Times New Roman" w:eastAsia="Times New Roman" w:hAnsi="Times New Roman"/>
                <w:u w:color="000000"/>
              </w:rPr>
              <w:t xml:space="preserve">- </w:t>
            </w:r>
            <w:r w:rsidR="00E00E81">
              <w:rPr>
                <w:rFonts w:ascii="Times New Roman" w:eastAsia="Times New Roman" w:hAnsi="Times New Roman"/>
                <w:u w:color="000000"/>
              </w:rPr>
              <w:t>Ủy ban Thường vụ Quốc hội;</w:t>
            </w:r>
            <w:r w:rsidRPr="00A605E6">
              <w:rPr>
                <w:rFonts w:ascii="Times New Roman" w:eastAsia="Times New Roman" w:hAnsi="Times New Roman"/>
                <w:u w:color="000000"/>
              </w:rPr>
              <w:t xml:space="preserve"> </w:t>
            </w:r>
          </w:p>
          <w:p w14:paraId="23946053" w14:textId="77777777" w:rsidR="00912A45" w:rsidRDefault="00E00E81" w:rsidP="00A63BD6">
            <w:pPr>
              <w:widowControl w:val="0"/>
              <w:tabs>
                <w:tab w:val="center" w:pos="7412"/>
              </w:tabs>
              <w:spacing w:after="0" w:line="240" w:lineRule="auto"/>
              <w:rPr>
                <w:rFonts w:ascii="Times New Roman" w:eastAsia="Times New Roman" w:hAnsi="Times New Roman"/>
                <w:u w:color="000000"/>
              </w:rPr>
            </w:pPr>
            <w:r>
              <w:rPr>
                <w:rFonts w:ascii="Times New Roman" w:eastAsia="Times New Roman" w:hAnsi="Times New Roman"/>
                <w:u w:color="000000"/>
              </w:rPr>
              <w:t xml:space="preserve">- </w:t>
            </w:r>
            <w:r w:rsidR="00912A45" w:rsidRPr="00A605E6">
              <w:rPr>
                <w:rFonts w:ascii="Times New Roman" w:eastAsia="Times New Roman" w:hAnsi="Times New Roman"/>
                <w:u w:color="000000"/>
              </w:rPr>
              <w:t>Chính phủ;</w:t>
            </w:r>
          </w:p>
          <w:p w14:paraId="0E401E15" w14:textId="77777777" w:rsidR="00E00E81" w:rsidRPr="002A4D12" w:rsidRDefault="00E00E81" w:rsidP="00E00E81">
            <w:pPr>
              <w:widowControl w:val="0"/>
              <w:tabs>
                <w:tab w:val="center" w:pos="7412"/>
              </w:tabs>
              <w:spacing w:after="0" w:line="240" w:lineRule="auto"/>
              <w:jc w:val="both"/>
              <w:rPr>
                <w:rFonts w:ascii="Times New Roman" w:hAnsi="Times New Roman"/>
                <w:color w:val="000000"/>
                <w:u w:color="000000"/>
                <w:lang w:val="de-DE"/>
              </w:rPr>
            </w:pPr>
            <w:r w:rsidRPr="002A4D12">
              <w:rPr>
                <w:rFonts w:ascii="Times New Roman" w:hAnsi="Times New Roman"/>
                <w:color w:val="000000"/>
                <w:u w:color="000000"/>
                <w:lang w:val="de-DE"/>
              </w:rPr>
              <w:t>- Ủy ban Công tác đại biểu;</w:t>
            </w:r>
          </w:p>
          <w:p w14:paraId="4CCEBB82" w14:textId="77777777" w:rsidR="00912A45" w:rsidRPr="00A605E6" w:rsidRDefault="00552AAE" w:rsidP="00A63BD6">
            <w:pPr>
              <w:widowControl w:val="0"/>
              <w:tabs>
                <w:tab w:val="center" w:pos="7412"/>
              </w:tabs>
              <w:spacing w:after="0" w:line="240" w:lineRule="auto"/>
              <w:rPr>
                <w:rFonts w:ascii="Times New Roman" w:eastAsia="Times New Roman" w:hAnsi="Times New Roman"/>
                <w:u w:color="000000"/>
              </w:rPr>
            </w:pPr>
            <w:r w:rsidRPr="00A605E6">
              <w:rPr>
                <w:rFonts w:ascii="Times New Roman" w:eastAsia="Times New Roman" w:hAnsi="Times New Roman"/>
                <w:u w:color="000000"/>
              </w:rPr>
              <w:t>- Các Bộ: Tài chính, Dân tộc và Tôn giáo;</w:t>
            </w:r>
          </w:p>
          <w:p w14:paraId="31FC46B0" w14:textId="77777777" w:rsidR="00912A45" w:rsidRPr="00A605E6" w:rsidRDefault="00912A45" w:rsidP="00A63BD6">
            <w:pPr>
              <w:widowControl w:val="0"/>
              <w:spacing w:after="0" w:line="240" w:lineRule="auto"/>
              <w:rPr>
                <w:rFonts w:ascii="Times New Roman" w:eastAsia="Times New Roman" w:hAnsi="Times New Roman"/>
                <w:u w:color="000000"/>
                <w:lang w:val="de-DE"/>
              </w:rPr>
            </w:pPr>
            <w:r w:rsidRPr="00A605E6">
              <w:rPr>
                <w:rFonts w:ascii="Times New Roman" w:eastAsia="Times New Roman" w:hAnsi="Times New Roman"/>
                <w:u w:color="000000"/>
                <w:lang w:val="de-DE"/>
              </w:rPr>
              <w:t>- Cục KTVB&amp;</w:t>
            </w:r>
            <w:r w:rsidR="00534F52">
              <w:rPr>
                <w:rFonts w:ascii="Times New Roman" w:eastAsia="Times New Roman" w:hAnsi="Times New Roman"/>
                <w:u w:color="000000"/>
                <w:lang w:val="de-DE"/>
              </w:rPr>
              <w:t>TCTHPL</w:t>
            </w:r>
            <w:r w:rsidR="00B16A8C">
              <w:rPr>
                <w:rFonts w:ascii="Times New Roman" w:eastAsia="Times New Roman" w:hAnsi="Times New Roman"/>
                <w:u w:color="000000"/>
                <w:lang w:val="vi-VN"/>
              </w:rPr>
              <w:t xml:space="preserve"> </w:t>
            </w:r>
            <w:r w:rsidR="00E00E81">
              <w:rPr>
                <w:rFonts w:ascii="Times New Roman" w:eastAsia="Times New Roman" w:hAnsi="Times New Roman"/>
                <w:u w:color="000000"/>
                <w:lang w:val="de-DE"/>
              </w:rPr>
              <w:t>–</w:t>
            </w:r>
            <w:r w:rsidR="00B16A8C">
              <w:rPr>
                <w:rFonts w:ascii="Times New Roman" w:eastAsia="Times New Roman" w:hAnsi="Times New Roman"/>
                <w:u w:color="000000"/>
                <w:lang w:val="vi-VN"/>
              </w:rPr>
              <w:t xml:space="preserve"> </w:t>
            </w:r>
            <w:r w:rsidRPr="00A605E6">
              <w:rPr>
                <w:rFonts w:ascii="Times New Roman" w:eastAsia="Times New Roman" w:hAnsi="Times New Roman"/>
                <w:u w:color="000000"/>
                <w:lang w:val="de-DE"/>
              </w:rPr>
              <w:t>B</w:t>
            </w:r>
            <w:r w:rsidR="00E00E81">
              <w:rPr>
                <w:rFonts w:ascii="Times New Roman" w:eastAsia="Times New Roman" w:hAnsi="Times New Roman"/>
                <w:u w:color="000000"/>
                <w:lang w:val="de-DE"/>
              </w:rPr>
              <w:t>ộ Tư pháp</w:t>
            </w:r>
            <w:r w:rsidRPr="00A605E6">
              <w:rPr>
                <w:rFonts w:ascii="Times New Roman" w:eastAsia="Times New Roman" w:hAnsi="Times New Roman"/>
                <w:u w:color="000000"/>
                <w:lang w:val="de-DE"/>
              </w:rPr>
              <w:t>;</w:t>
            </w:r>
          </w:p>
          <w:p w14:paraId="3630AD52" w14:textId="77777777" w:rsidR="00912A45" w:rsidRDefault="00912A45" w:rsidP="00A63BD6">
            <w:pPr>
              <w:widowControl w:val="0"/>
              <w:spacing w:after="0" w:line="240" w:lineRule="auto"/>
              <w:rPr>
                <w:rFonts w:ascii="Times New Roman" w:eastAsia="Times New Roman" w:hAnsi="Times New Roman"/>
                <w:u w:color="000000"/>
                <w:lang w:val="de-DE"/>
              </w:rPr>
            </w:pPr>
            <w:r w:rsidRPr="00A605E6">
              <w:rPr>
                <w:rFonts w:ascii="Times New Roman" w:eastAsia="Times New Roman" w:hAnsi="Times New Roman"/>
                <w:u w:color="000000"/>
                <w:lang w:val="de-DE"/>
              </w:rPr>
              <w:t>- Kiểm toán nhà nước khu vực IX;</w:t>
            </w:r>
          </w:p>
          <w:p w14:paraId="04760566" w14:textId="77777777" w:rsidR="00CA6BC9" w:rsidRDefault="00CA6BC9" w:rsidP="00A63BD6">
            <w:pPr>
              <w:spacing w:after="0" w:line="240" w:lineRule="auto"/>
              <w:rPr>
                <w:rFonts w:ascii="Times New Roman" w:eastAsia="Times New Roman" w:hAnsi="Times New Roman"/>
                <w:color w:val="000000" w:themeColor="text1"/>
                <w:lang w:val="pl-PL"/>
              </w:rPr>
            </w:pPr>
            <w:r>
              <w:rPr>
                <w:rFonts w:ascii="Times New Roman" w:eastAsia="Times New Roman" w:hAnsi="Times New Roman"/>
                <w:color w:val="000000" w:themeColor="text1"/>
                <w:lang w:val="pl-PL"/>
              </w:rPr>
              <w:t>- Tỉnh ủy, HĐND, UBND, UBMTTQVN tỉnh;</w:t>
            </w:r>
            <w:r>
              <w:rPr>
                <w:rFonts w:ascii="Times New Roman" w:eastAsia="Times New Roman" w:hAnsi="Times New Roman"/>
                <w:color w:val="000000" w:themeColor="text1"/>
                <w:lang w:val="pl-PL"/>
              </w:rPr>
              <w:br/>
              <w:t>- Đoàn ĐBQH tỉnh Vĩnh Long;</w:t>
            </w:r>
            <w:r>
              <w:rPr>
                <w:rFonts w:ascii="Times New Roman" w:eastAsia="Times New Roman" w:hAnsi="Times New Roman"/>
                <w:color w:val="000000" w:themeColor="text1"/>
                <w:lang w:val="pl-PL"/>
              </w:rPr>
              <w:br/>
              <w:t>- Đại biểu HĐND tỉnh;</w:t>
            </w:r>
          </w:p>
          <w:p w14:paraId="3EB9CF08" w14:textId="77777777" w:rsidR="00CA6BC9" w:rsidRDefault="00CA6BC9" w:rsidP="00A63BD6">
            <w:pPr>
              <w:spacing w:after="0" w:line="240" w:lineRule="auto"/>
              <w:rPr>
                <w:rFonts w:ascii="Times New Roman" w:eastAsia="Times New Roman" w:hAnsi="Times New Roman"/>
                <w:color w:val="000000" w:themeColor="text1"/>
                <w:lang w:val="pl-PL"/>
              </w:rPr>
            </w:pPr>
            <w:r>
              <w:rPr>
                <w:rFonts w:ascii="Times New Roman" w:eastAsia="Times New Roman" w:hAnsi="Times New Roman"/>
                <w:color w:val="000000" w:themeColor="text1"/>
                <w:lang w:val="pl-PL"/>
              </w:rPr>
              <w:t>- Ban Tuyên giáo và Dân vận Tỉnh ủy;</w:t>
            </w:r>
          </w:p>
          <w:p w14:paraId="7948297D" w14:textId="0A1385B6" w:rsidR="00912A45" w:rsidRPr="00A605E6" w:rsidRDefault="00CA6BC9" w:rsidP="00FB3E11">
            <w:pPr>
              <w:spacing w:after="0" w:line="240" w:lineRule="auto"/>
              <w:rPr>
                <w:rFonts w:ascii="Times New Roman" w:eastAsia="Times New Roman" w:hAnsi="Times New Roman"/>
                <w:lang w:eastAsia="zh-CN"/>
              </w:rPr>
            </w:pPr>
            <w:r>
              <w:rPr>
                <w:rFonts w:ascii="Times New Roman" w:eastAsia="Times New Roman" w:hAnsi="Times New Roman"/>
                <w:color w:val="000000" w:themeColor="text1"/>
                <w:lang w:val="pl-PL"/>
              </w:rPr>
              <w:t>- Văn phòng: Tỉnh ủy, Đoàn ĐBQH&amp;HĐND, UBND tỉnh;</w:t>
            </w:r>
            <w:r>
              <w:rPr>
                <w:rFonts w:ascii="Times New Roman" w:eastAsia="Times New Roman" w:hAnsi="Times New Roman"/>
                <w:color w:val="000000" w:themeColor="text1"/>
                <w:lang w:val="pl-PL"/>
              </w:rPr>
              <w:br/>
              <w:t xml:space="preserve">- Các sở, </w:t>
            </w:r>
            <w:r w:rsidR="00AF2A74">
              <w:rPr>
                <w:rFonts w:ascii="Times New Roman" w:eastAsia="Times New Roman" w:hAnsi="Times New Roman"/>
                <w:color w:val="000000" w:themeColor="text1"/>
                <w:lang w:val="pl-PL"/>
              </w:rPr>
              <w:t>ban, ngành, đoàn thể tỉnh;</w:t>
            </w:r>
            <w:r w:rsidR="00AF2A74">
              <w:rPr>
                <w:rFonts w:ascii="Times New Roman" w:eastAsia="Times New Roman" w:hAnsi="Times New Roman"/>
                <w:color w:val="000000" w:themeColor="text1"/>
                <w:lang w:val="pl-PL"/>
              </w:rPr>
              <w:br/>
              <w:t>- TT.</w:t>
            </w:r>
            <w:r>
              <w:rPr>
                <w:rFonts w:ascii="Times New Roman" w:eastAsia="Times New Roman" w:hAnsi="Times New Roman"/>
                <w:color w:val="000000" w:themeColor="text1"/>
                <w:lang w:val="pl-PL"/>
              </w:rPr>
              <w:t>HĐND, UBND, UBMTTQVN các xã, phường;</w:t>
            </w:r>
            <w:r>
              <w:rPr>
                <w:rFonts w:ascii="Times New Roman" w:eastAsia="Times New Roman" w:hAnsi="Times New Roman"/>
                <w:color w:val="000000" w:themeColor="text1"/>
                <w:lang w:val="pl-PL"/>
              </w:rPr>
              <w:br/>
            </w:r>
            <w:r w:rsidR="00E00E81">
              <w:rPr>
                <w:rFonts w:ascii="Times New Roman" w:eastAsia="Times New Roman" w:hAnsi="Times New Roman"/>
                <w:color w:val="000000" w:themeColor="text1"/>
                <w:lang w:val="pl-PL"/>
              </w:rPr>
              <w:t>- Trung tâm thông tin điều hành</w:t>
            </w:r>
            <w:r>
              <w:rPr>
                <w:rFonts w:ascii="Times New Roman" w:eastAsia="Times New Roman" w:hAnsi="Times New Roman"/>
                <w:color w:val="000000" w:themeColor="text1"/>
                <w:lang w:val="pl-PL"/>
              </w:rPr>
              <w:t>;</w:t>
            </w:r>
            <w:r>
              <w:rPr>
                <w:rFonts w:ascii="Times New Roman" w:eastAsia="Times New Roman" w:hAnsi="Times New Roman"/>
                <w:color w:val="000000" w:themeColor="text1"/>
                <w:lang w:val="pl-PL"/>
              </w:rPr>
              <w:br/>
              <w:t xml:space="preserve">- Báo và </w:t>
            </w:r>
            <w:r w:rsidR="00FB3E11">
              <w:rPr>
                <w:rFonts w:ascii="Times New Roman" w:eastAsia="Times New Roman" w:hAnsi="Times New Roman"/>
                <w:color w:val="000000" w:themeColor="text1"/>
                <w:lang w:val="pl-PL"/>
              </w:rPr>
              <w:t>p</w:t>
            </w:r>
            <w:r>
              <w:rPr>
                <w:rFonts w:ascii="Times New Roman" w:eastAsia="Times New Roman" w:hAnsi="Times New Roman"/>
                <w:color w:val="000000" w:themeColor="text1"/>
                <w:lang w:val="pl-PL"/>
              </w:rPr>
              <w:t>hát thanh</w:t>
            </w:r>
            <w:r w:rsidR="00FB3E11">
              <w:rPr>
                <w:rFonts w:ascii="Times New Roman" w:eastAsia="Times New Roman" w:hAnsi="Times New Roman"/>
                <w:color w:val="000000" w:themeColor="text1"/>
                <w:lang w:val="pl-PL"/>
              </w:rPr>
              <w:t>,</w:t>
            </w:r>
            <w:r>
              <w:rPr>
                <w:rFonts w:ascii="Times New Roman" w:eastAsia="Times New Roman" w:hAnsi="Times New Roman"/>
                <w:color w:val="000000" w:themeColor="text1"/>
                <w:lang w:val="pl-PL"/>
              </w:rPr>
              <w:t xml:space="preserve"> </w:t>
            </w:r>
            <w:r w:rsidR="00FB3E11">
              <w:rPr>
                <w:rFonts w:ascii="Times New Roman" w:eastAsia="Times New Roman" w:hAnsi="Times New Roman"/>
                <w:color w:val="000000" w:themeColor="text1"/>
                <w:lang w:val="pl-PL"/>
              </w:rPr>
              <w:t>t</w:t>
            </w:r>
            <w:r>
              <w:rPr>
                <w:rFonts w:ascii="Times New Roman" w:eastAsia="Times New Roman" w:hAnsi="Times New Roman"/>
                <w:color w:val="000000" w:themeColor="text1"/>
                <w:lang w:val="pl-PL"/>
              </w:rPr>
              <w:t>ruyền hình Vĩnh Long;</w:t>
            </w:r>
            <w:r>
              <w:rPr>
                <w:rFonts w:ascii="Times New Roman" w:eastAsia="Times New Roman" w:hAnsi="Times New Roman"/>
                <w:color w:val="000000" w:themeColor="text1"/>
                <w:lang w:val="pl-PL"/>
              </w:rPr>
              <w:br/>
              <w:t xml:space="preserve">- Lưu: VT. </w:t>
            </w:r>
          </w:p>
        </w:tc>
        <w:tc>
          <w:tcPr>
            <w:tcW w:w="4115" w:type="dxa"/>
            <w:tcBorders>
              <w:top w:val="nil"/>
              <w:left w:val="nil"/>
              <w:bottom w:val="nil"/>
              <w:right w:val="nil"/>
              <w:tl2br w:val="nil"/>
              <w:tr2bl w:val="nil"/>
            </w:tcBorders>
            <w:shd w:val="clear" w:color="auto" w:fill="auto"/>
            <w:tcMar>
              <w:top w:w="0" w:type="dxa"/>
              <w:left w:w="108" w:type="dxa"/>
              <w:bottom w:w="0" w:type="dxa"/>
              <w:right w:w="108" w:type="dxa"/>
            </w:tcMar>
          </w:tcPr>
          <w:p w14:paraId="606C9A77" w14:textId="77777777" w:rsidR="00912A45" w:rsidRDefault="00912A45" w:rsidP="00E56E94">
            <w:pPr>
              <w:widowControl w:val="0"/>
              <w:spacing w:before="240" w:after="0" w:line="240" w:lineRule="auto"/>
              <w:jc w:val="center"/>
              <w:rPr>
                <w:rFonts w:ascii="Times New Roman" w:eastAsia="Times New Roman" w:hAnsi="Times New Roman"/>
                <w:sz w:val="28"/>
                <w:szCs w:val="28"/>
              </w:rPr>
            </w:pPr>
            <w:r w:rsidRPr="00A605E6">
              <w:rPr>
                <w:rFonts w:ascii="Times New Roman" w:eastAsia="Times New Roman" w:hAnsi="Times New Roman"/>
                <w:b/>
                <w:bCs/>
                <w:sz w:val="28"/>
                <w:szCs w:val="28"/>
              </w:rPr>
              <w:t>CHỦ TỊCH</w:t>
            </w:r>
            <w:r w:rsidRPr="00A605E6">
              <w:rPr>
                <w:rFonts w:ascii="Times New Roman" w:eastAsia="Times New Roman" w:hAnsi="Times New Roman"/>
                <w:b/>
                <w:bCs/>
                <w:sz w:val="28"/>
                <w:szCs w:val="28"/>
              </w:rPr>
              <w:br/>
            </w:r>
            <w:r w:rsidRPr="00A605E6">
              <w:rPr>
                <w:rFonts w:ascii="Times New Roman" w:eastAsia="Times New Roman" w:hAnsi="Times New Roman"/>
                <w:b/>
                <w:bCs/>
                <w:sz w:val="28"/>
                <w:szCs w:val="28"/>
              </w:rPr>
              <w:br/>
            </w:r>
            <w:r w:rsidRPr="00A605E6">
              <w:rPr>
                <w:rFonts w:ascii="Times New Roman" w:eastAsia="Times New Roman" w:hAnsi="Times New Roman"/>
                <w:b/>
                <w:bCs/>
                <w:sz w:val="28"/>
                <w:szCs w:val="28"/>
              </w:rPr>
              <w:br/>
            </w:r>
          </w:p>
          <w:p w14:paraId="416EC363" w14:textId="77777777" w:rsidR="00CA6BC9" w:rsidRDefault="00CA6BC9" w:rsidP="00912A45">
            <w:pPr>
              <w:widowControl w:val="0"/>
              <w:spacing w:before="120" w:after="0" w:line="240" w:lineRule="auto"/>
              <w:jc w:val="center"/>
              <w:rPr>
                <w:rFonts w:ascii="Times New Roman" w:eastAsia="Times New Roman" w:hAnsi="Times New Roman"/>
                <w:sz w:val="28"/>
                <w:szCs w:val="28"/>
              </w:rPr>
            </w:pPr>
          </w:p>
          <w:p w14:paraId="514A85FB" w14:textId="77777777" w:rsidR="00E00E81" w:rsidRDefault="00E00E81" w:rsidP="00912A45">
            <w:pPr>
              <w:widowControl w:val="0"/>
              <w:spacing w:before="120" w:after="0" w:line="240" w:lineRule="auto"/>
              <w:jc w:val="center"/>
              <w:rPr>
                <w:rFonts w:ascii="Times New Roman" w:eastAsia="Times New Roman" w:hAnsi="Times New Roman"/>
                <w:sz w:val="28"/>
                <w:szCs w:val="28"/>
              </w:rPr>
            </w:pPr>
          </w:p>
          <w:p w14:paraId="3302BFEE" w14:textId="77777777" w:rsidR="00E00E81" w:rsidRDefault="00E00E81" w:rsidP="00912A45">
            <w:pPr>
              <w:widowControl w:val="0"/>
              <w:spacing w:before="120" w:after="0" w:line="240" w:lineRule="auto"/>
              <w:jc w:val="center"/>
              <w:rPr>
                <w:rFonts w:ascii="Times New Roman" w:eastAsia="Times New Roman" w:hAnsi="Times New Roman"/>
                <w:sz w:val="28"/>
                <w:szCs w:val="28"/>
              </w:rPr>
            </w:pPr>
          </w:p>
          <w:p w14:paraId="0B89EDD2" w14:textId="77777777" w:rsidR="00CA6BC9" w:rsidRDefault="00CA6BC9" w:rsidP="00912A45">
            <w:pPr>
              <w:widowControl w:val="0"/>
              <w:spacing w:before="120" w:after="0" w:line="240" w:lineRule="auto"/>
              <w:jc w:val="center"/>
              <w:rPr>
                <w:rFonts w:ascii="Times New Roman" w:eastAsia="Times New Roman" w:hAnsi="Times New Roman"/>
                <w:sz w:val="28"/>
                <w:szCs w:val="28"/>
              </w:rPr>
            </w:pPr>
            <w:r>
              <w:rPr>
                <w:rFonts w:ascii="Times New Roman" w:eastAsia="Times New Roman" w:hAnsi="Times New Roman"/>
                <w:b/>
                <w:bCs/>
                <w:color w:val="000000" w:themeColor="text1"/>
                <w:sz w:val="28"/>
                <w:szCs w:val="28"/>
                <w:lang w:val="es-ES"/>
              </w:rPr>
              <w:t>Nguyễn Minh Dũng</w:t>
            </w:r>
          </w:p>
          <w:p w14:paraId="45755B65" w14:textId="77777777" w:rsidR="00CA6BC9" w:rsidRDefault="00CA6BC9" w:rsidP="00912A45">
            <w:pPr>
              <w:widowControl w:val="0"/>
              <w:spacing w:before="120" w:after="0" w:line="240" w:lineRule="auto"/>
              <w:jc w:val="center"/>
              <w:rPr>
                <w:rFonts w:ascii="Times New Roman" w:eastAsia="Times New Roman" w:hAnsi="Times New Roman"/>
                <w:sz w:val="28"/>
                <w:szCs w:val="28"/>
              </w:rPr>
            </w:pPr>
          </w:p>
          <w:p w14:paraId="423FFDD2" w14:textId="77777777" w:rsidR="00CA6BC9" w:rsidRPr="00A605E6" w:rsidRDefault="00CA6BC9" w:rsidP="00CA6BC9">
            <w:pPr>
              <w:widowControl w:val="0"/>
              <w:spacing w:before="120" w:after="0" w:line="240" w:lineRule="auto"/>
              <w:rPr>
                <w:rFonts w:ascii="Times New Roman" w:eastAsia="Times New Roman" w:hAnsi="Times New Roman"/>
                <w:sz w:val="28"/>
                <w:szCs w:val="28"/>
              </w:rPr>
            </w:pPr>
          </w:p>
        </w:tc>
      </w:tr>
    </w:tbl>
    <w:p w14:paraId="10C350AB" w14:textId="77777777" w:rsidR="00BA2F17" w:rsidRPr="00A605E6" w:rsidRDefault="00BA2F17" w:rsidP="00BA2F17">
      <w:pPr>
        <w:spacing w:after="0" w:line="240" w:lineRule="auto"/>
        <w:rPr>
          <w:rFonts w:ascii="Times New Roman" w:eastAsia="Times New Roman" w:hAnsi="Times New Roman"/>
          <w:sz w:val="24"/>
          <w:szCs w:val="24"/>
        </w:rPr>
      </w:pPr>
      <w:r w:rsidRPr="00A605E6">
        <w:rPr>
          <w:rFonts w:ascii="Times New Roman" w:eastAsia="Times New Roman" w:hAnsi="Times New Roman"/>
          <w:sz w:val="24"/>
          <w:szCs w:val="24"/>
          <w:shd w:val="clear" w:color="auto" w:fill="FFFFFF"/>
        </w:rPr>
        <w:t> </w:t>
      </w:r>
    </w:p>
    <w:sectPr w:rsidR="00BA2F17" w:rsidRPr="00A605E6" w:rsidSect="00FF5DD1">
      <w:headerReference w:type="default" r:id="rId8"/>
      <w:pgSz w:w="11907" w:h="16839"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BDAC6C" w14:textId="77777777" w:rsidR="00B015AC" w:rsidRDefault="00B015AC" w:rsidP="00E47344">
      <w:pPr>
        <w:spacing w:after="0" w:line="240" w:lineRule="auto"/>
      </w:pPr>
      <w:r>
        <w:separator/>
      </w:r>
    </w:p>
  </w:endnote>
  <w:endnote w:type="continuationSeparator" w:id="0">
    <w:p w14:paraId="65DD3276" w14:textId="77777777" w:rsidR="00B015AC" w:rsidRDefault="00B015AC" w:rsidP="00E4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186AE" w14:textId="77777777" w:rsidR="00B015AC" w:rsidRDefault="00B015AC" w:rsidP="00E47344">
      <w:pPr>
        <w:spacing w:after="0" w:line="240" w:lineRule="auto"/>
      </w:pPr>
      <w:r>
        <w:separator/>
      </w:r>
    </w:p>
  </w:footnote>
  <w:footnote w:type="continuationSeparator" w:id="0">
    <w:p w14:paraId="63EED102" w14:textId="77777777" w:rsidR="00B015AC" w:rsidRDefault="00B015AC" w:rsidP="00E473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81FF4" w14:textId="77777777" w:rsidR="00D448FD" w:rsidRPr="00A2187D" w:rsidRDefault="00D448FD" w:rsidP="00857049">
    <w:pPr>
      <w:pStyle w:val="Header"/>
      <w:jc w:val="center"/>
      <w:rPr>
        <w:rFonts w:ascii="Times New Roman" w:hAnsi="Times New Roman"/>
        <w:sz w:val="28"/>
        <w:szCs w:val="28"/>
      </w:rPr>
    </w:pPr>
    <w:r w:rsidRPr="00A2187D">
      <w:rPr>
        <w:rFonts w:ascii="Times New Roman" w:hAnsi="Times New Roman"/>
        <w:sz w:val="28"/>
        <w:szCs w:val="28"/>
      </w:rPr>
      <w:fldChar w:fldCharType="begin"/>
    </w:r>
    <w:r w:rsidRPr="00A2187D">
      <w:rPr>
        <w:rFonts w:ascii="Times New Roman" w:hAnsi="Times New Roman"/>
        <w:sz w:val="28"/>
        <w:szCs w:val="28"/>
      </w:rPr>
      <w:instrText xml:space="preserve"> PAGE   \* MERGEFORMAT </w:instrText>
    </w:r>
    <w:r w:rsidRPr="00A2187D">
      <w:rPr>
        <w:rFonts w:ascii="Times New Roman" w:hAnsi="Times New Roman"/>
        <w:sz w:val="28"/>
        <w:szCs w:val="28"/>
      </w:rPr>
      <w:fldChar w:fldCharType="separate"/>
    </w:r>
    <w:r w:rsidR="00725486">
      <w:rPr>
        <w:rFonts w:ascii="Times New Roman" w:hAnsi="Times New Roman"/>
        <w:noProof/>
        <w:sz w:val="28"/>
        <w:szCs w:val="28"/>
      </w:rPr>
      <w:t>2</w:t>
    </w:r>
    <w:r w:rsidRPr="00A2187D">
      <w:rPr>
        <w:rFonts w:ascii="Times New Roman" w:hAnsi="Times New Roman"/>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F17"/>
    <w:rsid w:val="00001A15"/>
    <w:rsid w:val="00002241"/>
    <w:rsid w:val="0000744B"/>
    <w:rsid w:val="000105F5"/>
    <w:rsid w:val="00010F80"/>
    <w:rsid w:val="000140E4"/>
    <w:rsid w:val="00027E48"/>
    <w:rsid w:val="00031537"/>
    <w:rsid w:val="000317B4"/>
    <w:rsid w:val="000334E9"/>
    <w:rsid w:val="000368F6"/>
    <w:rsid w:val="00041369"/>
    <w:rsid w:val="00045BFD"/>
    <w:rsid w:val="00061085"/>
    <w:rsid w:val="00066482"/>
    <w:rsid w:val="000B376C"/>
    <w:rsid w:val="000C2A1A"/>
    <w:rsid w:val="000C565F"/>
    <w:rsid w:val="000C66A9"/>
    <w:rsid w:val="000D0CAC"/>
    <w:rsid w:val="000D2F7F"/>
    <w:rsid w:val="000E4071"/>
    <w:rsid w:val="000E4DD2"/>
    <w:rsid w:val="000F1632"/>
    <w:rsid w:val="00107049"/>
    <w:rsid w:val="00117810"/>
    <w:rsid w:val="0012015B"/>
    <w:rsid w:val="001261C3"/>
    <w:rsid w:val="001267A5"/>
    <w:rsid w:val="00127374"/>
    <w:rsid w:val="001348C5"/>
    <w:rsid w:val="00155A15"/>
    <w:rsid w:val="00157189"/>
    <w:rsid w:val="00157C8E"/>
    <w:rsid w:val="00160B5B"/>
    <w:rsid w:val="00163572"/>
    <w:rsid w:val="00173EFB"/>
    <w:rsid w:val="00192784"/>
    <w:rsid w:val="001A0996"/>
    <w:rsid w:val="001B042C"/>
    <w:rsid w:val="001B0600"/>
    <w:rsid w:val="001C2031"/>
    <w:rsid w:val="001C7E14"/>
    <w:rsid w:val="001D27DD"/>
    <w:rsid w:val="001E0A45"/>
    <w:rsid w:val="001E1A25"/>
    <w:rsid w:val="001F4F56"/>
    <w:rsid w:val="002032F9"/>
    <w:rsid w:val="0020713D"/>
    <w:rsid w:val="002159A7"/>
    <w:rsid w:val="00216283"/>
    <w:rsid w:val="00221DAF"/>
    <w:rsid w:val="002273D6"/>
    <w:rsid w:val="002325CD"/>
    <w:rsid w:val="00235912"/>
    <w:rsid w:val="002467DC"/>
    <w:rsid w:val="00247899"/>
    <w:rsid w:val="00247BDC"/>
    <w:rsid w:val="00260887"/>
    <w:rsid w:val="00265EAB"/>
    <w:rsid w:val="00287F19"/>
    <w:rsid w:val="00290055"/>
    <w:rsid w:val="00292058"/>
    <w:rsid w:val="002954D2"/>
    <w:rsid w:val="00295C70"/>
    <w:rsid w:val="002A03E9"/>
    <w:rsid w:val="002B017D"/>
    <w:rsid w:val="002B6135"/>
    <w:rsid w:val="002C1191"/>
    <w:rsid w:val="002C29F2"/>
    <w:rsid w:val="002C3858"/>
    <w:rsid w:val="002C6BF7"/>
    <w:rsid w:val="002D2675"/>
    <w:rsid w:val="002D64CE"/>
    <w:rsid w:val="002E18EB"/>
    <w:rsid w:val="002E2318"/>
    <w:rsid w:val="002F14CF"/>
    <w:rsid w:val="002F243E"/>
    <w:rsid w:val="002F34D4"/>
    <w:rsid w:val="002F34D7"/>
    <w:rsid w:val="002F688D"/>
    <w:rsid w:val="00302A10"/>
    <w:rsid w:val="00325FFF"/>
    <w:rsid w:val="00336C38"/>
    <w:rsid w:val="003464E9"/>
    <w:rsid w:val="00347B5F"/>
    <w:rsid w:val="00352803"/>
    <w:rsid w:val="00365823"/>
    <w:rsid w:val="00366CE4"/>
    <w:rsid w:val="0037093A"/>
    <w:rsid w:val="003724C6"/>
    <w:rsid w:val="00377E26"/>
    <w:rsid w:val="00385BE5"/>
    <w:rsid w:val="003908E0"/>
    <w:rsid w:val="0039242F"/>
    <w:rsid w:val="00397739"/>
    <w:rsid w:val="003A0561"/>
    <w:rsid w:val="003A1C31"/>
    <w:rsid w:val="003A5F06"/>
    <w:rsid w:val="003B1FBF"/>
    <w:rsid w:val="003B3255"/>
    <w:rsid w:val="003B59D6"/>
    <w:rsid w:val="003C32EE"/>
    <w:rsid w:val="003C6D68"/>
    <w:rsid w:val="003D3446"/>
    <w:rsid w:val="003E415C"/>
    <w:rsid w:val="003E4C43"/>
    <w:rsid w:val="003E4D58"/>
    <w:rsid w:val="003F2F0C"/>
    <w:rsid w:val="0040037A"/>
    <w:rsid w:val="004072A5"/>
    <w:rsid w:val="00412C13"/>
    <w:rsid w:val="00412C7B"/>
    <w:rsid w:val="004151EB"/>
    <w:rsid w:val="00433CD1"/>
    <w:rsid w:val="004469C4"/>
    <w:rsid w:val="004476A3"/>
    <w:rsid w:val="004521F0"/>
    <w:rsid w:val="004605F7"/>
    <w:rsid w:val="0047257D"/>
    <w:rsid w:val="0048053D"/>
    <w:rsid w:val="0048425F"/>
    <w:rsid w:val="004908B7"/>
    <w:rsid w:val="004931F9"/>
    <w:rsid w:val="004C4768"/>
    <w:rsid w:val="004E0272"/>
    <w:rsid w:val="004E6ACA"/>
    <w:rsid w:val="004F3392"/>
    <w:rsid w:val="005049AA"/>
    <w:rsid w:val="0053109B"/>
    <w:rsid w:val="005312C7"/>
    <w:rsid w:val="00533C30"/>
    <w:rsid w:val="00534F52"/>
    <w:rsid w:val="005367E6"/>
    <w:rsid w:val="005514CB"/>
    <w:rsid w:val="00552AAE"/>
    <w:rsid w:val="00553F63"/>
    <w:rsid w:val="00554581"/>
    <w:rsid w:val="00554B9A"/>
    <w:rsid w:val="005564C4"/>
    <w:rsid w:val="0055786F"/>
    <w:rsid w:val="00583FA7"/>
    <w:rsid w:val="00584E9C"/>
    <w:rsid w:val="005972A4"/>
    <w:rsid w:val="005A20A1"/>
    <w:rsid w:val="005B503A"/>
    <w:rsid w:val="005D1673"/>
    <w:rsid w:val="005D3D07"/>
    <w:rsid w:val="005D4731"/>
    <w:rsid w:val="005E69C5"/>
    <w:rsid w:val="005F2F86"/>
    <w:rsid w:val="00600502"/>
    <w:rsid w:val="00604F5A"/>
    <w:rsid w:val="0062359E"/>
    <w:rsid w:val="00627684"/>
    <w:rsid w:val="006534A8"/>
    <w:rsid w:val="00657199"/>
    <w:rsid w:val="006576FE"/>
    <w:rsid w:val="00657CC4"/>
    <w:rsid w:val="00672CC6"/>
    <w:rsid w:val="00677A09"/>
    <w:rsid w:val="00686A3A"/>
    <w:rsid w:val="00692486"/>
    <w:rsid w:val="0069290F"/>
    <w:rsid w:val="006959D0"/>
    <w:rsid w:val="006A045D"/>
    <w:rsid w:val="006C1DF2"/>
    <w:rsid w:val="006C4ECD"/>
    <w:rsid w:val="006C6F49"/>
    <w:rsid w:val="006C75E8"/>
    <w:rsid w:val="006D1721"/>
    <w:rsid w:val="006D43F5"/>
    <w:rsid w:val="006D582B"/>
    <w:rsid w:val="006F369A"/>
    <w:rsid w:val="0070300F"/>
    <w:rsid w:val="00710656"/>
    <w:rsid w:val="00710AEA"/>
    <w:rsid w:val="007126E0"/>
    <w:rsid w:val="00716F6E"/>
    <w:rsid w:val="00725486"/>
    <w:rsid w:val="00735807"/>
    <w:rsid w:val="00752E48"/>
    <w:rsid w:val="00763148"/>
    <w:rsid w:val="00766B1C"/>
    <w:rsid w:val="0077709B"/>
    <w:rsid w:val="00790A20"/>
    <w:rsid w:val="007974A5"/>
    <w:rsid w:val="00797891"/>
    <w:rsid w:val="007A50F1"/>
    <w:rsid w:val="007B48A7"/>
    <w:rsid w:val="007C5412"/>
    <w:rsid w:val="007D48E9"/>
    <w:rsid w:val="007E1F3D"/>
    <w:rsid w:val="007E3085"/>
    <w:rsid w:val="007E6170"/>
    <w:rsid w:val="007F2921"/>
    <w:rsid w:val="007F4A5C"/>
    <w:rsid w:val="00806236"/>
    <w:rsid w:val="0081346F"/>
    <w:rsid w:val="00815359"/>
    <w:rsid w:val="0082209C"/>
    <w:rsid w:val="00826FE1"/>
    <w:rsid w:val="008369D7"/>
    <w:rsid w:val="008412EA"/>
    <w:rsid w:val="00844B61"/>
    <w:rsid w:val="00851383"/>
    <w:rsid w:val="0085532F"/>
    <w:rsid w:val="00855BB1"/>
    <w:rsid w:val="00857049"/>
    <w:rsid w:val="00860728"/>
    <w:rsid w:val="00862993"/>
    <w:rsid w:val="0086444C"/>
    <w:rsid w:val="008706D2"/>
    <w:rsid w:val="00870D7C"/>
    <w:rsid w:val="00876098"/>
    <w:rsid w:val="008777FE"/>
    <w:rsid w:val="00881B38"/>
    <w:rsid w:val="00882BCC"/>
    <w:rsid w:val="0088685C"/>
    <w:rsid w:val="00893E17"/>
    <w:rsid w:val="008A3CD4"/>
    <w:rsid w:val="008A49E6"/>
    <w:rsid w:val="008A7675"/>
    <w:rsid w:val="008A790A"/>
    <w:rsid w:val="008C508D"/>
    <w:rsid w:val="008C6A78"/>
    <w:rsid w:val="008E6D34"/>
    <w:rsid w:val="008F245D"/>
    <w:rsid w:val="008F379A"/>
    <w:rsid w:val="008F3C83"/>
    <w:rsid w:val="008F3CAB"/>
    <w:rsid w:val="009041DF"/>
    <w:rsid w:val="00912A45"/>
    <w:rsid w:val="00920039"/>
    <w:rsid w:val="00923E5E"/>
    <w:rsid w:val="00930D22"/>
    <w:rsid w:val="00931611"/>
    <w:rsid w:val="00932160"/>
    <w:rsid w:val="00936BFD"/>
    <w:rsid w:val="00944ED3"/>
    <w:rsid w:val="00950CF2"/>
    <w:rsid w:val="009543EE"/>
    <w:rsid w:val="00965B68"/>
    <w:rsid w:val="0097655A"/>
    <w:rsid w:val="009866BF"/>
    <w:rsid w:val="009A3129"/>
    <w:rsid w:val="009A7733"/>
    <w:rsid w:val="009B1C7D"/>
    <w:rsid w:val="009B1F5A"/>
    <w:rsid w:val="009B3F58"/>
    <w:rsid w:val="009B5820"/>
    <w:rsid w:val="009C036C"/>
    <w:rsid w:val="009C29D0"/>
    <w:rsid w:val="009C3191"/>
    <w:rsid w:val="009D0848"/>
    <w:rsid w:val="009D3786"/>
    <w:rsid w:val="009D635D"/>
    <w:rsid w:val="009E1258"/>
    <w:rsid w:val="009E1BEE"/>
    <w:rsid w:val="009E6D99"/>
    <w:rsid w:val="009F3B48"/>
    <w:rsid w:val="00A032CE"/>
    <w:rsid w:val="00A1105C"/>
    <w:rsid w:val="00A156C9"/>
    <w:rsid w:val="00A2187D"/>
    <w:rsid w:val="00A22D51"/>
    <w:rsid w:val="00A256A1"/>
    <w:rsid w:val="00A267E8"/>
    <w:rsid w:val="00A33BFC"/>
    <w:rsid w:val="00A34556"/>
    <w:rsid w:val="00A3759A"/>
    <w:rsid w:val="00A5317E"/>
    <w:rsid w:val="00A531AD"/>
    <w:rsid w:val="00A605E6"/>
    <w:rsid w:val="00A63BD6"/>
    <w:rsid w:val="00A64F4A"/>
    <w:rsid w:val="00A67341"/>
    <w:rsid w:val="00A6773F"/>
    <w:rsid w:val="00A70CD0"/>
    <w:rsid w:val="00A74506"/>
    <w:rsid w:val="00A809A1"/>
    <w:rsid w:val="00A8264D"/>
    <w:rsid w:val="00A8270E"/>
    <w:rsid w:val="00A83401"/>
    <w:rsid w:val="00A87C6F"/>
    <w:rsid w:val="00AA04EB"/>
    <w:rsid w:val="00AA359C"/>
    <w:rsid w:val="00AA43F8"/>
    <w:rsid w:val="00AB1BB6"/>
    <w:rsid w:val="00AC3062"/>
    <w:rsid w:val="00AC3CEC"/>
    <w:rsid w:val="00AD27BA"/>
    <w:rsid w:val="00AD5598"/>
    <w:rsid w:val="00AE6B72"/>
    <w:rsid w:val="00AF2A74"/>
    <w:rsid w:val="00AF4CA3"/>
    <w:rsid w:val="00B0144D"/>
    <w:rsid w:val="00B015AC"/>
    <w:rsid w:val="00B03E37"/>
    <w:rsid w:val="00B04321"/>
    <w:rsid w:val="00B05887"/>
    <w:rsid w:val="00B05BDA"/>
    <w:rsid w:val="00B109A2"/>
    <w:rsid w:val="00B16A8C"/>
    <w:rsid w:val="00B24AAC"/>
    <w:rsid w:val="00B348AC"/>
    <w:rsid w:val="00B47217"/>
    <w:rsid w:val="00B6566F"/>
    <w:rsid w:val="00B6747E"/>
    <w:rsid w:val="00B72294"/>
    <w:rsid w:val="00B72318"/>
    <w:rsid w:val="00B80BC0"/>
    <w:rsid w:val="00B81D46"/>
    <w:rsid w:val="00B83039"/>
    <w:rsid w:val="00B95AA0"/>
    <w:rsid w:val="00BA1A8C"/>
    <w:rsid w:val="00BA2F17"/>
    <w:rsid w:val="00BA40AC"/>
    <w:rsid w:val="00BA68F6"/>
    <w:rsid w:val="00BB363D"/>
    <w:rsid w:val="00BC0048"/>
    <w:rsid w:val="00BC34C3"/>
    <w:rsid w:val="00BE657E"/>
    <w:rsid w:val="00C02649"/>
    <w:rsid w:val="00C05146"/>
    <w:rsid w:val="00C057E2"/>
    <w:rsid w:val="00C05FEC"/>
    <w:rsid w:val="00C13BA1"/>
    <w:rsid w:val="00C202DA"/>
    <w:rsid w:val="00C21BF7"/>
    <w:rsid w:val="00C3280D"/>
    <w:rsid w:val="00C37E33"/>
    <w:rsid w:val="00C40F52"/>
    <w:rsid w:val="00C4330A"/>
    <w:rsid w:val="00C4338C"/>
    <w:rsid w:val="00C45A27"/>
    <w:rsid w:val="00C50F35"/>
    <w:rsid w:val="00C614F5"/>
    <w:rsid w:val="00C61D83"/>
    <w:rsid w:val="00C648C6"/>
    <w:rsid w:val="00C649F7"/>
    <w:rsid w:val="00C73F17"/>
    <w:rsid w:val="00C7692B"/>
    <w:rsid w:val="00C77132"/>
    <w:rsid w:val="00C77BDB"/>
    <w:rsid w:val="00C8652B"/>
    <w:rsid w:val="00C867CF"/>
    <w:rsid w:val="00C92A96"/>
    <w:rsid w:val="00C97AFB"/>
    <w:rsid w:val="00CA4DB7"/>
    <w:rsid w:val="00CA6BC9"/>
    <w:rsid w:val="00CB7651"/>
    <w:rsid w:val="00CD2878"/>
    <w:rsid w:val="00CD2BE7"/>
    <w:rsid w:val="00CD3F06"/>
    <w:rsid w:val="00CE3AF6"/>
    <w:rsid w:val="00CF0701"/>
    <w:rsid w:val="00CF0A2C"/>
    <w:rsid w:val="00D1147F"/>
    <w:rsid w:val="00D23473"/>
    <w:rsid w:val="00D347EA"/>
    <w:rsid w:val="00D3707B"/>
    <w:rsid w:val="00D431F2"/>
    <w:rsid w:val="00D436FD"/>
    <w:rsid w:val="00D448FD"/>
    <w:rsid w:val="00D512EF"/>
    <w:rsid w:val="00D56D0D"/>
    <w:rsid w:val="00D77A73"/>
    <w:rsid w:val="00D802C0"/>
    <w:rsid w:val="00D821F3"/>
    <w:rsid w:val="00D84FD2"/>
    <w:rsid w:val="00D91913"/>
    <w:rsid w:val="00DA13EF"/>
    <w:rsid w:val="00DA275B"/>
    <w:rsid w:val="00DA7930"/>
    <w:rsid w:val="00DB3428"/>
    <w:rsid w:val="00DB39E8"/>
    <w:rsid w:val="00DB42A5"/>
    <w:rsid w:val="00DB60EC"/>
    <w:rsid w:val="00DD0F59"/>
    <w:rsid w:val="00DE1910"/>
    <w:rsid w:val="00DF5F0C"/>
    <w:rsid w:val="00E00E81"/>
    <w:rsid w:val="00E02E9B"/>
    <w:rsid w:val="00E1011A"/>
    <w:rsid w:val="00E152E4"/>
    <w:rsid w:val="00E164FF"/>
    <w:rsid w:val="00E30158"/>
    <w:rsid w:val="00E43409"/>
    <w:rsid w:val="00E46684"/>
    <w:rsid w:val="00E47344"/>
    <w:rsid w:val="00E5059A"/>
    <w:rsid w:val="00E54688"/>
    <w:rsid w:val="00E555CD"/>
    <w:rsid w:val="00E56E94"/>
    <w:rsid w:val="00E70E68"/>
    <w:rsid w:val="00E724BF"/>
    <w:rsid w:val="00E74D93"/>
    <w:rsid w:val="00E760ED"/>
    <w:rsid w:val="00E82CFA"/>
    <w:rsid w:val="00E86878"/>
    <w:rsid w:val="00EA0095"/>
    <w:rsid w:val="00EA5121"/>
    <w:rsid w:val="00EB4A52"/>
    <w:rsid w:val="00EC76BE"/>
    <w:rsid w:val="00EC7862"/>
    <w:rsid w:val="00ED030E"/>
    <w:rsid w:val="00EE27E8"/>
    <w:rsid w:val="00EE7C89"/>
    <w:rsid w:val="00EF3E10"/>
    <w:rsid w:val="00F00A34"/>
    <w:rsid w:val="00F02D57"/>
    <w:rsid w:val="00F05505"/>
    <w:rsid w:val="00F17E1D"/>
    <w:rsid w:val="00F27CC4"/>
    <w:rsid w:val="00F3275E"/>
    <w:rsid w:val="00F337EF"/>
    <w:rsid w:val="00F3472C"/>
    <w:rsid w:val="00F367C4"/>
    <w:rsid w:val="00F43334"/>
    <w:rsid w:val="00F46101"/>
    <w:rsid w:val="00F507D4"/>
    <w:rsid w:val="00F51330"/>
    <w:rsid w:val="00F5665D"/>
    <w:rsid w:val="00F72424"/>
    <w:rsid w:val="00F7620E"/>
    <w:rsid w:val="00F81A80"/>
    <w:rsid w:val="00F90C02"/>
    <w:rsid w:val="00F92A11"/>
    <w:rsid w:val="00F96DA8"/>
    <w:rsid w:val="00FA66D7"/>
    <w:rsid w:val="00FB0CB5"/>
    <w:rsid w:val="00FB17CB"/>
    <w:rsid w:val="00FB3E11"/>
    <w:rsid w:val="00FD2FE9"/>
    <w:rsid w:val="00FE2BB7"/>
    <w:rsid w:val="00FE521E"/>
    <w:rsid w:val="00FE6204"/>
    <w:rsid w:val="00FF108B"/>
    <w:rsid w:val="00FF1B9E"/>
    <w:rsid w:val="00FF5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6A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88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A2F17"/>
  </w:style>
  <w:style w:type="paragraph" w:styleId="NormalWeb">
    <w:name w:val="Normal (Web)"/>
    <w:aliases w:val="Normal (Web) Char Char Char,Normal (Web) Char Char,Normal (Web) Char,Normal (Web) Char Char Char Char Char Char Char Char Char Char Char Char Char,Normal (Web) Char Char Char Char Char Char Char Char Char Char"/>
    <w:basedOn w:val="Normal"/>
    <w:link w:val="NormalWebChar1"/>
    <w:uiPriority w:val="99"/>
    <w:unhideWhenUsed/>
    <w:rsid w:val="00BA2F1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BA2F17"/>
    <w:rPr>
      <w:b/>
      <w:bCs/>
    </w:rPr>
  </w:style>
  <w:style w:type="character" w:styleId="Emphasis">
    <w:name w:val="Emphasis"/>
    <w:uiPriority w:val="20"/>
    <w:qFormat/>
    <w:rsid w:val="00BA2F17"/>
    <w:rPr>
      <w:i/>
      <w:iCs/>
    </w:rPr>
  </w:style>
  <w:style w:type="character" w:customStyle="1" w:styleId="demuc4">
    <w:name w:val="demuc4"/>
    <w:rsid w:val="00BA2F17"/>
  </w:style>
  <w:style w:type="character" w:styleId="Hyperlink">
    <w:name w:val="Hyperlink"/>
    <w:uiPriority w:val="99"/>
    <w:semiHidden/>
    <w:unhideWhenUsed/>
    <w:rsid w:val="00BA2F17"/>
    <w:rPr>
      <w:color w:val="0000FF"/>
      <w:u w:val="single"/>
    </w:rPr>
  </w:style>
  <w:style w:type="character" w:styleId="FollowedHyperlink">
    <w:name w:val="FollowedHyperlink"/>
    <w:uiPriority w:val="99"/>
    <w:semiHidden/>
    <w:unhideWhenUsed/>
    <w:rsid w:val="00BA2F17"/>
    <w:rPr>
      <w:color w:val="800080"/>
      <w:u w:val="single"/>
    </w:rPr>
  </w:style>
  <w:style w:type="character" w:customStyle="1" w:styleId="demuc1">
    <w:name w:val="demuc1"/>
    <w:rsid w:val="00BA2F17"/>
  </w:style>
  <w:style w:type="paragraph" w:styleId="Header">
    <w:name w:val="header"/>
    <w:basedOn w:val="Normal"/>
    <w:link w:val="HeaderChar"/>
    <w:uiPriority w:val="99"/>
    <w:unhideWhenUsed/>
    <w:rsid w:val="00E47344"/>
    <w:pPr>
      <w:tabs>
        <w:tab w:val="center" w:pos="4680"/>
        <w:tab w:val="right" w:pos="9360"/>
      </w:tabs>
    </w:pPr>
  </w:style>
  <w:style w:type="character" w:customStyle="1" w:styleId="HeaderChar">
    <w:name w:val="Header Char"/>
    <w:link w:val="Header"/>
    <w:uiPriority w:val="99"/>
    <w:rsid w:val="00E47344"/>
    <w:rPr>
      <w:sz w:val="22"/>
      <w:szCs w:val="22"/>
    </w:rPr>
  </w:style>
  <w:style w:type="paragraph" w:styleId="Footer">
    <w:name w:val="footer"/>
    <w:basedOn w:val="Normal"/>
    <w:link w:val="FooterChar"/>
    <w:uiPriority w:val="99"/>
    <w:unhideWhenUsed/>
    <w:rsid w:val="00E47344"/>
    <w:pPr>
      <w:tabs>
        <w:tab w:val="center" w:pos="4680"/>
        <w:tab w:val="right" w:pos="9360"/>
      </w:tabs>
    </w:pPr>
  </w:style>
  <w:style w:type="character" w:customStyle="1" w:styleId="FooterChar">
    <w:name w:val="Footer Char"/>
    <w:link w:val="Footer"/>
    <w:uiPriority w:val="99"/>
    <w:rsid w:val="00E47344"/>
    <w:rPr>
      <w:sz w:val="22"/>
      <w:szCs w:val="22"/>
    </w:rPr>
  </w:style>
  <w:style w:type="paragraph" w:styleId="BalloonText">
    <w:name w:val="Balloon Text"/>
    <w:basedOn w:val="Normal"/>
    <w:link w:val="BalloonTextChar"/>
    <w:uiPriority w:val="99"/>
    <w:semiHidden/>
    <w:unhideWhenUsed/>
    <w:rsid w:val="002608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887"/>
    <w:rPr>
      <w:rFonts w:ascii="Tahoma" w:hAnsi="Tahoma" w:cs="Tahoma"/>
      <w:sz w:val="16"/>
      <w:szCs w:val="16"/>
    </w:rPr>
  </w:style>
  <w:style w:type="character" w:customStyle="1" w:styleId="NormalWebChar1">
    <w:name w:val="Normal (Web) Char1"/>
    <w:aliases w:val="Normal (Web) Char Char Char Char,Normal (Web) Char Char Char1,Normal (Web) Char Char1,Normal (Web) Char Char Char Char Char Char Char Char Char Char Char Char Char Char"/>
    <w:link w:val="NormalWeb"/>
    <w:uiPriority w:val="99"/>
    <w:rsid w:val="008369D7"/>
    <w:rPr>
      <w:rFonts w:ascii="Times New Roman" w:eastAsia="Times New Roman" w:hAnsi="Times New Roman"/>
      <w:sz w:val="24"/>
      <w:szCs w:val="24"/>
      <w:lang w:bidi="ar-SA"/>
    </w:rPr>
  </w:style>
  <w:style w:type="character" w:customStyle="1" w:styleId="fontstyle01">
    <w:name w:val="fontstyle01"/>
    <w:rsid w:val="002F688D"/>
    <w:rPr>
      <w:rFonts w:ascii="Times New Roman" w:hAnsi="Times New Roman" w:cs="Times New Roman" w:hint="default"/>
      <w:b w:val="0"/>
      <w:bCs w:val="0"/>
      <w:i w:val="0"/>
      <w:iCs w:val="0"/>
      <w:color w:val="000000"/>
      <w:sz w:val="30"/>
      <w:szCs w:val="30"/>
    </w:rPr>
  </w:style>
  <w:style w:type="paragraph" w:styleId="BodyText">
    <w:name w:val="Body Text"/>
    <w:basedOn w:val="Normal"/>
    <w:link w:val="BodyTextChar"/>
    <w:rsid w:val="00F72424"/>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F72424"/>
    <w:rPr>
      <w:rFonts w:ascii="Times New Roman" w:eastAsia="Times New Roman" w:hAnsi="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88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A2F17"/>
  </w:style>
  <w:style w:type="paragraph" w:styleId="NormalWeb">
    <w:name w:val="Normal (Web)"/>
    <w:aliases w:val="Normal (Web) Char Char Char,Normal (Web) Char Char,Normal (Web) Char,Normal (Web) Char Char Char Char Char Char Char Char Char Char Char Char Char,Normal (Web) Char Char Char Char Char Char Char Char Char Char"/>
    <w:basedOn w:val="Normal"/>
    <w:link w:val="NormalWebChar1"/>
    <w:uiPriority w:val="99"/>
    <w:unhideWhenUsed/>
    <w:rsid w:val="00BA2F1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BA2F17"/>
    <w:rPr>
      <w:b/>
      <w:bCs/>
    </w:rPr>
  </w:style>
  <w:style w:type="character" w:styleId="Emphasis">
    <w:name w:val="Emphasis"/>
    <w:uiPriority w:val="20"/>
    <w:qFormat/>
    <w:rsid w:val="00BA2F17"/>
    <w:rPr>
      <w:i/>
      <w:iCs/>
    </w:rPr>
  </w:style>
  <w:style w:type="character" w:customStyle="1" w:styleId="demuc4">
    <w:name w:val="demuc4"/>
    <w:rsid w:val="00BA2F17"/>
  </w:style>
  <w:style w:type="character" w:styleId="Hyperlink">
    <w:name w:val="Hyperlink"/>
    <w:uiPriority w:val="99"/>
    <w:semiHidden/>
    <w:unhideWhenUsed/>
    <w:rsid w:val="00BA2F17"/>
    <w:rPr>
      <w:color w:val="0000FF"/>
      <w:u w:val="single"/>
    </w:rPr>
  </w:style>
  <w:style w:type="character" w:styleId="FollowedHyperlink">
    <w:name w:val="FollowedHyperlink"/>
    <w:uiPriority w:val="99"/>
    <w:semiHidden/>
    <w:unhideWhenUsed/>
    <w:rsid w:val="00BA2F17"/>
    <w:rPr>
      <w:color w:val="800080"/>
      <w:u w:val="single"/>
    </w:rPr>
  </w:style>
  <w:style w:type="character" w:customStyle="1" w:styleId="demuc1">
    <w:name w:val="demuc1"/>
    <w:rsid w:val="00BA2F17"/>
  </w:style>
  <w:style w:type="paragraph" w:styleId="Header">
    <w:name w:val="header"/>
    <w:basedOn w:val="Normal"/>
    <w:link w:val="HeaderChar"/>
    <w:uiPriority w:val="99"/>
    <w:unhideWhenUsed/>
    <w:rsid w:val="00E47344"/>
    <w:pPr>
      <w:tabs>
        <w:tab w:val="center" w:pos="4680"/>
        <w:tab w:val="right" w:pos="9360"/>
      </w:tabs>
    </w:pPr>
  </w:style>
  <w:style w:type="character" w:customStyle="1" w:styleId="HeaderChar">
    <w:name w:val="Header Char"/>
    <w:link w:val="Header"/>
    <w:uiPriority w:val="99"/>
    <w:rsid w:val="00E47344"/>
    <w:rPr>
      <w:sz w:val="22"/>
      <w:szCs w:val="22"/>
    </w:rPr>
  </w:style>
  <w:style w:type="paragraph" w:styleId="Footer">
    <w:name w:val="footer"/>
    <w:basedOn w:val="Normal"/>
    <w:link w:val="FooterChar"/>
    <w:uiPriority w:val="99"/>
    <w:unhideWhenUsed/>
    <w:rsid w:val="00E47344"/>
    <w:pPr>
      <w:tabs>
        <w:tab w:val="center" w:pos="4680"/>
        <w:tab w:val="right" w:pos="9360"/>
      </w:tabs>
    </w:pPr>
  </w:style>
  <w:style w:type="character" w:customStyle="1" w:styleId="FooterChar">
    <w:name w:val="Footer Char"/>
    <w:link w:val="Footer"/>
    <w:uiPriority w:val="99"/>
    <w:rsid w:val="00E47344"/>
    <w:rPr>
      <w:sz w:val="22"/>
      <w:szCs w:val="22"/>
    </w:rPr>
  </w:style>
  <w:style w:type="paragraph" w:styleId="BalloonText">
    <w:name w:val="Balloon Text"/>
    <w:basedOn w:val="Normal"/>
    <w:link w:val="BalloonTextChar"/>
    <w:uiPriority w:val="99"/>
    <w:semiHidden/>
    <w:unhideWhenUsed/>
    <w:rsid w:val="002608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887"/>
    <w:rPr>
      <w:rFonts w:ascii="Tahoma" w:hAnsi="Tahoma" w:cs="Tahoma"/>
      <w:sz w:val="16"/>
      <w:szCs w:val="16"/>
    </w:rPr>
  </w:style>
  <w:style w:type="character" w:customStyle="1" w:styleId="NormalWebChar1">
    <w:name w:val="Normal (Web) Char1"/>
    <w:aliases w:val="Normal (Web) Char Char Char Char,Normal (Web) Char Char Char1,Normal (Web) Char Char1,Normal (Web) Char Char Char Char Char Char Char Char Char Char Char Char Char Char"/>
    <w:link w:val="NormalWeb"/>
    <w:uiPriority w:val="99"/>
    <w:rsid w:val="008369D7"/>
    <w:rPr>
      <w:rFonts w:ascii="Times New Roman" w:eastAsia="Times New Roman" w:hAnsi="Times New Roman"/>
      <w:sz w:val="24"/>
      <w:szCs w:val="24"/>
      <w:lang w:bidi="ar-SA"/>
    </w:rPr>
  </w:style>
  <w:style w:type="character" w:customStyle="1" w:styleId="fontstyle01">
    <w:name w:val="fontstyle01"/>
    <w:rsid w:val="002F688D"/>
    <w:rPr>
      <w:rFonts w:ascii="Times New Roman" w:hAnsi="Times New Roman" w:cs="Times New Roman" w:hint="default"/>
      <w:b w:val="0"/>
      <w:bCs w:val="0"/>
      <w:i w:val="0"/>
      <w:iCs w:val="0"/>
      <w:color w:val="000000"/>
      <w:sz w:val="30"/>
      <w:szCs w:val="30"/>
    </w:rPr>
  </w:style>
  <w:style w:type="paragraph" w:styleId="BodyText">
    <w:name w:val="Body Text"/>
    <w:basedOn w:val="Normal"/>
    <w:link w:val="BodyTextChar"/>
    <w:rsid w:val="00F72424"/>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F72424"/>
    <w:rPr>
      <w:rFonts w:ascii="Times New Roman" w:eastAsia="Times New Roman" w:hAnsi="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548024">
      <w:bodyDiv w:val="1"/>
      <w:marLeft w:val="0"/>
      <w:marRight w:val="0"/>
      <w:marTop w:val="0"/>
      <w:marBottom w:val="0"/>
      <w:divBdr>
        <w:top w:val="none" w:sz="0" w:space="0" w:color="auto"/>
        <w:left w:val="none" w:sz="0" w:space="0" w:color="auto"/>
        <w:bottom w:val="none" w:sz="0" w:space="0" w:color="auto"/>
        <w:right w:val="none" w:sz="0" w:space="0" w:color="auto"/>
      </w:divBdr>
    </w:div>
    <w:div w:id="691951713">
      <w:bodyDiv w:val="1"/>
      <w:marLeft w:val="0"/>
      <w:marRight w:val="0"/>
      <w:marTop w:val="0"/>
      <w:marBottom w:val="0"/>
      <w:divBdr>
        <w:top w:val="none" w:sz="0" w:space="0" w:color="auto"/>
        <w:left w:val="none" w:sz="0" w:space="0" w:color="auto"/>
        <w:bottom w:val="none" w:sz="0" w:space="0" w:color="auto"/>
        <w:right w:val="none" w:sz="0" w:space="0" w:color="auto"/>
      </w:divBdr>
    </w:div>
    <w:div w:id="747770364">
      <w:bodyDiv w:val="1"/>
      <w:marLeft w:val="0"/>
      <w:marRight w:val="0"/>
      <w:marTop w:val="0"/>
      <w:marBottom w:val="0"/>
      <w:divBdr>
        <w:top w:val="none" w:sz="0" w:space="0" w:color="auto"/>
        <w:left w:val="none" w:sz="0" w:space="0" w:color="auto"/>
        <w:bottom w:val="none" w:sz="0" w:space="0" w:color="auto"/>
        <w:right w:val="none" w:sz="0" w:space="0" w:color="auto"/>
      </w:divBdr>
    </w:div>
    <w:div w:id="1434743782">
      <w:bodyDiv w:val="1"/>
      <w:marLeft w:val="0"/>
      <w:marRight w:val="0"/>
      <w:marTop w:val="0"/>
      <w:marBottom w:val="0"/>
      <w:divBdr>
        <w:top w:val="none" w:sz="0" w:space="0" w:color="auto"/>
        <w:left w:val="none" w:sz="0" w:space="0" w:color="auto"/>
        <w:bottom w:val="none" w:sz="0" w:space="0" w:color="auto"/>
        <w:right w:val="none" w:sz="0" w:space="0" w:color="auto"/>
      </w:divBdr>
    </w:div>
    <w:div w:id="1514343654">
      <w:bodyDiv w:val="1"/>
      <w:marLeft w:val="0"/>
      <w:marRight w:val="0"/>
      <w:marTop w:val="0"/>
      <w:marBottom w:val="0"/>
      <w:divBdr>
        <w:top w:val="none" w:sz="0" w:space="0" w:color="auto"/>
        <w:left w:val="none" w:sz="0" w:space="0" w:color="auto"/>
        <w:bottom w:val="none" w:sz="0" w:space="0" w:color="auto"/>
        <w:right w:val="none" w:sz="0" w:space="0" w:color="auto"/>
      </w:divBdr>
      <w:divsChild>
        <w:div w:id="40401785">
          <w:marLeft w:val="0"/>
          <w:marRight w:val="0"/>
          <w:marTop w:val="0"/>
          <w:marBottom w:val="0"/>
          <w:divBdr>
            <w:top w:val="none" w:sz="0" w:space="0" w:color="auto"/>
            <w:left w:val="none" w:sz="0" w:space="0" w:color="auto"/>
            <w:bottom w:val="none" w:sz="0" w:space="0" w:color="auto"/>
            <w:right w:val="none" w:sz="0" w:space="0" w:color="auto"/>
          </w:divBdr>
        </w:div>
        <w:div w:id="88694534">
          <w:marLeft w:val="0"/>
          <w:marRight w:val="0"/>
          <w:marTop w:val="0"/>
          <w:marBottom w:val="0"/>
          <w:divBdr>
            <w:top w:val="none" w:sz="0" w:space="0" w:color="auto"/>
            <w:left w:val="none" w:sz="0" w:space="0" w:color="auto"/>
            <w:bottom w:val="none" w:sz="0" w:space="0" w:color="auto"/>
            <w:right w:val="none" w:sz="0" w:space="0" w:color="auto"/>
          </w:divBdr>
        </w:div>
        <w:div w:id="645934211">
          <w:marLeft w:val="0"/>
          <w:marRight w:val="0"/>
          <w:marTop w:val="0"/>
          <w:marBottom w:val="0"/>
          <w:divBdr>
            <w:top w:val="none" w:sz="0" w:space="0" w:color="auto"/>
            <w:left w:val="none" w:sz="0" w:space="0" w:color="auto"/>
            <w:bottom w:val="none" w:sz="0" w:space="0" w:color="auto"/>
            <w:right w:val="none" w:sz="0" w:space="0" w:color="auto"/>
          </w:divBdr>
        </w:div>
        <w:div w:id="916133448">
          <w:marLeft w:val="0"/>
          <w:marRight w:val="0"/>
          <w:marTop w:val="0"/>
          <w:marBottom w:val="0"/>
          <w:divBdr>
            <w:top w:val="none" w:sz="0" w:space="0" w:color="auto"/>
            <w:left w:val="none" w:sz="0" w:space="0" w:color="auto"/>
            <w:bottom w:val="none" w:sz="0" w:space="0" w:color="auto"/>
            <w:right w:val="none" w:sz="0" w:space="0" w:color="auto"/>
          </w:divBdr>
        </w:div>
        <w:div w:id="931857919">
          <w:marLeft w:val="0"/>
          <w:marRight w:val="0"/>
          <w:marTop w:val="0"/>
          <w:marBottom w:val="0"/>
          <w:divBdr>
            <w:top w:val="none" w:sz="0" w:space="0" w:color="auto"/>
            <w:left w:val="none" w:sz="0" w:space="0" w:color="auto"/>
            <w:bottom w:val="none" w:sz="0" w:space="0" w:color="auto"/>
            <w:right w:val="none" w:sz="0" w:space="0" w:color="auto"/>
          </w:divBdr>
        </w:div>
        <w:div w:id="1013648462">
          <w:marLeft w:val="0"/>
          <w:marRight w:val="0"/>
          <w:marTop w:val="0"/>
          <w:marBottom w:val="0"/>
          <w:divBdr>
            <w:top w:val="none" w:sz="0" w:space="0" w:color="auto"/>
            <w:left w:val="none" w:sz="0" w:space="0" w:color="auto"/>
            <w:bottom w:val="none" w:sz="0" w:space="0" w:color="auto"/>
            <w:right w:val="none" w:sz="0" w:space="0" w:color="auto"/>
          </w:divBdr>
        </w:div>
        <w:div w:id="1047143606">
          <w:marLeft w:val="0"/>
          <w:marRight w:val="0"/>
          <w:marTop w:val="0"/>
          <w:marBottom w:val="0"/>
          <w:divBdr>
            <w:top w:val="none" w:sz="0" w:space="0" w:color="auto"/>
            <w:left w:val="none" w:sz="0" w:space="0" w:color="auto"/>
            <w:bottom w:val="none" w:sz="0" w:space="0" w:color="auto"/>
            <w:right w:val="none" w:sz="0" w:space="0" w:color="auto"/>
          </w:divBdr>
        </w:div>
        <w:div w:id="1903788031">
          <w:marLeft w:val="0"/>
          <w:marRight w:val="0"/>
          <w:marTop w:val="0"/>
          <w:marBottom w:val="0"/>
          <w:divBdr>
            <w:top w:val="none" w:sz="0" w:space="0" w:color="auto"/>
            <w:left w:val="none" w:sz="0" w:space="0" w:color="auto"/>
            <w:bottom w:val="none" w:sz="0" w:space="0" w:color="auto"/>
            <w:right w:val="none" w:sz="0" w:space="0" w:color="auto"/>
          </w:divBdr>
        </w:div>
        <w:div w:id="2020084067">
          <w:marLeft w:val="0"/>
          <w:marRight w:val="0"/>
          <w:marTop w:val="0"/>
          <w:marBottom w:val="0"/>
          <w:divBdr>
            <w:top w:val="none" w:sz="0" w:space="0" w:color="auto"/>
            <w:left w:val="none" w:sz="0" w:space="0" w:color="auto"/>
            <w:bottom w:val="none" w:sz="0" w:space="0" w:color="auto"/>
            <w:right w:val="none" w:sz="0" w:space="0" w:color="auto"/>
          </w:divBdr>
        </w:div>
        <w:div w:id="2137485126">
          <w:marLeft w:val="0"/>
          <w:marRight w:val="0"/>
          <w:marTop w:val="0"/>
          <w:marBottom w:val="0"/>
          <w:divBdr>
            <w:top w:val="none" w:sz="0" w:space="0" w:color="auto"/>
            <w:left w:val="none" w:sz="0" w:space="0" w:color="auto"/>
            <w:bottom w:val="none" w:sz="0" w:space="0" w:color="auto"/>
            <w:right w:val="none" w:sz="0" w:space="0" w:color="auto"/>
          </w:divBdr>
        </w:div>
      </w:divsChild>
    </w:div>
    <w:div w:id="1670520669">
      <w:bodyDiv w:val="1"/>
      <w:marLeft w:val="0"/>
      <w:marRight w:val="0"/>
      <w:marTop w:val="0"/>
      <w:marBottom w:val="0"/>
      <w:divBdr>
        <w:top w:val="none" w:sz="0" w:space="0" w:color="auto"/>
        <w:left w:val="none" w:sz="0" w:space="0" w:color="auto"/>
        <w:bottom w:val="none" w:sz="0" w:space="0" w:color="auto"/>
        <w:right w:val="none" w:sz="0" w:space="0" w:color="auto"/>
      </w:divBdr>
    </w:div>
    <w:div w:id="1951626627">
      <w:bodyDiv w:val="1"/>
      <w:marLeft w:val="0"/>
      <w:marRight w:val="0"/>
      <w:marTop w:val="0"/>
      <w:marBottom w:val="0"/>
      <w:divBdr>
        <w:top w:val="none" w:sz="0" w:space="0" w:color="auto"/>
        <w:left w:val="none" w:sz="0" w:space="0" w:color="auto"/>
        <w:bottom w:val="none" w:sz="0" w:space="0" w:color="auto"/>
        <w:right w:val="none" w:sz="0" w:space="0" w:color="auto"/>
      </w:divBdr>
    </w:div>
    <w:div w:id="208483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063C0-FBFB-427A-83D8-D9C792456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STP-BTMTUYEN</cp:lastModifiedBy>
  <cp:revision>18</cp:revision>
  <cp:lastPrinted>2022-02-16T02:27:00Z</cp:lastPrinted>
  <dcterms:created xsi:type="dcterms:W3CDTF">2026-05-11T09:50:00Z</dcterms:created>
  <dcterms:modified xsi:type="dcterms:W3CDTF">2026-06-10T10:25:00Z</dcterms:modified>
</cp:coreProperties>
</file>