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979" w:type="dxa"/>
        <w:tblInd w:w="-420" w:type="dxa"/>
        <w:tblLayout w:type="fixed"/>
        <w:tblLook w:val="0000" w:firstRow="0" w:lastRow="0" w:firstColumn="0" w:lastColumn="0" w:noHBand="0" w:noVBand="0"/>
      </w:tblPr>
      <w:tblGrid>
        <w:gridCol w:w="3840"/>
        <w:gridCol w:w="6139"/>
      </w:tblGrid>
      <w:tr w:rsidR="00900EE6" w14:paraId="564996D4" w14:textId="77777777">
        <w:trPr>
          <w:trHeight w:val="709"/>
        </w:trPr>
        <w:tc>
          <w:tcPr>
            <w:tcW w:w="3840" w:type="dxa"/>
          </w:tcPr>
          <w:p w14:paraId="63C40637" w14:textId="77777777" w:rsidR="00900EE6" w:rsidRDefault="006E64CA" w:rsidP="00353BB3">
            <w:pPr>
              <w:widowControl w:val="0"/>
              <w:ind w:left="1" w:hanging="3"/>
              <w:jc w:val="center"/>
              <w:rPr>
                <w:sz w:val="27"/>
                <w:szCs w:val="27"/>
              </w:rPr>
            </w:pPr>
            <w:r>
              <w:rPr>
                <w:b/>
                <w:sz w:val="27"/>
                <w:szCs w:val="27"/>
              </w:rPr>
              <w:t>ỦY BAN NHÂN DÂN</w:t>
            </w:r>
          </w:p>
          <w:p w14:paraId="722F5CAB" w14:textId="746DD592" w:rsidR="00900EE6" w:rsidRDefault="00EC7C95" w:rsidP="00353BB3">
            <w:pPr>
              <w:widowControl w:val="0"/>
              <w:ind w:left="1" w:hanging="3"/>
              <w:jc w:val="center"/>
              <w:rPr>
                <w:sz w:val="27"/>
                <w:szCs w:val="27"/>
              </w:rPr>
            </w:pPr>
            <w:r>
              <w:rPr>
                <w:b/>
                <w:noProof/>
                <w:sz w:val="27"/>
                <w:szCs w:val="27"/>
              </w:rPr>
              <mc:AlternateContent>
                <mc:Choice Requires="wps">
                  <w:drawing>
                    <wp:anchor distT="0" distB="0" distL="114300" distR="114300" simplePos="0" relativeHeight="251663360" behindDoc="0" locked="0" layoutInCell="1" allowOverlap="1" wp14:anchorId="34A73162" wp14:editId="0113F2E0">
                      <wp:simplePos x="0" y="0"/>
                      <wp:positionH relativeFrom="column">
                        <wp:posOffset>720090</wp:posOffset>
                      </wp:positionH>
                      <wp:positionV relativeFrom="paragraph">
                        <wp:posOffset>190663</wp:posOffset>
                      </wp:positionV>
                      <wp:extent cx="941561"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941561"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5C81482"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7pt,15pt" to="130.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EhezgEAAAIEAAAOAAAAZHJzL2Uyb0RvYy54bWysU02P0zAQvSPxHyzfaZIVVBA13UNXywVB&#10;xbI/wOuMG0v+0tg06b9n7LTpCpAQq704GXvem3nP483tZA07AkbtXcebVc0ZOOl77Q4df/xx/+4j&#10;ZzEJ1wvjHXT8BJHfbt++2YyhhRs/eNMDMiJxsR1Dx4eUQltVUQ5gRVz5AI4OlUcrEoV4qHoUI7Fb&#10;U93U9boaPfYBvYQYafduPuTbwq8UyPRNqQiJmY5Tb6msWNanvFbbjWgPKMKg5bkN8YIurNCOii5U&#10;dyIJ9hP1H1RWS/TRq7SS3lZeKS2haCA1Tf2bmodBBChayJwYFpvi69HKr8c9Mt13fM2ZE5au6CGh&#10;0IchsZ13jgz0yNbZpzHEltJ3bo/nKIY9ZtGTQpu/JIdNxdvT4i1MiUna/PS++bBuOJOXo+qKCxjT&#10;Z/CW5Z+OG+2yatGK45eYqBalXlLytnF5jd7o/l4bU4I8L7AzyI6CbjpNTe6YcM+yKMrIKuuYOy9/&#10;6WRgZv0OipygXptSvczglVNICS4VJwoTZWeYog4WYP1v4Dk/Q6HM5/+AF0Sp7F1awFY7j3+rfrVC&#10;zfkXB2bd2YIn35/KnRZraNCKc+dHkSf5eVzg16e7/QUAAP//AwBQSwMEFAAGAAgAAAAhACXV+JTd&#10;AAAACQEAAA8AAABkcnMvZG93bnJldi54bWxMj0FPg0AQhe8m/ofNNPFmF9oGG2RpjNGL8QLtQW9b&#10;dgqk7Cxll4L/3jEe9PjefHnzXrabbSeuOPjWkYJ4GYFAqpxpqVZw2L/eb0H4oMnozhEq+EIPu/z2&#10;JtOpcRMVeC1DLTiEfKoVNCH0qZS+atBqv3Q9Et9ObrA6sBxqaQY9cbjt5CqKEml1S/yh0T0+N1id&#10;y9EqeLu8+8MmKV6Kj8u2nD5PY1M7VOpuMT89ggg4hz8Yfupzdci509GNZLzoWMfrDaMK1hFvYmCV&#10;xA8gjr+GzDP5f0H+DQAA//8DAFBLAQItABQABgAIAAAAIQC2gziS/gAAAOEBAAATAAAAAAAAAAAA&#10;AAAAAAAAAABbQ29udGVudF9UeXBlc10ueG1sUEsBAi0AFAAGAAgAAAAhADj9If/WAAAAlAEAAAsA&#10;AAAAAAAAAAAAAAAALwEAAF9yZWxzLy5yZWxzUEsBAi0AFAAGAAgAAAAhADkMSF7OAQAAAgQAAA4A&#10;AAAAAAAAAAAAAAAALgIAAGRycy9lMm9Eb2MueG1sUEsBAi0AFAAGAAgAAAAhACXV+JTdAAAACQEA&#10;AA8AAAAAAAAAAAAAAAAAKAQAAGRycy9kb3ducmV2LnhtbFBLBQYAAAAABAAEAPMAAAAyBQAAAAA=&#10;" strokecolor="black [3213]"/>
                  </w:pict>
                </mc:Fallback>
              </mc:AlternateContent>
            </w:r>
            <w:r w:rsidR="006E64CA">
              <w:rPr>
                <w:b/>
                <w:sz w:val="27"/>
                <w:szCs w:val="27"/>
              </w:rPr>
              <w:t>THÀNH PHỐ HỒ CHÍ MINH</w:t>
            </w:r>
          </w:p>
          <w:p w14:paraId="1E031385" w14:textId="77777777" w:rsidR="00900EE6" w:rsidRDefault="006E64CA" w:rsidP="00353BB3">
            <w:pPr>
              <w:pStyle w:val="Heading4"/>
              <w:widowControl w:val="0"/>
              <w:ind w:left="1" w:hanging="3"/>
              <w:jc w:val="center"/>
              <w:rPr>
                <w:rFonts w:ascii="Times New Roman" w:hAnsi="Times New Roman"/>
                <w:sz w:val="27"/>
                <w:szCs w:val="27"/>
                <w:vertAlign w:val="superscript"/>
              </w:rPr>
            </w:pPr>
            <w:r>
              <w:rPr>
                <w:noProof/>
              </w:rPr>
              <mc:AlternateContent>
                <mc:Choice Requires="wps">
                  <w:drawing>
                    <wp:anchor distT="0" distB="0" distL="114300" distR="114300" simplePos="0" relativeHeight="251658240" behindDoc="0" locked="0" layoutInCell="1" hidden="0" allowOverlap="1" wp14:anchorId="6D8348C9" wp14:editId="608C3709">
                      <wp:simplePos x="0" y="0"/>
                      <wp:positionH relativeFrom="column">
                        <wp:posOffset>584200</wp:posOffset>
                      </wp:positionH>
                      <wp:positionV relativeFrom="paragraph">
                        <wp:posOffset>38100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790058" y="3780000"/>
                                <a:ext cx="111188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584200</wp:posOffset>
                      </wp:positionH>
                      <wp:positionV relativeFrom="paragraph">
                        <wp:posOffset>38100</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W w:w="6139" w:type="dxa"/>
          </w:tcPr>
          <w:p w14:paraId="7710917B" w14:textId="77777777" w:rsidR="00900EE6" w:rsidRDefault="006E64CA" w:rsidP="00353BB3">
            <w:pPr>
              <w:keepNext/>
              <w:widowControl w:val="0"/>
              <w:pBdr>
                <w:top w:val="nil"/>
                <w:left w:val="nil"/>
                <w:bottom w:val="nil"/>
                <w:right w:val="nil"/>
                <w:between w:val="nil"/>
              </w:pBdr>
              <w:spacing w:line="240" w:lineRule="auto"/>
              <w:ind w:left="1" w:hanging="3"/>
              <w:jc w:val="center"/>
              <w:rPr>
                <w:b/>
                <w:color w:val="000000"/>
                <w:sz w:val="27"/>
                <w:szCs w:val="27"/>
              </w:rPr>
            </w:pPr>
            <w:r>
              <w:rPr>
                <w:b/>
                <w:color w:val="000000"/>
                <w:sz w:val="27"/>
                <w:szCs w:val="27"/>
              </w:rPr>
              <w:t>CỘNG HÒA XÃ HỘI CHỦ NGHĨA VIỆT NAM</w:t>
            </w:r>
          </w:p>
          <w:p w14:paraId="51AA166A" w14:textId="55172449" w:rsidR="00900EE6" w:rsidRDefault="00EC7C95" w:rsidP="00353BB3">
            <w:pPr>
              <w:widowControl w:val="0"/>
              <w:ind w:left="1" w:hanging="3"/>
              <w:jc w:val="center"/>
              <w:rPr>
                <w:sz w:val="27"/>
                <w:szCs w:val="27"/>
              </w:rPr>
            </w:pPr>
            <w:r>
              <w:rPr>
                <w:b/>
                <w:noProof/>
                <w:sz w:val="27"/>
                <w:szCs w:val="27"/>
              </w:rPr>
              <mc:AlternateContent>
                <mc:Choice Requires="wps">
                  <w:drawing>
                    <wp:anchor distT="0" distB="0" distL="114300" distR="114300" simplePos="0" relativeHeight="251662336" behindDoc="0" locked="0" layoutInCell="1" allowOverlap="1" wp14:anchorId="73D7EC84" wp14:editId="444D1016">
                      <wp:simplePos x="0" y="0"/>
                      <wp:positionH relativeFrom="column">
                        <wp:posOffset>843443</wp:posOffset>
                      </wp:positionH>
                      <wp:positionV relativeFrom="paragraph">
                        <wp:posOffset>181610</wp:posOffset>
                      </wp:positionV>
                      <wp:extent cx="2073244" cy="0"/>
                      <wp:effectExtent l="0" t="0" r="22860" b="19050"/>
                      <wp:wrapNone/>
                      <wp:docPr id="5" name="Straight Connector 5"/>
                      <wp:cNvGraphicFramePr/>
                      <a:graphic xmlns:a="http://schemas.openxmlformats.org/drawingml/2006/main">
                        <a:graphicData uri="http://schemas.microsoft.com/office/word/2010/wordprocessingShape">
                          <wps:wsp>
                            <wps:cNvCnPr/>
                            <wps:spPr>
                              <a:xfrm>
                                <a:off x="0" y="0"/>
                                <a:ext cx="2073244"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0BAEFFF"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6.4pt,14.3pt" to="229.6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jSc0AEAAAMEAAAOAAAAZHJzL2Uyb0RvYy54bWysU02P0zAQvSPxHyzfadKyu6Co6R66Wi4I&#10;KhZ+gNcZN5b8pbFp0n/P2EnTFSAhEBcnY897M+95vL0frWEnwKi9a/l6VXMGTvpOu2PLv319fPOe&#10;s5iE64TxDlp+hsjvd69fbYfQwMb33nSAjEhcbIbQ8j6l0FRVlD1YEVc+gKND5dGKRCEeqw7FQOzW&#10;VJu6vqsGj11ALyFG2n2YDvmu8CsFMn1WKkJipuXUWyorlvU5r9VuK5ojitBrObch/qELK7SjogvV&#10;g0iCfUf9C5XVEn30Kq2kt5VXSksoGkjNuv5JzVMvAhQtZE4Mi03x/9HKT6cDMt21/JYzJyxd0VNC&#10;oY99YnvvHBnokd1mn4YQG0rfuwPOUQwHzKJHhTZ/SQ4bi7fnxVsYE5O0uanfvd3c3HAmL2fVFRgw&#10;pg/gLcs/LTfaZdmiEaePMVExSr2k5G3j8hq90d2jNqYEeWBgb5CdBF11Gte5ZcK9yKIoI6ssZGq9&#10;/KWzgYn1Cyiygppdl+plCK+cQkpw6W7mNY6yM0xRBwuw/jNwzs9QKAP6N+AFUSp7lxaw1c7j76pf&#10;rVBT/sWBSXe24Nl353KpxRqatOLc/CryKL+MC/z6dnc/AAAA//8DAFBLAwQUAAYACAAAACEAOLX6&#10;rd0AAAAJAQAADwAAAGRycy9kb3ducmV2LnhtbEyPQU+DQBCF7yb+h82YeLOLtBJElsYYvRgvYA96&#10;27JTILKzlF0K/nvHeKjHN+/lvW/y7WJ7ccLRd44U3K4iEEi1Mx01CnbvLzcpCB80Gd07QgXf6GFb&#10;XF7kOjNuphJPVWgEl5DPtII2hCGT0tctWu1XbkBi7+BGqwPLsZFm1DOX217GUZRIqzvihVYP+NRi&#10;/VVNVsHr8c3vNkn5XH4c02r+PExt41Cp66vl8QFEwCWcw/CLz+hQMNPeTWS86FmvY0YPCuI0AcGB&#10;zd39GsT+7yCLXP7/oPgBAAD//wMAUEsBAi0AFAAGAAgAAAAhALaDOJL+AAAA4QEAABMAAAAAAAAA&#10;AAAAAAAAAAAAAFtDb250ZW50X1R5cGVzXS54bWxQSwECLQAUAAYACAAAACEAOP0h/9YAAACUAQAA&#10;CwAAAAAAAAAAAAAAAAAvAQAAX3JlbHMvLnJlbHNQSwECLQAUAAYACAAAACEAbKY0nNABAAADBAAA&#10;DgAAAAAAAAAAAAAAAAAuAgAAZHJzL2Uyb0RvYy54bWxQSwECLQAUAAYACAAAACEAOLX6rd0AAAAJ&#10;AQAADwAAAAAAAAAAAAAAAAAqBAAAZHJzL2Rvd25yZXYueG1sUEsFBgAAAAAEAAQA8wAAADQFAAAA&#10;AA==&#10;" strokecolor="black [3213]"/>
                  </w:pict>
                </mc:Fallback>
              </mc:AlternateContent>
            </w:r>
            <w:r w:rsidR="006E64CA">
              <w:rPr>
                <w:b/>
                <w:sz w:val="27"/>
                <w:szCs w:val="27"/>
              </w:rPr>
              <w:t>Độc lập - Tự do - Hạnh phúc</w:t>
            </w:r>
          </w:p>
          <w:p w14:paraId="052ACEBB" w14:textId="77777777" w:rsidR="00900EE6" w:rsidRDefault="006E64CA" w:rsidP="00353BB3">
            <w:pPr>
              <w:widowControl w:val="0"/>
              <w:ind w:left="0" w:hanging="2"/>
              <w:jc w:val="center"/>
              <w:rPr>
                <w:sz w:val="27"/>
                <w:szCs w:val="27"/>
                <w:vertAlign w:val="superscript"/>
              </w:rPr>
            </w:pPr>
            <w:r>
              <w:rPr>
                <w:noProof/>
              </w:rPr>
              <mc:AlternateContent>
                <mc:Choice Requires="wps">
                  <w:drawing>
                    <wp:anchor distT="0" distB="0" distL="114300" distR="114300" simplePos="0" relativeHeight="251659264" behindDoc="0" locked="0" layoutInCell="1" hidden="0" allowOverlap="1" wp14:anchorId="7E284362" wp14:editId="69AE151D">
                      <wp:simplePos x="0" y="0"/>
                      <wp:positionH relativeFrom="column">
                        <wp:posOffset>927100</wp:posOffset>
                      </wp:positionH>
                      <wp:positionV relativeFrom="paragraph">
                        <wp:posOffset>38100</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93500" y="3780000"/>
                                <a:ext cx="190500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927100</wp:posOffset>
                      </wp:positionH>
                      <wp:positionV relativeFrom="paragraph">
                        <wp:posOffset>38100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r>
      <w:tr w:rsidR="00900EE6" w14:paraId="63B514B9" w14:textId="77777777">
        <w:trPr>
          <w:trHeight w:val="408"/>
        </w:trPr>
        <w:tc>
          <w:tcPr>
            <w:tcW w:w="3840" w:type="dxa"/>
            <w:vAlign w:val="center"/>
          </w:tcPr>
          <w:p w14:paraId="602C1403" w14:textId="39029CC9" w:rsidR="00900EE6" w:rsidRDefault="006E64CA" w:rsidP="00353BB3">
            <w:pPr>
              <w:pStyle w:val="Heading3"/>
              <w:widowControl w:val="0"/>
              <w:ind w:left="1" w:hanging="3"/>
              <w:jc w:val="center"/>
              <w:rPr>
                <w:rFonts w:ascii="Times New Roman" w:hAnsi="Times New Roman"/>
                <w:i w:val="0"/>
                <w:sz w:val="27"/>
                <w:szCs w:val="27"/>
                <w:vertAlign w:val="superscript"/>
              </w:rPr>
            </w:pPr>
            <w:r>
              <w:rPr>
                <w:rFonts w:ascii="Times New Roman" w:hAnsi="Times New Roman"/>
                <w:i w:val="0"/>
                <w:sz w:val="27"/>
                <w:szCs w:val="27"/>
              </w:rPr>
              <w:t xml:space="preserve">Số: </w:t>
            </w:r>
            <w:r w:rsidR="005F3D51">
              <w:rPr>
                <w:rFonts w:ascii="Times New Roman" w:hAnsi="Times New Roman"/>
                <w:i w:val="0"/>
                <w:sz w:val="27"/>
                <w:szCs w:val="27"/>
              </w:rPr>
              <w:t>69</w:t>
            </w:r>
            <w:r>
              <w:rPr>
                <w:rFonts w:ascii="Times New Roman" w:hAnsi="Times New Roman"/>
                <w:i w:val="0"/>
                <w:sz w:val="27"/>
                <w:szCs w:val="27"/>
              </w:rPr>
              <w:t>/2024/QĐ-UBND</w:t>
            </w:r>
          </w:p>
        </w:tc>
        <w:tc>
          <w:tcPr>
            <w:tcW w:w="6139" w:type="dxa"/>
            <w:vAlign w:val="center"/>
          </w:tcPr>
          <w:p w14:paraId="16089E7E" w14:textId="61B09157" w:rsidR="00900EE6" w:rsidRDefault="006E64CA" w:rsidP="00353BB3">
            <w:pPr>
              <w:pStyle w:val="Heading4"/>
              <w:widowControl w:val="0"/>
              <w:ind w:left="1" w:hanging="3"/>
              <w:jc w:val="center"/>
              <w:rPr>
                <w:rFonts w:ascii="Times New Roman" w:hAnsi="Times New Roman"/>
                <w:b w:val="0"/>
                <w:sz w:val="27"/>
                <w:szCs w:val="27"/>
              </w:rPr>
            </w:pPr>
            <w:r>
              <w:rPr>
                <w:rFonts w:ascii="Times New Roman" w:hAnsi="Times New Roman"/>
                <w:b w:val="0"/>
                <w:i/>
                <w:sz w:val="27"/>
                <w:szCs w:val="27"/>
              </w:rPr>
              <w:t xml:space="preserve">Thành phố Hồ Chí Minh,  ngày </w:t>
            </w:r>
            <w:r w:rsidR="005F3D51">
              <w:rPr>
                <w:rFonts w:ascii="Times New Roman" w:hAnsi="Times New Roman"/>
                <w:b w:val="0"/>
                <w:i/>
                <w:sz w:val="27"/>
                <w:szCs w:val="27"/>
              </w:rPr>
              <w:t>30</w:t>
            </w:r>
            <w:r>
              <w:rPr>
                <w:rFonts w:ascii="Times New Roman" w:hAnsi="Times New Roman"/>
                <w:b w:val="0"/>
                <w:i/>
                <w:sz w:val="27"/>
                <w:szCs w:val="27"/>
              </w:rPr>
              <w:t xml:space="preserve"> tháng  </w:t>
            </w:r>
            <w:r w:rsidR="005F3D51">
              <w:rPr>
                <w:rFonts w:ascii="Times New Roman" w:hAnsi="Times New Roman"/>
                <w:b w:val="0"/>
                <w:i/>
                <w:sz w:val="27"/>
                <w:szCs w:val="27"/>
              </w:rPr>
              <w:t xml:space="preserve">9 </w:t>
            </w:r>
            <w:r>
              <w:rPr>
                <w:rFonts w:ascii="Times New Roman" w:hAnsi="Times New Roman"/>
                <w:b w:val="0"/>
                <w:i/>
                <w:sz w:val="27"/>
                <w:szCs w:val="27"/>
              </w:rPr>
              <w:t>năm 2024</w:t>
            </w:r>
          </w:p>
        </w:tc>
      </w:tr>
    </w:tbl>
    <w:p w14:paraId="2318DD42" w14:textId="77777777" w:rsidR="005F3D51" w:rsidRDefault="005F3D51" w:rsidP="00353BB3">
      <w:pPr>
        <w:widowControl w:val="0"/>
        <w:pBdr>
          <w:top w:val="nil"/>
          <w:left w:val="nil"/>
          <w:bottom w:val="nil"/>
          <w:right w:val="nil"/>
          <w:between w:val="nil"/>
        </w:pBdr>
        <w:spacing w:line="240" w:lineRule="auto"/>
        <w:ind w:left="1" w:hanging="3"/>
        <w:jc w:val="center"/>
        <w:rPr>
          <w:b/>
          <w:color w:val="000000"/>
          <w:sz w:val="28"/>
          <w:szCs w:val="28"/>
        </w:rPr>
      </w:pPr>
    </w:p>
    <w:p w14:paraId="66B0B4F2" w14:textId="5DFBE1F8" w:rsidR="00900EE6" w:rsidRDefault="006E64CA" w:rsidP="00353BB3">
      <w:pPr>
        <w:widowControl w:val="0"/>
        <w:pBdr>
          <w:top w:val="nil"/>
          <w:left w:val="nil"/>
          <w:bottom w:val="nil"/>
          <w:right w:val="nil"/>
          <w:between w:val="nil"/>
        </w:pBdr>
        <w:spacing w:line="240" w:lineRule="auto"/>
        <w:ind w:left="1" w:hanging="3"/>
        <w:jc w:val="center"/>
        <w:rPr>
          <w:color w:val="000000"/>
          <w:sz w:val="28"/>
          <w:szCs w:val="28"/>
        </w:rPr>
      </w:pPr>
      <w:r>
        <w:rPr>
          <w:b/>
          <w:color w:val="000000"/>
          <w:sz w:val="28"/>
          <w:szCs w:val="28"/>
        </w:rPr>
        <w:t>QUYẾT ĐỊNH</w:t>
      </w:r>
    </w:p>
    <w:p w14:paraId="241AA8CB" w14:textId="77777777" w:rsidR="00900EE6" w:rsidRDefault="006E64CA" w:rsidP="00353BB3">
      <w:pPr>
        <w:widowControl w:val="0"/>
        <w:ind w:left="1" w:hanging="3"/>
        <w:jc w:val="center"/>
        <w:rPr>
          <w:sz w:val="28"/>
          <w:szCs w:val="28"/>
        </w:rPr>
      </w:pPr>
      <w:r>
        <w:rPr>
          <w:b/>
          <w:sz w:val="28"/>
          <w:szCs w:val="28"/>
        </w:rPr>
        <w:t xml:space="preserve">Quy định về hạn mức giao đất ở cho cá nhân trên địa bàn </w:t>
      </w:r>
    </w:p>
    <w:p w14:paraId="2DCA3768" w14:textId="532C3508" w:rsidR="00900EE6" w:rsidRDefault="006E64CA" w:rsidP="00353BB3">
      <w:pPr>
        <w:widowControl w:val="0"/>
        <w:ind w:left="1" w:hanging="3"/>
        <w:jc w:val="center"/>
        <w:rPr>
          <w:sz w:val="28"/>
          <w:szCs w:val="28"/>
        </w:rPr>
      </w:pPr>
      <w:r>
        <w:rPr>
          <w:b/>
          <w:sz w:val="28"/>
          <w:szCs w:val="28"/>
        </w:rPr>
        <w:t>Thành phố Hồ Chí Minh</w:t>
      </w:r>
    </w:p>
    <w:p w14:paraId="41BC6B72" w14:textId="0040DB5D" w:rsidR="00900EE6" w:rsidRDefault="005F3D51" w:rsidP="00353BB3">
      <w:pPr>
        <w:widowControl w:val="0"/>
        <w:ind w:left="0" w:hanging="2"/>
        <w:jc w:val="center"/>
        <w:rPr>
          <w:sz w:val="28"/>
          <w:szCs w:val="28"/>
        </w:rPr>
      </w:pPr>
      <w:r>
        <w:rPr>
          <w:noProof/>
        </w:rPr>
        <mc:AlternateContent>
          <mc:Choice Requires="wps">
            <w:drawing>
              <wp:anchor distT="0" distB="0" distL="114300" distR="114300" simplePos="0" relativeHeight="251661312" behindDoc="0" locked="0" layoutInCell="1" allowOverlap="1" wp14:anchorId="3F65B201" wp14:editId="317B9B37">
                <wp:simplePos x="0" y="0"/>
                <wp:positionH relativeFrom="page">
                  <wp:posOffset>3475990</wp:posOffset>
                </wp:positionH>
                <wp:positionV relativeFrom="page">
                  <wp:posOffset>2581275</wp:posOffset>
                </wp:positionV>
                <wp:extent cx="9245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24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41E3973E"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73.7pt,203.25pt" to="346.5pt,20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yg6mAEAAIcDAAAOAAAAZHJzL2Uyb0RvYy54bWysU02P0zAQvSPxHyzfadIKVh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m83LVzdcUn15aq68SCm/A/SibHrpbCg2VKcO71PmWAy9QPhwjVx3+eig&#10;gF34BEbYgWOtK7sOBdw5EgfF7Ry+rkv7WKsiC8VY5xZS+2fSGVtoUAflb4kLukbEkBeitwHpd1Hz&#10;fEnVnPAX1yevxfYTDsfah1oO7nZ1dp7MMk4/niv9+v/svgMAAP//AwBQSwMEFAAGAAgAAAAhAA5+&#10;sLrfAAAACwEAAA8AAABkcnMvZG93bnJldi54bWxMj01PhDAQhu8m/odmTLy5RWVhRcrG+HFyD4ge&#10;PHbpCGTplNAuoL/eMTHR48w8eed58+1iezHh6DtHCi5XEQik2pmOGgVvr08XGxA+aDK6d4QKPtHD&#10;tjg9yXVm3EwvOFWhERxCPtMK2hCGTEpft2i1X7kBiW8fbrQ68Dg20ox65nDby6soSqTVHfGHVg94&#10;32J9qI5WQfr4XJXD/LD7KmUqy3JyYXN4V+r8bLm7BRFwCX8w/OizOhTstHdHMl70CtZxGjOqII6S&#10;NQgmkptrbrf/3cgil/87FN8AAAD//wMAUEsBAi0AFAAGAAgAAAAhALaDOJL+AAAA4QEAABMAAAAA&#10;AAAAAAAAAAAAAAAAAFtDb250ZW50X1R5cGVzXS54bWxQSwECLQAUAAYACAAAACEAOP0h/9YAAACU&#10;AQAACwAAAAAAAAAAAAAAAAAvAQAAX3JlbHMvLnJlbHNQSwECLQAUAAYACAAAACEAB9soOpgBAACH&#10;AwAADgAAAAAAAAAAAAAAAAAuAgAAZHJzL2Uyb0RvYy54bWxQSwECLQAUAAYACAAAACEADn6wut8A&#10;AAALAQAADwAAAAAAAAAAAAAAAADyAwAAZHJzL2Rvd25yZXYueG1sUEsFBgAAAAAEAAQA8wAAAP4E&#10;AAAAAA==&#10;" strokecolor="black [3040]">
                <w10:wrap anchorx="page" anchory="page"/>
              </v:line>
            </w:pict>
          </mc:Fallback>
        </mc:AlternateContent>
      </w:r>
      <w:r w:rsidR="006E64CA">
        <w:rPr>
          <w:noProof/>
        </w:rPr>
        <mc:AlternateContent>
          <mc:Choice Requires="wps">
            <w:drawing>
              <wp:anchor distT="0" distB="0" distL="114300" distR="114300" simplePos="0" relativeHeight="251660288" behindDoc="0" locked="0" layoutInCell="1" hidden="0" allowOverlap="1" wp14:anchorId="566CE5F5" wp14:editId="2ABEBB7A">
                <wp:simplePos x="0" y="0"/>
                <wp:positionH relativeFrom="column">
                  <wp:posOffset>2400300</wp:posOffset>
                </wp:positionH>
                <wp:positionV relativeFrom="paragraph">
                  <wp:posOffset>38100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2400300</wp:posOffset>
                </wp:positionH>
                <wp:positionV relativeFrom="paragraph">
                  <wp:posOffset>38100</wp:posOffset>
                </wp:positionV>
                <wp:extent cx="0" cy="12700"/>
                <wp:effectExtent b="0" l="0" r="0" t="0"/>
                <wp:wrapNone/>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7472C602" w14:textId="77777777" w:rsidR="00900EE6" w:rsidRDefault="006E64CA" w:rsidP="00353BB3">
      <w:pPr>
        <w:widowControl w:val="0"/>
        <w:spacing w:before="120" w:after="240"/>
        <w:ind w:left="1" w:hanging="3"/>
        <w:jc w:val="center"/>
        <w:rPr>
          <w:sz w:val="28"/>
          <w:szCs w:val="28"/>
        </w:rPr>
      </w:pPr>
      <w:r>
        <w:rPr>
          <w:b/>
          <w:sz w:val="28"/>
          <w:szCs w:val="28"/>
        </w:rPr>
        <w:t>ỦY BAN NHÂN DÂN THÀNH PHỐ HỒ CHÍ MINH</w:t>
      </w:r>
    </w:p>
    <w:p w14:paraId="72233382" w14:textId="77777777" w:rsidR="00900EE6" w:rsidRDefault="006E64CA" w:rsidP="00353BB3">
      <w:pPr>
        <w:widowControl w:val="0"/>
        <w:spacing w:before="120" w:after="120" w:line="240" w:lineRule="auto"/>
        <w:ind w:leftChars="0" w:left="1" w:firstLineChars="303" w:firstLine="848"/>
        <w:jc w:val="both"/>
        <w:rPr>
          <w:i/>
          <w:color w:val="000000"/>
          <w:sz w:val="28"/>
          <w:szCs w:val="28"/>
        </w:rPr>
      </w:pPr>
      <w:r>
        <w:rPr>
          <w:i/>
          <w:color w:val="000000"/>
          <w:sz w:val="28"/>
          <w:szCs w:val="28"/>
        </w:rPr>
        <w:t>Căn cứ Luật Tổ chức chính quyền địa phương ngày 19 tháng 6 năm 2015;</w:t>
      </w:r>
    </w:p>
    <w:p w14:paraId="4B7BFAF0" w14:textId="344592BA" w:rsidR="00900EE6" w:rsidRDefault="006E64CA" w:rsidP="00353BB3">
      <w:pPr>
        <w:widowControl w:val="0"/>
        <w:spacing w:before="120" w:after="120" w:line="240" w:lineRule="auto"/>
        <w:ind w:leftChars="0" w:left="1" w:firstLineChars="303" w:firstLine="848"/>
        <w:jc w:val="both"/>
        <w:rPr>
          <w:i/>
          <w:color w:val="000000"/>
          <w:sz w:val="28"/>
          <w:szCs w:val="28"/>
        </w:rPr>
      </w:pPr>
      <w:r>
        <w:rPr>
          <w:i/>
          <w:sz w:val="28"/>
          <w:szCs w:val="28"/>
        </w:rPr>
        <w:t xml:space="preserve">Căn cứ </w:t>
      </w:r>
      <w:r>
        <w:rPr>
          <w:i/>
          <w:color w:val="000000"/>
          <w:sz w:val="28"/>
          <w:szCs w:val="28"/>
        </w:rPr>
        <w:t>Luật sửa đổi, bổ sung một số điều của Luật Tổ chức Chính phủ và Luật Tổ chức chính quyền địa phương ngày 22 tháng 11 năm 2019;</w:t>
      </w:r>
    </w:p>
    <w:p w14:paraId="6C1ABCE3" w14:textId="3A1CB066" w:rsidR="005F3D51" w:rsidRDefault="005F3D51" w:rsidP="00353BB3">
      <w:pPr>
        <w:widowControl w:val="0"/>
        <w:spacing w:before="120" w:after="120" w:line="240" w:lineRule="auto"/>
        <w:ind w:leftChars="0" w:left="1" w:firstLineChars="303" w:firstLine="848"/>
        <w:jc w:val="both"/>
        <w:rPr>
          <w:i/>
          <w:color w:val="000000"/>
          <w:sz w:val="28"/>
          <w:szCs w:val="28"/>
        </w:rPr>
      </w:pPr>
      <w:r>
        <w:rPr>
          <w:rStyle w:val="fontstyle01"/>
        </w:rPr>
        <w:t>Căn cứ Luật Ban hành văn bản quy phạm pháp luật ngày 22 tháng 6 năm</w:t>
      </w:r>
      <w:r>
        <w:rPr>
          <w:i/>
          <w:iCs/>
          <w:color w:val="000000"/>
          <w:sz w:val="28"/>
          <w:szCs w:val="28"/>
        </w:rPr>
        <w:br/>
      </w:r>
      <w:r>
        <w:rPr>
          <w:rStyle w:val="fontstyle01"/>
        </w:rPr>
        <w:t>2015; Luật Sửa đổi, bổ sung một số điều của Luật Ban hành văn bản quy phạm</w:t>
      </w:r>
      <w:r>
        <w:rPr>
          <w:i/>
          <w:iCs/>
          <w:color w:val="000000"/>
          <w:sz w:val="28"/>
          <w:szCs w:val="28"/>
        </w:rPr>
        <w:br/>
      </w:r>
      <w:r>
        <w:rPr>
          <w:rStyle w:val="fontstyle01"/>
        </w:rPr>
        <w:t>pháp luật ngày 18 tháng 6 năm 2020;</w:t>
      </w:r>
    </w:p>
    <w:p w14:paraId="6E5694A3" w14:textId="77777777" w:rsidR="00C50242" w:rsidRPr="00C50242" w:rsidRDefault="00C50242" w:rsidP="00353BB3">
      <w:pPr>
        <w:widowControl w:val="0"/>
        <w:spacing w:before="120" w:after="120" w:line="240" w:lineRule="auto"/>
        <w:ind w:leftChars="0" w:left="1" w:firstLineChars="303" w:firstLine="848"/>
        <w:jc w:val="both"/>
        <w:rPr>
          <w:i/>
          <w:sz w:val="28"/>
          <w:szCs w:val="28"/>
        </w:rPr>
      </w:pPr>
      <w:r w:rsidRPr="00C50242">
        <w:rPr>
          <w:i/>
          <w:sz w:val="28"/>
          <w:szCs w:val="28"/>
        </w:rPr>
        <w:t xml:space="preserve">Căn </w:t>
      </w:r>
      <w:bookmarkStart w:id="0" w:name="bookmark=id.gjdgxs" w:colFirst="0" w:colLast="0"/>
      <w:bookmarkEnd w:id="0"/>
      <w:r w:rsidRPr="00C50242">
        <w:rPr>
          <w:i/>
          <w:sz w:val="28"/>
          <w:szCs w:val="28"/>
        </w:rPr>
        <w:t xml:space="preserve">cứ khoản 2 Điều 195 và khoản 2 Điều 196 </w:t>
      </w:r>
      <w:hyperlink r:id="rId10">
        <w:r w:rsidRPr="0093268E">
          <w:rPr>
            <w:rStyle w:val="Hyperlink"/>
            <w:i/>
            <w:color w:val="auto"/>
            <w:sz w:val="28"/>
            <w:szCs w:val="28"/>
            <w:u w:val="none"/>
          </w:rPr>
          <w:t>Luật Đất đai</w:t>
        </w:r>
      </w:hyperlink>
      <w:r w:rsidRPr="0093268E">
        <w:rPr>
          <w:i/>
          <w:sz w:val="28"/>
          <w:szCs w:val="28"/>
        </w:rPr>
        <w:t> </w:t>
      </w:r>
      <w:r w:rsidRPr="00C50242">
        <w:rPr>
          <w:i/>
          <w:sz w:val="28"/>
          <w:szCs w:val="28"/>
        </w:rPr>
        <w:t>ngày 18 tháng 01 năm 2024</w:t>
      </w:r>
      <w:bookmarkStart w:id="1" w:name="bookmark=id.30j0zll" w:colFirst="0" w:colLast="0"/>
      <w:bookmarkEnd w:id="1"/>
      <w:r w:rsidRPr="00C50242">
        <w:rPr>
          <w:i/>
          <w:sz w:val="28"/>
          <w:szCs w:val="28"/>
        </w:rPr>
        <w:t xml:space="preserve">; </w:t>
      </w:r>
    </w:p>
    <w:p w14:paraId="0A912E0D" w14:textId="77777777" w:rsidR="00900EE6" w:rsidRDefault="006E64CA" w:rsidP="00353BB3">
      <w:pPr>
        <w:widowControl w:val="0"/>
        <w:spacing w:before="120" w:after="120" w:line="240" w:lineRule="auto"/>
        <w:ind w:leftChars="0" w:left="1" w:firstLineChars="303" w:firstLine="848"/>
        <w:jc w:val="both"/>
        <w:rPr>
          <w:i/>
          <w:sz w:val="28"/>
          <w:szCs w:val="28"/>
        </w:rPr>
      </w:pPr>
      <w:r>
        <w:rPr>
          <w:i/>
          <w:sz w:val="28"/>
          <w:szCs w:val="28"/>
        </w:rPr>
        <w:t xml:space="preserve">Căn cứ Luật </w:t>
      </w:r>
      <w:hyperlink r:id="rId11">
        <w:r>
          <w:rPr>
            <w:i/>
            <w:color w:val="000000"/>
            <w:sz w:val="28"/>
            <w:szCs w:val="28"/>
          </w:rPr>
          <w:t>Sửa đổi, bổ sung một số điều của Luật Đất đai số 31/2024/QH15, Luật Nhà ở số 27/2023/QH15, Luật Kinh doanh bất động sản số 29/2023/QH15 và Luật Các tổ chức tín dụng số 32/2024/QH15</w:t>
        </w:r>
      </w:hyperlink>
      <w:r>
        <w:rPr>
          <w:i/>
          <w:sz w:val="28"/>
          <w:szCs w:val="28"/>
        </w:rPr>
        <w:t> ngày 29 tháng 6 năm 2024;</w:t>
      </w:r>
    </w:p>
    <w:p w14:paraId="7EA04D82" w14:textId="0D58E333" w:rsidR="00900EE6" w:rsidRDefault="006E64CA" w:rsidP="00353BB3">
      <w:pPr>
        <w:widowControl w:val="0"/>
        <w:spacing w:before="120" w:after="120" w:line="240" w:lineRule="auto"/>
        <w:ind w:leftChars="0" w:left="1" w:firstLineChars="303" w:firstLine="848"/>
        <w:jc w:val="both"/>
        <w:rPr>
          <w:i/>
          <w:sz w:val="28"/>
          <w:szCs w:val="28"/>
        </w:rPr>
      </w:pPr>
      <w:r>
        <w:rPr>
          <w:i/>
          <w:sz w:val="28"/>
          <w:szCs w:val="28"/>
        </w:rPr>
        <w:t>Căn cứ Nghị định số 102/2024/NĐ-CP</w:t>
      </w:r>
      <w:r w:rsidR="00C50242">
        <w:rPr>
          <w:i/>
          <w:sz w:val="28"/>
          <w:szCs w:val="28"/>
        </w:rPr>
        <w:t xml:space="preserve"> </w:t>
      </w:r>
      <w:r w:rsidR="00571C24" w:rsidRPr="00571C24">
        <w:rPr>
          <w:bCs/>
          <w:i/>
          <w:iCs/>
          <w:sz w:val="28"/>
          <w:szCs w:val="28"/>
        </w:rPr>
        <w:t>ngày 30 tháng 7 năm 2024 của Chính phủ</w:t>
      </w:r>
      <w:r w:rsidR="00393897">
        <w:rPr>
          <w:bCs/>
          <w:i/>
          <w:iCs/>
          <w:sz w:val="28"/>
          <w:szCs w:val="28"/>
        </w:rPr>
        <w:t xml:space="preserve"> quy định chi tiết thi hành một số điều của Luật Đất đai;</w:t>
      </w:r>
    </w:p>
    <w:p w14:paraId="66CA7B8C" w14:textId="006463A9" w:rsidR="00900EE6" w:rsidRDefault="006E64CA" w:rsidP="00353BB3">
      <w:pPr>
        <w:widowControl w:val="0"/>
        <w:spacing w:before="120" w:after="120" w:line="240" w:lineRule="auto"/>
        <w:ind w:leftChars="0" w:left="1" w:firstLineChars="303" w:firstLine="848"/>
        <w:jc w:val="both"/>
        <w:rPr>
          <w:sz w:val="28"/>
          <w:szCs w:val="28"/>
        </w:rPr>
      </w:pPr>
      <w:r>
        <w:rPr>
          <w:i/>
          <w:sz w:val="28"/>
          <w:szCs w:val="28"/>
        </w:rPr>
        <w:t xml:space="preserve">Theo đề nghị của Giám đốc Sở Tài nguyên và Môi trường tại Tờ trình số                                                       </w:t>
      </w:r>
      <w:r w:rsidR="00D700AA">
        <w:rPr>
          <w:i/>
          <w:sz w:val="28"/>
          <w:szCs w:val="28"/>
        </w:rPr>
        <w:t>8656</w:t>
      </w:r>
      <w:r>
        <w:rPr>
          <w:i/>
          <w:sz w:val="28"/>
          <w:szCs w:val="28"/>
        </w:rPr>
        <w:t xml:space="preserve">/TTr-STNMT-QLĐ ngày </w:t>
      </w:r>
      <w:r w:rsidR="00D700AA">
        <w:rPr>
          <w:i/>
          <w:sz w:val="28"/>
          <w:szCs w:val="28"/>
        </w:rPr>
        <w:t>28</w:t>
      </w:r>
      <w:r>
        <w:rPr>
          <w:i/>
          <w:sz w:val="28"/>
          <w:szCs w:val="28"/>
        </w:rPr>
        <w:t xml:space="preserve"> </w:t>
      </w:r>
      <w:r w:rsidR="00D700AA">
        <w:rPr>
          <w:i/>
          <w:sz w:val="28"/>
          <w:szCs w:val="28"/>
        </w:rPr>
        <w:t>t</w:t>
      </w:r>
      <w:r>
        <w:rPr>
          <w:i/>
          <w:sz w:val="28"/>
          <w:szCs w:val="28"/>
        </w:rPr>
        <w:t xml:space="preserve">háng </w:t>
      </w:r>
      <w:r w:rsidR="00D700AA">
        <w:rPr>
          <w:i/>
          <w:sz w:val="28"/>
          <w:szCs w:val="28"/>
        </w:rPr>
        <w:t xml:space="preserve">8 </w:t>
      </w:r>
      <w:r>
        <w:rPr>
          <w:i/>
          <w:sz w:val="28"/>
          <w:szCs w:val="28"/>
        </w:rPr>
        <w:t xml:space="preserve">năm </w:t>
      </w:r>
      <w:r w:rsidR="00EC7C95">
        <w:rPr>
          <w:i/>
          <w:sz w:val="28"/>
          <w:szCs w:val="28"/>
          <w:lang w:val="vi-VN"/>
        </w:rPr>
        <w:t>2024, Công văn số 9802/STNMT-QLĐ ngày 27 tháng 9 năm 2024</w:t>
      </w:r>
      <w:r w:rsidR="00E257FF">
        <w:rPr>
          <w:sz w:val="28"/>
          <w:szCs w:val="28"/>
        </w:rPr>
        <w:t xml:space="preserve"> </w:t>
      </w:r>
      <w:r w:rsidR="00E257FF" w:rsidRPr="00E257FF">
        <w:rPr>
          <w:i/>
          <w:sz w:val="28"/>
          <w:szCs w:val="28"/>
        </w:rPr>
        <w:t>và</w:t>
      </w:r>
      <w:r w:rsidR="00E257FF">
        <w:rPr>
          <w:sz w:val="28"/>
          <w:szCs w:val="28"/>
        </w:rPr>
        <w:t xml:space="preserve"> </w:t>
      </w:r>
      <w:r w:rsidR="00E257FF" w:rsidRPr="00E257FF">
        <w:rPr>
          <w:i/>
          <w:sz w:val="28"/>
          <w:szCs w:val="28"/>
        </w:rPr>
        <w:t xml:space="preserve">Báo </w:t>
      </w:r>
      <w:r w:rsidR="00E257FF">
        <w:rPr>
          <w:i/>
          <w:sz w:val="28"/>
          <w:szCs w:val="28"/>
        </w:rPr>
        <w:t xml:space="preserve">cáo thẩm định số </w:t>
      </w:r>
      <w:r w:rsidR="00C2240F">
        <w:rPr>
          <w:i/>
          <w:sz w:val="28"/>
          <w:szCs w:val="28"/>
        </w:rPr>
        <w:t>5399</w:t>
      </w:r>
      <w:r w:rsidR="00E257FF">
        <w:rPr>
          <w:i/>
          <w:sz w:val="28"/>
          <w:szCs w:val="28"/>
        </w:rPr>
        <w:t xml:space="preserve">/BC-STP ngày 22 </w:t>
      </w:r>
      <w:r w:rsidR="00E257FF" w:rsidRPr="00E257FF">
        <w:rPr>
          <w:i/>
          <w:sz w:val="28"/>
          <w:szCs w:val="28"/>
        </w:rPr>
        <w:t xml:space="preserve">tháng </w:t>
      </w:r>
      <w:r w:rsidR="00E257FF">
        <w:rPr>
          <w:i/>
          <w:sz w:val="28"/>
          <w:szCs w:val="28"/>
        </w:rPr>
        <w:t xml:space="preserve"> 8 </w:t>
      </w:r>
      <w:r w:rsidR="00E257FF" w:rsidRPr="00E257FF">
        <w:rPr>
          <w:i/>
          <w:sz w:val="28"/>
          <w:szCs w:val="28"/>
        </w:rPr>
        <w:t>năm 2024</w:t>
      </w:r>
      <w:r w:rsidR="00E257FF">
        <w:rPr>
          <w:i/>
          <w:sz w:val="28"/>
          <w:szCs w:val="28"/>
        </w:rPr>
        <w:t xml:space="preserve"> của Sở Tư pháp</w:t>
      </w:r>
      <w:r w:rsidR="00624E40">
        <w:rPr>
          <w:i/>
          <w:sz w:val="28"/>
          <w:szCs w:val="28"/>
        </w:rPr>
        <w:t>.</w:t>
      </w:r>
    </w:p>
    <w:p w14:paraId="00F28580" w14:textId="77777777" w:rsidR="00900EE6" w:rsidRDefault="006E64CA" w:rsidP="00353BB3">
      <w:pPr>
        <w:widowControl w:val="0"/>
        <w:spacing w:before="240" w:after="240" w:line="240" w:lineRule="auto"/>
        <w:ind w:left="1" w:hanging="3"/>
        <w:jc w:val="center"/>
        <w:rPr>
          <w:sz w:val="28"/>
          <w:szCs w:val="28"/>
        </w:rPr>
      </w:pPr>
      <w:r>
        <w:rPr>
          <w:b/>
          <w:sz w:val="28"/>
          <w:szCs w:val="28"/>
        </w:rPr>
        <w:t>QUYẾT ĐỊNH:</w:t>
      </w:r>
    </w:p>
    <w:p w14:paraId="72F83898" w14:textId="77777777" w:rsidR="00900EE6" w:rsidRDefault="006E64CA" w:rsidP="00353BB3">
      <w:pPr>
        <w:widowControl w:val="0"/>
        <w:spacing w:before="120" w:after="120" w:line="240" w:lineRule="auto"/>
        <w:ind w:leftChars="0" w:firstLineChars="302" w:firstLine="846"/>
        <w:jc w:val="both"/>
        <w:rPr>
          <w:sz w:val="28"/>
          <w:szCs w:val="28"/>
        </w:rPr>
      </w:pPr>
      <w:r>
        <w:rPr>
          <w:b/>
          <w:sz w:val="28"/>
          <w:szCs w:val="28"/>
        </w:rPr>
        <w:t>Ðiều 1. Phạm vi điều chỉnh</w:t>
      </w:r>
    </w:p>
    <w:p w14:paraId="37A008CB" w14:textId="77777777" w:rsidR="00900EE6" w:rsidRDefault="006E64CA" w:rsidP="00353BB3">
      <w:pPr>
        <w:widowControl w:val="0"/>
        <w:spacing w:before="120" w:after="120" w:line="240" w:lineRule="auto"/>
        <w:ind w:leftChars="0" w:firstLineChars="302" w:firstLine="846"/>
        <w:jc w:val="both"/>
        <w:rPr>
          <w:sz w:val="28"/>
          <w:szCs w:val="28"/>
        </w:rPr>
      </w:pPr>
      <w:r>
        <w:rPr>
          <w:sz w:val="28"/>
          <w:szCs w:val="28"/>
        </w:rPr>
        <w:t>Quyết định này quy định hạn mức giao đất ở cho cá nhân tại nông thôn, tại đô thị trên địa bàn Thành phố Hồ Chí Minh theo quy định tại khoản 2 Điều 195 và khoản 2 Điều 196 Luật Đất đai ngày 18 tháng 01 năm 2024.</w:t>
      </w:r>
    </w:p>
    <w:p w14:paraId="117E3694" w14:textId="77777777" w:rsidR="00900EE6" w:rsidRDefault="006E64CA" w:rsidP="00353BB3">
      <w:pPr>
        <w:widowControl w:val="0"/>
        <w:spacing w:before="120" w:after="120" w:line="240" w:lineRule="auto"/>
        <w:ind w:leftChars="0" w:firstLineChars="302" w:firstLine="846"/>
        <w:jc w:val="both"/>
        <w:rPr>
          <w:sz w:val="28"/>
          <w:szCs w:val="28"/>
        </w:rPr>
      </w:pPr>
      <w:r>
        <w:rPr>
          <w:b/>
          <w:sz w:val="28"/>
          <w:szCs w:val="28"/>
        </w:rPr>
        <w:t>Điều 2. Đối tượng áp dụng</w:t>
      </w:r>
    </w:p>
    <w:p w14:paraId="320095A5" w14:textId="77777777" w:rsidR="00900EE6" w:rsidRDefault="006E64CA" w:rsidP="00353BB3">
      <w:pPr>
        <w:widowControl w:val="0"/>
        <w:spacing w:before="120" w:after="120" w:line="240" w:lineRule="auto"/>
        <w:ind w:leftChars="0" w:firstLineChars="302" w:firstLine="846"/>
        <w:jc w:val="both"/>
        <w:rPr>
          <w:sz w:val="28"/>
          <w:szCs w:val="28"/>
        </w:rPr>
      </w:pPr>
      <w:r>
        <w:rPr>
          <w:sz w:val="28"/>
          <w:szCs w:val="28"/>
        </w:rPr>
        <w:t>1. Cá nhân thuộc đối tượng và đủ điều kiện giao đất ở theo quy định của Luật Đất đai ngày 18 tháng 01 năm 2024.</w:t>
      </w:r>
    </w:p>
    <w:p w14:paraId="5B79B887" w14:textId="77777777" w:rsidR="00900EE6" w:rsidRDefault="006E64CA" w:rsidP="00353BB3">
      <w:pPr>
        <w:widowControl w:val="0"/>
        <w:spacing w:before="120" w:after="120" w:line="240" w:lineRule="auto"/>
        <w:ind w:leftChars="0" w:firstLineChars="302" w:firstLine="846"/>
        <w:jc w:val="both"/>
        <w:rPr>
          <w:sz w:val="28"/>
          <w:szCs w:val="28"/>
        </w:rPr>
      </w:pPr>
      <w:r>
        <w:rPr>
          <w:sz w:val="28"/>
          <w:szCs w:val="28"/>
        </w:rPr>
        <w:t>2. Các cơ quan nhà nước có liên quan đến việc giải quyết giao đất ở cho cá nhân.</w:t>
      </w:r>
    </w:p>
    <w:p w14:paraId="67A8E7DC" w14:textId="77777777" w:rsidR="00900EE6" w:rsidRDefault="006E64CA" w:rsidP="00353BB3">
      <w:pPr>
        <w:widowControl w:val="0"/>
        <w:pBdr>
          <w:top w:val="nil"/>
          <w:left w:val="nil"/>
          <w:bottom w:val="nil"/>
          <w:right w:val="nil"/>
          <w:between w:val="nil"/>
        </w:pBdr>
        <w:tabs>
          <w:tab w:val="left" w:pos="11624"/>
        </w:tabs>
        <w:spacing w:before="120" w:after="120" w:line="240" w:lineRule="auto"/>
        <w:ind w:leftChars="0" w:firstLineChars="302" w:firstLine="846"/>
        <w:jc w:val="both"/>
        <w:rPr>
          <w:color w:val="000000"/>
          <w:sz w:val="28"/>
          <w:szCs w:val="28"/>
        </w:rPr>
      </w:pPr>
      <w:r>
        <w:rPr>
          <w:b/>
          <w:color w:val="000000"/>
          <w:sz w:val="28"/>
          <w:szCs w:val="28"/>
        </w:rPr>
        <w:lastRenderedPageBreak/>
        <w:t xml:space="preserve">Điều 3. </w:t>
      </w:r>
      <w:r>
        <w:rPr>
          <w:b/>
          <w:sz w:val="28"/>
          <w:szCs w:val="28"/>
        </w:rPr>
        <w:t xml:space="preserve">Hạn </w:t>
      </w:r>
      <w:r>
        <w:rPr>
          <w:b/>
          <w:color w:val="000000"/>
          <w:sz w:val="28"/>
          <w:szCs w:val="28"/>
        </w:rPr>
        <w:t xml:space="preserve">mức giao đất ở cho cá nhân trên địa bàn Thành phố </w:t>
      </w:r>
    </w:p>
    <w:p w14:paraId="55D3D470" w14:textId="01B6868C" w:rsidR="00900EE6" w:rsidRDefault="006E64CA" w:rsidP="00353BB3">
      <w:pPr>
        <w:widowControl w:val="0"/>
        <w:spacing w:before="120" w:after="120" w:line="240" w:lineRule="auto"/>
        <w:ind w:leftChars="0" w:firstLineChars="302" w:firstLine="846"/>
        <w:jc w:val="both"/>
        <w:rPr>
          <w:sz w:val="28"/>
          <w:szCs w:val="28"/>
        </w:rPr>
      </w:pPr>
      <w:r>
        <w:rPr>
          <w:sz w:val="28"/>
          <w:szCs w:val="28"/>
        </w:rPr>
        <w:t>1. Các Quận 1, 3, 4, 5, 6, 7, 8, 10, 11, 12, Gò Vấp, Bình Thạnh, Phú Nhuận, Tân Bình, Tân Phú, Bình Tân và thà</w:t>
      </w:r>
      <w:bookmarkStart w:id="2" w:name="_GoBack"/>
      <w:bookmarkEnd w:id="2"/>
      <w:r>
        <w:rPr>
          <w:sz w:val="28"/>
          <w:szCs w:val="28"/>
        </w:rPr>
        <w:t xml:space="preserve">nh phố Thủ Đức: </w:t>
      </w:r>
      <w:r w:rsidR="00D700AA">
        <w:rPr>
          <w:sz w:val="28"/>
          <w:szCs w:val="28"/>
        </w:rPr>
        <w:t>k</w:t>
      </w:r>
      <w:r>
        <w:rPr>
          <w:sz w:val="28"/>
          <w:szCs w:val="28"/>
        </w:rPr>
        <w:t>hông quá 160 m</w:t>
      </w:r>
      <w:r>
        <w:rPr>
          <w:sz w:val="28"/>
          <w:szCs w:val="28"/>
          <w:vertAlign w:val="superscript"/>
        </w:rPr>
        <w:t>2</w:t>
      </w:r>
      <w:r>
        <w:rPr>
          <w:sz w:val="28"/>
          <w:szCs w:val="28"/>
        </w:rPr>
        <w:t>/cá nhân.</w:t>
      </w:r>
    </w:p>
    <w:p w14:paraId="3A89ADA5" w14:textId="217B9D0A" w:rsidR="00900EE6" w:rsidRDefault="00E245C0" w:rsidP="00353BB3">
      <w:pPr>
        <w:widowControl w:val="0"/>
        <w:spacing w:before="120" w:after="120" w:line="240" w:lineRule="auto"/>
        <w:ind w:leftChars="0" w:firstLineChars="302" w:firstLine="846"/>
        <w:jc w:val="both"/>
        <w:rPr>
          <w:sz w:val="28"/>
          <w:szCs w:val="28"/>
        </w:rPr>
      </w:pPr>
      <w:r>
        <w:rPr>
          <w:sz w:val="28"/>
          <w:szCs w:val="28"/>
        </w:rPr>
        <w:t>2. Thị trấn các huyện và k</w:t>
      </w:r>
      <w:r w:rsidR="006E64CA">
        <w:rPr>
          <w:sz w:val="28"/>
          <w:szCs w:val="28"/>
        </w:rPr>
        <w:t>hu</w:t>
      </w:r>
      <w:r>
        <w:rPr>
          <w:sz w:val="28"/>
          <w:szCs w:val="28"/>
        </w:rPr>
        <w:t xml:space="preserve"> vực</w:t>
      </w:r>
      <w:r w:rsidR="006E64CA">
        <w:rPr>
          <w:sz w:val="28"/>
          <w:szCs w:val="28"/>
        </w:rPr>
        <w:t xml:space="preserve"> đã thực hiện dự án xây dựng đô thị mới theo quy hoạch hệ thống đô thị và nông thôn tại các</w:t>
      </w:r>
      <w:r w:rsidR="00DC0A56">
        <w:rPr>
          <w:sz w:val="28"/>
          <w:szCs w:val="28"/>
        </w:rPr>
        <w:t xml:space="preserve"> huyện</w:t>
      </w:r>
      <w:r w:rsidR="006E64CA">
        <w:rPr>
          <w:sz w:val="28"/>
          <w:szCs w:val="28"/>
        </w:rPr>
        <w:t xml:space="preserve"> Bình Chánh, Hóc Môn, Củ Chi, Nhà Bè, Cần Giờ: </w:t>
      </w:r>
      <w:r w:rsidR="00D700AA">
        <w:rPr>
          <w:sz w:val="28"/>
          <w:szCs w:val="28"/>
        </w:rPr>
        <w:t>k</w:t>
      </w:r>
      <w:r w:rsidR="006E64CA">
        <w:rPr>
          <w:sz w:val="28"/>
          <w:szCs w:val="28"/>
        </w:rPr>
        <w:t>hông quá 200 m</w:t>
      </w:r>
      <w:r w:rsidR="006E64CA">
        <w:rPr>
          <w:sz w:val="28"/>
          <w:szCs w:val="28"/>
          <w:vertAlign w:val="superscript"/>
        </w:rPr>
        <w:t>2</w:t>
      </w:r>
      <w:r w:rsidR="006E64CA">
        <w:rPr>
          <w:sz w:val="28"/>
          <w:szCs w:val="28"/>
        </w:rPr>
        <w:t>/cá nhân.</w:t>
      </w:r>
    </w:p>
    <w:p w14:paraId="4ED76E6E" w14:textId="3B8EE6AA" w:rsidR="00900EE6" w:rsidRDefault="00DC0A56" w:rsidP="00353BB3">
      <w:pPr>
        <w:widowControl w:val="0"/>
        <w:spacing w:before="120" w:after="120" w:line="240" w:lineRule="auto"/>
        <w:ind w:leftChars="0" w:firstLineChars="302" w:firstLine="846"/>
        <w:jc w:val="both"/>
        <w:rPr>
          <w:sz w:val="28"/>
          <w:szCs w:val="28"/>
        </w:rPr>
      </w:pPr>
      <w:r>
        <w:rPr>
          <w:sz w:val="28"/>
          <w:szCs w:val="28"/>
        </w:rPr>
        <w:t>3. Các xã của các huyện</w:t>
      </w:r>
      <w:r w:rsidR="006E64CA">
        <w:rPr>
          <w:sz w:val="28"/>
          <w:szCs w:val="28"/>
        </w:rPr>
        <w:t xml:space="preserve"> Bình Chánh, Hóc Môn, Củ Chi, Nhà Bè, Cần Giờ: </w:t>
      </w:r>
      <w:r w:rsidR="00D700AA">
        <w:rPr>
          <w:sz w:val="28"/>
          <w:szCs w:val="28"/>
        </w:rPr>
        <w:t>k</w:t>
      </w:r>
      <w:r w:rsidR="006E64CA">
        <w:rPr>
          <w:sz w:val="28"/>
          <w:szCs w:val="28"/>
        </w:rPr>
        <w:t>hông quá 250 m</w:t>
      </w:r>
      <w:r w:rsidR="006E64CA">
        <w:rPr>
          <w:sz w:val="28"/>
          <w:szCs w:val="28"/>
          <w:vertAlign w:val="superscript"/>
        </w:rPr>
        <w:t>2</w:t>
      </w:r>
      <w:r w:rsidR="006E64CA">
        <w:rPr>
          <w:sz w:val="28"/>
          <w:szCs w:val="28"/>
        </w:rPr>
        <w:t>/cá nhân.</w:t>
      </w:r>
    </w:p>
    <w:p w14:paraId="39B4437C" w14:textId="0A139929" w:rsidR="00900EE6" w:rsidRDefault="006E64CA" w:rsidP="00353BB3">
      <w:pPr>
        <w:widowControl w:val="0"/>
        <w:spacing w:before="120" w:after="120" w:line="240" w:lineRule="auto"/>
        <w:ind w:leftChars="0" w:firstLineChars="302" w:firstLine="846"/>
        <w:jc w:val="both"/>
        <w:rPr>
          <w:color w:val="000000"/>
          <w:sz w:val="28"/>
          <w:szCs w:val="28"/>
        </w:rPr>
      </w:pPr>
      <w:bookmarkStart w:id="3" w:name="_heading=h.1fob9te" w:colFirst="0" w:colLast="0"/>
      <w:bookmarkEnd w:id="3"/>
      <w:r>
        <w:rPr>
          <w:b/>
          <w:sz w:val="28"/>
          <w:szCs w:val="28"/>
        </w:rPr>
        <w:t>Điều 4.</w:t>
      </w:r>
      <w:r>
        <w:rPr>
          <w:b/>
          <w:color w:val="000000"/>
          <w:sz w:val="28"/>
          <w:szCs w:val="28"/>
        </w:rPr>
        <w:t xml:space="preserve"> Trách nhiệm của các </w:t>
      </w:r>
      <w:r w:rsidR="00D700AA">
        <w:rPr>
          <w:b/>
          <w:color w:val="000000"/>
          <w:sz w:val="28"/>
          <w:szCs w:val="28"/>
        </w:rPr>
        <w:t>s</w:t>
      </w:r>
      <w:r>
        <w:rPr>
          <w:b/>
          <w:color w:val="000000"/>
          <w:sz w:val="28"/>
          <w:szCs w:val="28"/>
        </w:rPr>
        <w:t>ở, ngành, Ủy ban nhân dân thành phố Thủ Đức và các quận, huyện</w:t>
      </w:r>
    </w:p>
    <w:p w14:paraId="538DB780" w14:textId="77777777" w:rsidR="00900EE6" w:rsidRDefault="006E64CA" w:rsidP="00353BB3">
      <w:pPr>
        <w:widowControl w:val="0"/>
        <w:spacing w:before="120" w:after="120" w:line="240" w:lineRule="auto"/>
        <w:ind w:leftChars="0" w:firstLineChars="302" w:firstLine="846"/>
        <w:jc w:val="both"/>
        <w:rPr>
          <w:sz w:val="28"/>
          <w:szCs w:val="28"/>
        </w:rPr>
      </w:pPr>
      <w:r>
        <w:rPr>
          <w:sz w:val="28"/>
          <w:szCs w:val="28"/>
        </w:rPr>
        <w:t>1. Sở Tài nguyên và Môi trường</w:t>
      </w:r>
    </w:p>
    <w:p w14:paraId="7EC57FF7" w14:textId="2CE772D7" w:rsidR="00900EE6" w:rsidRDefault="006E64CA" w:rsidP="00353BB3">
      <w:pPr>
        <w:widowControl w:val="0"/>
        <w:spacing w:before="120" w:after="120" w:line="240" w:lineRule="auto"/>
        <w:ind w:leftChars="0" w:firstLineChars="302" w:firstLine="846"/>
        <w:jc w:val="both"/>
        <w:rPr>
          <w:sz w:val="28"/>
          <w:szCs w:val="28"/>
        </w:rPr>
      </w:pPr>
      <w:r>
        <w:rPr>
          <w:sz w:val="28"/>
          <w:szCs w:val="28"/>
        </w:rPr>
        <w:t>Định kỳ tổng hợp khó khăn vướng mắc và kiến nghị, đề xuất (nếu có) báo cáo Ủy ban nhân dân Thành phố Hồ Chí Minh xem xét, chỉ đạo thực hiện.</w:t>
      </w:r>
    </w:p>
    <w:p w14:paraId="79CB1818" w14:textId="77777777" w:rsidR="00900EE6" w:rsidRDefault="006E64CA" w:rsidP="00353BB3">
      <w:pPr>
        <w:widowControl w:val="0"/>
        <w:spacing w:before="120" w:after="120" w:line="240" w:lineRule="auto"/>
        <w:ind w:leftChars="0" w:firstLineChars="302" w:firstLine="846"/>
        <w:jc w:val="both"/>
        <w:rPr>
          <w:sz w:val="28"/>
          <w:szCs w:val="28"/>
        </w:rPr>
      </w:pPr>
      <w:r>
        <w:rPr>
          <w:sz w:val="28"/>
          <w:szCs w:val="28"/>
        </w:rPr>
        <w:t>2. Ủy ban nhân dân thành phố Thủ Đức và các quận, huyện</w:t>
      </w:r>
    </w:p>
    <w:p w14:paraId="7F684A2D" w14:textId="0E347543" w:rsidR="00900EE6" w:rsidRDefault="006E64CA" w:rsidP="00353BB3">
      <w:pPr>
        <w:widowControl w:val="0"/>
        <w:spacing w:before="120" w:after="120" w:line="240" w:lineRule="auto"/>
        <w:ind w:leftChars="0" w:firstLineChars="302" w:firstLine="846"/>
        <w:jc w:val="both"/>
        <w:rPr>
          <w:sz w:val="28"/>
          <w:szCs w:val="28"/>
        </w:rPr>
      </w:pPr>
      <w:r>
        <w:rPr>
          <w:sz w:val="28"/>
          <w:szCs w:val="28"/>
        </w:rPr>
        <w:t xml:space="preserve">a) </w:t>
      </w:r>
      <w:r w:rsidR="00D700AA">
        <w:rPr>
          <w:sz w:val="28"/>
          <w:szCs w:val="28"/>
        </w:rPr>
        <w:t>C</w:t>
      </w:r>
      <w:r>
        <w:rPr>
          <w:sz w:val="28"/>
          <w:szCs w:val="28"/>
        </w:rPr>
        <w:t>hịu trách nhiệm rà soát và xác định đúng phạm vi, đối tượng áp dụng theo quy định tại Quyết định này và các quy định có liên quan.</w:t>
      </w:r>
    </w:p>
    <w:p w14:paraId="5EF28B1E" w14:textId="77777777" w:rsidR="00900EE6" w:rsidRDefault="006E64CA" w:rsidP="00353BB3">
      <w:pPr>
        <w:widowControl w:val="0"/>
        <w:spacing w:before="120" w:after="120" w:line="240" w:lineRule="auto"/>
        <w:ind w:leftChars="0" w:firstLineChars="302" w:firstLine="846"/>
        <w:jc w:val="both"/>
        <w:rPr>
          <w:sz w:val="28"/>
          <w:szCs w:val="28"/>
        </w:rPr>
      </w:pPr>
      <w:r>
        <w:rPr>
          <w:sz w:val="28"/>
          <w:szCs w:val="28"/>
        </w:rPr>
        <w:t>c) Trong quá trình thực hiện nếu phát sinh khó khăn, vướng mắc vượt quá thẩm quyền, Ủy ban nhân dân thành phố Thủ Đức và các quận, huyện báo cáo Ủy ban nhân dân Thành phố (thông qua Sở Tài nguyên và Môi trường) để được xem xét, chỉ đạo thực hiện.</w:t>
      </w:r>
    </w:p>
    <w:p w14:paraId="19CFF7F6" w14:textId="77777777" w:rsidR="00900EE6" w:rsidRDefault="006E64CA" w:rsidP="00353BB3">
      <w:pPr>
        <w:widowControl w:val="0"/>
        <w:pBdr>
          <w:top w:val="nil"/>
          <w:left w:val="nil"/>
          <w:bottom w:val="nil"/>
          <w:right w:val="nil"/>
          <w:between w:val="nil"/>
        </w:pBdr>
        <w:tabs>
          <w:tab w:val="left" w:pos="9000"/>
          <w:tab w:val="left" w:pos="9400"/>
        </w:tabs>
        <w:spacing w:before="120" w:after="120" w:line="240" w:lineRule="auto"/>
        <w:ind w:leftChars="0" w:firstLineChars="302" w:firstLine="846"/>
        <w:jc w:val="both"/>
        <w:rPr>
          <w:color w:val="000000"/>
          <w:sz w:val="28"/>
          <w:szCs w:val="28"/>
        </w:rPr>
      </w:pPr>
      <w:r>
        <w:rPr>
          <w:b/>
          <w:color w:val="000000"/>
          <w:sz w:val="28"/>
          <w:szCs w:val="28"/>
        </w:rPr>
        <w:t>Điều 5. Hiệu lực thi hành</w:t>
      </w:r>
    </w:p>
    <w:p w14:paraId="5A6847B8" w14:textId="77777777" w:rsidR="00900EE6" w:rsidRDefault="006E64CA" w:rsidP="00353BB3">
      <w:pPr>
        <w:widowControl w:val="0"/>
        <w:pBdr>
          <w:top w:val="nil"/>
          <w:left w:val="nil"/>
          <w:bottom w:val="nil"/>
          <w:right w:val="nil"/>
          <w:between w:val="nil"/>
        </w:pBdr>
        <w:tabs>
          <w:tab w:val="left" w:pos="9000"/>
          <w:tab w:val="left" w:pos="9400"/>
        </w:tabs>
        <w:spacing w:before="120" w:after="120" w:line="240" w:lineRule="auto"/>
        <w:ind w:leftChars="0" w:firstLineChars="302" w:firstLine="846"/>
        <w:jc w:val="both"/>
        <w:rPr>
          <w:color w:val="000000"/>
          <w:sz w:val="28"/>
          <w:szCs w:val="28"/>
        </w:rPr>
      </w:pPr>
      <w:r>
        <w:rPr>
          <w:color w:val="000000"/>
          <w:sz w:val="28"/>
          <w:szCs w:val="28"/>
        </w:rPr>
        <w:t>1. Quyết định này có hiệu lực thi hành kể từ ngày ký</w:t>
      </w:r>
      <w:r>
        <w:rPr>
          <w:sz w:val="28"/>
          <w:szCs w:val="28"/>
        </w:rPr>
        <w:t>.</w:t>
      </w:r>
    </w:p>
    <w:p w14:paraId="6D945640" w14:textId="2DE5629A" w:rsidR="00900EE6" w:rsidRPr="00256073" w:rsidRDefault="006E64CA" w:rsidP="00353BB3">
      <w:pPr>
        <w:widowControl w:val="0"/>
        <w:pBdr>
          <w:top w:val="nil"/>
          <w:left w:val="nil"/>
          <w:bottom w:val="nil"/>
          <w:right w:val="nil"/>
          <w:between w:val="nil"/>
        </w:pBdr>
        <w:tabs>
          <w:tab w:val="left" w:pos="9000"/>
          <w:tab w:val="left" w:pos="9400"/>
        </w:tabs>
        <w:spacing w:before="120" w:after="120" w:line="240" w:lineRule="auto"/>
        <w:ind w:leftChars="0" w:firstLineChars="302" w:firstLine="834"/>
        <w:jc w:val="both"/>
        <w:rPr>
          <w:color w:val="000000"/>
          <w:spacing w:val="-4"/>
          <w:sz w:val="28"/>
          <w:szCs w:val="28"/>
        </w:rPr>
      </w:pPr>
      <w:r w:rsidRPr="00256073">
        <w:rPr>
          <w:color w:val="000000"/>
          <w:spacing w:val="-4"/>
          <w:sz w:val="28"/>
          <w:szCs w:val="28"/>
        </w:rPr>
        <w:t xml:space="preserve">2. </w:t>
      </w:r>
      <w:r w:rsidR="00D700AA" w:rsidRPr="00256073">
        <w:rPr>
          <w:color w:val="000000"/>
          <w:spacing w:val="-4"/>
          <w:sz w:val="28"/>
          <w:szCs w:val="28"/>
        </w:rPr>
        <w:t>Quyết định này t</w:t>
      </w:r>
      <w:r w:rsidRPr="00256073">
        <w:rPr>
          <w:color w:val="000000"/>
          <w:spacing w:val="-4"/>
          <w:sz w:val="28"/>
          <w:szCs w:val="28"/>
        </w:rPr>
        <w:t>hay thế Quyết định số 18/2016/QĐ-UBND ngày 16 tháng 5 năm 2016 quy định về hạn mức đất ở trên địa bàn Thành phố Hồ Chí Minh.</w:t>
      </w:r>
    </w:p>
    <w:p w14:paraId="6EBDD17B" w14:textId="7C646504" w:rsidR="00900EE6" w:rsidRDefault="00D700AA" w:rsidP="00353BB3">
      <w:pPr>
        <w:widowControl w:val="0"/>
        <w:pBdr>
          <w:top w:val="nil"/>
          <w:left w:val="nil"/>
          <w:bottom w:val="nil"/>
          <w:right w:val="nil"/>
          <w:between w:val="nil"/>
        </w:pBdr>
        <w:tabs>
          <w:tab w:val="left" w:pos="8880"/>
        </w:tabs>
        <w:spacing w:before="120" w:after="120" w:line="240" w:lineRule="auto"/>
        <w:ind w:leftChars="0" w:left="0" w:firstLineChars="302" w:firstLine="846"/>
        <w:jc w:val="both"/>
        <w:rPr>
          <w:color w:val="000000"/>
          <w:sz w:val="28"/>
          <w:szCs w:val="28"/>
        </w:rPr>
      </w:pPr>
      <w:r w:rsidRPr="00D700AA">
        <w:rPr>
          <w:b/>
          <w:bCs/>
          <w:color w:val="000000"/>
          <w:sz w:val="28"/>
          <w:szCs w:val="28"/>
        </w:rPr>
        <w:t>Điều 6</w:t>
      </w:r>
      <w:r w:rsidR="006E64CA" w:rsidRPr="00D700AA">
        <w:rPr>
          <w:b/>
          <w:bCs/>
          <w:color w:val="000000"/>
          <w:sz w:val="28"/>
          <w:szCs w:val="28"/>
        </w:rPr>
        <w:t>.</w:t>
      </w:r>
      <w:r w:rsidR="006E64CA">
        <w:rPr>
          <w:b/>
          <w:color w:val="000000"/>
          <w:sz w:val="28"/>
          <w:szCs w:val="28"/>
        </w:rPr>
        <w:t xml:space="preserve"> </w:t>
      </w:r>
      <w:r w:rsidR="006E64CA">
        <w:rPr>
          <w:color w:val="000000"/>
          <w:sz w:val="28"/>
          <w:szCs w:val="28"/>
        </w:rPr>
        <w:t xml:space="preserve">Chánh </w:t>
      </w:r>
      <w:r>
        <w:rPr>
          <w:color w:val="000000"/>
          <w:sz w:val="28"/>
          <w:szCs w:val="28"/>
        </w:rPr>
        <w:t>V</w:t>
      </w:r>
      <w:r w:rsidR="006E64CA">
        <w:rPr>
          <w:color w:val="000000"/>
          <w:sz w:val="28"/>
          <w:szCs w:val="28"/>
        </w:rPr>
        <w:t xml:space="preserve">ăn phòng Ủy ban nhân dân Thành phố, Thủ trưởng các </w:t>
      </w:r>
      <w:r>
        <w:rPr>
          <w:color w:val="000000"/>
          <w:sz w:val="28"/>
          <w:szCs w:val="28"/>
        </w:rPr>
        <w:t>s</w:t>
      </w:r>
      <w:r w:rsidR="006E64CA">
        <w:rPr>
          <w:color w:val="000000"/>
          <w:sz w:val="28"/>
          <w:szCs w:val="28"/>
        </w:rPr>
        <w:t xml:space="preserve">ở, ban, ngành Thành phố, Trưởng Ban Tôn giáo Thành phố, Giám đốc Văn phòng Đăng ký đất đai Thành phố, Chủ tịch Ủy ban nhân dân </w:t>
      </w:r>
      <w:r w:rsidR="00EC7C95">
        <w:rPr>
          <w:color w:val="000000"/>
          <w:sz w:val="28"/>
          <w:szCs w:val="28"/>
          <w:lang w:val="vi-VN"/>
        </w:rPr>
        <w:t xml:space="preserve">thành phố Thủ đức và </w:t>
      </w:r>
      <w:r w:rsidR="006E64CA">
        <w:rPr>
          <w:color w:val="000000"/>
          <w:sz w:val="28"/>
          <w:szCs w:val="28"/>
        </w:rPr>
        <w:t>các quận, huyện, Chủ tịch Ủy ban nhân dân các xã, phường, thị trấn và cá nhân sử dụng đất có trách nhiệm thi hành Quyết định này./.</w:t>
      </w:r>
    </w:p>
    <w:tbl>
      <w:tblPr>
        <w:tblStyle w:val="a0"/>
        <w:tblW w:w="9288"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4290"/>
        <w:gridCol w:w="4998"/>
      </w:tblGrid>
      <w:tr w:rsidR="00900EE6" w14:paraId="4216B981" w14:textId="77777777">
        <w:tc>
          <w:tcPr>
            <w:tcW w:w="4290" w:type="dxa"/>
            <w:tcBorders>
              <w:top w:val="nil"/>
              <w:left w:val="nil"/>
              <w:bottom w:val="nil"/>
              <w:right w:val="nil"/>
            </w:tcBorders>
            <w:tcMar>
              <w:top w:w="0" w:type="dxa"/>
              <w:left w:w="108" w:type="dxa"/>
              <w:bottom w:w="0" w:type="dxa"/>
              <w:right w:w="108" w:type="dxa"/>
            </w:tcMar>
          </w:tcPr>
          <w:p w14:paraId="031A3BD2" w14:textId="3FD58DC5" w:rsidR="00900EE6" w:rsidRDefault="006E64CA" w:rsidP="00353BB3">
            <w:pPr>
              <w:widowControl w:val="0"/>
              <w:ind w:left="0" w:hanging="2"/>
              <w:rPr>
                <w:sz w:val="22"/>
                <w:szCs w:val="22"/>
              </w:rPr>
            </w:pPr>
            <w:r>
              <w:rPr>
                <w:b/>
                <w:i/>
              </w:rPr>
              <w:t>Nơi nhận:</w:t>
            </w:r>
            <w:r>
              <w:rPr>
                <w:b/>
                <w:i/>
              </w:rPr>
              <w:br/>
            </w:r>
            <w:r>
              <w:rPr>
                <w:sz w:val="22"/>
                <w:szCs w:val="22"/>
              </w:rPr>
              <w:t xml:space="preserve">- Như Điều </w:t>
            </w:r>
            <w:r w:rsidR="005F3D51">
              <w:rPr>
                <w:sz w:val="22"/>
                <w:szCs w:val="22"/>
              </w:rPr>
              <w:t>6</w:t>
            </w:r>
            <w:r>
              <w:rPr>
                <w:sz w:val="22"/>
                <w:szCs w:val="22"/>
              </w:rPr>
              <w:t>;</w:t>
            </w:r>
            <w:r>
              <w:rPr>
                <w:sz w:val="22"/>
                <w:szCs w:val="22"/>
              </w:rPr>
              <w:br/>
              <w:t>- Thủ tướng Chính phủ;</w:t>
            </w:r>
          </w:p>
          <w:p w14:paraId="03BFDFAD" w14:textId="77777777" w:rsidR="00D700AA" w:rsidRDefault="00D700AA" w:rsidP="00353BB3">
            <w:pPr>
              <w:widowControl w:val="0"/>
              <w:ind w:left="0" w:hanging="2"/>
              <w:rPr>
                <w:sz w:val="22"/>
                <w:szCs w:val="22"/>
              </w:rPr>
            </w:pPr>
            <w:r>
              <w:rPr>
                <w:sz w:val="22"/>
                <w:szCs w:val="22"/>
              </w:rPr>
              <w:t>- Thường trực Thành ủy;</w:t>
            </w:r>
          </w:p>
          <w:p w14:paraId="3EC0C12E" w14:textId="0CCD36D8" w:rsidR="00D700AA" w:rsidRDefault="00D700AA" w:rsidP="00353BB3">
            <w:pPr>
              <w:widowControl w:val="0"/>
              <w:ind w:left="0" w:hanging="2"/>
              <w:rPr>
                <w:sz w:val="22"/>
                <w:szCs w:val="22"/>
              </w:rPr>
            </w:pPr>
            <w:r>
              <w:rPr>
                <w:sz w:val="22"/>
                <w:szCs w:val="22"/>
              </w:rPr>
              <w:t>- Thường trực</w:t>
            </w:r>
            <w:r w:rsidR="00393897">
              <w:rPr>
                <w:sz w:val="22"/>
                <w:szCs w:val="22"/>
              </w:rPr>
              <w:t xml:space="preserve"> HĐND TP;</w:t>
            </w:r>
            <w:r>
              <w:rPr>
                <w:sz w:val="22"/>
                <w:szCs w:val="22"/>
              </w:rPr>
              <w:t xml:space="preserve"> </w:t>
            </w:r>
          </w:p>
          <w:p w14:paraId="20759C91" w14:textId="77777777" w:rsidR="00900EE6" w:rsidRDefault="006E64CA" w:rsidP="00353BB3">
            <w:pPr>
              <w:widowControl w:val="0"/>
              <w:ind w:left="0" w:hanging="2"/>
              <w:rPr>
                <w:sz w:val="22"/>
                <w:szCs w:val="22"/>
              </w:rPr>
            </w:pPr>
            <w:r>
              <w:rPr>
                <w:sz w:val="22"/>
                <w:szCs w:val="22"/>
              </w:rPr>
              <w:t>- Văn phòng Chính phủ;</w:t>
            </w:r>
          </w:p>
          <w:p w14:paraId="5B041FC6" w14:textId="77777777" w:rsidR="00900EE6" w:rsidRDefault="006E64CA" w:rsidP="00353BB3">
            <w:pPr>
              <w:widowControl w:val="0"/>
              <w:ind w:left="0" w:hanging="2"/>
              <w:rPr>
                <w:sz w:val="22"/>
                <w:szCs w:val="22"/>
              </w:rPr>
            </w:pPr>
            <w:r>
              <w:rPr>
                <w:sz w:val="22"/>
                <w:szCs w:val="22"/>
              </w:rPr>
              <w:t>- Bộ Tài chính; Bộ Xây dựng;</w:t>
            </w:r>
          </w:p>
          <w:p w14:paraId="4843C925" w14:textId="77777777" w:rsidR="00900EE6" w:rsidRDefault="006E64CA" w:rsidP="00353BB3">
            <w:pPr>
              <w:widowControl w:val="0"/>
              <w:ind w:left="0" w:hanging="2"/>
              <w:rPr>
                <w:sz w:val="22"/>
                <w:szCs w:val="22"/>
              </w:rPr>
            </w:pPr>
            <w:r>
              <w:rPr>
                <w:sz w:val="22"/>
                <w:szCs w:val="22"/>
              </w:rPr>
              <w:t>- Bộ Tài nguyên và Môi trường;</w:t>
            </w:r>
          </w:p>
          <w:p w14:paraId="6B885E97" w14:textId="77777777" w:rsidR="00900EE6" w:rsidRDefault="006E64CA" w:rsidP="00353BB3">
            <w:pPr>
              <w:widowControl w:val="0"/>
              <w:ind w:left="0" w:hanging="2"/>
              <w:rPr>
                <w:sz w:val="22"/>
                <w:szCs w:val="22"/>
              </w:rPr>
            </w:pPr>
            <w:r>
              <w:rPr>
                <w:sz w:val="22"/>
                <w:szCs w:val="22"/>
              </w:rPr>
              <w:t>- Cục Kiểm tra văn bản – Bộ Tư pháp;</w:t>
            </w:r>
          </w:p>
          <w:p w14:paraId="7B36A09C" w14:textId="037E03CE" w:rsidR="00900EE6" w:rsidRDefault="006E64CA" w:rsidP="00353BB3">
            <w:pPr>
              <w:widowControl w:val="0"/>
              <w:ind w:left="0" w:hanging="2"/>
              <w:rPr>
                <w:sz w:val="22"/>
                <w:szCs w:val="22"/>
              </w:rPr>
            </w:pPr>
            <w:r>
              <w:rPr>
                <w:sz w:val="22"/>
                <w:szCs w:val="22"/>
              </w:rPr>
              <w:t>- Đoàn Đại biểu Quốc hội Thành phố;</w:t>
            </w:r>
          </w:p>
          <w:p w14:paraId="74D452D3" w14:textId="77777777" w:rsidR="00393897" w:rsidRDefault="00393897" w:rsidP="00353BB3">
            <w:pPr>
              <w:widowControl w:val="0"/>
              <w:ind w:left="0" w:hanging="2"/>
              <w:rPr>
                <w:sz w:val="22"/>
                <w:szCs w:val="22"/>
              </w:rPr>
            </w:pPr>
            <w:r>
              <w:rPr>
                <w:sz w:val="22"/>
                <w:szCs w:val="22"/>
              </w:rPr>
              <w:t>- Các Ban HĐND Thành phố;</w:t>
            </w:r>
          </w:p>
          <w:p w14:paraId="79BC6F1D" w14:textId="434816F8" w:rsidR="00900EE6" w:rsidRDefault="006E64CA" w:rsidP="00353BB3">
            <w:pPr>
              <w:widowControl w:val="0"/>
              <w:ind w:left="0" w:hanging="2"/>
              <w:rPr>
                <w:sz w:val="22"/>
                <w:szCs w:val="22"/>
              </w:rPr>
            </w:pPr>
            <w:r>
              <w:rPr>
                <w:sz w:val="22"/>
                <w:szCs w:val="22"/>
              </w:rPr>
              <w:t>- TTUB</w:t>
            </w:r>
            <w:r w:rsidR="00393897">
              <w:rPr>
                <w:sz w:val="22"/>
                <w:szCs w:val="22"/>
              </w:rPr>
              <w:t>:</w:t>
            </w:r>
            <w:r>
              <w:rPr>
                <w:sz w:val="22"/>
                <w:szCs w:val="22"/>
              </w:rPr>
              <w:t xml:space="preserve"> CT, các PCT;</w:t>
            </w:r>
          </w:p>
          <w:p w14:paraId="3FA60BAC" w14:textId="3E6CD86C" w:rsidR="00393897" w:rsidRDefault="00393897" w:rsidP="00353BB3">
            <w:pPr>
              <w:widowControl w:val="0"/>
              <w:ind w:left="0" w:hanging="2"/>
              <w:rPr>
                <w:sz w:val="22"/>
                <w:szCs w:val="22"/>
              </w:rPr>
            </w:pPr>
            <w:r>
              <w:rPr>
                <w:sz w:val="22"/>
                <w:szCs w:val="22"/>
              </w:rPr>
              <w:t>- Thành viên UBND TP;</w:t>
            </w:r>
          </w:p>
          <w:p w14:paraId="05F0D47B" w14:textId="44713B95" w:rsidR="00900EE6" w:rsidRDefault="006E64CA" w:rsidP="00353BB3">
            <w:pPr>
              <w:widowControl w:val="0"/>
              <w:ind w:left="0" w:hanging="2"/>
              <w:rPr>
                <w:sz w:val="22"/>
                <w:szCs w:val="22"/>
              </w:rPr>
            </w:pPr>
            <w:r>
              <w:rPr>
                <w:sz w:val="22"/>
                <w:szCs w:val="22"/>
              </w:rPr>
              <w:lastRenderedPageBreak/>
              <w:t>- VPUB</w:t>
            </w:r>
            <w:r w:rsidR="00393897">
              <w:rPr>
                <w:sz w:val="22"/>
                <w:szCs w:val="22"/>
              </w:rPr>
              <w:t>:</w:t>
            </w:r>
            <w:r>
              <w:rPr>
                <w:sz w:val="22"/>
                <w:szCs w:val="22"/>
              </w:rPr>
              <w:t xml:space="preserve"> các PCVP;</w:t>
            </w:r>
          </w:p>
          <w:p w14:paraId="03143393" w14:textId="774F6B02" w:rsidR="00900EE6" w:rsidRDefault="006E64CA" w:rsidP="00353BB3">
            <w:pPr>
              <w:widowControl w:val="0"/>
              <w:ind w:left="0" w:hanging="2"/>
              <w:rPr>
                <w:sz w:val="22"/>
                <w:szCs w:val="22"/>
              </w:rPr>
            </w:pPr>
            <w:r>
              <w:rPr>
                <w:sz w:val="22"/>
                <w:szCs w:val="22"/>
              </w:rPr>
              <w:t xml:space="preserve">- Các Phòng </w:t>
            </w:r>
            <w:r w:rsidR="00393897">
              <w:rPr>
                <w:sz w:val="22"/>
                <w:szCs w:val="22"/>
              </w:rPr>
              <w:t>NCTH, TTTH, CB, BTCD</w:t>
            </w:r>
            <w:r>
              <w:rPr>
                <w:sz w:val="22"/>
                <w:szCs w:val="22"/>
              </w:rPr>
              <w:t>;</w:t>
            </w:r>
          </w:p>
          <w:p w14:paraId="390B4D6B" w14:textId="618EEDDD" w:rsidR="00900EE6" w:rsidRDefault="006E64CA" w:rsidP="00353BB3">
            <w:pPr>
              <w:widowControl w:val="0"/>
              <w:ind w:left="0" w:hanging="2"/>
            </w:pPr>
            <w:r>
              <w:rPr>
                <w:sz w:val="22"/>
                <w:szCs w:val="22"/>
              </w:rPr>
              <w:t>- Lưu VT</w:t>
            </w:r>
            <w:r w:rsidR="00393897">
              <w:rPr>
                <w:sz w:val="22"/>
                <w:szCs w:val="22"/>
              </w:rPr>
              <w:t xml:space="preserve"> (ĐT/LT)</w:t>
            </w:r>
            <w:r>
              <w:rPr>
                <w:sz w:val="22"/>
                <w:szCs w:val="22"/>
              </w:rPr>
              <w:t>.</w:t>
            </w:r>
          </w:p>
        </w:tc>
        <w:tc>
          <w:tcPr>
            <w:tcW w:w="4998" w:type="dxa"/>
            <w:tcBorders>
              <w:top w:val="nil"/>
              <w:left w:val="nil"/>
              <w:bottom w:val="nil"/>
              <w:right w:val="nil"/>
            </w:tcBorders>
            <w:tcMar>
              <w:top w:w="0" w:type="dxa"/>
              <w:left w:w="108" w:type="dxa"/>
              <w:bottom w:w="0" w:type="dxa"/>
              <w:right w:w="108" w:type="dxa"/>
            </w:tcMar>
          </w:tcPr>
          <w:p w14:paraId="01A5D280" w14:textId="77777777" w:rsidR="00900EE6" w:rsidRDefault="006E64CA" w:rsidP="00353BB3">
            <w:pPr>
              <w:widowControl w:val="0"/>
              <w:ind w:left="1" w:hanging="3"/>
              <w:jc w:val="center"/>
              <w:rPr>
                <w:sz w:val="28"/>
                <w:szCs w:val="28"/>
              </w:rPr>
            </w:pPr>
            <w:r>
              <w:rPr>
                <w:b/>
                <w:sz w:val="28"/>
                <w:szCs w:val="28"/>
              </w:rPr>
              <w:lastRenderedPageBreak/>
              <w:t>TM. ỦY BAN NHÂN DÂN</w:t>
            </w:r>
          </w:p>
          <w:p w14:paraId="51892DB3" w14:textId="77777777" w:rsidR="00900EE6" w:rsidRDefault="006E64CA" w:rsidP="00353BB3">
            <w:pPr>
              <w:widowControl w:val="0"/>
              <w:ind w:left="1" w:hanging="3"/>
              <w:jc w:val="center"/>
              <w:rPr>
                <w:sz w:val="28"/>
                <w:szCs w:val="28"/>
              </w:rPr>
            </w:pPr>
            <w:r>
              <w:rPr>
                <w:b/>
                <w:sz w:val="28"/>
                <w:szCs w:val="28"/>
              </w:rPr>
              <w:t>KT. CHỦ TỊCH</w:t>
            </w:r>
          </w:p>
          <w:p w14:paraId="16AB0486" w14:textId="77777777" w:rsidR="00900EE6" w:rsidRDefault="006E64CA" w:rsidP="00353BB3">
            <w:pPr>
              <w:widowControl w:val="0"/>
              <w:ind w:left="1" w:hanging="3"/>
              <w:jc w:val="center"/>
              <w:rPr>
                <w:sz w:val="28"/>
                <w:szCs w:val="28"/>
              </w:rPr>
            </w:pPr>
            <w:r>
              <w:rPr>
                <w:b/>
                <w:sz w:val="28"/>
                <w:szCs w:val="28"/>
              </w:rPr>
              <w:t>PHÓ CHỦ TỊCH</w:t>
            </w:r>
          </w:p>
          <w:p w14:paraId="39D9351D" w14:textId="77777777" w:rsidR="00900EE6" w:rsidRDefault="00900EE6" w:rsidP="00353BB3">
            <w:pPr>
              <w:widowControl w:val="0"/>
              <w:ind w:left="1" w:hanging="3"/>
              <w:jc w:val="center"/>
              <w:rPr>
                <w:sz w:val="28"/>
                <w:szCs w:val="28"/>
              </w:rPr>
            </w:pPr>
          </w:p>
          <w:p w14:paraId="5CD7685C" w14:textId="77777777" w:rsidR="00900EE6" w:rsidRDefault="00900EE6" w:rsidP="00353BB3">
            <w:pPr>
              <w:widowControl w:val="0"/>
              <w:ind w:left="1" w:hanging="3"/>
              <w:jc w:val="center"/>
              <w:rPr>
                <w:sz w:val="28"/>
                <w:szCs w:val="28"/>
              </w:rPr>
            </w:pPr>
          </w:p>
          <w:p w14:paraId="4ECB6E8F" w14:textId="77777777" w:rsidR="00900EE6" w:rsidRDefault="00900EE6" w:rsidP="00353BB3">
            <w:pPr>
              <w:widowControl w:val="0"/>
              <w:ind w:left="1" w:hanging="3"/>
              <w:jc w:val="center"/>
              <w:rPr>
                <w:sz w:val="28"/>
                <w:szCs w:val="28"/>
              </w:rPr>
            </w:pPr>
          </w:p>
          <w:p w14:paraId="6D5D3552" w14:textId="77777777" w:rsidR="00900EE6" w:rsidRDefault="00900EE6" w:rsidP="00353BB3">
            <w:pPr>
              <w:widowControl w:val="0"/>
              <w:ind w:left="1" w:hanging="3"/>
              <w:jc w:val="center"/>
              <w:rPr>
                <w:sz w:val="28"/>
                <w:szCs w:val="28"/>
              </w:rPr>
            </w:pPr>
          </w:p>
          <w:p w14:paraId="2BD36EAC" w14:textId="77777777" w:rsidR="00900EE6" w:rsidRDefault="00900EE6" w:rsidP="00353BB3">
            <w:pPr>
              <w:widowControl w:val="0"/>
              <w:ind w:left="1" w:hanging="3"/>
              <w:rPr>
                <w:sz w:val="28"/>
                <w:szCs w:val="28"/>
              </w:rPr>
            </w:pPr>
          </w:p>
          <w:p w14:paraId="489521F5" w14:textId="77777777" w:rsidR="00900EE6" w:rsidRDefault="00900EE6" w:rsidP="00353BB3">
            <w:pPr>
              <w:widowControl w:val="0"/>
              <w:ind w:left="1" w:hanging="3"/>
              <w:rPr>
                <w:sz w:val="28"/>
                <w:szCs w:val="28"/>
              </w:rPr>
            </w:pPr>
          </w:p>
          <w:p w14:paraId="0C786F5A" w14:textId="77777777" w:rsidR="00393897" w:rsidRDefault="00393897" w:rsidP="00353BB3">
            <w:pPr>
              <w:widowControl w:val="0"/>
              <w:ind w:left="1" w:hanging="3"/>
              <w:jc w:val="center"/>
              <w:rPr>
                <w:sz w:val="28"/>
                <w:szCs w:val="28"/>
              </w:rPr>
            </w:pPr>
          </w:p>
          <w:p w14:paraId="694974E7" w14:textId="253396D5" w:rsidR="00393897" w:rsidRPr="00393897" w:rsidRDefault="00393897" w:rsidP="00353BB3">
            <w:pPr>
              <w:widowControl w:val="0"/>
              <w:ind w:left="1" w:hanging="3"/>
              <w:jc w:val="center"/>
              <w:rPr>
                <w:b/>
                <w:bCs/>
                <w:sz w:val="28"/>
                <w:szCs w:val="28"/>
              </w:rPr>
            </w:pPr>
            <w:r w:rsidRPr="00393897">
              <w:rPr>
                <w:b/>
                <w:bCs/>
                <w:sz w:val="28"/>
                <w:szCs w:val="28"/>
              </w:rPr>
              <w:t>Bùi Xuân Cường</w:t>
            </w:r>
          </w:p>
        </w:tc>
      </w:tr>
    </w:tbl>
    <w:p w14:paraId="7CD75FCD" w14:textId="77777777" w:rsidR="00900EE6" w:rsidRDefault="00900EE6" w:rsidP="00353BB3">
      <w:pPr>
        <w:widowControl w:val="0"/>
        <w:ind w:left="0" w:hanging="2"/>
      </w:pPr>
    </w:p>
    <w:sectPr w:rsidR="00900EE6">
      <w:headerReference w:type="even" r:id="rId12"/>
      <w:headerReference w:type="default" r:id="rId13"/>
      <w:footerReference w:type="even" r:id="rId14"/>
      <w:footerReference w:type="default" r:id="rId15"/>
      <w:headerReference w:type="first" r:id="rId16"/>
      <w:footerReference w:type="first" r:id="rId17"/>
      <w:pgSz w:w="11907" w:h="16839"/>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DAF275" w14:textId="77777777" w:rsidR="00E823B9" w:rsidRDefault="00E823B9">
      <w:pPr>
        <w:spacing w:line="240" w:lineRule="auto"/>
        <w:ind w:left="0" w:hanging="2"/>
      </w:pPr>
      <w:r>
        <w:separator/>
      </w:r>
    </w:p>
  </w:endnote>
  <w:endnote w:type="continuationSeparator" w:id="0">
    <w:p w14:paraId="5E4098A7" w14:textId="77777777" w:rsidR="00E823B9" w:rsidRDefault="00E823B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5"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E5D6FB" w14:textId="77777777" w:rsidR="00A10FD3" w:rsidRDefault="00A10FD3">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F2F3AE" w14:textId="77777777" w:rsidR="00900EE6" w:rsidRDefault="006E64CA">
    <w:pPr>
      <w:pBdr>
        <w:top w:val="nil"/>
        <w:left w:val="nil"/>
        <w:bottom w:val="nil"/>
        <w:right w:val="nil"/>
        <w:between w:val="nil"/>
      </w:pBdr>
      <w:tabs>
        <w:tab w:val="center" w:pos="4680"/>
        <w:tab w:val="right" w:pos="9360"/>
        <w:tab w:val="right" w:pos="9072"/>
      </w:tabs>
      <w:spacing w:line="240" w:lineRule="auto"/>
      <w:ind w:left="0" w:hanging="2"/>
      <w:rPr>
        <w:color w:val="000000"/>
      </w:rPr>
    </w:pPr>
    <w:r>
      <w:rPr>
        <w:color w:val="000000"/>
      </w:rPr>
      <w:tab/>
    </w:r>
    <w:r>
      <w:rPr>
        <w:color w:val="000000"/>
      </w:rPr>
      <w:tab/>
    </w: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DCE7D2" w14:textId="77777777" w:rsidR="00A10FD3" w:rsidRDefault="00A10FD3">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00C7BA" w14:textId="77777777" w:rsidR="00E823B9" w:rsidRDefault="00E823B9">
      <w:pPr>
        <w:spacing w:line="240" w:lineRule="auto"/>
        <w:ind w:left="0" w:hanging="2"/>
      </w:pPr>
      <w:r>
        <w:separator/>
      </w:r>
    </w:p>
  </w:footnote>
  <w:footnote w:type="continuationSeparator" w:id="0">
    <w:p w14:paraId="65BD1AA5" w14:textId="77777777" w:rsidR="00E823B9" w:rsidRDefault="00E823B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E83EF3" w14:textId="77777777" w:rsidR="00A10FD3" w:rsidRDefault="00A10FD3">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1448048"/>
      <w:docPartObj>
        <w:docPartGallery w:val="Page Numbers (Top of Page)"/>
        <w:docPartUnique/>
      </w:docPartObj>
    </w:sdtPr>
    <w:sdtEndPr>
      <w:rPr>
        <w:noProof/>
        <w:sz w:val="28"/>
        <w:szCs w:val="28"/>
      </w:rPr>
    </w:sdtEndPr>
    <w:sdtContent>
      <w:p w14:paraId="2F0FABD3" w14:textId="55ABA0E0" w:rsidR="00900EE6" w:rsidRPr="00256073" w:rsidRDefault="00A10FD3" w:rsidP="00256073">
        <w:pPr>
          <w:pStyle w:val="Header"/>
          <w:ind w:left="0" w:hanging="2"/>
          <w:jc w:val="center"/>
          <w:rPr>
            <w:sz w:val="28"/>
            <w:szCs w:val="28"/>
          </w:rPr>
        </w:pPr>
        <w:r w:rsidRPr="00A10FD3">
          <w:rPr>
            <w:sz w:val="28"/>
            <w:szCs w:val="28"/>
          </w:rPr>
          <w:fldChar w:fldCharType="begin"/>
        </w:r>
        <w:r w:rsidRPr="00A10FD3">
          <w:rPr>
            <w:sz w:val="28"/>
            <w:szCs w:val="28"/>
          </w:rPr>
          <w:instrText xml:space="preserve"> PAGE   \* MERGEFORMAT </w:instrText>
        </w:r>
        <w:r w:rsidRPr="00A10FD3">
          <w:rPr>
            <w:sz w:val="28"/>
            <w:szCs w:val="28"/>
          </w:rPr>
          <w:fldChar w:fldCharType="separate"/>
        </w:r>
        <w:r w:rsidR="00776BA7">
          <w:rPr>
            <w:noProof/>
            <w:sz w:val="28"/>
            <w:szCs w:val="28"/>
          </w:rPr>
          <w:t>3</w:t>
        </w:r>
        <w:r w:rsidRPr="00A10FD3">
          <w:rPr>
            <w:noProof/>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C27CD5" w14:textId="77777777" w:rsidR="00A10FD3" w:rsidRDefault="00A10FD3">
    <w:pPr>
      <w:pStyle w:val="Header"/>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EE6"/>
    <w:rsid w:val="0000691E"/>
    <w:rsid w:val="00256073"/>
    <w:rsid w:val="00353BB3"/>
    <w:rsid w:val="00364423"/>
    <w:rsid w:val="00393897"/>
    <w:rsid w:val="004D24C1"/>
    <w:rsid w:val="00501654"/>
    <w:rsid w:val="00556BB6"/>
    <w:rsid w:val="00571C24"/>
    <w:rsid w:val="005B3AA3"/>
    <w:rsid w:val="005E62AE"/>
    <w:rsid w:val="005F3D51"/>
    <w:rsid w:val="00624E40"/>
    <w:rsid w:val="0063246C"/>
    <w:rsid w:val="00642192"/>
    <w:rsid w:val="00657670"/>
    <w:rsid w:val="006E64CA"/>
    <w:rsid w:val="006F535D"/>
    <w:rsid w:val="00776BA7"/>
    <w:rsid w:val="00900EE6"/>
    <w:rsid w:val="0093268E"/>
    <w:rsid w:val="009747EB"/>
    <w:rsid w:val="00A10FD3"/>
    <w:rsid w:val="00C2240F"/>
    <w:rsid w:val="00C50242"/>
    <w:rsid w:val="00C875B5"/>
    <w:rsid w:val="00D132CE"/>
    <w:rsid w:val="00D444E3"/>
    <w:rsid w:val="00D700AA"/>
    <w:rsid w:val="00DC0A56"/>
    <w:rsid w:val="00DD3F9A"/>
    <w:rsid w:val="00E245C0"/>
    <w:rsid w:val="00E257FF"/>
    <w:rsid w:val="00E823B9"/>
    <w:rsid w:val="00EA0D58"/>
    <w:rsid w:val="00EC7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875C06"/>
  <w15:docId w15:val="{98136246-3AAE-4A10-8EAF-3EDFEAED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ind w:firstLine="1081"/>
      <w:jc w:val="both"/>
      <w:outlineLvl w:val="2"/>
    </w:pPr>
    <w:rPr>
      <w:rFonts w:ascii="VNI-Times" w:hAnsi="VNI-Times"/>
      <w:i/>
      <w:iCs/>
    </w:rPr>
  </w:style>
  <w:style w:type="paragraph" w:styleId="Heading4">
    <w:name w:val="heading 4"/>
    <w:basedOn w:val="Normal"/>
    <w:next w:val="Normal"/>
    <w:pPr>
      <w:keepNext/>
      <w:jc w:val="both"/>
      <w:outlineLvl w:val="3"/>
    </w:pPr>
    <w:rPr>
      <w:rFonts w:ascii="VNI-Times" w:hAnsi="VNI-Times"/>
      <w:b/>
      <w:sz w:val="28"/>
      <w:szCs w:val="20"/>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qFormat/>
    <w:pPr>
      <w:spacing w:before="240" w:after="60"/>
      <w:outlineLvl w:val="5"/>
    </w:pPr>
    <w:rPr>
      <w:rFonts w:ascii="Calibri" w:hAnsi="Calibri"/>
      <w:b/>
      <w:bCs/>
      <w:sz w:val="22"/>
      <w:szCs w:val="22"/>
    </w:rPr>
  </w:style>
  <w:style w:type="paragraph" w:styleId="Heading9">
    <w:name w:val="heading 9"/>
    <w:basedOn w:val="Normal"/>
    <w:next w:val="Normal"/>
    <w:pPr>
      <w:keepNext/>
      <w:jc w:val="center"/>
      <w:outlineLvl w:val="8"/>
    </w:pPr>
    <w:rPr>
      <w:rFonts w:ascii="VNI-Times" w:hAnsi="VNI-Times"/>
      <w:b/>
      <w:bCs/>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DefaultParagraphFontCharCharChar">
    <w:name w:val="Default Paragraph Font;Char Char Char"/>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pPr>
      <w:spacing w:after="160" w:line="240" w:lineRule="atLeast"/>
    </w:pPr>
    <w:rPr>
      <w:sz w:val="20"/>
      <w:szCs w:val="20"/>
    </w:rPr>
  </w:style>
  <w:style w:type="paragraph" w:styleId="BodyTextIndent">
    <w:name w:val="Body Text Indent"/>
    <w:basedOn w:val="Normal"/>
    <w:pPr>
      <w:ind w:firstLine="709"/>
      <w:jc w:val="both"/>
    </w:pPr>
    <w:rPr>
      <w:rFonts w:ascii="VNI-Times" w:hAnsi="VNI-Times"/>
      <w:spacing w:val="-4"/>
      <w:sz w:val="28"/>
      <w:szCs w:val="20"/>
    </w:r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BodyText">
    <w:name w:val="Body Text"/>
    <w:basedOn w:val="Normal"/>
    <w:pPr>
      <w:spacing w:after="120"/>
    </w:pPr>
  </w:style>
  <w:style w:type="character" w:customStyle="1" w:styleId="BodyTextChar">
    <w:name w:val="Body Text Char"/>
    <w:rPr>
      <w:w w:val="100"/>
      <w:position w:val="-1"/>
      <w:sz w:val="24"/>
      <w:szCs w:val="24"/>
      <w:effect w:val="none"/>
      <w:vertAlign w:val="baseline"/>
      <w:cs w:val="0"/>
      <w:em w:val="none"/>
    </w:rPr>
  </w:style>
  <w:style w:type="paragraph" w:customStyle="1" w:styleId="CharCharCharCharCharCharCharCharChar">
    <w:name w:val="Char Char Char Char Char Char Char Char Char"/>
    <w:basedOn w:val="Normal"/>
    <w:pPr>
      <w:spacing w:after="160" w:line="240" w:lineRule="atLeast"/>
    </w:pPr>
    <w:rPr>
      <w:rFonts w:ascii="Arial" w:hAnsi="Arial" w:cs="Arial"/>
      <w:sz w:val="22"/>
      <w:szCs w:val="22"/>
    </w:rPr>
  </w:style>
  <w:style w:type="character" w:customStyle="1" w:styleId="Heading3Char">
    <w:name w:val="Heading 3 Char"/>
    <w:rPr>
      <w:rFonts w:ascii="VNI-Times" w:hAnsi="VNI-Times"/>
      <w:i/>
      <w:iCs/>
      <w:w w:val="100"/>
      <w:position w:val="-1"/>
      <w:sz w:val="24"/>
      <w:szCs w:val="24"/>
      <w:effect w:val="none"/>
      <w:vertAlign w:val="baseline"/>
      <w:cs w:val="0"/>
      <w:em w:val="none"/>
    </w:rPr>
  </w:style>
  <w:style w:type="character" w:customStyle="1" w:styleId="Heading4Char">
    <w:name w:val="Heading 4 Char"/>
    <w:rPr>
      <w:rFonts w:ascii="VNI-Times" w:hAnsi="VNI-Times"/>
      <w:b/>
      <w:w w:val="100"/>
      <w:position w:val="-1"/>
      <w:sz w:val="28"/>
      <w:effect w:val="none"/>
      <w:vertAlign w:val="baseline"/>
      <w:cs w:val="0"/>
      <w:em w:val="none"/>
    </w:rPr>
  </w:style>
  <w:style w:type="character" w:customStyle="1" w:styleId="Heading9Char">
    <w:name w:val="Heading 9 Char"/>
    <w:rPr>
      <w:rFonts w:ascii="VNI-Times" w:hAnsi="VNI-Times"/>
      <w:b/>
      <w:bCs/>
      <w:w w:val="100"/>
      <w:position w:val="-1"/>
      <w:sz w:val="28"/>
      <w:szCs w:val="24"/>
      <w:u w:val="single"/>
      <w:effect w:val="none"/>
      <w:vertAlign w:val="baseline"/>
      <w:cs w:val="0"/>
      <w:em w:val="none"/>
    </w:rPr>
  </w:style>
  <w:style w:type="paragraph" w:styleId="NormalWeb">
    <w:name w:val="Normal (Web)"/>
    <w:basedOn w:val="Normal"/>
    <w:pPr>
      <w:spacing w:before="100" w:beforeAutospacing="1" w:after="100" w:afterAutospacing="1"/>
    </w:pPr>
  </w:style>
  <w:style w:type="paragraph" w:styleId="BlockText">
    <w:name w:val="Block Text"/>
    <w:basedOn w:val="Normal"/>
    <w:pPr>
      <w:widowControl w:val="0"/>
      <w:ind w:left="1134" w:right="1105" w:firstLine="1134"/>
      <w:jc w:val="both"/>
    </w:pPr>
    <w:rPr>
      <w:rFonts w:ascii="VNI-Times" w:hAnsi="VNI-Times"/>
      <w:snapToGrid w:val="0"/>
      <w:sz w:val="26"/>
      <w:szCs w:val="20"/>
      <w:lang w:val="vi-VN"/>
    </w:rPr>
  </w:style>
  <w:style w:type="paragraph" w:styleId="Header">
    <w:name w:val="header"/>
    <w:basedOn w:val="Normal"/>
    <w:uiPriority w:val="99"/>
    <w:pPr>
      <w:tabs>
        <w:tab w:val="center" w:pos="4680"/>
        <w:tab w:val="right" w:pos="9360"/>
      </w:tabs>
    </w:pPr>
  </w:style>
  <w:style w:type="character" w:customStyle="1" w:styleId="HeaderChar">
    <w:name w:val="Header Char"/>
    <w:uiPriority w:val="99"/>
    <w:rPr>
      <w:w w:val="100"/>
      <w:position w:val="-1"/>
      <w:sz w:val="24"/>
      <w:szCs w:val="24"/>
      <w:effect w:val="none"/>
      <w:vertAlign w:val="baseline"/>
      <w:cs w:val="0"/>
      <w:em w:val="none"/>
    </w:rPr>
  </w:style>
  <w:style w:type="paragraph" w:styleId="Footer">
    <w:name w:val="footer"/>
    <w:basedOn w:val="Normal"/>
    <w:pPr>
      <w:tabs>
        <w:tab w:val="center" w:pos="4680"/>
        <w:tab w:val="right" w:pos="9360"/>
      </w:tabs>
    </w:pPr>
  </w:style>
  <w:style w:type="character" w:customStyle="1" w:styleId="FooterChar">
    <w:name w:val="Footer Char"/>
    <w:rPr>
      <w:w w:val="100"/>
      <w:position w:val="-1"/>
      <w:sz w:val="24"/>
      <w:szCs w:val="24"/>
      <w:effect w:val="none"/>
      <w:vertAlign w:val="baseline"/>
      <w:cs w:val="0"/>
      <w:em w:val="none"/>
    </w:rPr>
  </w:style>
  <w:style w:type="character" w:customStyle="1" w:styleId="Heading6Char">
    <w:name w:val="Heading 6 Char"/>
    <w:rPr>
      <w:rFonts w:ascii="Calibri" w:eastAsia="Times New Roman" w:hAnsi="Calibri" w:cs="Times New Roman"/>
      <w:b/>
      <w:bCs/>
      <w:w w:val="100"/>
      <w:position w:val="-1"/>
      <w:sz w:val="22"/>
      <w:szCs w:val="22"/>
      <w:effect w:val="none"/>
      <w:vertAlign w:val="baseline"/>
      <w:cs w:val="0"/>
      <w:em w:val="none"/>
    </w:rPr>
  </w:style>
  <w:style w:type="character" w:styleId="Hyperlink">
    <w:name w:val="Hyperlink"/>
    <w:rPr>
      <w:color w:val="0563C1"/>
      <w:w w:val="100"/>
      <w:position w:val="-1"/>
      <w:u w:val="single"/>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character" w:customStyle="1" w:styleId="fontstyle01">
    <w:name w:val="fontstyle01"/>
    <w:basedOn w:val="DefaultParagraphFont"/>
    <w:rsid w:val="005F3D51"/>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Bo-may-hanh-chinh/Luat-sua-doi-Luat-Dat-dai-Luat-Nha-o-Luat-Kinh-doanh-bat-dong-san-Luat-Cac-to-chuc-tin-dung-2024-612195.aspx"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thuvienphapluat.vn/van-ban/Bat-dong-san/Luat-Dat-dai-2024-31-2024-QH15-523642.asp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D8OC2svAo7c4byXspIyGh5edw==">CgMxLjAyCWlkLmdqZGd4czIKaWQuMzBqMHpsbDIJaC4xZm9iOXRlOAByITFvM3lsZzc1OTZyQ280Tm12Y1dQMVRhdkJBc3VHYVZjRA==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9334685-1C9D-46DC-B919-0F1210B5F382}"/>
</file>

<file path=customXml/itemProps3.xml><?xml version="1.0" encoding="utf-8"?>
<ds:datastoreItem xmlns:ds="http://schemas.openxmlformats.org/officeDocument/2006/customXml" ds:itemID="{9E344227-C765-45F5-A82D-14FCB3A2593E}"/>
</file>

<file path=customXml/itemProps4.xml><?xml version="1.0" encoding="utf-8"?>
<ds:datastoreItem xmlns:ds="http://schemas.openxmlformats.org/officeDocument/2006/customXml" ds:itemID="{369757C0-07F3-4F0E-A4BD-888FF5CC4A9C}"/>
</file>

<file path=docProps/app.xml><?xml version="1.0" encoding="utf-8"?>
<Properties xmlns="http://schemas.openxmlformats.org/officeDocument/2006/extended-properties" xmlns:vt="http://schemas.openxmlformats.org/officeDocument/2006/docPropsVTypes">
  <Template>Normal</Template>
  <TotalTime>18</TotalTime>
  <Pages>3</Pages>
  <Words>902</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Trương Đặng Huỳnh Anh</dc:creator>
  <cp:lastModifiedBy>ThanhPhong</cp:lastModifiedBy>
  <cp:revision>6</cp:revision>
  <dcterms:created xsi:type="dcterms:W3CDTF">2024-10-03T08:40:00Z</dcterms:created>
  <dcterms:modified xsi:type="dcterms:W3CDTF">2024-11-04T17:26:00Z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17d26eead86ff46111ac2b3b1f140deb0af0cbe19eda83b02a3aa6f22b5dbf8e</vt:lpwstr>
  </property>
</Properties>
</file>