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95" w:type="dxa"/>
        <w:jc w:val="center"/>
        <w:tblLook w:val="01E0" w:firstRow="1" w:lastRow="1" w:firstColumn="1" w:lastColumn="1" w:noHBand="0" w:noVBand="0"/>
      </w:tblPr>
      <w:tblGrid>
        <w:gridCol w:w="3430"/>
        <w:gridCol w:w="6265"/>
      </w:tblGrid>
      <w:tr w:rsidR="00237E47">
        <w:trPr>
          <w:jc w:val="center"/>
        </w:trPr>
        <w:tc>
          <w:tcPr>
            <w:tcW w:w="3430" w:type="dxa"/>
          </w:tcPr>
          <w:p w:rsidR="00237E47" w:rsidRDefault="00BD15E4">
            <w:pPr>
              <w:pStyle w:val="Title"/>
              <w:spacing w:before="0" w:after="0"/>
              <w:rPr>
                <w:rFonts w:ascii="Times New Roman" w:hAnsi="Times New Roman"/>
                <w:color w:val="auto"/>
                <w:sz w:val="28"/>
                <w:szCs w:val="28"/>
              </w:rPr>
            </w:pPr>
            <w:bookmarkStart w:id="0" w:name="bookmark0"/>
            <w:r>
              <w:rPr>
                <w:rFonts w:ascii="Times New Roman" w:hAnsi="Times New Roman"/>
                <w:color w:val="auto"/>
                <w:lang w:val="en-US"/>
              </w:rPr>
              <w:t xml:space="preserve"> </w:t>
            </w:r>
            <w:r>
              <w:rPr>
                <w:rFonts w:ascii="Times New Roman" w:hAnsi="Times New Roman"/>
                <w:color w:val="auto"/>
                <w:sz w:val="28"/>
                <w:szCs w:val="28"/>
              </w:rPr>
              <w:t>ỦY BAN NHÂN DÂN</w:t>
            </w:r>
          </w:p>
          <w:p w:rsidR="00237E47" w:rsidRDefault="00BD15E4">
            <w:pPr>
              <w:jc w:val="center"/>
              <w:rPr>
                <w:rFonts w:ascii="Times New Roman" w:hAnsi="Times New Roman" w:cs="Times New Roman"/>
                <w:b/>
                <w:color w:val="auto"/>
                <w:sz w:val="28"/>
                <w:szCs w:val="28"/>
              </w:rPr>
            </w:pPr>
            <w:r>
              <w:rPr>
                <w:rFonts w:ascii="Times New Roman" w:hAnsi="Times New Roman" w:cs="Times New Roman"/>
                <w:b/>
                <w:color w:val="auto"/>
                <w:sz w:val="28"/>
                <w:szCs w:val="28"/>
              </w:rPr>
              <w:t>TỈNH LONG AN</w:t>
            </w:r>
          </w:p>
          <w:p w:rsidR="00237E47" w:rsidRDefault="00BD15E4">
            <w:pPr>
              <w:jc w:val="center"/>
              <w:rPr>
                <w:rFonts w:ascii="Times New Roman" w:hAnsi="Times New Roman" w:cs="Times New Roman"/>
                <w:b/>
                <w:color w:val="auto"/>
                <w:sz w:val="28"/>
                <w:szCs w:val="28"/>
                <w:vertAlign w:val="superscript"/>
              </w:rPr>
            </w:pPr>
            <w:r>
              <w:rPr>
                <w:rFonts w:ascii="Times New Roman" w:hAnsi="Times New Roman" w:cs="Times New Roman"/>
                <w:b/>
                <w:color w:val="auto"/>
                <w:sz w:val="28"/>
                <w:szCs w:val="28"/>
                <w:vertAlign w:val="superscript"/>
              </w:rPr>
              <w:t>__________</w:t>
            </w:r>
          </w:p>
          <w:p w:rsidR="00237E47" w:rsidRDefault="00BD15E4">
            <w:pPr>
              <w:jc w:val="center"/>
              <w:rPr>
                <w:rFonts w:ascii="Times New Roman" w:hAnsi="Times New Roman" w:cs="Times New Roman"/>
                <w:color w:val="auto"/>
                <w:sz w:val="28"/>
                <w:szCs w:val="28"/>
              </w:rPr>
            </w:pPr>
            <w:r>
              <w:rPr>
                <w:rFonts w:ascii="Times New Roman" w:hAnsi="Times New Roman" w:cs="Times New Roman"/>
                <w:color w:val="auto"/>
                <w:sz w:val="28"/>
                <w:szCs w:val="28"/>
              </w:rPr>
              <w:t>Số: 48/20</w:t>
            </w:r>
            <w:r>
              <w:rPr>
                <w:rFonts w:ascii="Times New Roman" w:hAnsi="Times New Roman" w:cs="Times New Roman"/>
                <w:color w:val="auto"/>
                <w:sz w:val="28"/>
                <w:szCs w:val="28"/>
                <w:lang w:val="en-US"/>
              </w:rPr>
              <w:t>24</w:t>
            </w:r>
            <w:r>
              <w:rPr>
                <w:rFonts w:ascii="Times New Roman" w:hAnsi="Times New Roman" w:cs="Times New Roman"/>
                <w:color w:val="auto"/>
                <w:sz w:val="28"/>
                <w:szCs w:val="28"/>
              </w:rPr>
              <w:t>/QĐ-UBND</w:t>
            </w:r>
          </w:p>
        </w:tc>
        <w:tc>
          <w:tcPr>
            <w:tcW w:w="6265" w:type="dxa"/>
          </w:tcPr>
          <w:p w:rsidR="00237E47" w:rsidRDefault="00BD15E4">
            <w:pPr>
              <w:jc w:val="center"/>
              <w:rPr>
                <w:rFonts w:ascii="Times New Roman" w:hAnsi="Times New Roman" w:cs="Times New Roman"/>
                <w:b/>
                <w:sz w:val="28"/>
                <w:szCs w:val="28"/>
              </w:rPr>
            </w:pPr>
            <w:r>
              <w:rPr>
                <w:rFonts w:ascii="Times New Roman" w:eastAsia="Times New Roman" w:hAnsi="Times New Roman" w:cs="Times New Roman"/>
                <w:b/>
                <w:sz w:val="28"/>
                <w:szCs w:val="28"/>
              </w:rPr>
              <w:t>CỘNG HÒA XÃ HỘI CHỦ NGHĨA VIỆT NAM</w:t>
            </w:r>
          </w:p>
          <w:p w:rsidR="00237E47" w:rsidRDefault="00BD15E4">
            <w:pPr>
              <w:jc w:val="center"/>
              <w:rPr>
                <w:rFonts w:ascii="Times New Roman" w:hAnsi="Times New Roman" w:cs="Times New Roman"/>
                <w:bCs/>
              </w:rPr>
            </w:pPr>
            <w:r>
              <w:rPr>
                <w:rFonts w:ascii="Times New Roman" w:eastAsia="Times New Roman" w:hAnsi="Times New Roman" w:cs="Times New Roman"/>
                <w:b/>
                <w:sz w:val="28"/>
                <w:szCs w:val="28"/>
              </w:rPr>
              <w:t>Độc lập - Tự do - Hạnh phúc</w:t>
            </w:r>
          </w:p>
          <w:p w:rsidR="00237E47" w:rsidRDefault="00BD15E4">
            <w:pPr>
              <w:jc w:val="center"/>
              <w:rPr>
                <w:rFonts w:ascii="Times New Roman" w:hAnsi="Times New Roman" w:cs="Times New Roman"/>
                <w:b/>
                <w:bCs/>
                <w:color w:val="auto"/>
                <w:sz w:val="28"/>
                <w:szCs w:val="28"/>
                <w:vertAlign w:val="superscript"/>
              </w:rPr>
            </w:pPr>
            <w:r>
              <w:rPr>
                <w:rFonts w:ascii="Times New Roman" w:eastAsia="Times New Roman" w:hAnsi="Times New Roman" w:cs="Times New Roman"/>
                <w:b/>
                <w:bCs/>
                <w:color w:val="auto"/>
                <w:sz w:val="28"/>
                <w:szCs w:val="28"/>
                <w:vertAlign w:val="superscript"/>
              </w:rPr>
              <w:t>____________________________________</w:t>
            </w:r>
          </w:p>
          <w:p w:rsidR="00237E47" w:rsidRDefault="00BD15E4">
            <w:pPr>
              <w:jc w:val="center"/>
              <w:rPr>
                <w:rFonts w:ascii="Times New Roman" w:hAnsi="Times New Roman" w:cs="Times New Roman"/>
                <w:bCs/>
                <w:i/>
                <w:color w:val="auto"/>
                <w:sz w:val="28"/>
                <w:szCs w:val="28"/>
                <w:lang w:val="en-US"/>
              </w:rPr>
            </w:pPr>
            <w:r>
              <w:rPr>
                <w:rFonts w:ascii="Times New Roman" w:hAnsi="Times New Roman" w:cs="Times New Roman"/>
                <w:bCs/>
                <w:i/>
                <w:color w:val="auto"/>
                <w:sz w:val="28"/>
                <w:szCs w:val="28"/>
              </w:rPr>
              <w:t>Long An, ngày 25 tháng 10 năm 20</w:t>
            </w:r>
            <w:r>
              <w:rPr>
                <w:rFonts w:ascii="Times New Roman" w:hAnsi="Times New Roman" w:cs="Times New Roman"/>
                <w:bCs/>
                <w:i/>
                <w:color w:val="auto"/>
                <w:sz w:val="28"/>
                <w:szCs w:val="28"/>
                <w:lang w:val="en-US"/>
              </w:rPr>
              <w:t>24</w:t>
            </w:r>
          </w:p>
        </w:tc>
      </w:tr>
    </w:tbl>
    <w:p w:rsidR="00237E47" w:rsidRDefault="00237E47">
      <w:pPr>
        <w:pStyle w:val="Heading11"/>
        <w:keepNext/>
        <w:keepLines/>
        <w:shd w:val="clear" w:color="auto" w:fill="auto"/>
        <w:spacing w:before="0" w:line="240" w:lineRule="auto"/>
        <w:rPr>
          <w:lang w:val="en-US"/>
        </w:rPr>
      </w:pPr>
    </w:p>
    <w:p w:rsidR="00237E47" w:rsidRDefault="00BD15E4">
      <w:pPr>
        <w:pStyle w:val="Heading11"/>
        <w:keepNext/>
        <w:keepLines/>
        <w:shd w:val="clear" w:color="auto" w:fill="auto"/>
        <w:spacing w:before="0" w:line="240" w:lineRule="auto"/>
        <w:rPr>
          <w:sz w:val="28"/>
          <w:szCs w:val="28"/>
        </w:rPr>
      </w:pPr>
      <w:r>
        <w:rPr>
          <w:sz w:val="28"/>
          <w:szCs w:val="28"/>
        </w:rPr>
        <w:t>QUYẾT ĐỊNH</w:t>
      </w:r>
      <w:bookmarkEnd w:id="0"/>
    </w:p>
    <w:p w:rsidR="00237E47" w:rsidRDefault="00BD15E4">
      <w:pPr>
        <w:pStyle w:val="Heading11"/>
        <w:keepNext/>
        <w:keepLines/>
        <w:shd w:val="clear" w:color="auto" w:fill="auto"/>
        <w:spacing w:before="0" w:line="240" w:lineRule="auto"/>
        <w:rPr>
          <w:bCs w:val="0"/>
          <w:sz w:val="28"/>
          <w:szCs w:val="28"/>
          <w:lang w:val="en-US"/>
        </w:rPr>
      </w:pPr>
      <w:bookmarkStart w:id="1" w:name="bookmark1"/>
      <w:bookmarkStart w:id="2" w:name="_Hlk170208028"/>
      <w:r>
        <w:rPr>
          <w:rStyle w:val="Heading1NotBold"/>
          <w:color w:val="auto"/>
          <w:sz w:val="28"/>
          <w:szCs w:val="28"/>
        </w:rPr>
        <w:t xml:space="preserve">Về </w:t>
      </w:r>
      <w:r>
        <w:rPr>
          <w:sz w:val="28"/>
          <w:szCs w:val="28"/>
        </w:rPr>
        <w:t xml:space="preserve">việc </w:t>
      </w:r>
      <w:bookmarkEnd w:id="1"/>
      <w:r>
        <w:rPr>
          <w:bCs w:val="0"/>
          <w:sz w:val="28"/>
          <w:szCs w:val="28"/>
        </w:rPr>
        <w:t>ban hành Quy định về bồi thường, hỗ trợ</w:t>
      </w:r>
      <w:r>
        <w:rPr>
          <w:bCs w:val="0"/>
          <w:sz w:val="28"/>
          <w:szCs w:val="28"/>
          <w:lang w:val="en-US"/>
        </w:rPr>
        <w:t>,</w:t>
      </w:r>
      <w:r>
        <w:rPr>
          <w:bCs w:val="0"/>
          <w:sz w:val="28"/>
          <w:szCs w:val="28"/>
        </w:rPr>
        <w:t xml:space="preserve"> tái định cư </w:t>
      </w:r>
    </w:p>
    <w:p w:rsidR="00237E47" w:rsidRDefault="00BD15E4">
      <w:pPr>
        <w:pStyle w:val="Heading11"/>
        <w:keepNext/>
        <w:keepLines/>
        <w:shd w:val="clear" w:color="auto" w:fill="auto"/>
        <w:spacing w:before="0" w:line="240" w:lineRule="auto"/>
        <w:rPr>
          <w:bCs w:val="0"/>
          <w:sz w:val="28"/>
          <w:szCs w:val="28"/>
          <w:lang w:val="en-US"/>
        </w:rPr>
      </w:pPr>
      <w:r>
        <w:rPr>
          <w:bCs w:val="0"/>
          <w:sz w:val="28"/>
          <w:szCs w:val="28"/>
        </w:rPr>
        <w:t>khi Nhà nước thu hồi đất trên địa bàn tỉnh Long An</w:t>
      </w:r>
      <w:bookmarkEnd w:id="2"/>
    </w:p>
    <w:p w:rsidR="00237E47" w:rsidRDefault="00BD15E4">
      <w:pPr>
        <w:pStyle w:val="Heading11"/>
        <w:keepNext/>
        <w:keepLines/>
        <w:shd w:val="clear" w:color="auto" w:fill="auto"/>
        <w:spacing w:before="0" w:line="240" w:lineRule="auto"/>
        <w:rPr>
          <w:sz w:val="28"/>
          <w:szCs w:val="28"/>
          <w:lang w:val="en-US"/>
        </w:rPr>
      </w:pPr>
      <w:r>
        <w:rPr>
          <w:bCs w:val="0"/>
          <w:sz w:val="28"/>
          <w:szCs w:val="28"/>
          <w:lang w:val="en-US"/>
        </w:rPr>
        <w:t>_______________</w:t>
      </w:r>
    </w:p>
    <w:p w:rsidR="00237E47" w:rsidRDefault="00237E47">
      <w:pPr>
        <w:pStyle w:val="Heading11"/>
        <w:keepNext/>
        <w:keepLines/>
        <w:shd w:val="clear" w:color="auto" w:fill="auto"/>
        <w:spacing w:before="0" w:line="240" w:lineRule="auto"/>
        <w:rPr>
          <w:sz w:val="28"/>
          <w:szCs w:val="28"/>
        </w:rPr>
      </w:pPr>
      <w:bookmarkStart w:id="3" w:name="bookmark2"/>
    </w:p>
    <w:p w:rsidR="00237E47" w:rsidRDefault="00BD15E4">
      <w:pPr>
        <w:pStyle w:val="Heading11"/>
        <w:keepNext/>
        <w:keepLines/>
        <w:shd w:val="clear" w:color="auto" w:fill="auto"/>
        <w:spacing w:before="120" w:after="120" w:line="240" w:lineRule="auto"/>
        <w:rPr>
          <w:sz w:val="28"/>
          <w:szCs w:val="28"/>
        </w:rPr>
      </w:pPr>
      <w:r>
        <w:rPr>
          <w:sz w:val="28"/>
          <w:szCs w:val="28"/>
        </w:rPr>
        <w:t>ỦY BAN NHÂN DÂN TỈNH LONG AN</w:t>
      </w:r>
      <w:bookmarkEnd w:id="3"/>
    </w:p>
    <w:p w:rsidR="00237E47" w:rsidRDefault="00BD15E4">
      <w:pPr>
        <w:spacing w:before="120" w:after="120" w:line="264" w:lineRule="auto"/>
        <w:ind w:firstLine="709"/>
        <w:jc w:val="both"/>
        <w:rPr>
          <w:rFonts w:ascii="Times New Roman" w:hAnsi="Times New Roman" w:cs="Times New Roman"/>
          <w:color w:val="auto"/>
          <w:sz w:val="28"/>
          <w:szCs w:val="28"/>
        </w:rPr>
      </w:pPr>
      <w:r>
        <w:rPr>
          <w:rFonts w:ascii="Times New Roman" w:hAnsi="Times New Roman" w:cs="Times New Roman"/>
          <w:i/>
          <w:iCs/>
          <w:color w:val="auto"/>
          <w:sz w:val="28"/>
          <w:szCs w:val="28"/>
        </w:rPr>
        <w:t>Căn cứ Luật Tổ chức chính quyền địa phương ngày 19/6/2015;</w:t>
      </w:r>
    </w:p>
    <w:p w:rsidR="00237E47" w:rsidRDefault="00BD15E4">
      <w:pPr>
        <w:spacing w:before="120" w:after="120" w:line="264" w:lineRule="auto"/>
        <w:ind w:firstLine="709"/>
        <w:jc w:val="both"/>
        <w:rPr>
          <w:rFonts w:ascii="Times New Roman" w:hAnsi="Times New Roman" w:cs="Times New Roman"/>
          <w:color w:val="auto"/>
          <w:sz w:val="28"/>
          <w:szCs w:val="28"/>
        </w:rPr>
      </w:pPr>
      <w:r>
        <w:rPr>
          <w:rFonts w:ascii="Times New Roman" w:hAnsi="Times New Roman" w:cs="Times New Roman"/>
          <w:i/>
          <w:iCs/>
          <w:color w:val="auto"/>
          <w:sz w:val="28"/>
          <w:szCs w:val="28"/>
        </w:rPr>
        <w:t>Căn cứ Luật sửa đổi, bổ sung một số điều của Luật Tổ chức Chính phủ và Luật Tổ chức chính quyền địa phương ngày 22/11/2019;</w:t>
      </w:r>
    </w:p>
    <w:p w:rsidR="00237E47" w:rsidRDefault="00BD15E4">
      <w:pPr>
        <w:spacing w:before="120" w:after="120" w:line="264" w:lineRule="auto"/>
        <w:ind w:firstLine="709"/>
        <w:jc w:val="both"/>
        <w:rPr>
          <w:rFonts w:ascii="Times New Roman" w:hAnsi="Times New Roman" w:cs="Times New Roman"/>
          <w:i/>
          <w:iCs/>
          <w:color w:val="auto"/>
          <w:sz w:val="28"/>
          <w:szCs w:val="28"/>
        </w:rPr>
      </w:pPr>
      <w:r>
        <w:rPr>
          <w:rFonts w:ascii="Times New Roman" w:hAnsi="Times New Roman" w:cs="Times New Roman"/>
          <w:i/>
          <w:iCs/>
          <w:color w:val="auto"/>
          <w:sz w:val="28"/>
          <w:szCs w:val="28"/>
        </w:rPr>
        <w:t>Căn cứ Luật Đất đai ngày 18</w:t>
      </w:r>
      <w:r>
        <w:rPr>
          <w:rFonts w:ascii="Times New Roman" w:hAnsi="Times New Roman" w:cs="Times New Roman"/>
          <w:i/>
          <w:iCs/>
          <w:color w:val="auto"/>
          <w:sz w:val="28"/>
          <w:szCs w:val="28"/>
          <w:lang w:val="en-US"/>
        </w:rPr>
        <w:t>/</w:t>
      </w:r>
      <w:r>
        <w:rPr>
          <w:rFonts w:ascii="Times New Roman" w:hAnsi="Times New Roman" w:cs="Times New Roman"/>
          <w:i/>
          <w:iCs/>
          <w:color w:val="auto"/>
          <w:sz w:val="28"/>
          <w:szCs w:val="28"/>
        </w:rPr>
        <w:t>01</w:t>
      </w:r>
      <w:r>
        <w:rPr>
          <w:rFonts w:ascii="Times New Roman" w:hAnsi="Times New Roman" w:cs="Times New Roman"/>
          <w:i/>
          <w:iCs/>
          <w:color w:val="auto"/>
          <w:sz w:val="28"/>
          <w:szCs w:val="28"/>
          <w:lang w:val="en-US"/>
        </w:rPr>
        <w:t>/</w:t>
      </w:r>
      <w:r>
        <w:rPr>
          <w:rFonts w:ascii="Times New Roman" w:hAnsi="Times New Roman" w:cs="Times New Roman"/>
          <w:i/>
          <w:iCs/>
          <w:color w:val="auto"/>
          <w:sz w:val="28"/>
          <w:szCs w:val="28"/>
        </w:rPr>
        <w:t>2024;</w:t>
      </w:r>
    </w:p>
    <w:p w:rsidR="00237E47" w:rsidRDefault="00BD15E4">
      <w:pPr>
        <w:spacing w:before="120" w:after="120" w:line="264" w:lineRule="auto"/>
        <w:ind w:firstLine="709"/>
        <w:jc w:val="both"/>
        <w:rPr>
          <w:rFonts w:ascii="Times New Roman" w:hAnsi="Times New Roman" w:cs="Times New Roman"/>
          <w:i/>
          <w:iCs/>
          <w:color w:val="auto"/>
          <w:sz w:val="28"/>
          <w:szCs w:val="28"/>
          <w:lang w:val="en-US"/>
        </w:rPr>
      </w:pPr>
      <w:r>
        <w:rPr>
          <w:rFonts w:ascii="Times New Roman" w:hAnsi="Times New Roman" w:cs="Times New Roman"/>
          <w:i/>
          <w:iCs/>
          <w:color w:val="auto"/>
          <w:sz w:val="28"/>
          <w:szCs w:val="28"/>
          <w:lang w:val="en-US"/>
        </w:rPr>
        <w:t>Căn cứ Luật sửa đổi, bổ sung một số điều của Luật Đất đai số 31/2024/QH15, Luật Nhà ở số 27/2023/QH15, Luật Kinh doanh bất động sản số 29/2023/QH15 và Luật Các tổ chức tín dụng số 32/2024/QH15 ngày 29/6/2024;</w:t>
      </w:r>
    </w:p>
    <w:p w:rsidR="00237E47" w:rsidRDefault="00BD15E4">
      <w:pPr>
        <w:spacing w:before="120" w:after="120" w:line="264" w:lineRule="auto"/>
        <w:ind w:firstLine="709"/>
        <w:jc w:val="both"/>
        <w:rPr>
          <w:rFonts w:ascii="Times New Roman" w:hAnsi="Times New Roman" w:cs="Times New Roman"/>
          <w:i/>
          <w:iCs/>
          <w:color w:val="auto"/>
          <w:sz w:val="28"/>
          <w:szCs w:val="28"/>
        </w:rPr>
      </w:pPr>
      <w:r>
        <w:rPr>
          <w:rFonts w:ascii="Times New Roman" w:hAnsi="Times New Roman" w:cs="Times New Roman"/>
          <w:i/>
          <w:iCs/>
          <w:color w:val="auto"/>
          <w:sz w:val="28"/>
          <w:szCs w:val="28"/>
        </w:rPr>
        <w:t>Căn cứ Nghị định số</w:t>
      </w:r>
      <w:r>
        <w:rPr>
          <w:rFonts w:ascii="Times New Roman" w:hAnsi="Times New Roman" w:cs="Times New Roman"/>
          <w:i/>
          <w:iCs/>
          <w:color w:val="auto"/>
          <w:sz w:val="28"/>
          <w:szCs w:val="28"/>
          <w:lang w:val="en-US"/>
        </w:rPr>
        <w:t xml:space="preserve"> 88</w:t>
      </w:r>
      <w:r>
        <w:rPr>
          <w:rFonts w:ascii="Times New Roman" w:hAnsi="Times New Roman" w:cs="Times New Roman"/>
          <w:i/>
          <w:iCs/>
          <w:color w:val="auto"/>
          <w:sz w:val="28"/>
          <w:szCs w:val="28"/>
        </w:rPr>
        <w:t>/20</w:t>
      </w:r>
      <w:r>
        <w:rPr>
          <w:rFonts w:ascii="Times New Roman" w:hAnsi="Times New Roman" w:cs="Times New Roman"/>
          <w:i/>
          <w:iCs/>
          <w:color w:val="auto"/>
          <w:sz w:val="28"/>
          <w:szCs w:val="28"/>
          <w:lang w:val="en-US"/>
        </w:rPr>
        <w:t>2</w:t>
      </w:r>
      <w:r>
        <w:rPr>
          <w:rFonts w:ascii="Times New Roman" w:hAnsi="Times New Roman" w:cs="Times New Roman"/>
          <w:i/>
          <w:iCs/>
          <w:color w:val="auto"/>
          <w:sz w:val="28"/>
          <w:szCs w:val="28"/>
        </w:rPr>
        <w:t xml:space="preserve">4/NĐ-CP ngày </w:t>
      </w:r>
      <w:r>
        <w:rPr>
          <w:rFonts w:ascii="Times New Roman" w:hAnsi="Times New Roman" w:cs="Times New Roman"/>
          <w:i/>
          <w:iCs/>
          <w:color w:val="auto"/>
          <w:sz w:val="28"/>
          <w:szCs w:val="28"/>
          <w:lang w:val="en-US"/>
        </w:rPr>
        <w:t>15</w:t>
      </w:r>
      <w:r>
        <w:rPr>
          <w:rFonts w:ascii="Times New Roman" w:hAnsi="Times New Roman" w:cs="Times New Roman"/>
          <w:i/>
          <w:iCs/>
          <w:color w:val="auto"/>
          <w:sz w:val="28"/>
          <w:szCs w:val="28"/>
        </w:rPr>
        <w:t>/</w:t>
      </w:r>
      <w:r>
        <w:rPr>
          <w:rFonts w:ascii="Times New Roman" w:hAnsi="Times New Roman" w:cs="Times New Roman"/>
          <w:i/>
          <w:iCs/>
          <w:color w:val="auto"/>
          <w:sz w:val="28"/>
          <w:szCs w:val="28"/>
          <w:lang w:val="en-US"/>
        </w:rPr>
        <w:t>7</w:t>
      </w:r>
      <w:r>
        <w:rPr>
          <w:rFonts w:ascii="Times New Roman" w:hAnsi="Times New Roman" w:cs="Times New Roman"/>
          <w:i/>
          <w:iCs/>
          <w:color w:val="auto"/>
          <w:sz w:val="28"/>
          <w:szCs w:val="28"/>
        </w:rPr>
        <w:t>/20</w:t>
      </w:r>
      <w:r>
        <w:rPr>
          <w:rFonts w:ascii="Times New Roman" w:hAnsi="Times New Roman" w:cs="Times New Roman"/>
          <w:i/>
          <w:iCs/>
          <w:color w:val="auto"/>
          <w:sz w:val="28"/>
          <w:szCs w:val="28"/>
          <w:lang w:val="en-US"/>
        </w:rPr>
        <w:t>2</w:t>
      </w:r>
      <w:r>
        <w:rPr>
          <w:rFonts w:ascii="Times New Roman" w:hAnsi="Times New Roman" w:cs="Times New Roman"/>
          <w:i/>
          <w:iCs/>
          <w:color w:val="auto"/>
          <w:sz w:val="28"/>
          <w:szCs w:val="28"/>
        </w:rPr>
        <w:t xml:space="preserve">4 của Chính phủ quy định về bồi thường, hỗ trợ và tái định cư khi Nhà nước thu hồi đất; </w:t>
      </w:r>
    </w:p>
    <w:p w:rsidR="00237E47" w:rsidRDefault="00BD15E4">
      <w:pPr>
        <w:spacing w:before="120" w:after="120" w:line="264" w:lineRule="auto"/>
        <w:ind w:firstLine="709"/>
        <w:jc w:val="both"/>
        <w:rPr>
          <w:rFonts w:ascii="Times New Roman" w:hAnsi="Times New Roman" w:cs="Times New Roman"/>
          <w:color w:val="auto"/>
          <w:sz w:val="28"/>
          <w:szCs w:val="28"/>
        </w:rPr>
      </w:pPr>
      <w:r>
        <w:rPr>
          <w:rFonts w:ascii="Times New Roman" w:hAnsi="Times New Roman" w:cs="Times New Roman"/>
          <w:i/>
          <w:iCs/>
          <w:color w:val="auto"/>
          <w:sz w:val="28"/>
          <w:szCs w:val="28"/>
        </w:rPr>
        <w:t xml:space="preserve">Căn cứ Nghị định số </w:t>
      </w:r>
      <w:r>
        <w:rPr>
          <w:rFonts w:ascii="Times New Roman" w:hAnsi="Times New Roman" w:cs="Times New Roman"/>
          <w:i/>
          <w:iCs/>
          <w:color w:val="auto"/>
          <w:sz w:val="28"/>
          <w:szCs w:val="28"/>
          <w:lang w:val="en-US"/>
        </w:rPr>
        <w:t>102</w:t>
      </w:r>
      <w:r>
        <w:rPr>
          <w:rFonts w:ascii="Times New Roman" w:hAnsi="Times New Roman" w:cs="Times New Roman"/>
          <w:i/>
          <w:iCs/>
          <w:color w:val="auto"/>
          <w:sz w:val="28"/>
          <w:szCs w:val="28"/>
        </w:rPr>
        <w:t>/20</w:t>
      </w:r>
      <w:r>
        <w:rPr>
          <w:rFonts w:ascii="Times New Roman" w:hAnsi="Times New Roman" w:cs="Times New Roman"/>
          <w:i/>
          <w:iCs/>
          <w:color w:val="auto"/>
          <w:sz w:val="28"/>
          <w:szCs w:val="28"/>
          <w:lang w:val="en-US"/>
        </w:rPr>
        <w:t>2</w:t>
      </w:r>
      <w:r>
        <w:rPr>
          <w:rFonts w:ascii="Times New Roman" w:hAnsi="Times New Roman" w:cs="Times New Roman"/>
          <w:i/>
          <w:iCs/>
          <w:color w:val="auto"/>
          <w:sz w:val="28"/>
          <w:szCs w:val="28"/>
        </w:rPr>
        <w:t xml:space="preserve">4/NĐ-CP ngày </w:t>
      </w:r>
      <w:r>
        <w:rPr>
          <w:rFonts w:ascii="Times New Roman" w:hAnsi="Times New Roman" w:cs="Times New Roman"/>
          <w:i/>
          <w:iCs/>
          <w:color w:val="auto"/>
          <w:sz w:val="28"/>
          <w:szCs w:val="28"/>
          <w:lang w:val="en-US"/>
        </w:rPr>
        <w:t>30</w:t>
      </w:r>
      <w:r>
        <w:rPr>
          <w:rFonts w:ascii="Times New Roman" w:hAnsi="Times New Roman" w:cs="Times New Roman"/>
          <w:i/>
          <w:iCs/>
          <w:color w:val="auto"/>
          <w:sz w:val="28"/>
          <w:szCs w:val="28"/>
        </w:rPr>
        <w:t>/7/20</w:t>
      </w:r>
      <w:r>
        <w:rPr>
          <w:rFonts w:ascii="Times New Roman" w:hAnsi="Times New Roman" w:cs="Times New Roman"/>
          <w:i/>
          <w:iCs/>
          <w:color w:val="auto"/>
          <w:sz w:val="28"/>
          <w:szCs w:val="28"/>
          <w:lang w:val="en-US"/>
        </w:rPr>
        <w:t>2</w:t>
      </w:r>
      <w:r>
        <w:rPr>
          <w:rFonts w:ascii="Times New Roman" w:hAnsi="Times New Roman" w:cs="Times New Roman"/>
          <w:i/>
          <w:iCs/>
          <w:color w:val="auto"/>
          <w:sz w:val="28"/>
          <w:szCs w:val="28"/>
        </w:rPr>
        <w:t>4 của Chính phủ quy định chi tiết thi hành một số điều của Luật Đất đai;</w:t>
      </w:r>
    </w:p>
    <w:p w:rsidR="00237E47" w:rsidRDefault="00BD15E4">
      <w:pPr>
        <w:spacing w:before="120" w:after="120" w:line="264" w:lineRule="auto"/>
        <w:ind w:firstLine="709"/>
        <w:jc w:val="both"/>
        <w:rPr>
          <w:rFonts w:ascii="Times New Roman" w:hAnsi="Times New Roman" w:cs="Times New Roman"/>
          <w:color w:val="auto"/>
          <w:sz w:val="28"/>
          <w:szCs w:val="28"/>
        </w:rPr>
      </w:pPr>
      <w:r>
        <w:rPr>
          <w:rFonts w:ascii="Times New Roman" w:hAnsi="Times New Roman" w:cs="Times New Roman"/>
          <w:i/>
          <w:iCs/>
          <w:color w:val="auto"/>
          <w:sz w:val="28"/>
          <w:szCs w:val="28"/>
        </w:rPr>
        <w:t xml:space="preserve">Theo đề nghị của Giám đốc Sở Tài nguyên và Môi trường tại Tờ trình số </w:t>
      </w:r>
      <w:r>
        <w:rPr>
          <w:rFonts w:ascii="Times New Roman" w:hAnsi="Times New Roman" w:cs="Times New Roman"/>
          <w:i/>
          <w:iCs/>
          <w:color w:val="auto"/>
          <w:sz w:val="28"/>
          <w:szCs w:val="28"/>
          <w:lang w:val="en-US"/>
        </w:rPr>
        <w:t>7897</w:t>
      </w:r>
      <w:r>
        <w:rPr>
          <w:rFonts w:ascii="Times New Roman" w:hAnsi="Times New Roman" w:cs="Times New Roman"/>
          <w:i/>
          <w:iCs/>
          <w:color w:val="auto"/>
          <w:sz w:val="28"/>
          <w:szCs w:val="28"/>
        </w:rPr>
        <w:t xml:space="preserve">/TTr-STNMT ngày </w:t>
      </w:r>
      <w:r>
        <w:rPr>
          <w:rFonts w:ascii="Times New Roman" w:hAnsi="Times New Roman" w:cs="Times New Roman"/>
          <w:i/>
          <w:iCs/>
          <w:color w:val="auto"/>
          <w:sz w:val="28"/>
          <w:szCs w:val="28"/>
          <w:lang w:val="en-US"/>
        </w:rPr>
        <w:t>24</w:t>
      </w:r>
      <w:r>
        <w:rPr>
          <w:rFonts w:ascii="Times New Roman" w:hAnsi="Times New Roman" w:cs="Times New Roman"/>
          <w:i/>
          <w:iCs/>
          <w:color w:val="auto"/>
          <w:sz w:val="28"/>
          <w:szCs w:val="28"/>
        </w:rPr>
        <w:t>/</w:t>
      </w:r>
      <w:r>
        <w:rPr>
          <w:rFonts w:ascii="Times New Roman" w:hAnsi="Times New Roman" w:cs="Times New Roman"/>
          <w:i/>
          <w:iCs/>
          <w:color w:val="auto"/>
          <w:sz w:val="28"/>
          <w:szCs w:val="28"/>
          <w:lang w:val="en-US"/>
        </w:rPr>
        <w:t>10</w:t>
      </w:r>
      <w:r>
        <w:rPr>
          <w:rFonts w:ascii="Times New Roman" w:hAnsi="Times New Roman" w:cs="Times New Roman"/>
          <w:i/>
          <w:iCs/>
          <w:color w:val="auto"/>
          <w:sz w:val="28"/>
          <w:szCs w:val="28"/>
        </w:rPr>
        <w:t>/202</w:t>
      </w:r>
      <w:r>
        <w:rPr>
          <w:rFonts w:ascii="Times New Roman" w:hAnsi="Times New Roman" w:cs="Times New Roman"/>
          <w:i/>
          <w:iCs/>
          <w:color w:val="auto"/>
          <w:sz w:val="28"/>
          <w:szCs w:val="28"/>
          <w:lang w:val="en-US"/>
        </w:rPr>
        <w:t>4</w:t>
      </w:r>
      <w:r>
        <w:rPr>
          <w:rFonts w:ascii="Times New Roman" w:hAnsi="Times New Roman" w:cs="Times New Roman"/>
          <w:i/>
          <w:iCs/>
          <w:color w:val="auto"/>
          <w:sz w:val="28"/>
          <w:szCs w:val="28"/>
        </w:rPr>
        <w:t>.</w:t>
      </w:r>
    </w:p>
    <w:p w:rsidR="00237E47" w:rsidRDefault="00BD15E4">
      <w:pPr>
        <w:pStyle w:val="Heading11"/>
        <w:keepNext/>
        <w:keepLines/>
        <w:shd w:val="clear" w:color="auto" w:fill="auto"/>
        <w:spacing w:before="120" w:after="120" w:line="264" w:lineRule="auto"/>
        <w:rPr>
          <w:sz w:val="28"/>
          <w:szCs w:val="28"/>
          <w:lang w:val="en-US"/>
        </w:rPr>
      </w:pPr>
      <w:r>
        <w:rPr>
          <w:sz w:val="28"/>
          <w:szCs w:val="28"/>
        </w:rPr>
        <w:t>QUYẾT ĐỊNH</w:t>
      </w:r>
      <w:r>
        <w:rPr>
          <w:sz w:val="28"/>
          <w:szCs w:val="28"/>
          <w:lang w:val="en-US"/>
        </w:rPr>
        <w:t>:</w:t>
      </w:r>
    </w:p>
    <w:p w:rsidR="00237E47" w:rsidRDefault="00BD15E4">
      <w:pPr>
        <w:widowControl/>
        <w:spacing w:before="120" w:after="120" w:line="264" w:lineRule="auto"/>
        <w:ind w:firstLine="720"/>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b/>
          <w:bCs/>
          <w:color w:val="auto"/>
          <w:sz w:val="28"/>
          <w:szCs w:val="28"/>
          <w:lang w:bidi="ar-SA"/>
        </w:rPr>
        <w:t>Điều 1.</w:t>
      </w:r>
      <w:r>
        <w:rPr>
          <w:rFonts w:ascii="Times New Roman" w:eastAsia="Times New Roman" w:hAnsi="Times New Roman" w:cs="Times New Roman"/>
          <w:color w:val="auto"/>
          <w:sz w:val="28"/>
          <w:szCs w:val="28"/>
          <w:lang w:bidi="ar-SA"/>
        </w:rPr>
        <w:t xml:space="preserve"> Ban hành kèm theo Qu</w:t>
      </w:r>
      <w:r>
        <w:rPr>
          <w:rFonts w:ascii="Times New Roman" w:eastAsia="Times New Roman" w:hAnsi="Times New Roman" w:cs="Times New Roman"/>
          <w:color w:val="auto"/>
          <w:sz w:val="28"/>
          <w:szCs w:val="28"/>
          <w:lang w:val="en-US" w:bidi="ar-SA"/>
        </w:rPr>
        <w:t>y</w:t>
      </w:r>
      <w:r>
        <w:rPr>
          <w:rFonts w:ascii="Times New Roman" w:eastAsia="Times New Roman" w:hAnsi="Times New Roman" w:cs="Times New Roman"/>
          <w:color w:val="auto"/>
          <w:sz w:val="28"/>
          <w:szCs w:val="28"/>
          <w:lang w:bidi="ar-SA"/>
        </w:rPr>
        <w:t>ết định này quy định về bồi thường, hỗ trợ</w:t>
      </w:r>
      <w:r>
        <w:rPr>
          <w:rFonts w:ascii="Times New Roman" w:eastAsia="Times New Roman" w:hAnsi="Times New Roman" w:cs="Times New Roman"/>
          <w:color w:val="auto"/>
          <w:sz w:val="28"/>
          <w:szCs w:val="28"/>
          <w:lang w:val="en-US" w:bidi="ar-SA"/>
        </w:rPr>
        <w:t>,</w:t>
      </w:r>
      <w:r>
        <w:rPr>
          <w:rFonts w:ascii="Times New Roman" w:eastAsia="Times New Roman" w:hAnsi="Times New Roman" w:cs="Times New Roman"/>
          <w:color w:val="auto"/>
          <w:sz w:val="28"/>
          <w:szCs w:val="28"/>
          <w:lang w:bidi="ar-SA"/>
        </w:rPr>
        <w:t xml:space="preserve"> tái định cư khi Nhà nước thu hồi đất trên địa bàn tỉnh Long An.</w:t>
      </w:r>
    </w:p>
    <w:p w:rsidR="00237E47" w:rsidRDefault="00BD15E4">
      <w:pPr>
        <w:pStyle w:val="Bodytext20"/>
        <w:shd w:val="clear" w:color="auto" w:fill="auto"/>
        <w:spacing w:line="264" w:lineRule="auto"/>
        <w:ind w:firstLine="720"/>
      </w:pPr>
      <w:r>
        <w:rPr>
          <w:b/>
          <w:bCs/>
        </w:rPr>
        <w:t>Điều 2.</w:t>
      </w:r>
      <w:r>
        <w:t xml:space="preserve"> Giao Giám đốc Sở Tài nguyên và Môi trường chủ trì, phối hợp với Thủ trưởng các sở, ngành có liên quan và Chủ tịch UBND các huyện, thị xã, thành phố tổ chức triển khai, đôn đốc, theo dõi, kiểm tra việc thực hiện Quyết định này.</w:t>
      </w:r>
    </w:p>
    <w:p w:rsidR="00237E47" w:rsidRDefault="00BD15E4">
      <w:pPr>
        <w:pStyle w:val="Bodytext20"/>
        <w:shd w:val="clear" w:color="auto" w:fill="auto"/>
        <w:spacing w:line="264" w:lineRule="auto"/>
        <w:ind w:firstLine="720"/>
      </w:pPr>
      <w:r>
        <w:t xml:space="preserve">Quyết định này có hiệu lực </w:t>
      </w:r>
      <w:r>
        <w:rPr>
          <w:lang w:val="en-US"/>
        </w:rPr>
        <w:t xml:space="preserve">từ ngày 06/11/2024 </w:t>
      </w:r>
      <w:r>
        <w:t xml:space="preserve">và thay thế </w:t>
      </w:r>
      <w:r>
        <w:rPr>
          <w:lang w:val="en-US"/>
        </w:rPr>
        <w:t>Q</w:t>
      </w:r>
      <w:r>
        <w:t xml:space="preserve">uyết định số </w:t>
      </w:r>
      <w:r>
        <w:rPr>
          <w:lang w:val="en-US"/>
        </w:rPr>
        <w:t>09</w:t>
      </w:r>
      <w:r>
        <w:t>/201</w:t>
      </w:r>
      <w:r>
        <w:rPr>
          <w:lang w:val="en-US"/>
        </w:rPr>
        <w:t>8</w:t>
      </w:r>
      <w:r>
        <w:t xml:space="preserve">/QĐ-UBND ngày </w:t>
      </w:r>
      <w:r>
        <w:rPr>
          <w:lang w:val="en-US"/>
        </w:rPr>
        <w:t>20</w:t>
      </w:r>
      <w:r>
        <w:t>/</w:t>
      </w:r>
      <w:r>
        <w:rPr>
          <w:lang w:val="en-US"/>
        </w:rPr>
        <w:t>3</w:t>
      </w:r>
      <w:r>
        <w:t>/201</w:t>
      </w:r>
      <w:r>
        <w:rPr>
          <w:lang w:val="en-US"/>
        </w:rPr>
        <w:t>8</w:t>
      </w:r>
      <w:r>
        <w:t xml:space="preserve"> của UBND tỉnh ban hành quy định về bồi thường, hỗ trợ và tái định cư khi Nhà nước thu hồi đất trên địa bàn tỉnh Long An</w:t>
      </w:r>
      <w:r>
        <w:rPr>
          <w:lang w:val="en-US"/>
        </w:rPr>
        <w:t>, Q</w:t>
      </w:r>
      <w:r>
        <w:t xml:space="preserve">uyết định số </w:t>
      </w:r>
      <w:r>
        <w:rPr>
          <w:lang w:val="en-US"/>
        </w:rPr>
        <w:t>40</w:t>
      </w:r>
      <w:r>
        <w:t>/20</w:t>
      </w:r>
      <w:r>
        <w:rPr>
          <w:lang w:val="en-US"/>
        </w:rPr>
        <w:t>20</w:t>
      </w:r>
      <w:r>
        <w:t xml:space="preserve">/QĐ-UBND ngày </w:t>
      </w:r>
      <w:r>
        <w:rPr>
          <w:lang w:val="en-US"/>
        </w:rPr>
        <w:t>24</w:t>
      </w:r>
      <w:r>
        <w:t>/</w:t>
      </w:r>
      <w:r>
        <w:rPr>
          <w:lang w:val="en-US"/>
        </w:rPr>
        <w:t>9</w:t>
      </w:r>
      <w:r>
        <w:t>/20</w:t>
      </w:r>
      <w:r>
        <w:rPr>
          <w:lang w:val="en-US"/>
        </w:rPr>
        <w:t>20</w:t>
      </w:r>
      <w:r>
        <w:t xml:space="preserve"> của UBND tỉnh </w:t>
      </w:r>
      <w:bookmarkStart w:id="4" w:name="loai_1_name"/>
      <w:r>
        <w:t xml:space="preserve">về việc sửa đổi, bổ sung một số điều của quy định về bồi thường, hỗ trợ và tái định cư khi nhà nước thu hồi đất trên địa bàn tỉnh </w:t>
      </w:r>
      <w:r>
        <w:rPr>
          <w:lang w:val="en-US"/>
        </w:rPr>
        <w:t>L</w:t>
      </w:r>
      <w:r>
        <w:t xml:space="preserve">ong </w:t>
      </w:r>
      <w:r>
        <w:rPr>
          <w:lang w:val="en-US"/>
        </w:rPr>
        <w:t>A</w:t>
      </w:r>
      <w:r>
        <w:t xml:space="preserve">n ban hành kèm theo Quyết định số 09/2018/QĐ-UBND ngày 20/3/2018 của </w:t>
      </w:r>
      <w:r>
        <w:rPr>
          <w:lang w:val="en-US"/>
        </w:rPr>
        <w:t>UBND</w:t>
      </w:r>
      <w:r>
        <w:t xml:space="preserve"> tỉnh </w:t>
      </w:r>
      <w:r>
        <w:rPr>
          <w:lang w:val="en-US"/>
        </w:rPr>
        <w:t>L</w:t>
      </w:r>
      <w:r>
        <w:t xml:space="preserve">ong </w:t>
      </w:r>
      <w:r>
        <w:rPr>
          <w:lang w:val="en-US"/>
        </w:rPr>
        <w:t>A</w:t>
      </w:r>
      <w:r>
        <w:t>n</w:t>
      </w:r>
      <w:bookmarkEnd w:id="4"/>
      <w:r>
        <w:t>.</w:t>
      </w:r>
    </w:p>
    <w:p w:rsidR="00237E47" w:rsidRDefault="00BD15E4">
      <w:pPr>
        <w:pStyle w:val="Bodytext20"/>
        <w:shd w:val="clear" w:color="auto" w:fill="auto"/>
        <w:spacing w:line="264" w:lineRule="auto"/>
        <w:ind w:firstLine="720"/>
        <w:rPr>
          <w:lang w:val="en-US"/>
        </w:rPr>
      </w:pPr>
      <w:r>
        <w:rPr>
          <w:b/>
          <w:bCs/>
        </w:rPr>
        <w:lastRenderedPageBreak/>
        <w:t>Điều 3.</w:t>
      </w:r>
      <w:r>
        <w:t xml:space="preserve"> Chánh Văn phòng UBND tỉnh; Thủ trưởng các sở, ngành tỉnh; Chủ tịch UBND các huyện, thị xã và thành phố; Chủ tịch UBND các xã, phường, thị trấn; các tổ chức và hộ gia đình, cá nhân có liên quan thi hành </w:t>
      </w:r>
      <w:r>
        <w:rPr>
          <w:lang w:val="en-US"/>
        </w:rPr>
        <w:t>Q</w:t>
      </w:r>
      <w:r>
        <w:t>uyết định này./.</w:t>
      </w:r>
    </w:p>
    <w:tbl>
      <w:tblPr>
        <w:tblW w:w="0" w:type="auto"/>
        <w:tblLook w:val="04A0" w:firstRow="1" w:lastRow="0" w:firstColumn="1" w:lastColumn="0" w:noHBand="0" w:noVBand="1"/>
      </w:tblPr>
      <w:tblGrid>
        <w:gridCol w:w="4641"/>
        <w:gridCol w:w="4640"/>
      </w:tblGrid>
      <w:tr w:rsidR="00237E47">
        <w:tc>
          <w:tcPr>
            <w:tcW w:w="4656" w:type="dxa"/>
          </w:tcPr>
          <w:p w:rsidR="00237E47" w:rsidRDefault="00BD15E4">
            <w:pPr>
              <w:pStyle w:val="Bodytext50"/>
              <w:shd w:val="clear" w:color="auto" w:fill="auto"/>
              <w:spacing w:before="0" w:line="240" w:lineRule="auto"/>
              <w:rPr>
                <w:i w:val="0"/>
                <w:sz w:val="24"/>
                <w:szCs w:val="24"/>
                <w:lang w:bidi="vi-VN"/>
              </w:rPr>
            </w:pPr>
            <w:r>
              <w:rPr>
                <w:rStyle w:val="Bodytext511pt"/>
                <w:i w:val="0"/>
                <w:color w:val="auto"/>
                <w:sz w:val="24"/>
                <w:szCs w:val="24"/>
                <w:lang w:val="en-US"/>
              </w:rPr>
              <w:t>Nơi</w:t>
            </w:r>
            <w:r>
              <w:rPr>
                <w:rStyle w:val="Bodytext511pt"/>
                <w:i w:val="0"/>
                <w:color w:val="auto"/>
                <w:sz w:val="24"/>
                <w:szCs w:val="24"/>
              </w:rPr>
              <w:t xml:space="preserve"> </w:t>
            </w:r>
            <w:r>
              <w:rPr>
                <w:sz w:val="24"/>
                <w:szCs w:val="24"/>
                <w:lang w:bidi="vi-VN"/>
              </w:rPr>
              <w:t>nhận</w:t>
            </w:r>
            <w:r>
              <w:rPr>
                <w:i w:val="0"/>
                <w:sz w:val="24"/>
                <w:szCs w:val="24"/>
                <w:lang w:bidi="vi-VN"/>
              </w:rPr>
              <w:t>:</w:t>
            </w:r>
          </w:p>
          <w:p w:rsidR="00237E47" w:rsidRDefault="00BD15E4">
            <w:pPr>
              <w:pStyle w:val="Bodytext60"/>
              <w:shd w:val="clear" w:color="auto" w:fill="auto"/>
              <w:tabs>
                <w:tab w:val="left" w:pos="247"/>
              </w:tabs>
              <w:spacing w:line="240" w:lineRule="auto"/>
              <w:jc w:val="left"/>
              <w:rPr>
                <w:lang w:val="en-US" w:bidi="vi-VN"/>
              </w:rPr>
            </w:pPr>
            <w:r>
              <w:rPr>
                <w:lang w:val="en-US" w:bidi="vi-VN"/>
              </w:rPr>
              <w:t xml:space="preserve">- </w:t>
            </w:r>
            <w:r>
              <w:rPr>
                <w:lang w:bidi="vi-VN"/>
              </w:rPr>
              <w:t>Như Điều 3;</w:t>
            </w:r>
          </w:p>
          <w:p w:rsidR="00237E47" w:rsidRDefault="00BD15E4">
            <w:pPr>
              <w:pStyle w:val="Bodytext60"/>
              <w:shd w:val="clear" w:color="auto" w:fill="auto"/>
              <w:tabs>
                <w:tab w:val="left" w:pos="254"/>
              </w:tabs>
              <w:spacing w:line="240" w:lineRule="auto"/>
              <w:jc w:val="left"/>
              <w:rPr>
                <w:lang w:bidi="vi-VN"/>
              </w:rPr>
            </w:pPr>
            <w:r>
              <w:rPr>
                <w:lang w:val="en-US" w:bidi="vi-VN"/>
              </w:rPr>
              <w:t xml:space="preserve">- </w:t>
            </w:r>
            <w:r>
              <w:rPr>
                <w:lang w:bidi="vi-VN"/>
              </w:rPr>
              <w:t>Cục KSTTHC-VPCP;</w:t>
            </w:r>
          </w:p>
          <w:p w:rsidR="00237E47" w:rsidRDefault="00BD15E4">
            <w:pPr>
              <w:pStyle w:val="Bodytext60"/>
              <w:shd w:val="clear" w:color="auto" w:fill="auto"/>
              <w:tabs>
                <w:tab w:val="left" w:pos="254"/>
              </w:tabs>
              <w:spacing w:line="240" w:lineRule="auto"/>
              <w:jc w:val="left"/>
              <w:rPr>
                <w:lang w:bidi="vi-VN"/>
              </w:rPr>
            </w:pPr>
            <w:r>
              <w:rPr>
                <w:lang w:val="en-US" w:bidi="vi-VN"/>
              </w:rPr>
              <w:t xml:space="preserve">- </w:t>
            </w:r>
            <w:r>
              <w:rPr>
                <w:lang w:bidi="vi-VN"/>
              </w:rPr>
              <w:t>Bộ Tài nguyên và Môi trường;</w:t>
            </w:r>
          </w:p>
          <w:p w:rsidR="00237E47" w:rsidRDefault="00BD15E4">
            <w:pPr>
              <w:pStyle w:val="Bodytext60"/>
              <w:shd w:val="clear" w:color="auto" w:fill="auto"/>
              <w:tabs>
                <w:tab w:val="left" w:pos="254"/>
              </w:tabs>
              <w:spacing w:line="240" w:lineRule="auto"/>
              <w:jc w:val="left"/>
              <w:rPr>
                <w:lang w:bidi="vi-VN"/>
              </w:rPr>
            </w:pPr>
            <w:r>
              <w:rPr>
                <w:lang w:val="en-US" w:bidi="vi-VN"/>
              </w:rPr>
              <w:t xml:space="preserve">- </w:t>
            </w:r>
            <w:r>
              <w:rPr>
                <w:lang w:bidi="vi-VN"/>
              </w:rPr>
              <w:t>Bộ Tài chính; Bộ Xây dựng;</w:t>
            </w:r>
          </w:p>
          <w:p w:rsidR="00237E47" w:rsidRDefault="00BD15E4">
            <w:pPr>
              <w:pStyle w:val="Bodytext60"/>
              <w:shd w:val="clear" w:color="auto" w:fill="auto"/>
              <w:tabs>
                <w:tab w:val="left" w:pos="254"/>
              </w:tabs>
              <w:spacing w:line="240" w:lineRule="auto"/>
              <w:jc w:val="left"/>
              <w:rPr>
                <w:lang w:bidi="vi-VN"/>
              </w:rPr>
            </w:pPr>
            <w:r>
              <w:rPr>
                <w:lang w:val="en-US" w:bidi="vi-VN"/>
              </w:rPr>
              <w:t xml:space="preserve">- </w:t>
            </w:r>
            <w:r>
              <w:rPr>
                <w:lang w:bidi="vi-VN"/>
              </w:rPr>
              <w:t>Bộ Kế hoạch và Đầu tư;</w:t>
            </w:r>
          </w:p>
          <w:p w:rsidR="00237E47" w:rsidRDefault="00BD15E4">
            <w:pPr>
              <w:pStyle w:val="Bodytext60"/>
              <w:shd w:val="clear" w:color="auto" w:fill="auto"/>
              <w:tabs>
                <w:tab w:val="left" w:pos="258"/>
              </w:tabs>
              <w:spacing w:line="240" w:lineRule="auto"/>
              <w:jc w:val="left"/>
              <w:rPr>
                <w:lang w:bidi="vi-VN"/>
              </w:rPr>
            </w:pPr>
            <w:r>
              <w:rPr>
                <w:lang w:val="en-US" w:bidi="vi-VN"/>
              </w:rPr>
              <w:t xml:space="preserve">- </w:t>
            </w:r>
            <w:r>
              <w:rPr>
                <w:lang w:bidi="vi-VN"/>
              </w:rPr>
              <w:t>Cục KTVBQPPL-B</w:t>
            </w:r>
            <w:r>
              <w:rPr>
                <w:lang w:val="en-US" w:bidi="vi-VN"/>
              </w:rPr>
              <w:t>ộ</w:t>
            </w:r>
            <w:r>
              <w:rPr>
                <w:lang w:bidi="vi-VN"/>
              </w:rPr>
              <w:t xml:space="preserve"> Tư pháp;</w:t>
            </w:r>
          </w:p>
          <w:p w:rsidR="00237E47" w:rsidRDefault="00BD15E4">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rFonts w:ascii="Times New Roman" w:hAnsi="Times New Roman" w:cs="Times New Roman"/>
                <w:color w:val="auto"/>
                <w:sz w:val="22"/>
                <w:szCs w:val="22"/>
                <w:lang w:val="en-GB" w:eastAsia="en-GB"/>
              </w:rPr>
            </w:pPr>
            <w:r>
              <w:rPr>
                <w:rFonts w:ascii="Times New Roman" w:hAnsi="Times New Roman" w:cs="Times New Roman"/>
                <w:color w:val="auto"/>
                <w:sz w:val="22"/>
                <w:szCs w:val="22"/>
                <w:lang w:val="en-GB" w:eastAsia="en-GB"/>
              </w:rPr>
              <w:t>- Vụ Pháp chế - Bộ TN&amp;MT;</w:t>
            </w:r>
          </w:p>
          <w:p w:rsidR="00237E47" w:rsidRDefault="00BD15E4">
            <w:pPr>
              <w:pStyle w:val="Bodytext60"/>
              <w:shd w:val="clear" w:color="auto" w:fill="auto"/>
              <w:tabs>
                <w:tab w:val="left" w:pos="258"/>
              </w:tabs>
              <w:spacing w:line="240" w:lineRule="auto"/>
              <w:jc w:val="left"/>
              <w:rPr>
                <w:lang w:val="en-US" w:bidi="vi-VN"/>
              </w:rPr>
            </w:pPr>
            <w:r>
              <w:rPr>
                <w:lang w:val="en-US" w:bidi="vi-VN"/>
              </w:rPr>
              <w:t xml:space="preserve">- </w:t>
            </w:r>
            <w:r>
              <w:rPr>
                <w:lang w:bidi="vi-VN"/>
              </w:rPr>
              <w:t>BTV.TU, TT.HĐND tỉnh;</w:t>
            </w:r>
          </w:p>
          <w:p w:rsidR="00237E47" w:rsidRDefault="00BD15E4">
            <w:pPr>
              <w:pStyle w:val="Bodytext60"/>
              <w:shd w:val="clear" w:color="auto" w:fill="auto"/>
              <w:tabs>
                <w:tab w:val="left" w:pos="258"/>
              </w:tabs>
              <w:spacing w:line="240" w:lineRule="auto"/>
              <w:jc w:val="left"/>
              <w:rPr>
                <w:lang w:val="en-US" w:bidi="vi-VN"/>
              </w:rPr>
            </w:pPr>
            <w:r>
              <w:rPr>
                <w:lang w:val="en-US" w:bidi="vi-VN"/>
              </w:rPr>
              <w:t xml:space="preserve">- </w:t>
            </w:r>
            <w:r>
              <w:rPr>
                <w:lang w:bidi="vi-VN"/>
              </w:rPr>
              <w:t>Đoàn Đại biểu Quốc hội tỉnh;</w:t>
            </w:r>
          </w:p>
          <w:p w:rsidR="00237E47" w:rsidRDefault="00BD15E4">
            <w:pPr>
              <w:pStyle w:val="Bodytext60"/>
              <w:shd w:val="clear" w:color="auto" w:fill="auto"/>
              <w:tabs>
                <w:tab w:val="left" w:pos="258"/>
              </w:tabs>
              <w:spacing w:line="240" w:lineRule="auto"/>
              <w:jc w:val="left"/>
              <w:rPr>
                <w:lang w:val="en-US" w:bidi="vi-VN"/>
              </w:rPr>
            </w:pPr>
            <w:r>
              <w:rPr>
                <w:lang w:val="en-US" w:bidi="vi-VN"/>
              </w:rPr>
              <w:t xml:space="preserve">- </w:t>
            </w:r>
            <w:r>
              <w:rPr>
                <w:lang w:bidi="vi-VN"/>
              </w:rPr>
              <w:t>Đại biểu HĐND tỉnh</w:t>
            </w:r>
            <w:r>
              <w:rPr>
                <w:lang w:val="en-US" w:bidi="vi-VN"/>
              </w:rPr>
              <w:t>;</w:t>
            </w:r>
          </w:p>
          <w:p w:rsidR="00237E47" w:rsidRDefault="00BD15E4">
            <w:pPr>
              <w:pStyle w:val="Bodytext60"/>
              <w:shd w:val="clear" w:color="auto" w:fill="auto"/>
              <w:tabs>
                <w:tab w:val="left" w:pos="258"/>
              </w:tabs>
              <w:spacing w:line="240" w:lineRule="auto"/>
              <w:jc w:val="left"/>
              <w:rPr>
                <w:lang w:val="en-US" w:bidi="vi-VN"/>
              </w:rPr>
            </w:pPr>
            <w:r>
              <w:rPr>
                <w:lang w:val="en-US" w:bidi="vi-VN"/>
              </w:rPr>
              <w:t xml:space="preserve">- </w:t>
            </w:r>
            <w:r>
              <w:rPr>
                <w:lang w:bidi="vi-VN"/>
              </w:rPr>
              <w:t>UB MTTQ và các Đoàn thể tỉnh;</w:t>
            </w:r>
          </w:p>
          <w:p w:rsidR="00237E47" w:rsidRDefault="00BD15E4">
            <w:pPr>
              <w:pStyle w:val="Bodytext60"/>
              <w:shd w:val="clear" w:color="auto" w:fill="auto"/>
              <w:tabs>
                <w:tab w:val="left" w:pos="258"/>
              </w:tabs>
              <w:spacing w:line="240" w:lineRule="auto"/>
              <w:jc w:val="left"/>
              <w:rPr>
                <w:lang w:bidi="vi-VN"/>
              </w:rPr>
            </w:pPr>
            <w:r>
              <w:rPr>
                <w:lang w:val="en-US" w:bidi="vi-VN"/>
              </w:rPr>
              <w:t xml:space="preserve">- </w:t>
            </w:r>
            <w:r>
              <w:rPr>
                <w:lang w:bidi="vi-VN"/>
              </w:rPr>
              <w:t>CT, các PCT UBND tỉnh;</w:t>
            </w:r>
          </w:p>
          <w:p w:rsidR="00237E47" w:rsidRDefault="00BD15E4">
            <w:pPr>
              <w:pStyle w:val="Bodytext60"/>
              <w:shd w:val="clear" w:color="auto" w:fill="auto"/>
              <w:tabs>
                <w:tab w:val="left" w:pos="258"/>
              </w:tabs>
              <w:spacing w:line="240" w:lineRule="auto"/>
              <w:jc w:val="left"/>
              <w:rPr>
                <w:lang w:val="en-US" w:bidi="vi-VN"/>
              </w:rPr>
            </w:pPr>
            <w:r>
              <w:rPr>
                <w:lang w:val="en-US" w:bidi="vi-VN"/>
              </w:rPr>
              <w:t>- CVP, các PCVP.UBND tỉnh;</w:t>
            </w:r>
          </w:p>
          <w:p w:rsidR="00237E47" w:rsidRDefault="00BD15E4">
            <w:pPr>
              <w:pStyle w:val="Bodytext60"/>
              <w:shd w:val="clear" w:color="auto" w:fill="auto"/>
              <w:tabs>
                <w:tab w:val="left" w:pos="258"/>
              </w:tabs>
              <w:spacing w:line="240" w:lineRule="auto"/>
              <w:jc w:val="left"/>
              <w:rPr>
                <w:lang w:val="en-US" w:bidi="vi-VN"/>
              </w:rPr>
            </w:pPr>
            <w:r>
              <w:rPr>
                <w:lang w:val="en-US" w:bidi="vi-VN"/>
              </w:rPr>
              <w:t xml:space="preserve">- </w:t>
            </w:r>
            <w:r>
              <w:rPr>
                <w:lang w:bidi="vi-VN"/>
              </w:rPr>
              <w:t>Cục Thuế tỉnh; Công an tỉnh;</w:t>
            </w:r>
          </w:p>
          <w:p w:rsidR="00237E47" w:rsidRDefault="00BD15E4">
            <w:pPr>
              <w:pStyle w:val="Bodytext60"/>
              <w:shd w:val="clear" w:color="auto" w:fill="auto"/>
              <w:tabs>
                <w:tab w:val="left" w:pos="258"/>
              </w:tabs>
              <w:spacing w:line="240" w:lineRule="auto"/>
              <w:jc w:val="left"/>
              <w:rPr>
                <w:lang w:val="en-US" w:bidi="vi-VN"/>
              </w:rPr>
            </w:pPr>
            <w:r>
              <w:rPr>
                <w:lang w:val="en-US" w:bidi="vi-VN"/>
              </w:rPr>
              <w:t xml:space="preserve">- </w:t>
            </w:r>
            <w:r>
              <w:rPr>
                <w:lang w:bidi="vi-VN"/>
              </w:rPr>
              <w:t>Cổng thông tin điện tử của tỉnh</w:t>
            </w:r>
            <w:r>
              <w:rPr>
                <w:lang w:val="en-US" w:bidi="vi-VN"/>
              </w:rPr>
              <w:t>;</w:t>
            </w:r>
          </w:p>
          <w:p w:rsidR="00237E47" w:rsidRDefault="00BD15E4">
            <w:pPr>
              <w:pStyle w:val="Bodytext60"/>
              <w:shd w:val="clear" w:color="auto" w:fill="auto"/>
              <w:tabs>
                <w:tab w:val="left" w:pos="258"/>
              </w:tabs>
              <w:spacing w:line="240" w:lineRule="auto"/>
              <w:jc w:val="left"/>
              <w:rPr>
                <w:lang w:bidi="vi-VN"/>
              </w:rPr>
            </w:pPr>
            <w:r>
              <w:rPr>
                <w:lang w:val="en-US" w:bidi="vi-VN"/>
              </w:rPr>
              <w:t xml:space="preserve">- </w:t>
            </w:r>
            <w:r>
              <w:rPr>
                <w:lang w:bidi="vi-VN"/>
              </w:rPr>
              <w:t>Phòng</w:t>
            </w:r>
            <w:r>
              <w:rPr>
                <w:lang w:val="en-US" w:bidi="vi-VN"/>
              </w:rPr>
              <w:t>: KTTC, VHXH, THKSTTHC</w:t>
            </w:r>
            <w:r>
              <w:rPr>
                <w:lang w:bidi="vi-VN"/>
              </w:rPr>
              <w:t>;</w:t>
            </w:r>
          </w:p>
          <w:p w:rsidR="00237E47" w:rsidRDefault="00BD15E4">
            <w:pPr>
              <w:pStyle w:val="Bodytext60"/>
              <w:shd w:val="clear" w:color="auto" w:fill="auto"/>
              <w:tabs>
                <w:tab w:val="left" w:pos="258"/>
              </w:tabs>
              <w:spacing w:line="240" w:lineRule="auto"/>
              <w:jc w:val="left"/>
              <w:rPr>
                <w:lang w:val="en-US" w:bidi="vi-VN"/>
              </w:rPr>
            </w:pPr>
            <w:r>
              <w:rPr>
                <w:lang w:val="en-US" w:bidi="vi-VN"/>
              </w:rPr>
              <w:t>- Ban NC-TCD;</w:t>
            </w:r>
          </w:p>
          <w:p w:rsidR="00237E47" w:rsidRDefault="00BD15E4">
            <w:pPr>
              <w:pStyle w:val="Bodytext60"/>
              <w:shd w:val="clear" w:color="auto" w:fill="auto"/>
              <w:tabs>
                <w:tab w:val="left" w:pos="258"/>
              </w:tabs>
              <w:spacing w:line="240" w:lineRule="auto"/>
              <w:jc w:val="left"/>
              <w:rPr>
                <w:lang w:val="en-US" w:bidi="vi-VN"/>
              </w:rPr>
            </w:pPr>
            <w:r>
              <w:rPr>
                <w:lang w:val="en-US" w:bidi="vi-VN"/>
              </w:rPr>
              <w:t xml:space="preserve">- </w:t>
            </w:r>
            <w:r>
              <w:rPr>
                <w:lang w:bidi="vi-VN"/>
              </w:rPr>
              <w:t>Trung tâm Tin học;</w:t>
            </w:r>
          </w:p>
          <w:p w:rsidR="00237E47" w:rsidRDefault="00BD15E4">
            <w:pPr>
              <w:pStyle w:val="Bodytext60"/>
              <w:shd w:val="clear" w:color="auto" w:fill="auto"/>
              <w:tabs>
                <w:tab w:val="left" w:pos="258"/>
              </w:tabs>
              <w:spacing w:line="240" w:lineRule="auto"/>
              <w:jc w:val="left"/>
              <w:rPr>
                <w:lang w:bidi="vi-VN"/>
              </w:rPr>
            </w:pPr>
            <w:r>
              <w:rPr>
                <w:lang w:val="en-US" w:bidi="vi-VN"/>
              </w:rPr>
              <w:t xml:space="preserve">- </w:t>
            </w:r>
            <w:r>
              <w:rPr>
                <w:lang w:bidi="vi-VN"/>
              </w:rPr>
              <w:t xml:space="preserve">Lưu: VT, </w:t>
            </w:r>
            <w:r>
              <w:rPr>
                <w:lang w:val="en-US" w:bidi="vi-VN"/>
              </w:rPr>
              <w:t>Hai</w:t>
            </w:r>
            <w:r>
              <w:rPr>
                <w:lang w:bidi="vi-VN"/>
              </w:rPr>
              <w:t>.</w:t>
            </w:r>
          </w:p>
          <w:p w:rsidR="00237E47" w:rsidRDefault="00237E47">
            <w:pPr>
              <w:pStyle w:val="Bodytext60"/>
              <w:shd w:val="clear" w:color="auto" w:fill="auto"/>
              <w:tabs>
                <w:tab w:val="left" w:pos="258"/>
              </w:tabs>
              <w:spacing w:line="240" w:lineRule="auto"/>
              <w:jc w:val="left"/>
              <w:rPr>
                <w:lang w:bidi="vi-VN"/>
              </w:rPr>
            </w:pPr>
          </w:p>
        </w:tc>
        <w:tc>
          <w:tcPr>
            <w:tcW w:w="4657" w:type="dxa"/>
          </w:tcPr>
          <w:p w:rsidR="00237E47" w:rsidRDefault="00BD15E4">
            <w:pPr>
              <w:pStyle w:val="Heading4"/>
              <w:spacing w:before="0" w:after="0" w:line="240" w:lineRule="auto"/>
              <w:ind w:firstLine="20"/>
              <w:jc w:val="center"/>
              <w:rPr>
                <w:szCs w:val="28"/>
                <w:lang w:val="nl-NL" w:eastAsia="en-US"/>
              </w:rPr>
            </w:pPr>
            <w:r>
              <w:rPr>
                <w:szCs w:val="28"/>
                <w:lang w:val="nl-NL" w:eastAsia="en-US"/>
              </w:rPr>
              <w:t xml:space="preserve">TM. </w:t>
            </w:r>
            <w:r>
              <w:rPr>
                <w:szCs w:val="28"/>
                <w:lang w:eastAsia="en-US"/>
              </w:rPr>
              <w:t>ỦY</w:t>
            </w:r>
            <w:r>
              <w:rPr>
                <w:szCs w:val="28"/>
                <w:lang w:val="nl-NL" w:eastAsia="en-US"/>
              </w:rPr>
              <w:t xml:space="preserve"> BAN NHÂN DÂN</w:t>
            </w:r>
          </w:p>
          <w:p w:rsidR="00237E47" w:rsidRDefault="000623FE">
            <w:pPr>
              <w:pStyle w:val="Heading4"/>
              <w:spacing w:before="0" w:after="0" w:line="240" w:lineRule="auto"/>
              <w:ind w:firstLine="20"/>
              <w:jc w:val="center"/>
              <w:rPr>
                <w:szCs w:val="28"/>
                <w:lang w:val="nl-NL" w:eastAsia="en-US"/>
              </w:rPr>
            </w:pPr>
            <w:r>
              <w:rPr>
                <w:szCs w:val="28"/>
                <w:lang w:val="nl-NL" w:eastAsia="en-US"/>
              </w:rPr>
              <w:t xml:space="preserve">KT. </w:t>
            </w:r>
            <w:r w:rsidR="00BD15E4">
              <w:rPr>
                <w:szCs w:val="28"/>
                <w:lang w:val="nl-NL" w:eastAsia="en-US"/>
              </w:rPr>
              <w:t>CHỦ TỊCH</w:t>
            </w:r>
          </w:p>
          <w:p w:rsidR="00237E47" w:rsidRPr="000623FE" w:rsidRDefault="000623FE">
            <w:pPr>
              <w:tabs>
                <w:tab w:val="left" w:pos="2022"/>
              </w:tabs>
              <w:jc w:val="center"/>
              <w:rPr>
                <w:rFonts w:ascii="Times New Roman" w:hAnsi="Times New Roman" w:cs="Times New Roman"/>
                <w:b/>
                <w:color w:val="auto"/>
                <w:sz w:val="28"/>
                <w:szCs w:val="28"/>
                <w:lang w:val="nl-NL"/>
              </w:rPr>
            </w:pPr>
            <w:r w:rsidRPr="000623FE">
              <w:rPr>
                <w:rFonts w:ascii="Times New Roman" w:hAnsi="Times New Roman" w:cs="Times New Roman"/>
                <w:b/>
                <w:color w:val="auto"/>
                <w:sz w:val="28"/>
                <w:szCs w:val="28"/>
                <w:lang w:val="nl-NL"/>
              </w:rPr>
              <w:t>PHÓ CHỦ TỊCH</w:t>
            </w:r>
          </w:p>
          <w:p w:rsidR="00237E47" w:rsidRDefault="00237E47">
            <w:pPr>
              <w:tabs>
                <w:tab w:val="left" w:pos="2022"/>
              </w:tabs>
              <w:jc w:val="center"/>
              <w:rPr>
                <w:rFonts w:ascii="Times New Roman" w:hAnsi="Times New Roman" w:cs="Times New Roman"/>
                <w:color w:val="auto"/>
                <w:sz w:val="28"/>
                <w:szCs w:val="28"/>
                <w:lang w:val="nl-NL"/>
              </w:rPr>
            </w:pPr>
          </w:p>
          <w:p w:rsidR="00237E47" w:rsidRDefault="00237E47">
            <w:pPr>
              <w:tabs>
                <w:tab w:val="left" w:pos="2022"/>
              </w:tabs>
              <w:jc w:val="center"/>
              <w:rPr>
                <w:rFonts w:ascii="Times New Roman" w:hAnsi="Times New Roman" w:cs="Times New Roman"/>
                <w:color w:val="auto"/>
              </w:rPr>
            </w:pPr>
          </w:p>
          <w:p w:rsidR="00237E47" w:rsidRDefault="00237E47">
            <w:pPr>
              <w:jc w:val="center"/>
              <w:rPr>
                <w:rFonts w:ascii="Times New Roman" w:hAnsi="Times New Roman" w:cs="Times New Roman"/>
                <w:color w:val="auto"/>
              </w:rPr>
            </w:pPr>
          </w:p>
          <w:p w:rsidR="000623FE" w:rsidRDefault="000623FE">
            <w:pPr>
              <w:pStyle w:val="Bodytext20"/>
              <w:shd w:val="clear" w:color="auto" w:fill="auto"/>
              <w:spacing w:before="0" w:after="472" w:line="240" w:lineRule="auto"/>
              <w:ind w:firstLine="0"/>
              <w:rPr>
                <w:lang w:val="en-US" w:bidi="vi-VN"/>
              </w:rPr>
            </w:pPr>
          </w:p>
          <w:p w:rsidR="00237E47" w:rsidRPr="000623FE" w:rsidRDefault="000623FE" w:rsidP="000623FE">
            <w:pPr>
              <w:jc w:val="center"/>
              <w:rPr>
                <w:rFonts w:ascii="Times New Roman" w:hAnsi="Times New Roman" w:cs="Times New Roman"/>
                <w:b/>
                <w:lang w:val="en-US"/>
              </w:rPr>
            </w:pPr>
            <w:r w:rsidRPr="000623FE">
              <w:rPr>
                <w:rFonts w:ascii="Times New Roman" w:hAnsi="Times New Roman" w:cs="Times New Roman"/>
                <w:b/>
                <w:lang w:val="en-US"/>
              </w:rPr>
              <w:t>Nguyễn Minh Lâm</w:t>
            </w:r>
          </w:p>
        </w:tc>
      </w:tr>
    </w:tbl>
    <w:p w:rsidR="00237E47" w:rsidRDefault="00237E47">
      <w:pPr>
        <w:pStyle w:val="Bodytext60"/>
        <w:shd w:val="clear" w:color="auto" w:fill="auto"/>
        <w:tabs>
          <w:tab w:val="left" w:pos="258"/>
        </w:tabs>
        <w:spacing w:line="240" w:lineRule="auto"/>
        <w:sectPr w:rsidR="00237E47">
          <w:headerReference w:type="default" r:id="rId12"/>
          <w:pgSz w:w="11900" w:h="16840"/>
          <w:pgMar w:top="1134" w:right="1134" w:bottom="1134" w:left="1701" w:header="567" w:footer="567" w:gutter="0"/>
          <w:cols w:space="720"/>
          <w:titlePg/>
        </w:sectPr>
      </w:pPr>
    </w:p>
    <w:tbl>
      <w:tblPr>
        <w:tblW w:w="9497" w:type="dxa"/>
        <w:jc w:val="center"/>
        <w:tblLayout w:type="fixed"/>
        <w:tblLook w:val="04A0" w:firstRow="1" w:lastRow="0" w:firstColumn="1" w:lastColumn="0" w:noHBand="0" w:noVBand="1"/>
      </w:tblPr>
      <w:tblGrid>
        <w:gridCol w:w="3403"/>
        <w:gridCol w:w="6094"/>
      </w:tblGrid>
      <w:tr w:rsidR="00237E47">
        <w:trPr>
          <w:trHeight w:val="810"/>
          <w:jc w:val="center"/>
        </w:trPr>
        <w:tc>
          <w:tcPr>
            <w:tcW w:w="3403" w:type="dxa"/>
            <w:noWrap/>
            <w:tcMar>
              <w:top w:w="0" w:type="dxa"/>
              <w:left w:w="0" w:type="dxa"/>
              <w:bottom w:w="0" w:type="dxa"/>
              <w:right w:w="0" w:type="dxa"/>
            </w:tcMar>
          </w:tcPr>
          <w:p w:rsidR="00237E47" w:rsidRDefault="00BD15E4">
            <w:pPr>
              <w:pStyle w:val="BodyText"/>
              <w:widowControl w:val="0"/>
              <w:rPr>
                <w:rFonts w:ascii="Times New Roman" w:hAnsi="Times New Roman"/>
                <w:b/>
                <w:bCs/>
                <w:sz w:val="28"/>
                <w:szCs w:val="28"/>
                <w:lang w:val="en-US" w:eastAsia="en-US"/>
              </w:rPr>
            </w:pPr>
            <w:r>
              <w:rPr>
                <w:rFonts w:ascii="Times New Roman" w:hAnsi="Times New Roman"/>
                <w:b/>
                <w:bCs/>
                <w:sz w:val="28"/>
                <w:szCs w:val="28"/>
                <w:lang w:val="en-US" w:eastAsia="en-US"/>
              </w:rPr>
              <w:lastRenderedPageBreak/>
              <w:t>ỦY BAN NHÂN DÂN</w:t>
            </w:r>
          </w:p>
          <w:p w:rsidR="00237E47" w:rsidRDefault="00BD15E4">
            <w:pPr>
              <w:pStyle w:val="BodyText"/>
              <w:widowControl w:val="0"/>
              <w:rPr>
                <w:rFonts w:ascii="Times New Roman" w:hAnsi="Times New Roman"/>
                <w:b/>
                <w:bCs/>
                <w:sz w:val="28"/>
                <w:szCs w:val="28"/>
                <w:lang w:val="en-US" w:eastAsia="en-US"/>
              </w:rPr>
            </w:pPr>
            <w:r>
              <w:rPr>
                <w:rFonts w:ascii="Times New Roman" w:hAnsi="Times New Roman"/>
                <w:b/>
                <w:bCs/>
                <w:sz w:val="28"/>
                <w:szCs w:val="28"/>
                <w:lang w:val="en-US" w:eastAsia="en-US"/>
              </w:rPr>
              <w:t>TỈNH LONG AN</w:t>
            </w:r>
          </w:p>
          <w:p w:rsidR="00237E47" w:rsidRDefault="00BD15E4">
            <w:pPr>
              <w:jc w:val="center"/>
              <w:rPr>
                <w:rFonts w:ascii="Times New Roman" w:hAnsi="Times New Roman" w:cs="Times New Roman"/>
                <w:b/>
                <w:bCs/>
                <w:color w:val="auto"/>
                <w:sz w:val="28"/>
                <w:szCs w:val="28"/>
              </w:rPr>
            </w:pPr>
            <w:r>
              <w:rPr>
                <w:rFonts w:ascii="Times New Roman" w:hAnsi="Times New Roman" w:cs="Times New Roman"/>
                <w:noProof/>
                <w:color w:val="auto"/>
                <w:sz w:val="28"/>
                <w:szCs w:val="28"/>
                <w:lang w:val="en-US" w:eastAsia="en-US" w:bidi="ar-SA"/>
              </w:rPr>
              <mc:AlternateContent>
                <mc:Choice Requires="wpg">
                  <w:drawing>
                    <wp:anchor distT="0" distB="4294967295" distL="114300" distR="114300" simplePos="0" relativeHeight="251656704" behindDoc="0" locked="0" layoutInCell="1" allowOverlap="1">
                      <wp:simplePos x="0" y="0"/>
                      <wp:positionH relativeFrom="column">
                        <wp:posOffset>760095</wp:posOffset>
                      </wp:positionH>
                      <wp:positionV relativeFrom="paragraph">
                        <wp:posOffset>87629</wp:posOffset>
                      </wp:positionV>
                      <wp:extent cx="474980" cy="0"/>
                      <wp:effectExtent l="0" t="0" r="1270" b="0"/>
                      <wp:wrapNone/>
                      <wp:docPr id="1" name="Straight Connector 3"/>
                      <wp:cNvGraphicFramePr/>
                      <a:graphic xmlns:a="http://schemas.openxmlformats.org/drawingml/2006/main">
                        <a:graphicData uri="http://schemas.microsoft.com/office/word/2010/wordprocessingShape">
                          <wps:wsp>
                            <wps:cNvCnPr/>
                            <wps:spPr bwMode="auto">
                              <a:xfrm>
                                <a:off x="0" y="0"/>
                                <a:ext cx="4749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0" o:spid="_x0000_s0" style="position:absolute;left:0;text-align:left;z-index:251656704;mso-wrap-distance-left:9.00pt;mso-wrap-distance-top:0.00pt;mso-wrap-distance-right:9.00pt;mso-wrap-distance-bottom:-169093.20pt;visibility:visible;" from="59.8pt,6.9pt" to="97.3pt,6.9pt" filled="f" strokecolor="#000000" strokeweight="0.75pt"/>
                  </w:pict>
                </mc:Fallback>
              </mc:AlternateContent>
            </w:r>
          </w:p>
        </w:tc>
        <w:tc>
          <w:tcPr>
            <w:tcW w:w="6094" w:type="dxa"/>
            <w:noWrap/>
            <w:tcMar>
              <w:top w:w="0" w:type="dxa"/>
              <w:left w:w="0" w:type="dxa"/>
              <w:bottom w:w="0" w:type="dxa"/>
              <w:right w:w="0" w:type="dxa"/>
            </w:tcMar>
          </w:tcPr>
          <w:p w:rsidR="00237E47" w:rsidRDefault="00BD15E4">
            <w:pPr>
              <w:pStyle w:val="BodyText"/>
              <w:widowControl w:val="0"/>
              <w:rPr>
                <w:rFonts w:ascii="Times New Roman" w:hAnsi="Times New Roman"/>
                <w:b/>
                <w:bCs/>
                <w:sz w:val="28"/>
                <w:szCs w:val="28"/>
              </w:rPr>
            </w:pPr>
            <w:r>
              <w:rPr>
                <w:rFonts w:ascii="Times New Roman" w:hAnsi="Times New Roman"/>
                <w:b/>
                <w:bCs/>
                <w:sz w:val="28"/>
                <w:szCs w:val="28"/>
                <w:lang w:val="en-US" w:eastAsia="en-US"/>
              </w:rPr>
              <w:t>CỘNG HOÀ XÃ HỘI CHỦ NGHĨA VIỆT NAM</w:t>
            </w:r>
          </w:p>
          <w:p w:rsidR="00237E47" w:rsidRDefault="00BD15E4">
            <w:pPr>
              <w:pStyle w:val="BodyText"/>
              <w:widowControl w:val="0"/>
              <w:rPr>
                <w:rFonts w:ascii="Times New Roman" w:hAnsi="Times New Roman"/>
                <w:b/>
                <w:sz w:val="28"/>
                <w:szCs w:val="28"/>
              </w:rPr>
            </w:pPr>
            <w:r>
              <w:rPr>
                <w:rFonts w:ascii="Times New Roman" w:hAnsi="Times New Roman"/>
                <w:b/>
                <w:sz w:val="28"/>
                <w:szCs w:val="28"/>
                <w:lang w:val="en-US" w:eastAsia="en-US"/>
              </w:rPr>
              <w:t>Độc lập - Tự do - Hạnh phúc</w:t>
            </w:r>
          </w:p>
          <w:p w:rsidR="00237E47" w:rsidRDefault="00BD15E4">
            <w:pPr>
              <w:jc w:val="center"/>
              <w:rPr>
                <w:rFonts w:ascii="Times New Roman" w:hAnsi="Times New Roman" w:cs="Times New Roman"/>
                <w:b/>
                <w:bCs/>
                <w:color w:val="auto"/>
                <w:sz w:val="28"/>
                <w:szCs w:val="28"/>
              </w:rPr>
            </w:pPr>
            <w:r>
              <w:rPr>
                <w:rFonts w:ascii="Times New Roman" w:hAnsi="Times New Roman" w:cs="Times New Roman"/>
                <w:noProof/>
                <w:color w:val="auto"/>
                <w:sz w:val="28"/>
                <w:szCs w:val="28"/>
                <w:lang w:val="en-US" w:eastAsia="en-US" w:bidi="ar-SA"/>
              </w:rPr>
              <mc:AlternateContent>
                <mc:Choice Requires="wpg">
                  <w:drawing>
                    <wp:anchor distT="0" distB="4294967295" distL="114300" distR="114300" simplePos="0" relativeHeight="251657728" behindDoc="0" locked="0" layoutInCell="1" allowOverlap="1">
                      <wp:simplePos x="0" y="0"/>
                      <wp:positionH relativeFrom="column">
                        <wp:posOffset>966816</wp:posOffset>
                      </wp:positionH>
                      <wp:positionV relativeFrom="paragraph">
                        <wp:posOffset>87629</wp:posOffset>
                      </wp:positionV>
                      <wp:extent cx="2018665" cy="0"/>
                      <wp:effectExtent l="0" t="0" r="635" b="0"/>
                      <wp:wrapNone/>
                      <wp:docPr id="2" name="Straight Connector 4"/>
                      <wp:cNvGraphicFramePr/>
                      <a:graphic xmlns:a="http://schemas.openxmlformats.org/drawingml/2006/main">
                        <a:graphicData uri="http://schemas.microsoft.com/office/word/2010/wordprocessingShape">
                          <wps:wsp>
                            <wps:cNvCnPr/>
                            <wps:spPr bwMode="auto">
                              <a:xfrm>
                                <a:off x="0" y="0"/>
                                <a:ext cx="2018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1" o:spid="_x0000_s1" style="position:absolute;left:0;text-align:left;z-index:251657728;mso-wrap-distance-left:9.00pt;mso-wrap-distance-top:0.00pt;mso-wrap-distance-right:9.00pt;mso-wrap-distance-bottom:-169093.20pt;visibility:visible;" from="76.1pt,6.9pt" to="235.1pt,6.9pt" filled="f" strokecolor="#000000" strokeweight="0.75pt"/>
                  </w:pict>
                </mc:Fallback>
              </mc:AlternateContent>
            </w:r>
          </w:p>
        </w:tc>
      </w:tr>
    </w:tbl>
    <w:p w:rsidR="00237E47" w:rsidRDefault="00237E47">
      <w:pPr>
        <w:jc w:val="center"/>
        <w:rPr>
          <w:rFonts w:ascii="Times New Roman" w:hAnsi="Times New Roman" w:cs="Times New Roman"/>
          <w:b/>
          <w:color w:val="auto"/>
          <w:sz w:val="28"/>
          <w:szCs w:val="28"/>
          <w:shd w:val="clear" w:color="auto" w:fill="FFFFFF"/>
        </w:rPr>
      </w:pPr>
    </w:p>
    <w:p w:rsidR="00237E47" w:rsidRDefault="00BD15E4">
      <w:pPr>
        <w:jc w:val="center"/>
        <w:rPr>
          <w:rFonts w:ascii="Times New Roman" w:hAnsi="Times New Roman" w:cs="Times New Roman"/>
          <w:b/>
          <w:color w:val="auto"/>
          <w:sz w:val="28"/>
          <w:szCs w:val="28"/>
          <w:shd w:val="clear" w:color="auto" w:fill="FFFFFF"/>
        </w:rPr>
      </w:pPr>
      <w:r>
        <w:rPr>
          <w:rFonts w:ascii="Times New Roman" w:hAnsi="Times New Roman" w:cs="Times New Roman"/>
          <w:b/>
          <w:color w:val="auto"/>
          <w:sz w:val="28"/>
          <w:szCs w:val="28"/>
          <w:shd w:val="clear" w:color="auto" w:fill="FFFFFF"/>
        </w:rPr>
        <w:t>QUY ĐỊNH</w:t>
      </w:r>
    </w:p>
    <w:p w:rsidR="00237E47" w:rsidRDefault="00BD15E4">
      <w:pPr>
        <w:jc w:val="center"/>
        <w:rPr>
          <w:rFonts w:ascii="Times New Roman" w:hAnsi="Times New Roman" w:cs="Times New Roman"/>
          <w:b/>
          <w:bCs/>
          <w:color w:val="auto"/>
          <w:sz w:val="28"/>
          <w:szCs w:val="28"/>
          <w:lang w:val="en-US"/>
        </w:rPr>
      </w:pPr>
      <w:r>
        <w:rPr>
          <w:rFonts w:ascii="Times New Roman" w:hAnsi="Times New Roman" w:cs="Times New Roman"/>
          <w:b/>
          <w:color w:val="auto"/>
          <w:sz w:val="28"/>
          <w:szCs w:val="28"/>
        </w:rPr>
        <w:t xml:space="preserve">Về </w:t>
      </w:r>
      <w:r>
        <w:rPr>
          <w:rFonts w:ascii="Times New Roman" w:hAnsi="Times New Roman" w:cs="Times New Roman"/>
          <w:b/>
          <w:bCs/>
          <w:color w:val="auto"/>
          <w:sz w:val="28"/>
          <w:szCs w:val="28"/>
        </w:rPr>
        <w:t>bồi thường, hỗ trợ</w:t>
      </w:r>
      <w:r>
        <w:rPr>
          <w:rFonts w:ascii="Times New Roman" w:hAnsi="Times New Roman" w:cs="Times New Roman"/>
          <w:b/>
          <w:bCs/>
          <w:color w:val="auto"/>
          <w:sz w:val="28"/>
          <w:szCs w:val="28"/>
          <w:lang w:val="en-US"/>
        </w:rPr>
        <w:t>,</w:t>
      </w:r>
      <w:r>
        <w:rPr>
          <w:rFonts w:ascii="Times New Roman" w:hAnsi="Times New Roman" w:cs="Times New Roman"/>
          <w:b/>
          <w:bCs/>
          <w:color w:val="auto"/>
          <w:sz w:val="28"/>
          <w:szCs w:val="28"/>
        </w:rPr>
        <w:t xml:space="preserve"> tái định cư </w:t>
      </w:r>
    </w:p>
    <w:p w:rsidR="00237E47" w:rsidRDefault="00BD15E4">
      <w:pPr>
        <w:jc w:val="center"/>
        <w:rPr>
          <w:rFonts w:ascii="Times New Roman" w:hAnsi="Times New Roman" w:cs="Times New Roman"/>
          <w:i/>
          <w:color w:val="auto"/>
          <w:sz w:val="28"/>
          <w:szCs w:val="28"/>
          <w:lang w:val="fr-FR"/>
        </w:rPr>
      </w:pPr>
      <w:r>
        <w:rPr>
          <w:rFonts w:ascii="Times New Roman" w:hAnsi="Times New Roman" w:cs="Times New Roman"/>
          <w:b/>
          <w:bCs/>
          <w:color w:val="auto"/>
          <w:sz w:val="28"/>
          <w:szCs w:val="28"/>
        </w:rPr>
        <w:t>khi Nhà nước thu hồi đất trên địa bàn tỉnh Long An</w:t>
      </w:r>
    </w:p>
    <w:p w:rsidR="00237E47" w:rsidRDefault="00BD15E4">
      <w:pPr>
        <w:jc w:val="center"/>
        <w:rPr>
          <w:rFonts w:ascii="Times New Roman" w:hAnsi="Times New Roman" w:cs="Times New Roman"/>
          <w:i/>
          <w:color w:val="auto"/>
          <w:sz w:val="28"/>
          <w:szCs w:val="28"/>
          <w:lang w:val="fr-FR"/>
        </w:rPr>
      </w:pPr>
      <w:r>
        <w:rPr>
          <w:rFonts w:ascii="Times New Roman" w:hAnsi="Times New Roman" w:cs="Times New Roman"/>
          <w:i/>
          <w:color w:val="auto"/>
          <w:sz w:val="28"/>
          <w:szCs w:val="28"/>
          <w:lang w:val="fr-FR"/>
        </w:rPr>
        <w:t xml:space="preserve"> (Kèm theo Quyết định số 48/2024/QĐ-UBND</w:t>
      </w:r>
    </w:p>
    <w:p w:rsidR="00237E47" w:rsidRDefault="00BD15E4">
      <w:pPr>
        <w:jc w:val="center"/>
        <w:rPr>
          <w:rFonts w:ascii="Times New Roman" w:hAnsi="Times New Roman" w:cs="Times New Roman"/>
          <w:i/>
          <w:color w:val="auto"/>
          <w:sz w:val="28"/>
          <w:szCs w:val="28"/>
          <w:lang w:val="fr-FR"/>
        </w:rPr>
      </w:pPr>
      <w:r>
        <w:rPr>
          <w:rFonts w:ascii="Times New Roman" w:hAnsi="Times New Roman" w:cs="Times New Roman"/>
          <w:i/>
          <w:color w:val="auto"/>
          <w:sz w:val="28"/>
          <w:szCs w:val="28"/>
          <w:lang w:val="fr-FR"/>
        </w:rPr>
        <w:t xml:space="preserve">  </w:t>
      </w:r>
      <w:proofErr w:type="gramStart"/>
      <w:r>
        <w:rPr>
          <w:rFonts w:ascii="Times New Roman" w:hAnsi="Times New Roman" w:cs="Times New Roman"/>
          <w:i/>
          <w:color w:val="auto"/>
          <w:sz w:val="28"/>
          <w:szCs w:val="28"/>
          <w:lang w:val="fr-FR"/>
        </w:rPr>
        <w:t>ngày</w:t>
      </w:r>
      <w:proofErr w:type="gramEnd"/>
      <w:r>
        <w:rPr>
          <w:rFonts w:ascii="Times New Roman" w:hAnsi="Times New Roman" w:cs="Times New Roman"/>
          <w:i/>
          <w:color w:val="auto"/>
          <w:sz w:val="28"/>
          <w:szCs w:val="28"/>
          <w:lang w:val="fr-FR"/>
        </w:rPr>
        <w:t xml:space="preserve"> 25 tháng 10 năm 2024 của UBND tỉnh Long An)</w:t>
      </w:r>
    </w:p>
    <w:p w:rsidR="00237E47" w:rsidRDefault="00BD15E4">
      <w:pPr>
        <w:jc w:val="center"/>
        <w:rPr>
          <w:rFonts w:ascii="Times New Roman" w:hAnsi="Times New Roman" w:cs="Times New Roman"/>
          <w:b/>
          <w:color w:val="auto"/>
          <w:sz w:val="28"/>
          <w:szCs w:val="28"/>
          <w:shd w:val="clear" w:color="auto" w:fill="FFFFFF"/>
          <w:lang w:val="en-US"/>
        </w:rPr>
      </w:pPr>
      <w:r>
        <w:rPr>
          <w:rFonts w:ascii="Times New Roman" w:hAnsi="Times New Roman" w:cs="Times New Roman"/>
          <w:b/>
          <w:color w:val="auto"/>
          <w:sz w:val="28"/>
          <w:szCs w:val="28"/>
          <w:shd w:val="clear" w:color="auto" w:fill="FFFFFF"/>
          <w:lang w:val="en-US"/>
        </w:rPr>
        <w:t>________________</w:t>
      </w:r>
    </w:p>
    <w:p w:rsidR="00237E47" w:rsidRDefault="00237E47">
      <w:pPr>
        <w:jc w:val="center"/>
        <w:rPr>
          <w:rFonts w:ascii="Times New Roman" w:hAnsi="Times New Roman" w:cs="Times New Roman"/>
          <w:b/>
          <w:color w:val="auto"/>
          <w:sz w:val="28"/>
          <w:szCs w:val="28"/>
          <w:shd w:val="clear" w:color="auto" w:fill="FFFFFF"/>
          <w:lang w:val="en-US"/>
        </w:rPr>
      </w:pPr>
    </w:p>
    <w:p w:rsidR="00237E47" w:rsidRDefault="00BD15E4">
      <w:pPr>
        <w:spacing w:before="60" w:after="60"/>
        <w:jc w:val="center"/>
        <w:rPr>
          <w:rFonts w:ascii="Times New Roman" w:hAnsi="Times New Roman" w:cs="Times New Roman"/>
          <w:b/>
          <w:color w:val="auto"/>
          <w:sz w:val="28"/>
          <w:szCs w:val="28"/>
          <w:shd w:val="clear" w:color="auto" w:fill="FFFFFF"/>
        </w:rPr>
      </w:pPr>
      <w:r>
        <w:rPr>
          <w:rFonts w:ascii="Times New Roman" w:hAnsi="Times New Roman" w:cs="Times New Roman"/>
          <w:b/>
          <w:color w:val="auto"/>
          <w:sz w:val="28"/>
          <w:szCs w:val="28"/>
          <w:shd w:val="clear" w:color="auto" w:fill="FFFFFF"/>
        </w:rPr>
        <w:t>Chương I</w:t>
      </w:r>
      <w:r>
        <w:rPr>
          <w:rFonts w:ascii="Times New Roman" w:hAnsi="Times New Roman" w:cs="Times New Roman"/>
          <w:b/>
          <w:color w:val="auto"/>
          <w:sz w:val="28"/>
          <w:szCs w:val="28"/>
          <w:shd w:val="clear" w:color="auto" w:fill="FFFFFF"/>
        </w:rPr>
        <w:br/>
      </w:r>
      <w:r>
        <w:rPr>
          <w:rFonts w:ascii="Times New Roman" w:hAnsi="Times New Roman" w:cs="Times New Roman"/>
          <w:b/>
          <w:color w:val="auto"/>
          <w:sz w:val="28"/>
          <w:szCs w:val="28"/>
          <w:shd w:val="clear" w:color="auto" w:fill="FFFFFF"/>
          <w:lang w:val="en-US"/>
        </w:rPr>
        <w:t xml:space="preserve">NHỮNG </w:t>
      </w:r>
      <w:r>
        <w:rPr>
          <w:rFonts w:ascii="Times New Roman" w:hAnsi="Times New Roman" w:cs="Times New Roman"/>
          <w:b/>
          <w:color w:val="auto"/>
          <w:sz w:val="28"/>
          <w:szCs w:val="28"/>
          <w:shd w:val="clear" w:color="auto" w:fill="FFFFFF"/>
        </w:rPr>
        <w:t>QUY ĐỊNH CHUNG</w:t>
      </w:r>
    </w:p>
    <w:p w:rsidR="00237E47" w:rsidRDefault="00BD15E4">
      <w:pPr>
        <w:pStyle w:val="Heading2"/>
        <w:keepNext w:val="0"/>
        <w:widowControl w:val="0"/>
        <w:spacing w:before="60" w:after="60"/>
        <w:ind w:firstLine="720"/>
        <w:jc w:val="both"/>
        <w:rPr>
          <w:rFonts w:ascii="Times New Roman" w:hAnsi="Times New Roman"/>
          <w:sz w:val="28"/>
          <w:szCs w:val="28"/>
          <w:lang w:val="en-US"/>
        </w:rPr>
      </w:pPr>
      <w:r>
        <w:rPr>
          <w:rFonts w:ascii="Times New Roman" w:hAnsi="Times New Roman"/>
          <w:sz w:val="28"/>
          <w:szCs w:val="28"/>
        </w:rPr>
        <w:t>Điều 1. Phạm vi điều chỉnh</w:t>
      </w:r>
    </w:p>
    <w:p w:rsidR="00237E47" w:rsidRDefault="00BD15E4">
      <w:pPr>
        <w:spacing w:before="60" w:after="60"/>
        <w:ind w:firstLine="720"/>
        <w:jc w:val="both"/>
        <w:rPr>
          <w:rFonts w:ascii="Times New Roman" w:hAnsi="Times New Roman" w:cs="Times New Roman"/>
          <w:color w:val="auto"/>
          <w:sz w:val="28"/>
          <w:lang w:eastAsia="en-US"/>
        </w:rPr>
      </w:pPr>
      <w:r>
        <w:rPr>
          <w:rFonts w:ascii="Times New Roman" w:hAnsi="Times New Roman" w:cs="Times New Roman"/>
          <w:color w:val="auto"/>
          <w:sz w:val="28"/>
          <w:szCs w:val="27"/>
        </w:rPr>
        <w:t>Quy định này quy định về bồi thường, hỗ trợ, tái định</w:t>
      </w:r>
      <w:r>
        <w:rPr>
          <w:rFonts w:ascii="Times New Roman" w:hAnsi="Times New Roman" w:cs="Times New Roman"/>
          <w:color w:val="auto"/>
          <w:sz w:val="28"/>
          <w:szCs w:val="27"/>
          <w:lang w:val="en-US"/>
        </w:rPr>
        <w:t xml:space="preserve"> cư</w:t>
      </w:r>
      <w:r>
        <w:rPr>
          <w:rFonts w:ascii="Times New Roman" w:hAnsi="Times New Roman" w:cs="Times New Roman"/>
          <w:color w:val="auto"/>
          <w:sz w:val="28"/>
          <w:szCs w:val="27"/>
        </w:rPr>
        <w:t xml:space="preserve"> khi Nhà nước thu hồi đất vì mục đích quốc phòng</w:t>
      </w:r>
      <w:r>
        <w:rPr>
          <w:rFonts w:ascii="Times New Roman" w:hAnsi="Times New Roman" w:cs="Times New Roman"/>
          <w:color w:val="auto"/>
          <w:sz w:val="28"/>
          <w:szCs w:val="27"/>
          <w:lang w:val="en-US"/>
        </w:rPr>
        <w:t>,</w:t>
      </w:r>
      <w:r>
        <w:rPr>
          <w:rFonts w:ascii="Times New Roman" w:hAnsi="Times New Roman" w:cs="Times New Roman"/>
          <w:color w:val="auto"/>
          <w:sz w:val="28"/>
          <w:szCs w:val="27"/>
        </w:rPr>
        <w:t xml:space="preserve"> an ninh; phát triển kinh tế - xã hội vì lợi ích quốc gia, công cộng trên địa bàn tỉnh Long An.</w:t>
      </w:r>
    </w:p>
    <w:p w:rsidR="00237E47" w:rsidRDefault="00BD15E4">
      <w:pPr>
        <w:spacing w:before="60" w:after="60"/>
        <w:ind w:firstLine="720"/>
        <w:jc w:val="both"/>
        <w:rPr>
          <w:rFonts w:ascii="Times New Roman" w:hAnsi="Times New Roman" w:cs="Times New Roman"/>
          <w:color w:val="auto"/>
          <w:sz w:val="28"/>
          <w:lang w:eastAsia="en-US"/>
        </w:rPr>
      </w:pPr>
      <w:r>
        <w:rPr>
          <w:rFonts w:ascii="Times New Roman" w:hAnsi="Times New Roman" w:cs="Times New Roman"/>
          <w:b/>
          <w:bCs/>
          <w:color w:val="auto"/>
          <w:sz w:val="28"/>
          <w:szCs w:val="27"/>
        </w:rPr>
        <w:t>Điều 2. Đối tượng áp dụng</w:t>
      </w:r>
    </w:p>
    <w:p w:rsidR="00237E47" w:rsidRDefault="00BD15E4">
      <w:pPr>
        <w:widowControl/>
        <w:spacing w:before="60" w:after="60"/>
        <w:ind w:firstLine="720"/>
        <w:jc w:val="both"/>
        <w:rPr>
          <w:rFonts w:ascii="Times New Roman" w:hAnsi="Times New Roman" w:cs="Times New Roman"/>
          <w:color w:val="auto"/>
          <w:sz w:val="28"/>
          <w:szCs w:val="27"/>
        </w:rPr>
      </w:pPr>
      <w:r>
        <w:rPr>
          <w:rFonts w:ascii="Times New Roman" w:hAnsi="Times New Roman" w:cs="Times New Roman"/>
          <w:color w:val="auto"/>
          <w:sz w:val="28"/>
          <w:szCs w:val="27"/>
          <w:lang w:val="en-US"/>
        </w:rPr>
        <w:t xml:space="preserve">1. </w:t>
      </w:r>
      <w:r>
        <w:rPr>
          <w:rFonts w:ascii="Times New Roman" w:hAnsi="Times New Roman" w:cs="Times New Roman"/>
          <w:color w:val="auto"/>
          <w:spacing w:val="-2"/>
          <w:sz w:val="28"/>
          <w:szCs w:val="28"/>
        </w:rPr>
        <w:t xml:space="preserve">Cơ quan nhà nước thực hiện quyền hạn và trách nhiệm đại diện chủ sở hữu toàn dân về đất đai, thực hiện nhiệm vụ thống nhất quản lý nhà nước về đất đai và công chức làm công tác địa chính ở cấp xã; </w:t>
      </w:r>
      <w:r>
        <w:rPr>
          <w:rFonts w:ascii="Times New Roman" w:hAnsi="Times New Roman" w:cs="Times New Roman"/>
          <w:color w:val="auto"/>
          <w:spacing w:val="-4"/>
          <w:sz w:val="28"/>
          <w:szCs w:val="28"/>
        </w:rPr>
        <w:t>đơn vị, tổ chức thực hiện nhiệm vụ bồi thường, hỗ trợ, tái định cư</w:t>
      </w:r>
      <w:r>
        <w:rPr>
          <w:rFonts w:ascii="Times New Roman" w:hAnsi="Times New Roman" w:cs="Times New Roman"/>
          <w:color w:val="auto"/>
          <w:sz w:val="28"/>
          <w:szCs w:val="27"/>
        </w:rPr>
        <w:t>.</w:t>
      </w:r>
    </w:p>
    <w:p w:rsidR="00237E47" w:rsidRDefault="00BD15E4">
      <w:pPr>
        <w:widowControl/>
        <w:spacing w:before="60" w:after="60"/>
        <w:ind w:firstLine="720"/>
        <w:jc w:val="both"/>
        <w:rPr>
          <w:rFonts w:ascii="Times New Roman" w:hAnsi="Times New Roman" w:cs="Times New Roman"/>
          <w:color w:val="auto"/>
          <w:sz w:val="28"/>
          <w:szCs w:val="27"/>
        </w:rPr>
      </w:pPr>
      <w:r>
        <w:rPr>
          <w:rFonts w:ascii="Times New Roman" w:hAnsi="Times New Roman" w:cs="Times New Roman"/>
          <w:color w:val="auto"/>
          <w:sz w:val="28"/>
          <w:szCs w:val="27"/>
          <w:lang w:val="en-US"/>
        </w:rPr>
        <w:t xml:space="preserve">2. </w:t>
      </w:r>
      <w:r>
        <w:rPr>
          <w:rFonts w:ascii="Times New Roman" w:hAnsi="Times New Roman" w:cs="Times New Roman"/>
          <w:color w:val="auto"/>
          <w:sz w:val="28"/>
          <w:szCs w:val="28"/>
        </w:rPr>
        <w:t xml:space="preserve">Người có đất </w:t>
      </w:r>
      <w:proofErr w:type="gramStart"/>
      <w:r>
        <w:rPr>
          <w:rFonts w:ascii="Times New Roman" w:hAnsi="Times New Roman" w:cs="Times New Roman"/>
          <w:color w:val="auto"/>
          <w:sz w:val="28"/>
          <w:szCs w:val="28"/>
        </w:rPr>
        <w:t>thu</w:t>
      </w:r>
      <w:proofErr w:type="gramEnd"/>
      <w:r>
        <w:rPr>
          <w:rFonts w:ascii="Times New Roman" w:hAnsi="Times New Roman" w:cs="Times New Roman"/>
          <w:color w:val="auto"/>
          <w:sz w:val="28"/>
          <w:szCs w:val="28"/>
        </w:rPr>
        <w:t xml:space="preserve"> hồi và chủ sở hữu tài sản gắn liền với đất thu hồi</w:t>
      </w:r>
      <w:r>
        <w:rPr>
          <w:rFonts w:ascii="Times New Roman" w:hAnsi="Times New Roman" w:cs="Times New Roman"/>
          <w:color w:val="auto"/>
          <w:sz w:val="28"/>
          <w:szCs w:val="27"/>
        </w:rPr>
        <w:t>.</w:t>
      </w:r>
    </w:p>
    <w:p w:rsidR="00237E47" w:rsidRDefault="00BD15E4">
      <w:pPr>
        <w:pStyle w:val="Heading2"/>
        <w:keepNext w:val="0"/>
        <w:widowControl w:val="0"/>
        <w:spacing w:before="60" w:after="60"/>
        <w:ind w:firstLine="720"/>
        <w:jc w:val="both"/>
        <w:rPr>
          <w:rFonts w:ascii="Times New Roman" w:hAnsi="Times New Roman"/>
          <w:b w:val="0"/>
          <w:bCs/>
          <w:sz w:val="28"/>
          <w:szCs w:val="28"/>
          <w:lang w:val="en-US"/>
        </w:rPr>
      </w:pPr>
      <w:r>
        <w:rPr>
          <w:rFonts w:ascii="Times New Roman" w:hAnsi="Times New Roman"/>
          <w:b w:val="0"/>
          <w:sz w:val="28"/>
          <w:szCs w:val="27"/>
          <w:lang w:val="en-US"/>
        </w:rPr>
        <w:t xml:space="preserve">3. </w:t>
      </w:r>
      <w:r>
        <w:rPr>
          <w:rFonts w:ascii="Times New Roman" w:hAnsi="Times New Roman"/>
          <w:b w:val="0"/>
          <w:bCs/>
          <w:sz w:val="28"/>
          <w:szCs w:val="28"/>
        </w:rPr>
        <w:t xml:space="preserve">Các đối tượng khác có liên quan đến việc bồi thường, hỗ trợ, tái định cư khi Nhà nước </w:t>
      </w:r>
      <w:proofErr w:type="gramStart"/>
      <w:r>
        <w:rPr>
          <w:rFonts w:ascii="Times New Roman" w:hAnsi="Times New Roman"/>
          <w:b w:val="0"/>
          <w:bCs/>
          <w:sz w:val="28"/>
          <w:szCs w:val="28"/>
        </w:rPr>
        <w:t>thu</w:t>
      </w:r>
      <w:proofErr w:type="gramEnd"/>
      <w:r>
        <w:rPr>
          <w:rFonts w:ascii="Times New Roman" w:hAnsi="Times New Roman"/>
          <w:b w:val="0"/>
          <w:bCs/>
          <w:sz w:val="28"/>
          <w:szCs w:val="28"/>
        </w:rPr>
        <w:t xml:space="preserve"> hồi đất.</w:t>
      </w:r>
    </w:p>
    <w:p w:rsidR="00237E47" w:rsidRDefault="00BD15E4">
      <w:pPr>
        <w:spacing w:before="60" w:after="60"/>
        <w:jc w:val="center"/>
        <w:rPr>
          <w:rFonts w:ascii="Times New Roman" w:hAnsi="Times New Roman" w:cs="Times New Roman"/>
          <w:color w:val="auto"/>
          <w:sz w:val="28"/>
          <w:lang w:eastAsia="en-US"/>
        </w:rPr>
      </w:pPr>
      <w:r>
        <w:rPr>
          <w:rFonts w:ascii="Times New Roman" w:hAnsi="Times New Roman" w:cs="Times New Roman"/>
          <w:b/>
          <w:bCs/>
          <w:color w:val="auto"/>
          <w:sz w:val="28"/>
          <w:szCs w:val="27"/>
        </w:rPr>
        <w:t>Chương II</w:t>
      </w:r>
    </w:p>
    <w:p w:rsidR="00237E47" w:rsidRDefault="00BD15E4">
      <w:pPr>
        <w:spacing w:before="60" w:after="60"/>
        <w:jc w:val="center"/>
        <w:rPr>
          <w:rFonts w:ascii="Times New Roman" w:hAnsi="Times New Roman" w:cs="Times New Roman"/>
          <w:color w:val="auto"/>
          <w:sz w:val="28"/>
          <w:lang w:eastAsia="en-US"/>
        </w:rPr>
      </w:pPr>
      <w:r>
        <w:rPr>
          <w:rFonts w:ascii="Times New Roman" w:hAnsi="Times New Roman" w:cs="Times New Roman"/>
          <w:b/>
          <w:bCs/>
          <w:color w:val="auto"/>
          <w:sz w:val="28"/>
          <w:szCs w:val="27"/>
        </w:rPr>
        <w:t>QUY ĐỊNH CỤ THỂ VỀ BỒI THƯỜNG,</w:t>
      </w:r>
    </w:p>
    <w:p w:rsidR="00237E47" w:rsidRDefault="00BD15E4">
      <w:pPr>
        <w:spacing w:before="60" w:after="60"/>
        <w:jc w:val="center"/>
        <w:rPr>
          <w:rFonts w:ascii="Times New Roman" w:hAnsi="Times New Roman" w:cs="Times New Roman"/>
          <w:b/>
          <w:bCs/>
          <w:color w:val="auto"/>
          <w:sz w:val="28"/>
          <w:szCs w:val="27"/>
          <w:lang w:val="en-US"/>
        </w:rPr>
      </w:pPr>
      <w:r>
        <w:rPr>
          <w:rFonts w:ascii="Times New Roman" w:hAnsi="Times New Roman" w:cs="Times New Roman"/>
          <w:b/>
          <w:bCs/>
          <w:color w:val="auto"/>
          <w:sz w:val="28"/>
          <w:szCs w:val="27"/>
        </w:rPr>
        <w:t>HỖ TRỢ</w:t>
      </w:r>
      <w:r>
        <w:rPr>
          <w:rFonts w:ascii="Times New Roman" w:hAnsi="Times New Roman" w:cs="Times New Roman"/>
          <w:b/>
          <w:bCs/>
          <w:color w:val="auto"/>
          <w:sz w:val="28"/>
          <w:szCs w:val="27"/>
          <w:lang w:val="en-US"/>
        </w:rPr>
        <w:t>,</w:t>
      </w:r>
      <w:r>
        <w:rPr>
          <w:rFonts w:ascii="Times New Roman" w:hAnsi="Times New Roman" w:cs="Times New Roman"/>
          <w:b/>
          <w:bCs/>
          <w:color w:val="auto"/>
          <w:sz w:val="28"/>
          <w:szCs w:val="27"/>
          <w:lang w:val="en-US" w:eastAsia="en-US"/>
        </w:rPr>
        <w:t xml:space="preserve"> </w:t>
      </w:r>
      <w:r>
        <w:rPr>
          <w:rFonts w:ascii="Times New Roman" w:hAnsi="Times New Roman" w:cs="Times New Roman"/>
          <w:b/>
          <w:bCs/>
          <w:color w:val="auto"/>
          <w:sz w:val="28"/>
          <w:szCs w:val="27"/>
        </w:rPr>
        <w:t>TÁI ĐỊNH CƯ KHI NHÀ NƯỚC THU HỒI ĐẤT</w:t>
      </w:r>
    </w:p>
    <w:p w:rsidR="00237E47" w:rsidRDefault="00BD15E4">
      <w:pPr>
        <w:widowControl/>
        <w:spacing w:before="60" w:after="60"/>
        <w:ind w:firstLine="720"/>
        <w:jc w:val="both"/>
        <w:rPr>
          <w:rFonts w:ascii="Times New Roman" w:eastAsia="Times New Roman" w:hAnsi="Times New Roman" w:cs="Times New Roman"/>
          <w:b/>
          <w:bCs/>
          <w:color w:val="auto"/>
          <w:sz w:val="28"/>
          <w:szCs w:val="27"/>
          <w:lang w:val="en-US" w:bidi="ar-SA"/>
        </w:rPr>
      </w:pPr>
      <w:proofErr w:type="gramStart"/>
      <w:r>
        <w:rPr>
          <w:rFonts w:ascii="Times New Roman" w:eastAsia="Times New Roman" w:hAnsi="Times New Roman" w:cs="Times New Roman"/>
          <w:b/>
          <w:bCs/>
          <w:color w:val="auto"/>
          <w:sz w:val="28"/>
          <w:szCs w:val="27"/>
          <w:lang w:val="en-US" w:bidi="ar-SA"/>
        </w:rPr>
        <w:t>Điều 3.</w:t>
      </w:r>
      <w:proofErr w:type="gramEnd"/>
      <w:r>
        <w:rPr>
          <w:rFonts w:ascii="Times New Roman" w:eastAsia="Times New Roman" w:hAnsi="Times New Roman" w:cs="Times New Roman"/>
          <w:b/>
          <w:bCs/>
          <w:color w:val="auto"/>
          <w:sz w:val="28"/>
          <w:szCs w:val="27"/>
          <w:lang w:val="en-US" w:bidi="ar-SA"/>
        </w:rPr>
        <w:t xml:space="preserve"> Tỷ lệ quy đổi, điều kiện bồi thường bằng đất có mục đích sử dụng khác với loại đất </w:t>
      </w:r>
      <w:proofErr w:type="gramStart"/>
      <w:r>
        <w:rPr>
          <w:rFonts w:ascii="Times New Roman" w:eastAsia="Times New Roman" w:hAnsi="Times New Roman" w:cs="Times New Roman"/>
          <w:b/>
          <w:bCs/>
          <w:color w:val="auto"/>
          <w:sz w:val="28"/>
          <w:szCs w:val="27"/>
          <w:lang w:val="en-US" w:bidi="ar-SA"/>
        </w:rPr>
        <w:t>thu</w:t>
      </w:r>
      <w:proofErr w:type="gramEnd"/>
      <w:r>
        <w:rPr>
          <w:rFonts w:ascii="Times New Roman" w:eastAsia="Times New Roman" w:hAnsi="Times New Roman" w:cs="Times New Roman"/>
          <w:b/>
          <w:bCs/>
          <w:color w:val="auto"/>
          <w:sz w:val="28"/>
          <w:szCs w:val="27"/>
          <w:lang w:val="en-US" w:bidi="ar-SA"/>
        </w:rPr>
        <w:t xml:space="preserve"> hồi </w:t>
      </w:r>
    </w:p>
    <w:p w:rsidR="00237E47" w:rsidRDefault="00BD15E4">
      <w:pPr>
        <w:widowControl/>
        <w:spacing w:before="60" w:after="60"/>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1. Tỷ lệ quy đổi, điều kiện bồi thường bằng đất ở khi Nhà nước </w:t>
      </w:r>
      <w:proofErr w:type="gramStart"/>
      <w:r>
        <w:rPr>
          <w:rFonts w:ascii="Times New Roman" w:eastAsia="Times New Roman" w:hAnsi="Times New Roman" w:cs="Times New Roman"/>
          <w:color w:val="auto"/>
          <w:sz w:val="28"/>
          <w:szCs w:val="27"/>
          <w:lang w:val="en-US" w:bidi="ar-SA"/>
        </w:rPr>
        <w:t>thu</w:t>
      </w:r>
      <w:proofErr w:type="gramEnd"/>
      <w:r>
        <w:rPr>
          <w:rFonts w:ascii="Times New Roman" w:eastAsia="Times New Roman" w:hAnsi="Times New Roman" w:cs="Times New Roman"/>
          <w:color w:val="auto"/>
          <w:sz w:val="28"/>
          <w:szCs w:val="27"/>
          <w:lang w:val="en-US" w:bidi="ar-SA"/>
        </w:rPr>
        <w:t xml:space="preserve"> hồi đất nông nghiệp của hộ gia đình, cá nhân</w:t>
      </w:r>
    </w:p>
    <w:p w:rsidR="00237E47" w:rsidRDefault="00BD15E4">
      <w:pPr>
        <w:widowControl/>
        <w:spacing w:before="60" w:after="60"/>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a) Tỷ lệ quy đổi</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9"/>
        <w:gridCol w:w="3543"/>
      </w:tblGrid>
      <w:tr w:rsidR="00237E47">
        <w:tc>
          <w:tcPr>
            <w:tcW w:w="5529" w:type="dxa"/>
            <w:vAlign w:val="center"/>
          </w:tcPr>
          <w:p w:rsidR="00237E47" w:rsidRDefault="00BD15E4">
            <w:pPr>
              <w:spacing w:before="60" w:after="60"/>
              <w:jc w:val="both"/>
              <w:rPr>
                <w:rFonts w:ascii="Times New Roman" w:eastAsia="MS Mincho" w:hAnsi="Times New Roman"/>
                <w:color w:val="auto"/>
                <w:sz w:val="28"/>
                <w:szCs w:val="28"/>
                <w:lang w:val="en-US" w:eastAsia="ja-JP"/>
              </w:rPr>
            </w:pPr>
            <w:r>
              <w:rPr>
                <w:rFonts w:ascii="Times New Roman" w:eastAsia="MS Mincho" w:hAnsi="Times New Roman"/>
                <w:color w:val="auto"/>
                <w:sz w:val="28"/>
                <w:szCs w:val="28"/>
                <w:lang w:val="en-US" w:eastAsia="ja-JP"/>
              </w:rPr>
              <w:t>Diện tích đất nông nghiệp thu hồi</w:t>
            </w:r>
          </w:p>
        </w:tc>
        <w:tc>
          <w:tcPr>
            <w:tcW w:w="3543" w:type="dxa"/>
            <w:vAlign w:val="center"/>
          </w:tcPr>
          <w:p w:rsidR="00237E47" w:rsidRDefault="00BD15E4">
            <w:pPr>
              <w:spacing w:before="60" w:after="60"/>
              <w:jc w:val="center"/>
              <w:rPr>
                <w:rFonts w:ascii="Times New Roman" w:eastAsia="MS Mincho" w:hAnsi="Times New Roman"/>
                <w:color w:val="auto"/>
                <w:sz w:val="28"/>
                <w:szCs w:val="28"/>
                <w:lang w:val="en-US" w:eastAsia="ja-JP"/>
              </w:rPr>
            </w:pPr>
            <w:r>
              <w:rPr>
                <w:rFonts w:ascii="Times New Roman" w:eastAsia="MS Mincho" w:hAnsi="Times New Roman"/>
                <w:color w:val="auto"/>
                <w:sz w:val="28"/>
                <w:szCs w:val="28"/>
                <w:lang w:val="en-US" w:eastAsia="ja-JP"/>
              </w:rPr>
              <w:t>Số lô nền được quy đổi</w:t>
            </w:r>
          </w:p>
        </w:tc>
      </w:tr>
      <w:tr w:rsidR="00237E47">
        <w:tc>
          <w:tcPr>
            <w:tcW w:w="5529" w:type="dxa"/>
            <w:vAlign w:val="center"/>
          </w:tcPr>
          <w:p w:rsidR="00237E47" w:rsidRDefault="00BD15E4">
            <w:pPr>
              <w:spacing w:before="60" w:after="60"/>
              <w:jc w:val="both"/>
              <w:rPr>
                <w:rFonts w:ascii="Times New Roman" w:eastAsia="MS Mincho" w:hAnsi="Times New Roman"/>
                <w:color w:val="auto"/>
                <w:sz w:val="28"/>
                <w:szCs w:val="28"/>
                <w:lang w:eastAsia="ja-JP"/>
              </w:rPr>
            </w:pPr>
            <w:r>
              <w:rPr>
                <w:rFonts w:ascii="Times New Roman" w:eastAsia="MS Mincho" w:hAnsi="Times New Roman"/>
                <w:color w:val="auto"/>
                <w:sz w:val="28"/>
                <w:szCs w:val="28"/>
                <w:lang w:eastAsia="ja-JP"/>
              </w:rPr>
              <w:t>- Diện tích ≥ 5.000m² đến ≤ 20.000m²</w:t>
            </w:r>
          </w:p>
        </w:tc>
        <w:tc>
          <w:tcPr>
            <w:tcW w:w="3543" w:type="dxa"/>
            <w:vAlign w:val="center"/>
          </w:tcPr>
          <w:p w:rsidR="00237E47" w:rsidRDefault="00BD15E4">
            <w:pPr>
              <w:spacing w:before="60" w:after="60"/>
              <w:jc w:val="center"/>
              <w:rPr>
                <w:rFonts w:ascii="Times New Roman" w:eastAsia="MS Mincho" w:hAnsi="Times New Roman"/>
                <w:color w:val="auto"/>
                <w:sz w:val="28"/>
                <w:szCs w:val="28"/>
                <w:lang w:eastAsia="ja-JP"/>
              </w:rPr>
            </w:pPr>
            <w:r>
              <w:rPr>
                <w:rFonts w:ascii="Times New Roman" w:eastAsia="MS Mincho" w:hAnsi="Times New Roman"/>
                <w:color w:val="auto"/>
                <w:sz w:val="28"/>
                <w:szCs w:val="28"/>
                <w:lang w:eastAsia="ja-JP"/>
              </w:rPr>
              <w:t>01</w:t>
            </w:r>
          </w:p>
        </w:tc>
      </w:tr>
      <w:tr w:rsidR="00237E47">
        <w:tc>
          <w:tcPr>
            <w:tcW w:w="5529" w:type="dxa"/>
            <w:vAlign w:val="center"/>
          </w:tcPr>
          <w:p w:rsidR="00237E47" w:rsidRDefault="00BD15E4">
            <w:pPr>
              <w:spacing w:before="60" w:after="60"/>
              <w:jc w:val="both"/>
              <w:rPr>
                <w:rFonts w:ascii="Times New Roman" w:eastAsia="MS Mincho" w:hAnsi="Times New Roman"/>
                <w:color w:val="auto"/>
                <w:sz w:val="28"/>
                <w:szCs w:val="28"/>
                <w:lang w:eastAsia="ja-JP"/>
              </w:rPr>
            </w:pPr>
            <w:r>
              <w:rPr>
                <w:rFonts w:ascii="Times New Roman" w:eastAsia="MS Mincho" w:hAnsi="Times New Roman"/>
                <w:color w:val="auto"/>
                <w:sz w:val="28"/>
                <w:szCs w:val="28"/>
                <w:lang w:eastAsia="ja-JP"/>
              </w:rPr>
              <w:t>- Diện tích &gt; 20.000m² đến ≤ 30.000m²</w:t>
            </w:r>
          </w:p>
        </w:tc>
        <w:tc>
          <w:tcPr>
            <w:tcW w:w="3543" w:type="dxa"/>
            <w:vAlign w:val="center"/>
          </w:tcPr>
          <w:p w:rsidR="00237E47" w:rsidRDefault="00BD15E4">
            <w:pPr>
              <w:spacing w:before="60" w:after="60"/>
              <w:jc w:val="center"/>
              <w:rPr>
                <w:rFonts w:ascii="Times New Roman" w:eastAsia="MS Mincho" w:hAnsi="Times New Roman"/>
                <w:color w:val="auto"/>
                <w:sz w:val="28"/>
                <w:szCs w:val="28"/>
                <w:lang w:eastAsia="ja-JP"/>
              </w:rPr>
            </w:pPr>
            <w:r>
              <w:rPr>
                <w:rFonts w:ascii="Times New Roman" w:eastAsia="MS Mincho" w:hAnsi="Times New Roman"/>
                <w:color w:val="auto"/>
                <w:sz w:val="28"/>
                <w:szCs w:val="28"/>
                <w:lang w:eastAsia="ja-JP"/>
              </w:rPr>
              <w:t>02</w:t>
            </w:r>
          </w:p>
        </w:tc>
      </w:tr>
      <w:tr w:rsidR="00237E47">
        <w:tc>
          <w:tcPr>
            <w:tcW w:w="5529" w:type="dxa"/>
            <w:vAlign w:val="center"/>
          </w:tcPr>
          <w:p w:rsidR="00237E47" w:rsidRDefault="00BD15E4">
            <w:pPr>
              <w:spacing w:before="60" w:after="60"/>
              <w:jc w:val="both"/>
              <w:rPr>
                <w:rFonts w:ascii="Times New Roman" w:eastAsia="MS Mincho" w:hAnsi="Times New Roman"/>
                <w:color w:val="auto"/>
                <w:sz w:val="28"/>
                <w:szCs w:val="28"/>
                <w:lang w:eastAsia="ja-JP"/>
              </w:rPr>
            </w:pPr>
            <w:r>
              <w:rPr>
                <w:rFonts w:ascii="Times New Roman" w:eastAsia="MS Mincho" w:hAnsi="Times New Roman"/>
                <w:color w:val="auto"/>
                <w:sz w:val="28"/>
                <w:szCs w:val="28"/>
                <w:lang w:eastAsia="ja-JP"/>
              </w:rPr>
              <w:t>- Diện tích &gt; 30.000m</w:t>
            </w:r>
            <w:r>
              <w:rPr>
                <w:rFonts w:ascii="Times New Roman" w:eastAsia="MS Mincho" w:hAnsi="Times New Roman"/>
                <w:color w:val="auto"/>
                <w:sz w:val="28"/>
                <w:szCs w:val="28"/>
                <w:vertAlign w:val="superscript"/>
                <w:lang w:eastAsia="ja-JP"/>
              </w:rPr>
              <w:t>2</w:t>
            </w:r>
          </w:p>
        </w:tc>
        <w:tc>
          <w:tcPr>
            <w:tcW w:w="3543" w:type="dxa"/>
            <w:vAlign w:val="center"/>
          </w:tcPr>
          <w:p w:rsidR="00237E47" w:rsidRDefault="00BD15E4">
            <w:pPr>
              <w:spacing w:before="60" w:after="60"/>
              <w:jc w:val="center"/>
              <w:rPr>
                <w:rFonts w:ascii="Times New Roman" w:eastAsia="MS Mincho" w:hAnsi="Times New Roman"/>
                <w:color w:val="auto"/>
                <w:sz w:val="28"/>
                <w:szCs w:val="28"/>
                <w:lang w:eastAsia="ja-JP"/>
              </w:rPr>
            </w:pPr>
            <w:r>
              <w:rPr>
                <w:rFonts w:ascii="Times New Roman" w:eastAsia="MS Mincho" w:hAnsi="Times New Roman"/>
                <w:color w:val="auto"/>
                <w:sz w:val="28"/>
                <w:szCs w:val="28"/>
                <w:lang w:eastAsia="ja-JP"/>
              </w:rPr>
              <w:t>03</w:t>
            </w:r>
          </w:p>
        </w:tc>
      </w:tr>
    </w:tbl>
    <w:p w:rsidR="00237E47" w:rsidRDefault="00BD15E4">
      <w:pPr>
        <w:widowControl/>
        <w:spacing w:before="60" w:after="60"/>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Ghi chú: Lô nền có diện tích tương đương với lô nền tái định cư </w:t>
      </w:r>
      <w:proofErr w:type="gramStart"/>
      <w:r>
        <w:rPr>
          <w:rFonts w:ascii="Times New Roman" w:eastAsia="Times New Roman" w:hAnsi="Times New Roman" w:cs="Times New Roman"/>
          <w:color w:val="auto"/>
          <w:sz w:val="28"/>
          <w:szCs w:val="27"/>
          <w:lang w:val="en-US" w:bidi="ar-SA"/>
        </w:rPr>
        <w:t>theo</w:t>
      </w:r>
      <w:proofErr w:type="gramEnd"/>
      <w:r>
        <w:rPr>
          <w:rFonts w:ascii="Times New Roman" w:eastAsia="Times New Roman" w:hAnsi="Times New Roman" w:cs="Times New Roman"/>
          <w:color w:val="auto"/>
          <w:sz w:val="28"/>
          <w:szCs w:val="27"/>
          <w:lang w:val="en-US" w:bidi="ar-SA"/>
        </w:rPr>
        <w:t xml:space="preserve"> phương án được duyệt.</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lastRenderedPageBreak/>
        <w:t xml:space="preserve">b) Điều kiện </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Ngoài đáp ứng điều kiện bồi thường khi </w:t>
      </w:r>
      <w:proofErr w:type="gramStart"/>
      <w:r>
        <w:rPr>
          <w:rFonts w:ascii="Times New Roman" w:eastAsia="Times New Roman" w:hAnsi="Times New Roman" w:cs="Times New Roman"/>
          <w:color w:val="auto"/>
          <w:sz w:val="28"/>
          <w:szCs w:val="27"/>
          <w:lang w:val="en-US" w:bidi="ar-SA"/>
        </w:rPr>
        <w:t>thu</w:t>
      </w:r>
      <w:proofErr w:type="gramEnd"/>
      <w:r>
        <w:rPr>
          <w:rFonts w:ascii="Times New Roman" w:eastAsia="Times New Roman" w:hAnsi="Times New Roman" w:cs="Times New Roman"/>
          <w:color w:val="auto"/>
          <w:sz w:val="28"/>
          <w:szCs w:val="27"/>
          <w:lang w:val="en-US" w:bidi="ar-SA"/>
        </w:rPr>
        <w:t xml:space="preserve"> hồi đất theo quy định, điều kiện để được bồi thường bằng đất ở khi thu hồi đất của hộ gia đình, cá nhân như sau:</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Hộ gia đình, cá nhân có nhu cầu về đất ở (thể hiện ở đơn đăng ký hoặc đề xuất của hộ gia đình, cá nhân);</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 Có diện tích đất nông nghiệp bị </w:t>
      </w:r>
      <w:proofErr w:type="gramStart"/>
      <w:r>
        <w:rPr>
          <w:rFonts w:ascii="Times New Roman" w:eastAsia="Times New Roman" w:hAnsi="Times New Roman" w:cs="Times New Roman"/>
          <w:color w:val="auto"/>
          <w:sz w:val="28"/>
          <w:szCs w:val="27"/>
          <w:lang w:val="en-US" w:bidi="ar-SA"/>
        </w:rPr>
        <w:t>thu</w:t>
      </w:r>
      <w:proofErr w:type="gramEnd"/>
      <w:r>
        <w:rPr>
          <w:rFonts w:ascii="Times New Roman" w:eastAsia="Times New Roman" w:hAnsi="Times New Roman" w:cs="Times New Roman"/>
          <w:color w:val="auto"/>
          <w:sz w:val="28"/>
          <w:szCs w:val="27"/>
          <w:lang w:val="en-US" w:bidi="ar-SA"/>
        </w:rPr>
        <w:t xml:space="preserve"> hồi ≥ 5.000m²;</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Ủy ban nhân dân các huyện, thị xã, thành phố (UBND cấp huyện) hoặc chủ đầu tư dự án có quỹ đất ở đáp ứng điều kiện bồi thường khi thu hồi đất nông nghiệp tại thời điểm ban hành quyết định thu hồi đất.</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2. Tỷ lệ quy đổi, điều kiện bồi thường bằng đất khác khi </w:t>
      </w:r>
      <w:proofErr w:type="gramStart"/>
      <w:r>
        <w:rPr>
          <w:rFonts w:ascii="Times New Roman" w:eastAsia="Times New Roman" w:hAnsi="Times New Roman" w:cs="Times New Roman"/>
          <w:color w:val="auto"/>
          <w:sz w:val="28"/>
          <w:szCs w:val="27"/>
          <w:lang w:val="en-US" w:bidi="ar-SA"/>
        </w:rPr>
        <w:t>thu</w:t>
      </w:r>
      <w:proofErr w:type="gramEnd"/>
      <w:r>
        <w:rPr>
          <w:rFonts w:ascii="Times New Roman" w:eastAsia="Times New Roman" w:hAnsi="Times New Roman" w:cs="Times New Roman"/>
          <w:color w:val="auto"/>
          <w:sz w:val="28"/>
          <w:szCs w:val="27"/>
          <w:lang w:val="en-US" w:bidi="ar-SA"/>
        </w:rPr>
        <w:t xml:space="preserve"> hồi đất ở của tổ chức kinh tế</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a) Tỷ lệ quy đổi</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Tổ chức kinh tế có đất ở bị thu hồi </w:t>
      </w:r>
      <w:r>
        <w:rPr>
          <w:rFonts w:ascii="Times New Roman" w:eastAsia="MS Mincho" w:hAnsi="Times New Roman"/>
          <w:color w:val="auto"/>
          <w:sz w:val="28"/>
          <w:szCs w:val="28"/>
          <w:lang w:eastAsia="ja-JP"/>
        </w:rPr>
        <w:t xml:space="preserve">≥ 5.000m² </w:t>
      </w:r>
      <w:r>
        <w:rPr>
          <w:rFonts w:ascii="Times New Roman" w:eastAsia="MS Mincho" w:hAnsi="Times New Roman"/>
          <w:color w:val="auto"/>
          <w:sz w:val="28"/>
          <w:szCs w:val="28"/>
          <w:lang w:val="en-US" w:eastAsia="ja-JP"/>
        </w:rPr>
        <w:t>được bồi thường tối đa không quá 50.000m</w:t>
      </w:r>
      <w:r>
        <w:rPr>
          <w:rFonts w:ascii="Times New Roman" w:eastAsia="MS Mincho" w:hAnsi="Times New Roman"/>
          <w:color w:val="auto"/>
          <w:sz w:val="28"/>
          <w:szCs w:val="28"/>
          <w:vertAlign w:val="superscript"/>
          <w:lang w:val="en-US" w:eastAsia="ja-JP"/>
        </w:rPr>
        <w:t>2</w:t>
      </w:r>
      <w:r>
        <w:rPr>
          <w:rFonts w:ascii="Times New Roman" w:eastAsia="MS Mincho" w:hAnsi="Times New Roman"/>
          <w:color w:val="auto"/>
          <w:sz w:val="28"/>
          <w:szCs w:val="28"/>
          <w:lang w:val="en-US" w:eastAsia="ja-JP"/>
        </w:rPr>
        <w:t xml:space="preserve"> đất cơ sở sản xuất kinh doanh phi nông nghiệp hoặc đất thương mại dịch vụ hoặc đất khu công nghiệp hoặc đất cụm công nghiệp. </w:t>
      </w:r>
      <w:proofErr w:type="gramStart"/>
      <w:r>
        <w:rPr>
          <w:rFonts w:ascii="Times New Roman" w:eastAsia="Times New Roman" w:hAnsi="Times New Roman" w:cs="Times New Roman"/>
          <w:color w:val="auto"/>
          <w:sz w:val="28"/>
          <w:szCs w:val="27"/>
          <w:lang w:val="en-US" w:bidi="ar-SA"/>
        </w:rPr>
        <w:t>Trường hợp Tổ chức kinh tế có nhu cầu sử dụng lớn hơn diện tích nêu trên, UBND cấp huyện đề xuất Ủy ban nhân dân tỉnh (UBND tỉnh) xem xét quyết định từng trường hợp cụ thể.</w:t>
      </w:r>
      <w:proofErr w:type="gramEnd"/>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b) Điều kiện</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Tổ chức kinh tế có nhu cầu sử dụng đất (thể hiện ở đơn đăng ký hoặc đề xuất của Tổ chức kinh tế);</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bookmarkStart w:id="5" w:name="_Hlk169704338"/>
      <w:r>
        <w:rPr>
          <w:rFonts w:ascii="Times New Roman" w:eastAsia="Times New Roman" w:hAnsi="Times New Roman" w:cs="Times New Roman"/>
          <w:color w:val="auto"/>
          <w:sz w:val="28"/>
          <w:szCs w:val="27"/>
          <w:lang w:val="en-US" w:bidi="ar-SA"/>
        </w:rPr>
        <w:t xml:space="preserve">- Có diện tích đất ở bị </w:t>
      </w:r>
      <w:proofErr w:type="gramStart"/>
      <w:r>
        <w:rPr>
          <w:rFonts w:ascii="Times New Roman" w:eastAsia="Times New Roman" w:hAnsi="Times New Roman" w:cs="Times New Roman"/>
          <w:color w:val="auto"/>
          <w:sz w:val="28"/>
          <w:szCs w:val="27"/>
          <w:lang w:val="en-US" w:bidi="ar-SA"/>
        </w:rPr>
        <w:t>thu</w:t>
      </w:r>
      <w:proofErr w:type="gramEnd"/>
      <w:r>
        <w:rPr>
          <w:rFonts w:ascii="Times New Roman" w:eastAsia="Times New Roman" w:hAnsi="Times New Roman" w:cs="Times New Roman"/>
          <w:color w:val="auto"/>
          <w:sz w:val="28"/>
          <w:szCs w:val="27"/>
          <w:lang w:val="en-US" w:bidi="ar-SA"/>
        </w:rPr>
        <w:t xml:space="preserve"> hồi ≥ 5.000m²;</w:t>
      </w:r>
      <w:bookmarkEnd w:id="5"/>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 Tổ chức kinh tế đáp ứng điều kiện sử dụng đất </w:t>
      </w:r>
      <w:proofErr w:type="gramStart"/>
      <w:r>
        <w:rPr>
          <w:rFonts w:ascii="Times New Roman" w:eastAsia="Times New Roman" w:hAnsi="Times New Roman" w:cs="Times New Roman"/>
          <w:color w:val="auto"/>
          <w:sz w:val="28"/>
          <w:szCs w:val="27"/>
          <w:lang w:val="en-US" w:bidi="ar-SA"/>
        </w:rPr>
        <w:t>theo</w:t>
      </w:r>
      <w:proofErr w:type="gramEnd"/>
      <w:r>
        <w:rPr>
          <w:rFonts w:ascii="Times New Roman" w:eastAsia="Times New Roman" w:hAnsi="Times New Roman" w:cs="Times New Roman"/>
          <w:color w:val="auto"/>
          <w:sz w:val="28"/>
          <w:szCs w:val="27"/>
          <w:lang w:val="en-US" w:bidi="ar-SA"/>
        </w:rPr>
        <w:t xml:space="preserve"> quy định pháp luật đất đai và pháp luật đầu tư;</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 UBND cấp huyện hoặc chủ đầu tư dự </w:t>
      </w:r>
      <w:proofErr w:type="gramStart"/>
      <w:r>
        <w:rPr>
          <w:rFonts w:ascii="Times New Roman" w:eastAsia="Times New Roman" w:hAnsi="Times New Roman" w:cs="Times New Roman"/>
          <w:color w:val="auto"/>
          <w:sz w:val="28"/>
          <w:szCs w:val="27"/>
          <w:lang w:val="en-US" w:bidi="ar-SA"/>
        </w:rPr>
        <w:t>án</w:t>
      </w:r>
      <w:proofErr w:type="gramEnd"/>
      <w:r>
        <w:rPr>
          <w:rFonts w:ascii="Times New Roman" w:eastAsia="Times New Roman" w:hAnsi="Times New Roman" w:cs="Times New Roman"/>
          <w:color w:val="auto"/>
          <w:sz w:val="28"/>
          <w:szCs w:val="27"/>
          <w:lang w:val="en-US" w:bidi="ar-SA"/>
        </w:rPr>
        <w:t xml:space="preserve"> có quỹ </w:t>
      </w:r>
      <w:r>
        <w:rPr>
          <w:rFonts w:ascii="Times New Roman" w:eastAsia="MS Mincho" w:hAnsi="Times New Roman"/>
          <w:color w:val="auto"/>
          <w:sz w:val="28"/>
          <w:szCs w:val="28"/>
          <w:lang w:val="en-US" w:eastAsia="ja-JP"/>
        </w:rPr>
        <w:t>đất cơ sở sản xuất kinh doanh phi nông nghiệp, đất thương mại dịch vụ, đất khu công nghiệp, đất cụm công nghiệp</w:t>
      </w:r>
      <w:r>
        <w:rPr>
          <w:rFonts w:ascii="Times New Roman" w:eastAsia="Times New Roman" w:hAnsi="Times New Roman" w:cs="Times New Roman"/>
          <w:color w:val="auto"/>
          <w:sz w:val="28"/>
          <w:szCs w:val="27"/>
          <w:lang w:val="en-US" w:bidi="ar-SA"/>
        </w:rPr>
        <w:t xml:space="preserve"> đáp ứng điều kiện bồi thường tại thời điểm ban hành quyết định thu hồi đất.</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3. Tỷ lệ quy đổi, điều kiện bồi thường bằng đất nông nghiệp hoặc đất phi nông nghiệp không phải là đất ở khi </w:t>
      </w:r>
      <w:proofErr w:type="gramStart"/>
      <w:r>
        <w:rPr>
          <w:rFonts w:ascii="Times New Roman" w:eastAsia="Times New Roman" w:hAnsi="Times New Roman" w:cs="Times New Roman"/>
          <w:color w:val="auto"/>
          <w:sz w:val="28"/>
          <w:szCs w:val="27"/>
          <w:lang w:val="en-US" w:bidi="ar-SA"/>
        </w:rPr>
        <w:t>thu</w:t>
      </w:r>
      <w:proofErr w:type="gramEnd"/>
      <w:r>
        <w:rPr>
          <w:rFonts w:ascii="Times New Roman" w:eastAsia="Times New Roman" w:hAnsi="Times New Roman" w:cs="Times New Roman"/>
          <w:color w:val="auto"/>
          <w:sz w:val="28"/>
          <w:szCs w:val="27"/>
          <w:lang w:val="en-US" w:bidi="ar-SA"/>
        </w:rPr>
        <w:t xml:space="preserve"> hồi đất ở hoặc đất phi nông nghiệp không phải là đất ở của hộ gia đình, cá nhân</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a) Tỷ lệ quy đổi</w:t>
      </w:r>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 Hộ gia đình, cá nhân có đất ở bị thu hồi </w:t>
      </w:r>
      <w:r>
        <w:rPr>
          <w:rFonts w:ascii="Times New Roman" w:eastAsia="MS Mincho" w:hAnsi="Times New Roman"/>
          <w:color w:val="auto"/>
          <w:sz w:val="28"/>
          <w:szCs w:val="28"/>
          <w:lang w:eastAsia="ja-JP"/>
        </w:rPr>
        <w:t xml:space="preserve">≥ </w:t>
      </w:r>
      <w:r>
        <w:rPr>
          <w:rFonts w:ascii="Times New Roman" w:eastAsia="MS Mincho" w:hAnsi="Times New Roman"/>
          <w:color w:val="auto"/>
          <w:sz w:val="28"/>
          <w:szCs w:val="28"/>
          <w:lang w:val="en-US" w:eastAsia="ja-JP"/>
        </w:rPr>
        <w:t>300</w:t>
      </w:r>
      <w:r>
        <w:rPr>
          <w:rFonts w:ascii="Times New Roman" w:eastAsia="MS Mincho" w:hAnsi="Times New Roman"/>
          <w:color w:val="auto"/>
          <w:sz w:val="28"/>
          <w:szCs w:val="28"/>
          <w:lang w:eastAsia="ja-JP"/>
        </w:rPr>
        <w:t>m²</w:t>
      </w:r>
      <w:r>
        <w:rPr>
          <w:rFonts w:ascii="Times New Roman" w:eastAsia="MS Mincho" w:hAnsi="Times New Roman"/>
          <w:color w:val="auto"/>
          <w:sz w:val="28"/>
          <w:szCs w:val="28"/>
          <w:lang w:val="en-US" w:eastAsia="ja-JP"/>
        </w:rPr>
        <w:t xml:space="preserve"> hoặc đất phi nông nghiệp không phải là đất ở bị thu hồi </w:t>
      </w:r>
      <w:r>
        <w:rPr>
          <w:rFonts w:ascii="Times New Roman" w:eastAsia="MS Mincho" w:hAnsi="Times New Roman"/>
          <w:color w:val="auto"/>
          <w:sz w:val="28"/>
          <w:szCs w:val="28"/>
          <w:lang w:eastAsia="ja-JP"/>
        </w:rPr>
        <w:t>≥</w:t>
      </w:r>
      <w:r>
        <w:rPr>
          <w:rFonts w:ascii="Times New Roman" w:eastAsia="MS Mincho" w:hAnsi="Times New Roman"/>
          <w:color w:val="auto"/>
          <w:sz w:val="28"/>
          <w:szCs w:val="28"/>
          <w:lang w:val="en-US" w:eastAsia="ja-JP"/>
        </w:rPr>
        <w:t xml:space="preserve"> 1.000</w:t>
      </w:r>
      <w:r>
        <w:rPr>
          <w:rFonts w:ascii="Times New Roman" w:eastAsia="MS Mincho" w:hAnsi="Times New Roman"/>
          <w:color w:val="auto"/>
          <w:sz w:val="28"/>
          <w:szCs w:val="28"/>
          <w:lang w:eastAsia="ja-JP"/>
        </w:rPr>
        <w:t>m²</w:t>
      </w:r>
      <w:r>
        <w:rPr>
          <w:rFonts w:ascii="Times New Roman" w:eastAsia="MS Mincho" w:hAnsi="Times New Roman"/>
          <w:color w:val="auto"/>
          <w:sz w:val="28"/>
          <w:szCs w:val="28"/>
          <w:lang w:val="en-US" w:eastAsia="ja-JP"/>
        </w:rPr>
        <w:t xml:space="preserve"> được bồi thường tối đa không quá 5.000m</w:t>
      </w:r>
      <w:r>
        <w:rPr>
          <w:rFonts w:ascii="Times New Roman" w:eastAsia="MS Mincho" w:hAnsi="Times New Roman"/>
          <w:color w:val="auto"/>
          <w:sz w:val="28"/>
          <w:szCs w:val="28"/>
          <w:vertAlign w:val="superscript"/>
          <w:lang w:val="en-US" w:eastAsia="ja-JP"/>
        </w:rPr>
        <w:t>2</w:t>
      </w:r>
      <w:r>
        <w:rPr>
          <w:rFonts w:ascii="Times New Roman" w:eastAsia="MS Mincho" w:hAnsi="Times New Roman"/>
          <w:color w:val="auto"/>
          <w:sz w:val="28"/>
          <w:szCs w:val="28"/>
          <w:lang w:val="en-US" w:eastAsia="ja-JP"/>
        </w:rPr>
        <w:t xml:space="preserve"> đất nông nghiệp. </w:t>
      </w:r>
      <w:proofErr w:type="gramStart"/>
      <w:r>
        <w:rPr>
          <w:rFonts w:ascii="Times New Roman" w:eastAsia="Times New Roman" w:hAnsi="Times New Roman" w:cs="Times New Roman"/>
          <w:color w:val="auto"/>
          <w:sz w:val="28"/>
          <w:szCs w:val="27"/>
          <w:lang w:val="en-US" w:bidi="ar-SA"/>
        </w:rPr>
        <w:t>Trường hợp hộ gia đình, cá nhân có nhu cầu sử dụng lớn hơn diện tích nêu trên, UBND cấp huyện đề xuất UBND tỉnh xem xét quyết định từng trường hợp cụ thể.</w:t>
      </w:r>
      <w:proofErr w:type="gramEnd"/>
    </w:p>
    <w:p w:rsidR="00237E47" w:rsidRDefault="00BD15E4">
      <w:pPr>
        <w:widowControl/>
        <w:spacing w:before="57" w:after="57"/>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 Hộ gia đình, cá nhân có đất ở bị thu hồi </w:t>
      </w:r>
      <w:r>
        <w:rPr>
          <w:rFonts w:ascii="Times New Roman" w:eastAsia="MS Mincho" w:hAnsi="Times New Roman"/>
          <w:color w:val="auto"/>
          <w:sz w:val="28"/>
          <w:szCs w:val="28"/>
          <w:lang w:eastAsia="ja-JP"/>
        </w:rPr>
        <w:t xml:space="preserve">≥ </w:t>
      </w:r>
      <w:r>
        <w:rPr>
          <w:rFonts w:ascii="Times New Roman" w:eastAsia="MS Mincho" w:hAnsi="Times New Roman"/>
          <w:color w:val="auto"/>
          <w:sz w:val="28"/>
          <w:szCs w:val="28"/>
          <w:lang w:val="en-US" w:eastAsia="ja-JP"/>
        </w:rPr>
        <w:t>300</w:t>
      </w:r>
      <w:r>
        <w:rPr>
          <w:rFonts w:ascii="Times New Roman" w:eastAsia="MS Mincho" w:hAnsi="Times New Roman"/>
          <w:color w:val="auto"/>
          <w:sz w:val="28"/>
          <w:szCs w:val="28"/>
          <w:lang w:eastAsia="ja-JP"/>
        </w:rPr>
        <w:t>m²</w:t>
      </w:r>
      <w:r>
        <w:rPr>
          <w:rFonts w:ascii="Times New Roman" w:eastAsia="MS Mincho" w:hAnsi="Times New Roman"/>
          <w:color w:val="auto"/>
          <w:sz w:val="28"/>
          <w:szCs w:val="28"/>
          <w:lang w:val="en-US" w:eastAsia="ja-JP"/>
        </w:rPr>
        <w:t xml:space="preserve"> được bồi thường tối đa không quá 3.000m</w:t>
      </w:r>
      <w:r>
        <w:rPr>
          <w:rFonts w:ascii="Times New Roman" w:eastAsia="MS Mincho" w:hAnsi="Times New Roman"/>
          <w:color w:val="auto"/>
          <w:sz w:val="28"/>
          <w:szCs w:val="28"/>
          <w:vertAlign w:val="superscript"/>
          <w:lang w:val="en-US" w:eastAsia="ja-JP"/>
        </w:rPr>
        <w:t>2</w:t>
      </w:r>
      <w:r>
        <w:rPr>
          <w:rFonts w:ascii="Times New Roman" w:eastAsia="MS Mincho" w:hAnsi="Times New Roman"/>
          <w:color w:val="auto"/>
          <w:sz w:val="28"/>
          <w:szCs w:val="28"/>
          <w:lang w:val="en-US" w:eastAsia="ja-JP"/>
        </w:rPr>
        <w:t xml:space="preserve"> đất cơ sở sản xuất phi nông nghiệp hoặc đất thương mại dịch vụ. </w:t>
      </w:r>
      <w:proofErr w:type="gramStart"/>
      <w:r>
        <w:rPr>
          <w:rFonts w:ascii="Times New Roman" w:eastAsia="Times New Roman" w:hAnsi="Times New Roman" w:cs="Times New Roman"/>
          <w:color w:val="auto"/>
          <w:sz w:val="28"/>
          <w:szCs w:val="27"/>
          <w:lang w:val="en-US" w:bidi="ar-SA"/>
        </w:rPr>
        <w:t xml:space="preserve">Trường hợp hộ gia đình, cá nhân có nhu cầu sử dụng lớn hơn diện tích nêu </w:t>
      </w:r>
      <w:r>
        <w:rPr>
          <w:rFonts w:ascii="Times New Roman" w:eastAsia="Times New Roman" w:hAnsi="Times New Roman" w:cs="Times New Roman"/>
          <w:color w:val="auto"/>
          <w:sz w:val="28"/>
          <w:szCs w:val="27"/>
          <w:lang w:val="en-US" w:bidi="ar-SA"/>
        </w:rPr>
        <w:lastRenderedPageBreak/>
        <w:t>trên, UBND cấp huyện đề xuất UBND tỉnh xem xét quyết định từng trường hợp cụ thể.</w:t>
      </w:r>
      <w:proofErr w:type="gramEnd"/>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b) Điều kiện</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Hộ gia đình, cá nhân có nhu cầu sử dụng đất (thể hiện ở đơn đăng ký của hộ gia đình, cá nhân hoặc văn bản đề xuất);</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 Có diện tích đất ở bị </w:t>
      </w:r>
      <w:proofErr w:type="gramStart"/>
      <w:r>
        <w:rPr>
          <w:rFonts w:ascii="Times New Roman" w:eastAsia="Times New Roman" w:hAnsi="Times New Roman" w:cs="Times New Roman"/>
          <w:color w:val="auto"/>
          <w:sz w:val="28"/>
          <w:szCs w:val="27"/>
          <w:lang w:val="en-US" w:bidi="ar-SA"/>
        </w:rPr>
        <w:t>thu</w:t>
      </w:r>
      <w:proofErr w:type="gramEnd"/>
      <w:r>
        <w:rPr>
          <w:rFonts w:ascii="Times New Roman" w:eastAsia="Times New Roman" w:hAnsi="Times New Roman" w:cs="Times New Roman"/>
          <w:color w:val="auto"/>
          <w:sz w:val="28"/>
          <w:szCs w:val="27"/>
          <w:lang w:val="en-US" w:bidi="ar-SA"/>
        </w:rPr>
        <w:t xml:space="preserve"> hồi ≥ 300m² hoặc </w:t>
      </w:r>
      <w:r>
        <w:rPr>
          <w:rFonts w:ascii="Times New Roman" w:eastAsia="MS Mincho" w:hAnsi="Times New Roman"/>
          <w:color w:val="auto"/>
          <w:sz w:val="28"/>
          <w:szCs w:val="28"/>
          <w:lang w:val="en-US" w:eastAsia="ja-JP"/>
        </w:rPr>
        <w:t xml:space="preserve">đất phi nông nghiệp không phải là đất ở bị thu hồi </w:t>
      </w:r>
      <w:r>
        <w:rPr>
          <w:rFonts w:ascii="Times New Roman" w:eastAsia="MS Mincho" w:hAnsi="Times New Roman"/>
          <w:color w:val="auto"/>
          <w:sz w:val="28"/>
          <w:szCs w:val="28"/>
          <w:lang w:eastAsia="ja-JP"/>
        </w:rPr>
        <w:t xml:space="preserve">≥ </w:t>
      </w:r>
      <w:r>
        <w:rPr>
          <w:rFonts w:ascii="Times New Roman" w:eastAsia="MS Mincho" w:hAnsi="Times New Roman"/>
          <w:color w:val="auto"/>
          <w:sz w:val="28"/>
          <w:szCs w:val="28"/>
          <w:lang w:val="en-US" w:eastAsia="ja-JP"/>
        </w:rPr>
        <w:t>1.000</w:t>
      </w:r>
      <w:r>
        <w:rPr>
          <w:rFonts w:ascii="Times New Roman" w:eastAsia="MS Mincho" w:hAnsi="Times New Roman"/>
          <w:color w:val="auto"/>
          <w:sz w:val="28"/>
          <w:szCs w:val="28"/>
          <w:lang w:eastAsia="ja-JP"/>
        </w:rPr>
        <w:t>m²</w:t>
      </w:r>
      <w:r>
        <w:rPr>
          <w:rFonts w:ascii="Times New Roman" w:eastAsia="Times New Roman" w:hAnsi="Times New Roman" w:cs="Times New Roman"/>
          <w:color w:val="auto"/>
          <w:sz w:val="28"/>
          <w:szCs w:val="27"/>
          <w:lang w:val="en-US" w:bidi="ar-SA"/>
        </w:rPr>
        <w:t>;</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 Đối với trường hợp sản xuất nông nghiệp thì hộ gia đình, cá nhân phải đáp ứng điều kiện sử dụng đất nông nghiệp theo quy định pháp luật về đất đai; đối với trường hợp hộ gia đình, cá nhân sử dụng đất </w:t>
      </w:r>
      <w:r>
        <w:rPr>
          <w:rFonts w:ascii="Times New Roman" w:eastAsia="MS Mincho" w:hAnsi="Times New Roman"/>
          <w:color w:val="auto"/>
          <w:sz w:val="28"/>
          <w:szCs w:val="28"/>
          <w:lang w:val="en-US" w:eastAsia="ja-JP"/>
        </w:rPr>
        <w:t>cơ sở sản xuất phi nông nghiệp hoặc đất thương mại dịch vụ</w:t>
      </w:r>
      <w:r>
        <w:rPr>
          <w:rFonts w:ascii="Times New Roman" w:eastAsia="Times New Roman" w:hAnsi="Times New Roman" w:cs="Times New Roman"/>
          <w:color w:val="auto"/>
          <w:sz w:val="28"/>
          <w:szCs w:val="27"/>
          <w:lang w:val="en-US" w:bidi="ar-SA"/>
        </w:rPr>
        <w:t xml:space="preserve"> phải đáp ứng điều kiện sử dụng đất theo quy định pháp luật về đất đai và pháp luật về đầu tư;</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 UBND cấp huyện hoặc chủ đầu tư có quỹ đất nông nghiệp đáp ứng yêu cầu bồi thường đối với trường hợp thu hồi đất ở </w:t>
      </w:r>
      <w:r>
        <w:rPr>
          <w:rFonts w:ascii="Times New Roman" w:eastAsia="MS Mincho" w:hAnsi="Times New Roman"/>
          <w:color w:val="auto"/>
          <w:sz w:val="28"/>
          <w:szCs w:val="28"/>
          <w:lang w:val="en-US" w:eastAsia="ja-JP"/>
        </w:rPr>
        <w:t>hoặc đất phi nông nghiệp không phải là đất ở</w:t>
      </w:r>
      <w:r>
        <w:rPr>
          <w:rFonts w:ascii="Times New Roman" w:eastAsia="Times New Roman" w:hAnsi="Times New Roman" w:cs="Times New Roman"/>
          <w:color w:val="auto"/>
          <w:sz w:val="28"/>
          <w:szCs w:val="27"/>
          <w:lang w:val="en-US" w:bidi="ar-SA"/>
        </w:rPr>
        <w:t xml:space="preserve">; có quỹ đất </w:t>
      </w:r>
      <w:r>
        <w:rPr>
          <w:rFonts w:ascii="Times New Roman" w:eastAsia="MS Mincho" w:hAnsi="Times New Roman"/>
          <w:color w:val="auto"/>
          <w:sz w:val="28"/>
          <w:szCs w:val="28"/>
          <w:lang w:val="en-US" w:eastAsia="ja-JP"/>
        </w:rPr>
        <w:t>cơ sở sản xuất phi nông nghiệp hoặc đất thương mại dịch vụ</w:t>
      </w:r>
      <w:r>
        <w:rPr>
          <w:rFonts w:ascii="Times New Roman" w:eastAsia="Times New Roman" w:hAnsi="Times New Roman" w:cs="Times New Roman"/>
          <w:color w:val="auto"/>
          <w:sz w:val="28"/>
          <w:szCs w:val="27"/>
          <w:lang w:val="en-US" w:bidi="ar-SA"/>
        </w:rPr>
        <w:t xml:space="preserve"> đáp ứng yêu cầu bồi thường đối với trường hợp thu hồi đất ở tại thời điểm ban hành quyết định thu hồi đất.</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4. Trường hợp hộ gia đình, cá nhân đủ điều kiện bồi thường về đất ở </w:t>
      </w:r>
      <w:proofErr w:type="gramStart"/>
      <w:r>
        <w:rPr>
          <w:rFonts w:ascii="Times New Roman" w:eastAsia="Times New Roman" w:hAnsi="Times New Roman" w:cs="Times New Roman"/>
          <w:color w:val="auto"/>
          <w:sz w:val="28"/>
          <w:szCs w:val="27"/>
          <w:lang w:val="en-US" w:bidi="ar-SA"/>
        </w:rPr>
        <w:t>theo</w:t>
      </w:r>
      <w:proofErr w:type="gramEnd"/>
      <w:r>
        <w:rPr>
          <w:rFonts w:ascii="Times New Roman" w:eastAsia="Times New Roman" w:hAnsi="Times New Roman" w:cs="Times New Roman"/>
          <w:color w:val="auto"/>
          <w:sz w:val="28"/>
          <w:szCs w:val="27"/>
          <w:lang w:val="en-US" w:bidi="ar-SA"/>
        </w:rPr>
        <w:t xml:space="preserve"> quy định tại khoản 1 và đất nông nghiệp theo quy định tại khoản 3 Điều này thì được lựa chọn bồi thường bằng đất ở hoặc bằng đất nông nghiệp.</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5. Ngoài tỷ lệ và điều kiện quy đổi được quy định như trên, tùy vào từng dự án, công trình cụ thể, UBND cấp huyện chủ trì thống nhất chủ đầu tư đề xuất tỷ lệ và điều kiện quy đổi cụ thể, lấy ý kiến các Sở, ngành có liên quan trình Sở Tài nguyên và Môi trường thẩm định trình UBND tỉnh cho chủ trương thực hiện.</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4</w:t>
      </w:r>
      <w:r>
        <w:rPr>
          <w:rFonts w:ascii="Times New Roman" w:eastAsia="Times New Roman" w:hAnsi="Times New Roman" w:cs="Times New Roman"/>
          <w:b/>
          <w:bCs/>
          <w:color w:val="auto"/>
          <w:sz w:val="28"/>
          <w:szCs w:val="28"/>
          <w:lang w:bidi="ar-SA"/>
        </w:rPr>
        <w:t>. Bồi thường</w:t>
      </w:r>
      <w:r>
        <w:rPr>
          <w:rFonts w:ascii="Times New Roman" w:eastAsia="Times New Roman" w:hAnsi="Times New Roman" w:cs="Times New Roman"/>
          <w:b/>
          <w:bCs/>
          <w:color w:val="auto"/>
          <w:sz w:val="28"/>
          <w:szCs w:val="28"/>
          <w:lang w:val="en-US" w:bidi="ar-SA"/>
        </w:rPr>
        <w:t xml:space="preserve"> </w:t>
      </w:r>
      <w:r>
        <w:rPr>
          <w:rFonts w:ascii="Times New Roman" w:eastAsia="Times New Roman" w:hAnsi="Times New Roman" w:cs="Times New Roman"/>
          <w:b/>
          <w:bCs/>
          <w:color w:val="auto"/>
          <w:sz w:val="28"/>
          <w:szCs w:val="28"/>
          <w:lang w:bidi="ar-SA"/>
        </w:rPr>
        <w:t>chi phí di chuyển</w:t>
      </w:r>
      <w:r>
        <w:rPr>
          <w:rFonts w:ascii="Times New Roman" w:eastAsia="Times New Roman" w:hAnsi="Times New Roman" w:cs="Times New Roman"/>
          <w:b/>
          <w:bCs/>
          <w:color w:val="auto"/>
          <w:sz w:val="28"/>
          <w:szCs w:val="28"/>
          <w:lang w:val="en-US" w:bidi="ar-SA"/>
        </w:rPr>
        <w:t xml:space="preserve"> tài sản</w:t>
      </w:r>
      <w:r>
        <w:rPr>
          <w:rFonts w:ascii="Times New Roman" w:eastAsia="Times New Roman" w:hAnsi="Times New Roman" w:cs="Times New Roman"/>
          <w:b/>
          <w:bCs/>
          <w:color w:val="auto"/>
          <w:sz w:val="28"/>
          <w:szCs w:val="28"/>
          <w:lang w:bidi="ar-SA"/>
        </w:rPr>
        <w:t xml:space="preserve"> khi Nhà nước thu hồi đất</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1. Trường hợp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hồi đất mà phải di chuyển tài sản thì được bồi thường 10.000.000 đồng/trường hợp.</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2. Trường hợp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hồi đất mà phải tháo dỡ, di chuyển tài sản thì được bồi thường 15.000.000 đồng/trường hợp.</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3. Trường hợp thu hồi đất mà tài sản phải tháo dỡ, di chuyển và lắp đặt thì mức bồi thường, tháo dỡ di chuyển lắp đặt và thiệt hại khi tháo dỡ vận chuyển lắp đặt do </w:t>
      </w:r>
      <w:r>
        <w:rPr>
          <w:rFonts w:ascii="Times New Roman" w:hAnsi="Times New Roman" w:cs="Times New Roman"/>
          <w:color w:val="auto"/>
          <w:spacing w:val="-4"/>
          <w:sz w:val="28"/>
          <w:szCs w:val="28"/>
        </w:rPr>
        <w:t>tổ chức thực hiện nhiệm vụ bồi thường, hỗ trợ, tái định cư</w:t>
      </w:r>
      <w:r>
        <w:rPr>
          <w:rFonts w:ascii="Times New Roman" w:eastAsia="Times New Roman" w:hAnsi="Times New Roman" w:cs="Times New Roman"/>
          <w:color w:val="auto"/>
          <w:sz w:val="28"/>
          <w:szCs w:val="28"/>
          <w:lang w:val="en-US" w:bidi="ar-SA"/>
        </w:rPr>
        <w:t xml:space="preserve"> xác định và trình UBND cấp huyện phê duyệt. Trường hợp có khó khăn thì thuê đơn vị tư vấn có chức năng để xác định chi phí này, sau đó </w:t>
      </w:r>
      <w:r>
        <w:rPr>
          <w:rFonts w:ascii="Times New Roman" w:hAnsi="Times New Roman" w:cs="Times New Roman"/>
          <w:color w:val="auto"/>
          <w:spacing w:val="-4"/>
          <w:sz w:val="28"/>
          <w:szCs w:val="28"/>
        </w:rPr>
        <w:t>tổ chức thực hiện nhiệm vụ bồi thường, hỗ trợ, tái định cư</w:t>
      </w:r>
      <w:r>
        <w:rPr>
          <w:rFonts w:ascii="Times New Roman" w:eastAsia="Times New Roman" w:hAnsi="Times New Roman" w:cs="Times New Roman"/>
          <w:color w:val="auto"/>
          <w:sz w:val="28"/>
          <w:szCs w:val="28"/>
          <w:lang w:val="en-US" w:bidi="ar-SA"/>
        </w:rPr>
        <w:t xml:space="preserve"> nghiệm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chứng thư để xác định mức bồi thường cụ </w:t>
      </w:r>
      <w:r>
        <w:rPr>
          <w:rFonts w:ascii="Times New Roman" w:eastAsia="Times New Roman" w:hAnsi="Times New Roman" w:cs="Times New Roman"/>
          <w:color w:val="auto"/>
          <w:sz w:val="28"/>
          <w:szCs w:val="28"/>
          <w:lang w:val="en-US" w:bidi="ar-SA"/>
        </w:rPr>
        <w:lastRenderedPageBreak/>
        <w:t>thể và trình UBND cấp huyện phê duyệt. Chi phí thuê đơn vị tư vấn được tính vào kinh phí phục vụ công tác bồi thường, hỗ trợ, tái định cư.</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5</w:t>
      </w:r>
      <w:r>
        <w:rPr>
          <w:rFonts w:ascii="Times New Roman" w:eastAsia="Times New Roman" w:hAnsi="Times New Roman" w:cs="Times New Roman"/>
          <w:b/>
          <w:bCs/>
          <w:color w:val="auto"/>
          <w:sz w:val="28"/>
          <w:szCs w:val="28"/>
          <w:lang w:bidi="ar-SA"/>
        </w:rPr>
        <w:t>. Bồi thường chi phí đầu tư vào đất còn lại trong trường hợp không có hồ sơ, chứng từ chứng minh</w:t>
      </w:r>
    </w:p>
    <w:p w:rsidR="00237E47" w:rsidRDefault="00BD15E4">
      <w:pPr>
        <w:widowControl/>
        <w:spacing w:before="74" w:after="74" w:line="271"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bidi="ar-SA"/>
        </w:rPr>
        <w:t xml:space="preserve">Trường hợp người sử dụng đất thuộc quy định tại </w:t>
      </w:r>
      <w:r>
        <w:rPr>
          <w:rFonts w:ascii="Times New Roman" w:eastAsia="Times New Roman" w:hAnsi="Times New Roman" w:cs="Times New Roman"/>
          <w:color w:val="auto"/>
          <w:sz w:val="28"/>
          <w:szCs w:val="28"/>
          <w:lang w:val="en-US" w:bidi="ar-SA"/>
        </w:rPr>
        <w:t>điểm b k</w:t>
      </w:r>
      <w:r>
        <w:rPr>
          <w:rFonts w:ascii="Times New Roman" w:eastAsia="Times New Roman" w:hAnsi="Times New Roman" w:cs="Times New Roman"/>
          <w:color w:val="auto"/>
          <w:sz w:val="28"/>
          <w:szCs w:val="28"/>
          <w:lang w:bidi="ar-SA"/>
        </w:rPr>
        <w:t xml:space="preserve">hoản </w:t>
      </w:r>
      <w:r>
        <w:rPr>
          <w:rFonts w:ascii="Times New Roman" w:eastAsia="Times New Roman" w:hAnsi="Times New Roman" w:cs="Times New Roman"/>
          <w:color w:val="auto"/>
          <w:sz w:val="28"/>
          <w:szCs w:val="28"/>
          <w:lang w:val="en-US" w:bidi="ar-SA"/>
        </w:rPr>
        <w:t>2</w:t>
      </w:r>
      <w:r>
        <w:rPr>
          <w:rFonts w:ascii="Times New Roman" w:eastAsia="Times New Roman" w:hAnsi="Times New Roman" w:cs="Times New Roman"/>
          <w:color w:val="auto"/>
          <w:sz w:val="28"/>
          <w:szCs w:val="28"/>
          <w:lang w:bidi="ar-SA"/>
        </w:rPr>
        <w:t xml:space="preserve"> Điều </w:t>
      </w:r>
      <w:r>
        <w:rPr>
          <w:rFonts w:ascii="Times New Roman" w:eastAsia="Times New Roman" w:hAnsi="Times New Roman" w:cs="Times New Roman"/>
          <w:color w:val="auto"/>
          <w:sz w:val="28"/>
          <w:szCs w:val="28"/>
          <w:lang w:val="en-US" w:bidi="ar-SA"/>
        </w:rPr>
        <w:t>17</w:t>
      </w:r>
      <w:r>
        <w:rPr>
          <w:rFonts w:ascii="Times New Roman" w:eastAsia="Times New Roman" w:hAnsi="Times New Roman" w:cs="Times New Roman"/>
          <w:color w:val="auto"/>
          <w:sz w:val="28"/>
          <w:szCs w:val="28"/>
          <w:lang w:bidi="ar-SA"/>
        </w:rPr>
        <w:t xml:space="preserve"> </w:t>
      </w:r>
      <w:r>
        <w:rPr>
          <w:rFonts w:ascii="Times New Roman" w:eastAsia="Times New Roman" w:hAnsi="Times New Roman" w:cs="Times New Roman"/>
          <w:color w:val="auto"/>
          <w:sz w:val="28"/>
          <w:szCs w:val="28"/>
          <w:lang w:val="en-US" w:bidi="ar-SA"/>
        </w:rPr>
        <w:t xml:space="preserve">Nghị định số 88/2024/NĐ-CP ngày 15/7/2024 của Chính phủ </w:t>
      </w:r>
      <w:r>
        <w:rPr>
          <w:rFonts w:ascii="Times New Roman" w:eastAsia="Times New Roman" w:hAnsi="Times New Roman" w:cs="Times New Roman"/>
          <w:color w:val="auto"/>
          <w:sz w:val="28"/>
          <w:szCs w:val="28"/>
          <w:lang w:bidi="ar-SA"/>
        </w:rPr>
        <w:t>mà không có hồ sơ, chứng từ chứng minh chi phí đầu tư vào đất còn lại th</w:t>
      </w:r>
      <w:r>
        <w:rPr>
          <w:rFonts w:ascii="Times New Roman" w:eastAsia="Times New Roman" w:hAnsi="Times New Roman" w:cs="Times New Roman"/>
          <w:color w:val="auto"/>
          <w:sz w:val="28"/>
          <w:szCs w:val="28"/>
          <w:lang w:val="en-US" w:bidi="ar-SA"/>
        </w:rPr>
        <w:t xml:space="preserve">ì </w:t>
      </w:r>
      <w:r>
        <w:rPr>
          <w:rFonts w:ascii="Times New Roman" w:hAnsi="Times New Roman" w:cs="Times New Roman"/>
          <w:color w:val="auto"/>
          <w:spacing w:val="-4"/>
          <w:sz w:val="28"/>
          <w:szCs w:val="28"/>
        </w:rPr>
        <w:t>tổ chức thực hiện nhiệm vụ bồi thường, hỗ trợ, tái định cư</w:t>
      </w:r>
      <w:r>
        <w:rPr>
          <w:rFonts w:ascii="Times New Roman" w:eastAsia="Times New Roman" w:hAnsi="Times New Roman" w:cs="Times New Roman"/>
          <w:color w:val="auto"/>
          <w:sz w:val="28"/>
          <w:szCs w:val="28"/>
          <w:lang w:val="en-US" w:bidi="ar-SA"/>
        </w:rPr>
        <w:t xml:space="preserve"> tổ chức xác định thông qua Hội đồng bồi thường hỗ trợ tái định cư trước khi trình UBND cấp huyện phê duyệt</w:t>
      </w:r>
      <w:r>
        <w:rPr>
          <w:rFonts w:ascii="Times New Roman" w:eastAsia="Times New Roman" w:hAnsi="Times New Roman" w:cs="Times New Roman"/>
          <w:color w:val="auto"/>
          <w:sz w:val="28"/>
          <w:szCs w:val="28"/>
          <w:lang w:bidi="ar-SA"/>
        </w:rPr>
        <w:t>.</w:t>
      </w:r>
    </w:p>
    <w:p w:rsidR="00237E47" w:rsidRDefault="00BD15E4">
      <w:pPr>
        <w:widowControl/>
        <w:spacing w:before="60" w:after="60"/>
        <w:ind w:firstLine="720"/>
        <w:jc w:val="both"/>
        <w:rPr>
          <w:rFonts w:ascii="Times New Roman" w:eastAsia="Times New Roman" w:hAnsi="Times New Roman" w:cs="Times New Roman"/>
          <w:b/>
          <w:bCs/>
          <w:color w:val="auto"/>
          <w:sz w:val="28"/>
          <w:szCs w:val="28"/>
          <w:lang w:val="en-US" w:bidi="ar-SA"/>
        </w:rPr>
      </w:pPr>
      <w:proofErr w:type="gramStart"/>
      <w:r>
        <w:rPr>
          <w:rFonts w:ascii="Times New Roman" w:eastAsia="Times New Roman" w:hAnsi="Times New Roman" w:cs="Times New Roman"/>
          <w:b/>
          <w:bCs/>
          <w:color w:val="auto"/>
          <w:sz w:val="28"/>
          <w:szCs w:val="28"/>
          <w:lang w:val="en-US" w:bidi="ar-SA"/>
        </w:rPr>
        <w:t>Điều 6.</w:t>
      </w:r>
      <w:proofErr w:type="gramEnd"/>
      <w:r>
        <w:rPr>
          <w:rFonts w:ascii="Times New Roman" w:eastAsia="Times New Roman" w:hAnsi="Times New Roman" w:cs="Times New Roman"/>
          <w:b/>
          <w:bCs/>
          <w:color w:val="auto"/>
          <w:sz w:val="28"/>
          <w:szCs w:val="28"/>
          <w:lang w:val="en-US" w:bidi="ar-SA"/>
        </w:rPr>
        <w:t xml:space="preserve"> Mức bồi thường đối với nhà, công trình xây dựng không đủ tiêu chuẩn kỹ thuật </w:t>
      </w:r>
      <w:proofErr w:type="gramStart"/>
      <w:r>
        <w:rPr>
          <w:rFonts w:ascii="Times New Roman" w:eastAsia="Times New Roman" w:hAnsi="Times New Roman" w:cs="Times New Roman"/>
          <w:b/>
          <w:bCs/>
          <w:color w:val="auto"/>
          <w:sz w:val="28"/>
          <w:szCs w:val="28"/>
          <w:lang w:val="en-US" w:bidi="ar-SA"/>
        </w:rPr>
        <w:t>theo</w:t>
      </w:r>
      <w:proofErr w:type="gramEnd"/>
      <w:r>
        <w:rPr>
          <w:rFonts w:ascii="Times New Roman" w:eastAsia="Times New Roman" w:hAnsi="Times New Roman" w:cs="Times New Roman"/>
          <w:b/>
          <w:bCs/>
          <w:color w:val="auto"/>
          <w:sz w:val="28"/>
          <w:szCs w:val="28"/>
          <w:lang w:val="en-US" w:bidi="ar-SA"/>
        </w:rPr>
        <w:t xml:space="preserve"> quy định pháp luật chuyên ngành</w:t>
      </w:r>
    </w:p>
    <w:p w:rsidR="00237E47" w:rsidRDefault="00BD15E4">
      <w:pPr>
        <w:widowControl/>
        <w:spacing w:before="60" w:after="60"/>
        <w:ind w:firstLine="68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1.</w:t>
      </w:r>
      <w:r>
        <w:rPr>
          <w:rFonts w:ascii="Times New Roman" w:eastAsia="Times New Roman" w:hAnsi="Times New Roman" w:cs="Times New Roman"/>
          <w:color w:val="auto"/>
          <w:sz w:val="28"/>
          <w:szCs w:val="28"/>
          <w:lang w:bidi="ar-SA"/>
        </w:rPr>
        <w:t xml:space="preserve"> Đối với nhà, công trình xây dựng khác bị phá dỡ một phần có tỷ lệ </w:t>
      </w:r>
      <w:r>
        <w:rPr>
          <w:rFonts w:ascii="Times New Roman" w:eastAsia="Times New Roman" w:hAnsi="Times New Roman" w:cs="Times New Roman"/>
          <w:color w:val="auto"/>
          <w:sz w:val="28"/>
          <w:szCs w:val="28"/>
          <w:lang w:val="en-US" w:bidi="ar-SA"/>
        </w:rPr>
        <w:t>phá dỡ</w:t>
      </w:r>
      <w:r>
        <w:rPr>
          <w:rFonts w:ascii="Times New Roman" w:eastAsia="Times New Roman" w:hAnsi="Times New Roman" w:cs="Times New Roman"/>
          <w:color w:val="auto"/>
          <w:sz w:val="28"/>
          <w:szCs w:val="28"/>
          <w:lang w:bidi="ar-SA"/>
        </w:rPr>
        <w:t xml:space="preserve"> &gt; 70%: Bồi thường cho toàn bộ nhà, công trình</w:t>
      </w:r>
      <w:r>
        <w:rPr>
          <w:rFonts w:ascii="Times New Roman" w:eastAsia="Times New Roman" w:hAnsi="Times New Roman" w:cs="Times New Roman"/>
          <w:color w:val="auto"/>
          <w:sz w:val="28"/>
          <w:szCs w:val="28"/>
          <w:lang w:val="en-US" w:bidi="ar-SA"/>
        </w:rPr>
        <w:t>.</w:t>
      </w:r>
    </w:p>
    <w:p w:rsidR="00237E47" w:rsidRDefault="00BD15E4">
      <w:pPr>
        <w:widowControl/>
        <w:spacing w:before="60" w:after="60"/>
        <w:ind w:firstLine="680"/>
        <w:jc w:val="both"/>
        <w:rPr>
          <w:rFonts w:ascii="Times New Roman" w:eastAsia="Times New Roman" w:hAnsi="Times New Roman" w:cs="Times New Roman"/>
          <w:color w:val="auto"/>
          <w:lang w:bidi="ar-SA"/>
        </w:rPr>
      </w:pPr>
      <w:r>
        <w:rPr>
          <w:rFonts w:ascii="Times New Roman" w:eastAsia="Times New Roman" w:hAnsi="Times New Roman" w:cs="Times New Roman"/>
          <w:color w:val="auto"/>
          <w:sz w:val="28"/>
          <w:szCs w:val="28"/>
          <w:lang w:val="en-US" w:bidi="ar-SA"/>
        </w:rPr>
        <w:t>2.</w:t>
      </w:r>
      <w:r>
        <w:rPr>
          <w:rFonts w:ascii="Times New Roman" w:eastAsia="Times New Roman" w:hAnsi="Times New Roman" w:cs="Times New Roman"/>
          <w:color w:val="auto"/>
          <w:sz w:val="28"/>
          <w:szCs w:val="28"/>
          <w:lang w:bidi="ar-SA"/>
        </w:rPr>
        <w:t xml:space="preserve"> Đối với nhà, công trình xây dựng khác bị phá dỡ một phần có tỷ lệ </w:t>
      </w:r>
      <w:r>
        <w:rPr>
          <w:rFonts w:ascii="Times New Roman" w:eastAsia="Times New Roman" w:hAnsi="Times New Roman" w:cs="Times New Roman"/>
          <w:color w:val="auto"/>
          <w:sz w:val="28"/>
          <w:szCs w:val="28"/>
          <w:lang w:val="en-US" w:bidi="ar-SA"/>
        </w:rPr>
        <w:t>phá dỡ</w:t>
      </w:r>
      <w:r>
        <w:rPr>
          <w:rFonts w:ascii="Times New Roman" w:eastAsia="Times New Roman" w:hAnsi="Times New Roman" w:cs="Times New Roman"/>
          <w:color w:val="auto"/>
          <w:sz w:val="28"/>
          <w:szCs w:val="28"/>
          <w:lang w:bidi="ar-SA"/>
        </w:rPr>
        <w:t xml:space="preserve"> &gt; 40% đến 70%</w:t>
      </w:r>
      <w:r>
        <w:rPr>
          <w:rFonts w:ascii="Times New Roman" w:eastAsia="Times New Roman" w:hAnsi="Times New Roman" w:cs="Times New Roman"/>
          <w:color w:val="auto"/>
          <w:sz w:val="28"/>
          <w:szCs w:val="28"/>
          <w:lang w:val="en-US" w:bidi="ar-SA"/>
        </w:rPr>
        <w:t>,</w:t>
      </w:r>
      <w:r>
        <w:rPr>
          <w:rFonts w:ascii="Times New Roman" w:eastAsia="Times New Roman" w:hAnsi="Times New Roman" w:cs="Times New Roman"/>
          <w:color w:val="auto"/>
          <w:sz w:val="28"/>
          <w:szCs w:val="28"/>
          <w:lang w:bidi="ar-SA"/>
        </w:rPr>
        <w:t xml:space="preserve"> </w:t>
      </w:r>
      <w:r>
        <w:rPr>
          <w:rFonts w:ascii="Times New Roman" w:eastAsia="Times New Roman" w:hAnsi="Times New Roman" w:cs="Times New Roman"/>
          <w:color w:val="auto"/>
          <w:sz w:val="28"/>
          <w:szCs w:val="28"/>
          <w:lang w:val="en-US" w:bidi="ar-SA"/>
        </w:rPr>
        <w:t>ngoài việc bồi thường cho phần bị phá dỡ còn được</w:t>
      </w:r>
      <w:r>
        <w:rPr>
          <w:rFonts w:ascii="Times New Roman" w:eastAsia="Times New Roman" w:hAnsi="Times New Roman" w:cs="Times New Roman"/>
          <w:color w:val="auto"/>
          <w:sz w:val="28"/>
          <w:szCs w:val="28"/>
          <w:lang w:bidi="ar-SA"/>
        </w:rPr>
        <w:t xml:space="preserve"> </w:t>
      </w:r>
      <w:r>
        <w:rPr>
          <w:rFonts w:ascii="Times New Roman" w:eastAsia="Times New Roman" w:hAnsi="Times New Roman" w:cs="Times New Roman"/>
          <w:color w:val="auto"/>
          <w:sz w:val="28"/>
          <w:szCs w:val="28"/>
          <w:lang w:val="en-US" w:bidi="ar-SA"/>
        </w:rPr>
        <w:t>bồi thường</w:t>
      </w:r>
      <w:r>
        <w:rPr>
          <w:rFonts w:ascii="Times New Roman" w:eastAsia="Times New Roman" w:hAnsi="Times New Roman" w:cs="Times New Roman"/>
          <w:color w:val="auto"/>
          <w:sz w:val="28"/>
          <w:szCs w:val="28"/>
          <w:lang w:bidi="ar-SA"/>
        </w:rPr>
        <w:t xml:space="preserve"> cụ thể như sau:</w:t>
      </w:r>
    </w:p>
    <w:p w:rsidR="00237E47" w:rsidRDefault="00BD15E4">
      <w:pPr>
        <w:widowControl/>
        <w:spacing w:before="60" w:after="60"/>
        <w:ind w:firstLine="68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a)</w:t>
      </w:r>
      <w:r>
        <w:rPr>
          <w:rFonts w:ascii="Times New Roman" w:eastAsia="Times New Roman" w:hAnsi="Times New Roman" w:cs="Times New Roman"/>
          <w:color w:val="auto"/>
          <w:sz w:val="28"/>
          <w:szCs w:val="28"/>
          <w:lang w:bidi="ar-SA"/>
        </w:rPr>
        <w:t xml:space="preserve"> Tỷ lệ </w:t>
      </w:r>
      <w:r>
        <w:rPr>
          <w:rFonts w:ascii="Times New Roman" w:eastAsia="Times New Roman" w:hAnsi="Times New Roman" w:cs="Times New Roman"/>
          <w:color w:val="auto"/>
          <w:sz w:val="28"/>
          <w:szCs w:val="28"/>
          <w:lang w:val="en-US" w:bidi="ar-SA"/>
        </w:rPr>
        <w:t>phá dỡ</w:t>
      </w:r>
      <w:r>
        <w:rPr>
          <w:rFonts w:ascii="Times New Roman" w:eastAsia="Times New Roman" w:hAnsi="Times New Roman" w:cs="Times New Roman"/>
          <w:color w:val="auto"/>
          <w:sz w:val="28"/>
          <w:szCs w:val="28"/>
          <w:lang w:bidi="ar-SA"/>
        </w:rPr>
        <w:t xml:space="preserve"> từ 60% đến 70%: Mức </w:t>
      </w:r>
      <w:r>
        <w:rPr>
          <w:rFonts w:ascii="Times New Roman" w:eastAsia="Times New Roman" w:hAnsi="Times New Roman" w:cs="Times New Roman"/>
          <w:color w:val="auto"/>
          <w:sz w:val="28"/>
          <w:szCs w:val="28"/>
          <w:lang w:val="en-US" w:bidi="ar-SA"/>
        </w:rPr>
        <w:t>bồi thường</w:t>
      </w:r>
      <w:r>
        <w:rPr>
          <w:rFonts w:ascii="Times New Roman" w:eastAsia="Times New Roman" w:hAnsi="Times New Roman" w:cs="Times New Roman"/>
          <w:color w:val="auto"/>
          <w:sz w:val="28"/>
          <w:szCs w:val="28"/>
          <w:lang w:bidi="ar-SA"/>
        </w:rPr>
        <w:t xml:space="preserve"> bằng 70% </w:t>
      </w:r>
      <w:r>
        <w:rPr>
          <w:rFonts w:ascii="Times New Roman" w:hAnsi="Times New Roman" w:cs="Times New Roman"/>
          <w:color w:val="auto"/>
          <w:sz w:val="28"/>
          <w:szCs w:val="28"/>
        </w:rPr>
        <w:t>giá trị của phần diện tích nhà, công trình chưa bị phá dỡ nằm bên ngoài dự án nhưng gắn liền với phần nhà, công trình bị phá dỡ</w:t>
      </w:r>
      <w:r>
        <w:rPr>
          <w:rFonts w:ascii="Times New Roman" w:eastAsia="Times New Roman" w:hAnsi="Times New Roman" w:cs="Times New Roman"/>
          <w:color w:val="auto"/>
          <w:sz w:val="28"/>
          <w:szCs w:val="28"/>
          <w:lang w:val="en-US" w:bidi="ar-SA"/>
        </w:rPr>
        <w:t>;</w:t>
      </w:r>
    </w:p>
    <w:p w:rsidR="00237E47" w:rsidRDefault="00BD15E4">
      <w:pPr>
        <w:widowControl/>
        <w:spacing w:before="60" w:after="60"/>
        <w:ind w:firstLine="68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b)</w:t>
      </w:r>
      <w:r>
        <w:rPr>
          <w:rFonts w:ascii="Times New Roman" w:eastAsia="Times New Roman" w:hAnsi="Times New Roman" w:cs="Times New Roman"/>
          <w:color w:val="auto"/>
          <w:sz w:val="28"/>
          <w:szCs w:val="28"/>
          <w:lang w:bidi="ar-SA"/>
        </w:rPr>
        <w:t xml:space="preserve"> Tỷ lệ </w:t>
      </w:r>
      <w:r>
        <w:rPr>
          <w:rFonts w:ascii="Times New Roman" w:eastAsia="Times New Roman" w:hAnsi="Times New Roman" w:cs="Times New Roman"/>
          <w:color w:val="auto"/>
          <w:sz w:val="28"/>
          <w:szCs w:val="28"/>
          <w:lang w:val="en-US" w:bidi="ar-SA"/>
        </w:rPr>
        <w:t>phá dỡ</w:t>
      </w:r>
      <w:r>
        <w:rPr>
          <w:rFonts w:ascii="Times New Roman" w:eastAsia="Times New Roman" w:hAnsi="Times New Roman" w:cs="Times New Roman"/>
          <w:color w:val="auto"/>
          <w:sz w:val="28"/>
          <w:szCs w:val="28"/>
          <w:lang w:bidi="ar-SA"/>
        </w:rPr>
        <w:t xml:space="preserve"> từ 50% đến dưới 60%: Mức </w:t>
      </w:r>
      <w:r>
        <w:rPr>
          <w:rFonts w:ascii="Times New Roman" w:eastAsia="Times New Roman" w:hAnsi="Times New Roman" w:cs="Times New Roman"/>
          <w:color w:val="auto"/>
          <w:sz w:val="28"/>
          <w:szCs w:val="28"/>
          <w:lang w:val="en-US" w:bidi="ar-SA"/>
        </w:rPr>
        <w:t>bồi thường</w:t>
      </w:r>
      <w:r>
        <w:rPr>
          <w:rFonts w:ascii="Times New Roman" w:eastAsia="Times New Roman" w:hAnsi="Times New Roman" w:cs="Times New Roman"/>
          <w:color w:val="auto"/>
          <w:sz w:val="28"/>
          <w:szCs w:val="28"/>
          <w:lang w:bidi="ar-SA"/>
        </w:rPr>
        <w:t xml:space="preserve"> bằng </w:t>
      </w:r>
      <w:r>
        <w:rPr>
          <w:rFonts w:ascii="Times New Roman" w:eastAsia="Times New Roman" w:hAnsi="Times New Roman" w:cs="Times New Roman"/>
          <w:color w:val="auto"/>
          <w:sz w:val="28"/>
          <w:szCs w:val="28"/>
          <w:lang w:val="en-US" w:bidi="ar-SA"/>
        </w:rPr>
        <w:t>6</w:t>
      </w:r>
      <w:r>
        <w:rPr>
          <w:rFonts w:ascii="Times New Roman" w:eastAsia="Times New Roman" w:hAnsi="Times New Roman" w:cs="Times New Roman"/>
          <w:color w:val="auto"/>
          <w:sz w:val="28"/>
          <w:szCs w:val="28"/>
          <w:lang w:bidi="ar-SA"/>
        </w:rPr>
        <w:t xml:space="preserve">0% </w:t>
      </w:r>
      <w:r>
        <w:rPr>
          <w:rFonts w:ascii="Times New Roman" w:hAnsi="Times New Roman" w:cs="Times New Roman"/>
          <w:color w:val="auto"/>
          <w:sz w:val="28"/>
          <w:szCs w:val="28"/>
        </w:rPr>
        <w:t>giá trị của phần diện tích nhà, công trình chưa bị phá dỡ nằm bên ngoài dự án nhưng gắn liền với phần nhà, công trình bị phá dỡ</w:t>
      </w:r>
      <w:r>
        <w:rPr>
          <w:rFonts w:ascii="Times New Roman" w:eastAsia="Times New Roman" w:hAnsi="Times New Roman" w:cs="Times New Roman"/>
          <w:color w:val="auto"/>
          <w:sz w:val="28"/>
          <w:szCs w:val="28"/>
          <w:lang w:val="en-US" w:bidi="ar-SA"/>
        </w:rPr>
        <w:t>;</w:t>
      </w:r>
    </w:p>
    <w:p w:rsidR="00237E47" w:rsidRDefault="00BD15E4">
      <w:pPr>
        <w:widowControl/>
        <w:spacing w:before="60" w:after="60"/>
        <w:ind w:firstLine="68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c)</w:t>
      </w:r>
      <w:r>
        <w:rPr>
          <w:rFonts w:ascii="Times New Roman" w:eastAsia="Times New Roman" w:hAnsi="Times New Roman" w:cs="Times New Roman"/>
          <w:color w:val="auto"/>
          <w:sz w:val="28"/>
          <w:szCs w:val="28"/>
          <w:lang w:bidi="ar-SA"/>
        </w:rPr>
        <w:t xml:space="preserve"> Tỷ lệ </w:t>
      </w:r>
      <w:r>
        <w:rPr>
          <w:rFonts w:ascii="Times New Roman" w:eastAsia="Times New Roman" w:hAnsi="Times New Roman" w:cs="Times New Roman"/>
          <w:color w:val="auto"/>
          <w:sz w:val="28"/>
          <w:szCs w:val="28"/>
          <w:lang w:val="en-US" w:bidi="ar-SA"/>
        </w:rPr>
        <w:t>phá dỡ</w:t>
      </w:r>
      <w:r>
        <w:rPr>
          <w:rFonts w:ascii="Times New Roman" w:eastAsia="Times New Roman" w:hAnsi="Times New Roman" w:cs="Times New Roman"/>
          <w:color w:val="auto"/>
          <w:sz w:val="28"/>
          <w:szCs w:val="28"/>
          <w:lang w:bidi="ar-SA"/>
        </w:rPr>
        <w:t xml:space="preserve"> từ trên 40% đến dưới 50%: Mức </w:t>
      </w:r>
      <w:r>
        <w:rPr>
          <w:rFonts w:ascii="Times New Roman" w:eastAsia="Times New Roman" w:hAnsi="Times New Roman" w:cs="Times New Roman"/>
          <w:color w:val="auto"/>
          <w:sz w:val="28"/>
          <w:szCs w:val="28"/>
          <w:lang w:val="en-US" w:bidi="ar-SA"/>
        </w:rPr>
        <w:t>bồi thường</w:t>
      </w:r>
      <w:r>
        <w:rPr>
          <w:rFonts w:ascii="Times New Roman" w:eastAsia="Times New Roman" w:hAnsi="Times New Roman" w:cs="Times New Roman"/>
          <w:color w:val="auto"/>
          <w:sz w:val="28"/>
          <w:szCs w:val="28"/>
          <w:lang w:bidi="ar-SA"/>
        </w:rPr>
        <w:t xml:space="preserve"> bằng </w:t>
      </w:r>
      <w:r>
        <w:rPr>
          <w:rFonts w:ascii="Times New Roman" w:eastAsia="Times New Roman" w:hAnsi="Times New Roman" w:cs="Times New Roman"/>
          <w:color w:val="auto"/>
          <w:sz w:val="28"/>
          <w:szCs w:val="28"/>
          <w:lang w:val="en-US" w:bidi="ar-SA"/>
        </w:rPr>
        <w:t>5</w:t>
      </w:r>
      <w:r>
        <w:rPr>
          <w:rFonts w:ascii="Times New Roman" w:eastAsia="Times New Roman" w:hAnsi="Times New Roman" w:cs="Times New Roman"/>
          <w:color w:val="auto"/>
          <w:sz w:val="28"/>
          <w:szCs w:val="28"/>
          <w:lang w:bidi="ar-SA"/>
        </w:rPr>
        <w:t xml:space="preserve">0% </w:t>
      </w:r>
      <w:r>
        <w:rPr>
          <w:rFonts w:ascii="Times New Roman" w:hAnsi="Times New Roman" w:cs="Times New Roman"/>
          <w:color w:val="auto"/>
          <w:sz w:val="28"/>
          <w:szCs w:val="28"/>
        </w:rPr>
        <w:t>giá trị của phần diện tích nhà, công trình chưa bị phá dỡ nằm bên ngoài dự án nhưng gắn liền với phần nhà, công trình bị phá dỡ</w:t>
      </w:r>
      <w:r>
        <w:rPr>
          <w:rFonts w:ascii="Times New Roman" w:eastAsia="Times New Roman" w:hAnsi="Times New Roman" w:cs="Times New Roman"/>
          <w:color w:val="auto"/>
          <w:sz w:val="28"/>
          <w:szCs w:val="28"/>
          <w:lang w:val="en-US" w:bidi="ar-SA"/>
        </w:rPr>
        <w:t>;</w:t>
      </w:r>
    </w:p>
    <w:p w:rsidR="00237E47" w:rsidRDefault="00BD15E4">
      <w:pPr>
        <w:widowControl/>
        <w:spacing w:before="60" w:after="60"/>
        <w:ind w:firstLine="680"/>
        <w:jc w:val="both"/>
        <w:rPr>
          <w:rFonts w:ascii="Times New Roman" w:eastAsia="Times New Roman" w:hAnsi="Times New Roman" w:cs="Times New Roman"/>
          <w:color w:val="auto"/>
          <w:lang w:bidi="ar-SA"/>
        </w:rPr>
      </w:pPr>
      <w:r>
        <w:rPr>
          <w:rFonts w:ascii="Times New Roman" w:eastAsia="Times New Roman" w:hAnsi="Times New Roman" w:cs="Times New Roman"/>
          <w:color w:val="auto"/>
          <w:sz w:val="28"/>
          <w:szCs w:val="28"/>
          <w:lang w:val="en-US" w:bidi="ar-SA"/>
        </w:rPr>
        <w:t>3.</w:t>
      </w:r>
      <w:r>
        <w:rPr>
          <w:rFonts w:ascii="Times New Roman" w:eastAsia="Times New Roman" w:hAnsi="Times New Roman" w:cs="Times New Roman"/>
          <w:color w:val="auto"/>
          <w:sz w:val="28"/>
          <w:szCs w:val="28"/>
          <w:lang w:bidi="ar-SA"/>
        </w:rPr>
        <w:t xml:space="preserve"> Đối với nhà, công trình xây dựng khác bị phá dỡ một phần có tỷ lệ </w:t>
      </w:r>
      <w:r>
        <w:rPr>
          <w:rFonts w:ascii="Times New Roman" w:eastAsia="Times New Roman" w:hAnsi="Times New Roman" w:cs="Times New Roman"/>
          <w:color w:val="auto"/>
          <w:sz w:val="28"/>
          <w:szCs w:val="28"/>
          <w:lang w:val="en-US" w:bidi="ar-SA"/>
        </w:rPr>
        <w:t xml:space="preserve">phá </w:t>
      </w:r>
      <w:proofErr w:type="gramStart"/>
      <w:r>
        <w:rPr>
          <w:rFonts w:ascii="Times New Roman" w:eastAsia="Times New Roman" w:hAnsi="Times New Roman" w:cs="Times New Roman"/>
          <w:color w:val="auto"/>
          <w:sz w:val="28"/>
          <w:szCs w:val="28"/>
          <w:lang w:val="en-US" w:bidi="ar-SA"/>
        </w:rPr>
        <w:t xml:space="preserve">dỡ </w:t>
      </w:r>
      <w:r>
        <w:rPr>
          <w:rFonts w:ascii="Times New Roman" w:eastAsia="Times New Roman" w:hAnsi="Times New Roman" w:cs="Times New Roman"/>
          <w:color w:val="auto"/>
          <w:sz w:val="28"/>
          <w:szCs w:val="28"/>
          <w:lang w:bidi="ar-SA"/>
        </w:rPr>
        <w:t xml:space="preserve"> ≤</w:t>
      </w:r>
      <w:proofErr w:type="gramEnd"/>
      <w:r>
        <w:rPr>
          <w:rFonts w:ascii="Times New Roman" w:eastAsia="Times New Roman" w:hAnsi="Times New Roman" w:cs="Times New Roman"/>
          <w:color w:val="auto"/>
          <w:sz w:val="28"/>
          <w:szCs w:val="28"/>
          <w:lang w:bidi="ar-SA"/>
        </w:rPr>
        <w:t xml:space="preserve"> 40%</w:t>
      </w:r>
      <w:r>
        <w:rPr>
          <w:rFonts w:ascii="Times New Roman" w:eastAsia="Times New Roman" w:hAnsi="Times New Roman" w:cs="Times New Roman"/>
          <w:color w:val="auto"/>
          <w:sz w:val="28"/>
          <w:szCs w:val="28"/>
          <w:lang w:val="en-US" w:bidi="ar-SA"/>
        </w:rPr>
        <w:t>,</w:t>
      </w:r>
      <w:r>
        <w:rPr>
          <w:rFonts w:ascii="Times New Roman" w:eastAsia="Times New Roman" w:hAnsi="Times New Roman" w:cs="Times New Roman"/>
          <w:color w:val="auto"/>
          <w:sz w:val="28"/>
          <w:szCs w:val="28"/>
          <w:lang w:bidi="ar-SA"/>
        </w:rPr>
        <w:t xml:space="preserve"> </w:t>
      </w:r>
      <w:r>
        <w:rPr>
          <w:rFonts w:ascii="Times New Roman" w:eastAsia="Times New Roman" w:hAnsi="Times New Roman" w:cs="Times New Roman"/>
          <w:color w:val="auto"/>
          <w:sz w:val="28"/>
          <w:szCs w:val="28"/>
          <w:lang w:val="en-US" w:bidi="ar-SA"/>
        </w:rPr>
        <w:t>ngoài việc bồi thường cho phần bị phá dỡ còn được</w:t>
      </w:r>
      <w:r>
        <w:rPr>
          <w:rFonts w:ascii="Times New Roman" w:eastAsia="Times New Roman" w:hAnsi="Times New Roman" w:cs="Times New Roman"/>
          <w:color w:val="auto"/>
          <w:sz w:val="28"/>
          <w:szCs w:val="28"/>
          <w:lang w:bidi="ar-SA"/>
        </w:rPr>
        <w:t xml:space="preserve"> </w:t>
      </w:r>
      <w:r>
        <w:rPr>
          <w:rFonts w:ascii="Times New Roman" w:eastAsia="Times New Roman" w:hAnsi="Times New Roman" w:cs="Times New Roman"/>
          <w:color w:val="auto"/>
          <w:sz w:val="28"/>
          <w:szCs w:val="28"/>
          <w:lang w:val="en-US" w:bidi="ar-SA"/>
        </w:rPr>
        <w:t>bồi thường</w:t>
      </w:r>
      <w:r>
        <w:rPr>
          <w:rFonts w:ascii="Times New Roman" w:eastAsia="Times New Roman" w:hAnsi="Times New Roman" w:cs="Times New Roman"/>
          <w:color w:val="auto"/>
          <w:sz w:val="28"/>
          <w:szCs w:val="28"/>
          <w:lang w:bidi="ar-SA"/>
        </w:rPr>
        <w:t xml:space="preserve"> cụ thể như sau:</w:t>
      </w:r>
    </w:p>
    <w:p w:rsidR="00237E47" w:rsidRDefault="00BD15E4">
      <w:pPr>
        <w:widowControl/>
        <w:spacing w:before="60" w:after="6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bidi="ar-SA"/>
        </w:rPr>
        <w:t xml:space="preserve">Đối với phần diện tích còn lại vẫn tồn tại sử dụng được: </w:t>
      </w:r>
      <w:r>
        <w:rPr>
          <w:rFonts w:ascii="Times New Roman" w:eastAsia="Times New Roman" w:hAnsi="Times New Roman" w:cs="Times New Roman"/>
          <w:color w:val="auto"/>
          <w:sz w:val="28"/>
          <w:szCs w:val="28"/>
          <w:lang w:val="en-US" w:bidi="ar-SA"/>
        </w:rPr>
        <w:t>Bồi thường</w:t>
      </w:r>
      <w:r>
        <w:rPr>
          <w:rFonts w:ascii="Times New Roman" w:eastAsia="Times New Roman" w:hAnsi="Times New Roman" w:cs="Times New Roman"/>
          <w:color w:val="auto"/>
          <w:sz w:val="28"/>
          <w:szCs w:val="28"/>
          <w:lang w:bidi="ar-SA"/>
        </w:rPr>
        <w:t xml:space="preserve"> chi phí để sửa chữa, hoàn thiện phần còn lại, mức </w:t>
      </w:r>
      <w:r>
        <w:rPr>
          <w:rFonts w:ascii="Times New Roman" w:eastAsia="Times New Roman" w:hAnsi="Times New Roman" w:cs="Times New Roman"/>
          <w:color w:val="auto"/>
          <w:sz w:val="28"/>
          <w:szCs w:val="28"/>
          <w:lang w:val="en-US" w:bidi="ar-SA"/>
        </w:rPr>
        <w:t>bồi thường</w:t>
      </w:r>
      <w:r>
        <w:rPr>
          <w:rFonts w:ascii="Times New Roman" w:eastAsia="Times New Roman" w:hAnsi="Times New Roman" w:cs="Times New Roman"/>
          <w:color w:val="auto"/>
          <w:sz w:val="28"/>
          <w:szCs w:val="28"/>
          <w:lang w:bidi="ar-SA"/>
        </w:rPr>
        <w:t xml:space="preserve"> bằng 30% giá trị của phần diện tích nhà, công trình bị phá dỡ.</w:t>
      </w:r>
    </w:p>
    <w:p w:rsidR="00237E47" w:rsidRDefault="00BD15E4">
      <w:pPr>
        <w:widowControl/>
        <w:spacing w:before="60" w:after="6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4. Trường hợp thu hồi đất mà tỷ lệ phá dỡ nhà ở thuộc khoản 2, khoản 3 Điều này nhưng sau khi phá dỡ không đảm bảo mỹ quan thì thực hiện bồi thường bằng giá trị xây dựng mới nhà ở có tiêu chuẩn kỹ thuật tương đương. UBND cấp huyện nơi có đất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hồi có trách nhiệm xác định không đảm bảo mỹ quan của nhà ở bị phá dỡ phù hợp tình hình thực tế của địa phương.</w:t>
      </w:r>
    </w:p>
    <w:p w:rsidR="00237E47" w:rsidRDefault="00BD15E4">
      <w:pPr>
        <w:widowControl/>
        <w:spacing w:before="79" w:after="79" w:line="264" w:lineRule="auto"/>
        <w:ind w:firstLine="720"/>
        <w:jc w:val="both"/>
        <w:rPr>
          <w:rFonts w:ascii="Times New Roman" w:eastAsia="Times New Roman" w:hAnsi="Times New Roman" w:cs="Times New Roman"/>
          <w:b/>
          <w:bCs/>
          <w:color w:val="auto"/>
          <w:sz w:val="28"/>
          <w:lang w:eastAsia="en-US" w:bidi="ar-SA"/>
        </w:rPr>
      </w:pPr>
      <w:r>
        <w:rPr>
          <w:rFonts w:ascii="Times New Roman" w:eastAsia="Times New Roman" w:hAnsi="Times New Roman" w:cs="Times New Roman"/>
          <w:b/>
          <w:bCs/>
          <w:color w:val="auto"/>
          <w:sz w:val="28"/>
          <w:lang w:eastAsia="en-US" w:bidi="ar-SA"/>
        </w:rPr>
        <w:t xml:space="preserve">Điều 7. Bồi thường thiệt hại đối với trường hợp không làm thay đổi mục đích sử dụng đất nhưng làm hạn chế khả năng sử dụng đất đối với đất </w:t>
      </w:r>
      <w:r>
        <w:rPr>
          <w:rFonts w:ascii="Times New Roman" w:eastAsia="Times New Roman" w:hAnsi="Times New Roman" w:cs="Times New Roman"/>
          <w:b/>
          <w:bCs/>
          <w:color w:val="auto"/>
          <w:sz w:val="28"/>
          <w:lang w:eastAsia="en-US" w:bidi="ar-SA"/>
        </w:rPr>
        <w:lastRenderedPageBreak/>
        <w:t>thuộc hành lang bảo vệ an toàn công trình, khu vực bảo vệ, vành đai an toàn khi xây dựng công trình, khu vực có hành lang bảo vệ an toàn</w:t>
      </w:r>
    </w:p>
    <w:p w:rsidR="00237E47" w:rsidRDefault="00BD15E4">
      <w:pPr>
        <w:widowControl/>
        <w:spacing w:before="79" w:after="79" w:line="264" w:lineRule="auto"/>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Bồi thường thiệt hại về đất và tài sản thuộc hành lang bảo vệ an toàn đường dây dẫn điện trên không theo quy định tại Nghị định số 14/2014/NĐ-CP ngày 26/02/2014 của Chính phủ và Nghị định số 51/2020/NĐ-CP ngày 21/4/2020 của Chính phủ sửa đổi, bổ sung một số điều của Nghị định số 14/2014/NĐ-CP ngày 26/02/2014 của Chính phủ quy định chi tiết thi hành Luật Điện lực về an toàn điện</w:t>
      </w:r>
      <w:r>
        <w:rPr>
          <w:rFonts w:ascii="Times New Roman" w:hAnsi="Times New Roman" w:cs="Times New Roman"/>
          <w:color w:val="auto"/>
          <w:sz w:val="28"/>
          <w:szCs w:val="28"/>
          <w:lang w:val="en-US"/>
        </w:rPr>
        <w:t>.</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1. </w:t>
      </w:r>
      <w:r>
        <w:rPr>
          <w:rFonts w:ascii="Times New Roman" w:eastAsia="Times New Roman" w:hAnsi="Times New Roman" w:cs="Times New Roman"/>
          <w:color w:val="auto"/>
          <w:sz w:val="28"/>
          <w:szCs w:val="27"/>
          <w:lang w:bidi="ar-SA"/>
        </w:rPr>
        <w:t>Bồi thường thiệt hại về đất:</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 xml:space="preserve">Đất ở được bồi thường do hạn chế khả năng sử dụng là loại đất ở được quy định tại các văn bản pháp luật về đất </w:t>
      </w:r>
      <w:proofErr w:type="gramStart"/>
      <w:r>
        <w:rPr>
          <w:rFonts w:ascii="Times New Roman" w:eastAsia="Times New Roman" w:hAnsi="Times New Roman" w:cs="Times New Roman"/>
          <w:color w:val="auto"/>
          <w:sz w:val="28"/>
          <w:szCs w:val="27"/>
          <w:lang w:bidi="ar-SA"/>
        </w:rPr>
        <w:t>đai</w:t>
      </w:r>
      <w:proofErr w:type="gramEnd"/>
      <w:r>
        <w:rPr>
          <w:rFonts w:ascii="Times New Roman" w:eastAsia="Times New Roman" w:hAnsi="Times New Roman" w:cs="Times New Roman"/>
          <w:color w:val="auto"/>
          <w:sz w:val="28"/>
          <w:szCs w:val="27"/>
          <w:lang w:bidi="ar-SA"/>
        </w:rPr>
        <w:t>.</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Diện tích đất ở trong hành lang bảo vệ an toàn đường dây dẫn điện trên không thuộc diện Nhà nước không thu hồi đất mà không làm thay đổi mục đích sử dụng đất nhưng bị hạn chế khả năng sử dụng thì chủ sử dụng đất được bồi thường thiệt hại (một lần) về đất bằng 80% theo đơn giá bồi thường về đất cùng loại và cùng vị trí đất.</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Trên cùng một thửa đất, bao gồm đất</w:t>
      </w:r>
      <w:r>
        <w:rPr>
          <w:rFonts w:ascii="Times New Roman" w:eastAsia="Times New Roman" w:hAnsi="Times New Roman" w:cs="Times New Roman"/>
          <w:i/>
          <w:iCs/>
          <w:color w:val="auto"/>
          <w:sz w:val="28"/>
          <w:szCs w:val="27"/>
          <w:lang w:bidi="ar-SA"/>
        </w:rPr>
        <w:t xml:space="preserve"> </w:t>
      </w:r>
      <w:r>
        <w:rPr>
          <w:rFonts w:ascii="Times New Roman" w:eastAsia="Times New Roman" w:hAnsi="Times New Roman" w:cs="Times New Roman"/>
          <w:iCs/>
          <w:color w:val="auto"/>
          <w:sz w:val="28"/>
          <w:szCs w:val="27"/>
          <w:lang w:bidi="ar-SA"/>
        </w:rPr>
        <w:t>ở</w:t>
      </w:r>
      <w:r>
        <w:rPr>
          <w:rFonts w:ascii="Times New Roman" w:eastAsia="Times New Roman" w:hAnsi="Times New Roman" w:cs="Times New Roman"/>
          <w:color w:val="auto"/>
          <w:sz w:val="28"/>
          <w:szCs w:val="27"/>
          <w:lang w:bidi="ar-SA"/>
        </w:rPr>
        <w:t xml:space="preserve"> và các loại đất khác của một chủ sử dụng đất thuộc diện Nhà nước không thu hồi đất khi bị hành lang bảo vệ an toàn đường dây dẫn điện trên không chiếm dụng khoảng không lớn hơn hạn mức đất ở thì phần diện tích các loại đất khác trên cùng thửa đất trong hành lang được bồi thường thiệt hại (một lần) về đất bằng 80% theo đơn giá bồi thường về đất cùng loại và cùng vị trí đất.</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Diện tích đất trồng cây lâu năm, đất rừng sản xuất</w:t>
      </w:r>
      <w:r>
        <w:rPr>
          <w:rFonts w:ascii="Times New Roman" w:eastAsia="Times New Roman" w:hAnsi="Times New Roman" w:cs="Times New Roman"/>
          <w:color w:val="auto"/>
          <w:sz w:val="28"/>
          <w:szCs w:val="27"/>
          <w:lang w:val="en-US" w:bidi="ar-SA"/>
        </w:rPr>
        <w:t xml:space="preserve"> và nhóm đất nông nghiệp còn lại </w:t>
      </w:r>
      <w:r>
        <w:rPr>
          <w:rFonts w:ascii="Times New Roman" w:eastAsia="Times New Roman" w:hAnsi="Times New Roman" w:cs="Times New Roman"/>
          <w:color w:val="auto"/>
          <w:sz w:val="28"/>
          <w:szCs w:val="27"/>
          <w:lang w:bidi="ar-SA"/>
        </w:rPr>
        <w:t xml:space="preserve">trong hành lang bảo vệ an toàn đường dây dẫn điện trên không được hỗ trợ do hạn chế khả năng sử dụng đất một lần về đất bằng </w:t>
      </w:r>
      <w:r>
        <w:rPr>
          <w:rFonts w:ascii="Times New Roman" w:eastAsia="Times New Roman" w:hAnsi="Times New Roman" w:cs="Times New Roman"/>
          <w:color w:val="auto"/>
          <w:sz w:val="28"/>
          <w:szCs w:val="27"/>
          <w:lang w:val="en-US" w:bidi="ar-SA"/>
        </w:rPr>
        <w:t>6</w:t>
      </w:r>
      <w:r>
        <w:rPr>
          <w:rFonts w:ascii="Times New Roman" w:eastAsia="Times New Roman" w:hAnsi="Times New Roman" w:cs="Times New Roman"/>
          <w:color w:val="auto"/>
          <w:sz w:val="28"/>
          <w:szCs w:val="27"/>
          <w:lang w:bidi="ar-SA"/>
        </w:rPr>
        <w:t>0% mức bồi thường về đất trồng cây lâu năm, đất rừng sản xuất</w:t>
      </w:r>
      <w:r>
        <w:rPr>
          <w:rFonts w:ascii="Times New Roman" w:eastAsia="Times New Roman" w:hAnsi="Times New Roman" w:cs="Times New Roman"/>
          <w:color w:val="auto"/>
          <w:sz w:val="28"/>
          <w:szCs w:val="27"/>
          <w:lang w:val="en-US" w:bidi="ar-SA"/>
        </w:rPr>
        <w:t xml:space="preserve"> và đất nông nghiệp còn lại</w:t>
      </w:r>
      <w:r>
        <w:rPr>
          <w:rFonts w:ascii="Times New Roman" w:eastAsia="Times New Roman" w:hAnsi="Times New Roman" w:cs="Times New Roman"/>
          <w:color w:val="auto"/>
          <w:sz w:val="28"/>
          <w:szCs w:val="27"/>
          <w:lang w:bidi="ar-SA"/>
        </w:rPr>
        <w:t>.</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2. </w:t>
      </w:r>
      <w:r>
        <w:rPr>
          <w:rFonts w:ascii="Times New Roman" w:eastAsia="Times New Roman" w:hAnsi="Times New Roman" w:cs="Times New Roman"/>
          <w:color w:val="auto"/>
          <w:sz w:val="28"/>
          <w:szCs w:val="27"/>
          <w:lang w:bidi="ar-SA"/>
        </w:rPr>
        <w:t>Bồi thường thiệt hại về nhà, công trình</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 xml:space="preserve">Diện tích nhà, công trình phục vụ sinh hoạt của hộ gia đình, cá nhân nằm trong hành lang bảo vệ an toàn đường dây dẫn điện trên không, được xây dựng trên đất đủ điều kiện bồi thường về đất, trước ngày thông báo thực hiện dự án công trình lưới điện cao áp được cấp có thẩm quyền phê duyệt, được bồi thường thiệt hại bằng 70% theo đơn giá xây dựng mới do </w:t>
      </w:r>
      <w:r>
        <w:rPr>
          <w:rFonts w:ascii="Times New Roman" w:eastAsia="Times New Roman" w:hAnsi="Times New Roman" w:cs="Times New Roman"/>
          <w:color w:val="auto"/>
          <w:sz w:val="28"/>
          <w:szCs w:val="27"/>
          <w:lang w:val="en-US" w:bidi="ar-SA"/>
        </w:rPr>
        <w:t>UBND tỉnh</w:t>
      </w:r>
      <w:r>
        <w:rPr>
          <w:rFonts w:ascii="Times New Roman" w:eastAsia="Times New Roman" w:hAnsi="Times New Roman" w:cs="Times New Roman"/>
          <w:color w:val="auto"/>
          <w:sz w:val="28"/>
          <w:szCs w:val="27"/>
          <w:lang w:bidi="ar-SA"/>
        </w:rPr>
        <w:t xml:space="preserve"> ban hành.</w:t>
      </w:r>
    </w:p>
    <w:p w:rsidR="00237E47" w:rsidRDefault="00BD15E4">
      <w:pPr>
        <w:widowControl/>
        <w:spacing w:before="60" w:after="6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Diện tích nhà, công trình phục vụ sinh hoạt nằm trong hành lang bảo vệ an toàn đường dây dẫn điện trên không được xây dựng trên đất không đủ điều kiện bồi thường về đất nhưng thực tế đã xây dựng trước ngày 01/7/2004,</w:t>
      </w: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8"/>
          <w:lang w:bidi="ar-SA"/>
        </w:rPr>
        <w:t>được Ủy ban nhân dân</w:t>
      </w:r>
      <w:r>
        <w:rPr>
          <w:rFonts w:ascii="Times New Roman" w:eastAsia="Times New Roman" w:hAnsi="Times New Roman" w:cs="Times New Roman"/>
          <w:color w:val="auto"/>
          <w:sz w:val="28"/>
          <w:szCs w:val="28"/>
          <w:lang w:val="en-US" w:bidi="ar-SA"/>
        </w:rPr>
        <w:t xml:space="preserve"> các</w:t>
      </w:r>
      <w:r>
        <w:rPr>
          <w:rFonts w:ascii="Times New Roman" w:eastAsia="Times New Roman" w:hAnsi="Times New Roman" w:cs="Times New Roman"/>
          <w:color w:val="auto"/>
          <w:sz w:val="28"/>
          <w:szCs w:val="28"/>
          <w:lang w:bidi="ar-SA"/>
        </w:rPr>
        <w:t xml:space="preserve"> xã</w:t>
      </w:r>
      <w:r>
        <w:rPr>
          <w:rFonts w:ascii="Times New Roman" w:eastAsia="Times New Roman" w:hAnsi="Times New Roman" w:cs="Times New Roman"/>
          <w:color w:val="auto"/>
          <w:sz w:val="28"/>
          <w:szCs w:val="28"/>
          <w:lang w:val="en-US" w:bidi="ar-SA"/>
        </w:rPr>
        <w:t>, phường, thị trấn (UBND cấp xã)</w:t>
      </w:r>
      <w:r>
        <w:rPr>
          <w:rFonts w:ascii="Times New Roman" w:eastAsia="Times New Roman" w:hAnsi="Times New Roman" w:cs="Times New Roman"/>
          <w:color w:val="auto"/>
          <w:sz w:val="28"/>
          <w:szCs w:val="28"/>
          <w:lang w:bidi="ar-SA"/>
        </w:rPr>
        <w:t xml:space="preserve"> xác nhận không có văn bản xử lý, ngăn chặn của cấp có thẩm quyền thi được hỗ trợ bằng 40% mức bồi thường đối với nhà, công trình.</w:t>
      </w:r>
    </w:p>
    <w:p w:rsidR="00237E47" w:rsidRDefault="00BD15E4">
      <w:pPr>
        <w:widowControl/>
        <w:spacing w:before="60" w:after="6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 </w:t>
      </w:r>
      <w:r>
        <w:rPr>
          <w:rFonts w:ascii="Times New Roman" w:hAnsi="Times New Roman" w:cs="Times New Roman"/>
          <w:color w:val="auto"/>
          <w:sz w:val="28"/>
          <w:szCs w:val="28"/>
        </w:rPr>
        <w:t>Diện tích nhà, công trình phục vụ sinh hoạt của hộ gia đình, cá nhân nằm trong hành lang bảo vệ an toàn đường dây dẫn điện trên không điện áp đến 500</w:t>
      </w:r>
      <w:r>
        <w:rPr>
          <w:rFonts w:ascii="Times New Roman" w:hAnsi="Times New Roman" w:cs="Times New Roman"/>
          <w:color w:val="auto"/>
          <w:sz w:val="28"/>
          <w:szCs w:val="28"/>
          <w:lang w:val="en-US"/>
        </w:rPr>
        <w:t xml:space="preserve"> K</w:t>
      </w:r>
      <w:r>
        <w:rPr>
          <w:rFonts w:ascii="Times New Roman" w:hAnsi="Times New Roman" w:cs="Times New Roman"/>
          <w:color w:val="auto"/>
          <w:sz w:val="28"/>
          <w:szCs w:val="28"/>
        </w:rPr>
        <w:t xml:space="preserve">v được xây dựng trên đất đủ điều kiện bồi thường về đất, trước ngày thông báo </w:t>
      </w:r>
      <w:r>
        <w:rPr>
          <w:rFonts w:ascii="Times New Roman" w:hAnsi="Times New Roman" w:cs="Times New Roman"/>
          <w:color w:val="auto"/>
          <w:sz w:val="28"/>
          <w:szCs w:val="28"/>
        </w:rPr>
        <w:lastRenderedPageBreak/>
        <w:t>thực hiện dự án công trình lưới điện cao áp được cấp có thẩm quyền phê duyệt, được bồi thường thiệt hại bằng 100% theo đơn giá xây dựng</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do UBND tỉnh ban hành</w:t>
      </w:r>
      <w:r>
        <w:rPr>
          <w:rFonts w:ascii="Times New Roman" w:hAnsi="Times New Roman" w:cs="Times New Roman"/>
          <w:color w:val="auto"/>
          <w:sz w:val="28"/>
          <w:szCs w:val="28"/>
          <w:lang w:val="en-US"/>
        </w:rPr>
        <w:t>.</w:t>
      </w:r>
    </w:p>
    <w:p w:rsidR="00237E47" w:rsidRDefault="00BD15E4">
      <w:pPr>
        <w:widowControl/>
        <w:spacing w:before="60" w:after="60"/>
        <w:ind w:firstLine="720"/>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8.</w:t>
      </w:r>
      <w:r>
        <w:rPr>
          <w:rFonts w:ascii="Times New Roman" w:eastAsia="Times New Roman" w:hAnsi="Times New Roman" w:cs="Times New Roman"/>
          <w:b/>
          <w:bCs/>
          <w:color w:val="auto"/>
          <w:sz w:val="28"/>
          <w:szCs w:val="28"/>
          <w:lang w:bidi="ar-SA"/>
        </w:rPr>
        <w:t xml:space="preserve"> Mức bồi thường chi phí tự cải tạo, sửa chữa, nâng cấp nhà</w:t>
      </w:r>
      <w:r>
        <w:rPr>
          <w:rFonts w:ascii="Times New Roman" w:eastAsia="Times New Roman" w:hAnsi="Times New Roman" w:cs="Times New Roman"/>
          <w:b/>
          <w:bCs/>
          <w:color w:val="auto"/>
          <w:sz w:val="28"/>
          <w:szCs w:val="28"/>
          <w:lang w:val="en-US" w:bidi="ar-SA"/>
        </w:rPr>
        <w:t xml:space="preserve"> ở</w:t>
      </w:r>
      <w:r>
        <w:rPr>
          <w:rFonts w:ascii="Times New Roman" w:eastAsia="Times New Roman" w:hAnsi="Times New Roman" w:cs="Times New Roman"/>
          <w:b/>
          <w:bCs/>
          <w:color w:val="auto"/>
          <w:sz w:val="28"/>
          <w:szCs w:val="28"/>
          <w:lang w:bidi="ar-SA"/>
        </w:rPr>
        <w:t>, trong trường hợp người đang sử dụng nhà ở thuộc sở hữu Nhà nước (nhà thuê hoặc nhà do tổ chức tự quản) nằm trong phạm vi thu hồi đất phải phá dỡ</w:t>
      </w:r>
    </w:p>
    <w:p w:rsidR="00237E47" w:rsidRDefault="00BD15E4">
      <w:pPr>
        <w:widowControl/>
        <w:spacing w:before="60" w:after="6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bidi="ar-SA"/>
        </w:rPr>
        <w:t xml:space="preserve">Hộ gia đình và cá nhân đang sử dụng nhà ở thuộc sở hữu nhà nước (nhà thuê hoặc nhà do tổ chức tự quản, có quyết định của cơ quan, đơn vị nhà nước cấp nhà, tạm cấp, tạm giao, hợp đồng thuê nhà hoặc nhà tạo lập có nguồn gốc từ ngân sách nhà nước)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là chi phí thực tế </w:t>
      </w:r>
      <w:r>
        <w:rPr>
          <w:rFonts w:ascii="Times New Roman" w:eastAsia="Times New Roman" w:hAnsi="Times New Roman" w:cs="Times New Roman"/>
          <w:color w:val="auto"/>
          <w:sz w:val="28"/>
          <w:szCs w:val="28"/>
          <w:lang w:val="en-US" w:bidi="ar-SA"/>
        </w:rPr>
        <w:t>để thực hiện</w:t>
      </w:r>
      <w:r>
        <w:rPr>
          <w:rFonts w:ascii="Times New Roman" w:eastAsia="Times New Roman" w:hAnsi="Times New Roman" w:cs="Times New Roman"/>
          <w:color w:val="auto"/>
          <w:sz w:val="28"/>
          <w:szCs w:val="28"/>
          <w:lang w:bidi="ar-SA"/>
        </w:rPr>
        <w:t xml:space="preserve"> cải tạo, sửa chữa, nâng cấp</w:t>
      </w:r>
      <w:r>
        <w:rPr>
          <w:rFonts w:ascii="Times New Roman" w:eastAsia="Times New Roman" w:hAnsi="Times New Roman" w:cs="Times New Roman"/>
          <w:color w:val="auto"/>
          <w:sz w:val="28"/>
          <w:szCs w:val="28"/>
          <w:lang w:val="en-US" w:bidi="ar-SA"/>
        </w:rPr>
        <w:t xml:space="preserve">; </w:t>
      </w:r>
      <w:r>
        <w:rPr>
          <w:rFonts w:ascii="Times New Roman" w:hAnsi="Times New Roman" w:cs="Times New Roman"/>
          <w:color w:val="auto"/>
          <w:spacing w:val="-4"/>
          <w:sz w:val="28"/>
          <w:szCs w:val="28"/>
        </w:rPr>
        <w:t>tổ chức thực hiện nhiệm vụ bồi thường, hỗ trợ, tái định cư</w:t>
      </w:r>
      <w:r>
        <w:rPr>
          <w:rFonts w:ascii="Times New Roman" w:eastAsia="Times New Roman" w:hAnsi="Times New Roman" w:cs="Times New Roman"/>
          <w:color w:val="auto"/>
          <w:sz w:val="28"/>
          <w:szCs w:val="28"/>
          <w:lang w:val="en-US" w:bidi="ar-SA"/>
        </w:rPr>
        <w:t xml:space="preserve"> được thuê đơn vị tư vấn xác định, đơn vị tư vấn thẩm tra trình UBND cấp huyện phê duyệt. Chi phí thuê đơn vị tư vấn được tính vào kinh phí phục vụ công tác bồi thường, hỗ trợ, tái định cư.</w:t>
      </w:r>
    </w:p>
    <w:p w:rsidR="00237E47" w:rsidRDefault="00BD15E4">
      <w:pPr>
        <w:widowControl/>
        <w:spacing w:before="57" w:after="57" w:line="254" w:lineRule="auto"/>
        <w:ind w:firstLine="720"/>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9</w:t>
      </w:r>
      <w:r>
        <w:rPr>
          <w:rFonts w:ascii="Times New Roman" w:eastAsia="Times New Roman" w:hAnsi="Times New Roman" w:cs="Times New Roman"/>
          <w:b/>
          <w:bCs/>
          <w:color w:val="auto"/>
          <w:sz w:val="28"/>
          <w:szCs w:val="28"/>
          <w:lang w:bidi="ar-SA"/>
        </w:rPr>
        <w:t>. Mức hỗ trợ, thời gian hỗ trợ và chi trả tiền hỗ trợ ổn định đời sống và sản xuất khi Nhà nước thu hồi đất</w:t>
      </w:r>
    </w:p>
    <w:p w:rsidR="00237E47" w:rsidRDefault="00BD15E4">
      <w:pPr>
        <w:widowControl/>
        <w:spacing w:before="57" w:after="57" w:line="254"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1. </w:t>
      </w:r>
      <w:r>
        <w:rPr>
          <w:rFonts w:ascii="Times New Roman" w:eastAsia="Times New Roman" w:hAnsi="Times New Roman" w:cs="Times New Roman"/>
          <w:color w:val="auto"/>
          <w:sz w:val="28"/>
          <w:szCs w:val="28"/>
          <w:lang w:bidi="ar-SA"/>
        </w:rPr>
        <w:t>Việc hỗ trợ ổn định đời sống</w:t>
      </w:r>
      <w:r>
        <w:rPr>
          <w:rFonts w:ascii="Times New Roman" w:eastAsia="Times New Roman" w:hAnsi="Times New Roman" w:cs="Times New Roman"/>
          <w:color w:val="auto"/>
          <w:sz w:val="28"/>
          <w:szCs w:val="28"/>
          <w:lang w:val="en-US" w:bidi="ar-SA"/>
        </w:rPr>
        <w:t xml:space="preserve"> </w:t>
      </w:r>
      <w:r>
        <w:rPr>
          <w:rFonts w:ascii="Times New Roman" w:eastAsia="Times New Roman" w:hAnsi="Times New Roman" w:cs="Times New Roman"/>
          <w:color w:val="auto"/>
          <w:sz w:val="28"/>
          <w:szCs w:val="28"/>
          <w:lang w:bidi="ar-SA"/>
        </w:rPr>
        <w:t xml:space="preserve">cho các đối tượng quy định tại Điều </w:t>
      </w:r>
      <w:r>
        <w:rPr>
          <w:rFonts w:ascii="Times New Roman" w:eastAsia="Times New Roman" w:hAnsi="Times New Roman" w:cs="Times New Roman"/>
          <w:color w:val="auto"/>
          <w:sz w:val="28"/>
          <w:szCs w:val="28"/>
          <w:lang w:val="en-US" w:bidi="ar-SA"/>
        </w:rPr>
        <w:t>19</w:t>
      </w:r>
      <w:r>
        <w:rPr>
          <w:rFonts w:ascii="Times New Roman" w:eastAsia="Times New Roman" w:hAnsi="Times New Roman" w:cs="Times New Roman"/>
          <w:color w:val="auto"/>
          <w:sz w:val="28"/>
          <w:szCs w:val="28"/>
          <w:lang w:bidi="ar-SA"/>
        </w:rPr>
        <w:t xml:space="preserve"> Nghị định số </w:t>
      </w:r>
      <w:r>
        <w:rPr>
          <w:rFonts w:ascii="Times New Roman" w:eastAsia="Times New Roman" w:hAnsi="Times New Roman" w:cs="Times New Roman"/>
          <w:color w:val="auto"/>
          <w:sz w:val="28"/>
          <w:szCs w:val="28"/>
          <w:lang w:val="en-US" w:bidi="ar-SA"/>
        </w:rPr>
        <w:t>88</w:t>
      </w:r>
      <w:r>
        <w:rPr>
          <w:rFonts w:ascii="Times New Roman" w:eastAsia="Times New Roman" w:hAnsi="Times New Roman" w:cs="Times New Roman"/>
          <w:color w:val="auto"/>
          <w:sz w:val="28"/>
          <w:szCs w:val="28"/>
          <w:lang w:bidi="ar-SA"/>
        </w:rPr>
        <w:t>/20</w:t>
      </w:r>
      <w:r>
        <w:rPr>
          <w:rFonts w:ascii="Times New Roman" w:eastAsia="Times New Roman" w:hAnsi="Times New Roman" w:cs="Times New Roman"/>
          <w:color w:val="auto"/>
          <w:sz w:val="28"/>
          <w:szCs w:val="28"/>
          <w:lang w:val="en-US" w:bidi="ar-SA"/>
        </w:rPr>
        <w:t>24</w:t>
      </w:r>
      <w:r>
        <w:rPr>
          <w:rFonts w:ascii="Times New Roman" w:eastAsia="Times New Roman" w:hAnsi="Times New Roman" w:cs="Times New Roman"/>
          <w:color w:val="auto"/>
          <w:sz w:val="28"/>
          <w:szCs w:val="28"/>
          <w:lang w:bidi="ar-SA"/>
        </w:rPr>
        <w:t xml:space="preserve">/NĐ-CP ngày </w:t>
      </w:r>
      <w:r>
        <w:rPr>
          <w:rFonts w:ascii="Times New Roman" w:eastAsia="Times New Roman" w:hAnsi="Times New Roman" w:cs="Times New Roman"/>
          <w:color w:val="auto"/>
          <w:sz w:val="28"/>
          <w:szCs w:val="28"/>
          <w:lang w:val="en-US" w:bidi="ar-SA"/>
        </w:rPr>
        <w:t>15</w:t>
      </w:r>
      <w:r>
        <w:rPr>
          <w:rFonts w:ascii="Times New Roman" w:eastAsia="Times New Roman" w:hAnsi="Times New Roman" w:cs="Times New Roman"/>
          <w:color w:val="auto"/>
          <w:sz w:val="28"/>
          <w:szCs w:val="28"/>
          <w:lang w:bidi="ar-SA"/>
        </w:rPr>
        <w:t>/</w:t>
      </w:r>
      <w:r>
        <w:rPr>
          <w:rFonts w:ascii="Times New Roman" w:eastAsia="Times New Roman" w:hAnsi="Times New Roman" w:cs="Times New Roman"/>
          <w:color w:val="auto"/>
          <w:sz w:val="28"/>
          <w:szCs w:val="28"/>
          <w:lang w:val="en-US" w:bidi="ar-SA"/>
        </w:rPr>
        <w:t>7</w:t>
      </w:r>
      <w:r>
        <w:rPr>
          <w:rFonts w:ascii="Times New Roman" w:eastAsia="Times New Roman" w:hAnsi="Times New Roman" w:cs="Times New Roman"/>
          <w:color w:val="auto"/>
          <w:sz w:val="28"/>
          <w:szCs w:val="28"/>
          <w:lang w:bidi="ar-SA"/>
        </w:rPr>
        <w:t>/20</w:t>
      </w:r>
      <w:r>
        <w:rPr>
          <w:rFonts w:ascii="Times New Roman" w:eastAsia="Times New Roman" w:hAnsi="Times New Roman" w:cs="Times New Roman"/>
          <w:color w:val="auto"/>
          <w:sz w:val="28"/>
          <w:szCs w:val="28"/>
          <w:lang w:val="en-US" w:bidi="ar-SA"/>
        </w:rPr>
        <w:t>24</w:t>
      </w:r>
      <w:r>
        <w:rPr>
          <w:rFonts w:ascii="Times New Roman" w:eastAsia="Times New Roman" w:hAnsi="Times New Roman" w:cs="Times New Roman"/>
          <w:color w:val="auto"/>
          <w:sz w:val="28"/>
          <w:szCs w:val="28"/>
          <w:lang w:bidi="ar-SA"/>
        </w:rPr>
        <w:t xml:space="preserve"> của Chính phủ thực hiện </w:t>
      </w:r>
      <w:proofErr w:type="gramStart"/>
      <w:r>
        <w:rPr>
          <w:rFonts w:ascii="Times New Roman" w:eastAsia="Times New Roman" w:hAnsi="Times New Roman" w:cs="Times New Roman"/>
          <w:color w:val="auto"/>
          <w:sz w:val="28"/>
          <w:szCs w:val="28"/>
          <w:lang w:bidi="ar-SA"/>
        </w:rPr>
        <w:t>theo</w:t>
      </w:r>
      <w:proofErr w:type="gramEnd"/>
      <w:r>
        <w:rPr>
          <w:rFonts w:ascii="Times New Roman" w:eastAsia="Times New Roman" w:hAnsi="Times New Roman" w:cs="Times New Roman"/>
          <w:color w:val="auto"/>
          <w:sz w:val="28"/>
          <w:szCs w:val="28"/>
          <w:lang w:bidi="ar-SA"/>
        </w:rPr>
        <w:t xml:space="preserve"> quy định sau:</w:t>
      </w:r>
    </w:p>
    <w:p w:rsidR="00237E47" w:rsidRDefault="00BD15E4">
      <w:pPr>
        <w:widowControl/>
        <w:spacing w:before="57" w:after="57" w:line="254"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bidi="ar-SA"/>
        </w:rPr>
        <w:t>a</w:t>
      </w:r>
      <w:r>
        <w:rPr>
          <w:rFonts w:ascii="Times New Roman" w:eastAsia="Times New Roman" w:hAnsi="Times New Roman" w:cs="Times New Roman"/>
          <w:color w:val="auto"/>
          <w:sz w:val="28"/>
          <w:szCs w:val="28"/>
          <w:lang w:val="en-US" w:bidi="ar-SA"/>
        </w:rPr>
        <w:t>)</w:t>
      </w:r>
      <w:r>
        <w:rPr>
          <w:rFonts w:ascii="Times New Roman" w:eastAsia="Times New Roman" w:hAnsi="Times New Roman" w:cs="Times New Roman"/>
          <w:color w:val="auto"/>
          <w:sz w:val="28"/>
          <w:szCs w:val="28"/>
          <w:lang w:bidi="ar-SA"/>
        </w:rPr>
        <w:t xml:space="preserve"> Trường hợp hộ gia đình, cá nhân đang sử dụng đất quy định tại khoản 1 Điều </w:t>
      </w:r>
      <w:r>
        <w:rPr>
          <w:rFonts w:ascii="Times New Roman" w:eastAsia="Times New Roman" w:hAnsi="Times New Roman" w:cs="Times New Roman"/>
          <w:color w:val="auto"/>
          <w:sz w:val="28"/>
          <w:szCs w:val="28"/>
          <w:lang w:val="en-US" w:bidi="ar-SA"/>
        </w:rPr>
        <w:t>19</w:t>
      </w:r>
      <w:r>
        <w:rPr>
          <w:rFonts w:ascii="Times New Roman" w:eastAsia="Times New Roman" w:hAnsi="Times New Roman" w:cs="Times New Roman"/>
          <w:color w:val="auto"/>
          <w:sz w:val="28"/>
          <w:szCs w:val="28"/>
          <w:lang w:bidi="ar-SA"/>
        </w:rPr>
        <w:t xml:space="preserve"> </w:t>
      </w:r>
      <w:r>
        <w:rPr>
          <w:rFonts w:ascii="Times New Roman" w:eastAsia="Times New Roman" w:hAnsi="Times New Roman" w:cs="Times New Roman"/>
          <w:color w:val="auto"/>
          <w:sz w:val="28"/>
          <w:szCs w:val="28"/>
          <w:lang w:val="en-US" w:bidi="ar-SA"/>
        </w:rPr>
        <w:t xml:space="preserve">Nghị định số 88/2024/NĐ-CP </w:t>
      </w:r>
      <w:r>
        <w:rPr>
          <w:rFonts w:ascii="Times New Roman" w:eastAsia="Times New Roman" w:hAnsi="Times New Roman" w:cs="Times New Roman"/>
          <w:color w:val="auto"/>
          <w:sz w:val="28"/>
          <w:szCs w:val="28"/>
          <w:lang w:bidi="ar-SA"/>
        </w:rPr>
        <w:t>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đời sống trong thời gian 3 tháng nếu không phải di chuyển chỗ ở và trong thời gian 6 tháng nếu phải di chuyển chỗ ở; trường hợp phải di chuyển đến các địa bàn có điều kiện kinh tế - xã hội khó khăn hoặc có điều kiện kinh tế - xã hội đặc biệt khó khăn thì thời gian hỗ trợ tối đa là 12 tháng.</w:t>
      </w:r>
    </w:p>
    <w:p w:rsidR="00237E47" w:rsidRDefault="00BD15E4">
      <w:pPr>
        <w:widowControl/>
        <w:spacing w:before="57" w:after="57" w:line="254"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b) </w:t>
      </w:r>
      <w:r>
        <w:rPr>
          <w:rFonts w:ascii="Times New Roman" w:eastAsia="Times New Roman" w:hAnsi="Times New Roman" w:cs="Times New Roman"/>
          <w:color w:val="auto"/>
          <w:sz w:val="28"/>
          <w:szCs w:val="28"/>
          <w:lang w:bidi="ar-SA"/>
        </w:rPr>
        <w:t xml:space="preserve">Mức hỗ trợ cho một nhân khẩu quy định tại </w:t>
      </w:r>
      <w:r>
        <w:rPr>
          <w:rFonts w:ascii="Times New Roman" w:eastAsia="Times New Roman" w:hAnsi="Times New Roman" w:cs="Times New Roman"/>
          <w:color w:val="auto"/>
          <w:sz w:val="28"/>
          <w:szCs w:val="28"/>
          <w:lang w:val="en-US" w:bidi="ar-SA"/>
        </w:rPr>
        <w:t>đ</w:t>
      </w:r>
      <w:r>
        <w:rPr>
          <w:rFonts w:ascii="Times New Roman" w:eastAsia="Times New Roman" w:hAnsi="Times New Roman" w:cs="Times New Roman"/>
          <w:color w:val="auto"/>
          <w:sz w:val="28"/>
          <w:szCs w:val="28"/>
          <w:lang w:bidi="ar-SA"/>
        </w:rPr>
        <w:t xml:space="preserve">iểm a </w:t>
      </w:r>
      <w:r>
        <w:rPr>
          <w:rFonts w:ascii="Times New Roman" w:eastAsia="Times New Roman" w:hAnsi="Times New Roman" w:cs="Times New Roman"/>
          <w:color w:val="auto"/>
          <w:sz w:val="28"/>
          <w:szCs w:val="28"/>
          <w:lang w:val="en-US" w:bidi="ar-SA"/>
        </w:rPr>
        <w:t>k</w:t>
      </w:r>
      <w:r>
        <w:rPr>
          <w:rFonts w:ascii="Times New Roman" w:eastAsia="Times New Roman" w:hAnsi="Times New Roman" w:cs="Times New Roman"/>
          <w:color w:val="auto"/>
          <w:sz w:val="28"/>
          <w:szCs w:val="28"/>
          <w:lang w:bidi="ar-SA"/>
        </w:rPr>
        <w:t xml:space="preserve">hoản </w:t>
      </w:r>
      <w:r>
        <w:rPr>
          <w:rFonts w:ascii="Times New Roman" w:eastAsia="Times New Roman" w:hAnsi="Times New Roman" w:cs="Times New Roman"/>
          <w:color w:val="auto"/>
          <w:sz w:val="28"/>
          <w:szCs w:val="28"/>
          <w:lang w:val="en-US" w:bidi="ar-SA"/>
        </w:rPr>
        <w:t>này</w:t>
      </w:r>
      <w:r>
        <w:rPr>
          <w:rFonts w:ascii="Times New Roman" w:eastAsia="Times New Roman" w:hAnsi="Times New Roman" w:cs="Times New Roman"/>
          <w:color w:val="auto"/>
          <w:sz w:val="28"/>
          <w:szCs w:val="28"/>
          <w:lang w:bidi="ar-SA"/>
        </w:rPr>
        <w:t xml:space="preserve"> được tính bằng tiền tương đương 30 kg gạo trong 01 tháng.</w:t>
      </w:r>
    </w:p>
    <w:p w:rsidR="00237E47" w:rsidRDefault="00BD15E4">
      <w:pPr>
        <w:widowControl/>
        <w:spacing w:before="57" w:after="57" w:line="254"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c) </w:t>
      </w:r>
      <w:r>
        <w:rPr>
          <w:rFonts w:ascii="Times New Roman" w:hAnsi="Times New Roman" w:cs="Times New Roman"/>
          <w:color w:val="auto"/>
          <w:spacing w:val="-4"/>
          <w:sz w:val="28"/>
          <w:szCs w:val="28"/>
          <w:lang w:val="en-US"/>
        </w:rPr>
        <w:t>T</w:t>
      </w:r>
      <w:r>
        <w:rPr>
          <w:rFonts w:ascii="Times New Roman" w:hAnsi="Times New Roman" w:cs="Times New Roman"/>
          <w:color w:val="auto"/>
          <w:spacing w:val="-4"/>
          <w:sz w:val="28"/>
          <w:szCs w:val="28"/>
        </w:rPr>
        <w:t>ổ chức thực hiện nhiệm vụ bồi thường, hỗ trợ, tái định cư</w:t>
      </w:r>
      <w:r>
        <w:rPr>
          <w:rFonts w:ascii="Times New Roman" w:eastAsia="Times New Roman" w:hAnsi="Times New Roman" w:cs="Times New Roman"/>
          <w:color w:val="auto"/>
          <w:sz w:val="28"/>
          <w:szCs w:val="28"/>
          <w:lang w:bidi="ar-SA"/>
        </w:rPr>
        <w:t xml:space="preserve"> xác định tỷ lệ phần trăm đất nông nghiệp bị </w:t>
      </w:r>
      <w:proofErr w:type="gramStart"/>
      <w:r>
        <w:rPr>
          <w:rFonts w:ascii="Times New Roman" w:eastAsia="Times New Roman" w:hAnsi="Times New Roman" w:cs="Times New Roman"/>
          <w:color w:val="auto"/>
          <w:sz w:val="28"/>
          <w:szCs w:val="28"/>
          <w:lang w:bidi="ar-SA"/>
        </w:rPr>
        <w:t>thu</w:t>
      </w:r>
      <w:proofErr w:type="gramEnd"/>
      <w:r>
        <w:rPr>
          <w:rFonts w:ascii="Times New Roman" w:eastAsia="Times New Roman" w:hAnsi="Times New Roman" w:cs="Times New Roman"/>
          <w:color w:val="auto"/>
          <w:sz w:val="28"/>
          <w:szCs w:val="28"/>
          <w:lang w:bidi="ar-SA"/>
        </w:rPr>
        <w:t xml:space="preserve"> hồi để xác định mức hỗ trợ hợp lý của từng hộ gia đình, cá nhân.</w:t>
      </w:r>
    </w:p>
    <w:p w:rsidR="00237E47" w:rsidRDefault="00BD15E4">
      <w:pPr>
        <w:widowControl/>
        <w:spacing w:before="57" w:after="57"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lastRenderedPageBreak/>
        <w:t xml:space="preserve">d) </w:t>
      </w:r>
      <w:r>
        <w:rPr>
          <w:rFonts w:ascii="Times New Roman" w:eastAsia="Times New Roman" w:hAnsi="Times New Roman" w:cs="Times New Roman"/>
          <w:color w:val="auto"/>
          <w:sz w:val="28"/>
          <w:szCs w:val="27"/>
          <w:lang w:bidi="ar-SA"/>
        </w:rPr>
        <w:t xml:space="preserve">Đơn giá gạo để tính hỗ trợ tại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hoản 1 Điều này là đơn giá gạo trung bình của thị trường ở tỉnh Long An tại thời điểm bồi thường do Sở Tài chính thông báo theo định kỳ vào đầu mỗi quý.</w:t>
      </w:r>
    </w:p>
    <w:p w:rsidR="00237E47" w:rsidRDefault="00BD15E4">
      <w:pPr>
        <w:widowControl/>
        <w:spacing w:before="57" w:after="57" w:line="254"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2. Đối với tổ chức kinh tế, hộ gia đình, cá nhân sản xuất, kinh doanh, tổ chức kinh tế có vốn đầu tư nước ngoài thuộc đối tượng quy định tại khoản 1 Điều 20 </w:t>
      </w:r>
      <w:r>
        <w:rPr>
          <w:rFonts w:ascii="Times New Roman" w:eastAsia="Times New Roman" w:hAnsi="Times New Roman" w:cs="Times New Roman"/>
          <w:color w:val="auto"/>
          <w:sz w:val="28"/>
          <w:szCs w:val="28"/>
          <w:lang w:bidi="ar-SA"/>
        </w:rPr>
        <w:t xml:space="preserve">Nghị định số </w:t>
      </w:r>
      <w:r>
        <w:rPr>
          <w:rFonts w:ascii="Times New Roman" w:eastAsia="Times New Roman" w:hAnsi="Times New Roman" w:cs="Times New Roman"/>
          <w:color w:val="auto"/>
          <w:sz w:val="28"/>
          <w:szCs w:val="28"/>
          <w:lang w:val="en-US" w:bidi="ar-SA"/>
        </w:rPr>
        <w:t>88</w:t>
      </w:r>
      <w:r>
        <w:rPr>
          <w:rFonts w:ascii="Times New Roman" w:eastAsia="Times New Roman" w:hAnsi="Times New Roman" w:cs="Times New Roman"/>
          <w:color w:val="auto"/>
          <w:sz w:val="28"/>
          <w:szCs w:val="28"/>
          <w:lang w:bidi="ar-SA"/>
        </w:rPr>
        <w:t>/20</w:t>
      </w:r>
      <w:r>
        <w:rPr>
          <w:rFonts w:ascii="Times New Roman" w:eastAsia="Times New Roman" w:hAnsi="Times New Roman" w:cs="Times New Roman"/>
          <w:color w:val="auto"/>
          <w:sz w:val="28"/>
          <w:szCs w:val="28"/>
          <w:lang w:val="en-US" w:bidi="ar-SA"/>
        </w:rPr>
        <w:t>24</w:t>
      </w:r>
      <w:r>
        <w:rPr>
          <w:rFonts w:ascii="Times New Roman" w:eastAsia="Times New Roman" w:hAnsi="Times New Roman" w:cs="Times New Roman"/>
          <w:color w:val="auto"/>
          <w:sz w:val="28"/>
          <w:szCs w:val="28"/>
          <w:lang w:bidi="ar-SA"/>
        </w:rPr>
        <w:t>/NĐ-CP</w:t>
      </w:r>
      <w:r>
        <w:rPr>
          <w:rFonts w:ascii="Times New Roman" w:eastAsia="Times New Roman" w:hAnsi="Times New Roman" w:cs="Times New Roman"/>
          <w:color w:val="auto"/>
          <w:sz w:val="28"/>
          <w:szCs w:val="27"/>
          <w:lang w:val="en-US" w:bidi="ar-SA"/>
        </w:rPr>
        <w:t xml:space="preserve"> thì được hỗ trợ ổn định sản xuất, kinh doanh bằng tiền với mức cao nhất bằng 30% một năm thu nhập sau thuế, theo mức thu nhập bình quân của 03 năm liền kề trước đó, cụ thể như sau: </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bidi="ar-SA"/>
        </w:rPr>
        <w:t>a) Trường hợp có hạch toán sổ sách kế toán: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1284"/>
        <w:gridCol w:w="2430"/>
        <w:gridCol w:w="2070"/>
        <w:gridCol w:w="2995"/>
      </w:tblGrid>
      <w:tr w:rsidR="00237E47">
        <w:tc>
          <w:tcPr>
            <w:tcW w:w="534" w:type="dxa"/>
            <w:vMerge w:val="restart"/>
            <w:vAlign w:val="center"/>
          </w:tcPr>
          <w:p w:rsidR="00237E47" w:rsidRDefault="00BD15E4">
            <w:pPr>
              <w:spacing w:before="60" w:after="60" w:line="235"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1284" w:type="dxa"/>
            <w:vMerge w:val="restart"/>
            <w:vAlign w:val="center"/>
          </w:tcPr>
          <w:p w:rsidR="00237E47" w:rsidRDefault="00BD15E4">
            <w:pPr>
              <w:spacing w:before="60" w:after="60" w:line="235" w:lineRule="auto"/>
              <w:jc w:val="center"/>
              <w:rPr>
                <w:rFonts w:ascii="Times New Roman" w:hAnsi="Times New Roman" w:cs="Times New Roman"/>
                <w:b/>
                <w:sz w:val="26"/>
                <w:szCs w:val="26"/>
              </w:rPr>
            </w:pPr>
            <w:r>
              <w:rPr>
                <w:rFonts w:ascii="Times New Roman" w:hAnsi="Times New Roman" w:cs="Times New Roman"/>
                <w:b/>
                <w:sz w:val="26"/>
                <w:szCs w:val="26"/>
              </w:rPr>
              <w:t>Đối tượng</w:t>
            </w:r>
          </w:p>
        </w:tc>
        <w:tc>
          <w:tcPr>
            <w:tcW w:w="2430" w:type="dxa"/>
            <w:vMerge w:val="restart"/>
            <w:vAlign w:val="center"/>
          </w:tcPr>
          <w:p w:rsidR="00237E47" w:rsidRDefault="00BD15E4">
            <w:pPr>
              <w:spacing w:before="60" w:after="60" w:line="235" w:lineRule="auto"/>
              <w:jc w:val="center"/>
              <w:rPr>
                <w:rFonts w:ascii="Times New Roman" w:hAnsi="Times New Roman" w:cs="Times New Roman"/>
                <w:b/>
                <w:sz w:val="26"/>
                <w:szCs w:val="26"/>
              </w:rPr>
            </w:pPr>
            <w:r>
              <w:rPr>
                <w:rFonts w:ascii="Times New Roman" w:hAnsi="Times New Roman" w:cs="Times New Roman"/>
                <w:b/>
                <w:sz w:val="26"/>
                <w:szCs w:val="26"/>
              </w:rPr>
              <w:t>Hình thức nộp th</w:t>
            </w:r>
            <w:r>
              <w:rPr>
                <w:rFonts w:ascii="Times New Roman" w:hAnsi="Times New Roman" w:cs="Times New Roman"/>
                <w:b/>
                <w:sz w:val="26"/>
                <w:szCs w:val="26"/>
                <w:lang w:val="en-US"/>
              </w:rPr>
              <w:t>u</w:t>
            </w:r>
            <w:r>
              <w:rPr>
                <w:rFonts w:ascii="Times New Roman" w:hAnsi="Times New Roman" w:cs="Times New Roman"/>
                <w:b/>
                <w:sz w:val="26"/>
                <w:szCs w:val="26"/>
              </w:rPr>
              <w:t>ế</w:t>
            </w:r>
          </w:p>
        </w:tc>
        <w:tc>
          <w:tcPr>
            <w:tcW w:w="5065" w:type="dxa"/>
            <w:gridSpan w:val="2"/>
          </w:tcPr>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sz w:val="26"/>
                <w:szCs w:val="26"/>
              </w:rPr>
              <w:t>Mức hỗ trợ bằng tỷ lệ % một năm thu nhập sau thuế theo mức thu nhập bình quân của 3 năm liền kề trước đó (áp dụng đối với đơn vị, cá nhân sản xuất kinh doanh hoạt động từ 3 năm trở lên)</w:t>
            </w:r>
          </w:p>
        </w:tc>
      </w:tr>
      <w:tr w:rsidR="00237E47">
        <w:tc>
          <w:tcPr>
            <w:tcW w:w="534" w:type="dxa"/>
            <w:vMerge/>
          </w:tcPr>
          <w:p w:rsidR="00237E47" w:rsidRDefault="00237E47">
            <w:pPr>
              <w:spacing w:before="60" w:after="60" w:line="235" w:lineRule="auto"/>
              <w:jc w:val="both"/>
              <w:rPr>
                <w:rFonts w:ascii="Times New Roman" w:hAnsi="Times New Roman" w:cs="Times New Roman"/>
                <w:sz w:val="26"/>
                <w:szCs w:val="26"/>
              </w:rPr>
            </w:pPr>
          </w:p>
        </w:tc>
        <w:tc>
          <w:tcPr>
            <w:tcW w:w="1284" w:type="dxa"/>
            <w:vMerge/>
          </w:tcPr>
          <w:p w:rsidR="00237E47" w:rsidRDefault="00237E47">
            <w:pPr>
              <w:spacing w:before="60" w:after="60" w:line="235" w:lineRule="auto"/>
              <w:jc w:val="both"/>
              <w:rPr>
                <w:rFonts w:ascii="Times New Roman" w:hAnsi="Times New Roman" w:cs="Times New Roman"/>
                <w:sz w:val="26"/>
                <w:szCs w:val="26"/>
              </w:rPr>
            </w:pPr>
          </w:p>
        </w:tc>
        <w:tc>
          <w:tcPr>
            <w:tcW w:w="2430" w:type="dxa"/>
            <w:vMerge/>
          </w:tcPr>
          <w:p w:rsidR="00237E47" w:rsidRDefault="00237E47">
            <w:pPr>
              <w:spacing w:before="60" w:after="60" w:line="235" w:lineRule="auto"/>
              <w:jc w:val="both"/>
              <w:rPr>
                <w:rFonts w:ascii="Times New Roman" w:hAnsi="Times New Roman" w:cs="Times New Roman"/>
                <w:sz w:val="26"/>
                <w:szCs w:val="26"/>
              </w:rPr>
            </w:pPr>
          </w:p>
        </w:tc>
        <w:tc>
          <w:tcPr>
            <w:tcW w:w="2070" w:type="dxa"/>
          </w:tcPr>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sz w:val="26"/>
                <w:szCs w:val="26"/>
              </w:rPr>
              <w:t>Giải tỏa trắng nhà xưởng cơ sở sản xuất kinh doanh</w:t>
            </w:r>
          </w:p>
        </w:tc>
        <w:tc>
          <w:tcPr>
            <w:tcW w:w="2995" w:type="dxa"/>
          </w:tcPr>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sz w:val="26"/>
                <w:szCs w:val="26"/>
              </w:rPr>
              <w:t>Giải tỏa 1 phần nhà xưởng cơ sở sản xuất kinh doanh nhưng có ảnh hưởng đến hoạt động sản xuất kinh doanh</w:t>
            </w:r>
          </w:p>
        </w:tc>
      </w:tr>
      <w:tr w:rsidR="00237E47">
        <w:tc>
          <w:tcPr>
            <w:tcW w:w="534" w:type="dxa"/>
          </w:tcPr>
          <w:p w:rsidR="00237E47" w:rsidRDefault="00BD15E4">
            <w:pPr>
              <w:spacing w:before="60" w:after="60" w:line="235" w:lineRule="auto"/>
              <w:jc w:val="both"/>
              <w:rPr>
                <w:rFonts w:ascii="Times New Roman" w:hAnsi="Times New Roman" w:cs="Times New Roman"/>
                <w:b/>
                <w:sz w:val="26"/>
                <w:szCs w:val="26"/>
              </w:rPr>
            </w:pPr>
            <w:r>
              <w:rPr>
                <w:rFonts w:ascii="Times New Roman" w:hAnsi="Times New Roman" w:cs="Times New Roman"/>
                <w:b/>
                <w:sz w:val="26"/>
                <w:szCs w:val="26"/>
              </w:rPr>
              <w:t>1</w:t>
            </w:r>
          </w:p>
        </w:tc>
        <w:tc>
          <w:tcPr>
            <w:tcW w:w="1284" w:type="dxa"/>
          </w:tcPr>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sz w:val="26"/>
                <w:szCs w:val="26"/>
              </w:rPr>
              <w:t>Tổ chức</w:t>
            </w:r>
          </w:p>
        </w:tc>
        <w:tc>
          <w:tcPr>
            <w:tcW w:w="2430" w:type="dxa"/>
          </w:tcPr>
          <w:p w:rsidR="00237E47" w:rsidRDefault="00BD15E4">
            <w:pPr>
              <w:spacing w:before="60" w:after="60" w:line="235" w:lineRule="auto"/>
              <w:rPr>
                <w:rFonts w:ascii="Times New Roman" w:hAnsi="Times New Roman" w:cs="Times New Roman"/>
                <w:sz w:val="26"/>
                <w:szCs w:val="26"/>
              </w:rPr>
            </w:pPr>
            <w:r>
              <w:rPr>
                <w:rFonts w:ascii="Times New Roman" w:hAnsi="Times New Roman" w:cs="Times New Roman"/>
                <w:sz w:val="26"/>
                <w:szCs w:val="26"/>
              </w:rPr>
              <w:t>Nộp thuế theo Phương pháp kê khai</w:t>
            </w:r>
          </w:p>
        </w:tc>
        <w:tc>
          <w:tcPr>
            <w:tcW w:w="2070" w:type="dxa"/>
            <w:vAlign w:val="center"/>
          </w:tcPr>
          <w:p w:rsidR="00237E47" w:rsidRDefault="00BD15E4">
            <w:pPr>
              <w:spacing w:before="60" w:after="60" w:line="235" w:lineRule="auto"/>
              <w:jc w:val="center"/>
              <w:rPr>
                <w:rFonts w:ascii="Times New Roman" w:hAnsi="Times New Roman" w:cs="Times New Roman"/>
                <w:sz w:val="26"/>
                <w:szCs w:val="26"/>
              </w:rPr>
            </w:pPr>
            <w:r>
              <w:rPr>
                <w:rFonts w:ascii="Times New Roman" w:hAnsi="Times New Roman" w:cs="Times New Roman"/>
                <w:sz w:val="26"/>
                <w:szCs w:val="26"/>
              </w:rPr>
              <w:t>30%</w:t>
            </w:r>
          </w:p>
        </w:tc>
        <w:tc>
          <w:tcPr>
            <w:tcW w:w="2995" w:type="dxa"/>
            <w:vAlign w:val="center"/>
          </w:tcPr>
          <w:p w:rsidR="00237E47" w:rsidRDefault="00BD15E4">
            <w:pPr>
              <w:spacing w:before="60" w:after="60" w:line="235" w:lineRule="auto"/>
              <w:jc w:val="center"/>
              <w:rPr>
                <w:rFonts w:ascii="Times New Roman" w:hAnsi="Times New Roman" w:cs="Times New Roman"/>
                <w:sz w:val="26"/>
                <w:szCs w:val="26"/>
              </w:rPr>
            </w:pPr>
            <w:r>
              <w:rPr>
                <w:rFonts w:ascii="Times New Roman" w:hAnsi="Times New Roman" w:cs="Times New Roman"/>
                <w:sz w:val="26"/>
                <w:szCs w:val="26"/>
              </w:rPr>
              <w:t>15%</w:t>
            </w:r>
          </w:p>
        </w:tc>
      </w:tr>
      <w:tr w:rsidR="00237E47">
        <w:tc>
          <w:tcPr>
            <w:tcW w:w="534" w:type="dxa"/>
          </w:tcPr>
          <w:p w:rsidR="00237E47" w:rsidRDefault="00BD15E4">
            <w:pPr>
              <w:spacing w:before="60" w:after="60" w:line="235" w:lineRule="auto"/>
              <w:jc w:val="both"/>
              <w:rPr>
                <w:rFonts w:ascii="Times New Roman" w:hAnsi="Times New Roman" w:cs="Times New Roman"/>
                <w:b/>
                <w:sz w:val="26"/>
                <w:szCs w:val="26"/>
              </w:rPr>
            </w:pPr>
            <w:r>
              <w:rPr>
                <w:rFonts w:ascii="Times New Roman" w:hAnsi="Times New Roman" w:cs="Times New Roman"/>
                <w:b/>
                <w:sz w:val="26"/>
                <w:szCs w:val="26"/>
              </w:rPr>
              <w:t>2</w:t>
            </w:r>
          </w:p>
        </w:tc>
        <w:tc>
          <w:tcPr>
            <w:tcW w:w="1284" w:type="dxa"/>
          </w:tcPr>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sz w:val="26"/>
                <w:szCs w:val="26"/>
              </w:rPr>
              <w:t>Cá nhân kinh doanh</w:t>
            </w:r>
          </w:p>
        </w:tc>
        <w:tc>
          <w:tcPr>
            <w:tcW w:w="2430" w:type="dxa"/>
          </w:tcPr>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sz w:val="26"/>
                <w:szCs w:val="26"/>
              </w:rPr>
              <w:t>Nộp thuế khoán</w:t>
            </w:r>
          </w:p>
        </w:tc>
        <w:tc>
          <w:tcPr>
            <w:tcW w:w="2070" w:type="dxa"/>
          </w:tcPr>
          <w:p w:rsidR="00237E47" w:rsidRDefault="00BD15E4">
            <w:pPr>
              <w:spacing w:before="60" w:after="60" w:line="235" w:lineRule="auto"/>
              <w:jc w:val="center"/>
              <w:rPr>
                <w:rFonts w:ascii="Times New Roman" w:hAnsi="Times New Roman" w:cs="Times New Roman"/>
                <w:sz w:val="26"/>
                <w:szCs w:val="26"/>
              </w:rPr>
            </w:pPr>
            <w:r>
              <w:rPr>
                <w:rFonts w:ascii="Times New Roman" w:hAnsi="Times New Roman" w:cs="Times New Roman"/>
                <w:sz w:val="26"/>
                <w:szCs w:val="26"/>
              </w:rPr>
              <w:t>30% ( Thu nhập chịu thuế) - Thuế</w:t>
            </w:r>
          </w:p>
        </w:tc>
        <w:tc>
          <w:tcPr>
            <w:tcW w:w="2995" w:type="dxa"/>
          </w:tcPr>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sz w:val="26"/>
                <w:szCs w:val="26"/>
              </w:rPr>
              <w:t>15% (Thu nhập chịu thuế)- Thuế</w:t>
            </w:r>
          </w:p>
        </w:tc>
      </w:tr>
      <w:tr w:rsidR="00237E47">
        <w:tc>
          <w:tcPr>
            <w:tcW w:w="9313" w:type="dxa"/>
            <w:gridSpan w:val="5"/>
          </w:tcPr>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b/>
                <w:sz w:val="26"/>
                <w:szCs w:val="26"/>
              </w:rPr>
              <w:t xml:space="preserve">Trong đó: </w:t>
            </w:r>
            <w:r>
              <w:rPr>
                <w:rFonts w:ascii="Times New Roman" w:hAnsi="Times New Roman" w:cs="Times New Roman"/>
                <w:sz w:val="26"/>
                <w:szCs w:val="26"/>
              </w:rPr>
              <w:t>Thu nhập chịu thuế (TNCT) của cá nhân kinh doanh trong kỳ được xác định như sau:</w:t>
            </w:r>
          </w:p>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sz w:val="26"/>
                <w:szCs w:val="26"/>
              </w:rPr>
              <w:t>Thu nhập chịu thuế = Doanh thu khoán x Tỷ lệ thu nhập chịu thuế ấn định.</w:t>
            </w:r>
          </w:p>
          <w:p w:rsidR="00237E47" w:rsidRDefault="00BD15E4">
            <w:pPr>
              <w:spacing w:before="60" w:after="60" w:line="235" w:lineRule="auto"/>
              <w:jc w:val="both"/>
              <w:rPr>
                <w:rFonts w:ascii="Times New Roman" w:hAnsi="Times New Roman" w:cs="Times New Roman"/>
                <w:sz w:val="26"/>
                <w:szCs w:val="26"/>
              </w:rPr>
            </w:pPr>
            <w:r>
              <w:rPr>
                <w:rFonts w:ascii="Times New Roman" w:hAnsi="Times New Roman" w:cs="Times New Roman"/>
                <w:sz w:val="26"/>
                <w:szCs w:val="26"/>
              </w:rPr>
              <w:t>Tỷ lệ thu nhập chịu th</w:t>
            </w:r>
            <w:r>
              <w:rPr>
                <w:rFonts w:ascii="Times New Roman" w:hAnsi="Times New Roman" w:cs="Times New Roman"/>
                <w:sz w:val="26"/>
                <w:szCs w:val="26"/>
                <w:lang w:val="en-US"/>
              </w:rPr>
              <w:t>u</w:t>
            </w:r>
            <w:r>
              <w:rPr>
                <w:rFonts w:ascii="Times New Roman" w:hAnsi="Times New Roman" w:cs="Times New Roman"/>
                <w:sz w:val="26"/>
                <w:szCs w:val="26"/>
              </w:rPr>
              <w:t>ế ấn định được xác định theo từng lĩnh vực, ngành nghề sản xuất kinh doanh:</w:t>
            </w:r>
          </w:p>
          <w:p w:rsidR="00237E47" w:rsidRDefault="00BD15E4">
            <w:pPr>
              <w:spacing w:line="235" w:lineRule="auto"/>
              <w:ind w:right="7"/>
              <w:jc w:val="both"/>
              <w:rPr>
                <w:rFonts w:ascii="Times New Roman" w:hAnsi="Times New Roman" w:cs="Times New Roman"/>
                <w:sz w:val="26"/>
                <w:szCs w:val="26"/>
              </w:rPr>
            </w:pPr>
            <w:r>
              <w:rPr>
                <w:rFonts w:ascii="Times New Roman" w:hAnsi="Times New Roman" w:cs="Times New Roman"/>
                <w:sz w:val="26"/>
                <w:szCs w:val="26"/>
              </w:rPr>
              <w:t>- Phân phối, cung cấp hàng hóa Tỷ lệ                     TNCT ấn định là 7%</w:t>
            </w:r>
          </w:p>
          <w:p w:rsidR="00237E47" w:rsidRDefault="00BD15E4">
            <w:pPr>
              <w:spacing w:line="235" w:lineRule="auto"/>
              <w:jc w:val="both"/>
              <w:rPr>
                <w:rFonts w:ascii="Times New Roman" w:hAnsi="Times New Roman" w:cs="Times New Roman"/>
                <w:sz w:val="26"/>
                <w:szCs w:val="26"/>
              </w:rPr>
            </w:pPr>
            <w:r>
              <w:rPr>
                <w:rFonts w:ascii="Times New Roman" w:hAnsi="Times New Roman" w:cs="Times New Roman"/>
                <w:sz w:val="26"/>
                <w:szCs w:val="26"/>
              </w:rPr>
              <w:t>- Dịch vụ, xây dựng không bao thầu nguyên liệu   Tỷ lệ TNCT ấn định là 30%</w:t>
            </w:r>
          </w:p>
          <w:p w:rsidR="00237E47" w:rsidRDefault="00BD15E4">
            <w:pPr>
              <w:spacing w:line="235" w:lineRule="auto"/>
              <w:jc w:val="both"/>
              <w:rPr>
                <w:rFonts w:ascii="Times New Roman" w:hAnsi="Times New Roman" w:cs="Times New Roman"/>
                <w:sz w:val="26"/>
                <w:szCs w:val="26"/>
              </w:rPr>
            </w:pPr>
            <w:r>
              <w:rPr>
                <w:rFonts w:ascii="Times New Roman" w:hAnsi="Times New Roman" w:cs="Times New Roman"/>
                <w:sz w:val="26"/>
                <w:szCs w:val="26"/>
              </w:rPr>
              <w:t>- Sản xuất, vận tải, dịch vụ có gắn với hàng hóa,    Tỷ lệ TNCT ấn định là 15%</w:t>
            </w:r>
          </w:p>
          <w:p w:rsidR="00237E47" w:rsidRDefault="00BD15E4">
            <w:pPr>
              <w:spacing w:line="235" w:lineRule="auto"/>
              <w:jc w:val="both"/>
              <w:rPr>
                <w:rFonts w:ascii="Times New Roman" w:hAnsi="Times New Roman" w:cs="Times New Roman"/>
                <w:sz w:val="26"/>
                <w:szCs w:val="26"/>
              </w:rPr>
            </w:pPr>
            <w:r>
              <w:rPr>
                <w:rFonts w:ascii="Times New Roman" w:hAnsi="Times New Roman" w:cs="Times New Roman"/>
                <w:sz w:val="26"/>
                <w:szCs w:val="26"/>
              </w:rPr>
              <w:t xml:space="preserve"> xây dựng có bao thầu nguyên vật liệu</w:t>
            </w:r>
          </w:p>
          <w:p w:rsidR="00237E47" w:rsidRDefault="00BD15E4">
            <w:pPr>
              <w:spacing w:line="235" w:lineRule="auto"/>
              <w:jc w:val="both"/>
              <w:rPr>
                <w:rFonts w:ascii="Times New Roman" w:hAnsi="Times New Roman" w:cs="Times New Roman"/>
                <w:sz w:val="26"/>
                <w:szCs w:val="26"/>
              </w:rPr>
            </w:pPr>
            <w:r>
              <w:rPr>
                <w:rFonts w:ascii="Times New Roman" w:hAnsi="Times New Roman" w:cs="Times New Roman"/>
                <w:sz w:val="26"/>
                <w:szCs w:val="26"/>
              </w:rPr>
              <w:t>- Hoạt động kinh doanh khác                                   Tỷ lệ TNCT ấn định là 12%</w:t>
            </w:r>
          </w:p>
          <w:p w:rsidR="00237E47" w:rsidRDefault="00BD15E4">
            <w:pPr>
              <w:spacing w:line="235" w:lineRule="auto"/>
              <w:jc w:val="both"/>
              <w:rPr>
                <w:rFonts w:ascii="Times New Roman" w:hAnsi="Times New Roman" w:cs="Times New Roman"/>
                <w:b/>
                <w:sz w:val="26"/>
                <w:szCs w:val="26"/>
              </w:rPr>
            </w:pPr>
            <w:r>
              <w:rPr>
                <w:rFonts w:ascii="Times New Roman" w:hAnsi="Times New Roman" w:cs="Times New Roman"/>
                <w:b/>
                <w:sz w:val="26"/>
                <w:szCs w:val="26"/>
              </w:rPr>
              <w:t>Ghi chú:</w:t>
            </w:r>
          </w:p>
          <w:p w:rsidR="00237E47" w:rsidRDefault="00BD15E4">
            <w:pPr>
              <w:tabs>
                <w:tab w:val="right" w:pos="6210"/>
              </w:tabs>
              <w:spacing w:after="60" w:line="235" w:lineRule="auto"/>
              <w:jc w:val="both"/>
              <w:rPr>
                <w:rFonts w:ascii="Times New Roman" w:hAnsi="Times New Roman" w:cs="Times New Roman"/>
                <w:sz w:val="26"/>
                <w:szCs w:val="26"/>
              </w:rPr>
            </w:pPr>
            <w:r>
              <w:rPr>
                <w:rFonts w:ascii="Times New Roman" w:hAnsi="Times New Roman" w:cs="Times New Roman"/>
                <w:sz w:val="26"/>
                <w:szCs w:val="26"/>
              </w:rPr>
              <w:t>Hộ gia đình, cá nhân không đăng ký sản xuất kinh doanh và không đăng ký thuế, khai thuế thì không hỗ trợ</w:t>
            </w:r>
          </w:p>
        </w:tc>
      </w:tr>
    </w:tbl>
    <w:p w:rsidR="00237E47" w:rsidRDefault="00BD15E4">
      <w:pPr>
        <w:widowControl/>
        <w:spacing w:before="60" w:after="60"/>
        <w:ind w:firstLine="709"/>
        <w:jc w:val="both"/>
        <w:rPr>
          <w:rFonts w:ascii="Times New Roman" w:eastAsia="Times New Roman" w:hAnsi="Times New Roman" w:cs="Times New Roman"/>
          <w:color w:val="auto"/>
          <w:sz w:val="32"/>
          <w:szCs w:val="28"/>
          <w:lang w:val="en-US" w:eastAsia="en-US" w:bidi="ar-SA"/>
        </w:rPr>
      </w:pPr>
      <w:r>
        <w:rPr>
          <w:rFonts w:ascii="Times New Roman" w:eastAsia="Times New Roman" w:hAnsi="Times New Roman" w:cs="Times New Roman"/>
          <w:color w:val="auto"/>
          <w:sz w:val="28"/>
          <w:szCs w:val="27"/>
          <w:lang w:bidi="ar-SA"/>
        </w:rPr>
        <w:t xml:space="preserve">Cơ quan thuế chịu trách nhiệm cụ thể mức thu nhập sau thuế để làm cơ sở cho </w:t>
      </w:r>
      <w:r>
        <w:rPr>
          <w:rFonts w:ascii="Times New Roman" w:hAnsi="Times New Roman" w:cs="Times New Roman"/>
          <w:color w:val="auto"/>
          <w:spacing w:val="-4"/>
          <w:sz w:val="28"/>
          <w:szCs w:val="28"/>
        </w:rPr>
        <w:t>tổ chức thực hiện nhiệm vụ bồi thường, hỗ trợ, tái định cư</w:t>
      </w:r>
      <w:r>
        <w:rPr>
          <w:rFonts w:ascii="Times New Roman" w:eastAsia="Times New Roman" w:hAnsi="Times New Roman" w:cs="Times New Roman"/>
          <w:color w:val="auto"/>
          <w:sz w:val="28"/>
          <w:szCs w:val="27"/>
          <w:lang w:bidi="ar-SA"/>
        </w:rPr>
        <w:t xml:space="preserve"> xác định, trình </w:t>
      </w:r>
      <w:r>
        <w:rPr>
          <w:rFonts w:ascii="Times New Roman" w:eastAsia="Times New Roman" w:hAnsi="Times New Roman" w:cs="Times New Roman"/>
          <w:color w:val="auto"/>
          <w:sz w:val="28"/>
          <w:szCs w:val="27"/>
          <w:lang w:val="en-US" w:bidi="ar-SA"/>
        </w:rPr>
        <w:t xml:space="preserve"> UBND</w:t>
      </w:r>
      <w:r>
        <w:rPr>
          <w:rFonts w:ascii="Times New Roman" w:eastAsia="Times New Roman" w:hAnsi="Times New Roman" w:cs="Times New Roman"/>
          <w:color w:val="auto"/>
          <w:sz w:val="28"/>
          <w:szCs w:val="27"/>
          <w:lang w:bidi="ar-SA"/>
        </w:rPr>
        <w:t xml:space="preserve"> cấp huyện quyết định đối với khoản hỗ trợ này.</w:t>
      </w:r>
    </w:p>
    <w:p w:rsidR="00237E47" w:rsidRDefault="00BD15E4">
      <w:pPr>
        <w:widowControl/>
        <w:spacing w:before="60" w:after="60"/>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bidi="ar-SA"/>
        </w:rPr>
        <w:lastRenderedPageBreak/>
        <w:t>b) Trường hợp không hạch toán sổ sách kế toán mà có mức lệ phí môn bài phải nộp từ 300.000 đồng/năm trở lên thì được hỗ trợ bằng 30% thu nhập sau thuế bình quân của 03 năm gần nhất theo xác nhận của cơ quan thuế.</w:t>
      </w:r>
    </w:p>
    <w:p w:rsidR="00237E47" w:rsidRDefault="00BD15E4">
      <w:pPr>
        <w:widowControl/>
        <w:spacing w:before="60" w:after="60"/>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b/>
          <w:bCs/>
          <w:color w:val="auto"/>
          <w:sz w:val="28"/>
          <w:szCs w:val="27"/>
          <w:lang w:bidi="ar-SA"/>
        </w:rPr>
        <w:t xml:space="preserve">Điều </w:t>
      </w:r>
      <w:r>
        <w:rPr>
          <w:rFonts w:ascii="Times New Roman" w:eastAsia="Times New Roman" w:hAnsi="Times New Roman" w:cs="Times New Roman"/>
          <w:b/>
          <w:bCs/>
          <w:color w:val="auto"/>
          <w:sz w:val="28"/>
          <w:szCs w:val="27"/>
          <w:lang w:val="en-US" w:bidi="ar-SA"/>
        </w:rPr>
        <w:t>10</w:t>
      </w:r>
      <w:r>
        <w:rPr>
          <w:rFonts w:ascii="Times New Roman" w:eastAsia="Times New Roman" w:hAnsi="Times New Roman" w:cs="Times New Roman"/>
          <w:b/>
          <w:bCs/>
          <w:color w:val="auto"/>
          <w:sz w:val="28"/>
          <w:szCs w:val="27"/>
          <w:lang w:bidi="ar-SA"/>
        </w:rPr>
        <w:t>. Mức hỗ trợ đào tạo, chuyển đổi nghề và tìm kiếm việc làm đối với trường hợp Nhà nước thu hồi đất nông nghiệp của hộ gia đình, cá nhân trực tiếp sản xuất nông nghiệp</w:t>
      </w:r>
    </w:p>
    <w:p w:rsidR="00237E47" w:rsidRDefault="00BD15E4">
      <w:pPr>
        <w:spacing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Mức hỗ trợ đào tạo, chuyển đổi nghề và tìm kiếm việc làm đối với đối tượng quy định tại Điều 109 Luật Đất đai và </w:t>
      </w:r>
      <w:r>
        <w:rPr>
          <w:rFonts w:ascii="Times New Roman" w:hAnsi="Times New Roman" w:cs="Times New Roman"/>
          <w:color w:val="auto"/>
          <w:sz w:val="28"/>
          <w:szCs w:val="28"/>
          <w:lang w:val="en-US"/>
        </w:rPr>
        <w:t>k</w:t>
      </w:r>
      <w:r>
        <w:rPr>
          <w:rFonts w:ascii="Times New Roman" w:hAnsi="Times New Roman" w:cs="Times New Roman"/>
          <w:color w:val="auto"/>
          <w:sz w:val="28"/>
          <w:szCs w:val="28"/>
        </w:rPr>
        <w:t>hoản 3 Điều 22 Nghị định số 88/2024/NĐ-CP khi Nhà nước thu hồi đất nông nghiệp là 0,7 lần mức hỗ trợ tính theo giá đất nông nghiệp cùng loại trong bảng giá đất do UBND tỉnh ban hành đối với toàn bộ diện tích đất nông nghiệp thu hồi; diện tích được hỗ trợ không vượt quá hạn mức giao đất nông nghiệp tại địa phương theo quy định tại Điều 176 của Luật Đất đai 2024 và được áp dụng thống nhất trên địa bàn tỉnh.</w:t>
      </w:r>
    </w:p>
    <w:p w:rsidR="00237E47" w:rsidRDefault="00BD15E4">
      <w:pPr>
        <w:widowControl/>
        <w:spacing w:before="60" w:after="60"/>
        <w:ind w:firstLine="720"/>
        <w:jc w:val="both"/>
        <w:rPr>
          <w:rFonts w:ascii="Times New Roman" w:eastAsia="Times New Roman" w:hAnsi="Times New Roman" w:cs="Times New Roman"/>
          <w:b/>
          <w:bCs/>
          <w:color w:val="auto"/>
          <w:sz w:val="28"/>
          <w:szCs w:val="27"/>
          <w:lang w:bidi="ar-SA"/>
        </w:rPr>
      </w:pPr>
      <w:r>
        <w:rPr>
          <w:rFonts w:ascii="Times New Roman" w:eastAsia="Times New Roman" w:hAnsi="Times New Roman" w:cs="Times New Roman"/>
          <w:b/>
          <w:bCs/>
          <w:color w:val="auto"/>
          <w:sz w:val="28"/>
          <w:szCs w:val="27"/>
          <w:lang w:bidi="ar-SA"/>
        </w:rPr>
        <w:t>Điều 1</w:t>
      </w:r>
      <w:r>
        <w:rPr>
          <w:rFonts w:ascii="Times New Roman" w:eastAsia="Times New Roman" w:hAnsi="Times New Roman" w:cs="Times New Roman"/>
          <w:b/>
          <w:bCs/>
          <w:color w:val="auto"/>
          <w:sz w:val="28"/>
          <w:szCs w:val="27"/>
          <w:lang w:val="en-US" w:bidi="ar-SA"/>
        </w:rPr>
        <w:t>1</w:t>
      </w:r>
      <w:r>
        <w:rPr>
          <w:rFonts w:ascii="Times New Roman" w:eastAsia="Times New Roman" w:hAnsi="Times New Roman" w:cs="Times New Roman"/>
          <w:b/>
          <w:bCs/>
          <w:color w:val="auto"/>
          <w:sz w:val="28"/>
          <w:szCs w:val="27"/>
          <w:lang w:bidi="ar-SA"/>
        </w:rPr>
        <w:t>.</w:t>
      </w:r>
      <w:r>
        <w:rPr>
          <w:rFonts w:ascii="Times New Roman" w:eastAsia="Times New Roman" w:hAnsi="Times New Roman" w:cs="Times New Roman"/>
          <w:b/>
          <w:bCs/>
          <w:color w:val="auto"/>
          <w:sz w:val="28"/>
          <w:szCs w:val="27"/>
          <w:lang w:val="en-US" w:bidi="ar-SA"/>
        </w:rPr>
        <w:t xml:space="preserve"> Mức</w:t>
      </w:r>
      <w:r>
        <w:rPr>
          <w:rFonts w:ascii="Times New Roman" w:eastAsia="Times New Roman" w:hAnsi="Times New Roman" w:cs="Times New Roman"/>
          <w:b/>
          <w:bCs/>
          <w:color w:val="auto"/>
          <w:sz w:val="28"/>
          <w:szCs w:val="27"/>
          <w:lang w:bidi="ar-SA"/>
        </w:rPr>
        <w:t xml:space="preserve"> </w:t>
      </w:r>
      <w:r>
        <w:rPr>
          <w:rFonts w:ascii="Times New Roman" w:eastAsia="Times New Roman" w:hAnsi="Times New Roman" w:cs="Times New Roman"/>
          <w:b/>
          <w:bCs/>
          <w:color w:val="auto"/>
          <w:sz w:val="28"/>
          <w:szCs w:val="27"/>
          <w:lang w:val="en-US" w:bidi="ar-SA"/>
        </w:rPr>
        <w:t>h</w:t>
      </w:r>
      <w:r>
        <w:rPr>
          <w:rFonts w:ascii="Times New Roman" w:eastAsia="Times New Roman" w:hAnsi="Times New Roman" w:cs="Times New Roman"/>
          <w:b/>
          <w:bCs/>
          <w:color w:val="auto"/>
          <w:sz w:val="28"/>
          <w:szCs w:val="27"/>
          <w:lang w:bidi="ar-SA"/>
        </w:rPr>
        <w:t xml:space="preserve">ỗ trợ </w:t>
      </w:r>
      <w:r>
        <w:rPr>
          <w:rFonts w:ascii="Times New Roman" w:eastAsia="Times New Roman" w:hAnsi="Times New Roman" w:cs="Times New Roman"/>
          <w:b/>
          <w:bCs/>
          <w:color w:val="auto"/>
          <w:sz w:val="28"/>
          <w:szCs w:val="27"/>
          <w:lang w:val="en-US" w:bidi="ar-SA"/>
        </w:rPr>
        <w:t>bằng tiền để tự lo chỗ ở</w:t>
      </w:r>
      <w:r>
        <w:rPr>
          <w:rFonts w:ascii="Times New Roman" w:eastAsia="Times New Roman" w:hAnsi="Times New Roman" w:cs="Times New Roman"/>
          <w:b/>
          <w:bCs/>
          <w:color w:val="auto"/>
          <w:sz w:val="28"/>
          <w:szCs w:val="27"/>
          <w:lang w:val="en-US" w:eastAsia="en-US" w:bidi="ar-SA"/>
        </w:rPr>
        <w:t xml:space="preserve"> </w:t>
      </w:r>
      <w:r>
        <w:rPr>
          <w:rFonts w:ascii="Times New Roman" w:eastAsia="Times New Roman" w:hAnsi="Times New Roman" w:cs="Times New Roman"/>
          <w:b/>
          <w:bCs/>
          <w:color w:val="auto"/>
          <w:sz w:val="28"/>
          <w:szCs w:val="27"/>
          <w:lang w:bidi="ar-SA"/>
        </w:rPr>
        <w:t>của hộ gia đình,</w:t>
      </w:r>
      <w:r>
        <w:rPr>
          <w:rFonts w:ascii="Times New Roman" w:eastAsia="Times New Roman" w:hAnsi="Times New Roman" w:cs="Times New Roman"/>
          <w:b/>
          <w:bCs/>
          <w:color w:val="auto"/>
          <w:sz w:val="28"/>
          <w:szCs w:val="27"/>
          <w:lang w:val="en-US" w:bidi="ar-SA"/>
        </w:rPr>
        <w:t xml:space="preserve"> </w:t>
      </w:r>
      <w:r>
        <w:rPr>
          <w:rFonts w:ascii="Times New Roman" w:eastAsia="Times New Roman" w:hAnsi="Times New Roman" w:cs="Times New Roman"/>
          <w:b/>
          <w:bCs/>
          <w:color w:val="auto"/>
          <w:sz w:val="28"/>
          <w:szCs w:val="27"/>
          <w:lang w:bidi="ar-SA"/>
        </w:rPr>
        <w:t xml:space="preserve">cá nhân, người </w:t>
      </w:r>
      <w:r>
        <w:rPr>
          <w:rFonts w:ascii="Times New Roman" w:eastAsia="Times New Roman" w:hAnsi="Times New Roman" w:cs="Times New Roman"/>
          <w:b/>
          <w:bCs/>
          <w:color w:val="auto"/>
          <w:sz w:val="28"/>
          <w:szCs w:val="27"/>
          <w:lang w:val="en-US" w:bidi="ar-SA"/>
        </w:rPr>
        <w:t xml:space="preserve">gốc </w:t>
      </w:r>
      <w:r>
        <w:rPr>
          <w:rFonts w:ascii="Times New Roman" w:eastAsia="Times New Roman" w:hAnsi="Times New Roman" w:cs="Times New Roman"/>
          <w:b/>
          <w:bCs/>
          <w:color w:val="auto"/>
          <w:sz w:val="28"/>
          <w:szCs w:val="27"/>
          <w:lang w:bidi="ar-SA"/>
        </w:rPr>
        <w:t>Việt Nam định cư ở nước ngoài mà phải di chuyển chỗ ở</w:t>
      </w:r>
    </w:p>
    <w:p w:rsidR="00237E47" w:rsidRDefault="00BD15E4">
      <w:pPr>
        <w:widowControl/>
        <w:spacing w:before="60" w:after="60"/>
        <w:ind w:firstLine="709"/>
        <w:jc w:val="both"/>
        <w:rPr>
          <w:rFonts w:ascii="Times New Roman" w:eastAsia="Times New Roman" w:hAnsi="Times New Roman" w:cs="Times New Roman"/>
          <w:color w:val="auto"/>
          <w:sz w:val="28"/>
          <w:lang w:val="en-US" w:eastAsia="en-US" w:bidi="ar-SA"/>
        </w:rPr>
      </w:pPr>
      <w:r>
        <w:rPr>
          <w:rFonts w:ascii="Times New Roman" w:eastAsia="Times New Roman" w:hAnsi="Times New Roman" w:cs="Times New Roman"/>
          <w:color w:val="auto"/>
          <w:sz w:val="28"/>
          <w:lang w:val="en-US" w:eastAsia="en-US" w:bidi="ar-SA"/>
        </w:rPr>
        <w:t>Trường hợp hộ gia đình, cá nhân, người gốc Việt Nam định cư ở nước ngoài đủ điều kiện được hỗ trợ tái định cư theo quy định tại khoản 8 Điều 111 của Luật Đất đai mà có nhu cầu tự lo chỗ ở thì ngoài việc được bồi thường về đất bằng tiền còn được nhận tiền hỗ trợ để tự lo chỗ ở. Mức hỗ trợ như sau:</w:t>
      </w:r>
    </w:p>
    <w:p w:rsidR="00237E47" w:rsidRDefault="00BD15E4">
      <w:pPr>
        <w:widowControl/>
        <w:spacing w:before="60" w:after="60"/>
        <w:ind w:firstLine="720"/>
        <w:jc w:val="both"/>
        <w:rPr>
          <w:rFonts w:ascii="Times New Roman" w:eastAsia="Times New Roman" w:hAnsi="Times New Roman" w:cs="Times New Roman"/>
          <w:color w:val="auto"/>
          <w:sz w:val="28"/>
          <w:lang w:val="en-US" w:eastAsia="en-US" w:bidi="ar-SA"/>
        </w:rPr>
      </w:pPr>
      <w:r>
        <w:rPr>
          <w:rFonts w:ascii="Times New Roman" w:eastAsia="Times New Roman" w:hAnsi="Times New Roman" w:cs="Times New Roman"/>
          <w:color w:val="auto"/>
          <w:sz w:val="28"/>
          <w:lang w:val="en-US" w:eastAsia="en-US" w:bidi="ar-SA"/>
        </w:rPr>
        <w:t xml:space="preserve">Mức hỗ trợ bằng khoảng chênh lệch giữa tiền bồi thường bằng đất và giá  trị suất tái định cư tối thiểu; đối với hộ gia đình có từ 02 nhân khẩu trở lên thì ngoài việc hỗ trợ bằng với mức chênh lệch giữa tiền bồi thường bằng đất và giá trị suất tái định cư tối thiểu thì từ nhân khẩu thứ 02 trở lên, mỗi nhân khẩu được hỗ trợ 50% mức chênh lệch giữa tiền bồi thường bằng đất và giá trị suất tái định cư tối thiểu và tổng mức hỗ trợ tối đa không vượt quá giá trị 01 suất tái định cư tối thiểu. </w:t>
      </w:r>
    </w:p>
    <w:p w:rsidR="00237E47" w:rsidRDefault="00BD15E4">
      <w:pPr>
        <w:widowControl/>
        <w:spacing w:before="60" w:after="60"/>
        <w:ind w:firstLine="720"/>
        <w:jc w:val="both"/>
        <w:rPr>
          <w:rFonts w:ascii="Times New Roman" w:hAnsi="Times New Roman" w:cs="Times New Roman"/>
          <w:b/>
          <w:bCs/>
          <w:color w:val="auto"/>
          <w:sz w:val="28"/>
          <w:szCs w:val="28"/>
          <w:lang w:val="en-US"/>
        </w:rPr>
      </w:pPr>
      <w:proofErr w:type="gramStart"/>
      <w:r>
        <w:rPr>
          <w:rFonts w:ascii="Times New Roman" w:hAnsi="Times New Roman" w:cs="Times New Roman"/>
          <w:b/>
          <w:bCs/>
          <w:color w:val="auto"/>
          <w:sz w:val="28"/>
          <w:szCs w:val="28"/>
          <w:lang w:val="en-US"/>
        </w:rPr>
        <w:t>Điều 12.</w:t>
      </w:r>
      <w:proofErr w:type="gramEnd"/>
      <w:r>
        <w:rPr>
          <w:rFonts w:ascii="Times New Roman" w:hAnsi="Times New Roman" w:cs="Times New Roman"/>
          <w:b/>
          <w:bCs/>
          <w:color w:val="auto"/>
          <w:sz w:val="28"/>
          <w:szCs w:val="28"/>
          <w:lang w:val="en-US"/>
        </w:rPr>
        <w:t xml:space="preserve"> Thời gian và mức hỗ trợ tiền thuê nhà ở trong thời gian chờ bố trí tái định cư</w:t>
      </w:r>
    </w:p>
    <w:p w:rsidR="00237E47" w:rsidRDefault="00BD15E4">
      <w:pPr>
        <w:widowControl/>
        <w:spacing w:before="60" w:after="60"/>
        <w:ind w:firstLine="720"/>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val="en-US" w:bidi="ar-SA"/>
        </w:rPr>
        <w:t>1.</w:t>
      </w:r>
      <w:r>
        <w:rPr>
          <w:rFonts w:ascii="Times New Roman" w:eastAsia="Times New Roman" w:hAnsi="Times New Roman" w:cs="Times New Roman"/>
          <w:color w:val="auto"/>
          <w:sz w:val="28"/>
          <w:szCs w:val="28"/>
          <w:lang w:bidi="ar-SA"/>
        </w:rPr>
        <w:t xml:space="preserve"> Đối với hộ gia đình, cá nhân</w:t>
      </w:r>
    </w:p>
    <w:p w:rsidR="00237E47" w:rsidRDefault="00BD15E4">
      <w:pPr>
        <w:widowControl/>
        <w:spacing w:before="60" w:after="60"/>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a) Người</w:t>
      </w:r>
      <w:r>
        <w:rPr>
          <w:rFonts w:ascii="Times New Roman" w:eastAsia="Times New Roman" w:hAnsi="Times New Roman" w:cs="Times New Roman"/>
          <w:color w:val="auto"/>
          <w:sz w:val="28"/>
          <w:szCs w:val="28"/>
          <w:lang w:bidi="ar-SA"/>
        </w:rPr>
        <w:t xml:space="preserve"> sử dụng nhà ở, đất ở bị thu hồi được </w:t>
      </w:r>
      <w:r>
        <w:rPr>
          <w:rFonts w:ascii="Times New Roman" w:eastAsia="Times New Roman" w:hAnsi="Times New Roman" w:cs="Times New Roman"/>
          <w:color w:val="auto"/>
          <w:sz w:val="28"/>
          <w:szCs w:val="28"/>
          <w:lang w:val="en-US" w:bidi="ar-SA"/>
        </w:rPr>
        <w:t>bố trí</w:t>
      </w:r>
      <w:r>
        <w:rPr>
          <w:rFonts w:ascii="Times New Roman" w:eastAsia="Times New Roman" w:hAnsi="Times New Roman" w:cs="Times New Roman"/>
          <w:color w:val="auto"/>
          <w:sz w:val="28"/>
          <w:szCs w:val="28"/>
          <w:lang w:bidi="ar-SA"/>
        </w:rPr>
        <w:t xml:space="preserve"> tái định cư nhưng chủ</w:t>
      </w:r>
      <w:r>
        <w:rPr>
          <w:rFonts w:ascii="Times New Roman" w:eastAsia="Times New Roman" w:hAnsi="Times New Roman" w:cs="Times New Roman"/>
          <w:color w:val="auto"/>
          <w:sz w:val="28"/>
          <w:szCs w:val="28"/>
          <w:lang w:val="en-US" w:bidi="ar-SA"/>
        </w:rPr>
        <w:t xml:space="preserve"> </w:t>
      </w:r>
      <w:r>
        <w:rPr>
          <w:rFonts w:ascii="Times New Roman" w:eastAsia="Times New Roman" w:hAnsi="Times New Roman" w:cs="Times New Roman"/>
          <w:color w:val="auto"/>
          <w:sz w:val="28"/>
          <w:szCs w:val="27"/>
          <w:lang w:bidi="ar-SA"/>
        </w:rPr>
        <w:t xml:space="preserve">đầu tư chưa kịp bố trí vào khu tái định cư theo quy định hoặc vào quỹ nhà tạm cư trung chuyển của tỉnh, nếu đồng ý bàn giao mặt bằng đúng tiến độ và tự lo tạm cư thì được hỗ trợ tiền thuê nhà </w:t>
      </w:r>
      <w:r>
        <w:rPr>
          <w:rFonts w:ascii="Times New Roman" w:eastAsia="Times New Roman" w:hAnsi="Times New Roman" w:cs="Times New Roman"/>
          <w:color w:val="auto"/>
          <w:sz w:val="28"/>
          <w:szCs w:val="27"/>
          <w:lang w:val="en-US" w:bidi="ar-SA"/>
        </w:rPr>
        <w:t>ở</w:t>
      </w:r>
      <w:r>
        <w:rPr>
          <w:rFonts w:ascii="Times New Roman" w:eastAsia="Times New Roman" w:hAnsi="Times New Roman" w:cs="Times New Roman"/>
          <w:color w:val="auto"/>
          <w:sz w:val="28"/>
          <w:szCs w:val="27"/>
          <w:lang w:bidi="ar-SA"/>
        </w:rPr>
        <w:t xml:space="preserve"> </w:t>
      </w:r>
      <w:r>
        <w:rPr>
          <w:rFonts w:ascii="Times New Roman" w:eastAsia="Times New Roman" w:hAnsi="Times New Roman" w:cs="Times New Roman"/>
          <w:color w:val="auto"/>
          <w:sz w:val="28"/>
          <w:szCs w:val="27"/>
          <w:lang w:val="en-US" w:bidi="ar-SA"/>
        </w:rPr>
        <w:t>tối thiểu là 2.0</w:t>
      </w:r>
      <w:r>
        <w:rPr>
          <w:rFonts w:ascii="Times New Roman" w:eastAsia="Times New Roman" w:hAnsi="Times New Roman" w:cs="Times New Roman"/>
          <w:color w:val="auto"/>
          <w:sz w:val="28"/>
          <w:szCs w:val="27"/>
          <w:lang w:bidi="ar-SA"/>
        </w:rPr>
        <w:t xml:space="preserve">00.000 đồng/nhân khẩu thực tế ăn ở tại nơi thu hồi đất/tháng, nhưng mức hỗ trợ tối </w:t>
      </w:r>
      <w:r>
        <w:rPr>
          <w:rFonts w:ascii="Times New Roman" w:eastAsia="Times New Roman" w:hAnsi="Times New Roman" w:cs="Times New Roman"/>
          <w:color w:val="auto"/>
          <w:sz w:val="28"/>
          <w:szCs w:val="27"/>
          <w:lang w:val="en-US" w:bidi="ar-SA"/>
        </w:rPr>
        <w:t>đa</w:t>
      </w:r>
      <w:r>
        <w:rPr>
          <w:rFonts w:ascii="Times New Roman" w:eastAsia="Times New Roman" w:hAnsi="Times New Roman" w:cs="Times New Roman"/>
          <w:color w:val="auto"/>
          <w:sz w:val="28"/>
          <w:szCs w:val="27"/>
          <w:lang w:bidi="ar-SA"/>
        </w:rPr>
        <w:t xml:space="preserve"> là </w:t>
      </w:r>
      <w:r>
        <w:rPr>
          <w:rFonts w:ascii="Times New Roman" w:eastAsia="Times New Roman" w:hAnsi="Times New Roman" w:cs="Times New Roman"/>
          <w:color w:val="auto"/>
          <w:sz w:val="28"/>
          <w:szCs w:val="27"/>
          <w:lang w:val="en-US" w:bidi="ar-SA"/>
        </w:rPr>
        <w:t>8.000.000</w:t>
      </w:r>
      <w:r>
        <w:rPr>
          <w:rFonts w:ascii="Times New Roman" w:eastAsia="Times New Roman" w:hAnsi="Times New Roman" w:cs="Times New Roman"/>
          <w:color w:val="auto"/>
          <w:sz w:val="28"/>
          <w:szCs w:val="27"/>
          <w:lang w:bidi="ar-SA"/>
        </w:rPr>
        <w:t xml:space="preserve"> đồng/hộ gia đình/tháng.</w:t>
      </w:r>
    </w:p>
    <w:p w:rsidR="00237E47" w:rsidRDefault="00BD15E4">
      <w:pPr>
        <w:widowControl/>
        <w:spacing w:before="60" w:after="60"/>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bidi="ar-SA"/>
        </w:rPr>
        <w:t>Thời gian hỗ trợ tính từ khi bàn giao mặt bằng đến khi có thông báo nhận nhà tái định cư (trường hợp được mua nhà tái định cư); tính từ khi bàn giao mặt b</w:t>
      </w:r>
      <w:r>
        <w:rPr>
          <w:rFonts w:ascii="Times New Roman" w:eastAsia="Times New Roman" w:hAnsi="Times New Roman" w:cs="Times New Roman"/>
          <w:color w:val="auto"/>
          <w:sz w:val="28"/>
          <w:szCs w:val="27"/>
          <w:lang w:val="en-US" w:bidi="ar-SA"/>
        </w:rPr>
        <w:t>ằ</w:t>
      </w:r>
      <w:r>
        <w:rPr>
          <w:rFonts w:ascii="Times New Roman" w:eastAsia="Times New Roman" w:hAnsi="Times New Roman" w:cs="Times New Roman"/>
          <w:color w:val="auto"/>
          <w:sz w:val="28"/>
          <w:szCs w:val="27"/>
          <w:lang w:bidi="ar-SA"/>
        </w:rPr>
        <w:t>ng đến khi có thông báo nhận đất tái định cư cộng thêm 06 tháng để xây nhà (trường hợp được giao đất tái định cư).</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b) </w:t>
      </w:r>
      <w:r>
        <w:rPr>
          <w:rFonts w:ascii="Times New Roman" w:eastAsia="Times New Roman" w:hAnsi="Times New Roman" w:cs="Times New Roman"/>
          <w:color w:val="auto"/>
          <w:sz w:val="28"/>
          <w:szCs w:val="27"/>
          <w:lang w:bidi="ar-SA"/>
        </w:rPr>
        <w:t xml:space="preserve">Trường hợp bị thu hồi một phần đất ở mà chủ sử dụng nhà ở, đất ở không </w:t>
      </w:r>
      <w:r>
        <w:rPr>
          <w:rFonts w:ascii="Times New Roman" w:eastAsia="Times New Roman" w:hAnsi="Times New Roman" w:cs="Times New Roman"/>
          <w:color w:val="auto"/>
          <w:sz w:val="28"/>
          <w:szCs w:val="27"/>
          <w:lang w:val="en-US" w:bidi="ar-SA"/>
        </w:rPr>
        <w:t>đủ điều kiện</w:t>
      </w:r>
      <w:r>
        <w:rPr>
          <w:rFonts w:ascii="Times New Roman" w:eastAsia="Times New Roman" w:hAnsi="Times New Roman" w:cs="Times New Roman"/>
          <w:color w:val="auto"/>
          <w:sz w:val="28"/>
          <w:szCs w:val="27"/>
          <w:lang w:bidi="ar-SA"/>
        </w:rPr>
        <w:t xml:space="preserve"> tái định cư nhưng thực tế bị phá dỡ toàn bộ hoặc một phần </w:t>
      </w:r>
      <w:r>
        <w:rPr>
          <w:rFonts w:ascii="Times New Roman" w:eastAsia="Times New Roman" w:hAnsi="Times New Roman" w:cs="Times New Roman"/>
          <w:color w:val="auto"/>
          <w:sz w:val="28"/>
          <w:szCs w:val="27"/>
          <w:lang w:bidi="ar-SA"/>
        </w:rPr>
        <w:lastRenderedPageBreak/>
        <w:t>nhà ở, nếu bàn giao mặt bằng đúng tiến độ thì cũng được hỗ trợ tiền thuê nhà tạm theo mức trên trong 06 tháng (đối với trường hợp</w:t>
      </w:r>
      <w:r>
        <w:rPr>
          <w:rFonts w:ascii="Times New Roman" w:eastAsia="Times New Roman" w:hAnsi="Times New Roman" w:cs="Times New Roman"/>
          <w:color w:val="auto"/>
          <w:sz w:val="28"/>
          <w:szCs w:val="27"/>
          <w:lang w:val="en-US" w:eastAsia="en-US" w:bidi="ar-SA"/>
        </w:rPr>
        <w:t xml:space="preserve"> b</w:t>
      </w:r>
      <w:r>
        <w:rPr>
          <w:rFonts w:ascii="Times New Roman" w:eastAsia="Times New Roman" w:hAnsi="Times New Roman" w:cs="Times New Roman"/>
          <w:color w:val="auto"/>
          <w:sz w:val="28"/>
          <w:szCs w:val="27"/>
          <w:lang w:bidi="ar-SA"/>
        </w:rPr>
        <w:t>ị phá dỡ toàn bộ nhà ở) và 03 tháng (đối với trường hợp bị phá dỡ một phần nhà ở).</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c) Đối với trường hợp người đang sử dụng nhà ở thuộc sở hữu của nhà nước nằm trong phạm </w:t>
      </w:r>
      <w:proofErr w:type="gramStart"/>
      <w:r>
        <w:rPr>
          <w:rFonts w:ascii="Times New Roman" w:eastAsia="Times New Roman" w:hAnsi="Times New Roman" w:cs="Times New Roman"/>
          <w:color w:val="auto"/>
          <w:sz w:val="28"/>
          <w:szCs w:val="27"/>
          <w:lang w:val="en-US" w:bidi="ar-SA"/>
        </w:rPr>
        <w:t>vi</w:t>
      </w:r>
      <w:proofErr w:type="gramEnd"/>
      <w:r>
        <w:rPr>
          <w:rFonts w:ascii="Times New Roman" w:eastAsia="Times New Roman" w:hAnsi="Times New Roman" w:cs="Times New Roman"/>
          <w:color w:val="auto"/>
          <w:sz w:val="28"/>
          <w:szCs w:val="27"/>
          <w:lang w:val="en-US" w:bidi="ar-SA"/>
        </w:rPr>
        <w:t xml:space="preserve"> thu hồi đất mà phải phá dỡ nhà nhưng nhà nước không bố trí được quỹ nhà đất khác để tiếp tục cho thuê thì được hỗ trợ bằng tiền để tự lo chỗ ở mới. </w:t>
      </w:r>
      <w:proofErr w:type="gramStart"/>
      <w:r>
        <w:rPr>
          <w:rFonts w:ascii="Times New Roman" w:eastAsia="Times New Roman" w:hAnsi="Times New Roman" w:cs="Times New Roman"/>
          <w:color w:val="auto"/>
          <w:sz w:val="28"/>
          <w:szCs w:val="27"/>
          <w:lang w:val="en-US" w:bidi="ar-SA"/>
        </w:rPr>
        <w:t>Mức hỗ trợ 50.000.000 đồng/trường hợp.</w:t>
      </w:r>
      <w:proofErr w:type="gramEnd"/>
    </w:p>
    <w:p w:rsidR="00237E47" w:rsidRDefault="00BD15E4">
      <w:pPr>
        <w:widowControl/>
        <w:spacing w:before="60" w:after="60" w:line="245" w:lineRule="auto"/>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val="en-US" w:bidi="ar-SA"/>
        </w:rPr>
        <w:t>2.</w:t>
      </w:r>
      <w:r>
        <w:rPr>
          <w:rFonts w:ascii="Times New Roman" w:eastAsia="Times New Roman" w:hAnsi="Times New Roman" w:cs="Times New Roman"/>
          <w:color w:val="auto"/>
          <w:sz w:val="28"/>
          <w:szCs w:val="27"/>
          <w:lang w:bidi="ar-SA"/>
        </w:rPr>
        <w:t xml:space="preserve"> Đối với tổ chức</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bidi="ar-SA"/>
        </w:rPr>
        <w:t xml:space="preserve">Tổ chức bị thu hồi đất phải di chuyển đến cơ sở mới nhưng </w:t>
      </w:r>
      <w:r>
        <w:rPr>
          <w:rFonts w:ascii="Times New Roman" w:eastAsia="Times New Roman" w:hAnsi="Times New Roman" w:cs="Times New Roman"/>
          <w:color w:val="auto"/>
          <w:sz w:val="28"/>
          <w:szCs w:val="27"/>
          <w:lang w:val="en-US" w:bidi="ar-SA"/>
        </w:rPr>
        <w:t>UBND</w:t>
      </w:r>
      <w:r>
        <w:rPr>
          <w:rFonts w:ascii="Times New Roman" w:eastAsia="Times New Roman" w:hAnsi="Times New Roman" w:cs="Times New Roman"/>
          <w:color w:val="auto"/>
          <w:sz w:val="28"/>
          <w:szCs w:val="27"/>
          <w:lang w:bidi="ar-SA"/>
        </w:rPr>
        <w:t xml:space="preserve"> tỉnh chưa kịp bố trí địa điểm di chuyển thì được hỗ trợ thuê trụ sở, nhà xưởng, nhà làm việc, kho tàng tạm thời trung chuyển. Mức hỗ trợ xác định bằng diện tích thuê (nhưng tối đa không vượt quá diện tích bị thu hồi) nhân đơn giá thuê cho thời gian tính từ khi bàn giao toàn bộ mặt bằng đến khi có thông báo nhận địa điểm mới của </w:t>
      </w:r>
      <w:r>
        <w:rPr>
          <w:rFonts w:ascii="Times New Roman" w:eastAsia="Times New Roman" w:hAnsi="Times New Roman" w:cs="Times New Roman"/>
          <w:color w:val="auto"/>
          <w:sz w:val="28"/>
          <w:szCs w:val="27"/>
          <w:lang w:val="en-US" w:bidi="ar-SA"/>
        </w:rPr>
        <w:t>UBND</w:t>
      </w:r>
      <w:r>
        <w:rPr>
          <w:rFonts w:ascii="Times New Roman" w:eastAsia="Times New Roman" w:hAnsi="Times New Roman" w:cs="Times New Roman"/>
          <w:color w:val="auto"/>
          <w:sz w:val="28"/>
          <w:szCs w:val="27"/>
          <w:lang w:bidi="ar-SA"/>
        </w:rPr>
        <w:t xml:space="preserve"> tỉnh nhưng thời gian hỗ trợ tối đa không quá 12 tháng.</w:t>
      </w:r>
    </w:p>
    <w:p w:rsidR="00237E47" w:rsidRDefault="00BD15E4">
      <w:pPr>
        <w:widowControl/>
        <w:spacing w:before="60" w:after="60" w:line="245" w:lineRule="auto"/>
        <w:ind w:firstLine="720"/>
        <w:jc w:val="both"/>
        <w:rPr>
          <w:rFonts w:ascii="Times New Roman" w:eastAsia="Times New Roman" w:hAnsi="Times New Roman" w:cs="Times New Roman"/>
          <w:b/>
          <w:bCs/>
          <w:color w:val="auto"/>
          <w:sz w:val="28"/>
          <w:lang w:val="en-US" w:eastAsia="en-US" w:bidi="ar-SA"/>
        </w:rPr>
      </w:pPr>
      <w:proofErr w:type="gramStart"/>
      <w:r>
        <w:rPr>
          <w:rFonts w:ascii="Times New Roman" w:eastAsia="Times New Roman" w:hAnsi="Times New Roman" w:cs="Times New Roman"/>
          <w:b/>
          <w:bCs/>
          <w:color w:val="auto"/>
          <w:sz w:val="28"/>
          <w:lang w:val="en-US" w:eastAsia="en-US" w:bidi="ar-SA"/>
        </w:rPr>
        <w:t>Điều 13.</w:t>
      </w:r>
      <w:proofErr w:type="gramEnd"/>
      <w:r>
        <w:rPr>
          <w:rFonts w:ascii="Times New Roman" w:eastAsia="Times New Roman" w:hAnsi="Times New Roman" w:cs="Times New Roman"/>
          <w:b/>
          <w:bCs/>
          <w:color w:val="auto"/>
          <w:sz w:val="28"/>
          <w:lang w:val="en-US" w:eastAsia="en-US" w:bidi="ar-SA"/>
        </w:rPr>
        <w:t xml:space="preserve"> Cơ chế thưởng đối với người có đất </w:t>
      </w:r>
      <w:proofErr w:type="gramStart"/>
      <w:r>
        <w:rPr>
          <w:rFonts w:ascii="Times New Roman" w:eastAsia="Times New Roman" w:hAnsi="Times New Roman" w:cs="Times New Roman"/>
          <w:b/>
          <w:bCs/>
          <w:color w:val="auto"/>
          <w:sz w:val="28"/>
          <w:lang w:val="en-US" w:eastAsia="en-US" w:bidi="ar-SA"/>
        </w:rPr>
        <w:t>thu</w:t>
      </w:r>
      <w:proofErr w:type="gramEnd"/>
      <w:r>
        <w:rPr>
          <w:rFonts w:ascii="Times New Roman" w:eastAsia="Times New Roman" w:hAnsi="Times New Roman" w:cs="Times New Roman"/>
          <w:b/>
          <w:bCs/>
          <w:color w:val="auto"/>
          <w:sz w:val="28"/>
          <w:lang w:val="en-US" w:eastAsia="en-US" w:bidi="ar-SA"/>
        </w:rPr>
        <w:t xml:space="preserve"> hồi bàn giao mặt bằng trước thời hạn</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bidi="ar-SA"/>
        </w:rPr>
        <w:t xml:space="preserve">Nếu </w:t>
      </w:r>
      <w:r>
        <w:rPr>
          <w:rFonts w:ascii="Times New Roman" w:eastAsia="Times New Roman" w:hAnsi="Times New Roman" w:cs="Times New Roman"/>
          <w:color w:val="auto"/>
          <w:sz w:val="28"/>
          <w:szCs w:val="28"/>
          <w:lang w:val="en-US" w:bidi="ar-SA"/>
        </w:rPr>
        <w:t>người có đất bị thu hồi</w:t>
      </w:r>
      <w:r>
        <w:rPr>
          <w:rFonts w:ascii="Times New Roman" w:eastAsia="Times New Roman" w:hAnsi="Times New Roman" w:cs="Times New Roman"/>
          <w:color w:val="auto"/>
          <w:sz w:val="28"/>
          <w:szCs w:val="28"/>
          <w:lang w:bidi="ar-SA"/>
        </w:rPr>
        <w:t xml:space="preserve"> </w:t>
      </w:r>
      <w:r>
        <w:rPr>
          <w:rFonts w:ascii="Times New Roman" w:eastAsia="Times New Roman" w:hAnsi="Times New Roman" w:cs="Times New Roman"/>
          <w:color w:val="auto"/>
          <w:sz w:val="28"/>
          <w:szCs w:val="28"/>
          <w:lang w:val="en-US" w:bidi="ar-SA"/>
        </w:rPr>
        <w:t>bàn</w:t>
      </w:r>
      <w:r>
        <w:rPr>
          <w:rFonts w:ascii="Times New Roman" w:eastAsia="Times New Roman" w:hAnsi="Times New Roman" w:cs="Times New Roman"/>
          <w:color w:val="auto"/>
          <w:sz w:val="28"/>
          <w:szCs w:val="28"/>
          <w:lang w:bidi="ar-SA"/>
        </w:rPr>
        <w:t xml:space="preserve"> giao mặt bằng </w:t>
      </w:r>
      <w:r>
        <w:rPr>
          <w:rFonts w:ascii="Times New Roman" w:eastAsia="Times New Roman" w:hAnsi="Times New Roman" w:cs="Times New Roman"/>
          <w:color w:val="auto"/>
          <w:sz w:val="28"/>
          <w:szCs w:val="28"/>
          <w:lang w:val="en-US" w:bidi="ar-SA"/>
        </w:rPr>
        <w:t>trước</w:t>
      </w:r>
      <w:r>
        <w:rPr>
          <w:rFonts w:ascii="Times New Roman" w:eastAsia="Times New Roman" w:hAnsi="Times New Roman" w:cs="Times New Roman"/>
          <w:color w:val="auto"/>
          <w:sz w:val="28"/>
          <w:szCs w:val="28"/>
          <w:lang w:bidi="ar-SA"/>
        </w:rPr>
        <w:t xml:space="preserve"> thời hạn</w:t>
      </w:r>
      <w:r>
        <w:rPr>
          <w:rFonts w:ascii="Times New Roman" w:eastAsia="Times New Roman" w:hAnsi="Times New Roman" w:cs="Times New Roman"/>
          <w:color w:val="auto"/>
          <w:sz w:val="28"/>
          <w:szCs w:val="28"/>
          <w:lang w:val="en-US" w:bidi="ar-SA"/>
        </w:rPr>
        <w:t xml:space="preserve"> không quá 30 ngày đối với đất nông nghiệp, đất ở không có nhà ở hoặc đất phi nông nghiệp không phải là đất ở; không quá 60 ngày đối với đất ở có nhà ở tính từ thời điểm tổ chức công bố trao Quyết định thu hồi đất</w:t>
      </w:r>
      <w:r>
        <w:rPr>
          <w:rFonts w:ascii="Times New Roman" w:eastAsia="Times New Roman" w:hAnsi="Times New Roman" w:cs="Times New Roman"/>
          <w:color w:val="auto"/>
          <w:sz w:val="28"/>
          <w:szCs w:val="28"/>
          <w:lang w:bidi="ar-SA"/>
        </w:rPr>
        <w:t xml:space="preserve"> </w:t>
      </w:r>
      <w:r>
        <w:rPr>
          <w:rFonts w:ascii="Times New Roman" w:eastAsia="Times New Roman" w:hAnsi="Times New Roman" w:cs="Times New Roman"/>
          <w:color w:val="auto"/>
          <w:sz w:val="28"/>
          <w:szCs w:val="28"/>
          <w:lang w:val="en-US" w:bidi="ar-SA"/>
        </w:rPr>
        <w:t>thì được thưởng</w:t>
      </w:r>
      <w:r>
        <w:rPr>
          <w:rFonts w:ascii="Times New Roman" w:eastAsia="Times New Roman" w:hAnsi="Times New Roman" w:cs="Times New Roman"/>
          <w:color w:val="auto"/>
          <w:sz w:val="28"/>
          <w:szCs w:val="28"/>
          <w:lang w:bidi="ar-SA"/>
        </w:rPr>
        <w:t xml:space="preserve"> bằng tiền với mức 1</w:t>
      </w:r>
      <w:r>
        <w:rPr>
          <w:rFonts w:ascii="Times New Roman" w:eastAsia="Times New Roman" w:hAnsi="Times New Roman" w:cs="Times New Roman"/>
          <w:color w:val="auto"/>
          <w:sz w:val="28"/>
          <w:szCs w:val="28"/>
          <w:lang w:val="en-US" w:bidi="ar-SA"/>
        </w:rPr>
        <w:t>5</w:t>
      </w:r>
      <w:r>
        <w:rPr>
          <w:rFonts w:ascii="Times New Roman" w:eastAsia="Times New Roman" w:hAnsi="Times New Roman" w:cs="Times New Roman"/>
          <w:color w:val="auto"/>
          <w:sz w:val="28"/>
          <w:szCs w:val="28"/>
          <w:lang w:bidi="ar-SA"/>
        </w:rPr>
        <w:t>.000.000 đồng/</w:t>
      </w:r>
      <w:r>
        <w:rPr>
          <w:rFonts w:ascii="Times New Roman" w:eastAsia="Times New Roman" w:hAnsi="Times New Roman" w:cs="Times New Roman"/>
          <w:color w:val="auto"/>
          <w:sz w:val="28"/>
          <w:szCs w:val="28"/>
          <w:lang w:val="en-US" w:bidi="ar-SA"/>
        </w:rPr>
        <w:t>trường hợp</w:t>
      </w:r>
      <w:r>
        <w:rPr>
          <w:rFonts w:ascii="Times New Roman" w:eastAsia="Times New Roman" w:hAnsi="Times New Roman" w:cs="Times New Roman"/>
          <w:color w:val="auto"/>
          <w:sz w:val="28"/>
          <w:szCs w:val="28"/>
          <w:lang w:bidi="ar-SA"/>
        </w:rPr>
        <w:t>.</w:t>
      </w:r>
      <w:r>
        <w:rPr>
          <w:rFonts w:ascii="Times New Roman" w:eastAsia="Times New Roman" w:hAnsi="Times New Roman" w:cs="Times New Roman"/>
          <w:color w:val="auto"/>
          <w:sz w:val="28"/>
          <w:szCs w:val="28"/>
          <w:lang w:val="en-US" w:bidi="ar-SA"/>
        </w:rPr>
        <w:t xml:space="preserve"> </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b/>
          <w:bCs/>
          <w:color w:val="auto"/>
          <w:sz w:val="28"/>
          <w:szCs w:val="27"/>
          <w:lang w:bidi="ar-SA"/>
        </w:rPr>
        <w:t>Điều 1</w:t>
      </w:r>
      <w:r>
        <w:rPr>
          <w:rFonts w:ascii="Times New Roman" w:eastAsia="Times New Roman" w:hAnsi="Times New Roman" w:cs="Times New Roman"/>
          <w:b/>
          <w:bCs/>
          <w:color w:val="auto"/>
          <w:sz w:val="28"/>
          <w:szCs w:val="27"/>
          <w:lang w:val="en-US" w:bidi="ar-SA"/>
        </w:rPr>
        <w:t>4</w:t>
      </w:r>
      <w:r>
        <w:rPr>
          <w:rFonts w:ascii="Times New Roman" w:eastAsia="Times New Roman" w:hAnsi="Times New Roman" w:cs="Times New Roman"/>
          <w:b/>
          <w:bCs/>
          <w:color w:val="auto"/>
          <w:sz w:val="28"/>
          <w:szCs w:val="27"/>
          <w:lang w:bidi="ar-SA"/>
        </w:rPr>
        <w:t>. Thu hồi đất, bồi thường, hỗ trợ đối với diện tích đất còn lại sau khi thu hồi không đủ điều kiện để tiếp tục sử dụng</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bidi="ar-SA"/>
        </w:rPr>
        <w:t xml:space="preserve">Trường hợp đất nông nghiệp sau khi bị thu hồi mà phần diện tích còn lại của thửa đất không thể tiếp tục sản xuất nông nghiệp hoặc chuyển mục đích sử dụng đất; đất phi nông nghiệp không phải là đất ở sau khi bị thu hồi mà phần diện tích còn lại của thửa đất không đủ điều kiện để tiếp tục sử dụng theo quy định; đất ở sau khi bị thu hồi mà phần diện tích còn lại của thửa đất nhỏ hơn hạn mức đất ở tối thiểu theo quy định của </w:t>
      </w:r>
      <w:r>
        <w:rPr>
          <w:rFonts w:ascii="Times New Roman" w:eastAsia="Times New Roman" w:hAnsi="Times New Roman" w:cs="Times New Roman"/>
          <w:color w:val="auto"/>
          <w:sz w:val="28"/>
          <w:szCs w:val="27"/>
          <w:lang w:val="en-US" w:bidi="ar-SA"/>
        </w:rPr>
        <w:t>UBND</w:t>
      </w:r>
      <w:r>
        <w:rPr>
          <w:rFonts w:ascii="Times New Roman" w:eastAsia="Times New Roman" w:hAnsi="Times New Roman" w:cs="Times New Roman"/>
          <w:color w:val="auto"/>
          <w:sz w:val="28"/>
          <w:szCs w:val="27"/>
          <w:lang w:bidi="ar-SA"/>
        </w:rPr>
        <w:t xml:space="preserve"> tỉnh, hoặc phần đất còn lại không phù hợp quy hoạch để xây dựng nhà ở, nếu người sử dụng đất có đơn đề nghị thu hồi thì sẽ được xem xét, quyết định thu hồi đất và bồi thường, hỗ trợ theo quy định. Phần diện tích đất sau thu hồi này được giao để quản lý, sử dụng theo quy định tại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 xml:space="preserve">hoản </w:t>
      </w:r>
      <w:r>
        <w:rPr>
          <w:rFonts w:ascii="Times New Roman" w:eastAsia="Times New Roman" w:hAnsi="Times New Roman" w:cs="Times New Roman"/>
          <w:color w:val="auto"/>
          <w:sz w:val="28"/>
          <w:szCs w:val="27"/>
          <w:lang w:val="en-US" w:bidi="ar-SA"/>
        </w:rPr>
        <w:t>5</w:t>
      </w:r>
      <w:r>
        <w:rPr>
          <w:rFonts w:ascii="Times New Roman" w:eastAsia="Times New Roman" w:hAnsi="Times New Roman" w:cs="Times New Roman"/>
          <w:color w:val="auto"/>
          <w:sz w:val="28"/>
          <w:szCs w:val="27"/>
          <w:lang w:bidi="ar-SA"/>
        </w:rPr>
        <w:t xml:space="preserve"> Điều </w:t>
      </w:r>
      <w:r>
        <w:rPr>
          <w:rFonts w:ascii="Times New Roman" w:eastAsia="Times New Roman" w:hAnsi="Times New Roman" w:cs="Times New Roman"/>
          <w:color w:val="auto"/>
          <w:sz w:val="28"/>
          <w:szCs w:val="27"/>
          <w:lang w:val="en-US" w:bidi="ar-SA"/>
        </w:rPr>
        <w:t>86</w:t>
      </w:r>
      <w:r>
        <w:rPr>
          <w:rFonts w:ascii="Times New Roman" w:eastAsia="Times New Roman" w:hAnsi="Times New Roman" w:cs="Times New Roman"/>
          <w:color w:val="auto"/>
          <w:sz w:val="28"/>
          <w:szCs w:val="27"/>
          <w:lang w:bidi="ar-SA"/>
        </w:rPr>
        <w:t xml:space="preserve"> Luật Đất đai năm 20</w:t>
      </w:r>
      <w:r>
        <w:rPr>
          <w:rFonts w:ascii="Times New Roman" w:eastAsia="Times New Roman" w:hAnsi="Times New Roman" w:cs="Times New Roman"/>
          <w:color w:val="auto"/>
          <w:sz w:val="28"/>
          <w:szCs w:val="27"/>
          <w:lang w:val="en-US" w:bidi="ar-SA"/>
        </w:rPr>
        <w:t>24</w:t>
      </w:r>
      <w:r>
        <w:rPr>
          <w:rFonts w:ascii="Times New Roman" w:eastAsia="Times New Roman" w:hAnsi="Times New Roman" w:cs="Times New Roman"/>
          <w:color w:val="auto"/>
          <w:sz w:val="28"/>
          <w:szCs w:val="27"/>
          <w:lang w:bidi="ar-SA"/>
        </w:rPr>
        <w:t>.</w:t>
      </w:r>
    </w:p>
    <w:p w:rsidR="00237E47" w:rsidRDefault="00BD15E4">
      <w:pPr>
        <w:widowControl/>
        <w:spacing w:before="60" w:after="60" w:line="245" w:lineRule="auto"/>
        <w:ind w:firstLine="720"/>
        <w:jc w:val="both"/>
        <w:rPr>
          <w:rFonts w:ascii="Times New Roman" w:eastAsia="Times New Roman" w:hAnsi="Times New Roman" w:cs="Times New Roman"/>
          <w:b/>
          <w:bCs/>
          <w:color w:val="auto"/>
          <w:sz w:val="28"/>
          <w:szCs w:val="28"/>
          <w:lang w:eastAsia="en-US" w:bidi="ar-SA"/>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15</w:t>
      </w:r>
      <w:r>
        <w:rPr>
          <w:rFonts w:ascii="Times New Roman" w:eastAsia="Times New Roman" w:hAnsi="Times New Roman" w:cs="Times New Roman"/>
          <w:b/>
          <w:bCs/>
          <w:color w:val="auto"/>
          <w:sz w:val="28"/>
          <w:szCs w:val="28"/>
          <w:lang w:bidi="ar-SA"/>
        </w:rPr>
        <w:t xml:space="preserve">. </w:t>
      </w:r>
      <w:r>
        <w:rPr>
          <w:rFonts w:ascii="Times New Roman" w:hAnsi="Times New Roman" w:cs="Times New Roman"/>
          <w:b/>
          <w:bCs/>
          <w:iCs/>
          <w:color w:val="auto"/>
          <w:spacing w:val="-4"/>
          <w:sz w:val="28"/>
          <w:szCs w:val="28"/>
          <w:lang w:val="it-IT"/>
        </w:rPr>
        <w:t>Bồi thường, hỗ trợ, tái định cư khi Nhà nước thu hồi đất đối với các trường hợp đặc biệt</w:t>
      </w:r>
      <w:r>
        <w:rPr>
          <w:rFonts w:ascii="Times New Roman" w:hAnsi="Times New Roman" w:cs="Times New Roman"/>
          <w:b/>
          <w:bCs/>
          <w:iCs/>
          <w:color w:val="auto"/>
          <w:sz w:val="28"/>
          <w:szCs w:val="28"/>
          <w:lang w:val="it-IT"/>
        </w:rPr>
        <w:t xml:space="preserve"> </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bidi="ar-SA"/>
        </w:rPr>
        <w:t xml:space="preserve">Khi Nhà nước trưng dụng đất hoặc thu hồi đất có thời hạn (kể cả các trường hợp thu hồi, tạm giao đất có thời hạn để thi công công trình, hết thời hạn bàn giao lại cho người sử dụng đất bị thu hồi) thì tổ chức, hộ gia đình, cá nhân có đất bị trưng dụng ngoài việc được bồi thường, hỗ trợ tài sản theo quy định, diện tích đất bị trưng dụng, thu hồi có thời hạn được hỗ trợ. Mức hỗ trợ cụ thể do tổ chức làm nhiệm vụ bồi thường giải phóng mặt bằng đề xuất </w:t>
      </w:r>
      <w:r>
        <w:rPr>
          <w:rFonts w:ascii="Times New Roman" w:eastAsia="Times New Roman" w:hAnsi="Times New Roman" w:cs="Times New Roman"/>
          <w:color w:val="auto"/>
          <w:sz w:val="28"/>
          <w:szCs w:val="28"/>
          <w:lang w:val="en-US" w:bidi="ar-SA"/>
        </w:rPr>
        <w:t>UBND</w:t>
      </w:r>
      <w:r>
        <w:rPr>
          <w:rFonts w:ascii="Times New Roman" w:eastAsia="Times New Roman" w:hAnsi="Times New Roman" w:cs="Times New Roman"/>
          <w:color w:val="auto"/>
          <w:sz w:val="28"/>
          <w:szCs w:val="28"/>
          <w:lang w:bidi="ar-SA"/>
        </w:rPr>
        <w:t xml:space="preserve"> cấp huyện </w:t>
      </w:r>
      <w:r>
        <w:rPr>
          <w:rFonts w:ascii="Times New Roman" w:eastAsia="Times New Roman" w:hAnsi="Times New Roman" w:cs="Times New Roman"/>
          <w:color w:val="auto"/>
          <w:sz w:val="28"/>
          <w:szCs w:val="28"/>
          <w:lang w:bidi="ar-SA"/>
        </w:rPr>
        <w:lastRenderedPageBreak/>
        <w:t xml:space="preserve">chuyển đến Sở Tài nguyên và Môi trường tổ chức thẩm định, trình </w:t>
      </w:r>
      <w:r>
        <w:rPr>
          <w:rFonts w:ascii="Times New Roman" w:eastAsia="Times New Roman" w:hAnsi="Times New Roman" w:cs="Times New Roman"/>
          <w:color w:val="auto"/>
          <w:sz w:val="28"/>
          <w:szCs w:val="28"/>
          <w:lang w:val="en-US" w:bidi="ar-SA"/>
        </w:rPr>
        <w:t>UBND</w:t>
      </w:r>
      <w:r>
        <w:rPr>
          <w:rFonts w:ascii="Times New Roman" w:eastAsia="Times New Roman" w:hAnsi="Times New Roman" w:cs="Times New Roman"/>
          <w:color w:val="auto"/>
          <w:sz w:val="28"/>
          <w:szCs w:val="28"/>
          <w:lang w:bidi="ar-SA"/>
        </w:rPr>
        <w:t xml:space="preserve"> tỉnh phê duyệt</w:t>
      </w:r>
      <w:r>
        <w:rPr>
          <w:rFonts w:ascii="Times New Roman" w:eastAsia="Times New Roman" w:hAnsi="Times New Roman" w:cs="Times New Roman"/>
          <w:color w:val="auto"/>
          <w:sz w:val="28"/>
          <w:szCs w:val="28"/>
          <w:lang w:val="en-US" w:bidi="ar-SA"/>
        </w:rPr>
        <w:t xml:space="preserve"> cho từng trường hợp cụ thể.</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16</w:t>
      </w:r>
      <w:r>
        <w:rPr>
          <w:rFonts w:ascii="Times New Roman" w:eastAsia="Times New Roman" w:hAnsi="Times New Roman" w:cs="Times New Roman"/>
          <w:b/>
          <w:bCs/>
          <w:color w:val="auto"/>
          <w:sz w:val="28"/>
          <w:szCs w:val="28"/>
          <w:lang w:bidi="ar-SA"/>
        </w:rPr>
        <w:t xml:space="preserve">. </w:t>
      </w:r>
      <w:r>
        <w:rPr>
          <w:rFonts w:ascii="Times New Roman" w:hAnsi="Times New Roman" w:cs="Times New Roman"/>
          <w:b/>
          <w:color w:val="auto"/>
          <w:sz w:val="28"/>
          <w:szCs w:val="28"/>
        </w:rPr>
        <w:t xml:space="preserve">Hỗ trợ di dời vật nuôi; </w:t>
      </w:r>
      <w:r>
        <w:rPr>
          <w:rFonts w:ascii="Times New Roman" w:hAnsi="Times New Roman" w:cs="Times New Roman"/>
          <w:b/>
          <w:color w:val="auto"/>
          <w:sz w:val="28"/>
          <w:szCs w:val="28"/>
          <w:lang w:val="it-IT"/>
        </w:rPr>
        <w:t>h</w:t>
      </w:r>
      <w:r>
        <w:rPr>
          <w:rFonts w:ascii="Times New Roman" w:hAnsi="Times New Roman" w:cs="Times New Roman"/>
          <w:b/>
          <w:color w:val="auto"/>
          <w:sz w:val="28"/>
          <w:szCs w:val="28"/>
        </w:rPr>
        <w:t xml:space="preserve">ỗ trợ </w:t>
      </w:r>
      <w:r>
        <w:rPr>
          <w:rFonts w:ascii="Times New Roman" w:hAnsi="Times New Roman" w:cs="Times New Roman"/>
          <w:b/>
          <w:color w:val="auto"/>
          <w:sz w:val="28"/>
          <w:szCs w:val="28"/>
          <w:lang w:val="it-IT"/>
        </w:rPr>
        <w:t xml:space="preserve">để tháo dỡ, phá dỡ, di dời tài sản gắn liền với đất là phần công trình xây dựng theo giấy phép xây dựng có thời hạn theo pháp luật về xây dựng mà đến thời điểm thu hồi đất giấy phép đã hết thời hạn </w:t>
      </w:r>
    </w:p>
    <w:p w:rsidR="00237E47" w:rsidRDefault="00BD15E4">
      <w:pPr>
        <w:widowControl/>
        <w:spacing w:before="60" w:after="60" w:line="245" w:lineRule="auto"/>
        <w:ind w:firstLine="720"/>
        <w:jc w:val="both"/>
        <w:rPr>
          <w:rFonts w:ascii="Times New Roman" w:hAnsi="Times New Roman"/>
          <w:color w:val="auto"/>
          <w:sz w:val="28"/>
          <w:szCs w:val="28"/>
        </w:rPr>
      </w:pPr>
      <w:r>
        <w:rPr>
          <w:rFonts w:ascii="Times New Roman" w:eastAsia="Times New Roman" w:hAnsi="Times New Roman" w:cs="Times New Roman"/>
          <w:color w:val="auto"/>
          <w:sz w:val="28"/>
          <w:szCs w:val="28"/>
          <w:lang w:val="en-US" w:bidi="ar-SA"/>
        </w:rPr>
        <w:t xml:space="preserve">1. </w:t>
      </w:r>
      <w:r>
        <w:rPr>
          <w:rFonts w:ascii="Times New Roman" w:hAnsi="Times New Roman"/>
          <w:color w:val="auto"/>
          <w:sz w:val="28"/>
          <w:szCs w:val="28"/>
        </w:rPr>
        <w:t>Đối với vật nuôi có thể di chuyển được thì được hỗ trợ chi phí di chuyển và thiệt hại do di chuyển gây ra. Tổ chức thực hiện nhiệm vụ bồi thường, hỗ trợ, tái định cư khảo sát báo cáo</w:t>
      </w:r>
      <w:r>
        <w:rPr>
          <w:rFonts w:ascii="Times New Roman" w:hAnsi="Times New Roman"/>
          <w:color w:val="auto"/>
          <w:sz w:val="28"/>
          <w:szCs w:val="28"/>
          <w:lang w:val="en-US"/>
        </w:rPr>
        <w:t xml:space="preserve"> UBND cấp huyện lấy ý kiến các Sở, ngành có liên quan mức hỗ trợ (thực hiện đồng thời với thời điểm đề nghị giá bồi thường thiệt hại về đất) trước khi trình UBND cấp huyện phê duyệt. </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2. </w:t>
      </w:r>
      <w:r>
        <w:rPr>
          <w:rFonts w:ascii="Times New Roman" w:eastAsia="Times New Roman" w:hAnsi="Times New Roman" w:cs="Times New Roman"/>
          <w:color w:val="auto"/>
          <w:sz w:val="28"/>
          <w:szCs w:val="28"/>
          <w:lang w:bidi="ar-SA"/>
        </w:rPr>
        <w:t xml:space="preserve">Đối với </w:t>
      </w:r>
      <w:r>
        <w:rPr>
          <w:rFonts w:ascii="Times New Roman" w:hAnsi="Times New Roman" w:cs="Times New Roman"/>
          <w:color w:val="auto"/>
          <w:sz w:val="28"/>
          <w:szCs w:val="28"/>
          <w:lang w:eastAsia="en-US"/>
        </w:rPr>
        <w:t xml:space="preserve">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w:t>
      </w:r>
      <w:r>
        <w:rPr>
          <w:rFonts w:ascii="Times New Roman" w:hAnsi="Times New Roman" w:cs="Times New Roman"/>
          <w:color w:val="auto"/>
          <w:sz w:val="28"/>
          <w:szCs w:val="28"/>
          <w:lang w:val="en-US" w:eastAsia="en-US"/>
        </w:rPr>
        <w:t>chuyển, lắp đặt</w:t>
      </w:r>
      <w:r>
        <w:rPr>
          <w:rFonts w:ascii="Times New Roman" w:eastAsia="Times New Roman" w:hAnsi="Times New Roman" w:cs="Times New Roman"/>
          <w:color w:val="auto"/>
          <w:sz w:val="28"/>
          <w:szCs w:val="28"/>
          <w:lang w:val="en-US" w:bidi="ar-SA"/>
        </w:rPr>
        <w:t xml:space="preserve">, </w:t>
      </w:r>
      <w:r>
        <w:rPr>
          <w:rFonts w:ascii="Times New Roman" w:eastAsia="Times New Roman" w:hAnsi="Times New Roman" w:cs="Times New Roman"/>
          <w:color w:val="auto"/>
          <w:sz w:val="28"/>
          <w:szCs w:val="28"/>
          <w:lang w:bidi="ar-SA"/>
        </w:rPr>
        <w:t xml:space="preserve">chi phí tháo dỡ, </w:t>
      </w:r>
      <w:r>
        <w:rPr>
          <w:rFonts w:ascii="Times New Roman" w:hAnsi="Times New Roman" w:cs="Times New Roman"/>
          <w:color w:val="auto"/>
          <w:sz w:val="28"/>
          <w:szCs w:val="28"/>
          <w:lang w:eastAsia="en-US"/>
        </w:rPr>
        <w:t>phá dỡ</w:t>
      </w:r>
      <w:r>
        <w:rPr>
          <w:rFonts w:ascii="Times New Roman" w:hAnsi="Times New Roman" w:cs="Times New Roman"/>
          <w:color w:val="auto"/>
          <w:sz w:val="28"/>
          <w:szCs w:val="28"/>
          <w:lang w:val="en-US" w:eastAsia="en-US"/>
        </w:rPr>
        <w:t xml:space="preserve">, </w:t>
      </w:r>
      <w:r>
        <w:rPr>
          <w:rFonts w:ascii="Times New Roman" w:eastAsia="Times New Roman" w:hAnsi="Times New Roman" w:cs="Times New Roman"/>
          <w:color w:val="auto"/>
          <w:sz w:val="28"/>
          <w:szCs w:val="28"/>
          <w:lang w:bidi="ar-SA"/>
        </w:rPr>
        <w:t>di chuyển, lắp đặt và thiệt hại khi tháo dỡ, vận chuyển, lắp đặt</w:t>
      </w:r>
      <w:r>
        <w:rPr>
          <w:rFonts w:ascii="Times New Roman" w:eastAsia="Times New Roman" w:hAnsi="Times New Roman" w:cs="Times New Roman"/>
          <w:color w:val="auto"/>
          <w:sz w:val="28"/>
          <w:szCs w:val="28"/>
          <w:lang w:val="en-US" w:bidi="ar-SA"/>
        </w:rPr>
        <w:t xml:space="preserve"> mức hỗ trợ </w:t>
      </w:r>
      <w:r>
        <w:rPr>
          <w:rFonts w:ascii="Times New Roman" w:eastAsia="Times New Roman" w:hAnsi="Times New Roman" w:cs="Times New Roman"/>
          <w:color w:val="auto"/>
          <w:sz w:val="28"/>
          <w:szCs w:val="27"/>
          <w:lang w:bidi="ar-SA"/>
        </w:rPr>
        <w:t xml:space="preserve">như quy định tại Điều </w:t>
      </w:r>
      <w:r>
        <w:rPr>
          <w:rFonts w:ascii="Times New Roman" w:eastAsia="Times New Roman" w:hAnsi="Times New Roman" w:cs="Times New Roman"/>
          <w:color w:val="auto"/>
          <w:sz w:val="28"/>
          <w:szCs w:val="27"/>
          <w:lang w:val="en-US" w:bidi="ar-SA"/>
        </w:rPr>
        <w:t>4</w:t>
      </w:r>
      <w:r>
        <w:rPr>
          <w:rFonts w:ascii="Times New Roman" w:eastAsia="Times New Roman" w:hAnsi="Times New Roman" w:cs="Times New Roman"/>
          <w:color w:val="auto"/>
          <w:sz w:val="28"/>
          <w:szCs w:val="27"/>
          <w:lang w:bidi="ar-SA"/>
        </w:rPr>
        <w:t xml:space="preserve"> Quy định này</w:t>
      </w:r>
      <w:r>
        <w:rPr>
          <w:rFonts w:ascii="Times New Roman" w:eastAsia="Times New Roman" w:hAnsi="Times New Roman" w:cs="Times New Roman"/>
          <w:color w:val="auto"/>
          <w:sz w:val="28"/>
          <w:szCs w:val="27"/>
          <w:lang w:val="en-US" w:bidi="ar-SA"/>
        </w:rPr>
        <w:t xml:space="preserve"> và không vượt quá 100% mức bồi thường</w:t>
      </w:r>
      <w:r>
        <w:rPr>
          <w:rFonts w:ascii="Times New Roman" w:eastAsia="Times New Roman" w:hAnsi="Times New Roman" w:cs="Times New Roman"/>
          <w:color w:val="auto"/>
          <w:sz w:val="28"/>
          <w:szCs w:val="28"/>
          <w:lang w:bidi="ar-SA"/>
        </w:rPr>
        <w:t>.</w:t>
      </w:r>
      <w:r>
        <w:rPr>
          <w:rFonts w:ascii="Times New Roman" w:eastAsia="Times New Roman" w:hAnsi="Times New Roman" w:cs="Times New Roman"/>
          <w:color w:val="auto"/>
          <w:sz w:val="28"/>
          <w:szCs w:val="28"/>
          <w:lang w:val="en-US" w:bidi="ar-SA"/>
        </w:rPr>
        <w:t xml:space="preserve"> Mức hỗ trợ do tổ chức thực hiện nhiệm vụ bồi thường, hỗ trợ, tái định cư xác định và trình UBND cấp huyện phê duyệt. Trường hợp có khó khăn thì thuê đơn vị tư vấn có chức năng để xác định chi phí này, sau đó tổ chức làm nhiệm vụ bồi thường giải phóng mặt bằng nghiệm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chứng thư để xác định mức bồi thường cụ thể và trình UBND cấp huyện phê duyệt. Chi phí thuê đơn vị tư vấn được tính vào kinh phí phục vụ công tác bồi thường, hỗ trợ và tái định cư.</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17</w:t>
      </w:r>
      <w:r>
        <w:rPr>
          <w:rFonts w:ascii="Times New Roman" w:eastAsia="Times New Roman" w:hAnsi="Times New Roman" w:cs="Times New Roman"/>
          <w:b/>
          <w:bCs/>
          <w:color w:val="auto"/>
          <w:sz w:val="28"/>
          <w:szCs w:val="28"/>
          <w:lang w:bidi="ar-SA"/>
        </w:rPr>
        <w:t>. Hỗ trợ khác</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1. </w:t>
      </w:r>
      <w:r>
        <w:rPr>
          <w:rFonts w:ascii="Times New Roman" w:eastAsia="Times New Roman" w:hAnsi="Times New Roman" w:cs="Times New Roman"/>
          <w:color w:val="auto"/>
          <w:sz w:val="28"/>
          <w:szCs w:val="28"/>
          <w:lang w:bidi="ar-SA"/>
        </w:rPr>
        <w:t xml:space="preserve">Ngoài việc hỗ trợ </w:t>
      </w:r>
      <w:proofErr w:type="gramStart"/>
      <w:r>
        <w:rPr>
          <w:rFonts w:ascii="Times New Roman" w:eastAsia="Times New Roman" w:hAnsi="Times New Roman" w:cs="Times New Roman"/>
          <w:color w:val="auto"/>
          <w:sz w:val="28"/>
          <w:szCs w:val="28"/>
          <w:lang w:bidi="ar-SA"/>
        </w:rPr>
        <w:t>theo</w:t>
      </w:r>
      <w:proofErr w:type="gramEnd"/>
      <w:r>
        <w:rPr>
          <w:rFonts w:ascii="Times New Roman" w:eastAsia="Times New Roman" w:hAnsi="Times New Roman" w:cs="Times New Roman"/>
          <w:color w:val="auto"/>
          <w:sz w:val="28"/>
          <w:szCs w:val="28"/>
          <w:lang w:bidi="ar-SA"/>
        </w:rPr>
        <w:t xml:space="preserve"> quy định, đối với hộ gia đình chính sách (có giấy chứng nhận của cơ quan nhà nước có thẩm quyền) và hộ gia đình thuộc diện hộ nghèo (có giấy chứng nhận của cơ quan nhà nước có thẩm quyền còn trong thời gian có hiệu lực) được hỗ trợ như sau:</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a) </w:t>
      </w:r>
      <w:r>
        <w:rPr>
          <w:rFonts w:ascii="Times New Roman" w:eastAsia="Times New Roman" w:hAnsi="Times New Roman" w:cs="Times New Roman"/>
          <w:color w:val="auto"/>
          <w:sz w:val="28"/>
          <w:szCs w:val="28"/>
          <w:lang w:bidi="ar-SA"/>
        </w:rPr>
        <w:t>Đối với hộ gia đình chính sách</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  </w:t>
      </w:r>
      <w:r>
        <w:rPr>
          <w:rFonts w:ascii="Times New Roman" w:eastAsia="Times New Roman" w:hAnsi="Times New Roman" w:cs="Times New Roman"/>
          <w:color w:val="auto"/>
          <w:sz w:val="28"/>
          <w:szCs w:val="28"/>
          <w:lang w:bidi="ar-SA"/>
        </w:rPr>
        <w:t xml:space="preserve">Nếu bị giải tỏa trắng nhà nhưng không bị </w:t>
      </w:r>
      <w:proofErr w:type="gramStart"/>
      <w:r>
        <w:rPr>
          <w:rFonts w:ascii="Times New Roman" w:eastAsia="Times New Roman" w:hAnsi="Times New Roman" w:cs="Times New Roman"/>
          <w:color w:val="auto"/>
          <w:sz w:val="28"/>
          <w:szCs w:val="28"/>
          <w:lang w:bidi="ar-SA"/>
        </w:rPr>
        <w:t>thu</w:t>
      </w:r>
      <w:proofErr w:type="gramEnd"/>
      <w:r>
        <w:rPr>
          <w:rFonts w:ascii="Times New Roman" w:eastAsia="Times New Roman" w:hAnsi="Times New Roman" w:cs="Times New Roman"/>
          <w:color w:val="auto"/>
          <w:sz w:val="28"/>
          <w:szCs w:val="28"/>
          <w:lang w:bidi="ar-SA"/>
        </w:rPr>
        <w:t xml:space="preserve"> hồi toàn bộ đất 10.000.000 đồng/hộ.</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 </w:t>
      </w:r>
      <w:r>
        <w:rPr>
          <w:rFonts w:ascii="Times New Roman" w:eastAsia="Times New Roman" w:hAnsi="Times New Roman" w:cs="Times New Roman"/>
          <w:color w:val="auto"/>
          <w:sz w:val="28"/>
          <w:szCs w:val="28"/>
          <w:lang w:bidi="ar-SA"/>
        </w:rPr>
        <w:t xml:space="preserve">Nếu bị giải tỏa trắng nhà và bị </w:t>
      </w:r>
      <w:proofErr w:type="gramStart"/>
      <w:r>
        <w:rPr>
          <w:rFonts w:ascii="Times New Roman" w:eastAsia="Times New Roman" w:hAnsi="Times New Roman" w:cs="Times New Roman"/>
          <w:color w:val="auto"/>
          <w:sz w:val="28"/>
          <w:szCs w:val="28"/>
          <w:lang w:bidi="ar-SA"/>
        </w:rPr>
        <w:t>thu</w:t>
      </w:r>
      <w:proofErr w:type="gramEnd"/>
      <w:r>
        <w:rPr>
          <w:rFonts w:ascii="Times New Roman" w:eastAsia="Times New Roman" w:hAnsi="Times New Roman" w:cs="Times New Roman"/>
          <w:color w:val="auto"/>
          <w:sz w:val="28"/>
          <w:szCs w:val="28"/>
          <w:lang w:bidi="ar-SA"/>
        </w:rPr>
        <w:t xml:space="preserve"> hồi toàn bộ đất 15.000.000 đồng/hộ.</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b) </w:t>
      </w:r>
      <w:r>
        <w:rPr>
          <w:rFonts w:ascii="Times New Roman" w:eastAsia="Times New Roman" w:hAnsi="Times New Roman" w:cs="Times New Roman"/>
          <w:color w:val="auto"/>
          <w:sz w:val="28"/>
          <w:szCs w:val="28"/>
          <w:lang w:bidi="ar-SA"/>
        </w:rPr>
        <w:t>Đối với hộ gia đình thuộc diện hộ nghèo</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 </w:t>
      </w:r>
      <w:r>
        <w:rPr>
          <w:rFonts w:ascii="Times New Roman" w:eastAsia="Times New Roman" w:hAnsi="Times New Roman" w:cs="Times New Roman"/>
          <w:color w:val="auto"/>
          <w:sz w:val="28"/>
          <w:szCs w:val="28"/>
          <w:lang w:bidi="ar-SA"/>
        </w:rPr>
        <w:t>Nếu bị giải tỏa trắng nhà nhưng không bị thu hồi toàn bộ đất được hỗ trợ một lần bằng tiền tương đương 30 kg gạo/tháng/hộ, thời gian hỗ trợ 3 năm.</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 </w:t>
      </w:r>
      <w:r>
        <w:rPr>
          <w:rFonts w:ascii="Times New Roman" w:eastAsia="Times New Roman" w:hAnsi="Times New Roman" w:cs="Times New Roman"/>
          <w:color w:val="auto"/>
          <w:sz w:val="28"/>
          <w:szCs w:val="28"/>
          <w:lang w:bidi="ar-SA"/>
        </w:rPr>
        <w:t>Nếu bị giải tỏa trắng nhà và bị thu hồi toàn bộ đất được hỗ trợ một lần bằng tiền tương đương 30 kg gạo/tháng/hộ, thời gian hỗ trợ 6 năm.</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2. </w:t>
      </w:r>
      <w:r>
        <w:rPr>
          <w:rFonts w:ascii="Times New Roman" w:hAnsi="Times New Roman" w:cs="Times New Roman"/>
          <w:color w:val="auto"/>
          <w:sz w:val="28"/>
          <w:szCs w:val="28"/>
        </w:rPr>
        <w:t>Chủ sử dụng nhà ở, đất ở bị thu hồi đất đủ điều kiện bồi thường</w:t>
      </w:r>
      <w:r>
        <w:rPr>
          <w:rFonts w:ascii="Times New Roman" w:hAnsi="Times New Roman" w:cs="Times New Roman"/>
          <w:color w:val="auto"/>
          <w:sz w:val="28"/>
          <w:szCs w:val="28"/>
          <w:lang w:val="en-US"/>
        </w:rPr>
        <w:t>, hỗ trợ</w:t>
      </w:r>
      <w:r>
        <w:rPr>
          <w:rFonts w:ascii="Times New Roman" w:hAnsi="Times New Roman" w:cs="Times New Roman"/>
          <w:color w:val="auto"/>
          <w:sz w:val="28"/>
          <w:szCs w:val="28"/>
        </w:rPr>
        <w:t xml:space="preserve"> theo quy định</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chủ sử dụng nhà ở xây dựng trên đất nông nghiệp</w:t>
      </w:r>
      <w:r>
        <w:rPr>
          <w:rFonts w:ascii="Times New Roman" w:hAnsi="Times New Roman" w:cs="Times New Roman"/>
          <w:color w:val="auto"/>
          <w:sz w:val="28"/>
          <w:szCs w:val="28"/>
          <w:lang w:val="en-US"/>
        </w:rPr>
        <w:t xml:space="preserve"> hoặc đất người khác</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trước thời điểm thông báo thu hồi đất </w:t>
      </w:r>
      <w:r>
        <w:rPr>
          <w:rFonts w:ascii="Times New Roman" w:hAnsi="Times New Roman" w:cs="Times New Roman"/>
          <w:color w:val="auto"/>
          <w:sz w:val="28"/>
          <w:szCs w:val="28"/>
        </w:rPr>
        <w:t xml:space="preserve">không có cơ quan nào lập biên bản </w:t>
      </w:r>
      <w:r>
        <w:rPr>
          <w:rFonts w:ascii="Times New Roman" w:hAnsi="Times New Roman" w:cs="Times New Roman"/>
          <w:color w:val="auto"/>
          <w:sz w:val="28"/>
          <w:szCs w:val="28"/>
        </w:rPr>
        <w:lastRenderedPageBreak/>
        <w:t xml:space="preserve">xử phạt </w:t>
      </w:r>
      <w:r>
        <w:rPr>
          <w:rFonts w:ascii="Times New Roman" w:hAnsi="Times New Roman" w:cs="Times New Roman"/>
          <w:color w:val="auto"/>
          <w:sz w:val="28"/>
          <w:szCs w:val="28"/>
          <w:lang w:val="en-US"/>
        </w:rPr>
        <w:t>vi phạm hành chính</w:t>
      </w:r>
      <w:r>
        <w:rPr>
          <w:rFonts w:ascii="Times New Roman" w:hAnsi="Times New Roman" w:cs="Times New Roman"/>
          <w:color w:val="auto"/>
          <w:sz w:val="28"/>
          <w:szCs w:val="28"/>
        </w:rPr>
        <w:t xml:space="preserve"> thì được hỗ trợ ổn định đời sống bằng tiền cho các nhân khẩu thực tế đang ăn ở tại nơi thu hồi đất</w:t>
      </w:r>
      <w:r>
        <w:rPr>
          <w:rFonts w:ascii="Times New Roman" w:eastAsia="Times New Roman" w:hAnsi="Times New Roman" w:cs="Times New Roman"/>
          <w:color w:val="auto"/>
          <w:sz w:val="28"/>
          <w:szCs w:val="28"/>
          <w:lang w:bidi="ar-SA"/>
        </w:rPr>
        <w:t>.</w:t>
      </w:r>
    </w:p>
    <w:p w:rsidR="00237E47" w:rsidRDefault="00BD15E4">
      <w:pPr>
        <w:widowControl/>
        <w:spacing w:before="60" w:after="60" w:line="245" w:lineRule="auto"/>
        <w:ind w:firstLine="720"/>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bidi="ar-SA"/>
        </w:rPr>
        <w:t>a) Mức hỗ trợ 30 kg gạo/nhân khẩu/tháng x 12 tháng cho các đối tượng sau:</w:t>
      </w:r>
    </w:p>
    <w:p w:rsidR="00237E47" w:rsidRDefault="00BD15E4">
      <w:pPr>
        <w:widowControl/>
        <w:spacing w:before="60" w:after="6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bidi="ar-SA"/>
        </w:rPr>
        <w:t>- Giải tỏa trắng nhà cất trên đất nông nghiệp.</w:t>
      </w:r>
    </w:p>
    <w:p w:rsidR="00237E47" w:rsidRDefault="00BD15E4">
      <w:pPr>
        <w:widowControl/>
        <w:spacing w:before="60" w:after="60"/>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Giải tỏa trắng nhà mà phải di chuyển chỗ ở do cất nhà trên đất của người</w:t>
      </w:r>
      <w:r>
        <w:rPr>
          <w:rFonts w:ascii="Times New Roman" w:eastAsia="Times New Roman" w:hAnsi="Times New Roman" w:cs="Times New Roman"/>
          <w:color w:val="auto"/>
          <w:sz w:val="28"/>
          <w:szCs w:val="28"/>
          <w:lang w:val="en-US" w:bidi="ar-SA"/>
        </w:rPr>
        <w:t xml:space="preserve"> </w:t>
      </w:r>
      <w:r>
        <w:rPr>
          <w:rFonts w:ascii="Times New Roman" w:eastAsia="Times New Roman" w:hAnsi="Times New Roman" w:cs="Times New Roman"/>
          <w:color w:val="auto"/>
          <w:sz w:val="28"/>
          <w:szCs w:val="27"/>
          <w:lang w:bidi="ar-SA"/>
        </w:rPr>
        <w:t>khác.</w:t>
      </w:r>
    </w:p>
    <w:p w:rsidR="00237E47" w:rsidRDefault="00BD15E4">
      <w:pPr>
        <w:widowControl/>
        <w:spacing w:before="60" w:after="60"/>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bidi="ar-SA"/>
        </w:rPr>
        <w:t>b) Mức hỗ trợ 30 kg gạo/nhân khẩu/tháng x 24 tháng cho các đối tượng sau:</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 xml:space="preserve">Giải tỏa trắng nhà ở nhưng không bị </w:t>
      </w:r>
      <w:proofErr w:type="gramStart"/>
      <w:r>
        <w:rPr>
          <w:rFonts w:ascii="Times New Roman" w:eastAsia="Times New Roman" w:hAnsi="Times New Roman" w:cs="Times New Roman"/>
          <w:color w:val="auto"/>
          <w:sz w:val="28"/>
          <w:szCs w:val="27"/>
          <w:lang w:bidi="ar-SA"/>
        </w:rPr>
        <w:t>thu</w:t>
      </w:r>
      <w:proofErr w:type="gramEnd"/>
      <w:r>
        <w:rPr>
          <w:rFonts w:ascii="Times New Roman" w:eastAsia="Times New Roman" w:hAnsi="Times New Roman" w:cs="Times New Roman"/>
          <w:color w:val="auto"/>
          <w:sz w:val="28"/>
          <w:szCs w:val="27"/>
          <w:lang w:bidi="ar-SA"/>
        </w:rPr>
        <w:t xml:space="preserve"> hồi toàn bộ đất ở.</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Giải tỏa trắng nhà và đất ở hợp pháp mà phải di chuyển chỗ ở.</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3. </w:t>
      </w:r>
      <w:r>
        <w:rPr>
          <w:rFonts w:ascii="Times New Roman" w:eastAsia="Times New Roman" w:hAnsi="Times New Roman" w:cs="Times New Roman"/>
          <w:color w:val="auto"/>
          <w:sz w:val="28"/>
          <w:szCs w:val="27"/>
          <w:lang w:bidi="ar-SA"/>
        </w:rPr>
        <w:t xml:space="preserve">Đơn giá gạo để tính hỗ trợ tại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hoản 1,</w:t>
      </w:r>
      <w:r>
        <w:rPr>
          <w:rFonts w:ascii="Times New Roman" w:eastAsia="Times New Roman" w:hAnsi="Times New Roman" w:cs="Times New Roman"/>
          <w:color w:val="auto"/>
          <w:sz w:val="28"/>
          <w:szCs w:val="27"/>
          <w:lang w:val="en-US" w:bidi="ar-SA"/>
        </w:rPr>
        <w:t xml:space="preserve"> khoản</w:t>
      </w:r>
      <w:r>
        <w:rPr>
          <w:rFonts w:ascii="Times New Roman" w:eastAsia="Times New Roman" w:hAnsi="Times New Roman" w:cs="Times New Roman"/>
          <w:color w:val="auto"/>
          <w:sz w:val="28"/>
          <w:szCs w:val="27"/>
          <w:lang w:bidi="ar-SA"/>
        </w:rPr>
        <w:t xml:space="preserve"> 2 Điều này </w:t>
      </w:r>
      <w:r>
        <w:rPr>
          <w:rFonts w:ascii="Times New Roman" w:eastAsia="Times New Roman" w:hAnsi="Times New Roman" w:cs="Times New Roman"/>
          <w:color w:val="auto"/>
          <w:sz w:val="28"/>
          <w:szCs w:val="27"/>
          <w:lang w:val="en-US" w:bidi="ar-SA"/>
        </w:rPr>
        <w:t>được quy định tại điểm d khoản 1 Điều 9 Quy định này</w:t>
      </w:r>
      <w:r>
        <w:rPr>
          <w:rFonts w:ascii="Times New Roman" w:eastAsia="Times New Roman" w:hAnsi="Times New Roman" w:cs="Times New Roman"/>
          <w:color w:val="auto"/>
          <w:sz w:val="28"/>
          <w:szCs w:val="27"/>
          <w:lang w:bidi="ar-SA"/>
        </w:rPr>
        <w:t>.</w:t>
      </w:r>
    </w:p>
    <w:p w:rsidR="00237E47" w:rsidRDefault="00BD15E4">
      <w:pPr>
        <w:widowControl/>
        <w:spacing w:before="60" w:after="60"/>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val="en-US" w:bidi="ar-SA"/>
        </w:rPr>
        <w:t>4</w:t>
      </w:r>
      <w:r>
        <w:rPr>
          <w:rFonts w:ascii="Times New Roman" w:eastAsia="Times New Roman" w:hAnsi="Times New Roman" w:cs="Times New Roman"/>
          <w:color w:val="auto"/>
          <w:sz w:val="28"/>
          <w:szCs w:val="27"/>
          <w:lang w:bidi="ar-SA"/>
        </w:rPr>
        <w:t xml:space="preserve">. Trường hợp hộ gia đình, cá nhân bị thu hồi vừa đất nông nghiệp, vừa đất ở theo quy định tại </w:t>
      </w:r>
      <w:r>
        <w:rPr>
          <w:rFonts w:ascii="Times New Roman" w:eastAsia="Times New Roman" w:hAnsi="Times New Roman" w:cs="Times New Roman"/>
          <w:color w:val="auto"/>
          <w:sz w:val="28"/>
          <w:szCs w:val="27"/>
          <w:lang w:val="en-US" w:bidi="ar-SA"/>
        </w:rPr>
        <w:t>khoản 1 Điều 19 Nghị định số 88/2024/NĐ-CP, k</w:t>
      </w:r>
      <w:r>
        <w:rPr>
          <w:rFonts w:ascii="Times New Roman" w:eastAsia="Times New Roman" w:hAnsi="Times New Roman" w:cs="Times New Roman"/>
          <w:color w:val="auto"/>
          <w:sz w:val="28"/>
          <w:szCs w:val="27"/>
          <w:lang w:bidi="ar-SA"/>
        </w:rPr>
        <w:t>hoản 1</w:t>
      </w:r>
      <w:r>
        <w:rPr>
          <w:rFonts w:ascii="Times New Roman" w:eastAsia="Times New Roman" w:hAnsi="Times New Roman" w:cs="Times New Roman"/>
          <w:color w:val="auto"/>
          <w:sz w:val="28"/>
          <w:szCs w:val="27"/>
          <w:lang w:val="en-US" w:bidi="ar-SA"/>
        </w:rPr>
        <w:t xml:space="preserve"> Điều 9 Quy định này</w:t>
      </w:r>
      <w:r>
        <w:rPr>
          <w:rFonts w:ascii="Times New Roman" w:eastAsia="Times New Roman" w:hAnsi="Times New Roman" w:cs="Times New Roman"/>
          <w:color w:val="auto"/>
          <w:sz w:val="28"/>
          <w:szCs w:val="27"/>
          <w:lang w:bidi="ar-SA"/>
        </w:rPr>
        <w:t xml:space="preserve">,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 xml:space="preserve">hoản 2 Điều này thì chỉ được hưởng một trong </w:t>
      </w:r>
      <w:r>
        <w:rPr>
          <w:rFonts w:ascii="Times New Roman" w:eastAsia="Times New Roman" w:hAnsi="Times New Roman" w:cs="Times New Roman"/>
          <w:color w:val="auto"/>
          <w:sz w:val="28"/>
          <w:szCs w:val="27"/>
          <w:lang w:val="en-US" w:bidi="ar-SA"/>
        </w:rPr>
        <w:t>các</w:t>
      </w:r>
      <w:r>
        <w:rPr>
          <w:rFonts w:ascii="Times New Roman" w:eastAsia="Times New Roman" w:hAnsi="Times New Roman" w:cs="Times New Roman"/>
          <w:color w:val="auto"/>
          <w:sz w:val="28"/>
          <w:szCs w:val="27"/>
          <w:lang w:bidi="ar-SA"/>
        </w:rPr>
        <w:t xml:space="preserve"> mức hỗ trợ quy định tại </w:t>
      </w:r>
      <w:r>
        <w:rPr>
          <w:rFonts w:ascii="Times New Roman" w:eastAsia="Times New Roman" w:hAnsi="Times New Roman" w:cs="Times New Roman"/>
          <w:color w:val="auto"/>
          <w:sz w:val="28"/>
          <w:szCs w:val="27"/>
          <w:lang w:val="en-US" w:bidi="ar-SA"/>
        </w:rPr>
        <w:t>khoản 1 Điều 19 Nghị định số 88/2024/NĐ-CP, k</w:t>
      </w:r>
      <w:r>
        <w:rPr>
          <w:rFonts w:ascii="Times New Roman" w:eastAsia="Times New Roman" w:hAnsi="Times New Roman" w:cs="Times New Roman"/>
          <w:color w:val="auto"/>
          <w:sz w:val="28"/>
          <w:szCs w:val="27"/>
          <w:lang w:bidi="ar-SA"/>
        </w:rPr>
        <w:t>hoản 1</w:t>
      </w:r>
      <w:r>
        <w:rPr>
          <w:rFonts w:ascii="Times New Roman" w:eastAsia="Times New Roman" w:hAnsi="Times New Roman" w:cs="Times New Roman"/>
          <w:color w:val="auto"/>
          <w:sz w:val="28"/>
          <w:szCs w:val="27"/>
          <w:lang w:val="en-US" w:bidi="ar-SA"/>
        </w:rPr>
        <w:t xml:space="preserve"> Điều 9 Quy định này</w:t>
      </w:r>
      <w:r>
        <w:rPr>
          <w:rFonts w:ascii="Times New Roman" w:eastAsia="Times New Roman" w:hAnsi="Times New Roman" w:cs="Times New Roman"/>
          <w:color w:val="auto"/>
          <w:sz w:val="28"/>
          <w:szCs w:val="27"/>
          <w:lang w:bidi="ar-SA"/>
        </w:rPr>
        <w:t xml:space="preserve">,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hoản 2 Điều này.</w:t>
      </w:r>
    </w:p>
    <w:p w:rsidR="00237E47" w:rsidRDefault="00BD15E4">
      <w:pPr>
        <w:spacing w:before="60" w:after="60"/>
        <w:ind w:firstLine="720"/>
        <w:jc w:val="both"/>
        <w:rPr>
          <w:rFonts w:ascii="Times New Roman" w:eastAsia="Times New Roman" w:hAnsi="Times New Roman" w:cs="Times New Roman"/>
          <w:b/>
          <w:bCs/>
          <w:color w:val="auto"/>
          <w:sz w:val="28"/>
          <w:lang w:bidi="ar-SA"/>
        </w:rPr>
      </w:pPr>
      <w:r>
        <w:rPr>
          <w:rFonts w:ascii="Times New Roman" w:eastAsia="Times New Roman" w:hAnsi="Times New Roman" w:cs="Times New Roman"/>
          <w:color w:val="auto"/>
          <w:sz w:val="28"/>
          <w:szCs w:val="27"/>
          <w:lang w:val="en-US" w:bidi="ar-SA"/>
        </w:rPr>
        <w:t>5.</w:t>
      </w:r>
      <w:r>
        <w:rPr>
          <w:rFonts w:ascii="Times New Roman" w:eastAsia="Times New Roman" w:hAnsi="Times New Roman" w:cs="Times New Roman"/>
          <w:b/>
          <w:bCs/>
          <w:color w:val="auto"/>
          <w:sz w:val="28"/>
          <w:szCs w:val="27"/>
          <w:lang w:val="en-US" w:bidi="ar-SA"/>
        </w:rPr>
        <w:t xml:space="preserve"> </w:t>
      </w:r>
      <w:r>
        <w:rPr>
          <w:rFonts w:ascii="Times New Roman" w:eastAsia="Times New Roman" w:hAnsi="Times New Roman" w:cs="Times New Roman"/>
          <w:color w:val="auto"/>
          <w:sz w:val="28"/>
          <w:szCs w:val="27"/>
          <w:lang w:bidi="ar-SA"/>
        </w:rPr>
        <w:t xml:space="preserve">Hỗ trợ </w:t>
      </w:r>
      <w:r>
        <w:rPr>
          <w:rFonts w:ascii="Times New Roman" w:eastAsia="Times New Roman" w:hAnsi="Times New Roman" w:cs="Times New Roman"/>
          <w:color w:val="auto"/>
          <w:sz w:val="28"/>
          <w:szCs w:val="27"/>
          <w:lang w:val="en-US" w:bidi="ar-SA"/>
        </w:rPr>
        <w:t xml:space="preserve">cho </w:t>
      </w:r>
      <w:r>
        <w:rPr>
          <w:rFonts w:ascii="Times New Roman" w:eastAsia="Times New Roman" w:hAnsi="Times New Roman" w:cs="Times New Roman"/>
          <w:color w:val="auto"/>
          <w:sz w:val="28"/>
          <w:szCs w:val="27"/>
          <w:lang w:bidi="ar-SA"/>
        </w:rPr>
        <w:t xml:space="preserve">người đang </w:t>
      </w:r>
      <w:r>
        <w:rPr>
          <w:rFonts w:ascii="Times New Roman" w:eastAsia="Times New Roman" w:hAnsi="Times New Roman" w:cs="Times New Roman"/>
          <w:color w:val="auto"/>
          <w:sz w:val="28"/>
          <w:szCs w:val="27"/>
          <w:lang w:val="en-US" w:bidi="ar-SA"/>
        </w:rPr>
        <w:t>sử dụng nhà ở bị</w:t>
      </w:r>
      <w:r>
        <w:rPr>
          <w:rFonts w:ascii="Times New Roman" w:eastAsia="Times New Roman" w:hAnsi="Times New Roman" w:cs="Times New Roman"/>
          <w:color w:val="auto"/>
          <w:sz w:val="28"/>
          <w:szCs w:val="27"/>
          <w:lang w:bidi="ar-SA"/>
        </w:rPr>
        <w:t xml:space="preserve"> </w:t>
      </w:r>
      <w:proofErr w:type="gramStart"/>
      <w:r>
        <w:rPr>
          <w:rFonts w:ascii="Times New Roman" w:eastAsia="Times New Roman" w:hAnsi="Times New Roman" w:cs="Times New Roman"/>
          <w:color w:val="auto"/>
          <w:sz w:val="28"/>
          <w:szCs w:val="27"/>
          <w:lang w:bidi="ar-SA"/>
        </w:rPr>
        <w:t>thu</w:t>
      </w:r>
      <w:proofErr w:type="gramEnd"/>
      <w:r>
        <w:rPr>
          <w:rFonts w:ascii="Times New Roman" w:eastAsia="Times New Roman" w:hAnsi="Times New Roman" w:cs="Times New Roman"/>
          <w:color w:val="auto"/>
          <w:sz w:val="28"/>
          <w:szCs w:val="27"/>
          <w:lang w:bidi="ar-SA"/>
        </w:rPr>
        <w:t xml:space="preserve"> hồi đất mà phải di chuyển chỗ</w:t>
      </w:r>
      <w:r>
        <w:rPr>
          <w:rFonts w:ascii="Times New Roman" w:eastAsia="Times New Roman" w:hAnsi="Times New Roman" w:cs="Times New Roman"/>
          <w:color w:val="auto"/>
          <w:sz w:val="28"/>
          <w:szCs w:val="27"/>
          <w:lang w:val="en-US" w:eastAsia="en-US" w:bidi="ar-SA"/>
        </w:rPr>
        <w:t xml:space="preserve"> </w:t>
      </w:r>
      <w:r>
        <w:rPr>
          <w:rFonts w:ascii="Times New Roman" w:eastAsia="Times New Roman" w:hAnsi="Times New Roman" w:cs="Times New Roman"/>
          <w:color w:val="auto"/>
          <w:sz w:val="28"/>
          <w:szCs w:val="27"/>
          <w:lang w:bidi="ar-SA"/>
        </w:rPr>
        <w:t>ở</w:t>
      </w:r>
      <w:r>
        <w:rPr>
          <w:rFonts w:ascii="Times New Roman" w:eastAsia="Times New Roman" w:hAnsi="Times New Roman" w:cs="Times New Roman"/>
          <w:b/>
          <w:bCs/>
          <w:color w:val="auto"/>
          <w:sz w:val="28"/>
          <w:lang w:bidi="ar-SA"/>
        </w:rPr>
        <w:t xml:space="preserve"> </w:t>
      </w:r>
    </w:p>
    <w:p w:rsidR="00237E47" w:rsidRDefault="00BD15E4">
      <w:pPr>
        <w:spacing w:before="60"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a) Hộ gia đình, cá nhân, người gốc Việt Nam định cư ở nước ngoài đang sử dụng nhà ở gắn liền với quyền sử dụng đất </w:t>
      </w:r>
      <w:r>
        <w:rPr>
          <w:rFonts w:ascii="Times New Roman" w:eastAsia="Times New Roman" w:hAnsi="Times New Roman" w:cs="Times New Roman"/>
          <w:color w:val="auto"/>
          <w:sz w:val="28"/>
          <w:szCs w:val="27"/>
          <w:lang w:bidi="ar-SA"/>
        </w:rPr>
        <w:t>mà phải di chuyển chỗ</w:t>
      </w:r>
      <w:r>
        <w:rPr>
          <w:rFonts w:ascii="Times New Roman" w:eastAsia="Times New Roman" w:hAnsi="Times New Roman" w:cs="Times New Roman"/>
          <w:color w:val="auto"/>
          <w:sz w:val="28"/>
          <w:szCs w:val="27"/>
          <w:lang w:val="en-US" w:eastAsia="en-US" w:bidi="ar-SA"/>
        </w:rPr>
        <w:t xml:space="preserve"> </w:t>
      </w:r>
      <w:r>
        <w:rPr>
          <w:rFonts w:ascii="Times New Roman" w:eastAsia="Times New Roman" w:hAnsi="Times New Roman" w:cs="Times New Roman"/>
          <w:color w:val="auto"/>
          <w:sz w:val="28"/>
          <w:szCs w:val="27"/>
          <w:lang w:bidi="ar-SA"/>
        </w:rPr>
        <w:t>ở</w:t>
      </w:r>
      <w:r>
        <w:rPr>
          <w:rFonts w:ascii="Times New Roman" w:eastAsia="Times New Roman" w:hAnsi="Times New Roman" w:cs="Times New Roman"/>
          <w:color w:val="auto"/>
          <w:sz w:val="28"/>
          <w:lang w:bidi="ar-SA"/>
        </w:rPr>
        <w:t xml:space="preserve"> </w:t>
      </w:r>
      <w:r>
        <w:rPr>
          <w:rFonts w:ascii="Times New Roman" w:hAnsi="Times New Roman" w:cs="Times New Roman"/>
          <w:color w:val="auto"/>
          <w:sz w:val="28"/>
          <w:szCs w:val="28"/>
        </w:rPr>
        <w:t>khi Nhà nước thu hồi</w:t>
      </w:r>
      <w:r>
        <w:rPr>
          <w:rFonts w:ascii="Times New Roman" w:hAnsi="Times New Roman" w:cs="Times New Roman"/>
          <w:color w:val="auto"/>
          <w:sz w:val="28"/>
          <w:szCs w:val="28"/>
          <w:lang w:val="en-US"/>
        </w:rPr>
        <w:t xml:space="preserve"> không có nhu cầu về đất ở, hỗ trợ bằng tiền thì </w:t>
      </w:r>
      <w:r>
        <w:rPr>
          <w:rFonts w:ascii="Times New Roman" w:hAnsi="Times New Roman" w:cs="Times New Roman"/>
          <w:color w:val="auto"/>
          <w:sz w:val="28"/>
          <w:szCs w:val="28"/>
        </w:rPr>
        <w:t>được bố trí 01 căn nhà ở riêng lẻ xây thô (nhà ở gắn liền với đất ở) hoặc 01 căn hộ chung cư</w:t>
      </w:r>
      <w:r>
        <w:rPr>
          <w:rFonts w:ascii="Times New Roman" w:hAnsi="Times New Roman" w:cs="Times New Roman"/>
          <w:color w:val="auto"/>
          <w:sz w:val="28"/>
          <w:szCs w:val="28"/>
          <w:lang w:val="en-US"/>
        </w:rPr>
        <w:t xml:space="preserve"> với điều kiện người bị thu hồi đất có nhu cầu và UBND cấp huyện hoặc chủ đầu tư có quỹ nhà hoặc hộ chung cư</w:t>
      </w:r>
      <w:r>
        <w:rPr>
          <w:rFonts w:ascii="Times New Roman" w:hAnsi="Times New Roman" w:cs="Times New Roman"/>
          <w:color w:val="auto"/>
          <w:sz w:val="28"/>
          <w:szCs w:val="28"/>
        </w:rPr>
        <w:t>.</w:t>
      </w:r>
    </w:p>
    <w:p w:rsidR="00237E47" w:rsidRDefault="00BD15E4">
      <w:pPr>
        <w:spacing w:before="60"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b</w:t>
      </w:r>
      <w:r>
        <w:rPr>
          <w:rFonts w:ascii="Times New Roman" w:hAnsi="Times New Roman" w:cs="Times New Roman"/>
          <w:color w:val="auto"/>
          <w:sz w:val="28"/>
          <w:szCs w:val="28"/>
        </w:rPr>
        <w:t xml:space="preserve">) Diện tích nhà ở riêng lẻ xây thô, diện tích căn hộ chung cư được xác định theo quy hoạch do cơ quan Nhà nước có thẩm quyền phê </w:t>
      </w:r>
      <w:proofErr w:type="gramStart"/>
      <w:r>
        <w:rPr>
          <w:rFonts w:ascii="Times New Roman" w:hAnsi="Times New Roman" w:cs="Times New Roman"/>
          <w:color w:val="auto"/>
          <w:sz w:val="28"/>
          <w:szCs w:val="28"/>
        </w:rPr>
        <w:t>duyệt</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w:t>
      </w:r>
      <w:proofErr w:type="gramEnd"/>
    </w:p>
    <w:p w:rsidR="00237E47" w:rsidRDefault="00BD15E4">
      <w:pPr>
        <w:spacing w:before="60"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6</w:t>
      </w:r>
      <w:r>
        <w:rPr>
          <w:rFonts w:ascii="Times New Roman" w:hAnsi="Times New Roman" w:cs="Times New Roman"/>
          <w:color w:val="auto"/>
          <w:sz w:val="28"/>
          <w:szCs w:val="28"/>
        </w:rPr>
        <w:t xml:space="preserve">. Hỗ trợ người đang thuê nhà ở không thuộc sở hữu Nhà nước khi Nhà nước </w:t>
      </w:r>
      <w:proofErr w:type="gramStart"/>
      <w:r>
        <w:rPr>
          <w:rFonts w:ascii="Times New Roman" w:hAnsi="Times New Roman" w:cs="Times New Roman"/>
          <w:color w:val="auto"/>
          <w:sz w:val="28"/>
          <w:szCs w:val="28"/>
        </w:rPr>
        <w:t>thu</w:t>
      </w:r>
      <w:proofErr w:type="gramEnd"/>
      <w:r>
        <w:rPr>
          <w:rFonts w:ascii="Times New Roman" w:hAnsi="Times New Roman" w:cs="Times New Roman"/>
          <w:color w:val="auto"/>
          <w:sz w:val="28"/>
          <w:szCs w:val="28"/>
        </w:rPr>
        <w:t xml:space="preserve"> hồi đất mà phải di chuyển chỗ ở </w:t>
      </w:r>
    </w:p>
    <w:p w:rsidR="00237E47" w:rsidRDefault="00BD15E4">
      <w:pPr>
        <w:spacing w:before="60"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Việc hỗ trợ được thực hiện theo quy định sau:</w:t>
      </w:r>
    </w:p>
    <w:p w:rsidR="00237E47" w:rsidRDefault="00BD15E4">
      <w:pPr>
        <w:spacing w:before="60"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a) Hộ gia đình, cá nhân đang thuê nhà ở không phải là nhà ở thuộc sở hữu nhà nước khi Nhà nước thu hồi đất phải di chuyển chỗ ở thì được hỗ trợ chi phí di chuyển tài sản như sau:</w:t>
      </w:r>
    </w:p>
    <w:p w:rsidR="00237E47" w:rsidRDefault="00BD15E4">
      <w:pPr>
        <w:spacing w:before="60"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Trường hợp chỉ có một (01) hộ gia đình, cá nhân thuê nhà ở thì kinh phí hỗ trợ di chuyển cho hộ gia đình, cá nhân đang thuê nhà ở được tính bằng 50% mức hỗ trợ quy định tại </w:t>
      </w:r>
      <w:r>
        <w:rPr>
          <w:rFonts w:ascii="Times New Roman" w:hAnsi="Times New Roman" w:cs="Times New Roman"/>
          <w:color w:val="auto"/>
          <w:sz w:val="28"/>
          <w:szCs w:val="28"/>
          <w:lang w:val="en-US"/>
        </w:rPr>
        <w:t>k</w:t>
      </w:r>
      <w:r>
        <w:rPr>
          <w:rFonts w:ascii="Times New Roman" w:hAnsi="Times New Roman" w:cs="Times New Roman"/>
          <w:color w:val="auto"/>
          <w:sz w:val="28"/>
          <w:szCs w:val="28"/>
        </w:rPr>
        <w:t xml:space="preserve">hoản 1, </w:t>
      </w:r>
      <w:r>
        <w:rPr>
          <w:rFonts w:ascii="Times New Roman" w:hAnsi="Times New Roman" w:cs="Times New Roman"/>
          <w:color w:val="auto"/>
          <w:sz w:val="28"/>
          <w:szCs w:val="28"/>
          <w:lang w:val="en-US"/>
        </w:rPr>
        <w:t>k</w:t>
      </w:r>
      <w:r>
        <w:rPr>
          <w:rFonts w:ascii="Times New Roman" w:hAnsi="Times New Roman" w:cs="Times New Roman"/>
          <w:color w:val="auto"/>
          <w:sz w:val="28"/>
          <w:szCs w:val="28"/>
        </w:rPr>
        <w:t>hoản 2 Điều 4 Quy định này.</w:t>
      </w:r>
    </w:p>
    <w:p w:rsidR="00237E47" w:rsidRDefault="00BD15E4">
      <w:pPr>
        <w:spacing w:before="60"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Trường hợp có nhiều hơn một (01) hộ gia đình, cá nhân đang thuê nhà ở thì kinh phí hỗ trợ di chuyển cho mỗi hộ gia đình, cá nhân đang thuê nhà ở được tính bằng 25% mức hỗ trợ quy định tại </w:t>
      </w:r>
      <w:r>
        <w:rPr>
          <w:rFonts w:ascii="Times New Roman" w:hAnsi="Times New Roman" w:cs="Times New Roman"/>
          <w:color w:val="auto"/>
          <w:sz w:val="28"/>
          <w:szCs w:val="28"/>
          <w:lang w:val="en-US"/>
        </w:rPr>
        <w:t>k</w:t>
      </w:r>
      <w:r>
        <w:rPr>
          <w:rFonts w:ascii="Times New Roman" w:hAnsi="Times New Roman" w:cs="Times New Roman"/>
          <w:color w:val="auto"/>
          <w:sz w:val="28"/>
          <w:szCs w:val="28"/>
        </w:rPr>
        <w:t xml:space="preserve">hoản 1, </w:t>
      </w:r>
      <w:r>
        <w:rPr>
          <w:rFonts w:ascii="Times New Roman" w:hAnsi="Times New Roman" w:cs="Times New Roman"/>
          <w:color w:val="auto"/>
          <w:sz w:val="28"/>
          <w:szCs w:val="28"/>
          <w:lang w:val="en-US"/>
        </w:rPr>
        <w:t>k</w:t>
      </w:r>
      <w:r>
        <w:rPr>
          <w:rFonts w:ascii="Times New Roman" w:hAnsi="Times New Roman" w:cs="Times New Roman"/>
          <w:color w:val="auto"/>
          <w:sz w:val="28"/>
          <w:szCs w:val="28"/>
        </w:rPr>
        <w:t>hoản 2 Điều 4 Quy định này.</w:t>
      </w:r>
    </w:p>
    <w:p w:rsidR="00237E47" w:rsidRDefault="00BD15E4">
      <w:pPr>
        <w:spacing w:before="60"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 xml:space="preserve">b) Trường hợp trên đất thu hồi cả chủ sử dụng đất và người thuê nhà phải di chuyển tài sản thì kinh phí hỗ trợ di chuyển cho mỗi hộ gia đình cá nhân đang thuê nhà ở được tính bằng 25% mức hỗ trợ quy định tại </w:t>
      </w:r>
      <w:r>
        <w:rPr>
          <w:rFonts w:ascii="Times New Roman" w:hAnsi="Times New Roman" w:cs="Times New Roman"/>
          <w:color w:val="auto"/>
          <w:sz w:val="28"/>
          <w:szCs w:val="28"/>
          <w:lang w:val="en-US"/>
        </w:rPr>
        <w:t>k</w:t>
      </w:r>
      <w:r>
        <w:rPr>
          <w:rFonts w:ascii="Times New Roman" w:hAnsi="Times New Roman" w:cs="Times New Roman"/>
          <w:color w:val="auto"/>
          <w:sz w:val="28"/>
          <w:szCs w:val="28"/>
        </w:rPr>
        <w:t xml:space="preserve">hoản 1, </w:t>
      </w:r>
      <w:r>
        <w:rPr>
          <w:rFonts w:ascii="Times New Roman" w:hAnsi="Times New Roman" w:cs="Times New Roman"/>
          <w:color w:val="auto"/>
          <w:sz w:val="28"/>
          <w:szCs w:val="28"/>
          <w:lang w:val="en-US"/>
        </w:rPr>
        <w:t>k</w:t>
      </w:r>
      <w:r>
        <w:rPr>
          <w:rFonts w:ascii="Times New Roman" w:hAnsi="Times New Roman" w:cs="Times New Roman"/>
          <w:color w:val="auto"/>
          <w:sz w:val="28"/>
          <w:szCs w:val="28"/>
        </w:rPr>
        <w:t>hoản 2 Điều 4 Quy định này.</w:t>
      </w:r>
    </w:p>
    <w:p w:rsidR="00237E47" w:rsidRDefault="00BD15E4">
      <w:pPr>
        <w:spacing w:before="60" w:after="6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c) Hộ gia đình, cá nhân đang thuê nhà ở chỉ được xét hỗ trợ theo quy định tại điểm a, điểm b </w:t>
      </w:r>
      <w:r>
        <w:rPr>
          <w:rFonts w:ascii="Times New Roman" w:hAnsi="Times New Roman" w:cs="Times New Roman"/>
          <w:color w:val="auto"/>
          <w:sz w:val="28"/>
          <w:szCs w:val="28"/>
          <w:lang w:val="en-US"/>
        </w:rPr>
        <w:t>k</w:t>
      </w:r>
      <w:r>
        <w:rPr>
          <w:rFonts w:ascii="Times New Roman" w:hAnsi="Times New Roman" w:cs="Times New Roman"/>
          <w:color w:val="auto"/>
          <w:sz w:val="28"/>
          <w:szCs w:val="28"/>
        </w:rPr>
        <w:t xml:space="preserve">hoản </w:t>
      </w:r>
      <w:r>
        <w:rPr>
          <w:rFonts w:ascii="Times New Roman" w:hAnsi="Times New Roman" w:cs="Times New Roman"/>
          <w:color w:val="auto"/>
          <w:sz w:val="28"/>
          <w:szCs w:val="28"/>
          <w:lang w:val="en-US"/>
        </w:rPr>
        <w:t>6</w:t>
      </w:r>
      <w:r>
        <w:rPr>
          <w:rFonts w:ascii="Times New Roman" w:hAnsi="Times New Roman" w:cs="Times New Roman"/>
          <w:color w:val="auto"/>
          <w:sz w:val="28"/>
          <w:szCs w:val="28"/>
        </w:rPr>
        <w:t xml:space="preserve"> Điều này khi hợp đồng thuê nhà ở được ký trước thời điểm thông báo thu hồi đất và tại thời điểm thu hồi đất còn thời hạn thuê nhà đồng thời người thuê nhà ở thực hiện đăng ký tạm trú trước thời điểm thông báo thu hồi đất theo quy định của pháp luật.</w:t>
      </w:r>
    </w:p>
    <w:p w:rsidR="00237E47" w:rsidRDefault="00BD15E4">
      <w:pPr>
        <w:spacing w:before="60" w:after="60"/>
        <w:ind w:firstLine="720"/>
        <w:jc w:val="both"/>
        <w:rPr>
          <w:rFonts w:ascii="Times New Roman" w:eastAsia="Times New Roman" w:hAnsi="Times New Roman"/>
          <w:color w:val="auto"/>
          <w:sz w:val="28"/>
          <w:szCs w:val="28"/>
          <w:lang w:val="en-US"/>
        </w:rPr>
      </w:pPr>
      <w:r>
        <w:rPr>
          <w:rFonts w:ascii="Times New Roman" w:hAnsi="Times New Roman" w:cs="Times New Roman"/>
          <w:color w:val="auto"/>
          <w:sz w:val="28"/>
          <w:szCs w:val="28"/>
          <w:lang w:val="en-US"/>
        </w:rPr>
        <w:t xml:space="preserve">7. Trường hợp </w:t>
      </w:r>
      <w:r>
        <w:rPr>
          <w:rFonts w:ascii="Times New Roman" w:eastAsia="Times New Roman" w:hAnsi="Times New Roman"/>
          <w:color w:val="auto"/>
          <w:sz w:val="28"/>
          <w:szCs w:val="28"/>
        </w:rPr>
        <w:t xml:space="preserve">người có đất bị thu hồi bàn giao mặt bằng trước thời hạn không quá 60 ngày đối với nhà ở xây dựng trên đất người khác </w:t>
      </w:r>
      <w:r>
        <w:rPr>
          <w:rFonts w:ascii="Times New Roman" w:hAnsi="Times New Roman" w:cs="Times New Roman"/>
          <w:color w:val="auto"/>
          <w:sz w:val="28"/>
          <w:szCs w:val="28"/>
          <w:lang w:val="en-US"/>
        </w:rPr>
        <w:t xml:space="preserve">hoặc </w:t>
      </w:r>
      <w:r>
        <w:rPr>
          <w:rFonts w:ascii="Times New Roman" w:hAnsi="Times New Roman" w:cs="Times New Roman"/>
          <w:color w:val="auto"/>
          <w:sz w:val="28"/>
          <w:szCs w:val="28"/>
        </w:rPr>
        <w:t>xây dựng trên đất nông nghiệp</w:t>
      </w:r>
      <w:r>
        <w:rPr>
          <w:rFonts w:ascii="Times New Roman" w:hAnsi="Times New Roman" w:cs="Times New Roman"/>
          <w:color w:val="auto"/>
          <w:sz w:val="28"/>
          <w:szCs w:val="28"/>
          <w:lang w:val="en-US"/>
        </w:rPr>
        <w:t xml:space="preserve"> trước thời điểm thông báo thu hồi đất </w:t>
      </w:r>
      <w:r>
        <w:rPr>
          <w:rFonts w:ascii="Times New Roman" w:hAnsi="Times New Roman" w:cs="Times New Roman"/>
          <w:color w:val="auto"/>
          <w:sz w:val="28"/>
          <w:szCs w:val="28"/>
        </w:rPr>
        <w:t xml:space="preserve">không có cơ quan nào lập biên bản xử phạt </w:t>
      </w:r>
      <w:r>
        <w:rPr>
          <w:rFonts w:ascii="Times New Roman" w:hAnsi="Times New Roman" w:cs="Times New Roman"/>
          <w:color w:val="auto"/>
          <w:sz w:val="28"/>
          <w:szCs w:val="28"/>
          <w:lang w:val="en-US"/>
        </w:rPr>
        <w:t>vi phạm hành chính</w:t>
      </w:r>
      <w:r>
        <w:rPr>
          <w:rFonts w:ascii="Times New Roman" w:hAnsi="Times New Roman" w:cs="Times New Roman"/>
          <w:color w:val="auto"/>
          <w:sz w:val="28"/>
          <w:szCs w:val="28"/>
        </w:rPr>
        <w:t xml:space="preserve"> </w:t>
      </w:r>
      <w:r>
        <w:rPr>
          <w:rFonts w:ascii="Times New Roman" w:eastAsia="Times New Roman" w:hAnsi="Times New Roman"/>
          <w:color w:val="auto"/>
          <w:sz w:val="28"/>
          <w:szCs w:val="28"/>
        </w:rPr>
        <w:t xml:space="preserve">thì được </w:t>
      </w:r>
      <w:r>
        <w:rPr>
          <w:rFonts w:ascii="Times New Roman" w:eastAsia="Times New Roman" w:hAnsi="Times New Roman"/>
          <w:color w:val="auto"/>
          <w:sz w:val="28"/>
          <w:szCs w:val="28"/>
          <w:lang w:val="en-US"/>
        </w:rPr>
        <w:t>hỗ trợ</w:t>
      </w:r>
      <w:r>
        <w:rPr>
          <w:rFonts w:ascii="Times New Roman" w:eastAsia="Times New Roman" w:hAnsi="Times New Roman"/>
          <w:color w:val="auto"/>
          <w:sz w:val="28"/>
          <w:szCs w:val="28"/>
        </w:rPr>
        <w:t xml:space="preserve"> bằng tiền với mức </w:t>
      </w:r>
      <w:r>
        <w:rPr>
          <w:rFonts w:ascii="Times New Roman" w:eastAsia="Times New Roman" w:hAnsi="Times New Roman"/>
          <w:color w:val="auto"/>
          <w:sz w:val="28"/>
          <w:szCs w:val="28"/>
          <w:lang w:val="en-US"/>
        </w:rPr>
        <w:t>10.000.000</w:t>
      </w:r>
      <w:r>
        <w:rPr>
          <w:rFonts w:ascii="Times New Roman" w:eastAsia="Times New Roman" w:hAnsi="Times New Roman"/>
          <w:color w:val="auto"/>
          <w:sz w:val="28"/>
          <w:szCs w:val="28"/>
        </w:rPr>
        <w:t xml:space="preserve"> đồng/trường hợp</w:t>
      </w:r>
      <w:r>
        <w:rPr>
          <w:rFonts w:ascii="Times New Roman" w:eastAsia="Times New Roman" w:hAnsi="Times New Roman"/>
          <w:color w:val="auto"/>
          <w:sz w:val="28"/>
          <w:szCs w:val="28"/>
          <w:lang w:val="en-US"/>
        </w:rPr>
        <w:t>.</w:t>
      </w:r>
    </w:p>
    <w:p w:rsidR="00237E47" w:rsidRDefault="00BD15E4">
      <w:pPr>
        <w:spacing w:before="60" w:after="60"/>
        <w:ind w:firstLine="720"/>
        <w:jc w:val="both"/>
        <w:rPr>
          <w:rFonts w:ascii="Times New Roman" w:hAnsi="Times New Roman" w:cs="Times New Roman"/>
          <w:color w:val="auto"/>
          <w:sz w:val="28"/>
          <w:szCs w:val="28"/>
          <w:lang w:val="en-US"/>
        </w:rPr>
      </w:pPr>
      <w:r>
        <w:rPr>
          <w:rFonts w:ascii="Times New Roman" w:eastAsia="Times New Roman" w:hAnsi="Times New Roman"/>
          <w:color w:val="auto"/>
          <w:sz w:val="28"/>
          <w:szCs w:val="28"/>
          <w:lang w:val="en-US"/>
        </w:rPr>
        <w:t xml:space="preserve">8. </w:t>
      </w:r>
      <w:r>
        <w:rPr>
          <w:rFonts w:ascii="Times New Roman" w:hAnsi="Times New Roman" w:cs="Times New Roman"/>
          <w:color w:val="auto"/>
          <w:sz w:val="28"/>
          <w:szCs w:val="28"/>
          <w:lang w:val="en-US"/>
        </w:rPr>
        <w:t xml:space="preserve">Trường hợp người bị thu hồi đất bị </w:t>
      </w:r>
      <w:r>
        <w:rPr>
          <w:rFonts w:ascii="Times New Roman" w:eastAsia="Times New Roman" w:hAnsi="Times New Roman"/>
          <w:color w:val="auto"/>
          <w:sz w:val="28"/>
          <w:szCs w:val="28"/>
          <w:lang w:val="en-US"/>
        </w:rPr>
        <w:t>giải tỏa trắng</w:t>
      </w:r>
      <w:r>
        <w:rPr>
          <w:rFonts w:ascii="Times New Roman" w:eastAsia="Times New Roman" w:hAnsi="Times New Roman"/>
          <w:color w:val="auto"/>
          <w:sz w:val="28"/>
          <w:szCs w:val="28"/>
        </w:rPr>
        <w:t xml:space="preserve"> nhà ở xây dựng trên đất người khác </w:t>
      </w:r>
      <w:r>
        <w:rPr>
          <w:rFonts w:ascii="Times New Roman" w:hAnsi="Times New Roman" w:cs="Times New Roman"/>
          <w:color w:val="auto"/>
          <w:sz w:val="28"/>
          <w:szCs w:val="28"/>
          <w:lang w:val="en-US"/>
        </w:rPr>
        <w:t xml:space="preserve">hoặc </w:t>
      </w:r>
      <w:r>
        <w:rPr>
          <w:rFonts w:ascii="Times New Roman" w:hAnsi="Times New Roman" w:cs="Times New Roman"/>
          <w:color w:val="auto"/>
          <w:sz w:val="28"/>
          <w:szCs w:val="28"/>
        </w:rPr>
        <w:t>xây dựng trên đất nông nghiệp</w:t>
      </w:r>
      <w:r>
        <w:rPr>
          <w:rFonts w:ascii="Times New Roman" w:hAnsi="Times New Roman" w:cs="Times New Roman"/>
          <w:color w:val="auto"/>
          <w:sz w:val="28"/>
          <w:szCs w:val="28"/>
          <w:lang w:val="en-US"/>
        </w:rPr>
        <w:t xml:space="preserve"> trước thời điểm thông báo thu hồi đất </w:t>
      </w:r>
      <w:r>
        <w:rPr>
          <w:rFonts w:ascii="Times New Roman" w:hAnsi="Times New Roman" w:cs="Times New Roman"/>
          <w:color w:val="auto"/>
          <w:sz w:val="28"/>
          <w:szCs w:val="28"/>
        </w:rPr>
        <w:t xml:space="preserve">không có cơ quan nào lập biên bản xử phạt trên lĩnh vực xây dựng </w:t>
      </w:r>
      <w:r>
        <w:rPr>
          <w:rFonts w:ascii="Times New Roman" w:eastAsia="Times New Roman" w:hAnsi="Times New Roman"/>
          <w:color w:val="auto"/>
          <w:sz w:val="28"/>
          <w:szCs w:val="28"/>
        </w:rPr>
        <w:t xml:space="preserve">thì được </w:t>
      </w:r>
      <w:r>
        <w:rPr>
          <w:rFonts w:ascii="Times New Roman" w:eastAsia="Times New Roman" w:hAnsi="Times New Roman"/>
          <w:color w:val="auto"/>
          <w:sz w:val="28"/>
          <w:szCs w:val="28"/>
          <w:lang w:val="en-US"/>
        </w:rPr>
        <w:t>hỗ trợ</w:t>
      </w:r>
      <w:r>
        <w:rPr>
          <w:rFonts w:ascii="Times New Roman" w:eastAsia="Times New Roman" w:hAnsi="Times New Roman"/>
          <w:color w:val="auto"/>
          <w:sz w:val="28"/>
          <w:szCs w:val="28"/>
        </w:rPr>
        <w:t xml:space="preserve"> </w:t>
      </w:r>
      <w:r>
        <w:rPr>
          <w:rFonts w:ascii="Times New Roman" w:eastAsia="Times New Roman" w:hAnsi="Times New Roman"/>
          <w:color w:val="auto"/>
          <w:sz w:val="28"/>
          <w:szCs w:val="28"/>
          <w:lang w:val="en-US"/>
        </w:rPr>
        <w:t xml:space="preserve">thuê nhà tạm cư 06 tháng </w:t>
      </w:r>
      <w:r>
        <w:rPr>
          <w:rFonts w:ascii="Times New Roman" w:eastAsia="Times New Roman" w:hAnsi="Times New Roman" w:cs="Times New Roman"/>
          <w:color w:val="auto"/>
          <w:sz w:val="28"/>
          <w:szCs w:val="27"/>
          <w:lang w:bidi="ar-SA"/>
        </w:rPr>
        <w:t>tính từ khi bàn giao mặt b</w:t>
      </w:r>
      <w:r>
        <w:rPr>
          <w:rFonts w:ascii="Times New Roman" w:eastAsia="Times New Roman" w:hAnsi="Times New Roman" w:cs="Times New Roman"/>
          <w:color w:val="auto"/>
          <w:sz w:val="28"/>
          <w:szCs w:val="27"/>
          <w:lang w:val="en-US" w:bidi="ar-SA"/>
        </w:rPr>
        <w:t>ằ</w:t>
      </w:r>
      <w:r>
        <w:rPr>
          <w:rFonts w:ascii="Times New Roman" w:eastAsia="Times New Roman" w:hAnsi="Times New Roman" w:cs="Times New Roman"/>
          <w:color w:val="auto"/>
          <w:sz w:val="28"/>
          <w:szCs w:val="27"/>
          <w:lang w:bidi="ar-SA"/>
        </w:rPr>
        <w:t>ng</w:t>
      </w:r>
      <w:r>
        <w:rPr>
          <w:rFonts w:ascii="Times New Roman" w:eastAsia="Times New Roman" w:hAnsi="Times New Roman"/>
          <w:color w:val="auto"/>
          <w:sz w:val="28"/>
          <w:szCs w:val="28"/>
          <w:lang w:val="en-US"/>
        </w:rPr>
        <w:t>.</w:t>
      </w:r>
    </w:p>
    <w:p w:rsidR="00237E47" w:rsidRDefault="00BD15E4">
      <w:pPr>
        <w:widowControl/>
        <w:spacing w:before="60" w:after="60"/>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val="en-US" w:bidi="ar-SA"/>
        </w:rPr>
        <w:t>9</w:t>
      </w:r>
      <w:r>
        <w:rPr>
          <w:rFonts w:ascii="Times New Roman" w:eastAsia="Times New Roman" w:hAnsi="Times New Roman" w:cs="Times New Roman"/>
          <w:color w:val="auto"/>
          <w:sz w:val="28"/>
          <w:szCs w:val="27"/>
          <w:lang w:bidi="ar-SA"/>
        </w:rPr>
        <w:t>.</w:t>
      </w:r>
      <w:r>
        <w:rPr>
          <w:rFonts w:ascii="Times New Roman" w:eastAsia="Times New Roman" w:hAnsi="Times New Roman" w:cs="Times New Roman"/>
          <w:b/>
          <w:bCs/>
          <w:color w:val="auto"/>
          <w:sz w:val="28"/>
          <w:szCs w:val="27"/>
          <w:lang w:bidi="ar-SA"/>
        </w:rPr>
        <w:t xml:space="preserve"> </w:t>
      </w:r>
      <w:r>
        <w:rPr>
          <w:rFonts w:ascii="Times New Roman" w:eastAsia="Times New Roman" w:hAnsi="Times New Roman" w:cs="Times New Roman"/>
          <w:color w:val="auto"/>
          <w:sz w:val="28"/>
          <w:szCs w:val="27"/>
          <w:lang w:bidi="ar-SA"/>
        </w:rPr>
        <w:t xml:space="preserve">Hỗ trợ khi </w:t>
      </w:r>
      <w:proofErr w:type="gramStart"/>
      <w:r>
        <w:rPr>
          <w:rFonts w:ascii="Times New Roman" w:eastAsia="Times New Roman" w:hAnsi="Times New Roman" w:cs="Times New Roman"/>
          <w:color w:val="auto"/>
          <w:sz w:val="28"/>
          <w:szCs w:val="27"/>
          <w:lang w:bidi="ar-SA"/>
        </w:rPr>
        <w:t>thu</w:t>
      </w:r>
      <w:proofErr w:type="gramEnd"/>
      <w:r>
        <w:rPr>
          <w:rFonts w:ascii="Times New Roman" w:eastAsia="Times New Roman" w:hAnsi="Times New Roman" w:cs="Times New Roman"/>
          <w:color w:val="auto"/>
          <w:sz w:val="28"/>
          <w:szCs w:val="27"/>
          <w:lang w:bidi="ar-SA"/>
        </w:rPr>
        <w:t xml:space="preserve"> hồi đất công ích của xã, phường, thị trấn</w:t>
      </w:r>
    </w:p>
    <w:p w:rsidR="00237E47" w:rsidRDefault="00BD15E4">
      <w:pPr>
        <w:widowControl/>
        <w:spacing w:before="60" w:after="60"/>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bidi="ar-SA"/>
        </w:rPr>
        <w:t>Trường hợp Nhà nước thu hồi đất nông nghiệp thuộc quỹ đất công ích của xã, phường, thị trấn thì ngoài việc bồi thường chi phí đầu tư vào đất còn lại theo quy định còn được hỗ trợ</w:t>
      </w:r>
      <w:r>
        <w:rPr>
          <w:rFonts w:ascii="Times New Roman" w:eastAsia="Times New Roman" w:hAnsi="Times New Roman" w:cs="Times New Roman"/>
          <w:color w:val="auto"/>
          <w:sz w:val="28"/>
          <w:szCs w:val="27"/>
          <w:lang w:val="en-US" w:bidi="ar-SA"/>
        </w:rPr>
        <w:t xml:space="preserve"> bằng tiền</w:t>
      </w:r>
      <w:r>
        <w:rPr>
          <w:rFonts w:ascii="Times New Roman" w:eastAsia="Times New Roman" w:hAnsi="Times New Roman" w:cs="Times New Roman"/>
          <w:color w:val="auto"/>
          <w:sz w:val="28"/>
          <w:szCs w:val="27"/>
          <w:lang w:bidi="ar-SA"/>
        </w:rPr>
        <w:t>; tổng mức bồi thường chi phí đầu tư vào đất còn lại và mức hỗ trợ không vượt quá mức bồi thường về đất</w:t>
      </w:r>
      <w:r>
        <w:rPr>
          <w:rFonts w:ascii="Times New Roman" w:eastAsia="Times New Roman" w:hAnsi="Times New Roman" w:cs="Times New Roman"/>
          <w:color w:val="auto"/>
          <w:sz w:val="28"/>
          <w:szCs w:val="27"/>
          <w:lang w:val="en-US" w:bidi="ar-SA"/>
        </w:rPr>
        <w:t xml:space="preserve"> do tổ chức thực hiện nhiệm vụ bồi thường, hỗ trợ, tái định cư đề xuất UBND cấp huyện quyết định.</w:t>
      </w:r>
      <w:r>
        <w:rPr>
          <w:rFonts w:ascii="Times New Roman" w:eastAsia="Times New Roman" w:hAnsi="Times New Roman" w:cs="Times New Roman"/>
          <w:color w:val="auto"/>
          <w:sz w:val="28"/>
          <w:szCs w:val="27"/>
          <w:lang w:bidi="ar-SA"/>
        </w:rPr>
        <w:t xml:space="preserve"> </w:t>
      </w:r>
    </w:p>
    <w:p w:rsidR="00237E47" w:rsidRDefault="00BD15E4">
      <w:pPr>
        <w:widowControl/>
        <w:spacing w:before="60" w:after="6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10. Hỗ trợ đất do nhà nước quản lý (đất công) xen kẹt</w:t>
      </w:r>
    </w:p>
    <w:p w:rsidR="00237E47" w:rsidRDefault="00BD15E4">
      <w:pPr>
        <w:widowControl/>
        <w:spacing w:before="60" w:after="60"/>
        <w:ind w:firstLine="720"/>
        <w:jc w:val="both"/>
        <w:rPr>
          <w:rFonts w:ascii="Times New Roman" w:eastAsia="Times New Roman" w:hAnsi="Times New Roman" w:cs="Times New Roman"/>
          <w:color w:val="auto"/>
          <w:sz w:val="28"/>
          <w:szCs w:val="27"/>
          <w:lang w:val="en-US" w:bidi="ar-SA"/>
        </w:rPr>
      </w:pPr>
      <w:r>
        <w:rPr>
          <w:rFonts w:ascii="Times New Roman" w:hAnsi="Times New Roman" w:cs="Times New Roman"/>
          <w:color w:val="auto"/>
          <w:sz w:val="28"/>
          <w:szCs w:val="28"/>
          <w:lang w:val="en-US"/>
        </w:rPr>
        <w:t xml:space="preserve">Trường hợp trong dự án thu hồi đất có phần đất công xen kẹt Nhà đầu tư thực hiện hỗ trợ đối với phần diện tích đất thu hồi của loại đất có cùng vị trí và phần kinh phí hỗ trợ này do UBND cấp huyện quản lý và sử dụng vào mục tiêu đầu tư hạ tầng trên địa bàn huyện ưu tiên cho địa bàn xã phường thị trấn nơi có đất bị thu hồi, phần kinh phí hỗ trợ được đưa vào phương án bồi thường, hỗ trợ tái định cư. Mức hỗ trợ bằng 10% đất ở cùng vị trí </w:t>
      </w:r>
      <w:r>
        <w:rPr>
          <w:rFonts w:ascii="Times New Roman" w:eastAsia="Times New Roman" w:hAnsi="Times New Roman" w:cs="Times New Roman"/>
          <w:color w:val="auto"/>
          <w:sz w:val="28"/>
          <w:szCs w:val="27"/>
          <w:lang w:val="en-US" w:bidi="ar-SA"/>
        </w:rPr>
        <w:t xml:space="preserve">do tổ chức thực hiện nhiệm vụ bồi thường, hỗ trợ, tái định cư đề xuất UBND cấp huyện quyết định. </w:t>
      </w:r>
    </w:p>
    <w:p w:rsidR="00237E47" w:rsidRDefault="00BD15E4">
      <w:pPr>
        <w:widowControl/>
        <w:spacing w:before="60" w:after="60"/>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11. </w:t>
      </w:r>
      <w:r>
        <w:rPr>
          <w:rFonts w:ascii="Times New Roman" w:eastAsia="Times New Roman" w:hAnsi="Times New Roman" w:cs="Times New Roman"/>
          <w:color w:val="auto"/>
          <w:sz w:val="28"/>
          <w:szCs w:val="27"/>
          <w:lang w:bidi="ar-SA"/>
        </w:rPr>
        <w:t xml:space="preserve">Ngoài quy định tại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 xml:space="preserve">hoản 1,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 xml:space="preserve">hoản 2,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 xml:space="preserve">hoản 3,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 xml:space="preserve">hoản 4,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hoản 5</w:t>
      </w:r>
      <w:r>
        <w:rPr>
          <w:rFonts w:ascii="Times New Roman" w:eastAsia="Times New Roman" w:hAnsi="Times New Roman" w:cs="Times New Roman"/>
          <w:color w:val="auto"/>
          <w:sz w:val="28"/>
          <w:szCs w:val="27"/>
          <w:lang w:val="en-US" w:bidi="ar-SA"/>
        </w:rPr>
        <w:t xml:space="preserve">, khoản 6, khoản 7, khoản 8, khoản 9 và khoản 10 </w:t>
      </w:r>
      <w:r>
        <w:rPr>
          <w:rFonts w:ascii="Times New Roman" w:eastAsia="Times New Roman" w:hAnsi="Times New Roman" w:cs="Times New Roman"/>
          <w:color w:val="auto"/>
          <w:sz w:val="28"/>
          <w:szCs w:val="27"/>
          <w:lang w:bidi="ar-SA"/>
        </w:rPr>
        <w:t>thì tổ chức thực hiện nhiệm vụ bồi thường, hỗ trợ, tái định cư căn cứ vào tình hình thực tế tại địa phương</w:t>
      </w:r>
      <w:r>
        <w:rPr>
          <w:rFonts w:ascii="Times New Roman" w:eastAsia="Times New Roman" w:hAnsi="Times New Roman" w:cs="Times New Roman"/>
          <w:color w:val="auto"/>
          <w:sz w:val="28"/>
          <w:szCs w:val="27"/>
          <w:lang w:val="en-US" w:bidi="ar-SA"/>
        </w:rPr>
        <w:t xml:space="preserve"> đề xuất</w:t>
      </w:r>
      <w:r>
        <w:rPr>
          <w:rFonts w:ascii="Times New Roman" w:eastAsia="Times New Roman" w:hAnsi="Times New Roman" w:cs="Times New Roman"/>
          <w:color w:val="auto"/>
          <w:sz w:val="28"/>
          <w:szCs w:val="27"/>
          <w:lang w:bidi="ar-SA"/>
        </w:rPr>
        <w:t xml:space="preserve"> </w:t>
      </w:r>
      <w:r>
        <w:rPr>
          <w:rFonts w:ascii="Times New Roman" w:eastAsia="Times New Roman" w:hAnsi="Times New Roman" w:cs="Times New Roman"/>
          <w:color w:val="auto"/>
          <w:sz w:val="28"/>
          <w:szCs w:val="27"/>
          <w:lang w:val="en-US" w:bidi="ar-SA"/>
        </w:rPr>
        <w:t xml:space="preserve">Hội đồng bồi thường, hỗ trợ tái định cư xem xét theo thẩm quyền biện pháp hỗ trợ khác hoặc trường hợp vượt thẩm quyền </w:t>
      </w:r>
      <w:r>
        <w:rPr>
          <w:rFonts w:ascii="Times New Roman" w:eastAsia="Times New Roman" w:hAnsi="Times New Roman" w:cs="Times New Roman"/>
          <w:color w:val="auto"/>
          <w:sz w:val="28"/>
          <w:szCs w:val="27"/>
          <w:lang w:bidi="ar-SA"/>
        </w:rPr>
        <w:t xml:space="preserve">đề xuất </w:t>
      </w:r>
      <w:r>
        <w:rPr>
          <w:rFonts w:ascii="Times New Roman" w:eastAsia="Times New Roman" w:hAnsi="Times New Roman" w:cs="Times New Roman"/>
          <w:color w:val="auto"/>
          <w:sz w:val="28"/>
          <w:szCs w:val="27"/>
          <w:lang w:val="en-US" w:bidi="ar-SA"/>
        </w:rPr>
        <w:t>UBND</w:t>
      </w:r>
      <w:r>
        <w:rPr>
          <w:rFonts w:ascii="Times New Roman" w:eastAsia="Times New Roman" w:hAnsi="Times New Roman" w:cs="Times New Roman"/>
          <w:color w:val="auto"/>
          <w:sz w:val="28"/>
          <w:szCs w:val="27"/>
          <w:lang w:bidi="ar-SA"/>
        </w:rPr>
        <w:t xml:space="preserve"> cấp huyện báo cáo Sở Tài</w:t>
      </w:r>
      <w:r>
        <w:rPr>
          <w:rFonts w:ascii="Times New Roman" w:eastAsia="Times New Roman" w:hAnsi="Times New Roman" w:cs="Times New Roman"/>
          <w:color w:val="auto"/>
          <w:sz w:val="28"/>
          <w:szCs w:val="27"/>
          <w:lang w:val="en-US" w:bidi="ar-SA"/>
        </w:rPr>
        <w:t xml:space="preserve"> nguyên và Môi trường xem xét trình UBND tỉnh biện pháp hỗ trợ khác để đảm bảo chỗ ở, ổn định đời sống và sản xuất cho người bị thu hồi đất.</w:t>
      </w:r>
    </w:p>
    <w:p w:rsidR="00237E47" w:rsidRDefault="00BD15E4">
      <w:pPr>
        <w:widowControl/>
        <w:spacing w:before="60" w:after="60" w:line="254" w:lineRule="auto"/>
        <w:ind w:firstLine="720"/>
        <w:jc w:val="center"/>
        <w:rPr>
          <w:rFonts w:ascii="Times New Roman" w:eastAsia="Times New Roman" w:hAnsi="Times New Roman" w:cs="Times New Roman"/>
          <w:b/>
          <w:bCs/>
          <w:color w:val="auto"/>
          <w:sz w:val="28"/>
          <w:szCs w:val="28"/>
          <w:lang w:val="en-US" w:eastAsia="en-US" w:bidi="ar-SA"/>
        </w:rPr>
      </w:pPr>
      <w:r>
        <w:rPr>
          <w:rFonts w:ascii="Times New Roman" w:eastAsia="Times New Roman" w:hAnsi="Times New Roman" w:cs="Times New Roman"/>
          <w:b/>
          <w:color w:val="auto"/>
          <w:sz w:val="28"/>
          <w:szCs w:val="28"/>
          <w:lang w:val="en-US" w:eastAsia="en-US" w:bidi="ar-SA"/>
        </w:rPr>
        <w:t>Chương III</w:t>
      </w:r>
    </w:p>
    <w:p w:rsidR="00237E47" w:rsidRDefault="00BD15E4">
      <w:pPr>
        <w:widowControl/>
        <w:spacing w:before="60" w:after="60" w:line="254" w:lineRule="auto"/>
        <w:ind w:firstLine="720"/>
        <w:jc w:val="center"/>
        <w:rPr>
          <w:rFonts w:ascii="Times New Roman" w:eastAsia="Times New Roman" w:hAnsi="Times New Roman" w:cs="Times New Roman"/>
          <w:b/>
          <w:color w:val="auto"/>
          <w:sz w:val="28"/>
          <w:szCs w:val="28"/>
          <w:lang w:val="en-US" w:eastAsia="en-US" w:bidi="ar-SA"/>
        </w:rPr>
      </w:pPr>
      <w:r>
        <w:rPr>
          <w:rFonts w:ascii="Times New Roman" w:eastAsia="Times New Roman" w:hAnsi="Times New Roman" w:cs="Times New Roman"/>
          <w:b/>
          <w:color w:val="auto"/>
          <w:sz w:val="28"/>
          <w:szCs w:val="28"/>
          <w:lang w:val="en-US" w:eastAsia="en-US" w:bidi="ar-SA"/>
        </w:rPr>
        <w:lastRenderedPageBreak/>
        <w:t>TỔ CHỨC THỰC HIỆN</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18</w:t>
      </w:r>
      <w:r>
        <w:rPr>
          <w:rFonts w:ascii="Times New Roman" w:eastAsia="Times New Roman" w:hAnsi="Times New Roman" w:cs="Times New Roman"/>
          <w:b/>
          <w:bCs/>
          <w:color w:val="auto"/>
          <w:sz w:val="28"/>
          <w:szCs w:val="28"/>
          <w:lang w:bidi="ar-SA"/>
        </w:rPr>
        <w:t xml:space="preserve">. </w:t>
      </w:r>
      <w:r>
        <w:rPr>
          <w:rFonts w:ascii="Times New Roman" w:eastAsia="Times New Roman" w:hAnsi="Times New Roman" w:cs="Times New Roman"/>
          <w:b/>
          <w:bCs/>
          <w:color w:val="auto"/>
          <w:sz w:val="28"/>
          <w:szCs w:val="28"/>
          <w:lang w:val="en-US" w:bidi="ar-SA"/>
        </w:rPr>
        <w:t>Trách nhiệm của các Sở, ngành tỉnh, chủ đầu tư dự án</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bidi="ar-SA"/>
        </w:rPr>
        <w:t>1. Ban chỉ đạo giải phóng mặt bằng tỉnh</w:t>
      </w:r>
    </w:p>
    <w:p w:rsidR="00237E47" w:rsidRDefault="00BD15E4">
      <w:pPr>
        <w:widowControl/>
        <w:spacing w:before="60" w:after="60" w:line="254" w:lineRule="auto"/>
        <w:ind w:firstLine="720"/>
        <w:jc w:val="both"/>
        <w:rPr>
          <w:rFonts w:ascii="Times New Roman" w:eastAsia="Times New Roman" w:hAnsi="Times New Roman" w:cs="Times New Roman"/>
          <w:b/>
          <w:bCs/>
          <w:color w:val="auto"/>
          <w:sz w:val="28"/>
          <w:szCs w:val="28"/>
          <w:lang w:val="en-US" w:bidi="ar-SA"/>
        </w:rPr>
      </w:pPr>
      <w:r>
        <w:rPr>
          <w:rFonts w:ascii="Times New Roman" w:eastAsia="Times New Roman" w:hAnsi="Times New Roman" w:cs="Times New Roman"/>
          <w:bCs/>
          <w:color w:val="auto"/>
          <w:sz w:val="28"/>
          <w:szCs w:val="28"/>
          <w:lang w:val="en-US" w:bidi="ar-SA"/>
        </w:rPr>
        <w:t>a)</w:t>
      </w:r>
      <w:r>
        <w:rPr>
          <w:rFonts w:ascii="Times New Roman" w:eastAsia="Times New Roman" w:hAnsi="Times New Roman" w:cs="Times New Roman"/>
          <w:color w:val="auto"/>
          <w:sz w:val="28"/>
          <w:szCs w:val="28"/>
          <w:lang w:val="en-US" w:bidi="ar-SA"/>
        </w:rPr>
        <w:t xml:space="preserve"> T</w:t>
      </w:r>
      <w:r>
        <w:rPr>
          <w:rFonts w:ascii="Times New Roman" w:eastAsia="Times New Roman" w:hAnsi="Times New Roman" w:cs="Times New Roman"/>
          <w:color w:val="auto"/>
          <w:sz w:val="28"/>
          <w:szCs w:val="28"/>
          <w:lang w:bidi="ar-SA"/>
        </w:rPr>
        <w:t xml:space="preserve">ham mưu cho </w:t>
      </w:r>
      <w:r>
        <w:rPr>
          <w:rFonts w:ascii="Times New Roman" w:eastAsia="Times New Roman" w:hAnsi="Times New Roman" w:cs="Times New Roman"/>
          <w:color w:val="auto"/>
          <w:sz w:val="28"/>
          <w:szCs w:val="28"/>
          <w:lang w:val="en-US" w:bidi="ar-SA"/>
        </w:rPr>
        <w:t>UBND</w:t>
      </w:r>
      <w:r>
        <w:rPr>
          <w:rFonts w:ascii="Times New Roman" w:eastAsia="Times New Roman" w:hAnsi="Times New Roman" w:cs="Times New Roman"/>
          <w:color w:val="auto"/>
          <w:sz w:val="28"/>
          <w:szCs w:val="28"/>
          <w:lang w:bidi="ar-SA"/>
        </w:rPr>
        <w:t xml:space="preserve"> tỉnh </w:t>
      </w:r>
      <w:r>
        <w:rPr>
          <w:rFonts w:ascii="Times New Roman" w:eastAsia="Times New Roman" w:hAnsi="Times New Roman" w:cs="Times New Roman"/>
          <w:color w:val="auto"/>
          <w:sz w:val="28"/>
          <w:szCs w:val="28"/>
          <w:lang w:val="en-US" w:bidi="ar-SA"/>
        </w:rPr>
        <w:t xml:space="preserve">công tác </w:t>
      </w:r>
      <w:r>
        <w:rPr>
          <w:rFonts w:ascii="Times New Roman" w:eastAsia="Times New Roman" w:hAnsi="Times New Roman" w:cs="Times New Roman"/>
          <w:color w:val="auto"/>
          <w:sz w:val="28"/>
          <w:szCs w:val="28"/>
          <w:lang w:bidi="ar-SA"/>
        </w:rPr>
        <w:t xml:space="preserve">giải phóng mặt bằng: xây dựng </w:t>
      </w:r>
      <w:r>
        <w:rPr>
          <w:rFonts w:ascii="Times New Roman" w:eastAsia="Times New Roman" w:hAnsi="Times New Roman" w:cs="Times New Roman"/>
          <w:color w:val="auto"/>
          <w:sz w:val="28"/>
          <w:szCs w:val="28"/>
          <w:lang w:val="en-US" w:bidi="ar-SA"/>
        </w:rPr>
        <w:t xml:space="preserve">cơ chế </w:t>
      </w:r>
      <w:r>
        <w:rPr>
          <w:rFonts w:ascii="Times New Roman" w:eastAsia="Times New Roman" w:hAnsi="Times New Roman" w:cs="Times New Roman"/>
          <w:color w:val="auto"/>
          <w:sz w:val="28"/>
          <w:szCs w:val="28"/>
          <w:lang w:bidi="ar-SA"/>
        </w:rPr>
        <w:t>chính sách, giải quyết các vướng mắc</w:t>
      </w:r>
      <w:r>
        <w:rPr>
          <w:rFonts w:ascii="Times New Roman" w:eastAsia="Times New Roman" w:hAnsi="Times New Roman" w:cs="Times New Roman"/>
          <w:color w:val="auto"/>
          <w:sz w:val="28"/>
          <w:szCs w:val="28"/>
          <w:lang w:val="en-US" w:bidi="ar-SA"/>
        </w:rPr>
        <w:t xml:space="preserve"> phát sinh</w:t>
      </w:r>
      <w:r>
        <w:rPr>
          <w:rFonts w:ascii="Times New Roman" w:eastAsia="Times New Roman" w:hAnsi="Times New Roman" w:cs="Times New Roman"/>
          <w:color w:val="auto"/>
          <w:sz w:val="28"/>
          <w:szCs w:val="28"/>
          <w:lang w:bidi="ar-SA"/>
        </w:rPr>
        <w:t>.</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b) Kiểm tra </w:t>
      </w:r>
      <w:r>
        <w:rPr>
          <w:rFonts w:ascii="Times New Roman" w:eastAsia="Times New Roman" w:hAnsi="Times New Roman" w:cs="Times New Roman"/>
          <w:color w:val="auto"/>
          <w:sz w:val="28"/>
          <w:szCs w:val="28"/>
          <w:lang w:bidi="ar-SA"/>
        </w:rPr>
        <w:t>các điều kiện giải phóng mặt bằng</w:t>
      </w:r>
      <w:r>
        <w:rPr>
          <w:rFonts w:ascii="Times New Roman" w:eastAsia="Times New Roman" w:hAnsi="Times New Roman" w:cs="Times New Roman"/>
          <w:color w:val="auto"/>
          <w:sz w:val="28"/>
          <w:szCs w:val="28"/>
          <w:lang w:val="en-US" w:bidi="ar-SA"/>
        </w:rPr>
        <w:t xml:space="preserve"> các </w:t>
      </w:r>
      <w:r>
        <w:rPr>
          <w:rFonts w:ascii="Times New Roman" w:eastAsia="Times New Roman" w:hAnsi="Times New Roman" w:cs="Times New Roman"/>
          <w:color w:val="auto"/>
          <w:sz w:val="28"/>
          <w:szCs w:val="28"/>
          <w:lang w:bidi="ar-SA"/>
        </w:rPr>
        <w:t xml:space="preserve">dự </w:t>
      </w:r>
      <w:proofErr w:type="gramStart"/>
      <w:r>
        <w:rPr>
          <w:rFonts w:ascii="Times New Roman" w:eastAsia="Times New Roman" w:hAnsi="Times New Roman" w:cs="Times New Roman"/>
          <w:color w:val="auto"/>
          <w:sz w:val="28"/>
          <w:szCs w:val="28"/>
          <w:lang w:bidi="ar-SA"/>
        </w:rPr>
        <w:t>án</w:t>
      </w:r>
      <w:proofErr w:type="gramEnd"/>
      <w:r>
        <w:rPr>
          <w:rFonts w:ascii="Times New Roman" w:eastAsia="Times New Roman" w:hAnsi="Times New Roman" w:cs="Times New Roman"/>
          <w:color w:val="auto"/>
          <w:sz w:val="28"/>
          <w:szCs w:val="28"/>
          <w:lang w:bidi="ar-SA"/>
        </w:rPr>
        <w:t xml:space="preserve"> đầu tư: giá bồi thường, cơ chế chính sách, quỹ tái định cư và các điều kiện khác</w:t>
      </w:r>
      <w:r>
        <w:rPr>
          <w:rFonts w:ascii="Times New Roman" w:eastAsia="Times New Roman" w:hAnsi="Times New Roman" w:cs="Times New Roman"/>
          <w:color w:val="auto"/>
          <w:sz w:val="28"/>
          <w:szCs w:val="28"/>
          <w:lang w:val="en-US" w:bidi="ar-SA"/>
        </w:rPr>
        <w:t>; tiến độ kế hoạch giải phóng mặt bằng.</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c) </w:t>
      </w:r>
      <w:r>
        <w:rPr>
          <w:rFonts w:ascii="Times New Roman" w:eastAsia="Times New Roman" w:hAnsi="Times New Roman" w:cs="Times New Roman"/>
          <w:color w:val="auto"/>
          <w:sz w:val="28"/>
          <w:szCs w:val="28"/>
          <w:lang w:bidi="ar-SA"/>
        </w:rPr>
        <w:t xml:space="preserve">Chỉ đạo </w:t>
      </w:r>
      <w:r>
        <w:rPr>
          <w:rFonts w:ascii="Times New Roman" w:eastAsia="Times New Roman" w:hAnsi="Times New Roman" w:cs="Times New Roman"/>
          <w:color w:val="auto"/>
          <w:sz w:val="28"/>
          <w:szCs w:val="28"/>
          <w:lang w:val="en-US" w:bidi="ar-SA"/>
        </w:rPr>
        <w:t xml:space="preserve">UBND </w:t>
      </w:r>
      <w:r>
        <w:rPr>
          <w:rFonts w:ascii="Times New Roman" w:eastAsia="Times New Roman" w:hAnsi="Times New Roman" w:cs="Times New Roman"/>
          <w:color w:val="auto"/>
          <w:sz w:val="28"/>
          <w:szCs w:val="28"/>
          <w:lang w:bidi="ar-SA"/>
        </w:rPr>
        <w:t>cấp huyện xây dựng cụ thể kế hoạch, tiến độ giải phóng mặt bằng hàng năm trên địa bàn.</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val="en-US" w:bidi="ar-SA"/>
        </w:rPr>
        <w:t>d</w:t>
      </w:r>
      <w:r>
        <w:rPr>
          <w:rFonts w:ascii="Times New Roman" w:eastAsia="Times New Roman" w:hAnsi="Times New Roman" w:cs="Times New Roman"/>
          <w:color w:val="auto"/>
          <w:sz w:val="28"/>
          <w:szCs w:val="28"/>
          <w:lang w:bidi="ar-SA"/>
        </w:rPr>
        <w:t>) Định kỳ tổng hợp đánh giá, báo cáo tình hình thực hiện công tác giải phóng mặt bằng trên địa bàn tỉnh hàng tháng, quý, 06 tháng và năm.</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2. </w:t>
      </w:r>
      <w:r>
        <w:rPr>
          <w:rFonts w:ascii="Times New Roman" w:eastAsia="Times New Roman" w:hAnsi="Times New Roman" w:cs="Times New Roman"/>
          <w:color w:val="auto"/>
          <w:sz w:val="28"/>
          <w:szCs w:val="28"/>
          <w:lang w:bidi="ar-SA"/>
        </w:rPr>
        <w:t>Sở Tài nguyên và Môi trường</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a) Đ</w:t>
      </w:r>
      <w:r>
        <w:rPr>
          <w:rFonts w:ascii="Times New Roman" w:eastAsia="Times New Roman" w:hAnsi="Times New Roman" w:cs="Times New Roman"/>
          <w:color w:val="auto"/>
          <w:sz w:val="28"/>
          <w:szCs w:val="28"/>
          <w:lang w:bidi="ar-SA"/>
        </w:rPr>
        <w:t xml:space="preserve">ề xuất giải quyết vướng mắc của </w:t>
      </w:r>
      <w:r>
        <w:rPr>
          <w:rFonts w:ascii="Times New Roman" w:eastAsia="Times New Roman" w:hAnsi="Times New Roman" w:cs="Times New Roman"/>
          <w:color w:val="auto"/>
          <w:sz w:val="28"/>
          <w:szCs w:val="28"/>
          <w:lang w:val="en-US" w:bidi="ar-SA"/>
        </w:rPr>
        <w:t xml:space="preserve">UBND </w:t>
      </w:r>
      <w:r>
        <w:rPr>
          <w:rFonts w:ascii="Times New Roman" w:eastAsia="Times New Roman" w:hAnsi="Times New Roman" w:cs="Times New Roman"/>
          <w:color w:val="auto"/>
          <w:sz w:val="28"/>
          <w:szCs w:val="28"/>
          <w:lang w:bidi="ar-SA"/>
        </w:rPr>
        <w:t>cấp huyện trong áp dụng chính sách</w:t>
      </w:r>
      <w:r>
        <w:rPr>
          <w:rFonts w:ascii="Times New Roman" w:eastAsia="Times New Roman" w:hAnsi="Times New Roman" w:cs="Times New Roman"/>
          <w:color w:val="auto"/>
          <w:sz w:val="28"/>
          <w:szCs w:val="28"/>
          <w:lang w:val="en-US" w:bidi="ar-SA"/>
        </w:rPr>
        <w:t xml:space="preserve"> bồi thường giải phóng mặt bằng</w:t>
      </w:r>
      <w:r>
        <w:rPr>
          <w:rFonts w:ascii="Times New Roman" w:eastAsia="Times New Roman" w:hAnsi="Times New Roman" w:cs="Times New Roman"/>
          <w:color w:val="auto"/>
          <w:sz w:val="28"/>
          <w:szCs w:val="28"/>
          <w:lang w:bidi="ar-SA"/>
        </w:rPr>
        <w:t>.</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b) </w:t>
      </w:r>
      <w:r>
        <w:rPr>
          <w:rFonts w:ascii="Times New Roman" w:eastAsia="Times New Roman" w:hAnsi="Times New Roman" w:cs="Times New Roman"/>
          <w:color w:val="auto"/>
          <w:sz w:val="28"/>
          <w:szCs w:val="28"/>
          <w:lang w:bidi="ar-SA"/>
        </w:rPr>
        <w:t xml:space="preserve">Có trách nhiệm kiểm tra, hướng dẫn, đôn đốc </w:t>
      </w:r>
      <w:r>
        <w:rPr>
          <w:rFonts w:ascii="Times New Roman" w:eastAsia="Times New Roman" w:hAnsi="Times New Roman" w:cs="Times New Roman"/>
          <w:color w:val="auto"/>
          <w:sz w:val="28"/>
          <w:szCs w:val="28"/>
          <w:lang w:val="en-US" w:bidi="ar-SA"/>
        </w:rPr>
        <w:t>UBND</w:t>
      </w:r>
      <w:r>
        <w:rPr>
          <w:rFonts w:ascii="Times New Roman" w:eastAsia="Times New Roman" w:hAnsi="Times New Roman" w:cs="Times New Roman"/>
          <w:color w:val="auto"/>
          <w:sz w:val="28"/>
          <w:szCs w:val="28"/>
          <w:lang w:bidi="ar-SA"/>
        </w:rPr>
        <w:t xml:space="preserve"> cấp huyện trong việc </w:t>
      </w:r>
      <w:proofErr w:type="gramStart"/>
      <w:r>
        <w:rPr>
          <w:rFonts w:ascii="Times New Roman" w:eastAsia="Times New Roman" w:hAnsi="Times New Roman" w:cs="Times New Roman"/>
          <w:color w:val="auto"/>
          <w:sz w:val="28"/>
          <w:szCs w:val="28"/>
          <w:lang w:bidi="ar-SA"/>
        </w:rPr>
        <w:t>thu</w:t>
      </w:r>
      <w:proofErr w:type="gramEnd"/>
      <w:r>
        <w:rPr>
          <w:rFonts w:ascii="Times New Roman" w:eastAsia="Times New Roman" w:hAnsi="Times New Roman" w:cs="Times New Roman"/>
          <w:color w:val="auto"/>
          <w:sz w:val="28"/>
          <w:szCs w:val="28"/>
          <w:lang w:bidi="ar-SA"/>
        </w:rPr>
        <w:t xml:space="preserve"> hồi đất, cấp giấy chứng nhận quyền sử dụng đất ở theo quy định hiện hành đối với hộ gia đình, cá nhân.</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c) </w:t>
      </w:r>
      <w:r>
        <w:rPr>
          <w:rFonts w:ascii="Times New Roman" w:eastAsia="Times New Roman" w:hAnsi="Times New Roman" w:cs="Times New Roman"/>
          <w:color w:val="auto"/>
          <w:sz w:val="28"/>
          <w:szCs w:val="28"/>
          <w:lang w:bidi="ar-SA"/>
        </w:rPr>
        <w:t xml:space="preserve">Hướng dẫn giải quyết các vướng mắc về đất </w:t>
      </w:r>
      <w:proofErr w:type="gramStart"/>
      <w:r>
        <w:rPr>
          <w:rFonts w:ascii="Times New Roman" w:eastAsia="Times New Roman" w:hAnsi="Times New Roman" w:cs="Times New Roman"/>
          <w:color w:val="auto"/>
          <w:sz w:val="28"/>
          <w:szCs w:val="28"/>
          <w:lang w:bidi="ar-SA"/>
        </w:rPr>
        <w:t>đai</w:t>
      </w:r>
      <w:proofErr w:type="gramEnd"/>
      <w:r>
        <w:rPr>
          <w:rFonts w:ascii="Times New Roman" w:eastAsia="Times New Roman" w:hAnsi="Times New Roman" w:cs="Times New Roman"/>
          <w:color w:val="auto"/>
          <w:sz w:val="28"/>
          <w:szCs w:val="28"/>
          <w:lang w:bidi="ar-SA"/>
        </w:rPr>
        <w:t>, việc lập và hoàn chỉnh hồ sơ để xin giao đất, thuê đất đối với tổ chức phải di chuyển đến địa điểm mới khi bị thu hồi đất.</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3</w:t>
      </w:r>
      <w:r>
        <w:rPr>
          <w:rFonts w:ascii="Times New Roman" w:eastAsia="Times New Roman" w:hAnsi="Times New Roman" w:cs="Times New Roman"/>
          <w:color w:val="auto"/>
          <w:sz w:val="28"/>
          <w:szCs w:val="28"/>
          <w:lang w:bidi="ar-SA"/>
        </w:rPr>
        <w:t>. Sở Tài chính</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bidi="ar-SA"/>
        </w:rPr>
        <w:t>a) Hướng dẫn việc phân bổ và kiểm tra việc thực hiện quyết toán sử dụng chi phí tổ chức thực hiện bồi thường, hỗ trợ và tái định cư theo quy định hiện hành.</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bidi="ar-SA"/>
        </w:rPr>
        <w:t>b) Định kỳ đầu quý thông báo giá gạo để làm cơ sở xác định mức hỗ trợ ổn định đời sống.</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bidi="ar-SA"/>
        </w:rPr>
        <w:t xml:space="preserve">c) Hướng dẫn hoặc chủ trì giải quyết các vướng mắc liên quan đến </w:t>
      </w:r>
      <w:r>
        <w:rPr>
          <w:rFonts w:ascii="Times New Roman" w:eastAsia="Times New Roman" w:hAnsi="Times New Roman" w:cs="Times New Roman"/>
          <w:color w:val="auto"/>
          <w:sz w:val="28"/>
          <w:szCs w:val="28"/>
          <w:lang w:val="en-US" w:bidi="ar-SA"/>
        </w:rPr>
        <w:t xml:space="preserve">cơ chế </w:t>
      </w:r>
      <w:r>
        <w:rPr>
          <w:rFonts w:ascii="Times New Roman" w:eastAsia="Times New Roman" w:hAnsi="Times New Roman" w:cs="Times New Roman"/>
          <w:color w:val="auto"/>
          <w:sz w:val="28"/>
          <w:szCs w:val="28"/>
          <w:lang w:bidi="ar-SA"/>
        </w:rPr>
        <w:t>tài chính trong quá trình thực hiện công tác bồi thường, hỗ trợ và tái định cư.</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val="en-US" w:bidi="ar-SA"/>
        </w:rPr>
        <w:t xml:space="preserve">4. </w:t>
      </w:r>
      <w:r>
        <w:rPr>
          <w:rFonts w:ascii="Times New Roman" w:eastAsia="Times New Roman" w:hAnsi="Times New Roman" w:cs="Times New Roman"/>
          <w:color w:val="auto"/>
          <w:sz w:val="28"/>
          <w:szCs w:val="28"/>
          <w:lang w:bidi="ar-SA"/>
        </w:rPr>
        <w:t>Sở Xây dựng</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8"/>
          <w:lang w:bidi="ar-SA"/>
        </w:rPr>
      </w:pPr>
      <w:r>
        <w:rPr>
          <w:rFonts w:ascii="Times New Roman" w:eastAsia="Times New Roman" w:hAnsi="Times New Roman" w:cs="Times New Roman"/>
          <w:color w:val="auto"/>
          <w:sz w:val="28"/>
          <w:szCs w:val="28"/>
          <w:lang w:bidi="ar-SA"/>
        </w:rPr>
        <w:t>a) Dự kiến diện tích đất, chỉ tiêu phát triển nhà ở phục vụ tái định cư đưa vào Chương trình, Kế hoạch phát triển nhà ở trên địa bàn tỉnh trình UBND tỉnh phê duyệt</w:t>
      </w:r>
      <w:r>
        <w:rPr>
          <w:rFonts w:ascii="Times New Roman" w:eastAsia="Times New Roman" w:hAnsi="Times New Roman" w:cs="Times New Roman"/>
          <w:color w:val="auto"/>
          <w:sz w:val="28"/>
          <w:szCs w:val="27"/>
          <w:lang w:bidi="ar-SA"/>
        </w:rPr>
        <w:t>.</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b) </w:t>
      </w:r>
      <w:r>
        <w:rPr>
          <w:rFonts w:ascii="Times New Roman" w:eastAsia="Times New Roman" w:hAnsi="Times New Roman" w:cs="Times New Roman"/>
          <w:color w:val="auto"/>
          <w:sz w:val="28"/>
          <w:szCs w:val="27"/>
          <w:lang w:bidi="ar-SA"/>
        </w:rPr>
        <w:t>Hướng dẫn tổ chức làm nhiệm vụ bồi thường giải phóng mặt bằng, hỗ trợ và tái định cư giải quyết những vướng mắc trong xác định mức bồi thường nhà, công trình, vật kiến trúc, mồ mả.</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val="en-US" w:bidi="ar-SA"/>
        </w:rPr>
        <w:lastRenderedPageBreak/>
        <w:t>c</w:t>
      </w:r>
      <w:r>
        <w:rPr>
          <w:rFonts w:ascii="Times New Roman" w:eastAsia="Times New Roman" w:hAnsi="Times New Roman" w:cs="Times New Roman"/>
          <w:color w:val="auto"/>
          <w:sz w:val="28"/>
          <w:szCs w:val="27"/>
          <w:lang w:bidi="ar-SA"/>
        </w:rPr>
        <w:t xml:space="preserve">) Thực hiện chức năng quản lý nhà nước về chất lượng xây dựng các khu tái định cư </w:t>
      </w:r>
      <w:proofErr w:type="gramStart"/>
      <w:r>
        <w:rPr>
          <w:rFonts w:ascii="Times New Roman" w:eastAsia="Times New Roman" w:hAnsi="Times New Roman" w:cs="Times New Roman"/>
          <w:color w:val="auto"/>
          <w:sz w:val="28"/>
          <w:szCs w:val="27"/>
          <w:lang w:bidi="ar-SA"/>
        </w:rPr>
        <w:t>theo</w:t>
      </w:r>
      <w:proofErr w:type="gramEnd"/>
      <w:r>
        <w:rPr>
          <w:rFonts w:ascii="Times New Roman" w:eastAsia="Times New Roman" w:hAnsi="Times New Roman" w:cs="Times New Roman"/>
          <w:color w:val="auto"/>
          <w:sz w:val="28"/>
          <w:szCs w:val="27"/>
          <w:lang w:bidi="ar-SA"/>
        </w:rPr>
        <w:t xml:space="preserve"> quy định hiện hành.</w:t>
      </w:r>
    </w:p>
    <w:p w:rsidR="00237E47" w:rsidRDefault="00BD15E4">
      <w:pPr>
        <w:widowControl/>
        <w:spacing w:before="60" w:after="60" w:line="266"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d) </w:t>
      </w:r>
      <w:r>
        <w:rPr>
          <w:rFonts w:ascii="Times New Roman" w:eastAsia="Times New Roman" w:hAnsi="Times New Roman" w:cs="Times New Roman"/>
          <w:color w:val="auto"/>
          <w:sz w:val="28"/>
          <w:szCs w:val="27"/>
          <w:lang w:bidi="ar-SA"/>
        </w:rPr>
        <w:t xml:space="preserve">Phối hợp </w:t>
      </w:r>
      <w:r>
        <w:rPr>
          <w:rFonts w:ascii="Times New Roman" w:eastAsia="Times New Roman" w:hAnsi="Times New Roman" w:cs="Times New Roman"/>
          <w:color w:val="auto"/>
          <w:sz w:val="28"/>
          <w:szCs w:val="27"/>
          <w:lang w:val="en-US" w:bidi="ar-SA"/>
        </w:rPr>
        <w:t xml:space="preserve">UBND </w:t>
      </w:r>
      <w:r>
        <w:rPr>
          <w:rFonts w:ascii="Times New Roman" w:eastAsia="Times New Roman" w:hAnsi="Times New Roman" w:cs="Times New Roman"/>
          <w:color w:val="auto"/>
          <w:sz w:val="28"/>
          <w:szCs w:val="27"/>
          <w:lang w:bidi="ar-SA"/>
        </w:rPr>
        <w:t xml:space="preserve">cấp huyện và các Sở ngành có liên quan lập quy hoạch các khu dân cư tái định cư để sử dụng chung cho nhiều dự án, gắn kết với phát triển đô thị, đảm bảo điều kiện hạ tầng kinh tế - kỹ thuật, các cơ sở phục vụ nhu cầu an sinh xã </w:t>
      </w:r>
      <w:proofErr w:type="gramStart"/>
      <w:r>
        <w:rPr>
          <w:rFonts w:ascii="Times New Roman" w:eastAsia="Times New Roman" w:hAnsi="Times New Roman" w:cs="Times New Roman"/>
          <w:color w:val="auto"/>
          <w:sz w:val="28"/>
          <w:szCs w:val="27"/>
          <w:lang w:bidi="ar-SA"/>
        </w:rPr>
        <w:t>hội,.....</w:t>
      </w:r>
      <w:proofErr w:type="gramEnd"/>
    </w:p>
    <w:p w:rsidR="00237E47" w:rsidRDefault="00BD15E4">
      <w:pPr>
        <w:widowControl/>
        <w:spacing w:before="60" w:after="60" w:line="262" w:lineRule="auto"/>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bidi="ar-SA"/>
        </w:rPr>
        <w:t>5. Sở Kế hoạch và Đầu tư</w:t>
      </w:r>
    </w:p>
    <w:p w:rsidR="00237E47" w:rsidRDefault="00BD15E4">
      <w:pPr>
        <w:widowControl/>
        <w:spacing w:before="60" w:after="60" w:line="262"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a) </w:t>
      </w:r>
      <w:r>
        <w:rPr>
          <w:rFonts w:ascii="Times New Roman" w:eastAsia="Times New Roman" w:hAnsi="Times New Roman" w:cs="Times New Roman"/>
          <w:color w:val="auto"/>
          <w:sz w:val="28"/>
          <w:szCs w:val="27"/>
          <w:lang w:bidi="ar-SA"/>
        </w:rPr>
        <w:t xml:space="preserve">Là đầu mối tiếp nhận các kiến nghị và hướng dẫn các chủ đầu tư, tổ chức về thủ tục dự </w:t>
      </w:r>
      <w:proofErr w:type="gramStart"/>
      <w:r>
        <w:rPr>
          <w:rFonts w:ascii="Times New Roman" w:eastAsia="Times New Roman" w:hAnsi="Times New Roman" w:cs="Times New Roman"/>
          <w:color w:val="auto"/>
          <w:sz w:val="28"/>
          <w:szCs w:val="27"/>
          <w:lang w:bidi="ar-SA"/>
        </w:rPr>
        <w:t>án</w:t>
      </w:r>
      <w:proofErr w:type="gramEnd"/>
      <w:r>
        <w:rPr>
          <w:rFonts w:ascii="Times New Roman" w:eastAsia="Times New Roman" w:hAnsi="Times New Roman" w:cs="Times New Roman"/>
          <w:color w:val="auto"/>
          <w:sz w:val="28"/>
          <w:szCs w:val="27"/>
          <w:lang w:bidi="ar-SA"/>
        </w:rPr>
        <w:t xml:space="preserve"> đầu tư di chuyển trụ sở, cơ sở sản xuất, kinh doanh.</w:t>
      </w:r>
    </w:p>
    <w:p w:rsidR="00237E47" w:rsidRDefault="00BD15E4">
      <w:pPr>
        <w:widowControl/>
        <w:spacing w:before="60" w:after="60" w:line="262"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b) </w:t>
      </w:r>
      <w:r>
        <w:rPr>
          <w:rFonts w:ascii="Times New Roman" w:eastAsia="Times New Roman" w:hAnsi="Times New Roman" w:cs="Times New Roman"/>
          <w:color w:val="auto"/>
          <w:sz w:val="28"/>
          <w:szCs w:val="27"/>
          <w:lang w:bidi="ar-SA"/>
        </w:rPr>
        <w:t xml:space="preserve">Hướng dẫn, kiểm tra việc lập và thực hiện các dự </w:t>
      </w:r>
      <w:proofErr w:type="gramStart"/>
      <w:r>
        <w:rPr>
          <w:rFonts w:ascii="Times New Roman" w:eastAsia="Times New Roman" w:hAnsi="Times New Roman" w:cs="Times New Roman"/>
          <w:color w:val="auto"/>
          <w:sz w:val="28"/>
          <w:szCs w:val="27"/>
          <w:lang w:bidi="ar-SA"/>
        </w:rPr>
        <w:t>án</w:t>
      </w:r>
      <w:proofErr w:type="gramEnd"/>
      <w:r>
        <w:rPr>
          <w:rFonts w:ascii="Times New Roman" w:eastAsia="Times New Roman" w:hAnsi="Times New Roman" w:cs="Times New Roman"/>
          <w:color w:val="auto"/>
          <w:sz w:val="28"/>
          <w:szCs w:val="27"/>
          <w:lang w:bidi="ar-SA"/>
        </w:rPr>
        <w:t xml:space="preserve"> xây dựng các khu tái định cư.</w:t>
      </w:r>
    </w:p>
    <w:p w:rsidR="00237E47" w:rsidRDefault="00BD15E4">
      <w:pPr>
        <w:widowControl/>
        <w:spacing w:before="60" w:after="60" w:line="262"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c) </w:t>
      </w:r>
      <w:r>
        <w:rPr>
          <w:rFonts w:ascii="Times New Roman" w:eastAsia="Times New Roman" w:hAnsi="Times New Roman" w:cs="Times New Roman"/>
          <w:color w:val="auto"/>
          <w:sz w:val="28"/>
          <w:szCs w:val="27"/>
          <w:lang w:bidi="ar-SA"/>
        </w:rPr>
        <w:t xml:space="preserve">Chủ trì, phối hợp với Sở Tài chính cân đối và điều chỉnh nguồn vốn ngân sách đáp ứng kịp thời nhu cầu vốn cho bồi thường, hỗ trợ giải phóng mặt bằng và nhu cầu xây dựng khu tái định cư </w:t>
      </w:r>
      <w:proofErr w:type="gramStart"/>
      <w:r>
        <w:rPr>
          <w:rFonts w:ascii="Times New Roman" w:eastAsia="Times New Roman" w:hAnsi="Times New Roman" w:cs="Times New Roman"/>
          <w:color w:val="auto"/>
          <w:sz w:val="28"/>
          <w:szCs w:val="27"/>
          <w:lang w:bidi="ar-SA"/>
        </w:rPr>
        <w:t>theo</w:t>
      </w:r>
      <w:proofErr w:type="gramEnd"/>
      <w:r>
        <w:rPr>
          <w:rFonts w:ascii="Times New Roman" w:eastAsia="Times New Roman" w:hAnsi="Times New Roman" w:cs="Times New Roman"/>
          <w:color w:val="auto"/>
          <w:sz w:val="28"/>
          <w:szCs w:val="27"/>
          <w:lang w:bidi="ar-SA"/>
        </w:rPr>
        <w:t xml:space="preserve"> kế hoạch được </w:t>
      </w:r>
      <w:r>
        <w:rPr>
          <w:rFonts w:ascii="Times New Roman" w:eastAsia="Times New Roman" w:hAnsi="Times New Roman" w:cs="Times New Roman"/>
          <w:color w:val="auto"/>
          <w:sz w:val="28"/>
          <w:szCs w:val="27"/>
          <w:lang w:val="en-US" w:bidi="ar-SA"/>
        </w:rPr>
        <w:t xml:space="preserve">UBND </w:t>
      </w:r>
      <w:r>
        <w:rPr>
          <w:rFonts w:ascii="Times New Roman" w:eastAsia="Times New Roman" w:hAnsi="Times New Roman" w:cs="Times New Roman"/>
          <w:color w:val="auto"/>
          <w:sz w:val="28"/>
          <w:szCs w:val="27"/>
          <w:lang w:bidi="ar-SA"/>
        </w:rPr>
        <w:t>tỉnh giao.</w:t>
      </w:r>
    </w:p>
    <w:p w:rsidR="00237E47" w:rsidRDefault="00BD15E4">
      <w:pPr>
        <w:widowControl/>
        <w:spacing w:before="60" w:after="60" w:line="262" w:lineRule="auto"/>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7"/>
          <w:lang w:val="en-US" w:bidi="ar-SA"/>
        </w:rPr>
        <w:t xml:space="preserve">d) </w:t>
      </w:r>
      <w:r>
        <w:rPr>
          <w:rFonts w:ascii="Times New Roman" w:hAnsi="Times New Roman" w:cs="Times New Roman"/>
          <w:color w:val="auto"/>
          <w:sz w:val="28"/>
          <w:szCs w:val="28"/>
        </w:rPr>
        <w:t>Tăng cường công tác quản lý Nhà nước về tiếp nhận đầu tư, thẩm định chặt chẽ năng lực nhà đầu tư, tiếp nhận đầu tư theo đúng quy định của pháp luật; chủ đầu tư phải đảm bảo năng lực tài chính, chuyên môn lập và thực hiện tốt các khu tái định cư tập trung, đảm bảo xây dựng kết cấu hạ tầng đồng bộ theo đúng tiêu chuẩn, quy chuẩn xây dựng. Đồng thời, thực hiện tốt công tác rà soát, hậu kiểm các dự án đầu tư; kiên quyết thu hồi các dự án triển khai không đúng chủ trương đầu tư, chứng nhận đầu tư do nguyên nhân chủ quan của nhà đầu tư.</w:t>
      </w:r>
    </w:p>
    <w:p w:rsidR="00237E47" w:rsidRDefault="00BD15E4">
      <w:pPr>
        <w:widowControl/>
        <w:spacing w:before="60" w:after="60" w:line="262" w:lineRule="auto"/>
        <w:ind w:firstLine="720"/>
        <w:jc w:val="both"/>
        <w:rPr>
          <w:rFonts w:ascii="Times New Roman" w:hAnsi="Times New Roman" w:cs="Times New Roman"/>
          <w:color w:val="auto"/>
          <w:sz w:val="28"/>
          <w:szCs w:val="27"/>
        </w:rPr>
      </w:pPr>
      <w:r>
        <w:rPr>
          <w:rFonts w:ascii="Times New Roman" w:hAnsi="Times New Roman" w:cs="Times New Roman"/>
          <w:color w:val="auto"/>
          <w:sz w:val="28"/>
          <w:szCs w:val="27"/>
          <w:lang w:val="en-US"/>
        </w:rPr>
        <w:t xml:space="preserve">6. </w:t>
      </w:r>
      <w:r>
        <w:rPr>
          <w:rFonts w:ascii="Times New Roman" w:hAnsi="Times New Roman" w:cs="Times New Roman"/>
          <w:color w:val="auto"/>
          <w:sz w:val="28"/>
          <w:szCs w:val="27"/>
        </w:rPr>
        <w:t>Sở Nông nghiệp và Phát triển nông thôn</w:t>
      </w:r>
    </w:p>
    <w:p w:rsidR="00237E47" w:rsidRDefault="00BD15E4">
      <w:pPr>
        <w:widowControl/>
        <w:spacing w:before="60" w:after="60" w:line="262" w:lineRule="auto"/>
        <w:ind w:firstLine="720"/>
        <w:jc w:val="both"/>
        <w:rPr>
          <w:rFonts w:ascii="Times New Roman" w:hAnsi="Times New Roman" w:cs="Times New Roman"/>
          <w:color w:val="auto"/>
          <w:sz w:val="28"/>
          <w:szCs w:val="27"/>
        </w:rPr>
      </w:pPr>
      <w:r>
        <w:rPr>
          <w:rFonts w:ascii="Times New Roman" w:hAnsi="Times New Roman" w:cs="Times New Roman"/>
          <w:color w:val="auto"/>
          <w:sz w:val="28"/>
          <w:szCs w:val="27"/>
          <w:lang w:val="en-US"/>
        </w:rPr>
        <w:t xml:space="preserve">a) </w:t>
      </w:r>
      <w:r>
        <w:rPr>
          <w:rFonts w:ascii="Times New Roman" w:hAnsi="Times New Roman" w:cs="Times New Roman"/>
          <w:color w:val="auto"/>
          <w:sz w:val="28"/>
          <w:szCs w:val="27"/>
        </w:rPr>
        <w:t xml:space="preserve">Chủ trì </w:t>
      </w:r>
      <w:proofErr w:type="gramStart"/>
      <w:r>
        <w:rPr>
          <w:rFonts w:ascii="Times New Roman" w:hAnsi="Times New Roman" w:cs="Times New Roman"/>
          <w:color w:val="auto"/>
          <w:sz w:val="28"/>
          <w:szCs w:val="27"/>
        </w:rPr>
        <w:t>theo</w:t>
      </w:r>
      <w:proofErr w:type="gramEnd"/>
      <w:r>
        <w:rPr>
          <w:rFonts w:ascii="Times New Roman" w:hAnsi="Times New Roman" w:cs="Times New Roman"/>
          <w:color w:val="auto"/>
          <w:sz w:val="28"/>
          <w:szCs w:val="27"/>
        </w:rPr>
        <w:t xml:space="preserve"> dõi biến động đơn giá cây trồng, vật nuôi là thủy sản để kịp thời đề xuất Ủy ban nhân dân tỉnh điều chỉnh đơn giá bồi thường.</w:t>
      </w:r>
    </w:p>
    <w:p w:rsidR="00237E47" w:rsidRDefault="00BD15E4">
      <w:pPr>
        <w:widowControl/>
        <w:spacing w:before="60" w:after="60" w:line="262" w:lineRule="auto"/>
        <w:ind w:firstLine="720"/>
        <w:jc w:val="both"/>
        <w:rPr>
          <w:rFonts w:ascii="Times New Roman" w:hAnsi="Times New Roman" w:cs="Times New Roman"/>
          <w:color w:val="auto"/>
          <w:sz w:val="28"/>
          <w:szCs w:val="27"/>
        </w:rPr>
      </w:pPr>
      <w:r>
        <w:rPr>
          <w:rFonts w:ascii="Times New Roman" w:hAnsi="Times New Roman" w:cs="Times New Roman"/>
          <w:color w:val="auto"/>
          <w:sz w:val="28"/>
          <w:szCs w:val="27"/>
          <w:lang w:val="en-US"/>
        </w:rPr>
        <w:t xml:space="preserve">b) </w:t>
      </w:r>
      <w:r>
        <w:rPr>
          <w:rFonts w:ascii="Times New Roman" w:hAnsi="Times New Roman" w:cs="Times New Roman"/>
          <w:color w:val="auto"/>
          <w:sz w:val="28"/>
          <w:szCs w:val="27"/>
        </w:rPr>
        <w:t xml:space="preserve">Phối hợp với </w:t>
      </w:r>
      <w:r>
        <w:rPr>
          <w:rFonts w:ascii="Times New Roman" w:hAnsi="Times New Roman" w:cs="Times New Roman"/>
          <w:color w:val="auto"/>
          <w:sz w:val="28"/>
          <w:szCs w:val="27"/>
          <w:lang w:val="en-US"/>
        </w:rPr>
        <w:t>UBND cấp huyện</w:t>
      </w:r>
      <w:r>
        <w:rPr>
          <w:rFonts w:ascii="Times New Roman" w:hAnsi="Times New Roman" w:cs="Times New Roman"/>
          <w:color w:val="auto"/>
          <w:sz w:val="28"/>
          <w:szCs w:val="27"/>
        </w:rPr>
        <w:t xml:space="preserve">, các sở, ngành liên quan thẩm định mức bồi thường thiệt hại liên quan đến vật nuôi là thủy sản khi Nhà nước </w:t>
      </w:r>
      <w:proofErr w:type="gramStart"/>
      <w:r>
        <w:rPr>
          <w:rFonts w:ascii="Times New Roman" w:hAnsi="Times New Roman" w:cs="Times New Roman"/>
          <w:color w:val="auto"/>
          <w:sz w:val="28"/>
          <w:szCs w:val="27"/>
        </w:rPr>
        <w:t>thu</w:t>
      </w:r>
      <w:proofErr w:type="gramEnd"/>
      <w:r>
        <w:rPr>
          <w:rFonts w:ascii="Times New Roman" w:hAnsi="Times New Roman" w:cs="Times New Roman"/>
          <w:color w:val="auto"/>
          <w:sz w:val="28"/>
          <w:szCs w:val="27"/>
        </w:rPr>
        <w:t xml:space="preserve"> hồi đất.</w:t>
      </w:r>
    </w:p>
    <w:p w:rsidR="00237E47" w:rsidRDefault="00BD15E4">
      <w:pPr>
        <w:widowControl/>
        <w:spacing w:before="60" w:after="60" w:line="262" w:lineRule="auto"/>
        <w:ind w:firstLine="720"/>
        <w:jc w:val="both"/>
        <w:rPr>
          <w:rFonts w:ascii="Times New Roman" w:hAnsi="Times New Roman" w:cs="Times New Roman"/>
          <w:bCs/>
          <w:iCs/>
          <w:color w:val="auto"/>
          <w:sz w:val="28"/>
          <w:szCs w:val="28"/>
          <w:lang w:val="en-US"/>
        </w:rPr>
      </w:pPr>
      <w:r>
        <w:rPr>
          <w:rFonts w:ascii="Times New Roman" w:hAnsi="Times New Roman" w:cs="Times New Roman"/>
          <w:bCs/>
          <w:iCs/>
          <w:color w:val="auto"/>
          <w:sz w:val="28"/>
          <w:szCs w:val="28"/>
          <w:lang w:val="en-US"/>
        </w:rPr>
        <w:t xml:space="preserve">c) </w:t>
      </w:r>
      <w:r>
        <w:rPr>
          <w:rFonts w:ascii="Times New Roman" w:hAnsi="Times New Roman"/>
          <w:bCs/>
          <w:iCs/>
          <w:color w:val="auto"/>
          <w:sz w:val="28"/>
          <w:szCs w:val="28"/>
        </w:rPr>
        <w:t xml:space="preserve">Hướng dẫn hoặc chủ trì giải quyết các vướng mắc của </w:t>
      </w:r>
      <w:r>
        <w:rPr>
          <w:rFonts w:ascii="Times New Roman" w:hAnsi="Times New Roman"/>
          <w:bCs/>
          <w:iCs/>
          <w:color w:val="auto"/>
          <w:sz w:val="28"/>
          <w:szCs w:val="28"/>
          <w:lang w:val="en-US"/>
        </w:rPr>
        <w:t xml:space="preserve">UBND </w:t>
      </w:r>
      <w:r>
        <w:rPr>
          <w:rFonts w:ascii="Times New Roman" w:hAnsi="Times New Roman"/>
          <w:bCs/>
          <w:iCs/>
          <w:color w:val="auto"/>
          <w:sz w:val="28"/>
          <w:szCs w:val="28"/>
        </w:rPr>
        <w:t>cấp huyện về đơn giá cây trồng, vật nuôi là thủy sản</w:t>
      </w:r>
      <w:r>
        <w:rPr>
          <w:rFonts w:ascii="Times New Roman" w:hAnsi="Times New Roman"/>
          <w:bCs/>
          <w:iCs/>
          <w:color w:val="auto"/>
          <w:sz w:val="28"/>
          <w:szCs w:val="28"/>
          <w:lang w:val="en-US"/>
        </w:rPr>
        <w:t>.</w:t>
      </w:r>
    </w:p>
    <w:p w:rsidR="00237E47" w:rsidRDefault="00BD15E4">
      <w:pPr>
        <w:widowControl/>
        <w:spacing w:before="60" w:after="60" w:line="262" w:lineRule="auto"/>
        <w:ind w:firstLine="720"/>
        <w:jc w:val="both"/>
        <w:rPr>
          <w:rFonts w:ascii="Times New Roman" w:hAnsi="Times New Roman" w:cs="Times New Roman"/>
          <w:color w:val="auto"/>
          <w:sz w:val="28"/>
          <w:szCs w:val="27"/>
        </w:rPr>
      </w:pPr>
      <w:r>
        <w:rPr>
          <w:rFonts w:ascii="Times New Roman" w:hAnsi="Times New Roman" w:cs="Times New Roman"/>
          <w:bCs/>
          <w:color w:val="auto"/>
          <w:sz w:val="28"/>
          <w:szCs w:val="27"/>
          <w:lang w:val="en-US"/>
        </w:rPr>
        <w:t xml:space="preserve">7. </w:t>
      </w:r>
      <w:r>
        <w:rPr>
          <w:rFonts w:ascii="Times New Roman" w:hAnsi="Times New Roman" w:cs="Times New Roman"/>
          <w:bCs/>
          <w:color w:val="auto"/>
          <w:sz w:val="28"/>
          <w:szCs w:val="27"/>
        </w:rPr>
        <w:t>Sở Lao động - Thương binh và xã hội:</w:t>
      </w:r>
      <w:r>
        <w:rPr>
          <w:rFonts w:ascii="Times New Roman" w:hAnsi="Times New Roman" w:cs="Times New Roman"/>
          <w:color w:val="auto"/>
          <w:sz w:val="28"/>
          <w:szCs w:val="27"/>
        </w:rPr>
        <w:t xml:space="preserve"> Có trách nhiệm </w:t>
      </w:r>
      <w:proofErr w:type="gramStart"/>
      <w:r>
        <w:rPr>
          <w:rFonts w:ascii="Times New Roman" w:hAnsi="Times New Roman" w:cs="Times New Roman"/>
          <w:color w:val="auto"/>
          <w:sz w:val="28"/>
          <w:szCs w:val="27"/>
        </w:rPr>
        <w:t>theo</w:t>
      </w:r>
      <w:proofErr w:type="gramEnd"/>
      <w:r>
        <w:rPr>
          <w:rFonts w:ascii="Times New Roman" w:hAnsi="Times New Roman" w:cs="Times New Roman"/>
          <w:color w:val="auto"/>
          <w:sz w:val="28"/>
          <w:szCs w:val="27"/>
        </w:rPr>
        <w:t xml:space="preserve"> dõi, chỉ đạo thực hiện chính sách hỗ trợ đào tạo nghề nghiệp, giải quyết việc làm, đảm bảo an sinh xã hội trên địa bàn tỉnh.</w:t>
      </w:r>
    </w:p>
    <w:p w:rsidR="00237E47" w:rsidRDefault="00BD15E4">
      <w:pPr>
        <w:widowControl/>
        <w:spacing w:before="60" w:after="60" w:line="262" w:lineRule="auto"/>
        <w:ind w:firstLine="720"/>
        <w:jc w:val="both"/>
        <w:rPr>
          <w:rFonts w:ascii="Times New Roman" w:hAnsi="Times New Roman" w:cs="Times New Roman"/>
          <w:b/>
          <w:bCs/>
          <w:color w:val="auto"/>
          <w:sz w:val="28"/>
          <w:szCs w:val="27"/>
        </w:rPr>
      </w:pPr>
      <w:r>
        <w:rPr>
          <w:rFonts w:ascii="Times New Roman" w:hAnsi="Times New Roman" w:cs="Times New Roman"/>
          <w:color w:val="auto"/>
          <w:sz w:val="28"/>
          <w:szCs w:val="27"/>
          <w:lang w:val="en-US"/>
        </w:rPr>
        <w:t xml:space="preserve">8. </w:t>
      </w:r>
      <w:r>
        <w:rPr>
          <w:rFonts w:ascii="Times New Roman" w:hAnsi="Times New Roman" w:cs="Times New Roman"/>
          <w:color w:val="auto"/>
          <w:sz w:val="28"/>
          <w:szCs w:val="27"/>
        </w:rPr>
        <w:t>Các sở chuyên ngành (Sở Công Thương, Sở Giao thông vận tải, Sở Thông tin và Truyền thông</w:t>
      </w:r>
      <w:r>
        <w:rPr>
          <w:rFonts w:ascii="Times New Roman" w:hAnsi="Times New Roman" w:cs="Times New Roman"/>
          <w:color w:val="auto"/>
          <w:sz w:val="28"/>
          <w:szCs w:val="27"/>
          <w:lang w:val="en-US"/>
        </w:rPr>
        <w:t>, Ban quản lý khu kinh tế</w:t>
      </w:r>
      <w:r>
        <w:rPr>
          <w:rFonts w:ascii="Times New Roman" w:hAnsi="Times New Roman" w:cs="Times New Roman"/>
          <w:color w:val="auto"/>
          <w:sz w:val="28"/>
          <w:szCs w:val="27"/>
        </w:rPr>
        <w:t>)</w:t>
      </w:r>
    </w:p>
    <w:p w:rsidR="00237E47" w:rsidRDefault="00BD15E4">
      <w:pPr>
        <w:spacing w:before="60" w:after="60" w:line="262" w:lineRule="auto"/>
        <w:ind w:firstLine="720"/>
        <w:jc w:val="both"/>
        <w:rPr>
          <w:rFonts w:ascii="Times New Roman" w:hAnsi="Times New Roman" w:cs="Times New Roman"/>
          <w:color w:val="auto"/>
          <w:sz w:val="28"/>
          <w:szCs w:val="27"/>
          <w:lang w:val="en-US"/>
        </w:rPr>
      </w:pPr>
      <w:r>
        <w:rPr>
          <w:rFonts w:ascii="Times New Roman" w:hAnsi="Times New Roman" w:cs="Times New Roman"/>
          <w:color w:val="auto"/>
          <w:sz w:val="28"/>
          <w:szCs w:val="27"/>
        </w:rPr>
        <w:t xml:space="preserve">Căn cứ chức năng quản lý nhà nước có trách nhiệm tiếp nhận, thẩm định hồ sơ các công trình, tài sản, vật kiến trúc phải di chuyển trong phạm vi thu hồi đất để </w:t>
      </w:r>
      <w:r>
        <w:rPr>
          <w:rFonts w:ascii="Times New Roman" w:hAnsi="Times New Roman" w:cs="Times New Roman"/>
          <w:color w:val="auto"/>
          <w:sz w:val="28"/>
          <w:szCs w:val="27"/>
          <w:lang w:val="en-US"/>
        </w:rPr>
        <w:t xml:space="preserve">UBND </w:t>
      </w:r>
      <w:r>
        <w:rPr>
          <w:rFonts w:ascii="Times New Roman" w:hAnsi="Times New Roman" w:cs="Times New Roman"/>
          <w:color w:val="auto"/>
          <w:sz w:val="28"/>
          <w:szCs w:val="27"/>
        </w:rPr>
        <w:t>cấp huyện làm cơ sở lập phương án bồi thường, hỗ trợ theo quy định.</w:t>
      </w:r>
    </w:p>
    <w:p w:rsidR="00237E47" w:rsidRDefault="00BD15E4">
      <w:pPr>
        <w:spacing w:before="60" w:after="60" w:line="262" w:lineRule="auto"/>
        <w:ind w:firstLine="68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bidi="ar-SA"/>
        </w:rPr>
        <w:lastRenderedPageBreak/>
        <w:t>- Ban Quản lý Khu kinh tế</w:t>
      </w:r>
      <w:r>
        <w:rPr>
          <w:rFonts w:ascii="Times New Roman" w:eastAsia="Times New Roman" w:hAnsi="Times New Roman" w:cs="Times New Roman"/>
          <w:color w:val="auto"/>
          <w:sz w:val="28"/>
          <w:szCs w:val="28"/>
          <w:lang w:val="en-US" w:bidi="ar-SA"/>
        </w:rPr>
        <w:t>,</w:t>
      </w:r>
      <w:r>
        <w:rPr>
          <w:rFonts w:ascii="Times New Roman" w:eastAsia="Times New Roman" w:hAnsi="Times New Roman" w:cs="Times New Roman"/>
          <w:color w:val="auto"/>
          <w:sz w:val="28"/>
          <w:szCs w:val="28"/>
          <w:lang w:bidi="ar-SA"/>
        </w:rPr>
        <w:t xml:space="preserve"> Sở Công Thương: Theo dõi, phối hợp xử lý các khó khăn vướng mắc về bồi thường giải phóng mặt bằng các dự án, nhất là các dự án trong khu, cụm công nghiệp.</w:t>
      </w:r>
    </w:p>
    <w:p w:rsidR="00237E47" w:rsidRDefault="00BD15E4">
      <w:pPr>
        <w:spacing w:before="60" w:after="60" w:line="262" w:lineRule="auto"/>
        <w:ind w:firstLine="680"/>
        <w:jc w:val="both"/>
        <w:rPr>
          <w:rFonts w:ascii="Times New Roman" w:eastAsia="Times New Roman" w:hAnsi="Times New Roman" w:cs="Times New Roman"/>
          <w:color w:val="auto"/>
          <w:lang w:val="en-US" w:bidi="ar-SA"/>
        </w:rPr>
      </w:pPr>
      <w:r>
        <w:rPr>
          <w:rFonts w:ascii="Times New Roman" w:eastAsia="Times New Roman" w:hAnsi="Times New Roman" w:cs="Times New Roman"/>
          <w:color w:val="auto"/>
          <w:sz w:val="28"/>
          <w:szCs w:val="28"/>
          <w:lang w:val="en-US" w:bidi="ar-SA"/>
        </w:rPr>
        <w:t xml:space="preserve">- Sở giao thông vận tải: </w:t>
      </w:r>
      <w:r>
        <w:rPr>
          <w:rFonts w:ascii="Times New Roman" w:eastAsia="Times New Roman" w:hAnsi="Times New Roman" w:cs="Times New Roman"/>
          <w:color w:val="auto"/>
          <w:sz w:val="28"/>
          <w:szCs w:val="28"/>
          <w:lang w:bidi="ar-SA"/>
        </w:rPr>
        <w:t>Theo dõi, phối hợp xử lý các khó khăn vướng mắc về bồi thường giải phóng mặt bằng các dự án, nhất là các dự án</w:t>
      </w:r>
      <w:r>
        <w:rPr>
          <w:rFonts w:ascii="Times New Roman" w:eastAsia="Times New Roman" w:hAnsi="Times New Roman" w:cs="Times New Roman"/>
          <w:color w:val="auto"/>
          <w:sz w:val="28"/>
          <w:szCs w:val="28"/>
          <w:lang w:val="en-US" w:bidi="ar-SA"/>
        </w:rPr>
        <w:t xml:space="preserve"> giao thông phối hợp với UBND cấp huyện </w:t>
      </w:r>
      <w:r>
        <w:rPr>
          <w:rFonts w:ascii="Times New Roman" w:hAnsi="Times New Roman" w:cs="Times New Roman"/>
          <w:color w:val="auto"/>
          <w:sz w:val="28"/>
          <w:szCs w:val="28"/>
        </w:rPr>
        <w:t>đề xuất khu tái định cư để phục vụ tái định cư các dự án trên địa bàn, các khu nghĩa trang để di dời mồ mả</w:t>
      </w:r>
      <w:r>
        <w:rPr>
          <w:rFonts w:ascii="Times New Roman" w:hAnsi="Times New Roman" w:cs="Times New Roman"/>
          <w:color w:val="auto"/>
          <w:sz w:val="28"/>
          <w:szCs w:val="28"/>
          <w:lang w:val="en-US"/>
        </w:rPr>
        <w:t>.</w:t>
      </w:r>
    </w:p>
    <w:p w:rsidR="00237E47" w:rsidRDefault="00BD15E4">
      <w:pPr>
        <w:widowControl/>
        <w:spacing w:before="60" w:after="60" w:line="286"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val="en-US" w:bidi="ar-SA"/>
        </w:rPr>
        <w:t xml:space="preserve">9. </w:t>
      </w:r>
      <w:r>
        <w:rPr>
          <w:rFonts w:ascii="Times New Roman" w:eastAsia="Times New Roman" w:hAnsi="Times New Roman" w:cs="Times New Roman"/>
          <w:color w:val="auto"/>
          <w:sz w:val="28"/>
          <w:szCs w:val="27"/>
          <w:lang w:bidi="ar-SA"/>
        </w:rPr>
        <w:t>Cục Thuế</w:t>
      </w:r>
      <w:r>
        <w:rPr>
          <w:rFonts w:ascii="Times New Roman" w:eastAsia="Times New Roman" w:hAnsi="Times New Roman" w:cs="Times New Roman"/>
          <w:color w:val="auto"/>
          <w:sz w:val="28"/>
          <w:szCs w:val="27"/>
          <w:lang w:val="en-US" w:bidi="ar-SA"/>
        </w:rPr>
        <w:t xml:space="preserve"> tỉnh</w:t>
      </w:r>
    </w:p>
    <w:p w:rsidR="00237E47" w:rsidRDefault="00BD15E4">
      <w:pPr>
        <w:widowControl/>
        <w:spacing w:before="60" w:after="60" w:line="286"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a) </w:t>
      </w:r>
      <w:r>
        <w:rPr>
          <w:rFonts w:ascii="Times New Roman" w:eastAsia="Times New Roman" w:hAnsi="Times New Roman" w:cs="Times New Roman"/>
          <w:color w:val="auto"/>
          <w:sz w:val="28"/>
          <w:szCs w:val="27"/>
          <w:lang w:bidi="ar-SA"/>
        </w:rPr>
        <w:t xml:space="preserve">Chỉ đạo Chi cục Thuế cấp huyện xác định mức </w:t>
      </w:r>
      <w:proofErr w:type="gramStart"/>
      <w:r>
        <w:rPr>
          <w:rFonts w:ascii="Times New Roman" w:eastAsia="Times New Roman" w:hAnsi="Times New Roman" w:cs="Times New Roman"/>
          <w:color w:val="auto"/>
          <w:sz w:val="28"/>
          <w:szCs w:val="27"/>
          <w:lang w:bidi="ar-SA"/>
        </w:rPr>
        <w:t>thu</w:t>
      </w:r>
      <w:proofErr w:type="gramEnd"/>
      <w:r>
        <w:rPr>
          <w:rFonts w:ascii="Times New Roman" w:eastAsia="Times New Roman" w:hAnsi="Times New Roman" w:cs="Times New Roman"/>
          <w:color w:val="auto"/>
          <w:sz w:val="28"/>
          <w:szCs w:val="27"/>
          <w:lang w:bidi="ar-SA"/>
        </w:rPr>
        <w:t xml:space="preserve"> nhập sau thuế của tổ chức, hộ gia đình, cá nhân sản xuất kinh doanh.</w:t>
      </w:r>
    </w:p>
    <w:p w:rsidR="00237E47" w:rsidRDefault="00BD15E4">
      <w:pPr>
        <w:widowControl/>
        <w:spacing w:before="60" w:after="60" w:line="286" w:lineRule="auto"/>
        <w:ind w:firstLine="720"/>
        <w:jc w:val="both"/>
        <w:rPr>
          <w:rFonts w:ascii="Times New Roman" w:eastAsia="Times New Roman" w:hAnsi="Times New Roman" w:cs="Times New Roman"/>
          <w:i/>
          <w:iCs/>
          <w:color w:val="auto"/>
          <w:sz w:val="28"/>
          <w:szCs w:val="27"/>
          <w:lang w:val="en-US" w:bidi="ar-SA"/>
        </w:rPr>
      </w:pPr>
      <w:r>
        <w:rPr>
          <w:rFonts w:ascii="Times New Roman" w:eastAsia="Times New Roman" w:hAnsi="Times New Roman" w:cs="Times New Roman"/>
          <w:color w:val="auto"/>
          <w:sz w:val="28"/>
          <w:szCs w:val="27"/>
          <w:lang w:val="en-US" w:bidi="ar-SA"/>
        </w:rPr>
        <w:t xml:space="preserve">b) </w:t>
      </w:r>
      <w:r>
        <w:rPr>
          <w:rFonts w:ascii="Times New Roman" w:eastAsia="Times New Roman" w:hAnsi="Times New Roman" w:cs="Times New Roman"/>
          <w:color w:val="auto"/>
          <w:sz w:val="28"/>
          <w:szCs w:val="27"/>
          <w:lang w:bidi="ar-SA"/>
        </w:rPr>
        <w:t xml:space="preserve">Chủ trì phối hợp với các sở, ngành có liên quan hướng dẫn, kiểm tra, giải quyết những thắc mắc, khiếu nại liên quan đến việc </w:t>
      </w:r>
      <w:proofErr w:type="gramStart"/>
      <w:r>
        <w:rPr>
          <w:rFonts w:ascii="Times New Roman" w:eastAsia="Times New Roman" w:hAnsi="Times New Roman" w:cs="Times New Roman"/>
          <w:color w:val="auto"/>
          <w:sz w:val="28"/>
          <w:szCs w:val="27"/>
          <w:lang w:bidi="ar-SA"/>
        </w:rPr>
        <w:t>thu</w:t>
      </w:r>
      <w:proofErr w:type="gramEnd"/>
      <w:r>
        <w:rPr>
          <w:rFonts w:ascii="Times New Roman" w:eastAsia="Times New Roman" w:hAnsi="Times New Roman" w:cs="Times New Roman"/>
          <w:color w:val="auto"/>
          <w:sz w:val="28"/>
          <w:szCs w:val="27"/>
          <w:lang w:bidi="ar-SA"/>
        </w:rPr>
        <w:t xml:space="preserve"> nộp tiền sử dụng đất; tiền thuê đất, thuê mặt nước</w:t>
      </w:r>
      <w:r>
        <w:rPr>
          <w:rFonts w:ascii="Times New Roman" w:eastAsia="Times New Roman" w:hAnsi="Times New Roman" w:cs="Times New Roman"/>
          <w:i/>
          <w:iCs/>
          <w:color w:val="auto"/>
          <w:sz w:val="28"/>
          <w:szCs w:val="27"/>
          <w:lang w:val="en-US" w:bidi="ar-SA"/>
        </w:rPr>
        <w:t xml:space="preserve">; </w:t>
      </w:r>
    </w:p>
    <w:p w:rsidR="00237E47" w:rsidRDefault="00BD15E4">
      <w:pPr>
        <w:widowControl/>
        <w:spacing w:before="60" w:after="60" w:line="286" w:lineRule="auto"/>
        <w:ind w:firstLine="720"/>
        <w:jc w:val="both"/>
        <w:rPr>
          <w:rFonts w:ascii="Times New Roman" w:eastAsia="Times New Roman" w:hAnsi="Times New Roman" w:cs="Times New Roman"/>
          <w:strike/>
          <w:color w:val="auto"/>
          <w:sz w:val="28"/>
          <w:szCs w:val="27"/>
          <w:lang w:val="en-US" w:bidi="ar-SA"/>
        </w:rPr>
      </w:pPr>
      <w:bookmarkStart w:id="6" w:name="_Hlk170149469"/>
      <w:r>
        <w:rPr>
          <w:rFonts w:ascii="Times New Roman" w:eastAsia="Times New Roman" w:hAnsi="Times New Roman" w:cs="Times New Roman"/>
          <w:color w:val="auto"/>
          <w:sz w:val="28"/>
          <w:szCs w:val="27"/>
          <w:lang w:val="en-US" w:bidi="ar-SA"/>
        </w:rPr>
        <w:t xml:space="preserve">c) Chỉ đạo Chi cục thuế xác định việc thực hiện nghĩa vụ tài chính về đất </w:t>
      </w:r>
      <w:proofErr w:type="gramStart"/>
      <w:r>
        <w:rPr>
          <w:rFonts w:ascii="Times New Roman" w:eastAsia="Times New Roman" w:hAnsi="Times New Roman" w:cs="Times New Roman"/>
          <w:color w:val="auto"/>
          <w:sz w:val="28"/>
          <w:szCs w:val="27"/>
          <w:lang w:val="en-US" w:bidi="ar-SA"/>
        </w:rPr>
        <w:t>đai</w:t>
      </w:r>
      <w:proofErr w:type="gramEnd"/>
      <w:r>
        <w:rPr>
          <w:rFonts w:ascii="Times New Roman" w:eastAsia="Times New Roman" w:hAnsi="Times New Roman" w:cs="Times New Roman"/>
          <w:color w:val="auto"/>
          <w:sz w:val="28"/>
          <w:szCs w:val="27"/>
          <w:lang w:val="en-US" w:bidi="ar-SA"/>
        </w:rPr>
        <w:t xml:space="preserve"> đối với trường hợp người sử dụng đất còn nợ tiền sử dụng đất cung cấp cho tổ chức làm nhiệm vụ bồi thường giải phóng mặt bằng khi có yêu cầu</w:t>
      </w:r>
      <w:r>
        <w:rPr>
          <w:rFonts w:ascii="Times New Roman" w:eastAsia="Times New Roman" w:hAnsi="Times New Roman" w:cs="Times New Roman"/>
          <w:color w:val="auto"/>
          <w:sz w:val="28"/>
          <w:szCs w:val="27"/>
          <w:lang w:bidi="ar-SA"/>
        </w:rPr>
        <w:t>.</w:t>
      </w:r>
      <w:bookmarkEnd w:id="6"/>
    </w:p>
    <w:p w:rsidR="00237E47" w:rsidRDefault="00BD15E4">
      <w:pPr>
        <w:widowControl/>
        <w:spacing w:before="60" w:after="60" w:line="286"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10. </w:t>
      </w:r>
      <w:r>
        <w:rPr>
          <w:rFonts w:ascii="Times New Roman" w:eastAsia="Times New Roman" w:hAnsi="Times New Roman" w:cs="Times New Roman"/>
          <w:color w:val="auto"/>
          <w:sz w:val="28"/>
          <w:szCs w:val="27"/>
          <w:lang w:bidi="ar-SA"/>
        </w:rPr>
        <w:t>Thanh tra tỉnh</w:t>
      </w:r>
    </w:p>
    <w:p w:rsidR="00237E47" w:rsidRDefault="00BD15E4">
      <w:pPr>
        <w:spacing w:before="60" w:after="60" w:line="286" w:lineRule="auto"/>
        <w:ind w:firstLine="720"/>
        <w:jc w:val="both"/>
        <w:rPr>
          <w:rFonts w:ascii="Times New Roman" w:hAnsi="Times New Roman" w:cs="Times New Roman"/>
          <w:color w:val="auto"/>
          <w:sz w:val="28"/>
          <w:szCs w:val="27"/>
          <w:lang w:val="en-US"/>
        </w:rPr>
      </w:pPr>
      <w:r>
        <w:rPr>
          <w:rFonts w:ascii="Times New Roman" w:hAnsi="Times New Roman" w:cs="Times New Roman"/>
          <w:color w:val="auto"/>
          <w:sz w:val="28"/>
          <w:szCs w:val="27"/>
          <w:lang w:val="en-US"/>
        </w:rPr>
        <w:t>Xác minh, báo cáo kết quả xác minh và kiến nghị biện pháp giải quyết vụ việc khiếu nại, tố cáo thuộc thẩm quyền của Chủ tịch UBND tỉnh khi được giao có liên quan đến công tác bồi thường, hỗ trợ và tái định cư khi Nhà nước thu hồi đất theo quy định của Luật Khiếu nại và Luật Tố cáo.</w:t>
      </w:r>
    </w:p>
    <w:p w:rsidR="00237E47" w:rsidRDefault="00BD15E4">
      <w:pPr>
        <w:spacing w:before="60" w:after="60" w:line="286" w:lineRule="auto"/>
        <w:ind w:firstLine="720"/>
        <w:jc w:val="both"/>
        <w:rPr>
          <w:rFonts w:ascii="Times New Roman" w:hAnsi="Times New Roman" w:cs="Times New Roman"/>
          <w:color w:val="auto"/>
          <w:sz w:val="28"/>
          <w:lang w:val="en-US" w:eastAsia="en-US"/>
        </w:rPr>
      </w:pPr>
      <w:proofErr w:type="gramStart"/>
      <w:r>
        <w:rPr>
          <w:rFonts w:ascii="Times New Roman" w:hAnsi="Times New Roman" w:cs="Times New Roman"/>
          <w:color w:val="auto"/>
          <w:sz w:val="28"/>
          <w:lang w:val="en-US" w:eastAsia="en-US"/>
        </w:rPr>
        <w:t>Theo dõi, đôn đốc, kiểm tra việc thực hiện các quyết định giải quyết khiếu nại, kết luận nội dung tố cáo, quyết định xử lý tố cáo của Chủ tịch UBND tỉnh khi được giao.</w:t>
      </w:r>
      <w:proofErr w:type="gramEnd"/>
    </w:p>
    <w:p w:rsidR="00237E47" w:rsidRDefault="00BD15E4">
      <w:pPr>
        <w:widowControl/>
        <w:spacing w:before="60" w:after="60" w:line="286" w:lineRule="auto"/>
        <w:ind w:firstLine="720"/>
        <w:jc w:val="both"/>
        <w:rPr>
          <w:rFonts w:ascii="Times New Roman" w:hAnsi="Times New Roman" w:cs="Times New Roman"/>
          <w:color w:val="auto"/>
          <w:sz w:val="28"/>
          <w:szCs w:val="27"/>
        </w:rPr>
      </w:pPr>
      <w:r>
        <w:rPr>
          <w:rFonts w:ascii="Times New Roman" w:hAnsi="Times New Roman" w:cs="Times New Roman"/>
          <w:color w:val="auto"/>
          <w:sz w:val="28"/>
          <w:szCs w:val="27"/>
          <w:lang w:val="en-US"/>
        </w:rPr>
        <w:t>11</w:t>
      </w:r>
      <w:proofErr w:type="gramStart"/>
      <w:r>
        <w:rPr>
          <w:rFonts w:ascii="Times New Roman" w:hAnsi="Times New Roman" w:cs="Times New Roman"/>
          <w:color w:val="auto"/>
          <w:sz w:val="28"/>
          <w:szCs w:val="27"/>
          <w:lang w:val="en-US"/>
        </w:rPr>
        <w:t>.</w:t>
      </w:r>
      <w:r>
        <w:rPr>
          <w:rFonts w:ascii="Times New Roman" w:hAnsi="Times New Roman" w:cs="Times New Roman"/>
          <w:color w:val="auto"/>
          <w:sz w:val="28"/>
          <w:szCs w:val="27"/>
        </w:rPr>
        <w:t>Công</w:t>
      </w:r>
      <w:proofErr w:type="gramEnd"/>
      <w:r>
        <w:rPr>
          <w:rFonts w:ascii="Times New Roman" w:hAnsi="Times New Roman" w:cs="Times New Roman"/>
          <w:color w:val="auto"/>
          <w:sz w:val="28"/>
          <w:szCs w:val="27"/>
        </w:rPr>
        <w:t xml:space="preserve"> an t</w:t>
      </w:r>
      <w:r>
        <w:rPr>
          <w:rFonts w:ascii="Times New Roman" w:hAnsi="Times New Roman" w:cs="Times New Roman"/>
          <w:color w:val="auto"/>
          <w:sz w:val="28"/>
          <w:szCs w:val="27"/>
          <w:lang w:val="en-US"/>
        </w:rPr>
        <w:t>ỉ</w:t>
      </w:r>
      <w:r>
        <w:rPr>
          <w:rFonts w:ascii="Times New Roman" w:hAnsi="Times New Roman" w:cs="Times New Roman"/>
          <w:color w:val="auto"/>
          <w:sz w:val="28"/>
          <w:szCs w:val="27"/>
        </w:rPr>
        <w:t>nh: Đảm bảo an ninh trật tự trong thời gian thực hiện quyết định cưỡng chế thu hồi đất.</w:t>
      </w:r>
    </w:p>
    <w:p w:rsidR="00237E47" w:rsidRDefault="00BD15E4">
      <w:pPr>
        <w:widowControl/>
        <w:spacing w:before="60" w:after="60" w:line="286" w:lineRule="auto"/>
        <w:ind w:firstLine="720"/>
        <w:jc w:val="both"/>
        <w:rPr>
          <w:rFonts w:ascii="Times New Roman" w:hAnsi="Times New Roman" w:cs="Times New Roman"/>
          <w:color w:val="auto"/>
          <w:sz w:val="28"/>
          <w:szCs w:val="27"/>
        </w:rPr>
      </w:pPr>
      <w:r>
        <w:rPr>
          <w:rFonts w:ascii="Times New Roman" w:hAnsi="Times New Roman" w:cs="Times New Roman"/>
          <w:color w:val="auto"/>
          <w:sz w:val="28"/>
          <w:szCs w:val="27"/>
          <w:lang w:val="en-US"/>
        </w:rPr>
        <w:t xml:space="preserve">12. </w:t>
      </w:r>
      <w:r>
        <w:rPr>
          <w:rFonts w:ascii="Times New Roman" w:hAnsi="Times New Roman" w:cs="Times New Roman"/>
          <w:color w:val="auto"/>
          <w:sz w:val="28"/>
          <w:szCs w:val="27"/>
        </w:rPr>
        <w:t>Chủ đầu tư dự án</w:t>
      </w:r>
    </w:p>
    <w:p w:rsidR="00237E47" w:rsidRDefault="00BD15E4">
      <w:pPr>
        <w:widowControl/>
        <w:spacing w:before="60" w:after="60" w:line="286" w:lineRule="auto"/>
        <w:ind w:firstLine="720"/>
        <w:jc w:val="both"/>
        <w:rPr>
          <w:rFonts w:ascii="Times New Roman" w:hAnsi="Times New Roman" w:cs="Times New Roman"/>
          <w:color w:val="auto"/>
          <w:sz w:val="28"/>
          <w:szCs w:val="27"/>
        </w:rPr>
      </w:pPr>
      <w:r>
        <w:rPr>
          <w:rFonts w:ascii="Times New Roman" w:hAnsi="Times New Roman" w:cs="Times New Roman"/>
          <w:color w:val="auto"/>
          <w:sz w:val="28"/>
          <w:szCs w:val="27"/>
          <w:lang w:val="en-US"/>
        </w:rPr>
        <w:t xml:space="preserve">a) </w:t>
      </w:r>
      <w:r>
        <w:rPr>
          <w:rFonts w:ascii="Times New Roman" w:hAnsi="Times New Roman" w:cs="Times New Roman"/>
          <w:color w:val="auto"/>
          <w:sz w:val="28"/>
          <w:szCs w:val="27"/>
        </w:rPr>
        <w:t xml:space="preserve">Chuẩn bị đầy đủ hồ sơ dự án và quy hoạch được duyệt </w:t>
      </w:r>
      <w:proofErr w:type="gramStart"/>
      <w:r>
        <w:rPr>
          <w:rFonts w:ascii="Times New Roman" w:hAnsi="Times New Roman" w:cs="Times New Roman"/>
          <w:color w:val="auto"/>
          <w:sz w:val="28"/>
          <w:szCs w:val="27"/>
        </w:rPr>
        <w:t>theo</w:t>
      </w:r>
      <w:proofErr w:type="gramEnd"/>
      <w:r>
        <w:rPr>
          <w:rFonts w:ascii="Times New Roman" w:hAnsi="Times New Roman" w:cs="Times New Roman"/>
          <w:color w:val="auto"/>
          <w:sz w:val="28"/>
          <w:szCs w:val="27"/>
        </w:rPr>
        <w:t xml:space="preserve"> quy định và bàn giao mốc giới giải phóng mặt bằng cho chính quyền địa phương và tổ chức thực hiện nhiệm vụ bồi thường, hỗ trợ, tái định cư.</w:t>
      </w:r>
    </w:p>
    <w:p w:rsidR="00237E47" w:rsidRDefault="00BD15E4">
      <w:pPr>
        <w:widowControl/>
        <w:spacing w:before="60" w:after="60" w:line="286" w:lineRule="auto"/>
        <w:ind w:firstLine="720"/>
        <w:jc w:val="both"/>
        <w:rPr>
          <w:rFonts w:ascii="Times New Roman" w:hAnsi="Times New Roman" w:cs="Times New Roman"/>
          <w:color w:val="auto"/>
          <w:sz w:val="28"/>
          <w:szCs w:val="27"/>
          <w:lang w:val="en-US"/>
        </w:rPr>
      </w:pPr>
      <w:r>
        <w:rPr>
          <w:rFonts w:ascii="Times New Roman" w:hAnsi="Times New Roman" w:cs="Times New Roman"/>
          <w:color w:val="auto"/>
          <w:sz w:val="28"/>
          <w:szCs w:val="27"/>
          <w:lang w:val="en-US"/>
        </w:rPr>
        <w:t xml:space="preserve">b) </w:t>
      </w:r>
      <w:r>
        <w:rPr>
          <w:rFonts w:ascii="Times New Roman" w:hAnsi="Times New Roman" w:cs="Times New Roman"/>
          <w:color w:val="auto"/>
          <w:sz w:val="28"/>
          <w:szCs w:val="27"/>
        </w:rPr>
        <w:t xml:space="preserve">Đảm bảo đủ kinh phí để chi trả tiền bồi thường, hỗ trợ sau khi phương </w:t>
      </w:r>
      <w:proofErr w:type="gramStart"/>
      <w:r>
        <w:rPr>
          <w:rFonts w:ascii="Times New Roman" w:hAnsi="Times New Roman" w:cs="Times New Roman"/>
          <w:color w:val="auto"/>
          <w:sz w:val="28"/>
          <w:szCs w:val="27"/>
        </w:rPr>
        <w:t>án</w:t>
      </w:r>
      <w:proofErr w:type="gramEnd"/>
      <w:r>
        <w:rPr>
          <w:rFonts w:ascii="Times New Roman" w:hAnsi="Times New Roman" w:cs="Times New Roman"/>
          <w:color w:val="auto"/>
          <w:sz w:val="28"/>
          <w:szCs w:val="27"/>
        </w:rPr>
        <w:t xml:space="preserve"> bồi thường hỗ trợ tái định cư được phê duyệt</w:t>
      </w:r>
      <w:r>
        <w:rPr>
          <w:rFonts w:ascii="Times New Roman" w:hAnsi="Times New Roman" w:cs="Times New Roman"/>
          <w:color w:val="auto"/>
          <w:sz w:val="28"/>
          <w:szCs w:val="27"/>
          <w:lang w:val="en-US"/>
        </w:rPr>
        <w:t>.</w:t>
      </w:r>
    </w:p>
    <w:p w:rsidR="00237E47" w:rsidRDefault="00BD15E4">
      <w:pPr>
        <w:widowControl/>
        <w:spacing w:before="60" w:after="60" w:line="286" w:lineRule="auto"/>
        <w:ind w:firstLine="720"/>
        <w:jc w:val="both"/>
        <w:rPr>
          <w:rFonts w:ascii="Times New Roman" w:hAnsi="Times New Roman"/>
          <w:bCs/>
          <w:sz w:val="28"/>
          <w:szCs w:val="27"/>
          <w:lang w:val="en-US"/>
        </w:rPr>
      </w:pPr>
      <w:r>
        <w:rPr>
          <w:rFonts w:ascii="Times New Roman" w:hAnsi="Times New Roman"/>
          <w:bCs/>
          <w:sz w:val="28"/>
          <w:szCs w:val="27"/>
          <w:lang w:val="en-US"/>
        </w:rPr>
        <w:t xml:space="preserve">c) </w:t>
      </w:r>
      <w:r>
        <w:rPr>
          <w:rFonts w:ascii="Times New Roman" w:hAnsi="Times New Roman"/>
          <w:bCs/>
          <w:sz w:val="28"/>
          <w:szCs w:val="27"/>
        </w:rPr>
        <w:t xml:space="preserve">Xác định quỹ nhà, quỹ đất tái định cư để thực hiện dự án trước khi thu hồi đất; phối hợp với chính quyền địa phương và tổ chức thực hiện nhiệm vụ bồi </w:t>
      </w:r>
      <w:r>
        <w:rPr>
          <w:rFonts w:ascii="Times New Roman" w:hAnsi="Times New Roman"/>
          <w:bCs/>
          <w:sz w:val="28"/>
          <w:szCs w:val="27"/>
        </w:rPr>
        <w:lastRenderedPageBreak/>
        <w:t>thường, hỗ trợ, tái định cư</w:t>
      </w:r>
      <w:r>
        <w:rPr>
          <w:rFonts w:ascii="Times New Roman" w:hAnsi="Times New Roman"/>
          <w:bCs/>
          <w:sz w:val="28"/>
          <w:szCs w:val="27"/>
          <w:lang w:val="en-US"/>
        </w:rPr>
        <w:t>, người bị thu hồi đất khảo sát quỹ nhà, quỹ đất tái định cư.</w:t>
      </w:r>
    </w:p>
    <w:p w:rsidR="00237E47" w:rsidRDefault="00BD15E4">
      <w:pPr>
        <w:pStyle w:val="Heading2"/>
        <w:keepNext w:val="0"/>
        <w:widowControl w:val="0"/>
        <w:spacing w:before="60" w:after="60" w:line="286" w:lineRule="auto"/>
        <w:ind w:firstLine="720"/>
        <w:jc w:val="both"/>
        <w:rPr>
          <w:rFonts w:ascii="Times New Roman" w:hAnsi="Times New Roman"/>
          <w:b w:val="0"/>
          <w:bCs/>
          <w:sz w:val="28"/>
          <w:szCs w:val="27"/>
          <w:lang w:val="en-US"/>
        </w:rPr>
      </w:pPr>
      <w:r>
        <w:rPr>
          <w:rFonts w:ascii="Times New Roman" w:hAnsi="Times New Roman"/>
          <w:b w:val="0"/>
          <w:bCs/>
          <w:sz w:val="28"/>
          <w:szCs w:val="28"/>
          <w:lang w:val="en-US"/>
        </w:rPr>
        <w:t xml:space="preserve">d) </w:t>
      </w:r>
      <w:r>
        <w:rPr>
          <w:rFonts w:ascii="Times New Roman" w:hAnsi="Times New Roman"/>
          <w:b w:val="0"/>
          <w:bCs/>
          <w:sz w:val="28"/>
          <w:szCs w:val="28"/>
        </w:rPr>
        <w:t xml:space="preserve">Lập thủ tục xin thuê đất, giao đất </w:t>
      </w:r>
      <w:proofErr w:type="gramStart"/>
      <w:r>
        <w:rPr>
          <w:rFonts w:ascii="Times New Roman" w:hAnsi="Times New Roman"/>
          <w:b w:val="0"/>
          <w:bCs/>
          <w:sz w:val="28"/>
          <w:szCs w:val="28"/>
          <w:lang w:val="en-US"/>
        </w:rPr>
        <w:t>theo</w:t>
      </w:r>
      <w:proofErr w:type="gramEnd"/>
      <w:r>
        <w:rPr>
          <w:rFonts w:ascii="Times New Roman" w:hAnsi="Times New Roman"/>
          <w:b w:val="0"/>
          <w:bCs/>
          <w:sz w:val="28"/>
          <w:szCs w:val="28"/>
          <w:lang w:val="en-US"/>
        </w:rPr>
        <w:t xml:space="preserve"> quy định </w:t>
      </w:r>
      <w:r>
        <w:rPr>
          <w:rFonts w:ascii="Times New Roman" w:hAnsi="Times New Roman"/>
          <w:b w:val="0"/>
          <w:bCs/>
          <w:sz w:val="28"/>
          <w:szCs w:val="28"/>
        </w:rPr>
        <w:t>và đầu tư hạ tầng đối với phần diện tích thực hiện xong công tác bồi thường nhằm tránh tình trạng đất đai bị hoang hoá, lãng phí từ đó người dân trở lại lấn chiếm.</w:t>
      </w:r>
    </w:p>
    <w:p w:rsidR="00237E47" w:rsidRDefault="00BD15E4">
      <w:pPr>
        <w:widowControl/>
        <w:spacing w:before="60" w:after="60" w:line="286" w:lineRule="auto"/>
        <w:ind w:firstLine="720"/>
        <w:rPr>
          <w:rFonts w:ascii="Times New Roman" w:hAnsi="Times New Roman" w:cs="Times New Roman"/>
          <w:color w:val="auto"/>
          <w:sz w:val="28"/>
          <w:szCs w:val="28"/>
        </w:rPr>
      </w:pPr>
      <w:r>
        <w:rPr>
          <w:rFonts w:ascii="Times New Roman" w:hAnsi="Times New Roman" w:cs="Times New Roman"/>
          <w:color w:val="auto"/>
          <w:sz w:val="28"/>
          <w:szCs w:val="28"/>
          <w:lang w:val="en-US"/>
        </w:rPr>
        <w:t xml:space="preserve">đ) </w:t>
      </w:r>
      <w:r>
        <w:rPr>
          <w:rFonts w:ascii="Times New Roman" w:hAnsi="Times New Roman" w:cs="Times New Roman"/>
          <w:color w:val="auto"/>
          <w:sz w:val="28"/>
          <w:szCs w:val="28"/>
        </w:rPr>
        <w:t xml:space="preserve">Phối hợp cùng với các sở, ngành giải quyết các vấn đề liên quan đến dự án đầu </w:t>
      </w:r>
      <w:proofErr w:type="gramStart"/>
      <w:r>
        <w:rPr>
          <w:rFonts w:ascii="Times New Roman" w:hAnsi="Times New Roman" w:cs="Times New Roman"/>
          <w:color w:val="auto"/>
          <w:sz w:val="28"/>
          <w:szCs w:val="28"/>
        </w:rPr>
        <w:t>tư</w:t>
      </w:r>
      <w:proofErr w:type="gramEnd"/>
      <w:r>
        <w:rPr>
          <w:rFonts w:ascii="Times New Roman" w:hAnsi="Times New Roman" w:cs="Times New Roman"/>
          <w:color w:val="auto"/>
          <w:sz w:val="28"/>
          <w:szCs w:val="28"/>
        </w:rPr>
        <w:t>.</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b/>
          <w:bCs/>
          <w:color w:val="auto"/>
          <w:sz w:val="28"/>
          <w:szCs w:val="27"/>
          <w:lang w:bidi="ar-SA"/>
        </w:rPr>
        <w:t xml:space="preserve">Điều </w:t>
      </w:r>
      <w:r>
        <w:rPr>
          <w:rFonts w:ascii="Times New Roman" w:eastAsia="Times New Roman" w:hAnsi="Times New Roman" w:cs="Times New Roman"/>
          <w:b/>
          <w:bCs/>
          <w:color w:val="auto"/>
          <w:sz w:val="28"/>
          <w:szCs w:val="27"/>
          <w:lang w:val="en-US" w:bidi="ar-SA"/>
        </w:rPr>
        <w:t>19</w:t>
      </w:r>
      <w:r>
        <w:rPr>
          <w:rFonts w:ascii="Times New Roman" w:eastAsia="Times New Roman" w:hAnsi="Times New Roman" w:cs="Times New Roman"/>
          <w:b/>
          <w:bCs/>
          <w:color w:val="auto"/>
          <w:sz w:val="28"/>
          <w:szCs w:val="27"/>
          <w:lang w:bidi="ar-SA"/>
        </w:rPr>
        <w:t>.</w:t>
      </w:r>
      <w:r>
        <w:rPr>
          <w:rFonts w:ascii="Times New Roman" w:eastAsia="Times New Roman" w:hAnsi="Times New Roman" w:cs="Times New Roman"/>
          <w:b/>
          <w:bCs/>
          <w:color w:val="auto"/>
          <w:sz w:val="28"/>
          <w:szCs w:val="27"/>
          <w:lang w:val="en-US" w:bidi="ar-SA"/>
        </w:rPr>
        <w:t xml:space="preserve"> Trách nhiệm của</w:t>
      </w:r>
      <w:r>
        <w:rPr>
          <w:rFonts w:ascii="Times New Roman" w:eastAsia="Times New Roman" w:hAnsi="Times New Roman" w:cs="Times New Roman"/>
          <w:b/>
          <w:bCs/>
          <w:color w:val="auto"/>
          <w:sz w:val="28"/>
          <w:szCs w:val="27"/>
          <w:lang w:bidi="ar-SA"/>
        </w:rPr>
        <w:t xml:space="preserve"> </w:t>
      </w:r>
      <w:r>
        <w:rPr>
          <w:rFonts w:ascii="Times New Roman" w:eastAsia="Times New Roman" w:hAnsi="Times New Roman" w:cs="Times New Roman"/>
          <w:b/>
          <w:bCs/>
          <w:color w:val="auto"/>
          <w:sz w:val="28"/>
          <w:szCs w:val="27"/>
          <w:lang w:val="en-US" w:bidi="ar-SA"/>
        </w:rPr>
        <w:t>UBND</w:t>
      </w:r>
      <w:r>
        <w:rPr>
          <w:rFonts w:ascii="Times New Roman" w:eastAsia="Times New Roman" w:hAnsi="Times New Roman" w:cs="Times New Roman"/>
          <w:b/>
          <w:bCs/>
          <w:color w:val="auto"/>
          <w:sz w:val="28"/>
          <w:szCs w:val="27"/>
          <w:lang w:bidi="ar-SA"/>
        </w:rPr>
        <w:t xml:space="preserve"> cấp huyện</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1. </w:t>
      </w:r>
      <w:r>
        <w:rPr>
          <w:rFonts w:ascii="Times New Roman" w:eastAsia="Times New Roman" w:hAnsi="Times New Roman" w:cs="Times New Roman"/>
          <w:color w:val="auto"/>
          <w:sz w:val="28"/>
          <w:szCs w:val="27"/>
          <w:lang w:bidi="ar-SA"/>
        </w:rPr>
        <w:t>Chịu trách nhiệm tổ chức thực hiện công tác bồi thường, hỗ trợ và tái định cư trên địa bàn.</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2. </w:t>
      </w:r>
      <w:r>
        <w:rPr>
          <w:rFonts w:ascii="Times New Roman" w:eastAsia="Times New Roman" w:hAnsi="Times New Roman" w:cs="Times New Roman"/>
          <w:color w:val="auto"/>
          <w:sz w:val="28"/>
          <w:szCs w:val="27"/>
          <w:lang w:bidi="ar-SA"/>
        </w:rPr>
        <w:t xml:space="preserve">Ban hành thông báo </w:t>
      </w:r>
      <w:proofErr w:type="gramStart"/>
      <w:r>
        <w:rPr>
          <w:rFonts w:ascii="Times New Roman" w:eastAsia="Times New Roman" w:hAnsi="Times New Roman" w:cs="Times New Roman"/>
          <w:color w:val="auto"/>
          <w:sz w:val="28"/>
          <w:szCs w:val="27"/>
          <w:lang w:bidi="ar-SA"/>
        </w:rPr>
        <w:t>thu</w:t>
      </w:r>
      <w:proofErr w:type="gramEnd"/>
      <w:r>
        <w:rPr>
          <w:rFonts w:ascii="Times New Roman" w:eastAsia="Times New Roman" w:hAnsi="Times New Roman" w:cs="Times New Roman"/>
          <w:color w:val="auto"/>
          <w:sz w:val="28"/>
          <w:szCs w:val="27"/>
          <w:lang w:bidi="ar-SA"/>
        </w:rPr>
        <w:t xml:space="preserve"> hồi đất, quyết định thu hồi đất đối với đối tượng thuộc thẩm quyền.</w:t>
      </w:r>
    </w:p>
    <w:p w:rsidR="00237E47" w:rsidRDefault="00BD15E4">
      <w:pPr>
        <w:widowControl/>
        <w:spacing w:before="60" w:after="60" w:line="254" w:lineRule="auto"/>
        <w:ind w:firstLine="720"/>
        <w:jc w:val="both"/>
        <w:rPr>
          <w:rFonts w:ascii="Times New Roman" w:eastAsia="Times New Roman" w:hAnsi="Times New Roman" w:cs="Times New Roman"/>
          <w:b/>
          <w:color w:val="auto"/>
          <w:sz w:val="32"/>
          <w:szCs w:val="28"/>
          <w:lang w:val="en-US" w:eastAsia="en-US" w:bidi="ar-SA"/>
        </w:rPr>
      </w:pPr>
      <w:r>
        <w:rPr>
          <w:rFonts w:ascii="Times New Roman" w:eastAsia="Times New Roman" w:hAnsi="Times New Roman" w:cs="Times New Roman"/>
          <w:color w:val="auto"/>
          <w:sz w:val="28"/>
          <w:szCs w:val="27"/>
          <w:lang w:val="en-US" w:bidi="ar-SA"/>
        </w:rPr>
        <w:t xml:space="preserve">3. </w:t>
      </w:r>
      <w:r>
        <w:rPr>
          <w:rFonts w:ascii="Times New Roman" w:eastAsia="Times New Roman" w:hAnsi="Times New Roman" w:cs="Times New Roman"/>
          <w:color w:val="auto"/>
          <w:sz w:val="28"/>
          <w:szCs w:val="27"/>
          <w:lang w:bidi="ar-SA"/>
        </w:rPr>
        <w:t>Quyết định thành lập Hội đồng bồi thường, hỗ trợ và tái định cư cấp huyện, chỉ đạo tổ chức làm nhiệm vụ bồi thường giải phóng mặt bằng, hỗ trợ và tái định cư tổ chức lập, thực hiện phương án bồi thường, hỗ trợ, tái định cư.</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4. </w:t>
      </w:r>
      <w:r>
        <w:rPr>
          <w:rFonts w:ascii="Times New Roman" w:eastAsia="Times New Roman" w:hAnsi="Times New Roman" w:cs="Times New Roman"/>
          <w:color w:val="auto"/>
          <w:sz w:val="28"/>
          <w:szCs w:val="27"/>
          <w:lang w:bidi="ar-SA"/>
        </w:rPr>
        <w:t xml:space="preserve">Phê duyệt các nội dung thuộc thẩm quyền của </w:t>
      </w:r>
      <w:r>
        <w:rPr>
          <w:rFonts w:ascii="Times New Roman" w:eastAsia="Times New Roman" w:hAnsi="Times New Roman" w:cs="Times New Roman"/>
          <w:color w:val="auto"/>
          <w:sz w:val="28"/>
          <w:szCs w:val="27"/>
          <w:lang w:val="en-US" w:bidi="ar-SA"/>
        </w:rPr>
        <w:t xml:space="preserve">UBND </w:t>
      </w:r>
      <w:r>
        <w:rPr>
          <w:rFonts w:ascii="Times New Roman" w:eastAsia="Times New Roman" w:hAnsi="Times New Roman" w:cs="Times New Roman"/>
          <w:color w:val="auto"/>
          <w:sz w:val="28"/>
          <w:szCs w:val="27"/>
          <w:lang w:bidi="ar-SA"/>
        </w:rPr>
        <w:t>cấp huyện như sau:</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 xml:space="preserve">Kế hoạch </w:t>
      </w:r>
      <w:proofErr w:type="gramStart"/>
      <w:r>
        <w:rPr>
          <w:rFonts w:ascii="Times New Roman" w:eastAsia="Times New Roman" w:hAnsi="Times New Roman" w:cs="Times New Roman"/>
          <w:color w:val="auto"/>
          <w:sz w:val="28"/>
          <w:szCs w:val="27"/>
          <w:lang w:bidi="ar-SA"/>
        </w:rPr>
        <w:t>thu</w:t>
      </w:r>
      <w:proofErr w:type="gramEnd"/>
      <w:r>
        <w:rPr>
          <w:rFonts w:ascii="Times New Roman" w:eastAsia="Times New Roman" w:hAnsi="Times New Roman" w:cs="Times New Roman"/>
          <w:color w:val="auto"/>
          <w:sz w:val="28"/>
          <w:szCs w:val="27"/>
          <w:lang w:bidi="ar-SA"/>
        </w:rPr>
        <w:t xml:space="preserve"> hồi đất, điều tra, khảo sát, đo đạc, kiểm đếm.</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Kế hoạch, tiến độ thực hiện giải phóng mặt bằng.</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 xml:space="preserve">Phương </w:t>
      </w:r>
      <w:proofErr w:type="gramStart"/>
      <w:r>
        <w:rPr>
          <w:rFonts w:ascii="Times New Roman" w:eastAsia="Times New Roman" w:hAnsi="Times New Roman" w:cs="Times New Roman"/>
          <w:color w:val="auto"/>
          <w:sz w:val="28"/>
          <w:szCs w:val="27"/>
          <w:lang w:bidi="ar-SA"/>
        </w:rPr>
        <w:t>án</w:t>
      </w:r>
      <w:proofErr w:type="gramEnd"/>
      <w:r>
        <w:rPr>
          <w:rFonts w:ascii="Times New Roman" w:eastAsia="Times New Roman" w:hAnsi="Times New Roman" w:cs="Times New Roman"/>
          <w:color w:val="auto"/>
          <w:sz w:val="28"/>
          <w:szCs w:val="27"/>
          <w:lang w:bidi="ar-SA"/>
        </w:rPr>
        <w:t xml:space="preserve"> chi tiết bồi thường, hỗ trợ và tái định cư cho từng chủ sử dụng nhà đất cụ thể.</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 xml:space="preserve">Dự toán chi phí tổ chức thực hiện bồi thường, hỗ trợ và tái định cư </w:t>
      </w:r>
      <w:proofErr w:type="gramStart"/>
      <w:r>
        <w:rPr>
          <w:rFonts w:ascii="Times New Roman" w:eastAsia="Times New Roman" w:hAnsi="Times New Roman" w:cs="Times New Roman"/>
          <w:color w:val="auto"/>
          <w:sz w:val="28"/>
          <w:szCs w:val="27"/>
          <w:lang w:bidi="ar-SA"/>
        </w:rPr>
        <w:t>theo</w:t>
      </w:r>
      <w:proofErr w:type="gramEnd"/>
      <w:r>
        <w:rPr>
          <w:rFonts w:ascii="Times New Roman" w:eastAsia="Times New Roman" w:hAnsi="Times New Roman" w:cs="Times New Roman"/>
          <w:color w:val="auto"/>
          <w:sz w:val="28"/>
          <w:szCs w:val="27"/>
          <w:lang w:bidi="ar-SA"/>
        </w:rPr>
        <w:t xml:space="preserve"> quy định của </w:t>
      </w:r>
      <w:r>
        <w:rPr>
          <w:rFonts w:ascii="Times New Roman" w:eastAsia="Times New Roman" w:hAnsi="Times New Roman" w:cs="Times New Roman"/>
          <w:color w:val="auto"/>
          <w:sz w:val="28"/>
          <w:szCs w:val="27"/>
          <w:lang w:val="en-US" w:bidi="ar-SA"/>
        </w:rPr>
        <w:t xml:space="preserve">UBND </w:t>
      </w:r>
      <w:r>
        <w:rPr>
          <w:rFonts w:ascii="Times New Roman" w:eastAsia="Times New Roman" w:hAnsi="Times New Roman" w:cs="Times New Roman"/>
          <w:color w:val="auto"/>
          <w:sz w:val="28"/>
          <w:szCs w:val="27"/>
          <w:lang w:bidi="ar-SA"/>
        </w:rPr>
        <w:t>tỉnh.</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 </w:t>
      </w:r>
      <w:r>
        <w:rPr>
          <w:rFonts w:ascii="Times New Roman" w:eastAsia="Times New Roman" w:hAnsi="Times New Roman" w:cs="Times New Roman"/>
          <w:color w:val="auto"/>
          <w:sz w:val="28"/>
          <w:szCs w:val="27"/>
          <w:lang w:bidi="ar-SA"/>
        </w:rPr>
        <w:t xml:space="preserve">Quy chế bắt thăm và phương </w:t>
      </w:r>
      <w:proofErr w:type="gramStart"/>
      <w:r>
        <w:rPr>
          <w:rFonts w:ascii="Times New Roman" w:eastAsia="Times New Roman" w:hAnsi="Times New Roman" w:cs="Times New Roman"/>
          <w:color w:val="auto"/>
          <w:sz w:val="28"/>
          <w:szCs w:val="27"/>
          <w:lang w:bidi="ar-SA"/>
        </w:rPr>
        <w:t>án</w:t>
      </w:r>
      <w:proofErr w:type="gramEnd"/>
      <w:r>
        <w:rPr>
          <w:rFonts w:ascii="Times New Roman" w:eastAsia="Times New Roman" w:hAnsi="Times New Roman" w:cs="Times New Roman"/>
          <w:color w:val="auto"/>
          <w:sz w:val="28"/>
          <w:szCs w:val="27"/>
          <w:lang w:bidi="ar-SA"/>
        </w:rPr>
        <w:t xml:space="preserve"> bố trí tái định cư.</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5. </w:t>
      </w:r>
      <w:r>
        <w:rPr>
          <w:rFonts w:ascii="Times New Roman" w:eastAsia="Times New Roman" w:hAnsi="Times New Roman" w:cs="Times New Roman"/>
          <w:color w:val="auto"/>
          <w:sz w:val="28"/>
          <w:szCs w:val="27"/>
          <w:lang w:bidi="ar-SA"/>
        </w:rPr>
        <w:t xml:space="preserve">Giải quyết khiếu nại, tố cáo </w:t>
      </w:r>
      <w:proofErr w:type="gramStart"/>
      <w:r>
        <w:rPr>
          <w:rFonts w:ascii="Times New Roman" w:eastAsia="Times New Roman" w:hAnsi="Times New Roman" w:cs="Times New Roman"/>
          <w:color w:val="auto"/>
          <w:sz w:val="28"/>
          <w:szCs w:val="27"/>
          <w:lang w:bidi="ar-SA"/>
        </w:rPr>
        <w:t>theo</w:t>
      </w:r>
      <w:proofErr w:type="gramEnd"/>
      <w:r>
        <w:rPr>
          <w:rFonts w:ascii="Times New Roman" w:eastAsia="Times New Roman" w:hAnsi="Times New Roman" w:cs="Times New Roman"/>
          <w:color w:val="auto"/>
          <w:sz w:val="28"/>
          <w:szCs w:val="27"/>
          <w:lang w:bidi="ar-SA"/>
        </w:rPr>
        <w:t xml:space="preserve"> quy định. Ban hành quyết định thành lập Ban cưỡng chế và cưỡng chế thực hiện quyết định thu hồi đất đối với hộ gia đình, cá nhân và tổ chức, cộng đồng dân cư theo quy định.</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color w:val="auto"/>
          <w:sz w:val="28"/>
          <w:szCs w:val="27"/>
          <w:lang w:bidi="ar-SA"/>
        </w:rPr>
        <w:t>6. Có trách nhiệm tổ chức lập và thực hiện dự án tái định cư trước khi thu hồi đất theo quy định.</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val="en-US" w:bidi="ar-SA"/>
        </w:rPr>
      </w:pPr>
      <w:r>
        <w:rPr>
          <w:rFonts w:ascii="Times New Roman" w:eastAsia="Times New Roman" w:hAnsi="Times New Roman" w:cs="Times New Roman"/>
          <w:color w:val="auto"/>
          <w:sz w:val="28"/>
          <w:szCs w:val="27"/>
          <w:lang w:bidi="ar-SA"/>
        </w:rPr>
        <w:t xml:space="preserve">7. </w:t>
      </w:r>
      <w:r>
        <w:rPr>
          <w:rFonts w:ascii="Times New Roman" w:eastAsia="Times New Roman" w:hAnsi="Times New Roman" w:cs="Times New Roman"/>
          <w:color w:val="auto"/>
          <w:sz w:val="28"/>
          <w:szCs w:val="27"/>
          <w:lang w:val="en-US" w:bidi="ar-SA"/>
        </w:rPr>
        <w:t xml:space="preserve">UBND </w:t>
      </w:r>
      <w:r>
        <w:rPr>
          <w:rFonts w:ascii="Times New Roman" w:eastAsia="Times New Roman" w:hAnsi="Times New Roman" w:cs="Times New Roman"/>
          <w:color w:val="auto"/>
          <w:sz w:val="28"/>
          <w:szCs w:val="27"/>
          <w:lang w:bidi="ar-SA"/>
        </w:rPr>
        <w:t xml:space="preserve">cấp huyện phê duyệt mức bồi thường các chi phí tháo dỡ, di chuyển, lắp đặt và thiệt hại khi tháo dỡ, vận chuyển, lắp đặt tại </w:t>
      </w:r>
      <w:r>
        <w:rPr>
          <w:rFonts w:ascii="Times New Roman" w:eastAsia="Times New Roman" w:hAnsi="Times New Roman" w:cs="Times New Roman"/>
          <w:color w:val="auto"/>
          <w:sz w:val="28"/>
          <w:szCs w:val="27"/>
          <w:lang w:val="en-US" w:bidi="ar-SA"/>
        </w:rPr>
        <w:t>k</w:t>
      </w:r>
      <w:r>
        <w:rPr>
          <w:rFonts w:ascii="Times New Roman" w:eastAsia="Times New Roman" w:hAnsi="Times New Roman" w:cs="Times New Roman"/>
          <w:color w:val="auto"/>
          <w:sz w:val="28"/>
          <w:szCs w:val="27"/>
          <w:lang w:bidi="ar-SA"/>
        </w:rPr>
        <w:t xml:space="preserve">hoản 3 Điều </w:t>
      </w:r>
      <w:r>
        <w:rPr>
          <w:rFonts w:ascii="Times New Roman" w:eastAsia="Times New Roman" w:hAnsi="Times New Roman" w:cs="Times New Roman"/>
          <w:color w:val="auto"/>
          <w:sz w:val="28"/>
          <w:szCs w:val="27"/>
          <w:lang w:val="en-US" w:bidi="ar-SA"/>
        </w:rPr>
        <w:t>4</w:t>
      </w:r>
      <w:r>
        <w:rPr>
          <w:rFonts w:ascii="Times New Roman" w:eastAsia="Times New Roman" w:hAnsi="Times New Roman" w:cs="Times New Roman"/>
          <w:color w:val="auto"/>
          <w:sz w:val="28"/>
          <w:szCs w:val="27"/>
          <w:lang w:bidi="ar-SA"/>
        </w:rPr>
        <w:t xml:space="preserve"> Quy định này theo phân cấp của </w:t>
      </w:r>
      <w:r>
        <w:rPr>
          <w:rFonts w:ascii="Times New Roman" w:eastAsia="Times New Roman" w:hAnsi="Times New Roman" w:cs="Times New Roman"/>
          <w:color w:val="auto"/>
          <w:sz w:val="28"/>
          <w:szCs w:val="27"/>
          <w:lang w:val="en-US" w:bidi="ar-SA"/>
        </w:rPr>
        <w:t>UBND</w:t>
      </w:r>
      <w:r>
        <w:rPr>
          <w:rFonts w:ascii="Times New Roman" w:eastAsia="Times New Roman" w:hAnsi="Times New Roman" w:cs="Times New Roman"/>
          <w:color w:val="auto"/>
          <w:sz w:val="28"/>
          <w:szCs w:val="27"/>
          <w:lang w:bidi="ar-SA"/>
        </w:rPr>
        <w:t xml:space="preserve"> tỉnh.</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lang w:eastAsia="en-US" w:bidi="ar-SA"/>
        </w:rPr>
      </w:pPr>
      <w:r>
        <w:rPr>
          <w:rFonts w:ascii="Times New Roman" w:eastAsia="Times New Roman" w:hAnsi="Times New Roman" w:cs="Times New Roman"/>
          <w:b/>
          <w:bCs/>
          <w:color w:val="auto"/>
          <w:sz w:val="28"/>
          <w:szCs w:val="27"/>
          <w:lang w:bidi="ar-SA"/>
        </w:rPr>
        <w:t>Điều 2</w:t>
      </w:r>
      <w:r>
        <w:rPr>
          <w:rFonts w:ascii="Times New Roman" w:eastAsia="Times New Roman" w:hAnsi="Times New Roman" w:cs="Times New Roman"/>
          <w:b/>
          <w:bCs/>
          <w:color w:val="auto"/>
          <w:sz w:val="28"/>
          <w:szCs w:val="27"/>
          <w:lang w:val="en-US" w:bidi="ar-SA"/>
        </w:rPr>
        <w:t>0</w:t>
      </w:r>
      <w:r>
        <w:rPr>
          <w:rFonts w:ascii="Times New Roman" w:eastAsia="Times New Roman" w:hAnsi="Times New Roman" w:cs="Times New Roman"/>
          <w:b/>
          <w:bCs/>
          <w:color w:val="auto"/>
          <w:sz w:val="28"/>
          <w:szCs w:val="27"/>
          <w:lang w:bidi="ar-SA"/>
        </w:rPr>
        <w:t xml:space="preserve">. </w:t>
      </w:r>
      <w:r>
        <w:rPr>
          <w:rFonts w:ascii="Times New Roman" w:eastAsia="Times New Roman" w:hAnsi="Times New Roman" w:cs="Times New Roman"/>
          <w:b/>
          <w:bCs/>
          <w:color w:val="auto"/>
          <w:sz w:val="28"/>
          <w:szCs w:val="27"/>
          <w:lang w:val="en-US" w:bidi="ar-SA"/>
        </w:rPr>
        <w:t>Trách nhiệm của UBND</w:t>
      </w:r>
      <w:r>
        <w:rPr>
          <w:rFonts w:ascii="Times New Roman" w:eastAsia="Times New Roman" w:hAnsi="Times New Roman" w:cs="Times New Roman"/>
          <w:b/>
          <w:bCs/>
          <w:color w:val="auto"/>
          <w:sz w:val="28"/>
          <w:szCs w:val="27"/>
          <w:lang w:bidi="ar-SA"/>
        </w:rPr>
        <w:t xml:space="preserve"> cấp xã</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1. </w:t>
      </w:r>
      <w:r>
        <w:rPr>
          <w:rFonts w:ascii="Times New Roman" w:eastAsia="Times New Roman" w:hAnsi="Times New Roman" w:cs="Times New Roman"/>
          <w:color w:val="auto"/>
          <w:sz w:val="28"/>
          <w:szCs w:val="27"/>
          <w:lang w:bidi="ar-SA"/>
        </w:rPr>
        <w:t>Chủ trì phối hợp với tổ chức được giao nhiệm vụ giải phóng mặt bằng, các đoàn thể để phổ biến và tuyên truyền vận động người bị thu hồi nhà, đất chấp hành chủ trương thu hồi đất của Nhà nước; kế hoạch tiến độ triển khai, cơ chế chính sách, tái định cư.</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val="en-US" w:eastAsia="en-US" w:bidi="ar-SA"/>
        </w:rPr>
      </w:pPr>
      <w:r>
        <w:rPr>
          <w:rFonts w:ascii="Times New Roman" w:eastAsia="Times New Roman" w:hAnsi="Times New Roman" w:cs="Times New Roman"/>
          <w:color w:val="auto"/>
          <w:sz w:val="28"/>
          <w:szCs w:val="27"/>
          <w:lang w:val="en-US" w:eastAsia="en-US" w:bidi="ar-SA"/>
        </w:rPr>
        <w:lastRenderedPageBreak/>
        <w:t xml:space="preserve">2. </w:t>
      </w:r>
      <w:r>
        <w:rPr>
          <w:rFonts w:ascii="Times New Roman" w:eastAsia="Times New Roman" w:hAnsi="Times New Roman" w:cs="Times New Roman"/>
          <w:color w:val="auto"/>
          <w:sz w:val="28"/>
          <w:szCs w:val="27"/>
          <w:lang w:bidi="ar-SA"/>
        </w:rPr>
        <w:t xml:space="preserve">Thực hiện các quyết định phê duyệt phương </w:t>
      </w:r>
      <w:proofErr w:type="gramStart"/>
      <w:r>
        <w:rPr>
          <w:rFonts w:ascii="Times New Roman" w:eastAsia="Times New Roman" w:hAnsi="Times New Roman" w:cs="Times New Roman"/>
          <w:color w:val="auto"/>
          <w:sz w:val="28"/>
          <w:szCs w:val="27"/>
          <w:lang w:bidi="ar-SA"/>
        </w:rPr>
        <w:t>án</w:t>
      </w:r>
      <w:proofErr w:type="gramEnd"/>
      <w:r>
        <w:rPr>
          <w:rFonts w:ascii="Times New Roman" w:eastAsia="Times New Roman" w:hAnsi="Times New Roman" w:cs="Times New Roman"/>
          <w:color w:val="auto"/>
          <w:sz w:val="28"/>
          <w:szCs w:val="27"/>
          <w:lang w:bidi="ar-SA"/>
        </w:rPr>
        <w:t xml:space="preserve"> bồi thường, hỗ trợ, tái định cư chi tiết của </w:t>
      </w:r>
      <w:r>
        <w:rPr>
          <w:rFonts w:ascii="Times New Roman" w:eastAsia="Times New Roman" w:hAnsi="Times New Roman" w:cs="Times New Roman"/>
          <w:color w:val="auto"/>
          <w:sz w:val="28"/>
          <w:szCs w:val="27"/>
          <w:lang w:val="en-US" w:bidi="ar-SA"/>
        </w:rPr>
        <w:t xml:space="preserve">UBND </w:t>
      </w:r>
      <w:r>
        <w:rPr>
          <w:rFonts w:ascii="Times New Roman" w:eastAsia="Times New Roman" w:hAnsi="Times New Roman" w:cs="Times New Roman"/>
          <w:color w:val="auto"/>
          <w:sz w:val="28"/>
          <w:szCs w:val="27"/>
          <w:lang w:bidi="ar-SA"/>
        </w:rPr>
        <w:t>cấp huyện đến từng chủ sử dụng nhà đất.</w:t>
      </w:r>
    </w:p>
    <w:p w:rsidR="00237E47" w:rsidRDefault="00BD15E4">
      <w:pPr>
        <w:widowControl/>
        <w:spacing w:before="60" w:after="60" w:line="254" w:lineRule="auto"/>
        <w:ind w:firstLine="720"/>
        <w:jc w:val="both"/>
        <w:rPr>
          <w:rFonts w:ascii="Times New Roman" w:eastAsia="Times New Roman" w:hAnsi="Times New Roman" w:cs="Times New Roman"/>
          <w:color w:val="auto"/>
          <w:sz w:val="28"/>
          <w:szCs w:val="27"/>
          <w:lang w:bidi="ar-SA"/>
        </w:rPr>
      </w:pPr>
      <w:r>
        <w:rPr>
          <w:rFonts w:ascii="Times New Roman" w:eastAsia="Times New Roman" w:hAnsi="Times New Roman" w:cs="Times New Roman"/>
          <w:color w:val="auto"/>
          <w:sz w:val="28"/>
          <w:szCs w:val="27"/>
          <w:lang w:val="en-US" w:bidi="ar-SA"/>
        </w:rPr>
        <w:t xml:space="preserve">3. </w:t>
      </w:r>
      <w:r>
        <w:rPr>
          <w:rFonts w:ascii="Times New Roman" w:eastAsia="Times New Roman" w:hAnsi="Times New Roman" w:cs="Times New Roman"/>
          <w:color w:val="auto"/>
          <w:sz w:val="28"/>
          <w:szCs w:val="27"/>
          <w:lang w:bidi="ar-SA"/>
        </w:rPr>
        <w:t xml:space="preserve">Niêm yết công khai tại trụ sở </w:t>
      </w:r>
      <w:r>
        <w:rPr>
          <w:rFonts w:ascii="Times New Roman" w:eastAsia="Times New Roman" w:hAnsi="Times New Roman" w:cs="Times New Roman"/>
          <w:color w:val="auto"/>
          <w:sz w:val="28"/>
          <w:szCs w:val="27"/>
          <w:lang w:val="en-US" w:bidi="ar-SA"/>
        </w:rPr>
        <w:t xml:space="preserve">UBND </w:t>
      </w:r>
      <w:r>
        <w:rPr>
          <w:rFonts w:ascii="Times New Roman" w:eastAsia="Times New Roman" w:hAnsi="Times New Roman" w:cs="Times New Roman"/>
          <w:color w:val="auto"/>
          <w:sz w:val="28"/>
          <w:szCs w:val="27"/>
          <w:lang w:bidi="ar-SA"/>
        </w:rPr>
        <w:t>cấp xã và điểm dân cư nông thôn các quyết định giải quyết khiếu nại, tố cáo, quyết định phê duyệt phương án bồi thường, hỗ trợ, tái định cư của cơ quan nhà nước có thẩm quyền.</w:t>
      </w:r>
    </w:p>
    <w:p w:rsidR="00237E47" w:rsidRDefault="00BD15E4">
      <w:pPr>
        <w:spacing w:before="60" w:after="60" w:line="254" w:lineRule="auto"/>
        <w:ind w:firstLine="720"/>
        <w:rPr>
          <w:rFonts w:ascii="Times New Roman" w:hAnsi="Times New Roman" w:cs="Times New Roman"/>
          <w:color w:val="auto"/>
          <w:sz w:val="28"/>
          <w:szCs w:val="28"/>
          <w:lang w:eastAsia="en-US"/>
        </w:rPr>
      </w:pPr>
      <w:r>
        <w:rPr>
          <w:rFonts w:ascii="Times New Roman" w:hAnsi="Times New Roman" w:cs="Times New Roman"/>
          <w:b/>
          <w:bCs/>
          <w:color w:val="auto"/>
          <w:sz w:val="28"/>
          <w:szCs w:val="28"/>
        </w:rPr>
        <w:t>Điều 2</w:t>
      </w:r>
      <w:r>
        <w:rPr>
          <w:rFonts w:ascii="Times New Roman" w:hAnsi="Times New Roman" w:cs="Times New Roman"/>
          <w:b/>
          <w:bCs/>
          <w:color w:val="auto"/>
          <w:sz w:val="28"/>
          <w:szCs w:val="28"/>
          <w:lang w:val="en-US"/>
        </w:rPr>
        <w:t>1</w:t>
      </w:r>
      <w:r>
        <w:rPr>
          <w:rFonts w:ascii="Times New Roman" w:hAnsi="Times New Roman" w:cs="Times New Roman"/>
          <w:b/>
          <w:bCs/>
          <w:color w:val="auto"/>
          <w:sz w:val="28"/>
          <w:szCs w:val="28"/>
        </w:rPr>
        <w:t>. Điều khoản chuyển tiếp</w:t>
      </w:r>
    </w:p>
    <w:p w:rsidR="00237E47" w:rsidRDefault="00BD15E4">
      <w:pPr>
        <w:widowControl/>
        <w:spacing w:before="60" w:after="60" w:line="254" w:lineRule="auto"/>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1. Thực hiện theo quy định tại Điều 254 Luật Đất đai số 31/2024/QH15 và Điều 31 Nghị định số 88/2024/NĐ-CP quy định về bồi thường, hỗ trợ, tái định cư khi Nhà nước thu hồi đất. </w:t>
      </w:r>
    </w:p>
    <w:p w:rsidR="00237E47" w:rsidRDefault="00BD15E4">
      <w:pPr>
        <w:widowControl/>
        <w:spacing w:before="60" w:after="60" w:line="254" w:lineRule="auto"/>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 Trường hợp khi lập phương án bồi thường, hỗ trợ tái định cư mà UBND tỉnh chưa ban hành đơn giá bồi thường nhà cửa vật kiến trúc, mồ mả, cây trồng vật nuôi,</w:t>
      </w:r>
      <w:proofErr w:type="gramStart"/>
      <w:r>
        <w:rPr>
          <w:rFonts w:ascii="Times New Roman" w:hAnsi="Times New Roman" w:cs="Times New Roman"/>
          <w:color w:val="auto"/>
          <w:sz w:val="28"/>
          <w:szCs w:val="28"/>
          <w:lang w:val="en-US"/>
        </w:rPr>
        <w:t>…(</w:t>
      </w:r>
      <w:proofErr w:type="gramEnd"/>
      <w:r>
        <w:rPr>
          <w:rFonts w:ascii="Times New Roman" w:hAnsi="Times New Roman" w:cs="Times New Roman"/>
          <w:color w:val="auto"/>
          <w:sz w:val="28"/>
          <w:szCs w:val="28"/>
          <w:lang w:val="en-US"/>
        </w:rPr>
        <w:t xml:space="preserve">gọi chung là tài sản) thì Tổ chức thực hiện nhiệm vụ bồi thường, hỗ trợ, tái định cư xác định phù hợp với đơn giá tại thời điểm thu hồi đất báo cáo UBND cấp huyện đề xuất Sở Tài nguyên và Môi trường trình UBND tỉnh phê duyệt. Tổ chức làm nhiệm vụ bồi thường được thuê đơn vị tư vấn để lập chứng </w:t>
      </w:r>
      <w:proofErr w:type="gramStart"/>
      <w:r>
        <w:rPr>
          <w:rFonts w:ascii="Times New Roman" w:hAnsi="Times New Roman" w:cs="Times New Roman"/>
          <w:color w:val="auto"/>
          <w:sz w:val="28"/>
          <w:szCs w:val="28"/>
          <w:lang w:val="en-US"/>
        </w:rPr>
        <w:t>thư</w:t>
      </w:r>
      <w:proofErr w:type="gramEnd"/>
      <w:r>
        <w:rPr>
          <w:rFonts w:ascii="Times New Roman" w:hAnsi="Times New Roman" w:cs="Times New Roman"/>
          <w:color w:val="auto"/>
          <w:sz w:val="28"/>
          <w:szCs w:val="28"/>
          <w:lang w:val="en-US"/>
        </w:rPr>
        <w:t>.</w:t>
      </w:r>
    </w:p>
    <w:p w:rsidR="00237E47" w:rsidRDefault="00BD15E4">
      <w:pPr>
        <w:spacing w:line="254" w:lineRule="auto"/>
        <w:rPr>
          <w:rFonts w:ascii="Times New Roman" w:hAnsi="Times New Roman" w:cs="Times New Roman"/>
          <w:b/>
          <w:bCs/>
          <w:color w:val="auto"/>
          <w:sz w:val="28"/>
          <w:szCs w:val="28"/>
          <w:lang w:val="en-US" w:bidi="ar-SA"/>
        </w:rPr>
      </w:pPr>
      <w:r>
        <w:rPr>
          <w:lang w:bidi="ar-SA"/>
        </w:rPr>
        <w:tab/>
      </w:r>
      <w:proofErr w:type="gramStart"/>
      <w:r>
        <w:rPr>
          <w:rFonts w:ascii="Times New Roman" w:hAnsi="Times New Roman" w:cs="Times New Roman"/>
          <w:b/>
          <w:bCs/>
          <w:color w:val="auto"/>
          <w:sz w:val="28"/>
          <w:szCs w:val="28"/>
          <w:lang w:val="en-US" w:bidi="ar-SA"/>
        </w:rPr>
        <w:t>Điều 22.</w:t>
      </w:r>
      <w:proofErr w:type="gramEnd"/>
      <w:r>
        <w:rPr>
          <w:rFonts w:ascii="Times New Roman" w:hAnsi="Times New Roman" w:cs="Times New Roman"/>
          <w:b/>
          <w:bCs/>
          <w:color w:val="auto"/>
          <w:sz w:val="28"/>
          <w:szCs w:val="28"/>
          <w:lang w:val="en-US" w:bidi="ar-SA"/>
        </w:rPr>
        <w:t xml:space="preserve"> Xử lý trong trường hợp phát sinh vướng mắc</w:t>
      </w:r>
    </w:p>
    <w:p w:rsidR="00237E47" w:rsidRDefault="00BD15E4">
      <w:pPr>
        <w:spacing w:line="254" w:lineRule="auto"/>
        <w:jc w:val="both"/>
        <w:rPr>
          <w:rFonts w:ascii="Times New Roman" w:hAnsi="Times New Roman" w:cs="Times New Roman"/>
          <w:b/>
          <w:bCs/>
          <w:color w:val="FF0000"/>
          <w:sz w:val="28"/>
          <w:szCs w:val="28"/>
          <w:lang w:val="en-US" w:bidi="ar-SA"/>
        </w:rPr>
      </w:pPr>
      <w:r>
        <w:rPr>
          <w:rFonts w:ascii="Times New Roman" w:hAnsi="Times New Roman" w:cs="Times New Roman"/>
          <w:b/>
          <w:bCs/>
          <w:color w:val="FF0000"/>
          <w:sz w:val="28"/>
          <w:szCs w:val="28"/>
          <w:lang w:val="en-US" w:bidi="ar-SA"/>
        </w:rPr>
        <w:tab/>
      </w:r>
      <w:r>
        <w:rPr>
          <w:rFonts w:ascii="Times New Roman" w:hAnsi="Times New Roman"/>
          <w:bCs/>
          <w:sz w:val="28"/>
          <w:szCs w:val="28"/>
        </w:rPr>
        <w:t xml:space="preserve">Trong quá trình triển khai thực hiện nếu có vướng mắc, các cơ quan, đơn vị phản ánh bằng văn bản về Sở Tài nguyên và Môi trường để tổng hợp, báo cáo </w:t>
      </w:r>
      <w:r>
        <w:rPr>
          <w:rFonts w:ascii="Times New Roman" w:hAnsi="Times New Roman"/>
          <w:bCs/>
          <w:color w:val="auto"/>
          <w:sz w:val="28"/>
          <w:szCs w:val="28"/>
          <w:lang w:val="en-US"/>
        </w:rPr>
        <w:t xml:space="preserve">UBND </w:t>
      </w:r>
      <w:r>
        <w:rPr>
          <w:rFonts w:ascii="Times New Roman" w:hAnsi="Times New Roman"/>
          <w:bCs/>
          <w:color w:val="auto"/>
          <w:sz w:val="28"/>
          <w:szCs w:val="28"/>
        </w:rPr>
        <w:t>tỉ</w:t>
      </w:r>
      <w:r>
        <w:rPr>
          <w:rFonts w:ascii="Times New Roman" w:hAnsi="Times New Roman"/>
          <w:bCs/>
          <w:sz w:val="28"/>
          <w:szCs w:val="28"/>
        </w:rPr>
        <w:t>nh xem xét, sửa đổi bổ sung cho phù hợp./.</w:t>
      </w:r>
    </w:p>
    <w:tbl>
      <w:tblPr>
        <w:tblW w:w="8640" w:type="dxa"/>
        <w:tblLayout w:type="fixed"/>
        <w:tblCellMar>
          <w:left w:w="0" w:type="dxa"/>
          <w:right w:w="0" w:type="dxa"/>
        </w:tblCellMar>
        <w:tblLook w:val="04A0" w:firstRow="1" w:lastRow="0" w:firstColumn="1" w:lastColumn="0" w:noHBand="0" w:noVBand="1"/>
      </w:tblPr>
      <w:tblGrid>
        <w:gridCol w:w="3471"/>
        <w:gridCol w:w="5169"/>
      </w:tblGrid>
      <w:tr w:rsidR="00237E47">
        <w:tc>
          <w:tcPr>
            <w:tcW w:w="3471" w:type="dxa"/>
          </w:tcPr>
          <w:p w:rsidR="00237E47" w:rsidRDefault="00237E47">
            <w:pPr>
              <w:rPr>
                <w:rFonts w:ascii="Times New Roman" w:hAnsi="Times New Roman" w:cs="Times New Roman"/>
                <w:bCs/>
                <w:iCs/>
                <w:color w:val="auto"/>
                <w:sz w:val="28"/>
                <w:szCs w:val="28"/>
              </w:rPr>
            </w:pPr>
          </w:p>
        </w:tc>
        <w:tc>
          <w:tcPr>
            <w:tcW w:w="5169" w:type="dxa"/>
          </w:tcPr>
          <w:p w:rsidR="00237E47" w:rsidRDefault="00BD15E4">
            <w:pPr>
              <w:pStyle w:val="BodyText"/>
              <w:widowControl w:val="0"/>
              <w:rPr>
                <w:rFonts w:ascii="Times New Roman" w:hAnsi="Times New Roman"/>
                <w:b/>
                <w:sz w:val="28"/>
                <w:szCs w:val="28"/>
                <w:lang w:val="en-US" w:eastAsia="en-US"/>
              </w:rPr>
            </w:pPr>
            <w:r>
              <w:rPr>
                <w:rFonts w:ascii="Times New Roman" w:hAnsi="Times New Roman"/>
                <w:b/>
                <w:sz w:val="28"/>
                <w:szCs w:val="28"/>
                <w:lang w:val="en-US" w:eastAsia="en-US"/>
              </w:rPr>
              <w:t>TM. ỦY BAN NHÂN DÂN</w:t>
            </w:r>
          </w:p>
          <w:p w:rsidR="00237E47" w:rsidRDefault="00E64AB9">
            <w:pPr>
              <w:pStyle w:val="BodyText"/>
              <w:widowControl w:val="0"/>
              <w:rPr>
                <w:rFonts w:ascii="Times New Roman" w:hAnsi="Times New Roman"/>
                <w:b/>
                <w:sz w:val="28"/>
                <w:szCs w:val="28"/>
                <w:lang w:val="en-US" w:eastAsia="en-US"/>
              </w:rPr>
            </w:pPr>
            <w:r>
              <w:rPr>
                <w:rFonts w:ascii="Times New Roman" w:hAnsi="Times New Roman"/>
                <w:b/>
                <w:sz w:val="28"/>
                <w:szCs w:val="28"/>
                <w:lang w:val="en-US" w:eastAsia="en-US"/>
              </w:rPr>
              <w:t xml:space="preserve">KT. </w:t>
            </w:r>
            <w:r w:rsidR="00BD15E4">
              <w:rPr>
                <w:rFonts w:ascii="Times New Roman" w:hAnsi="Times New Roman"/>
                <w:b/>
                <w:sz w:val="28"/>
                <w:szCs w:val="28"/>
                <w:lang w:val="en-US" w:eastAsia="en-US"/>
              </w:rPr>
              <w:t>CHỦ TỊCH</w:t>
            </w:r>
          </w:p>
          <w:p w:rsidR="00237E47" w:rsidRPr="00E64AB9" w:rsidRDefault="00E64AB9">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PHÓ CHỦ TỊCH</w:t>
            </w:r>
          </w:p>
        </w:tc>
      </w:tr>
    </w:tbl>
    <w:p w:rsidR="00237E47" w:rsidRDefault="00237E47">
      <w:pPr>
        <w:rPr>
          <w:rFonts w:ascii="Calibri" w:hAnsi="Calibri"/>
          <w:color w:val="auto"/>
        </w:rPr>
      </w:pPr>
    </w:p>
    <w:p w:rsidR="00E64AB9" w:rsidRDefault="00E64AB9">
      <w:pPr>
        <w:pStyle w:val="Bodytext60"/>
        <w:shd w:val="clear" w:color="auto" w:fill="auto"/>
        <w:tabs>
          <w:tab w:val="left" w:pos="258"/>
        </w:tabs>
        <w:spacing w:line="240" w:lineRule="auto"/>
      </w:pPr>
    </w:p>
    <w:p w:rsidR="00E64AB9" w:rsidRDefault="00E64AB9" w:rsidP="00E64AB9">
      <w:pPr>
        <w:rPr>
          <w:lang w:bidi="ar-SA"/>
        </w:rPr>
      </w:pPr>
    </w:p>
    <w:p w:rsidR="00237E47" w:rsidRPr="00E64AB9" w:rsidRDefault="00E64AB9" w:rsidP="00E64AB9">
      <w:pPr>
        <w:tabs>
          <w:tab w:val="left" w:pos="5985"/>
        </w:tabs>
        <w:rPr>
          <w:rFonts w:ascii="Times New Roman" w:hAnsi="Times New Roman" w:cs="Times New Roman"/>
          <w:b/>
          <w:sz w:val="28"/>
          <w:lang w:val="en-US" w:bidi="ar-SA"/>
        </w:rPr>
      </w:pPr>
      <w:r>
        <w:rPr>
          <w:lang w:val="en-US" w:bidi="ar-SA"/>
        </w:rPr>
        <w:t xml:space="preserve">                                                                          </w:t>
      </w:r>
      <w:bookmarkStart w:id="7" w:name="_GoBack"/>
      <w:bookmarkEnd w:id="7"/>
      <w:r w:rsidRPr="00E64AB9">
        <w:rPr>
          <w:rFonts w:ascii="Times New Roman" w:hAnsi="Times New Roman" w:cs="Times New Roman"/>
          <w:b/>
          <w:sz w:val="28"/>
          <w:lang w:val="en-US" w:bidi="ar-SA"/>
        </w:rPr>
        <w:t>Nguyễn Minh Lâm</w:t>
      </w:r>
    </w:p>
    <w:sectPr w:rsidR="00237E47" w:rsidRPr="00E64AB9">
      <w:footerReference w:type="default" r:id="rId13"/>
      <w:pgSz w:w="11900" w:h="16840"/>
      <w:pgMar w:top="1363" w:right="1109" w:bottom="1363" w:left="1694"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7098" w:rsidRDefault="00637098">
      <w:r>
        <w:separator/>
      </w:r>
    </w:p>
  </w:endnote>
  <w:endnote w:type="continuationSeparator" w:id="0">
    <w:p w:rsidR="00637098" w:rsidRDefault="00637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7E47" w:rsidRDefault="00237E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7098" w:rsidRDefault="00637098"/>
  </w:footnote>
  <w:footnote w:type="continuationSeparator" w:id="0">
    <w:p w:rsidR="00637098" w:rsidRDefault="0063709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7E47" w:rsidRDefault="00BD15E4">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E64AB9">
      <w:rPr>
        <w:rFonts w:ascii="Times New Roman" w:hAnsi="Times New Roman" w:cs="Times New Roman"/>
        <w:noProof/>
      </w:rPr>
      <w:t>19</w:t>
    </w:r>
    <w:r>
      <w:rPr>
        <w:rFonts w:ascii="Times New Roman" w:hAnsi="Times New Roman" w:cs="Times New Roman"/>
      </w:rPr>
      <w:fldChar w:fldCharType="end"/>
    </w:r>
  </w:p>
  <w:p w:rsidR="00237E47" w:rsidRDefault="00237E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E2D0D"/>
    <w:multiLevelType w:val="multilevel"/>
    <w:tmpl w:val="098A5CDE"/>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2D068FB"/>
    <w:multiLevelType w:val="multilevel"/>
    <w:tmpl w:val="486262F4"/>
    <w:lvl w:ilvl="0">
      <w:start w:val="1"/>
      <w:numFmt w:val="bullet"/>
      <w:lvlText w:val="-"/>
      <w:lvlJc w:val="left"/>
    </w:lvl>
    <w:lvl w:ilvl="1">
      <w:start w:val="1"/>
      <w:numFmt w:val="decimal"/>
      <w:lvlText w:val="%2."/>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3)"/>
      <w:lvlJc w:val="left"/>
    </w:lvl>
    <w:lvl w:ilvl="3">
      <w:start w:val="2"/>
      <w:numFmt w:val="decimal"/>
      <w:lvlText w:val="%4."/>
      <w:lvlJc w:val="left"/>
    </w:lvl>
    <w:lvl w:ilvl="4">
      <w:start w:val="1"/>
      <w:numFmt w:val="decimal"/>
      <w:lvlText w:val="%5."/>
      <w:lvlJc w:val="left"/>
    </w:lvl>
    <w:lvl w:ilvl="5">
      <w:start w:val="1"/>
      <w:numFmt w:val="lowerLetter"/>
      <w:lvlText w:val="%6)"/>
      <w:lvlJc w:val="left"/>
    </w:lvl>
    <w:lvl w:ilvl="6">
      <w:start w:val="1"/>
      <w:numFmt w:val="lowerLetter"/>
      <w:lvlText w:val="%6)"/>
      <w:lvlJc w:val="left"/>
    </w:lvl>
    <w:lvl w:ilvl="7">
      <w:start w:val="1"/>
      <w:numFmt w:val="lowerLetter"/>
      <w:lvlText w:val="%6)"/>
      <w:lvlJc w:val="left"/>
    </w:lvl>
    <w:lvl w:ilvl="8">
      <w:start w:val="1"/>
      <w:numFmt w:val="lowerLetter"/>
      <w:lvlText w:val="%6)"/>
      <w:lvlJc w:val="left"/>
    </w:lvl>
  </w:abstractNum>
  <w:abstractNum w:abstractNumId="2">
    <w:nsid w:val="1FCE46E4"/>
    <w:multiLevelType w:val="multilevel"/>
    <w:tmpl w:val="B99C18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B3E08A8"/>
    <w:multiLevelType w:val="multilevel"/>
    <w:tmpl w:val="7506EF98"/>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
    <w:nsid w:val="4A5B52A9"/>
    <w:multiLevelType w:val="multilevel"/>
    <w:tmpl w:val="DBBEAF90"/>
    <w:lvl w:ilvl="0">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start w:val="1"/>
      <w:numFmt w:val="lowerLetter"/>
      <w:lvlText w:val="%2."/>
      <w:lvlJc w:val="left"/>
      <w:pPr>
        <w:ind w:left="721" w:hanging="360"/>
      </w:pPr>
    </w:lvl>
    <w:lvl w:ilvl="2">
      <w:start w:val="1"/>
      <w:numFmt w:val="decimal"/>
      <w:suff w:val="space"/>
      <w:lvlText w:val="%3."/>
      <w:lvlJc w:val="left"/>
      <w:pPr>
        <w:ind w:left="273" w:firstLine="720"/>
      </w:pPr>
      <w:rPr>
        <w:rFonts w:hint="default"/>
      </w:rPr>
    </w:lvl>
    <w:lvl w:ilvl="3">
      <w:start w:val="1"/>
      <w:numFmt w:val="decimal"/>
      <w:lvlText w:val="%4."/>
      <w:lvlJc w:val="left"/>
      <w:pPr>
        <w:ind w:left="2161" w:hanging="360"/>
      </w:pPr>
    </w:lvl>
    <w:lvl w:ilvl="4">
      <w:start w:val="1"/>
      <w:numFmt w:val="lowerLetter"/>
      <w:lvlText w:val="%5."/>
      <w:lvlJc w:val="left"/>
      <w:pPr>
        <w:ind w:left="2881" w:hanging="360"/>
      </w:pPr>
    </w:lvl>
    <w:lvl w:ilvl="5">
      <w:start w:val="1"/>
      <w:numFmt w:val="lowerRoman"/>
      <w:lvlText w:val="%6."/>
      <w:lvlJc w:val="right"/>
      <w:pPr>
        <w:ind w:left="3601" w:hanging="180"/>
      </w:pPr>
    </w:lvl>
    <w:lvl w:ilvl="6">
      <w:start w:val="1"/>
      <w:numFmt w:val="decimal"/>
      <w:lvlText w:val="%7."/>
      <w:lvlJc w:val="left"/>
      <w:pPr>
        <w:ind w:left="4321" w:hanging="360"/>
      </w:pPr>
    </w:lvl>
    <w:lvl w:ilvl="7">
      <w:start w:val="1"/>
      <w:numFmt w:val="lowerLetter"/>
      <w:lvlText w:val="%8."/>
      <w:lvlJc w:val="left"/>
      <w:pPr>
        <w:ind w:left="5041" w:hanging="360"/>
      </w:pPr>
    </w:lvl>
    <w:lvl w:ilvl="8">
      <w:start w:val="1"/>
      <w:numFmt w:val="lowerRoman"/>
      <w:lvlText w:val="%9."/>
      <w:lvlJc w:val="right"/>
      <w:pPr>
        <w:ind w:left="5761" w:hanging="180"/>
      </w:pPr>
    </w:lvl>
  </w:abstractNum>
  <w:abstractNum w:abstractNumId="5">
    <w:nsid w:val="53344AB0"/>
    <w:multiLevelType w:val="multilevel"/>
    <w:tmpl w:val="FDD462F6"/>
    <w:lvl w:ilvl="0">
      <w:start w:val="1"/>
      <w:numFmt w:val="bullet"/>
      <w:lvlText w:val="-"/>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2"/>
      <w:numFmt w:val="decimal"/>
      <w:lvlText w:val="%2."/>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decimal"/>
      <w:lvlText w:val="%3."/>
      <w:lvlJc w:val="left"/>
    </w:lvl>
    <w:lvl w:ilvl="3">
      <w:start w:val="1"/>
      <w:numFmt w:val="decimal"/>
      <w:lvlText w:val="%4."/>
      <w:lvlJc w:val="left"/>
    </w:lvl>
    <w:lvl w:ilvl="4">
      <w:start w:val="1"/>
      <w:numFmt w:val="decimal"/>
      <w:lvlText w:val="%4."/>
      <w:lvlJc w:val="left"/>
    </w:lvl>
    <w:lvl w:ilvl="5">
      <w:start w:val="1"/>
      <w:numFmt w:val="decimal"/>
      <w:lvlText w:val="%4."/>
      <w:lvlJc w:val="left"/>
    </w:lvl>
    <w:lvl w:ilvl="6">
      <w:start w:val="1"/>
      <w:numFmt w:val="decimal"/>
      <w:lvlText w:val="%4."/>
      <w:lvlJc w:val="left"/>
    </w:lvl>
    <w:lvl w:ilvl="7">
      <w:start w:val="1"/>
      <w:numFmt w:val="decimal"/>
      <w:lvlText w:val="%4."/>
      <w:lvlJc w:val="left"/>
    </w:lvl>
    <w:lvl w:ilvl="8">
      <w:start w:val="1"/>
      <w:numFmt w:val="decimal"/>
      <w:lvlText w:val="%4."/>
      <w:lvlJc w:val="left"/>
    </w:lvl>
  </w:abstractNum>
  <w:abstractNum w:abstractNumId="6">
    <w:nsid w:val="59C81C6E"/>
    <w:multiLevelType w:val="multilevel"/>
    <w:tmpl w:val="BE705678"/>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628C4E0C"/>
    <w:multiLevelType w:val="multilevel"/>
    <w:tmpl w:val="C00632C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nsid w:val="7CB50AB3"/>
    <w:multiLevelType w:val="multilevel"/>
    <w:tmpl w:val="2C4237F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nsid w:val="7EF136F5"/>
    <w:multiLevelType w:val="multilevel"/>
    <w:tmpl w:val="0F52189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1"/>
  </w:num>
  <w:num w:numId="3">
    <w:abstractNumId w:val="5"/>
  </w:num>
  <w:num w:numId="4">
    <w:abstractNumId w:val="4"/>
  </w:num>
  <w:num w:numId="5">
    <w:abstractNumId w:val="3"/>
  </w:num>
  <w:num w:numId="6">
    <w:abstractNumId w:val="8"/>
  </w:num>
  <w:num w:numId="7">
    <w:abstractNumId w:val="9"/>
  </w:num>
  <w:num w:numId="8">
    <w:abstractNumId w:val="0"/>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E47"/>
    <w:rsid w:val="000623FE"/>
    <w:rsid w:val="00237E47"/>
    <w:rsid w:val="00637098"/>
    <w:rsid w:val="00BD15E4"/>
    <w:rsid w:val="00E64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bidi="vi-VN"/>
    </w:rPr>
  </w:style>
  <w:style w:type="paragraph" w:styleId="Heading1">
    <w:name w:val="heading 1"/>
    <w:basedOn w:val="Normal"/>
    <w:next w:val="Normal"/>
    <w:link w:val="Heading1Char"/>
    <w:qFormat/>
    <w:pPr>
      <w:keepNext/>
      <w:widowControl/>
      <w:spacing w:before="240" w:after="60"/>
      <w:outlineLvl w:val="0"/>
    </w:pPr>
    <w:rPr>
      <w:rFonts w:ascii="Cambria" w:eastAsia="Times New Roman" w:hAnsi="Cambria" w:cs="Times New Roman"/>
      <w:b/>
      <w:bCs/>
      <w:color w:val="auto"/>
      <w:sz w:val="32"/>
      <w:szCs w:val="32"/>
      <w:lang w:bidi="ar-SA"/>
    </w:rPr>
  </w:style>
  <w:style w:type="paragraph" w:styleId="Heading2">
    <w:name w:val="heading 2"/>
    <w:basedOn w:val="Normal"/>
    <w:next w:val="Normal"/>
    <w:link w:val="Heading2Char"/>
    <w:unhideWhenUsed/>
    <w:qFormat/>
    <w:pPr>
      <w:keepNext/>
      <w:widowControl/>
      <w:jc w:val="center"/>
      <w:outlineLvl w:val="1"/>
    </w:pPr>
    <w:rPr>
      <w:rFonts w:ascii=".VnTime" w:eastAsia="Times New Roman" w:hAnsi=".VnTime" w:cs="Times New Roman"/>
      <w:b/>
      <w:color w:val="auto"/>
      <w:sz w:val="20"/>
      <w:szCs w:val="20"/>
      <w:lang w:bidi="ar-SA"/>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qFormat/>
    <w:pPr>
      <w:keepNext/>
      <w:widowControl/>
      <w:spacing w:before="60" w:after="60" w:line="340" w:lineRule="exact"/>
      <w:ind w:firstLine="680"/>
      <w:jc w:val="both"/>
      <w:outlineLvl w:val="3"/>
    </w:pPr>
    <w:rPr>
      <w:rFonts w:ascii="Times New Roman" w:eastAsia="Times New Roman" w:hAnsi="Times New Roman" w:cs="Times New Roman"/>
      <w:b/>
      <w:bCs/>
      <w:color w:val="auto"/>
      <w:sz w:val="28"/>
      <w:lang w:bidi="ar-SA"/>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Hyperlink">
    <w:name w:val="Hyperlink"/>
    <w:rPr>
      <w:color w:val="000080"/>
      <w:u w:val="single"/>
    </w:rPr>
  </w:style>
  <w:style w:type="character" w:customStyle="1" w:styleId="Bodytext3Exact">
    <w:name w:val="Body text (3) Exact"/>
    <w:rPr>
      <w:rFonts w:ascii="Times New Roman" w:eastAsia="Times New Roman" w:hAnsi="Times New Roman" w:cs="Times New Roman"/>
      <w:b/>
      <w:bCs/>
      <w:i w:val="0"/>
      <w:iCs w:val="0"/>
      <w:smallCaps w:val="0"/>
      <w:strike w:val="0"/>
      <w:sz w:val="26"/>
      <w:szCs w:val="26"/>
      <w:u w:val="none"/>
    </w:rPr>
  </w:style>
  <w:style w:type="character" w:customStyle="1" w:styleId="PicturecaptionExact">
    <w:name w:val="Picture caption Exact"/>
    <w:link w:val="Picturecaption"/>
    <w:rPr>
      <w:rFonts w:ascii="Times New Roman" w:eastAsia="Times New Roman" w:hAnsi="Times New Roman" w:cs="Times New Roman"/>
      <w:b/>
      <w:bCs/>
      <w:i w:val="0"/>
      <w:iCs w:val="0"/>
      <w:smallCaps w:val="0"/>
      <w:strike w:val="0"/>
      <w:sz w:val="26"/>
      <w:szCs w:val="26"/>
      <w:u w:val="none"/>
    </w:rPr>
  </w:style>
  <w:style w:type="character" w:customStyle="1" w:styleId="Bodytext3">
    <w:name w:val="Body text (3)_"/>
    <w:link w:val="Bodytext30"/>
    <w:rPr>
      <w:rFonts w:ascii="Times New Roman" w:eastAsia="Times New Roman" w:hAnsi="Times New Roman" w:cs="Times New Roman"/>
      <w:b/>
      <w:bCs/>
      <w:i w:val="0"/>
      <w:iCs w:val="0"/>
      <w:smallCaps w:val="0"/>
      <w:strike w:val="0"/>
      <w:sz w:val="26"/>
      <w:szCs w:val="26"/>
      <w:u w:val="none"/>
    </w:rPr>
  </w:style>
  <w:style w:type="character" w:customStyle="1" w:styleId="Bodytext4">
    <w:name w:val="Body text (4)_"/>
    <w:link w:val="Bodytext41"/>
    <w:rPr>
      <w:rFonts w:ascii="Times New Roman" w:eastAsia="Times New Roman" w:hAnsi="Times New Roman" w:cs="Times New Roman"/>
      <w:b w:val="0"/>
      <w:bCs w:val="0"/>
      <w:i/>
      <w:iCs/>
      <w:smallCaps w:val="0"/>
      <w:strike w:val="0"/>
      <w:sz w:val="26"/>
      <w:szCs w:val="26"/>
      <w:u w:val="none"/>
    </w:rPr>
  </w:style>
  <w:style w:type="character" w:customStyle="1" w:styleId="Bodytext414pt">
    <w:name w:val="Body text (4)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4Impact">
    <w:name w:val="Body text (4) + Impact"/>
    <w:rPr>
      <w:rFonts w:ascii="Impact" w:eastAsia="Impact" w:hAnsi="Impact" w:cs="Impact"/>
      <w:b w:val="0"/>
      <w:bCs w:val="0"/>
      <w:i/>
      <w:iCs/>
      <w:smallCaps w:val="0"/>
      <w:strike w:val="0"/>
      <w:color w:val="000000"/>
      <w:spacing w:val="-10"/>
      <w:position w:val="0"/>
      <w:sz w:val="26"/>
      <w:szCs w:val="26"/>
      <w:u w:val="none"/>
      <w:lang w:val="vi-VN" w:eastAsia="vi-VN" w:bidi="vi-VN"/>
    </w:rPr>
  </w:style>
  <w:style w:type="character" w:customStyle="1" w:styleId="Bodytext419pt">
    <w:name w:val="Body text (4) + 19 pt"/>
    <w:rPr>
      <w:rFonts w:ascii="Times New Roman" w:eastAsia="Times New Roman" w:hAnsi="Times New Roman" w:cs="Times New Roman"/>
      <w:b w:val="0"/>
      <w:bCs w:val="0"/>
      <w:i w:val="0"/>
      <w:iCs w:val="0"/>
      <w:smallCaps w:val="0"/>
      <w:strike w:val="0"/>
      <w:color w:val="000000"/>
      <w:spacing w:val="0"/>
      <w:position w:val="0"/>
      <w:sz w:val="38"/>
      <w:szCs w:val="38"/>
      <w:u w:val="none"/>
      <w:lang w:val="vi-VN" w:eastAsia="vi-VN" w:bidi="vi-VN"/>
    </w:rPr>
  </w:style>
  <w:style w:type="character" w:customStyle="1" w:styleId="Bodytext40">
    <w:name w:val="Body text (4)"/>
    <w:rPr>
      <w:rFonts w:ascii="Times New Roman" w:eastAsia="Times New Roman" w:hAnsi="Times New Roman" w:cs="Times New Roman"/>
      <w:b w:val="0"/>
      <w:bCs w:val="0"/>
      <w:i/>
      <w:iCs/>
      <w:smallCaps w:val="0"/>
      <w:strike w:val="0"/>
      <w:color w:val="000000"/>
      <w:spacing w:val="0"/>
      <w:position w:val="0"/>
      <w:sz w:val="26"/>
      <w:szCs w:val="26"/>
      <w:u w:val="none"/>
      <w:lang w:val="vi-VN" w:eastAsia="vi-VN" w:bidi="vi-VN"/>
    </w:rPr>
  </w:style>
  <w:style w:type="character" w:customStyle="1" w:styleId="Heading10">
    <w:name w:val="Heading #1_"/>
    <w:link w:val="Heading11"/>
    <w:rPr>
      <w:rFonts w:ascii="Times New Roman" w:eastAsia="Times New Roman" w:hAnsi="Times New Roman" w:cs="Times New Roman"/>
      <w:b/>
      <w:bCs/>
      <w:i w:val="0"/>
      <w:iCs w:val="0"/>
      <w:smallCaps w:val="0"/>
      <w:strike w:val="0"/>
      <w:sz w:val="26"/>
      <w:szCs w:val="26"/>
      <w:u w:val="none"/>
    </w:rPr>
  </w:style>
  <w:style w:type="character" w:customStyle="1" w:styleId="Heading1NotBold">
    <w:name w:val="Heading #1 + Not Bold"/>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Heading114pt">
    <w:name w:val="Heading #1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8"/>
      <w:szCs w:val="28"/>
      <w:u w:val="none"/>
    </w:rPr>
  </w:style>
  <w:style w:type="character" w:customStyle="1" w:styleId="Bodytext213pt">
    <w:name w:val="Body text (2) + 13 pt"/>
    <w:rPr>
      <w:rFonts w:ascii="Times New Roman" w:eastAsia="Times New Roman" w:hAnsi="Times New Roman" w:cs="Times New Roman"/>
      <w:b/>
      <w:bCs/>
      <w:i w:val="0"/>
      <w:iCs w:val="0"/>
      <w:smallCaps w:val="0"/>
      <w:strike w:val="0"/>
      <w:color w:val="000000"/>
      <w:spacing w:val="0"/>
      <w:position w:val="0"/>
      <w:sz w:val="26"/>
      <w:szCs w:val="26"/>
      <w:u w:val="none"/>
      <w:lang w:val="vi-VN" w:eastAsia="vi-VN" w:bidi="vi-VN"/>
    </w:rPr>
  </w:style>
  <w:style w:type="character" w:customStyle="1" w:styleId="Bodytext5">
    <w:name w:val="Body text (5)_"/>
    <w:link w:val="Bodytext50"/>
    <w:rPr>
      <w:rFonts w:ascii="Times New Roman" w:eastAsia="Times New Roman" w:hAnsi="Times New Roman" w:cs="Times New Roman"/>
      <w:b/>
      <w:bCs/>
      <w:i/>
      <w:iCs/>
      <w:smallCaps w:val="0"/>
      <w:strike w:val="0"/>
      <w:sz w:val="23"/>
      <w:szCs w:val="23"/>
      <w:u w:val="none"/>
    </w:rPr>
  </w:style>
  <w:style w:type="character" w:customStyle="1" w:styleId="Bodytext511pt">
    <w:name w:val="Body text (5) + 11 pt"/>
    <w:rPr>
      <w:rFonts w:ascii="Times New Roman" w:eastAsia="Times New Roman" w:hAnsi="Times New Roman" w:cs="Times New Roman"/>
      <w:b w:val="0"/>
      <w:bCs w:val="0"/>
      <w:i w:val="0"/>
      <w:iCs w:val="0"/>
      <w:smallCaps w:val="0"/>
      <w:strike w:val="0"/>
      <w:color w:val="000000"/>
      <w:spacing w:val="0"/>
      <w:position w:val="0"/>
      <w:sz w:val="22"/>
      <w:szCs w:val="22"/>
      <w:u w:val="none"/>
      <w:lang w:val="vi-VN" w:eastAsia="vi-VN" w:bidi="vi-VN"/>
    </w:rPr>
  </w:style>
  <w:style w:type="character" w:customStyle="1" w:styleId="Bodytext6">
    <w:name w:val="Body text (6)_"/>
    <w:link w:val="Bodytext60"/>
    <w:rPr>
      <w:rFonts w:ascii="Times New Roman" w:eastAsia="Times New Roman" w:hAnsi="Times New Roman" w:cs="Times New Roman"/>
      <w:b w:val="0"/>
      <w:bCs w:val="0"/>
      <w:i w:val="0"/>
      <w:iCs w:val="0"/>
      <w:smallCaps w:val="0"/>
      <w:strike w:val="0"/>
      <w:sz w:val="22"/>
      <w:szCs w:val="22"/>
      <w:u w:val="none"/>
    </w:rPr>
  </w:style>
  <w:style w:type="character" w:customStyle="1" w:styleId="Bodytext6115pt">
    <w:name w:val="Body text (6) + 11.5 pt"/>
    <w:rPr>
      <w:rFonts w:ascii="Times New Roman" w:eastAsia="Times New Roman" w:hAnsi="Times New Roman" w:cs="Times New Roman"/>
      <w:b/>
      <w:bCs/>
      <w:i/>
      <w:iCs/>
      <w:smallCaps w:val="0"/>
      <w:strike w:val="0"/>
      <w:color w:val="000000"/>
      <w:spacing w:val="0"/>
      <w:position w:val="0"/>
      <w:sz w:val="23"/>
      <w:szCs w:val="23"/>
      <w:u w:val="none"/>
      <w:lang w:val="vi-VN" w:eastAsia="vi-VN" w:bidi="vi-VN"/>
    </w:rPr>
  </w:style>
  <w:style w:type="paragraph" w:customStyle="1" w:styleId="Bodytext30">
    <w:name w:val="Body text (3)"/>
    <w:basedOn w:val="Normal"/>
    <w:link w:val="Bodytext3"/>
    <w:pPr>
      <w:shd w:val="clear" w:color="auto" w:fill="FFFFFF"/>
      <w:spacing w:after="300" w:line="317" w:lineRule="exact"/>
      <w:ind w:hanging="740"/>
    </w:pPr>
    <w:rPr>
      <w:rFonts w:ascii="Times New Roman" w:eastAsia="Times New Roman" w:hAnsi="Times New Roman" w:cs="Times New Roman"/>
      <w:b/>
      <w:bCs/>
      <w:color w:val="auto"/>
      <w:sz w:val="26"/>
      <w:szCs w:val="26"/>
      <w:lang w:bidi="ar-SA"/>
    </w:rPr>
  </w:style>
  <w:style w:type="paragraph" w:customStyle="1" w:styleId="Picturecaption">
    <w:name w:val="Picture caption"/>
    <w:basedOn w:val="Normal"/>
    <w:link w:val="PicturecaptionExact"/>
    <w:pPr>
      <w:shd w:val="clear" w:color="auto" w:fill="FFFFFF"/>
      <w:spacing w:line="0" w:lineRule="atLeast"/>
    </w:pPr>
    <w:rPr>
      <w:rFonts w:ascii="Times New Roman" w:eastAsia="Times New Roman" w:hAnsi="Times New Roman" w:cs="Times New Roman"/>
      <w:b/>
      <w:bCs/>
      <w:color w:val="auto"/>
      <w:sz w:val="26"/>
      <w:szCs w:val="26"/>
      <w:lang w:bidi="ar-SA"/>
    </w:rPr>
  </w:style>
  <w:style w:type="paragraph" w:customStyle="1" w:styleId="Bodytext41">
    <w:name w:val="Body text (4)1"/>
    <w:basedOn w:val="Normal"/>
    <w:link w:val="Bodytext4"/>
    <w:pPr>
      <w:shd w:val="clear" w:color="auto" w:fill="FFFFFF"/>
      <w:spacing w:before="300" w:after="420" w:line="0" w:lineRule="atLeast"/>
      <w:jc w:val="both"/>
    </w:pPr>
    <w:rPr>
      <w:rFonts w:ascii="Times New Roman" w:eastAsia="Times New Roman" w:hAnsi="Times New Roman" w:cs="Times New Roman"/>
      <w:i/>
      <w:iCs/>
      <w:color w:val="auto"/>
      <w:sz w:val="26"/>
      <w:szCs w:val="26"/>
      <w:lang w:bidi="ar-SA"/>
    </w:rPr>
  </w:style>
  <w:style w:type="paragraph" w:customStyle="1" w:styleId="Heading11">
    <w:name w:val="Heading #1"/>
    <w:basedOn w:val="Normal"/>
    <w:link w:val="Heading10"/>
    <w:pPr>
      <w:shd w:val="clear" w:color="auto" w:fill="FFFFFF"/>
      <w:spacing w:before="420" w:line="320" w:lineRule="exact"/>
      <w:jc w:val="center"/>
      <w:outlineLvl w:val="0"/>
    </w:pPr>
    <w:rPr>
      <w:rFonts w:ascii="Times New Roman" w:eastAsia="Times New Roman" w:hAnsi="Times New Roman" w:cs="Times New Roman"/>
      <w:b/>
      <w:bCs/>
      <w:color w:val="auto"/>
      <w:sz w:val="26"/>
      <w:szCs w:val="26"/>
      <w:lang w:bidi="ar-SA"/>
    </w:rPr>
  </w:style>
  <w:style w:type="paragraph" w:customStyle="1" w:styleId="Bodytext20">
    <w:name w:val="Body text (2)"/>
    <w:basedOn w:val="Normal"/>
    <w:link w:val="Bodytext2"/>
    <w:pPr>
      <w:shd w:val="clear" w:color="auto" w:fill="FFFFFF"/>
      <w:spacing w:before="120" w:after="120" w:line="317" w:lineRule="exact"/>
      <w:ind w:firstLine="740"/>
      <w:jc w:val="both"/>
    </w:pPr>
    <w:rPr>
      <w:rFonts w:ascii="Times New Roman" w:eastAsia="Times New Roman" w:hAnsi="Times New Roman" w:cs="Times New Roman"/>
      <w:color w:val="auto"/>
      <w:sz w:val="28"/>
      <w:szCs w:val="28"/>
      <w:lang w:bidi="ar-SA"/>
    </w:rPr>
  </w:style>
  <w:style w:type="paragraph" w:customStyle="1" w:styleId="Bodytext50">
    <w:name w:val="Body text (5)"/>
    <w:basedOn w:val="Normal"/>
    <w:link w:val="Bodytext5"/>
    <w:pPr>
      <w:shd w:val="clear" w:color="auto" w:fill="FFFFFF"/>
      <w:spacing w:before="420" w:line="252" w:lineRule="exact"/>
      <w:jc w:val="both"/>
    </w:pPr>
    <w:rPr>
      <w:rFonts w:ascii="Times New Roman" w:eastAsia="Times New Roman" w:hAnsi="Times New Roman" w:cs="Times New Roman"/>
      <w:b/>
      <w:bCs/>
      <w:i/>
      <w:iCs/>
      <w:color w:val="auto"/>
      <w:sz w:val="23"/>
      <w:szCs w:val="23"/>
      <w:lang w:bidi="ar-SA"/>
    </w:rPr>
  </w:style>
  <w:style w:type="paragraph" w:customStyle="1" w:styleId="Bodytext60">
    <w:name w:val="Body text (6)"/>
    <w:basedOn w:val="Normal"/>
    <w:link w:val="Bodytext6"/>
    <w:pPr>
      <w:shd w:val="clear" w:color="auto" w:fill="FFFFFF"/>
      <w:spacing w:line="252" w:lineRule="exact"/>
      <w:jc w:val="both"/>
    </w:pPr>
    <w:rPr>
      <w:rFonts w:ascii="Times New Roman" w:eastAsia="Times New Roman" w:hAnsi="Times New Roman" w:cs="Times New Roman"/>
      <w:color w:val="auto"/>
      <w:sz w:val="22"/>
      <w:szCs w:val="22"/>
      <w:lang w:bidi="ar-SA"/>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link w:val="Heading4"/>
    <w:uiPriority w:val="9"/>
    <w:rPr>
      <w:rFonts w:ascii="Times New Roman" w:eastAsia="Times New Roman" w:hAnsi="Times New Roman" w:cs="Times New Roman"/>
      <w:b/>
      <w:bCs/>
      <w:sz w:val="28"/>
      <w:szCs w:val="24"/>
    </w:rPr>
  </w:style>
  <w:style w:type="character" w:customStyle="1" w:styleId="Heading1Char">
    <w:name w:val="Heading 1 Char"/>
    <w:link w:val="Heading1"/>
    <w:rPr>
      <w:rFonts w:ascii="Cambria" w:eastAsia="Times New Roman" w:hAnsi="Cambria" w:cs="Times New Roman"/>
      <w:b/>
      <w:bCs/>
      <w:sz w:val="32"/>
      <w:szCs w:val="32"/>
    </w:rPr>
  </w:style>
  <w:style w:type="character" w:customStyle="1" w:styleId="Heading2Char">
    <w:name w:val="Heading 2 Char"/>
    <w:link w:val="Heading2"/>
    <w:rPr>
      <w:rFonts w:ascii=".VnTime" w:eastAsia="Times New Roman" w:hAnsi=".VnTime" w:cs="Times New Roman"/>
      <w:b/>
    </w:rPr>
  </w:style>
  <w:style w:type="paragraph" w:styleId="NormalWeb">
    <w:name w:val="Normal (Web)"/>
    <w:basedOn w:val="Normal"/>
    <w:uiPriority w:val="99"/>
    <w:semiHidden/>
    <w:unhideWhenUsed/>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BodyTextChar">
    <w:name w:val="Body Text Char"/>
    <w:link w:val="BodyText"/>
    <w:rPr>
      <w:rFonts w:ascii=".VnTimeH" w:hAnsi=".VnTimeH"/>
      <w:sz w:val="26"/>
    </w:rPr>
  </w:style>
  <w:style w:type="paragraph" w:styleId="BodyText">
    <w:name w:val="Body Text"/>
    <w:basedOn w:val="Normal"/>
    <w:link w:val="BodyTextChar"/>
    <w:unhideWhenUsed/>
    <w:pPr>
      <w:widowControl/>
      <w:jc w:val="center"/>
    </w:pPr>
    <w:rPr>
      <w:rFonts w:ascii=".VnTimeH" w:hAnsi=".VnTimeH" w:cs="Times New Roman"/>
      <w:color w:val="auto"/>
      <w:sz w:val="26"/>
      <w:szCs w:val="20"/>
      <w:lang w:bidi="ar-SA"/>
    </w:rPr>
  </w:style>
  <w:style w:type="character" w:customStyle="1" w:styleId="BodyTextChar1">
    <w:name w:val="Body Text Char1"/>
    <w:uiPriority w:val="99"/>
    <w:semiHidden/>
    <w:rPr>
      <w:color w:val="000000"/>
      <w:sz w:val="24"/>
      <w:szCs w:val="24"/>
      <w:lang w:val="vi-VN" w:eastAsia="vi-VN" w:bidi="vi-VN"/>
    </w:rPr>
  </w:style>
  <w:style w:type="paragraph" w:styleId="ListParagraph">
    <w:name w:val="List Paragraph"/>
    <w:basedOn w:val="Normal"/>
    <w:uiPriority w:val="34"/>
    <w:qFormat/>
    <w:pPr>
      <w:widowControl/>
      <w:ind w:left="720"/>
      <w:contextualSpacing/>
    </w:pPr>
    <w:rPr>
      <w:rFonts w:ascii="Times New Roman" w:eastAsia="Times New Roman" w:hAnsi="Times New Roman" w:cs="Times New Roman"/>
      <w:color w:val="auto"/>
      <w:lang w:val="en-US" w:eastAsia="en-US" w:bidi="ar-SA"/>
    </w:rPr>
  </w:style>
  <w:style w:type="paragraph" w:styleId="Footer">
    <w:name w:val="footer"/>
    <w:basedOn w:val="Normal"/>
    <w:link w:val="FooterChar"/>
    <w:uiPriority w:val="99"/>
    <w:unhideWhenUsed/>
    <w:pPr>
      <w:widowControl/>
      <w:tabs>
        <w:tab w:val="center" w:pos="4680"/>
        <w:tab w:val="right" w:pos="9360"/>
      </w:tabs>
    </w:pPr>
    <w:rPr>
      <w:rFonts w:ascii="Times New Roman" w:eastAsia="Times New Roman" w:hAnsi="Times New Roman" w:cs="Times New Roman"/>
      <w:color w:val="auto"/>
      <w:lang w:bidi="ar-SA"/>
    </w:r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color w:val="000000"/>
      <w:sz w:val="24"/>
      <w:szCs w:val="24"/>
      <w:lang w:bidi="vi-VN"/>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color w:val="000000"/>
      <w:lang w:val="vi-VN" w:eastAsia="vi-VN" w:bidi="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color w:val="000000"/>
      <w:lang w:val="vi-VN" w:eastAsia="vi-VN" w:bidi="vi-VN"/>
    </w:rPr>
  </w:style>
  <w:style w:type="paragraph" w:styleId="Title">
    <w:name w:val="Title"/>
    <w:basedOn w:val="Normal"/>
    <w:next w:val="Normal"/>
    <w:link w:val="TitleChar"/>
    <w:uiPriority w:val="10"/>
    <w:qFormat/>
    <w:pPr>
      <w:spacing w:before="240" w:after="60"/>
      <w:jc w:val="center"/>
      <w:outlineLvl w:val="0"/>
    </w:pPr>
    <w:rPr>
      <w:rFonts w:ascii="Calibri Light" w:eastAsia="Times New Roman" w:hAnsi="Calibri Light" w:cs="Times New Roman"/>
      <w:b/>
      <w:bCs/>
      <w:sz w:val="32"/>
      <w:szCs w:val="32"/>
    </w:rPr>
  </w:style>
  <w:style w:type="character" w:customStyle="1" w:styleId="TitleChar">
    <w:name w:val="Title Char"/>
    <w:link w:val="Title"/>
    <w:uiPriority w:val="10"/>
    <w:rPr>
      <w:rFonts w:ascii="Calibri Light" w:eastAsia="Times New Roman" w:hAnsi="Calibri Light" w:cs="Times New Roman"/>
      <w:b/>
      <w:bCs/>
      <w:color w:val="000000"/>
      <w:sz w:val="32"/>
      <w:szCs w:val="32"/>
      <w:lang w:val="vi-VN" w:eastAsia="vi-VN" w:bidi="vi-VN"/>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link w:val="Header"/>
    <w:uiPriority w:val="99"/>
    <w:rPr>
      <w:color w:val="000000"/>
      <w:sz w:val="24"/>
      <w:szCs w:val="24"/>
      <w:lang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bidi="vi-VN"/>
    </w:rPr>
  </w:style>
  <w:style w:type="paragraph" w:styleId="Heading1">
    <w:name w:val="heading 1"/>
    <w:basedOn w:val="Normal"/>
    <w:next w:val="Normal"/>
    <w:link w:val="Heading1Char"/>
    <w:qFormat/>
    <w:pPr>
      <w:keepNext/>
      <w:widowControl/>
      <w:spacing w:before="240" w:after="60"/>
      <w:outlineLvl w:val="0"/>
    </w:pPr>
    <w:rPr>
      <w:rFonts w:ascii="Cambria" w:eastAsia="Times New Roman" w:hAnsi="Cambria" w:cs="Times New Roman"/>
      <w:b/>
      <w:bCs/>
      <w:color w:val="auto"/>
      <w:sz w:val="32"/>
      <w:szCs w:val="32"/>
      <w:lang w:bidi="ar-SA"/>
    </w:rPr>
  </w:style>
  <w:style w:type="paragraph" w:styleId="Heading2">
    <w:name w:val="heading 2"/>
    <w:basedOn w:val="Normal"/>
    <w:next w:val="Normal"/>
    <w:link w:val="Heading2Char"/>
    <w:unhideWhenUsed/>
    <w:qFormat/>
    <w:pPr>
      <w:keepNext/>
      <w:widowControl/>
      <w:jc w:val="center"/>
      <w:outlineLvl w:val="1"/>
    </w:pPr>
    <w:rPr>
      <w:rFonts w:ascii=".VnTime" w:eastAsia="Times New Roman" w:hAnsi=".VnTime" w:cs="Times New Roman"/>
      <w:b/>
      <w:color w:val="auto"/>
      <w:sz w:val="20"/>
      <w:szCs w:val="20"/>
      <w:lang w:bidi="ar-SA"/>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qFormat/>
    <w:pPr>
      <w:keepNext/>
      <w:widowControl/>
      <w:spacing w:before="60" w:after="60" w:line="340" w:lineRule="exact"/>
      <w:ind w:firstLine="680"/>
      <w:jc w:val="both"/>
      <w:outlineLvl w:val="3"/>
    </w:pPr>
    <w:rPr>
      <w:rFonts w:ascii="Times New Roman" w:eastAsia="Times New Roman" w:hAnsi="Times New Roman" w:cs="Times New Roman"/>
      <w:b/>
      <w:bCs/>
      <w:color w:val="auto"/>
      <w:sz w:val="28"/>
      <w:lang w:bidi="ar-SA"/>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Hyperlink">
    <w:name w:val="Hyperlink"/>
    <w:rPr>
      <w:color w:val="000080"/>
      <w:u w:val="single"/>
    </w:rPr>
  </w:style>
  <w:style w:type="character" w:customStyle="1" w:styleId="Bodytext3Exact">
    <w:name w:val="Body text (3) Exact"/>
    <w:rPr>
      <w:rFonts w:ascii="Times New Roman" w:eastAsia="Times New Roman" w:hAnsi="Times New Roman" w:cs="Times New Roman"/>
      <w:b/>
      <w:bCs/>
      <w:i w:val="0"/>
      <w:iCs w:val="0"/>
      <w:smallCaps w:val="0"/>
      <w:strike w:val="0"/>
      <w:sz w:val="26"/>
      <w:szCs w:val="26"/>
      <w:u w:val="none"/>
    </w:rPr>
  </w:style>
  <w:style w:type="character" w:customStyle="1" w:styleId="PicturecaptionExact">
    <w:name w:val="Picture caption Exact"/>
    <w:link w:val="Picturecaption"/>
    <w:rPr>
      <w:rFonts w:ascii="Times New Roman" w:eastAsia="Times New Roman" w:hAnsi="Times New Roman" w:cs="Times New Roman"/>
      <w:b/>
      <w:bCs/>
      <w:i w:val="0"/>
      <w:iCs w:val="0"/>
      <w:smallCaps w:val="0"/>
      <w:strike w:val="0"/>
      <w:sz w:val="26"/>
      <w:szCs w:val="26"/>
      <w:u w:val="none"/>
    </w:rPr>
  </w:style>
  <w:style w:type="character" w:customStyle="1" w:styleId="Bodytext3">
    <w:name w:val="Body text (3)_"/>
    <w:link w:val="Bodytext30"/>
    <w:rPr>
      <w:rFonts w:ascii="Times New Roman" w:eastAsia="Times New Roman" w:hAnsi="Times New Roman" w:cs="Times New Roman"/>
      <w:b/>
      <w:bCs/>
      <w:i w:val="0"/>
      <w:iCs w:val="0"/>
      <w:smallCaps w:val="0"/>
      <w:strike w:val="0"/>
      <w:sz w:val="26"/>
      <w:szCs w:val="26"/>
      <w:u w:val="none"/>
    </w:rPr>
  </w:style>
  <w:style w:type="character" w:customStyle="1" w:styleId="Bodytext4">
    <w:name w:val="Body text (4)_"/>
    <w:link w:val="Bodytext41"/>
    <w:rPr>
      <w:rFonts w:ascii="Times New Roman" w:eastAsia="Times New Roman" w:hAnsi="Times New Roman" w:cs="Times New Roman"/>
      <w:b w:val="0"/>
      <w:bCs w:val="0"/>
      <w:i/>
      <w:iCs/>
      <w:smallCaps w:val="0"/>
      <w:strike w:val="0"/>
      <w:sz w:val="26"/>
      <w:szCs w:val="26"/>
      <w:u w:val="none"/>
    </w:rPr>
  </w:style>
  <w:style w:type="character" w:customStyle="1" w:styleId="Bodytext414pt">
    <w:name w:val="Body text (4)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4Impact">
    <w:name w:val="Body text (4) + Impact"/>
    <w:rPr>
      <w:rFonts w:ascii="Impact" w:eastAsia="Impact" w:hAnsi="Impact" w:cs="Impact"/>
      <w:b w:val="0"/>
      <w:bCs w:val="0"/>
      <w:i/>
      <w:iCs/>
      <w:smallCaps w:val="0"/>
      <w:strike w:val="0"/>
      <w:color w:val="000000"/>
      <w:spacing w:val="-10"/>
      <w:position w:val="0"/>
      <w:sz w:val="26"/>
      <w:szCs w:val="26"/>
      <w:u w:val="none"/>
      <w:lang w:val="vi-VN" w:eastAsia="vi-VN" w:bidi="vi-VN"/>
    </w:rPr>
  </w:style>
  <w:style w:type="character" w:customStyle="1" w:styleId="Bodytext419pt">
    <w:name w:val="Body text (4) + 19 pt"/>
    <w:rPr>
      <w:rFonts w:ascii="Times New Roman" w:eastAsia="Times New Roman" w:hAnsi="Times New Roman" w:cs="Times New Roman"/>
      <w:b w:val="0"/>
      <w:bCs w:val="0"/>
      <w:i w:val="0"/>
      <w:iCs w:val="0"/>
      <w:smallCaps w:val="0"/>
      <w:strike w:val="0"/>
      <w:color w:val="000000"/>
      <w:spacing w:val="0"/>
      <w:position w:val="0"/>
      <w:sz w:val="38"/>
      <w:szCs w:val="38"/>
      <w:u w:val="none"/>
      <w:lang w:val="vi-VN" w:eastAsia="vi-VN" w:bidi="vi-VN"/>
    </w:rPr>
  </w:style>
  <w:style w:type="character" w:customStyle="1" w:styleId="Bodytext40">
    <w:name w:val="Body text (4)"/>
    <w:rPr>
      <w:rFonts w:ascii="Times New Roman" w:eastAsia="Times New Roman" w:hAnsi="Times New Roman" w:cs="Times New Roman"/>
      <w:b w:val="0"/>
      <w:bCs w:val="0"/>
      <w:i/>
      <w:iCs/>
      <w:smallCaps w:val="0"/>
      <w:strike w:val="0"/>
      <w:color w:val="000000"/>
      <w:spacing w:val="0"/>
      <w:position w:val="0"/>
      <w:sz w:val="26"/>
      <w:szCs w:val="26"/>
      <w:u w:val="none"/>
      <w:lang w:val="vi-VN" w:eastAsia="vi-VN" w:bidi="vi-VN"/>
    </w:rPr>
  </w:style>
  <w:style w:type="character" w:customStyle="1" w:styleId="Heading10">
    <w:name w:val="Heading #1_"/>
    <w:link w:val="Heading11"/>
    <w:rPr>
      <w:rFonts w:ascii="Times New Roman" w:eastAsia="Times New Roman" w:hAnsi="Times New Roman" w:cs="Times New Roman"/>
      <w:b/>
      <w:bCs/>
      <w:i w:val="0"/>
      <w:iCs w:val="0"/>
      <w:smallCaps w:val="0"/>
      <w:strike w:val="0"/>
      <w:sz w:val="26"/>
      <w:szCs w:val="26"/>
      <w:u w:val="none"/>
    </w:rPr>
  </w:style>
  <w:style w:type="character" w:customStyle="1" w:styleId="Heading1NotBold">
    <w:name w:val="Heading #1 + Not Bold"/>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Heading114pt">
    <w:name w:val="Heading #1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8"/>
      <w:szCs w:val="28"/>
      <w:u w:val="none"/>
    </w:rPr>
  </w:style>
  <w:style w:type="character" w:customStyle="1" w:styleId="Bodytext213pt">
    <w:name w:val="Body text (2) + 13 pt"/>
    <w:rPr>
      <w:rFonts w:ascii="Times New Roman" w:eastAsia="Times New Roman" w:hAnsi="Times New Roman" w:cs="Times New Roman"/>
      <w:b/>
      <w:bCs/>
      <w:i w:val="0"/>
      <w:iCs w:val="0"/>
      <w:smallCaps w:val="0"/>
      <w:strike w:val="0"/>
      <w:color w:val="000000"/>
      <w:spacing w:val="0"/>
      <w:position w:val="0"/>
      <w:sz w:val="26"/>
      <w:szCs w:val="26"/>
      <w:u w:val="none"/>
      <w:lang w:val="vi-VN" w:eastAsia="vi-VN" w:bidi="vi-VN"/>
    </w:rPr>
  </w:style>
  <w:style w:type="character" w:customStyle="1" w:styleId="Bodytext5">
    <w:name w:val="Body text (5)_"/>
    <w:link w:val="Bodytext50"/>
    <w:rPr>
      <w:rFonts w:ascii="Times New Roman" w:eastAsia="Times New Roman" w:hAnsi="Times New Roman" w:cs="Times New Roman"/>
      <w:b/>
      <w:bCs/>
      <w:i/>
      <w:iCs/>
      <w:smallCaps w:val="0"/>
      <w:strike w:val="0"/>
      <w:sz w:val="23"/>
      <w:szCs w:val="23"/>
      <w:u w:val="none"/>
    </w:rPr>
  </w:style>
  <w:style w:type="character" w:customStyle="1" w:styleId="Bodytext511pt">
    <w:name w:val="Body text (5) + 11 pt"/>
    <w:rPr>
      <w:rFonts w:ascii="Times New Roman" w:eastAsia="Times New Roman" w:hAnsi="Times New Roman" w:cs="Times New Roman"/>
      <w:b w:val="0"/>
      <w:bCs w:val="0"/>
      <w:i w:val="0"/>
      <w:iCs w:val="0"/>
      <w:smallCaps w:val="0"/>
      <w:strike w:val="0"/>
      <w:color w:val="000000"/>
      <w:spacing w:val="0"/>
      <w:position w:val="0"/>
      <w:sz w:val="22"/>
      <w:szCs w:val="22"/>
      <w:u w:val="none"/>
      <w:lang w:val="vi-VN" w:eastAsia="vi-VN" w:bidi="vi-VN"/>
    </w:rPr>
  </w:style>
  <w:style w:type="character" w:customStyle="1" w:styleId="Bodytext6">
    <w:name w:val="Body text (6)_"/>
    <w:link w:val="Bodytext60"/>
    <w:rPr>
      <w:rFonts w:ascii="Times New Roman" w:eastAsia="Times New Roman" w:hAnsi="Times New Roman" w:cs="Times New Roman"/>
      <w:b w:val="0"/>
      <w:bCs w:val="0"/>
      <w:i w:val="0"/>
      <w:iCs w:val="0"/>
      <w:smallCaps w:val="0"/>
      <w:strike w:val="0"/>
      <w:sz w:val="22"/>
      <w:szCs w:val="22"/>
      <w:u w:val="none"/>
    </w:rPr>
  </w:style>
  <w:style w:type="character" w:customStyle="1" w:styleId="Bodytext6115pt">
    <w:name w:val="Body text (6) + 11.5 pt"/>
    <w:rPr>
      <w:rFonts w:ascii="Times New Roman" w:eastAsia="Times New Roman" w:hAnsi="Times New Roman" w:cs="Times New Roman"/>
      <w:b/>
      <w:bCs/>
      <w:i/>
      <w:iCs/>
      <w:smallCaps w:val="0"/>
      <w:strike w:val="0"/>
      <w:color w:val="000000"/>
      <w:spacing w:val="0"/>
      <w:position w:val="0"/>
      <w:sz w:val="23"/>
      <w:szCs w:val="23"/>
      <w:u w:val="none"/>
      <w:lang w:val="vi-VN" w:eastAsia="vi-VN" w:bidi="vi-VN"/>
    </w:rPr>
  </w:style>
  <w:style w:type="paragraph" w:customStyle="1" w:styleId="Bodytext30">
    <w:name w:val="Body text (3)"/>
    <w:basedOn w:val="Normal"/>
    <w:link w:val="Bodytext3"/>
    <w:pPr>
      <w:shd w:val="clear" w:color="auto" w:fill="FFFFFF"/>
      <w:spacing w:after="300" w:line="317" w:lineRule="exact"/>
      <w:ind w:hanging="740"/>
    </w:pPr>
    <w:rPr>
      <w:rFonts w:ascii="Times New Roman" w:eastAsia="Times New Roman" w:hAnsi="Times New Roman" w:cs="Times New Roman"/>
      <w:b/>
      <w:bCs/>
      <w:color w:val="auto"/>
      <w:sz w:val="26"/>
      <w:szCs w:val="26"/>
      <w:lang w:bidi="ar-SA"/>
    </w:rPr>
  </w:style>
  <w:style w:type="paragraph" w:customStyle="1" w:styleId="Picturecaption">
    <w:name w:val="Picture caption"/>
    <w:basedOn w:val="Normal"/>
    <w:link w:val="PicturecaptionExact"/>
    <w:pPr>
      <w:shd w:val="clear" w:color="auto" w:fill="FFFFFF"/>
      <w:spacing w:line="0" w:lineRule="atLeast"/>
    </w:pPr>
    <w:rPr>
      <w:rFonts w:ascii="Times New Roman" w:eastAsia="Times New Roman" w:hAnsi="Times New Roman" w:cs="Times New Roman"/>
      <w:b/>
      <w:bCs/>
      <w:color w:val="auto"/>
      <w:sz w:val="26"/>
      <w:szCs w:val="26"/>
      <w:lang w:bidi="ar-SA"/>
    </w:rPr>
  </w:style>
  <w:style w:type="paragraph" w:customStyle="1" w:styleId="Bodytext41">
    <w:name w:val="Body text (4)1"/>
    <w:basedOn w:val="Normal"/>
    <w:link w:val="Bodytext4"/>
    <w:pPr>
      <w:shd w:val="clear" w:color="auto" w:fill="FFFFFF"/>
      <w:spacing w:before="300" w:after="420" w:line="0" w:lineRule="atLeast"/>
      <w:jc w:val="both"/>
    </w:pPr>
    <w:rPr>
      <w:rFonts w:ascii="Times New Roman" w:eastAsia="Times New Roman" w:hAnsi="Times New Roman" w:cs="Times New Roman"/>
      <w:i/>
      <w:iCs/>
      <w:color w:val="auto"/>
      <w:sz w:val="26"/>
      <w:szCs w:val="26"/>
      <w:lang w:bidi="ar-SA"/>
    </w:rPr>
  </w:style>
  <w:style w:type="paragraph" w:customStyle="1" w:styleId="Heading11">
    <w:name w:val="Heading #1"/>
    <w:basedOn w:val="Normal"/>
    <w:link w:val="Heading10"/>
    <w:pPr>
      <w:shd w:val="clear" w:color="auto" w:fill="FFFFFF"/>
      <w:spacing w:before="420" w:line="320" w:lineRule="exact"/>
      <w:jc w:val="center"/>
      <w:outlineLvl w:val="0"/>
    </w:pPr>
    <w:rPr>
      <w:rFonts w:ascii="Times New Roman" w:eastAsia="Times New Roman" w:hAnsi="Times New Roman" w:cs="Times New Roman"/>
      <w:b/>
      <w:bCs/>
      <w:color w:val="auto"/>
      <w:sz w:val="26"/>
      <w:szCs w:val="26"/>
      <w:lang w:bidi="ar-SA"/>
    </w:rPr>
  </w:style>
  <w:style w:type="paragraph" w:customStyle="1" w:styleId="Bodytext20">
    <w:name w:val="Body text (2)"/>
    <w:basedOn w:val="Normal"/>
    <w:link w:val="Bodytext2"/>
    <w:pPr>
      <w:shd w:val="clear" w:color="auto" w:fill="FFFFFF"/>
      <w:spacing w:before="120" w:after="120" w:line="317" w:lineRule="exact"/>
      <w:ind w:firstLine="740"/>
      <w:jc w:val="both"/>
    </w:pPr>
    <w:rPr>
      <w:rFonts w:ascii="Times New Roman" w:eastAsia="Times New Roman" w:hAnsi="Times New Roman" w:cs="Times New Roman"/>
      <w:color w:val="auto"/>
      <w:sz w:val="28"/>
      <w:szCs w:val="28"/>
      <w:lang w:bidi="ar-SA"/>
    </w:rPr>
  </w:style>
  <w:style w:type="paragraph" w:customStyle="1" w:styleId="Bodytext50">
    <w:name w:val="Body text (5)"/>
    <w:basedOn w:val="Normal"/>
    <w:link w:val="Bodytext5"/>
    <w:pPr>
      <w:shd w:val="clear" w:color="auto" w:fill="FFFFFF"/>
      <w:spacing w:before="420" w:line="252" w:lineRule="exact"/>
      <w:jc w:val="both"/>
    </w:pPr>
    <w:rPr>
      <w:rFonts w:ascii="Times New Roman" w:eastAsia="Times New Roman" w:hAnsi="Times New Roman" w:cs="Times New Roman"/>
      <w:b/>
      <w:bCs/>
      <w:i/>
      <w:iCs/>
      <w:color w:val="auto"/>
      <w:sz w:val="23"/>
      <w:szCs w:val="23"/>
      <w:lang w:bidi="ar-SA"/>
    </w:rPr>
  </w:style>
  <w:style w:type="paragraph" w:customStyle="1" w:styleId="Bodytext60">
    <w:name w:val="Body text (6)"/>
    <w:basedOn w:val="Normal"/>
    <w:link w:val="Bodytext6"/>
    <w:pPr>
      <w:shd w:val="clear" w:color="auto" w:fill="FFFFFF"/>
      <w:spacing w:line="252" w:lineRule="exact"/>
      <w:jc w:val="both"/>
    </w:pPr>
    <w:rPr>
      <w:rFonts w:ascii="Times New Roman" w:eastAsia="Times New Roman" w:hAnsi="Times New Roman" w:cs="Times New Roman"/>
      <w:color w:val="auto"/>
      <w:sz w:val="22"/>
      <w:szCs w:val="22"/>
      <w:lang w:bidi="ar-SA"/>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link w:val="Heading4"/>
    <w:uiPriority w:val="9"/>
    <w:rPr>
      <w:rFonts w:ascii="Times New Roman" w:eastAsia="Times New Roman" w:hAnsi="Times New Roman" w:cs="Times New Roman"/>
      <w:b/>
      <w:bCs/>
      <w:sz w:val="28"/>
      <w:szCs w:val="24"/>
    </w:rPr>
  </w:style>
  <w:style w:type="character" w:customStyle="1" w:styleId="Heading1Char">
    <w:name w:val="Heading 1 Char"/>
    <w:link w:val="Heading1"/>
    <w:rPr>
      <w:rFonts w:ascii="Cambria" w:eastAsia="Times New Roman" w:hAnsi="Cambria" w:cs="Times New Roman"/>
      <w:b/>
      <w:bCs/>
      <w:sz w:val="32"/>
      <w:szCs w:val="32"/>
    </w:rPr>
  </w:style>
  <w:style w:type="character" w:customStyle="1" w:styleId="Heading2Char">
    <w:name w:val="Heading 2 Char"/>
    <w:link w:val="Heading2"/>
    <w:rPr>
      <w:rFonts w:ascii=".VnTime" w:eastAsia="Times New Roman" w:hAnsi=".VnTime" w:cs="Times New Roman"/>
      <w:b/>
    </w:rPr>
  </w:style>
  <w:style w:type="paragraph" w:styleId="NormalWeb">
    <w:name w:val="Normal (Web)"/>
    <w:basedOn w:val="Normal"/>
    <w:uiPriority w:val="99"/>
    <w:semiHidden/>
    <w:unhideWhenUsed/>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BodyTextChar">
    <w:name w:val="Body Text Char"/>
    <w:link w:val="BodyText"/>
    <w:rPr>
      <w:rFonts w:ascii=".VnTimeH" w:hAnsi=".VnTimeH"/>
      <w:sz w:val="26"/>
    </w:rPr>
  </w:style>
  <w:style w:type="paragraph" w:styleId="BodyText">
    <w:name w:val="Body Text"/>
    <w:basedOn w:val="Normal"/>
    <w:link w:val="BodyTextChar"/>
    <w:unhideWhenUsed/>
    <w:pPr>
      <w:widowControl/>
      <w:jc w:val="center"/>
    </w:pPr>
    <w:rPr>
      <w:rFonts w:ascii=".VnTimeH" w:hAnsi=".VnTimeH" w:cs="Times New Roman"/>
      <w:color w:val="auto"/>
      <w:sz w:val="26"/>
      <w:szCs w:val="20"/>
      <w:lang w:bidi="ar-SA"/>
    </w:rPr>
  </w:style>
  <w:style w:type="character" w:customStyle="1" w:styleId="BodyTextChar1">
    <w:name w:val="Body Text Char1"/>
    <w:uiPriority w:val="99"/>
    <w:semiHidden/>
    <w:rPr>
      <w:color w:val="000000"/>
      <w:sz w:val="24"/>
      <w:szCs w:val="24"/>
      <w:lang w:val="vi-VN" w:eastAsia="vi-VN" w:bidi="vi-VN"/>
    </w:rPr>
  </w:style>
  <w:style w:type="paragraph" w:styleId="ListParagraph">
    <w:name w:val="List Paragraph"/>
    <w:basedOn w:val="Normal"/>
    <w:uiPriority w:val="34"/>
    <w:qFormat/>
    <w:pPr>
      <w:widowControl/>
      <w:ind w:left="720"/>
      <w:contextualSpacing/>
    </w:pPr>
    <w:rPr>
      <w:rFonts w:ascii="Times New Roman" w:eastAsia="Times New Roman" w:hAnsi="Times New Roman" w:cs="Times New Roman"/>
      <w:color w:val="auto"/>
      <w:lang w:val="en-US" w:eastAsia="en-US" w:bidi="ar-SA"/>
    </w:rPr>
  </w:style>
  <w:style w:type="paragraph" w:styleId="Footer">
    <w:name w:val="footer"/>
    <w:basedOn w:val="Normal"/>
    <w:link w:val="FooterChar"/>
    <w:uiPriority w:val="99"/>
    <w:unhideWhenUsed/>
    <w:pPr>
      <w:widowControl/>
      <w:tabs>
        <w:tab w:val="center" w:pos="4680"/>
        <w:tab w:val="right" w:pos="9360"/>
      </w:tabs>
    </w:pPr>
    <w:rPr>
      <w:rFonts w:ascii="Times New Roman" w:eastAsia="Times New Roman" w:hAnsi="Times New Roman" w:cs="Times New Roman"/>
      <w:color w:val="auto"/>
      <w:lang w:bidi="ar-SA"/>
    </w:r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color w:val="000000"/>
      <w:sz w:val="24"/>
      <w:szCs w:val="24"/>
      <w:lang w:bidi="vi-VN"/>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color w:val="000000"/>
      <w:lang w:val="vi-VN" w:eastAsia="vi-VN" w:bidi="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color w:val="000000"/>
      <w:lang w:val="vi-VN" w:eastAsia="vi-VN" w:bidi="vi-VN"/>
    </w:rPr>
  </w:style>
  <w:style w:type="paragraph" w:styleId="Title">
    <w:name w:val="Title"/>
    <w:basedOn w:val="Normal"/>
    <w:next w:val="Normal"/>
    <w:link w:val="TitleChar"/>
    <w:uiPriority w:val="10"/>
    <w:qFormat/>
    <w:pPr>
      <w:spacing w:before="240" w:after="60"/>
      <w:jc w:val="center"/>
      <w:outlineLvl w:val="0"/>
    </w:pPr>
    <w:rPr>
      <w:rFonts w:ascii="Calibri Light" w:eastAsia="Times New Roman" w:hAnsi="Calibri Light" w:cs="Times New Roman"/>
      <w:b/>
      <w:bCs/>
      <w:sz w:val="32"/>
      <w:szCs w:val="32"/>
    </w:rPr>
  </w:style>
  <w:style w:type="character" w:customStyle="1" w:styleId="TitleChar">
    <w:name w:val="Title Char"/>
    <w:link w:val="Title"/>
    <w:uiPriority w:val="10"/>
    <w:rPr>
      <w:rFonts w:ascii="Calibri Light" w:eastAsia="Times New Roman" w:hAnsi="Calibri Light" w:cs="Times New Roman"/>
      <w:b/>
      <w:bCs/>
      <w:color w:val="000000"/>
      <w:sz w:val="32"/>
      <w:szCs w:val="32"/>
      <w:lang w:val="vi-VN" w:eastAsia="vi-VN" w:bidi="vi-VN"/>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link w:val="Header"/>
    <w:uiPriority w:val="99"/>
    <w:rPr>
      <w:color w:val="000000"/>
      <w:sz w:val="24"/>
      <w:szCs w:val="24"/>
      <w:lang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01237-702D-4638-B2A7-6ECED618F3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D6A0D8-15D1-4EE0-B572-FD49BCA77ED2}">
  <ds:schemaRefs>
    <ds:schemaRef ds:uri="http://schemas.microsoft.com/sharepoint/v3/contenttype/forms"/>
  </ds:schemaRefs>
</ds:datastoreItem>
</file>

<file path=customXml/itemProps3.xml><?xml version="1.0" encoding="utf-8"?>
<ds:datastoreItem xmlns:ds="http://schemas.openxmlformats.org/officeDocument/2006/customXml" ds:itemID="{127D2D90-6467-4F2C-81E3-1AF0F88A9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A8982FF-817D-406D-8AFB-22B12910B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6300</Words>
  <Characters>35913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http://www.itfriend.org</Company>
  <LinksUpToDate>false</LinksUpToDate>
  <CharactersWithSpaces>42129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Admin</cp:lastModifiedBy>
  <cp:revision>3</cp:revision>
  <dcterms:created xsi:type="dcterms:W3CDTF">2024-11-01T01:19:00Z</dcterms:created>
  <dcterms:modified xsi:type="dcterms:W3CDTF">2024-11-05T01:05:00Z</dcterms:modified>
</cp:coreProperties>
</file>