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8"/>
        <w:gridCol w:w="5754"/>
      </w:tblGrid>
      <w:tr w:rsidR="00FA1A5D" w:rsidRPr="00E873B3" w14:paraId="18D286CD" w14:textId="77777777" w:rsidTr="00834C49">
        <w:trPr>
          <w:jc w:val="center"/>
        </w:trPr>
        <w:tc>
          <w:tcPr>
            <w:tcW w:w="3362" w:type="dxa"/>
          </w:tcPr>
          <w:p w14:paraId="37DB48A0" w14:textId="7F50CAF5" w:rsidR="00FA1A5D" w:rsidRPr="00E873B3" w:rsidRDefault="003548C9" w:rsidP="00E873B3">
            <w:pPr>
              <w:spacing w:after="120"/>
              <w:ind w:right="37"/>
              <w:jc w:val="center"/>
              <w:rPr>
                <w:rFonts w:ascii="Arial" w:hAnsi="Arial" w:cs="Arial"/>
                <w:b/>
                <w:sz w:val="20"/>
                <w:szCs w:val="20"/>
              </w:rPr>
            </w:pPr>
            <w:bookmarkStart w:id="0" w:name="loai_1"/>
            <w:r w:rsidRPr="00E873B3">
              <w:rPr>
                <w:rFonts w:ascii="Arial" w:hAnsi="Arial" w:cs="Arial"/>
                <w:b/>
                <w:sz w:val="20"/>
                <w:szCs w:val="20"/>
              </w:rPr>
              <w:t xml:space="preserve"> </w:t>
            </w:r>
            <w:bookmarkEnd w:id="0"/>
            <w:r w:rsidR="00FA1A5D" w:rsidRPr="00E873B3">
              <w:rPr>
                <w:rFonts w:ascii="Arial" w:hAnsi="Arial" w:cs="Arial"/>
                <w:b/>
                <w:sz w:val="20"/>
                <w:szCs w:val="20"/>
              </w:rPr>
              <w:t xml:space="preserve">     ỦY BAN NHÂN DÂN</w:t>
            </w:r>
          </w:p>
          <w:p w14:paraId="727DE0EA" w14:textId="6A256ACA" w:rsidR="00FA1A5D" w:rsidRPr="00E873B3" w:rsidRDefault="00834C49" w:rsidP="00E873B3">
            <w:pPr>
              <w:spacing w:after="120"/>
              <w:ind w:right="37"/>
              <w:jc w:val="center"/>
              <w:rPr>
                <w:rFonts w:ascii="Arial" w:hAnsi="Arial" w:cs="Arial"/>
                <w:b/>
                <w:sz w:val="20"/>
                <w:szCs w:val="20"/>
              </w:rPr>
            </w:pPr>
            <w:r w:rsidRPr="00E873B3">
              <w:rPr>
                <w:rFonts w:ascii="Arial" w:hAnsi="Arial" w:cs="Arial"/>
                <w:b/>
                <w:sz w:val="20"/>
                <w:szCs w:val="20"/>
              </w:rPr>
              <w:t xml:space="preserve"> </w:t>
            </w:r>
            <w:r w:rsidR="00FA1A5D" w:rsidRPr="00E873B3">
              <w:rPr>
                <w:rFonts w:ascii="Arial" w:hAnsi="Arial" w:cs="Arial"/>
                <w:b/>
                <w:sz w:val="20"/>
                <w:szCs w:val="20"/>
              </w:rPr>
              <w:t>TỈNH THỪA THIÊN HUẾ</w:t>
            </w:r>
          </w:p>
          <w:p w14:paraId="622A5316" w14:textId="21392DC7" w:rsidR="00FA1A5D" w:rsidRPr="00E873B3" w:rsidRDefault="00E873B3" w:rsidP="00E873B3">
            <w:pPr>
              <w:spacing w:after="120"/>
              <w:ind w:right="-945"/>
              <w:rPr>
                <w:rFonts w:ascii="Arial" w:hAnsi="Arial" w:cs="Arial"/>
                <w:bCs/>
                <w:sz w:val="20"/>
                <w:szCs w:val="20"/>
              </w:rPr>
            </w:pPr>
            <w:r w:rsidRPr="00E873B3">
              <w:rPr>
                <w:rFonts w:ascii="Arial" w:hAnsi="Arial" w:cs="Arial"/>
                <w:bCs/>
                <w:sz w:val="20"/>
                <w:szCs w:val="20"/>
              </w:rPr>
              <w:t xml:space="preserve">            _______________</w:t>
            </w:r>
          </w:p>
          <w:p w14:paraId="6615CD9F" w14:textId="0FEEFF0E" w:rsidR="00FA1A5D" w:rsidRPr="00E873B3" w:rsidRDefault="00FA1A5D" w:rsidP="00E873B3">
            <w:pPr>
              <w:spacing w:after="120"/>
              <w:ind w:right="37"/>
              <w:jc w:val="center"/>
              <w:rPr>
                <w:rFonts w:ascii="Arial" w:hAnsi="Arial" w:cs="Arial"/>
                <w:sz w:val="20"/>
                <w:szCs w:val="20"/>
              </w:rPr>
            </w:pPr>
            <w:r w:rsidRPr="00E873B3">
              <w:rPr>
                <w:rFonts w:ascii="Arial" w:hAnsi="Arial" w:cs="Arial"/>
                <w:sz w:val="20"/>
                <w:szCs w:val="20"/>
              </w:rPr>
              <w:t>Số:</w:t>
            </w:r>
            <w:r w:rsidR="003A3984" w:rsidRPr="00E873B3">
              <w:rPr>
                <w:rFonts w:ascii="Arial" w:hAnsi="Arial" w:cs="Arial"/>
                <w:sz w:val="20"/>
                <w:szCs w:val="20"/>
              </w:rPr>
              <w:t xml:space="preserve"> 33</w:t>
            </w:r>
            <w:r w:rsidRPr="00E873B3">
              <w:rPr>
                <w:rFonts w:ascii="Arial" w:hAnsi="Arial" w:cs="Arial"/>
                <w:sz w:val="20"/>
                <w:szCs w:val="20"/>
              </w:rPr>
              <w:t>/2024/QĐ-UBND</w:t>
            </w:r>
          </w:p>
          <w:p w14:paraId="0CC26A5B" w14:textId="77777777" w:rsidR="00FA1A5D" w:rsidRPr="00E873B3" w:rsidRDefault="00FA1A5D" w:rsidP="00E873B3">
            <w:pPr>
              <w:spacing w:after="120"/>
              <w:jc w:val="center"/>
              <w:rPr>
                <w:rFonts w:ascii="Arial" w:hAnsi="Arial" w:cs="Arial"/>
                <w:b/>
                <w:sz w:val="20"/>
                <w:szCs w:val="20"/>
              </w:rPr>
            </w:pPr>
          </w:p>
        </w:tc>
        <w:tc>
          <w:tcPr>
            <w:tcW w:w="5852" w:type="dxa"/>
          </w:tcPr>
          <w:p w14:paraId="1976E619" w14:textId="77777777" w:rsidR="00FA1A5D" w:rsidRPr="00E873B3" w:rsidRDefault="00FA1A5D" w:rsidP="00E873B3">
            <w:pPr>
              <w:spacing w:after="120"/>
              <w:ind w:right="33"/>
              <w:jc w:val="center"/>
              <w:rPr>
                <w:rFonts w:ascii="Arial" w:hAnsi="Arial" w:cs="Arial"/>
                <w:b/>
                <w:spacing w:val="-10"/>
                <w:sz w:val="20"/>
                <w:szCs w:val="20"/>
              </w:rPr>
            </w:pPr>
            <w:r w:rsidRPr="00E873B3">
              <w:rPr>
                <w:rFonts w:ascii="Arial" w:hAnsi="Arial" w:cs="Arial"/>
                <w:b/>
                <w:spacing w:val="-10"/>
                <w:sz w:val="20"/>
                <w:szCs w:val="20"/>
              </w:rPr>
              <w:t>CỘNG HOÀ XÃ HỘI CHỦ NGHĨA VIỆT NAM</w:t>
            </w:r>
          </w:p>
          <w:p w14:paraId="01661A0A" w14:textId="77777777" w:rsidR="00FA1A5D" w:rsidRPr="00E873B3" w:rsidRDefault="00FA1A5D" w:rsidP="00E873B3">
            <w:pPr>
              <w:spacing w:after="120"/>
              <w:ind w:right="33"/>
              <w:jc w:val="center"/>
              <w:rPr>
                <w:rFonts w:ascii="Arial" w:hAnsi="Arial" w:cs="Arial"/>
                <w:b/>
                <w:spacing w:val="-10"/>
                <w:sz w:val="20"/>
                <w:szCs w:val="20"/>
              </w:rPr>
            </w:pPr>
            <w:r w:rsidRPr="00E873B3">
              <w:rPr>
                <w:rFonts w:ascii="Arial" w:hAnsi="Arial" w:cs="Arial"/>
                <w:b/>
                <w:spacing w:val="-10"/>
                <w:sz w:val="20"/>
                <w:szCs w:val="20"/>
              </w:rPr>
              <w:t>Độc lập - Tự do - Hạnh phúc</w:t>
            </w:r>
          </w:p>
          <w:p w14:paraId="450193A6" w14:textId="4C39CB2C" w:rsidR="00FA1A5D" w:rsidRPr="00E873B3" w:rsidRDefault="00E873B3" w:rsidP="00E873B3">
            <w:pPr>
              <w:spacing w:after="120"/>
              <w:ind w:right="33"/>
              <w:jc w:val="center"/>
              <w:rPr>
                <w:rFonts w:ascii="Arial" w:hAnsi="Arial" w:cs="Arial"/>
                <w:bCs/>
                <w:sz w:val="20"/>
                <w:szCs w:val="20"/>
              </w:rPr>
            </w:pPr>
            <w:r w:rsidRPr="00E873B3">
              <w:rPr>
                <w:rFonts w:ascii="Arial" w:hAnsi="Arial" w:cs="Arial"/>
                <w:bCs/>
                <w:sz w:val="20"/>
                <w:szCs w:val="20"/>
              </w:rPr>
              <w:t>_____________________</w:t>
            </w:r>
          </w:p>
          <w:p w14:paraId="688A32FA" w14:textId="60342B94" w:rsidR="00FA1A5D" w:rsidRPr="00E873B3" w:rsidRDefault="00FA1A5D" w:rsidP="00E873B3">
            <w:pPr>
              <w:spacing w:after="120"/>
              <w:ind w:right="33"/>
              <w:jc w:val="center"/>
              <w:rPr>
                <w:rFonts w:ascii="Arial" w:hAnsi="Arial" w:cs="Arial"/>
                <w:b/>
                <w:sz w:val="20"/>
                <w:szCs w:val="20"/>
              </w:rPr>
            </w:pPr>
            <w:r w:rsidRPr="00E873B3">
              <w:rPr>
                <w:rFonts w:ascii="Arial" w:hAnsi="Arial" w:cs="Arial"/>
                <w:i/>
                <w:sz w:val="20"/>
                <w:szCs w:val="20"/>
              </w:rPr>
              <w:t>Thừa Thiên</w:t>
            </w:r>
            <w:r w:rsidRPr="00E873B3">
              <w:rPr>
                <w:rFonts w:ascii="Arial" w:hAnsi="Arial" w:cs="Arial"/>
                <w:sz w:val="20"/>
                <w:szCs w:val="20"/>
              </w:rPr>
              <w:t xml:space="preserve"> </w:t>
            </w:r>
            <w:r w:rsidRPr="00E873B3">
              <w:rPr>
                <w:rFonts w:ascii="Arial" w:hAnsi="Arial" w:cs="Arial"/>
                <w:i/>
                <w:sz w:val="20"/>
                <w:szCs w:val="20"/>
              </w:rPr>
              <w:t>Huế, ngày</w:t>
            </w:r>
            <w:r w:rsidR="003A3984" w:rsidRPr="00E873B3">
              <w:rPr>
                <w:rFonts w:ascii="Arial" w:hAnsi="Arial" w:cs="Arial"/>
                <w:i/>
                <w:sz w:val="20"/>
                <w:szCs w:val="20"/>
              </w:rPr>
              <w:t xml:space="preserve"> 1</w:t>
            </w:r>
            <w:r w:rsidR="00E7489E" w:rsidRPr="00E873B3">
              <w:rPr>
                <w:rFonts w:ascii="Arial" w:hAnsi="Arial" w:cs="Arial"/>
                <w:i/>
                <w:sz w:val="20"/>
                <w:szCs w:val="20"/>
              </w:rPr>
              <w:t>3</w:t>
            </w:r>
            <w:r w:rsidR="003A3984" w:rsidRPr="00E873B3">
              <w:rPr>
                <w:rFonts w:ascii="Arial" w:hAnsi="Arial" w:cs="Arial"/>
                <w:i/>
                <w:sz w:val="20"/>
                <w:szCs w:val="20"/>
              </w:rPr>
              <w:t xml:space="preserve"> </w:t>
            </w:r>
            <w:r w:rsidRPr="00E873B3">
              <w:rPr>
                <w:rFonts w:ascii="Arial" w:hAnsi="Arial" w:cs="Arial"/>
                <w:i/>
                <w:sz w:val="20"/>
                <w:szCs w:val="20"/>
              </w:rPr>
              <w:t xml:space="preserve">tháng </w:t>
            </w:r>
            <w:r w:rsidR="001634D4" w:rsidRPr="00E873B3">
              <w:rPr>
                <w:rFonts w:ascii="Arial" w:hAnsi="Arial" w:cs="Arial"/>
                <w:i/>
                <w:sz w:val="20"/>
                <w:szCs w:val="20"/>
              </w:rPr>
              <w:t xml:space="preserve">6 </w:t>
            </w:r>
            <w:r w:rsidRPr="00E873B3">
              <w:rPr>
                <w:rFonts w:ascii="Arial" w:hAnsi="Arial" w:cs="Arial"/>
                <w:i/>
                <w:sz w:val="20"/>
                <w:szCs w:val="20"/>
              </w:rPr>
              <w:t>năm 2024</w:t>
            </w:r>
          </w:p>
        </w:tc>
      </w:tr>
    </w:tbl>
    <w:p w14:paraId="23D06458" w14:textId="1ADE8EA7" w:rsidR="007F16B8" w:rsidRPr="00E873B3" w:rsidRDefault="008E56E9" w:rsidP="00E873B3">
      <w:pPr>
        <w:spacing w:after="120"/>
        <w:jc w:val="center"/>
        <w:rPr>
          <w:rFonts w:ascii="Arial" w:hAnsi="Arial" w:cs="Arial"/>
          <w:b/>
          <w:bCs/>
          <w:sz w:val="20"/>
          <w:szCs w:val="20"/>
        </w:rPr>
      </w:pPr>
      <w:r w:rsidRPr="00E873B3">
        <w:rPr>
          <w:rFonts w:ascii="Arial" w:hAnsi="Arial" w:cs="Arial"/>
          <w:b/>
          <w:bCs/>
          <w:sz w:val="20"/>
          <w:szCs w:val="20"/>
        </w:rPr>
        <w:t>QUYẾT ĐỊNH</w:t>
      </w:r>
    </w:p>
    <w:p w14:paraId="1CD76669" w14:textId="77777777" w:rsidR="001634D4" w:rsidRPr="00E873B3" w:rsidRDefault="00AD6998" w:rsidP="00E873B3">
      <w:pPr>
        <w:spacing w:after="120"/>
        <w:jc w:val="center"/>
        <w:rPr>
          <w:rFonts w:ascii="Arial" w:hAnsi="Arial" w:cs="Arial"/>
          <w:b/>
          <w:bCs/>
          <w:sz w:val="20"/>
          <w:szCs w:val="20"/>
        </w:rPr>
      </w:pPr>
      <w:r w:rsidRPr="00E873B3">
        <w:rPr>
          <w:rFonts w:ascii="Arial" w:hAnsi="Arial" w:cs="Arial"/>
          <w:b/>
          <w:bCs/>
          <w:sz w:val="20"/>
          <w:szCs w:val="20"/>
        </w:rPr>
        <w:t xml:space="preserve">Quy định tiêu chuẩn và việc xét tặng danh hiệu “Gia đình văn hóa”, </w:t>
      </w:r>
    </w:p>
    <w:p w14:paraId="12449B5E" w14:textId="0E809D65" w:rsidR="009C6159" w:rsidRPr="00E873B3" w:rsidRDefault="00AD6998" w:rsidP="00E873B3">
      <w:pPr>
        <w:spacing w:after="120"/>
        <w:jc w:val="center"/>
        <w:rPr>
          <w:rFonts w:ascii="Arial" w:hAnsi="Arial" w:cs="Arial"/>
          <w:b/>
          <w:bCs/>
          <w:sz w:val="20"/>
          <w:szCs w:val="20"/>
        </w:rPr>
      </w:pPr>
      <w:r w:rsidRPr="00E873B3">
        <w:rPr>
          <w:rFonts w:ascii="Arial" w:hAnsi="Arial" w:cs="Arial"/>
          <w:b/>
          <w:bCs/>
          <w:sz w:val="20"/>
          <w:szCs w:val="20"/>
        </w:rPr>
        <w:t>“Thôn, tổ dân phố văn hóa”, “Xã, phường, thị trấn tiêu biểu”</w:t>
      </w:r>
    </w:p>
    <w:p w14:paraId="2D655FCD" w14:textId="110563AC" w:rsidR="00AD6998" w:rsidRPr="00E873B3" w:rsidRDefault="00AD6998" w:rsidP="00E873B3">
      <w:pPr>
        <w:spacing w:after="120"/>
        <w:jc w:val="center"/>
        <w:rPr>
          <w:rFonts w:ascii="Arial" w:hAnsi="Arial" w:cs="Arial"/>
          <w:sz w:val="20"/>
          <w:szCs w:val="20"/>
        </w:rPr>
      </w:pPr>
      <w:r w:rsidRPr="00E873B3">
        <w:rPr>
          <w:rFonts w:ascii="Arial" w:hAnsi="Arial" w:cs="Arial"/>
          <w:b/>
          <w:bCs/>
          <w:sz w:val="20"/>
          <w:szCs w:val="20"/>
        </w:rPr>
        <w:t xml:space="preserve"> trên địa bàn tỉnh Thừa Thiên Huế</w:t>
      </w:r>
    </w:p>
    <w:p w14:paraId="646C64D6" w14:textId="2441D3EB" w:rsidR="00AD6998" w:rsidRPr="00E873B3" w:rsidRDefault="00E873B3" w:rsidP="00E873B3">
      <w:pPr>
        <w:spacing w:after="120"/>
        <w:jc w:val="center"/>
        <w:rPr>
          <w:rFonts w:ascii="Arial" w:hAnsi="Arial" w:cs="Arial"/>
          <w:sz w:val="20"/>
          <w:szCs w:val="20"/>
        </w:rPr>
      </w:pPr>
      <w:r>
        <w:rPr>
          <w:rFonts w:ascii="Arial" w:hAnsi="Arial" w:cs="Arial"/>
          <w:sz w:val="20"/>
          <w:szCs w:val="20"/>
        </w:rPr>
        <w:t>________________________</w:t>
      </w:r>
    </w:p>
    <w:p w14:paraId="6FCFE669" w14:textId="77777777" w:rsidR="00EA7AAD" w:rsidRPr="00E873B3" w:rsidRDefault="00EA7AAD" w:rsidP="00E873B3">
      <w:pPr>
        <w:spacing w:after="120"/>
        <w:jc w:val="center"/>
        <w:rPr>
          <w:rFonts w:ascii="Arial" w:hAnsi="Arial" w:cs="Arial"/>
          <w:sz w:val="20"/>
          <w:szCs w:val="20"/>
        </w:rPr>
      </w:pPr>
      <w:r w:rsidRPr="00E873B3">
        <w:rPr>
          <w:rFonts w:ascii="Arial" w:hAnsi="Arial" w:cs="Arial"/>
          <w:b/>
          <w:bCs/>
          <w:sz w:val="20"/>
          <w:szCs w:val="20"/>
        </w:rPr>
        <w:t>ỦY BAN NHÂN DÂN TỈNH THỪA THIÊN HUẾ</w:t>
      </w:r>
    </w:p>
    <w:p w14:paraId="15C74B23" w14:textId="77777777" w:rsidR="00EA7AAD" w:rsidRPr="00E873B3" w:rsidRDefault="00EA7AAD" w:rsidP="00E873B3">
      <w:pPr>
        <w:spacing w:after="120"/>
        <w:jc w:val="both"/>
        <w:rPr>
          <w:rFonts w:ascii="Arial" w:hAnsi="Arial" w:cs="Arial"/>
          <w:sz w:val="20"/>
          <w:szCs w:val="20"/>
        </w:rPr>
      </w:pPr>
      <w:r w:rsidRPr="00E873B3">
        <w:rPr>
          <w:rFonts w:ascii="Arial" w:hAnsi="Arial" w:cs="Arial"/>
          <w:i/>
          <w:iCs/>
          <w:sz w:val="20"/>
          <w:szCs w:val="20"/>
        </w:rPr>
        <w:t xml:space="preserve">Căn cứ Luật Tổ chức chính quyền địa phương ngày 19 tháng 6 năm 2015; </w:t>
      </w:r>
    </w:p>
    <w:p w14:paraId="199A38B0" w14:textId="77777777" w:rsidR="00EA7AAD" w:rsidRPr="00E873B3" w:rsidRDefault="00EA7AAD" w:rsidP="00E873B3">
      <w:pPr>
        <w:spacing w:after="120"/>
        <w:jc w:val="both"/>
        <w:rPr>
          <w:rFonts w:ascii="Arial" w:hAnsi="Arial" w:cs="Arial"/>
          <w:sz w:val="20"/>
          <w:szCs w:val="20"/>
        </w:rPr>
      </w:pPr>
      <w:r w:rsidRPr="00E873B3">
        <w:rPr>
          <w:rFonts w:ascii="Arial" w:hAnsi="Arial" w:cs="Arial"/>
          <w:i/>
          <w:iCs/>
          <w:sz w:val="20"/>
          <w:szCs w:val="20"/>
        </w:rPr>
        <w:t>Căn cứ Luật sửa đổi, bổ sung một số điều của Luật Tổ chức Chính phủ và Luật Tổ chức chính quyền địa phương ngày 22 tháng 11 năm 2019;</w:t>
      </w:r>
    </w:p>
    <w:p w14:paraId="4C7D698A" w14:textId="77777777" w:rsidR="00EA7AAD" w:rsidRPr="00E873B3" w:rsidRDefault="00EA7AAD" w:rsidP="00E873B3">
      <w:pPr>
        <w:spacing w:after="120"/>
        <w:jc w:val="both"/>
        <w:rPr>
          <w:rFonts w:ascii="Arial" w:hAnsi="Arial" w:cs="Arial"/>
          <w:sz w:val="20"/>
          <w:szCs w:val="20"/>
        </w:rPr>
      </w:pPr>
      <w:r w:rsidRPr="00E873B3">
        <w:rPr>
          <w:rFonts w:ascii="Arial" w:hAnsi="Arial" w:cs="Arial"/>
          <w:i/>
          <w:iCs/>
          <w:sz w:val="20"/>
          <w:szCs w:val="20"/>
        </w:rPr>
        <w:t>Căn cứ Luật Thi đua, khen thưởng ngày 15 tháng 6 năm 2022;</w:t>
      </w:r>
    </w:p>
    <w:p w14:paraId="0246B66B" w14:textId="77777777" w:rsidR="00EA7AAD" w:rsidRPr="00E873B3" w:rsidRDefault="00EA7AAD" w:rsidP="00E873B3">
      <w:pPr>
        <w:spacing w:after="120"/>
        <w:jc w:val="both"/>
        <w:rPr>
          <w:rFonts w:ascii="Arial" w:hAnsi="Arial" w:cs="Arial"/>
          <w:sz w:val="20"/>
          <w:szCs w:val="20"/>
        </w:rPr>
      </w:pPr>
      <w:r w:rsidRPr="00E873B3">
        <w:rPr>
          <w:rFonts w:ascii="Arial" w:hAnsi="Arial" w:cs="Arial"/>
          <w:i/>
          <w:iCs/>
          <w:sz w:val="20"/>
          <w:szCs w:val="20"/>
        </w:rPr>
        <w:t xml:space="preserve">Căn cứ Nghị định số 86/2023/NĐ-CP ngày 07 tháng 12 năm 2023 của Chính phủ quy định về khung tiêu chuẩn và trình tự, thủ tục, hồ sơ xét tặng danh hiệu “Gia đình văn hoá”, “Thôn, tổ dân phố văn hoá”, “Xã, phường, thị trấn tiêu biểu”; </w:t>
      </w:r>
    </w:p>
    <w:p w14:paraId="6DD0CDD5" w14:textId="77777777" w:rsidR="00EA7AAD" w:rsidRPr="00E873B3" w:rsidRDefault="00EA7AAD" w:rsidP="00E873B3">
      <w:pPr>
        <w:spacing w:after="120"/>
        <w:jc w:val="both"/>
        <w:rPr>
          <w:rFonts w:ascii="Arial" w:hAnsi="Arial" w:cs="Arial"/>
          <w:sz w:val="20"/>
          <w:szCs w:val="20"/>
        </w:rPr>
      </w:pPr>
      <w:r w:rsidRPr="00E873B3">
        <w:rPr>
          <w:rFonts w:ascii="Arial" w:hAnsi="Arial" w:cs="Arial"/>
          <w:i/>
          <w:iCs/>
          <w:sz w:val="20"/>
          <w:szCs w:val="20"/>
        </w:rPr>
        <w:t>Theo đề nghị của Giám đốc Sở Văn hóa và Thể thao.</w:t>
      </w:r>
    </w:p>
    <w:p w14:paraId="7E754F9A" w14:textId="77777777" w:rsidR="00EA7AAD" w:rsidRPr="00E873B3" w:rsidRDefault="00EA7AAD" w:rsidP="00E873B3">
      <w:pPr>
        <w:spacing w:after="120"/>
        <w:jc w:val="center"/>
        <w:rPr>
          <w:rFonts w:ascii="Arial" w:hAnsi="Arial" w:cs="Arial"/>
          <w:sz w:val="20"/>
          <w:szCs w:val="20"/>
        </w:rPr>
      </w:pPr>
      <w:r w:rsidRPr="00E873B3">
        <w:rPr>
          <w:rFonts w:ascii="Arial" w:hAnsi="Arial" w:cs="Arial"/>
          <w:b/>
          <w:bCs/>
          <w:sz w:val="20"/>
          <w:szCs w:val="20"/>
        </w:rPr>
        <w:t>QUYẾT ĐỊNH:</w:t>
      </w:r>
    </w:p>
    <w:p w14:paraId="4B29A6BB" w14:textId="77777777" w:rsidR="00FA1A5D" w:rsidRPr="00E873B3" w:rsidRDefault="00FA1A5D" w:rsidP="00E873B3">
      <w:pPr>
        <w:spacing w:after="120"/>
        <w:jc w:val="both"/>
        <w:rPr>
          <w:rFonts w:ascii="Arial" w:hAnsi="Arial" w:cs="Arial"/>
          <w:b/>
          <w:bCs/>
          <w:sz w:val="20"/>
          <w:szCs w:val="20"/>
        </w:rPr>
      </w:pPr>
      <w:r w:rsidRPr="00E873B3">
        <w:rPr>
          <w:rFonts w:ascii="Arial" w:hAnsi="Arial" w:cs="Arial"/>
          <w:b/>
          <w:bCs/>
          <w:sz w:val="20"/>
          <w:szCs w:val="20"/>
        </w:rPr>
        <w:t>Điều 1. Phạm vi điều chỉnh</w:t>
      </w:r>
    </w:p>
    <w:p w14:paraId="71CC692F" w14:textId="611622D4" w:rsidR="00905B30" w:rsidRPr="00E873B3" w:rsidRDefault="00905B30" w:rsidP="00E873B3">
      <w:pPr>
        <w:spacing w:after="120"/>
        <w:jc w:val="both"/>
        <w:rPr>
          <w:rFonts w:ascii="Arial" w:hAnsi="Arial" w:cs="Arial"/>
          <w:sz w:val="20"/>
          <w:szCs w:val="20"/>
        </w:rPr>
      </w:pPr>
      <w:r w:rsidRPr="00E873B3">
        <w:rPr>
          <w:rFonts w:ascii="Arial" w:hAnsi="Arial" w:cs="Arial"/>
          <w:sz w:val="20"/>
          <w:szCs w:val="20"/>
        </w:rPr>
        <w:t>Quyết định này quy định tiêu chuẩn và việc xét tặng danh hiệu “Gia đình văn hóa”, “Thôn, tổ dân phố văn hóa”, “Xã, phường, thị trấn tiêu biểu” trên địa bàn tỉnh Thừa Thiên Huế.</w:t>
      </w:r>
    </w:p>
    <w:p w14:paraId="2719D9B5" w14:textId="77777777" w:rsidR="00FA1A5D" w:rsidRPr="00E873B3" w:rsidRDefault="00FA1A5D" w:rsidP="00E873B3">
      <w:pPr>
        <w:spacing w:after="120"/>
        <w:jc w:val="both"/>
        <w:rPr>
          <w:rFonts w:ascii="Arial" w:hAnsi="Arial" w:cs="Arial"/>
          <w:b/>
          <w:bCs/>
          <w:sz w:val="20"/>
          <w:szCs w:val="20"/>
        </w:rPr>
      </w:pPr>
      <w:r w:rsidRPr="00E873B3">
        <w:rPr>
          <w:rFonts w:ascii="Arial" w:hAnsi="Arial" w:cs="Arial"/>
          <w:b/>
          <w:bCs/>
          <w:sz w:val="20"/>
          <w:szCs w:val="20"/>
        </w:rPr>
        <w:t>Điều 2. Đối tượng áp dụng</w:t>
      </w:r>
    </w:p>
    <w:p w14:paraId="29430D03" w14:textId="3AEC3B51" w:rsidR="00E6242F" w:rsidRPr="00E873B3" w:rsidRDefault="005F21C2" w:rsidP="00E873B3">
      <w:pPr>
        <w:spacing w:after="120"/>
        <w:jc w:val="both"/>
        <w:rPr>
          <w:rFonts w:ascii="Arial" w:hAnsi="Arial" w:cs="Arial"/>
          <w:b/>
          <w:bCs/>
          <w:sz w:val="20"/>
          <w:szCs w:val="20"/>
        </w:rPr>
      </w:pPr>
      <w:r w:rsidRPr="00E873B3">
        <w:rPr>
          <w:rFonts w:ascii="Arial" w:hAnsi="Arial" w:cs="Arial"/>
          <w:iCs/>
          <w:sz w:val="20"/>
          <w:szCs w:val="20"/>
        </w:rPr>
        <w:t>Quyết định này áp dụng đối với hộ gia đình; thôn, tổ dân phố; xã, phường,</w:t>
      </w:r>
      <w:r w:rsidRPr="00E873B3">
        <w:rPr>
          <w:rFonts w:ascii="Arial" w:hAnsi="Arial" w:cs="Arial"/>
          <w:iCs/>
          <w:sz w:val="20"/>
          <w:szCs w:val="20"/>
        </w:rPr>
        <w:br/>
        <w:t>thị trấn và các cơ quan, tổ chức, cá nhân có liên quan đến hoạt động xét tặng danh hiệu “Gia đình văn hoá”, “Thôn, tổ dân phố văn hoá”, “Xã, phường, thị trấn tiêu biểu”.</w:t>
      </w:r>
    </w:p>
    <w:p w14:paraId="0D325CE1" w14:textId="0C9512CE" w:rsidR="00FA1A5D" w:rsidRPr="00E873B3" w:rsidRDefault="00FA1A5D" w:rsidP="00E873B3">
      <w:pPr>
        <w:spacing w:after="120"/>
        <w:jc w:val="both"/>
        <w:rPr>
          <w:rFonts w:ascii="Arial" w:hAnsi="Arial" w:cs="Arial"/>
          <w:b/>
          <w:bCs/>
          <w:sz w:val="20"/>
          <w:szCs w:val="20"/>
        </w:rPr>
      </w:pPr>
      <w:r w:rsidRPr="00E873B3">
        <w:rPr>
          <w:rFonts w:ascii="Arial" w:hAnsi="Arial" w:cs="Arial"/>
          <w:b/>
          <w:bCs/>
          <w:sz w:val="20"/>
          <w:szCs w:val="20"/>
        </w:rPr>
        <w:t>Điều 3. Tiêu chuẩn xét tặng các danh hiệu</w:t>
      </w:r>
    </w:p>
    <w:p w14:paraId="334193CE"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Tiêu chuẩn xét tặng danh hiệu</w:t>
      </w:r>
      <w:r w:rsidRPr="00E873B3">
        <w:rPr>
          <w:rFonts w:ascii="Arial" w:hAnsi="Arial" w:cs="Arial"/>
          <w:b/>
          <w:bCs/>
          <w:sz w:val="20"/>
          <w:szCs w:val="20"/>
        </w:rPr>
        <w:t xml:space="preserve"> </w:t>
      </w:r>
      <w:r w:rsidRPr="00E873B3">
        <w:rPr>
          <w:rFonts w:ascii="Arial" w:hAnsi="Arial" w:cs="Arial"/>
          <w:sz w:val="20"/>
          <w:szCs w:val="20"/>
        </w:rPr>
        <w:t>“Gia đình văn hoá”, “Thôn, tổ dân phố văn hoá”, “Xã, phường, thị trấn tiêu biểu” được tính thực hiện trong năm bình xét.</w:t>
      </w:r>
    </w:p>
    <w:p w14:paraId="75D02045"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1. Tiêu chuẩn xét tặng danh hiệu “Gia đình văn hóa” thực hiện theo quy định tại Phụ lục I kèm theo Quyết định này. Việc xét tặng danh hiệu “Gia đình văn hóa” được áp dụng đối với các trường hợp sau đây:</w:t>
      </w:r>
    </w:p>
    <w:p w14:paraId="4C73007C"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a) Các gia đình thuộc thôn, xã đặc biệt khó khăn, xã an toàn khu: Đạt 85 điểm trở lên.</w:t>
      </w:r>
    </w:p>
    <w:p w14:paraId="72E673FA"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b) Các gia đình thuộc thôn, tổ dân phố các xã còn lại: Đạt 90 điểm trở lên.</w:t>
      </w:r>
    </w:p>
    <w:p w14:paraId="0DFC4359"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2. Tiêu chuẩn xét tặng danh hiệu “Thôn, tổ dân phố văn hóa” thực hiện theo quy định tại Phụ lục II kèm theo Quyết định này. Việc xét tặng danh hiệu “Thôn, tổ dân phố văn hóa” được áp dụng đối với các trường hợp sau đây:</w:t>
      </w:r>
    </w:p>
    <w:p w14:paraId="21B054D2"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a) Các thôn thuộc các xã đặc biệt khó khăn, xã an toàn khu: Đạt 85 điểm trở lên.</w:t>
      </w:r>
    </w:p>
    <w:p w14:paraId="04B2CB91"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b) Các thôn, tổ dân phố thuộc các xã, phường, thị trấn còn lại: Đạt 90 điểm trở lên.</w:t>
      </w:r>
    </w:p>
    <w:p w14:paraId="5A3833E5" w14:textId="77777777" w:rsidR="0075198E" w:rsidRPr="00E873B3" w:rsidRDefault="0075198E" w:rsidP="00E873B3">
      <w:pPr>
        <w:spacing w:after="120"/>
        <w:jc w:val="both"/>
        <w:rPr>
          <w:rFonts w:ascii="Arial" w:hAnsi="Arial" w:cs="Arial"/>
          <w:spacing w:val="-2"/>
          <w:sz w:val="20"/>
          <w:szCs w:val="20"/>
        </w:rPr>
      </w:pPr>
      <w:r w:rsidRPr="00E873B3">
        <w:rPr>
          <w:rFonts w:ascii="Arial" w:hAnsi="Arial" w:cs="Arial"/>
          <w:spacing w:val="-2"/>
          <w:sz w:val="20"/>
          <w:szCs w:val="20"/>
        </w:rPr>
        <w:t>3. Tiêu chuẩn xét tặng danh hiệu “Xã, phường, thị trấn tiêu biểu” thực hiện theo quy định tại Phụ lục III kèm theo Quyết định này. Việc xét tặng danh hiệu “Xã, phường, thị trấn tiêu biểu” được áp dụng đối với các trường hợp sau đây:</w:t>
      </w:r>
    </w:p>
    <w:p w14:paraId="392BB734"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a) Các xã đặc biệt khó khăn, xã an toàn khu: Đạt 85 điểm trở lên</w:t>
      </w:r>
    </w:p>
    <w:p w14:paraId="5D2005A7"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b) Các xã, phường, thị trấn còn lại: Đạt 90 điểm trở lên.</w:t>
      </w:r>
    </w:p>
    <w:p w14:paraId="3085C79D"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lastRenderedPageBreak/>
        <w:t xml:space="preserve">4. Thành viên trong gia đình vi phạm một trong các trường hợp sau thì không xét tặng danh hiệu “Gia đình văn hóa”: </w:t>
      </w:r>
    </w:p>
    <w:p w14:paraId="174793C0"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a) Bị truy cứu trách nhiệm hình sự;</w:t>
      </w:r>
    </w:p>
    <w:p w14:paraId="2FFBEBB1"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b) Không hoàn thành nghĩa vụ quân sự và nghĩa vụ nộp thuế;</w:t>
      </w:r>
    </w:p>
    <w:p w14:paraId="6E8DAEF4" w14:textId="77777777" w:rsidR="0075198E" w:rsidRPr="00E873B3" w:rsidRDefault="0075198E" w:rsidP="00E873B3">
      <w:pPr>
        <w:spacing w:after="120"/>
        <w:jc w:val="both"/>
        <w:rPr>
          <w:rFonts w:ascii="Arial" w:hAnsi="Arial" w:cs="Arial"/>
          <w:spacing w:val="-4"/>
          <w:sz w:val="20"/>
          <w:szCs w:val="20"/>
        </w:rPr>
      </w:pPr>
      <w:r w:rsidRPr="00E873B3">
        <w:rPr>
          <w:rFonts w:ascii="Arial" w:hAnsi="Arial" w:cs="Arial"/>
          <w:spacing w:val="-4"/>
          <w:sz w:val="20"/>
          <w:szCs w:val="20"/>
        </w:rPr>
        <w:t>c) Bị xử phạt vi phạm hành chính về: Hành vi tảo hôn, tổ chức tảo hôn; vi phạm quy định về kết hôn, ly hôn và vi phạm chế độ hôn nhân một vợ, một chồng;</w:t>
      </w:r>
    </w:p>
    <w:p w14:paraId="4C7DB5AF" w14:textId="4305A42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 xml:space="preserve">d) Bị xử phạt vi phạm hành chính </w:t>
      </w:r>
      <w:r w:rsidR="007B1ABB" w:rsidRPr="00E873B3">
        <w:rPr>
          <w:rFonts w:ascii="Arial" w:hAnsi="Arial" w:cs="Arial"/>
          <w:sz w:val="20"/>
          <w:szCs w:val="20"/>
        </w:rPr>
        <w:t>trong lĩnh vực an ninh, trật tự, an toàn xã hội; phòng chống tệ nạn xã hội; phòng cháy, chữa cháy; cứu nạn, cứu hộ; phòng, chống bạo lực gia đình.</w:t>
      </w:r>
      <w:r w:rsidRPr="00E873B3">
        <w:rPr>
          <w:rFonts w:ascii="Arial" w:hAnsi="Arial" w:cs="Arial"/>
          <w:sz w:val="20"/>
          <w:szCs w:val="20"/>
        </w:rPr>
        <w:t xml:space="preserve"> </w:t>
      </w:r>
    </w:p>
    <w:p w14:paraId="0DAFDBE9"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5. Thôn, tổ dân phố vi phạm một trong các trường hợp sau thì không xét tặng danh hiệu “Thôn, tổ dân phố văn hóa”:</w:t>
      </w:r>
    </w:p>
    <w:p w14:paraId="2E942B40"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a) Có khiếu kiện đông người và khiếu kiện vượt cấp trái pháp luật;</w:t>
      </w:r>
    </w:p>
    <w:p w14:paraId="4A7736B9" w14:textId="34A1499F" w:rsidR="007B1ABB" w:rsidRPr="00E873B3" w:rsidRDefault="0075198E" w:rsidP="00E873B3">
      <w:pPr>
        <w:spacing w:after="120"/>
        <w:jc w:val="both"/>
        <w:rPr>
          <w:rFonts w:ascii="Arial" w:hAnsi="Arial" w:cs="Arial"/>
          <w:spacing w:val="-4"/>
          <w:sz w:val="20"/>
          <w:szCs w:val="20"/>
        </w:rPr>
      </w:pPr>
      <w:r w:rsidRPr="00E873B3">
        <w:rPr>
          <w:rFonts w:ascii="Arial" w:hAnsi="Arial" w:cs="Arial"/>
          <w:spacing w:val="-4"/>
          <w:sz w:val="20"/>
          <w:szCs w:val="20"/>
        </w:rPr>
        <w:t xml:space="preserve">b) </w:t>
      </w:r>
      <w:r w:rsidR="007B1ABB" w:rsidRPr="00E873B3">
        <w:rPr>
          <w:rFonts w:ascii="Arial" w:hAnsi="Arial" w:cs="Arial"/>
          <w:spacing w:val="-4"/>
          <w:sz w:val="20"/>
          <w:szCs w:val="20"/>
        </w:rPr>
        <w:t>Có hoạt động tuyên truyền, phát triển tín ngưỡng, tôn giáo trái pháp luật.</w:t>
      </w:r>
    </w:p>
    <w:p w14:paraId="2A9220D8" w14:textId="5C139CBB" w:rsidR="007B1ABB" w:rsidRPr="00E873B3" w:rsidRDefault="007B1ABB" w:rsidP="00E873B3">
      <w:pPr>
        <w:spacing w:after="120"/>
        <w:jc w:val="both"/>
        <w:rPr>
          <w:rFonts w:ascii="Arial" w:hAnsi="Arial" w:cs="Arial"/>
          <w:sz w:val="20"/>
          <w:szCs w:val="20"/>
        </w:rPr>
      </w:pPr>
      <w:r w:rsidRPr="00E873B3">
        <w:rPr>
          <w:rFonts w:ascii="Arial" w:hAnsi="Arial" w:cs="Arial"/>
          <w:sz w:val="20"/>
          <w:szCs w:val="20"/>
        </w:rPr>
        <w:t>c) Có hoạt động chống đối Đảng, chính quyền, phá hoại khối đại đoàn kết</w:t>
      </w:r>
      <w:r w:rsidRPr="00E873B3">
        <w:rPr>
          <w:rFonts w:ascii="Arial" w:hAnsi="Arial" w:cs="Arial"/>
          <w:sz w:val="20"/>
          <w:szCs w:val="20"/>
        </w:rPr>
        <w:br/>
        <w:t>toàn dân tộc.</w:t>
      </w:r>
    </w:p>
    <w:p w14:paraId="4DBC85F2" w14:textId="77777777"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6. Xã, phường, thị trấn vi phạm một trong các trường hợp sau thì không xét tặng danh hiệu “Xã, phường, thị trấn tiêu biểu”:</w:t>
      </w:r>
    </w:p>
    <w:p w14:paraId="546B8023" w14:textId="3161435D" w:rsidR="0075198E" w:rsidRPr="00E873B3" w:rsidRDefault="0075198E" w:rsidP="00E873B3">
      <w:pPr>
        <w:spacing w:after="120"/>
        <w:jc w:val="both"/>
        <w:rPr>
          <w:rFonts w:ascii="Arial" w:hAnsi="Arial" w:cs="Arial"/>
          <w:sz w:val="20"/>
          <w:szCs w:val="20"/>
        </w:rPr>
      </w:pPr>
      <w:r w:rsidRPr="00E873B3">
        <w:rPr>
          <w:rFonts w:ascii="Arial" w:hAnsi="Arial" w:cs="Arial"/>
          <w:sz w:val="20"/>
          <w:szCs w:val="20"/>
        </w:rPr>
        <w:t>a) Để xảy ra tụ điểm phức t</w:t>
      </w:r>
      <w:r w:rsidR="001D0100" w:rsidRPr="00E873B3">
        <w:rPr>
          <w:rFonts w:ascii="Arial" w:hAnsi="Arial" w:cs="Arial"/>
          <w:sz w:val="20"/>
          <w:szCs w:val="20"/>
        </w:rPr>
        <w:t>ạ</w:t>
      </w:r>
      <w:r w:rsidRPr="00E873B3">
        <w:rPr>
          <w:rFonts w:ascii="Arial" w:hAnsi="Arial" w:cs="Arial"/>
          <w:sz w:val="20"/>
          <w:szCs w:val="20"/>
        </w:rPr>
        <w:t>p về hình sự, ma túy, tệ nạn xã hội; tỷ lệ tội phạm, tệ nạn xã hội và tai nạn giao thông, cháy, nổ tăng so với năm trước, gây hậu quả nghiêm trọng;</w:t>
      </w:r>
    </w:p>
    <w:p w14:paraId="3B1F95C8" w14:textId="77777777" w:rsidR="0075198E" w:rsidRPr="00E873B3" w:rsidRDefault="0075198E" w:rsidP="00E873B3">
      <w:pPr>
        <w:spacing w:after="120"/>
        <w:jc w:val="both"/>
        <w:rPr>
          <w:rFonts w:ascii="Arial" w:hAnsi="Arial" w:cs="Arial"/>
          <w:spacing w:val="-4"/>
          <w:sz w:val="20"/>
          <w:szCs w:val="20"/>
        </w:rPr>
      </w:pPr>
      <w:r w:rsidRPr="00E873B3">
        <w:rPr>
          <w:rFonts w:ascii="Arial" w:hAnsi="Arial" w:cs="Arial"/>
          <w:spacing w:val="-4"/>
          <w:sz w:val="20"/>
          <w:szCs w:val="20"/>
        </w:rPr>
        <w:t>b) Để công dân cư trú trên địa bàn lợi dụng quyền khiếu nại, tố cáo để tập trung đông người gây rối an ninh, trật tự, biểu tình, tuần hành, khiếu kiện vượt cấp;</w:t>
      </w:r>
    </w:p>
    <w:p w14:paraId="0C94477D" w14:textId="22C90FD5" w:rsidR="00C579EF" w:rsidRPr="00E873B3" w:rsidRDefault="0075198E" w:rsidP="00E873B3">
      <w:pPr>
        <w:spacing w:after="120"/>
        <w:jc w:val="both"/>
        <w:rPr>
          <w:rFonts w:ascii="Arial" w:hAnsi="Arial" w:cs="Arial"/>
          <w:sz w:val="20"/>
          <w:szCs w:val="20"/>
        </w:rPr>
      </w:pPr>
      <w:r w:rsidRPr="00E873B3">
        <w:rPr>
          <w:rFonts w:ascii="Arial" w:hAnsi="Arial" w:cs="Arial"/>
          <w:sz w:val="20"/>
          <w:szCs w:val="20"/>
        </w:rPr>
        <w:t>c) Để xảy ra hoạt động chống đối Đảng, chính quyền, phá hoại khối đại đoàn kết</w:t>
      </w:r>
      <w:r w:rsidR="007B1ABB" w:rsidRPr="00E873B3">
        <w:rPr>
          <w:rFonts w:ascii="Arial" w:hAnsi="Arial" w:cs="Arial"/>
          <w:sz w:val="20"/>
          <w:szCs w:val="20"/>
        </w:rPr>
        <w:t xml:space="preserve"> toàn dân tộc</w:t>
      </w:r>
      <w:r w:rsidRPr="00E873B3">
        <w:rPr>
          <w:rFonts w:ascii="Arial" w:hAnsi="Arial" w:cs="Arial"/>
          <w:sz w:val="20"/>
          <w:szCs w:val="20"/>
        </w:rPr>
        <w:t>.</w:t>
      </w:r>
    </w:p>
    <w:p w14:paraId="6D23B3F2" w14:textId="77777777" w:rsidR="00FA1A5D" w:rsidRPr="00E873B3" w:rsidRDefault="00FA1A5D" w:rsidP="00E873B3">
      <w:pPr>
        <w:spacing w:after="120"/>
        <w:jc w:val="both"/>
        <w:rPr>
          <w:rFonts w:ascii="Arial" w:hAnsi="Arial" w:cs="Arial"/>
          <w:b/>
          <w:bCs/>
          <w:sz w:val="20"/>
          <w:szCs w:val="20"/>
        </w:rPr>
      </w:pPr>
      <w:bookmarkStart w:id="1" w:name="chuong_1"/>
      <w:r w:rsidRPr="00E873B3">
        <w:rPr>
          <w:rFonts w:ascii="Arial" w:hAnsi="Arial" w:cs="Arial"/>
          <w:b/>
          <w:bCs/>
          <w:sz w:val="20"/>
          <w:szCs w:val="20"/>
        </w:rPr>
        <w:t>Điều 4. Trách nhiệm của Sở Văn hóa và Thể thao</w:t>
      </w:r>
    </w:p>
    <w:p w14:paraId="4CE81544" w14:textId="77777777" w:rsidR="00B24032" w:rsidRPr="00E873B3" w:rsidRDefault="00B24032" w:rsidP="00E873B3">
      <w:pPr>
        <w:spacing w:after="120"/>
        <w:jc w:val="both"/>
        <w:rPr>
          <w:rFonts w:ascii="Arial" w:hAnsi="Arial" w:cs="Arial"/>
          <w:sz w:val="20"/>
          <w:szCs w:val="20"/>
        </w:rPr>
      </w:pPr>
      <w:r w:rsidRPr="00E873B3">
        <w:rPr>
          <w:rFonts w:ascii="Arial" w:hAnsi="Arial" w:cs="Arial"/>
          <w:sz w:val="20"/>
          <w:szCs w:val="20"/>
        </w:rPr>
        <w:t>1. Chỉ đạo, tuyên truyền và tổ chức triển khai thực hiện việc xét tặng danh hiệu “Gia đình văn hóa”, “Thôn, tổ dân phố văn hóa”, “Xã, phường, thị trấn tiêu biểu” trên địa bàn tỉnh.</w:t>
      </w:r>
    </w:p>
    <w:p w14:paraId="7E84BCFF" w14:textId="77777777" w:rsidR="00B24032" w:rsidRPr="00E873B3" w:rsidRDefault="00B24032" w:rsidP="00E873B3">
      <w:pPr>
        <w:spacing w:after="120"/>
        <w:jc w:val="both"/>
        <w:rPr>
          <w:rFonts w:ascii="Arial" w:hAnsi="Arial" w:cs="Arial"/>
          <w:sz w:val="20"/>
          <w:szCs w:val="20"/>
        </w:rPr>
      </w:pPr>
      <w:r w:rsidRPr="00E873B3">
        <w:rPr>
          <w:rFonts w:ascii="Arial" w:hAnsi="Arial" w:cs="Arial"/>
          <w:sz w:val="20"/>
          <w:szCs w:val="20"/>
        </w:rPr>
        <w:t>2. Hướng dẫn các địa phương cách thức đánh giá, bình xét các danh hiệu “Gia đình văn hóa”, “Thôn, tổ dân phố văn hóa”, “Xã, phường, thị trấn tiêu biểu” được quy định tại Quyết định này.</w:t>
      </w:r>
    </w:p>
    <w:p w14:paraId="45538709" w14:textId="77777777" w:rsidR="00B24032" w:rsidRPr="00E873B3" w:rsidRDefault="00B24032" w:rsidP="00E873B3">
      <w:pPr>
        <w:spacing w:after="120"/>
        <w:jc w:val="both"/>
        <w:rPr>
          <w:rFonts w:ascii="Arial" w:hAnsi="Arial" w:cs="Arial"/>
          <w:sz w:val="20"/>
          <w:szCs w:val="20"/>
        </w:rPr>
      </w:pPr>
      <w:r w:rsidRPr="00E873B3">
        <w:rPr>
          <w:rFonts w:ascii="Arial" w:hAnsi="Arial" w:cs="Arial"/>
          <w:sz w:val="20"/>
          <w:szCs w:val="20"/>
        </w:rPr>
        <w:t>Chủ trì, phối hợp với các đơn vị có liên quan tổ chức Đoàn kiểm tra, đánh giá, thẩm định kết quả đạt được trong thực hiện các tiêu chuẩn “Xã, phường, thị trấn tiêu biểu” trên toàn tỉnh.</w:t>
      </w:r>
    </w:p>
    <w:p w14:paraId="30703C9C" w14:textId="77777777" w:rsidR="00B24032" w:rsidRPr="00E873B3" w:rsidRDefault="00B24032" w:rsidP="00E873B3">
      <w:pPr>
        <w:spacing w:after="120"/>
        <w:jc w:val="both"/>
        <w:rPr>
          <w:rFonts w:ascii="Arial" w:hAnsi="Arial" w:cs="Arial"/>
          <w:sz w:val="20"/>
          <w:szCs w:val="20"/>
        </w:rPr>
      </w:pPr>
      <w:r w:rsidRPr="00E873B3">
        <w:rPr>
          <w:rFonts w:ascii="Arial" w:hAnsi="Arial" w:cs="Arial"/>
          <w:sz w:val="20"/>
          <w:szCs w:val="20"/>
        </w:rPr>
        <w:t>3. Xây dựng, trình Chủ tịch Ủy ban nhân dân tỉnh Quyết định công bố danh mục thủ tục hành chính về xét tặng danh hiệu “Gia đình văn hóa”, “Thôn, tổ dân phố văn hóa”, “Xã, phường, thị trấn tiêu biểu”.</w:t>
      </w:r>
    </w:p>
    <w:p w14:paraId="5CD20C6E" w14:textId="77777777" w:rsidR="00B24032" w:rsidRPr="00E873B3" w:rsidRDefault="00B24032" w:rsidP="00E873B3">
      <w:pPr>
        <w:spacing w:after="120"/>
        <w:jc w:val="both"/>
        <w:rPr>
          <w:rFonts w:ascii="Arial" w:hAnsi="Arial" w:cs="Arial"/>
          <w:sz w:val="20"/>
          <w:szCs w:val="20"/>
        </w:rPr>
      </w:pPr>
      <w:r w:rsidRPr="00E873B3">
        <w:rPr>
          <w:rFonts w:ascii="Arial" w:hAnsi="Arial" w:cs="Arial"/>
          <w:sz w:val="20"/>
          <w:szCs w:val="20"/>
        </w:rPr>
        <w:t>4. Kiểm tra, thanh tra, giải quyết khiếu nại, tố cáo và xử lý vi phạm trong xét tặng danh hiệu “Gia đình văn hóa”, “Thôn, tổ dân phố văn hóa”, “Xã, phường, thị trấn tiêu biểu” thuộc thẩm quyền theo quy định của pháp luật.</w:t>
      </w:r>
    </w:p>
    <w:p w14:paraId="0133B70D" w14:textId="77777777" w:rsidR="00B24032" w:rsidRPr="00E873B3" w:rsidRDefault="00B24032" w:rsidP="00E873B3">
      <w:pPr>
        <w:spacing w:after="120"/>
        <w:jc w:val="both"/>
        <w:rPr>
          <w:rFonts w:ascii="Arial" w:hAnsi="Arial" w:cs="Arial"/>
          <w:sz w:val="20"/>
          <w:szCs w:val="20"/>
        </w:rPr>
      </w:pPr>
      <w:r w:rsidRPr="00E873B3">
        <w:rPr>
          <w:rFonts w:ascii="Arial" w:hAnsi="Arial" w:cs="Arial"/>
          <w:sz w:val="20"/>
          <w:szCs w:val="20"/>
        </w:rPr>
        <w:t>5. Theo dõi, tổng hợp việc tổ chức triển khai thực hiện Quyết định này.</w:t>
      </w:r>
    </w:p>
    <w:p w14:paraId="7C642115" w14:textId="4DECD643" w:rsidR="00B24032" w:rsidRPr="00E873B3" w:rsidRDefault="00B24032" w:rsidP="00E873B3">
      <w:pPr>
        <w:spacing w:after="120"/>
        <w:jc w:val="both"/>
        <w:rPr>
          <w:rFonts w:ascii="Arial" w:hAnsi="Arial" w:cs="Arial"/>
          <w:sz w:val="20"/>
          <w:szCs w:val="20"/>
        </w:rPr>
      </w:pPr>
      <w:r w:rsidRPr="00E873B3">
        <w:rPr>
          <w:rFonts w:ascii="Arial" w:hAnsi="Arial" w:cs="Arial"/>
          <w:sz w:val="20"/>
          <w:szCs w:val="20"/>
        </w:rPr>
        <w:t>6</w:t>
      </w:r>
      <w:r w:rsidRPr="00E873B3">
        <w:rPr>
          <w:rFonts w:ascii="Arial" w:hAnsi="Arial" w:cs="Arial"/>
          <w:spacing w:val="-4"/>
          <w:sz w:val="20"/>
          <w:szCs w:val="20"/>
        </w:rPr>
        <w:t>. Thực hiện công tác thống kê, báo cáo kết quả theo quy định của pháp luật.</w:t>
      </w:r>
    </w:p>
    <w:p w14:paraId="0DBB3790" w14:textId="77777777" w:rsidR="00FA1A5D" w:rsidRPr="00E873B3" w:rsidRDefault="00FA1A5D" w:rsidP="00E873B3">
      <w:pPr>
        <w:spacing w:after="120"/>
        <w:jc w:val="both"/>
        <w:rPr>
          <w:rFonts w:ascii="Arial" w:hAnsi="Arial" w:cs="Arial"/>
          <w:b/>
          <w:bCs/>
          <w:sz w:val="20"/>
          <w:szCs w:val="20"/>
        </w:rPr>
      </w:pPr>
      <w:r w:rsidRPr="00E873B3">
        <w:rPr>
          <w:rFonts w:ascii="Arial" w:hAnsi="Arial" w:cs="Arial"/>
          <w:b/>
          <w:bCs/>
          <w:sz w:val="20"/>
          <w:szCs w:val="20"/>
        </w:rPr>
        <w:t>Điều 5. Trách nhiệm của Sở Nội vụ</w:t>
      </w:r>
    </w:p>
    <w:p w14:paraId="41E3742E" w14:textId="261F6F1A" w:rsidR="00B24032" w:rsidRPr="00E873B3" w:rsidRDefault="00B24032" w:rsidP="00E873B3">
      <w:pPr>
        <w:spacing w:after="120"/>
        <w:jc w:val="both"/>
        <w:rPr>
          <w:rFonts w:ascii="Arial" w:hAnsi="Arial" w:cs="Arial"/>
          <w:sz w:val="20"/>
          <w:szCs w:val="20"/>
        </w:rPr>
      </w:pPr>
      <w:r w:rsidRPr="00E873B3">
        <w:rPr>
          <w:rFonts w:ascii="Arial" w:hAnsi="Arial" w:cs="Arial"/>
          <w:sz w:val="20"/>
          <w:szCs w:val="20"/>
        </w:rPr>
        <w:t xml:space="preserve">Phối hợp với Sở Văn hoá và Thể thao kiểm tra, đánh giá, thẩm định kết quả đạt được trong thực hiện các tiêu chuẩn “Xã, phường, thị trấn tiêu biểu” trên toàn tỉnh. </w:t>
      </w:r>
    </w:p>
    <w:p w14:paraId="6586902A" w14:textId="1B1A1C29" w:rsidR="008323A0" w:rsidRPr="00E873B3" w:rsidRDefault="008323A0" w:rsidP="00E873B3">
      <w:pPr>
        <w:spacing w:after="120"/>
        <w:jc w:val="both"/>
        <w:rPr>
          <w:rFonts w:ascii="Arial" w:hAnsi="Arial" w:cs="Arial"/>
          <w:sz w:val="20"/>
          <w:szCs w:val="20"/>
        </w:rPr>
      </w:pPr>
      <w:r w:rsidRPr="00E873B3">
        <w:rPr>
          <w:rFonts w:ascii="Arial" w:hAnsi="Arial" w:cs="Arial"/>
          <w:sz w:val="20"/>
          <w:szCs w:val="20"/>
        </w:rPr>
        <w:t>Chỉ đạo, hướng dẫn các cơ quan, đơn vị quản lý Quỹ thi đua, khen thưởng thực hiện chính sách, chế độ về khen thưởng các danh hiệu thi đua quy định tại Quyết định này đúng quy định của pháp luật.</w:t>
      </w:r>
    </w:p>
    <w:p w14:paraId="624F5179" w14:textId="77777777" w:rsidR="00FA1A5D" w:rsidRPr="00E873B3" w:rsidRDefault="00FA1A5D" w:rsidP="00E873B3">
      <w:pPr>
        <w:spacing w:after="120"/>
        <w:jc w:val="both"/>
        <w:rPr>
          <w:rFonts w:ascii="Arial" w:hAnsi="Arial" w:cs="Arial"/>
          <w:b/>
          <w:bCs/>
          <w:sz w:val="20"/>
          <w:szCs w:val="20"/>
        </w:rPr>
      </w:pPr>
      <w:r w:rsidRPr="00E873B3">
        <w:rPr>
          <w:rFonts w:ascii="Arial" w:hAnsi="Arial" w:cs="Arial"/>
          <w:b/>
          <w:bCs/>
          <w:sz w:val="20"/>
          <w:szCs w:val="20"/>
        </w:rPr>
        <w:t>Điều 6. Trách nhiệm Sở Tài chính</w:t>
      </w:r>
    </w:p>
    <w:p w14:paraId="1EF6064C" w14:textId="36A00D13" w:rsidR="00B24032" w:rsidRPr="00E873B3" w:rsidRDefault="0077482D" w:rsidP="00E873B3">
      <w:pPr>
        <w:spacing w:after="120"/>
        <w:jc w:val="both"/>
        <w:rPr>
          <w:rFonts w:ascii="Arial" w:hAnsi="Arial" w:cs="Arial"/>
          <w:sz w:val="20"/>
          <w:szCs w:val="20"/>
        </w:rPr>
      </w:pPr>
      <w:r w:rsidRPr="00E873B3">
        <w:rPr>
          <w:rFonts w:ascii="Arial" w:hAnsi="Arial" w:cs="Arial"/>
          <w:sz w:val="20"/>
          <w:szCs w:val="20"/>
        </w:rPr>
        <w:t>Hướng dẫn các địa phương, đơn vị liên quan trong sử dụng</w:t>
      </w:r>
      <w:r w:rsidR="00B24032" w:rsidRPr="00E873B3">
        <w:rPr>
          <w:rFonts w:ascii="Arial" w:hAnsi="Arial" w:cs="Arial"/>
          <w:sz w:val="20"/>
          <w:szCs w:val="20"/>
        </w:rPr>
        <w:t xml:space="preserve"> kinh phí cho công tác khen thưởng các danh hiệu “Gia đình văn hóa”, “Thôn, tổ dân phố văn hóa”, “Xã, phường, thị trấn tiêu biểu” theo quy định của pháp luật hiện hành.</w:t>
      </w:r>
    </w:p>
    <w:p w14:paraId="17F577B6" w14:textId="77777777" w:rsidR="00FA1A5D" w:rsidRPr="00E873B3" w:rsidRDefault="00FA1A5D" w:rsidP="00E873B3">
      <w:pPr>
        <w:spacing w:after="120"/>
        <w:jc w:val="both"/>
        <w:rPr>
          <w:rFonts w:ascii="Arial" w:hAnsi="Arial" w:cs="Arial"/>
          <w:b/>
          <w:bCs/>
          <w:sz w:val="20"/>
          <w:szCs w:val="20"/>
        </w:rPr>
      </w:pPr>
      <w:r w:rsidRPr="00E873B3">
        <w:rPr>
          <w:rFonts w:ascii="Arial" w:hAnsi="Arial" w:cs="Arial"/>
          <w:b/>
          <w:bCs/>
          <w:sz w:val="20"/>
          <w:szCs w:val="20"/>
        </w:rPr>
        <w:t xml:space="preserve">Điều 7. Trách nhiệm của các sở, ban, ngành, đoàn thể liên quan </w:t>
      </w:r>
    </w:p>
    <w:p w14:paraId="09AE0043" w14:textId="3F7820C6" w:rsidR="00B24032" w:rsidRPr="00E873B3" w:rsidRDefault="00B24032" w:rsidP="00E873B3">
      <w:pPr>
        <w:spacing w:after="120"/>
        <w:jc w:val="both"/>
        <w:rPr>
          <w:rFonts w:ascii="Arial" w:hAnsi="Arial" w:cs="Arial"/>
          <w:sz w:val="20"/>
          <w:szCs w:val="20"/>
        </w:rPr>
      </w:pPr>
      <w:r w:rsidRPr="00E873B3">
        <w:rPr>
          <w:rFonts w:ascii="Arial" w:hAnsi="Arial" w:cs="Arial"/>
          <w:sz w:val="20"/>
          <w:szCs w:val="20"/>
        </w:rPr>
        <w:t>Căn cứ vào chức năng, nhiệm vụ được giao, phối hợp với Sở Văn hóa và Thể thao, Ủy ban nhân dân các huyện, thị xã, thành phố hướng dẫn thực hiện các nội dung liên quan đến tiêu chuẩn xét tặng danh hiệu “Gia đình văn hóa”, “Thôn, tổ dân phố văn hóa”, “Xã, phường, thị trấn tiêu biểu” trên địa bàn tỉnh.</w:t>
      </w:r>
    </w:p>
    <w:p w14:paraId="3EFE320C" w14:textId="77777777" w:rsidR="00FA1A5D" w:rsidRPr="00E873B3" w:rsidRDefault="00FA1A5D" w:rsidP="00E873B3">
      <w:pPr>
        <w:spacing w:after="120"/>
        <w:jc w:val="both"/>
        <w:rPr>
          <w:rFonts w:ascii="Arial" w:hAnsi="Arial" w:cs="Arial"/>
          <w:b/>
          <w:bCs/>
          <w:spacing w:val="-4"/>
          <w:sz w:val="20"/>
          <w:szCs w:val="20"/>
        </w:rPr>
      </w:pPr>
      <w:r w:rsidRPr="00E873B3">
        <w:rPr>
          <w:rFonts w:ascii="Arial" w:hAnsi="Arial" w:cs="Arial"/>
          <w:b/>
          <w:bCs/>
          <w:spacing w:val="-4"/>
          <w:sz w:val="20"/>
          <w:szCs w:val="20"/>
        </w:rPr>
        <w:lastRenderedPageBreak/>
        <w:t>Điều 8. Trách nhiệm của Ủy ban nhân dân các huyện, thị xã, thành phố</w:t>
      </w:r>
    </w:p>
    <w:p w14:paraId="27FE8069" w14:textId="77777777" w:rsidR="00DD0580" w:rsidRPr="00E873B3" w:rsidRDefault="00DD0580" w:rsidP="00E873B3">
      <w:pPr>
        <w:spacing w:after="120"/>
        <w:jc w:val="both"/>
        <w:rPr>
          <w:rFonts w:ascii="Arial" w:hAnsi="Arial" w:cs="Arial"/>
          <w:sz w:val="20"/>
          <w:szCs w:val="20"/>
        </w:rPr>
      </w:pPr>
      <w:r w:rsidRPr="00E873B3">
        <w:rPr>
          <w:rFonts w:ascii="Arial" w:hAnsi="Arial" w:cs="Arial"/>
          <w:sz w:val="20"/>
          <w:szCs w:val="20"/>
        </w:rPr>
        <w:t>1. Chỉ đạo, hướng dẫn, tuyền truyền và tổ chức triển khai thực hiện các văn bản quy phạm pháp luật về xét tặng danh hiệu “Gia đình văn hóa”, “Thôn, tổ dân phố văn hóa”, “Xã, phường, thị trấn tiêu biểu” tại địa phương.</w:t>
      </w:r>
    </w:p>
    <w:p w14:paraId="6991020D" w14:textId="77777777" w:rsidR="00DD0580" w:rsidRPr="00E873B3" w:rsidRDefault="00DD0580" w:rsidP="00E873B3">
      <w:pPr>
        <w:spacing w:after="120"/>
        <w:jc w:val="both"/>
        <w:rPr>
          <w:rFonts w:ascii="Arial" w:hAnsi="Arial" w:cs="Arial"/>
          <w:sz w:val="20"/>
          <w:szCs w:val="20"/>
        </w:rPr>
      </w:pPr>
      <w:r w:rsidRPr="00E873B3">
        <w:rPr>
          <w:rFonts w:ascii="Arial" w:hAnsi="Arial" w:cs="Arial"/>
          <w:sz w:val="20"/>
          <w:szCs w:val="20"/>
        </w:rPr>
        <w:t>2. Thực hiện công khai thủ tục hành chính và kết quả giải quyết thủ tục hành chính trong phạm vi thẩm quyền theo quy định.</w:t>
      </w:r>
    </w:p>
    <w:p w14:paraId="7B08989E" w14:textId="77777777" w:rsidR="00DD0580" w:rsidRPr="00E873B3" w:rsidRDefault="00DD0580" w:rsidP="00E873B3">
      <w:pPr>
        <w:spacing w:after="120"/>
        <w:jc w:val="both"/>
        <w:rPr>
          <w:rFonts w:ascii="Arial" w:hAnsi="Arial" w:cs="Arial"/>
          <w:sz w:val="20"/>
          <w:szCs w:val="20"/>
        </w:rPr>
      </w:pPr>
      <w:r w:rsidRPr="00E873B3">
        <w:rPr>
          <w:rFonts w:ascii="Arial" w:hAnsi="Arial" w:cs="Arial"/>
          <w:sz w:val="20"/>
          <w:szCs w:val="20"/>
        </w:rPr>
        <w:t xml:space="preserve">3. Bố trí, bảo đảm kinh phí cho công tác khen thưởng danh hiệu “Thôn, tổ dân phố văn hóa” theo quy định của pháp luật. </w:t>
      </w:r>
    </w:p>
    <w:p w14:paraId="13D3D4D2" w14:textId="77777777" w:rsidR="00DD0580" w:rsidRPr="00E873B3" w:rsidRDefault="00DD0580" w:rsidP="00E873B3">
      <w:pPr>
        <w:spacing w:after="120"/>
        <w:jc w:val="both"/>
        <w:rPr>
          <w:rFonts w:ascii="Arial" w:hAnsi="Arial" w:cs="Arial"/>
          <w:sz w:val="20"/>
          <w:szCs w:val="20"/>
        </w:rPr>
      </w:pPr>
      <w:r w:rsidRPr="00E873B3">
        <w:rPr>
          <w:rFonts w:ascii="Arial" w:hAnsi="Arial" w:cs="Arial"/>
          <w:sz w:val="20"/>
          <w:szCs w:val="20"/>
        </w:rPr>
        <w:t>4. Kiểm tra, thanh tra, giải quyết khiếu nại, tố cáo và xử lý vi phạm trong xét tặng danh “Thôn, tổ dân phố văn hóa” thuộc thẩm quyền quản lý theo quy định của pháp luật.</w:t>
      </w:r>
    </w:p>
    <w:p w14:paraId="7E8E1C8D" w14:textId="2A02BD27" w:rsidR="00B24032" w:rsidRPr="00E873B3" w:rsidRDefault="00DD0580" w:rsidP="00E873B3">
      <w:pPr>
        <w:spacing w:after="120"/>
        <w:jc w:val="both"/>
        <w:rPr>
          <w:rFonts w:ascii="Arial" w:hAnsi="Arial" w:cs="Arial"/>
          <w:sz w:val="20"/>
          <w:szCs w:val="20"/>
        </w:rPr>
      </w:pPr>
      <w:r w:rsidRPr="00E873B3">
        <w:rPr>
          <w:rFonts w:ascii="Arial" w:hAnsi="Arial" w:cs="Arial"/>
          <w:sz w:val="20"/>
          <w:szCs w:val="20"/>
        </w:rPr>
        <w:t>5. Thực hiện công tác thống kê, báo cáo theo quy định của pháp luật.</w:t>
      </w:r>
    </w:p>
    <w:p w14:paraId="38D2C14A" w14:textId="77777777" w:rsidR="00FA1A5D" w:rsidRPr="00E873B3" w:rsidRDefault="00FA1A5D" w:rsidP="00E873B3">
      <w:pPr>
        <w:spacing w:after="120"/>
        <w:jc w:val="both"/>
        <w:rPr>
          <w:rFonts w:ascii="Arial" w:hAnsi="Arial" w:cs="Arial"/>
          <w:b/>
          <w:sz w:val="20"/>
          <w:szCs w:val="20"/>
        </w:rPr>
      </w:pPr>
      <w:r w:rsidRPr="00E873B3">
        <w:rPr>
          <w:rFonts w:ascii="Arial" w:hAnsi="Arial" w:cs="Arial"/>
          <w:b/>
          <w:sz w:val="20"/>
          <w:szCs w:val="20"/>
        </w:rPr>
        <w:t>Điều 9.</w:t>
      </w:r>
      <w:r w:rsidRPr="00E873B3">
        <w:rPr>
          <w:rFonts w:ascii="Arial" w:hAnsi="Arial" w:cs="Arial"/>
          <w:sz w:val="20"/>
          <w:szCs w:val="20"/>
        </w:rPr>
        <w:t xml:space="preserve"> </w:t>
      </w:r>
      <w:r w:rsidRPr="00E873B3">
        <w:rPr>
          <w:rFonts w:ascii="Arial" w:hAnsi="Arial" w:cs="Arial"/>
          <w:b/>
          <w:sz w:val="20"/>
          <w:szCs w:val="20"/>
        </w:rPr>
        <w:t>Trách nhiệm của Ủy ban nhân dân cấp xã</w:t>
      </w:r>
    </w:p>
    <w:p w14:paraId="4010DC2D" w14:textId="77777777" w:rsidR="00DD0580" w:rsidRPr="00E873B3" w:rsidRDefault="00DD0580" w:rsidP="00E873B3">
      <w:pPr>
        <w:spacing w:after="120"/>
        <w:jc w:val="both"/>
        <w:rPr>
          <w:rFonts w:ascii="Arial" w:hAnsi="Arial" w:cs="Arial"/>
          <w:sz w:val="20"/>
          <w:szCs w:val="20"/>
        </w:rPr>
      </w:pPr>
      <w:r w:rsidRPr="00E873B3">
        <w:rPr>
          <w:rFonts w:ascii="Arial" w:hAnsi="Arial" w:cs="Arial"/>
          <w:sz w:val="20"/>
          <w:szCs w:val="20"/>
        </w:rPr>
        <w:t>1. Chỉ đạo, hướng dẫn, tuyền truyền và tổ chức triển khai thực hiện các văn bản quy phạm pháp luật về xét tặng danh hiệu “Gia đình văn hóa”, “Thôn, tổ dân phố văn hóa”, “Xã, phường, thị trấn tiêu biểu” tại địa phương.</w:t>
      </w:r>
    </w:p>
    <w:p w14:paraId="61DB9019" w14:textId="77777777" w:rsidR="00DD0580" w:rsidRPr="00E873B3" w:rsidRDefault="00DD0580" w:rsidP="00E873B3">
      <w:pPr>
        <w:spacing w:after="120"/>
        <w:jc w:val="both"/>
        <w:rPr>
          <w:rFonts w:ascii="Arial" w:hAnsi="Arial" w:cs="Arial"/>
          <w:sz w:val="20"/>
          <w:szCs w:val="20"/>
        </w:rPr>
      </w:pPr>
      <w:r w:rsidRPr="00E873B3">
        <w:rPr>
          <w:rFonts w:ascii="Arial" w:hAnsi="Arial" w:cs="Arial"/>
          <w:sz w:val="20"/>
          <w:szCs w:val="20"/>
        </w:rPr>
        <w:t>2. Thực hiện công khai thủ tục hành chính và kết quả giải quyết thủ tục hành chính trong phạm vi thẩm quyền theo quy định.</w:t>
      </w:r>
    </w:p>
    <w:p w14:paraId="3F34028C" w14:textId="77777777" w:rsidR="00DD0580" w:rsidRPr="00E873B3" w:rsidRDefault="00DD0580" w:rsidP="00E873B3">
      <w:pPr>
        <w:spacing w:after="120"/>
        <w:jc w:val="both"/>
        <w:rPr>
          <w:rFonts w:ascii="Arial" w:hAnsi="Arial" w:cs="Arial"/>
          <w:sz w:val="20"/>
          <w:szCs w:val="20"/>
        </w:rPr>
      </w:pPr>
      <w:r w:rsidRPr="00E873B3">
        <w:rPr>
          <w:rFonts w:ascii="Arial" w:hAnsi="Arial" w:cs="Arial"/>
          <w:sz w:val="20"/>
          <w:szCs w:val="20"/>
        </w:rPr>
        <w:t xml:space="preserve">3. Bố trí, bảo đảm kinh phí cho công tác khen thưởng danh hiệu “Gia đình văn hóa” theo quy định của pháp luật. </w:t>
      </w:r>
    </w:p>
    <w:p w14:paraId="49528B2D" w14:textId="77777777" w:rsidR="00DD0580" w:rsidRPr="00E873B3" w:rsidRDefault="00DD0580" w:rsidP="00E873B3">
      <w:pPr>
        <w:spacing w:after="120"/>
        <w:jc w:val="both"/>
        <w:rPr>
          <w:rFonts w:ascii="Arial" w:hAnsi="Arial" w:cs="Arial"/>
          <w:sz w:val="20"/>
          <w:szCs w:val="20"/>
        </w:rPr>
      </w:pPr>
      <w:r w:rsidRPr="00E873B3">
        <w:rPr>
          <w:rFonts w:ascii="Arial" w:hAnsi="Arial" w:cs="Arial"/>
          <w:sz w:val="20"/>
          <w:szCs w:val="20"/>
        </w:rPr>
        <w:t>4. Kiểm tra, thanh tra, giải quyết khiếu nại, tố cáo và xử lý vi phạm trong xét tặng danh hiệu “Gia đình văn hóa” thuộc thẩm quyền quản lý theo quy định của pháp luật.</w:t>
      </w:r>
    </w:p>
    <w:p w14:paraId="2258B47D" w14:textId="12A04D8F" w:rsidR="00DD0580" w:rsidRPr="00E873B3" w:rsidRDefault="00DD0580" w:rsidP="00E873B3">
      <w:pPr>
        <w:spacing w:after="120"/>
        <w:jc w:val="both"/>
        <w:rPr>
          <w:rFonts w:ascii="Arial" w:hAnsi="Arial" w:cs="Arial"/>
          <w:b/>
          <w:sz w:val="20"/>
          <w:szCs w:val="20"/>
        </w:rPr>
      </w:pPr>
      <w:r w:rsidRPr="00E873B3">
        <w:rPr>
          <w:rFonts w:ascii="Arial" w:hAnsi="Arial" w:cs="Arial"/>
          <w:sz w:val="20"/>
          <w:szCs w:val="20"/>
        </w:rPr>
        <w:t>5. Thực hiện công tác thống kê, báo cáo theo quy định của pháp luật.</w:t>
      </w:r>
    </w:p>
    <w:p w14:paraId="084DFFF0" w14:textId="77777777" w:rsidR="00FA1A5D" w:rsidRPr="00E873B3" w:rsidRDefault="00FA1A5D" w:rsidP="00E873B3">
      <w:pPr>
        <w:spacing w:after="120"/>
        <w:jc w:val="both"/>
        <w:rPr>
          <w:rFonts w:ascii="Arial" w:hAnsi="Arial" w:cs="Arial"/>
          <w:b/>
          <w:bCs/>
          <w:sz w:val="20"/>
          <w:szCs w:val="20"/>
        </w:rPr>
      </w:pPr>
      <w:r w:rsidRPr="00E873B3">
        <w:rPr>
          <w:rFonts w:ascii="Arial" w:hAnsi="Arial" w:cs="Arial"/>
          <w:b/>
          <w:bCs/>
          <w:sz w:val="20"/>
          <w:szCs w:val="20"/>
        </w:rPr>
        <w:t>Điều 10. Khen thưởng và kinh phí</w:t>
      </w:r>
    </w:p>
    <w:p w14:paraId="6734903E" w14:textId="77777777" w:rsidR="00DD0580" w:rsidRPr="00E873B3" w:rsidRDefault="00DD0580" w:rsidP="00E873B3">
      <w:pPr>
        <w:spacing w:after="120"/>
        <w:jc w:val="both"/>
        <w:rPr>
          <w:rFonts w:ascii="Arial" w:hAnsi="Arial" w:cs="Arial"/>
          <w:sz w:val="20"/>
          <w:szCs w:val="20"/>
        </w:rPr>
      </w:pPr>
      <w:r w:rsidRPr="00E873B3">
        <w:rPr>
          <w:rFonts w:ascii="Arial" w:hAnsi="Arial" w:cs="Arial"/>
          <w:sz w:val="20"/>
          <w:szCs w:val="20"/>
        </w:rPr>
        <w:t>1. Mức khen thưởng và bằng chứng nhận cho các danh hiệu thi đua thực hiện theo quy định của Luật Thi đua, khen thưởng.</w:t>
      </w:r>
    </w:p>
    <w:p w14:paraId="56676C16" w14:textId="5D460290" w:rsidR="001218BB" w:rsidRPr="00E873B3" w:rsidRDefault="001218BB" w:rsidP="00E873B3">
      <w:pPr>
        <w:spacing w:after="120"/>
        <w:jc w:val="both"/>
        <w:rPr>
          <w:rFonts w:ascii="Arial" w:hAnsi="Arial" w:cs="Arial"/>
          <w:sz w:val="20"/>
          <w:szCs w:val="20"/>
        </w:rPr>
      </w:pPr>
      <w:r w:rsidRPr="00E873B3">
        <w:rPr>
          <w:rFonts w:ascii="Arial" w:hAnsi="Arial" w:cs="Arial"/>
          <w:sz w:val="20"/>
          <w:szCs w:val="20"/>
        </w:rPr>
        <w:t xml:space="preserve">2. Kinh phí tổ chức xét tặng và chi thưởng các danh hiệu thi đua được sử dụng từ Quỹ thi đua, khen thưởng các cấp theo quy định của Luật thi đua, khen thưởng. Cụ thể: </w:t>
      </w:r>
    </w:p>
    <w:p w14:paraId="14B9E553" w14:textId="77777777" w:rsidR="001218BB" w:rsidRPr="00E873B3" w:rsidRDefault="001218BB" w:rsidP="00E873B3">
      <w:pPr>
        <w:spacing w:after="120"/>
        <w:jc w:val="both"/>
        <w:rPr>
          <w:rFonts w:ascii="Arial" w:hAnsi="Arial" w:cs="Arial"/>
          <w:sz w:val="20"/>
          <w:szCs w:val="20"/>
        </w:rPr>
      </w:pPr>
      <w:r w:rsidRPr="00E873B3">
        <w:rPr>
          <w:rFonts w:ascii="Arial" w:hAnsi="Arial" w:cs="Arial"/>
          <w:sz w:val="20"/>
          <w:szCs w:val="20"/>
        </w:rPr>
        <w:t>- Kinh phí tổ chức xét tặng và chi thưởng danh hiệu “Gia đình văn hóa” sử dụng từ Quỹ thi đua, khen thưởng xã, phường, thị trấn;</w:t>
      </w:r>
    </w:p>
    <w:p w14:paraId="7AE431DE" w14:textId="77777777" w:rsidR="001218BB" w:rsidRPr="00E873B3" w:rsidRDefault="001218BB" w:rsidP="00E873B3">
      <w:pPr>
        <w:spacing w:after="120"/>
        <w:jc w:val="both"/>
        <w:rPr>
          <w:rFonts w:ascii="Arial" w:hAnsi="Arial" w:cs="Arial"/>
          <w:spacing w:val="-4"/>
          <w:sz w:val="20"/>
          <w:szCs w:val="20"/>
        </w:rPr>
      </w:pPr>
      <w:r w:rsidRPr="00E873B3">
        <w:rPr>
          <w:rFonts w:ascii="Arial" w:hAnsi="Arial" w:cs="Arial"/>
          <w:spacing w:val="-4"/>
          <w:sz w:val="20"/>
          <w:szCs w:val="20"/>
        </w:rPr>
        <w:t>- Kinh phí tổ chức xét tặng và chi thưởng danh hiệu “Thôn, tổ dân phố văn hóa” sử dụng từ Quỹ thi đua, khen thưởng các huyện, thị xã và Thành phố Huế”;</w:t>
      </w:r>
    </w:p>
    <w:p w14:paraId="55A0D940" w14:textId="047C7ED9" w:rsidR="001218BB" w:rsidRPr="00E873B3" w:rsidRDefault="001218BB" w:rsidP="00E873B3">
      <w:pPr>
        <w:spacing w:after="120"/>
        <w:jc w:val="both"/>
        <w:rPr>
          <w:rFonts w:ascii="Arial" w:hAnsi="Arial" w:cs="Arial"/>
          <w:sz w:val="20"/>
          <w:szCs w:val="20"/>
        </w:rPr>
      </w:pPr>
      <w:r w:rsidRPr="00E873B3">
        <w:rPr>
          <w:rFonts w:ascii="Arial" w:hAnsi="Arial" w:cs="Arial"/>
          <w:sz w:val="20"/>
          <w:szCs w:val="20"/>
        </w:rPr>
        <w:t>- Kinh phí tổ chức xét tặng và chi thưởng danh hiệu “Xã, phường, thị trấn tiêu biểu” sử dụng từ Quỹ thi đua, khen thưởng tỉnh.”</w:t>
      </w:r>
    </w:p>
    <w:p w14:paraId="668E952E" w14:textId="3ABBF220" w:rsidR="00DD0580" w:rsidRPr="00E873B3" w:rsidRDefault="001218BB" w:rsidP="00E873B3">
      <w:pPr>
        <w:shd w:val="clear" w:color="auto" w:fill="FFFFFF"/>
        <w:spacing w:after="120"/>
        <w:jc w:val="both"/>
        <w:rPr>
          <w:rFonts w:ascii="Arial" w:hAnsi="Arial" w:cs="Arial"/>
          <w:sz w:val="20"/>
          <w:szCs w:val="20"/>
        </w:rPr>
      </w:pPr>
      <w:r w:rsidRPr="00E873B3">
        <w:rPr>
          <w:rFonts w:ascii="Arial" w:hAnsi="Arial" w:cs="Arial"/>
          <w:sz w:val="20"/>
          <w:szCs w:val="20"/>
        </w:rPr>
        <w:t xml:space="preserve">- Kinh </w:t>
      </w:r>
      <w:r w:rsidR="00DD0580" w:rsidRPr="00E873B3">
        <w:rPr>
          <w:rFonts w:ascii="Arial" w:hAnsi="Arial" w:cs="Arial"/>
          <w:sz w:val="20"/>
          <w:szCs w:val="20"/>
        </w:rPr>
        <w:t>phí xã hội hóa khác (nếu có) theo quy định của pháp luật và </w:t>
      </w:r>
      <w:bookmarkStart w:id="2" w:name="tvpllink_mqzjvkhjyn_2"/>
      <w:r w:rsidR="00DD0580" w:rsidRPr="00E873B3">
        <w:rPr>
          <w:rFonts w:ascii="Arial" w:hAnsi="Arial" w:cs="Arial"/>
          <w:sz w:val="20"/>
          <w:szCs w:val="20"/>
        </w:rPr>
        <w:fldChar w:fldCharType="begin"/>
      </w:r>
      <w:r w:rsidR="00DD0580" w:rsidRPr="00E873B3">
        <w:rPr>
          <w:rFonts w:ascii="Arial" w:hAnsi="Arial" w:cs="Arial"/>
          <w:sz w:val="20"/>
          <w:szCs w:val="20"/>
        </w:rPr>
        <w:instrText xml:space="preserve"> HYPERLINK "https://thuvienphapluat.vn/van-ban/Linh-vuc-khac/Luat-Thi-dua-Khen-thuong-2022-418232.aspx" \t "_blank" </w:instrText>
      </w:r>
      <w:r w:rsidR="00DD0580" w:rsidRPr="00E873B3">
        <w:rPr>
          <w:rFonts w:ascii="Arial" w:hAnsi="Arial" w:cs="Arial"/>
          <w:sz w:val="20"/>
          <w:szCs w:val="20"/>
        </w:rPr>
      </w:r>
      <w:r w:rsidR="00DD0580" w:rsidRPr="00E873B3">
        <w:rPr>
          <w:rFonts w:ascii="Arial" w:hAnsi="Arial" w:cs="Arial"/>
          <w:sz w:val="20"/>
          <w:szCs w:val="20"/>
        </w:rPr>
        <w:fldChar w:fldCharType="separate"/>
      </w:r>
      <w:r w:rsidR="00DD0580" w:rsidRPr="00E873B3">
        <w:rPr>
          <w:rFonts w:ascii="Arial" w:hAnsi="Arial" w:cs="Arial"/>
          <w:sz w:val="20"/>
          <w:szCs w:val="20"/>
        </w:rPr>
        <w:t>Luật Thi đua, khen thưởng</w:t>
      </w:r>
      <w:r w:rsidR="00DD0580" w:rsidRPr="00E873B3">
        <w:rPr>
          <w:rFonts w:ascii="Arial" w:hAnsi="Arial" w:cs="Arial"/>
          <w:sz w:val="20"/>
          <w:szCs w:val="20"/>
        </w:rPr>
        <w:fldChar w:fldCharType="end"/>
      </w:r>
      <w:bookmarkEnd w:id="2"/>
      <w:r w:rsidR="00DD0580" w:rsidRPr="00E873B3">
        <w:rPr>
          <w:rFonts w:ascii="Arial" w:hAnsi="Arial" w:cs="Arial"/>
          <w:sz w:val="20"/>
          <w:szCs w:val="20"/>
        </w:rPr>
        <w:t>.</w:t>
      </w:r>
    </w:p>
    <w:bookmarkEnd w:id="1"/>
    <w:p w14:paraId="25DC2DDA" w14:textId="170D62E8" w:rsidR="00EA7AAD" w:rsidRPr="00E873B3" w:rsidRDefault="00EA7AAD" w:rsidP="00E873B3">
      <w:pPr>
        <w:spacing w:after="120"/>
        <w:jc w:val="both"/>
        <w:rPr>
          <w:rFonts w:ascii="Arial" w:hAnsi="Arial" w:cs="Arial"/>
          <w:b/>
          <w:bCs/>
          <w:sz w:val="20"/>
          <w:szCs w:val="20"/>
        </w:rPr>
      </w:pPr>
      <w:r w:rsidRPr="00E873B3">
        <w:rPr>
          <w:rFonts w:ascii="Arial" w:hAnsi="Arial" w:cs="Arial"/>
          <w:b/>
          <w:bCs/>
          <w:sz w:val="20"/>
          <w:szCs w:val="20"/>
        </w:rPr>
        <w:t xml:space="preserve">Điều </w:t>
      </w:r>
      <w:r w:rsidR="00FA1A5D" w:rsidRPr="00E873B3">
        <w:rPr>
          <w:rFonts w:ascii="Arial" w:hAnsi="Arial" w:cs="Arial"/>
          <w:b/>
          <w:bCs/>
          <w:sz w:val="20"/>
          <w:szCs w:val="20"/>
        </w:rPr>
        <w:t>11</w:t>
      </w:r>
      <w:r w:rsidRPr="00E873B3">
        <w:rPr>
          <w:rFonts w:ascii="Arial" w:hAnsi="Arial" w:cs="Arial"/>
          <w:b/>
          <w:bCs/>
          <w:sz w:val="20"/>
          <w:szCs w:val="20"/>
        </w:rPr>
        <w:t>. Hiệu lực thi hành</w:t>
      </w:r>
    </w:p>
    <w:p w14:paraId="06FE03D2" w14:textId="49D264CB" w:rsidR="00DD0580" w:rsidRPr="00E873B3" w:rsidRDefault="00DD0580" w:rsidP="00E873B3">
      <w:pPr>
        <w:spacing w:after="120"/>
        <w:jc w:val="both"/>
        <w:rPr>
          <w:rFonts w:ascii="Arial" w:hAnsi="Arial" w:cs="Arial"/>
          <w:sz w:val="20"/>
          <w:szCs w:val="20"/>
        </w:rPr>
      </w:pPr>
      <w:r w:rsidRPr="00E873B3">
        <w:rPr>
          <w:rFonts w:ascii="Arial" w:hAnsi="Arial" w:cs="Arial"/>
          <w:sz w:val="20"/>
          <w:szCs w:val="20"/>
        </w:rPr>
        <w:t>Quyết định này có hiệu lực kể từ ngày</w:t>
      </w:r>
      <w:r w:rsidR="00976EBB" w:rsidRPr="00E873B3">
        <w:rPr>
          <w:rFonts w:ascii="Arial" w:hAnsi="Arial" w:cs="Arial"/>
          <w:sz w:val="20"/>
          <w:szCs w:val="20"/>
        </w:rPr>
        <w:t xml:space="preserve"> 25 </w:t>
      </w:r>
      <w:r w:rsidRPr="00E873B3">
        <w:rPr>
          <w:rFonts w:ascii="Arial" w:hAnsi="Arial" w:cs="Arial"/>
          <w:sz w:val="20"/>
          <w:szCs w:val="20"/>
        </w:rPr>
        <w:t xml:space="preserve">tháng </w:t>
      </w:r>
      <w:r w:rsidR="00976EBB" w:rsidRPr="00E873B3">
        <w:rPr>
          <w:rFonts w:ascii="Arial" w:hAnsi="Arial" w:cs="Arial"/>
          <w:sz w:val="20"/>
          <w:szCs w:val="20"/>
        </w:rPr>
        <w:t>6</w:t>
      </w:r>
      <w:r w:rsidRPr="00E873B3">
        <w:rPr>
          <w:rFonts w:ascii="Arial" w:hAnsi="Arial" w:cs="Arial"/>
          <w:sz w:val="20"/>
          <w:szCs w:val="20"/>
        </w:rPr>
        <w:t xml:space="preserve"> năm 2024.</w:t>
      </w:r>
    </w:p>
    <w:p w14:paraId="11A5480A" w14:textId="7B782D3F" w:rsidR="00EA7AAD" w:rsidRPr="00E873B3" w:rsidRDefault="00EA7AAD" w:rsidP="00E873B3">
      <w:pPr>
        <w:spacing w:after="120"/>
        <w:jc w:val="both"/>
        <w:rPr>
          <w:rFonts w:ascii="Arial" w:hAnsi="Arial" w:cs="Arial"/>
          <w:sz w:val="20"/>
          <w:szCs w:val="20"/>
        </w:rPr>
      </w:pPr>
      <w:r w:rsidRPr="00E873B3">
        <w:rPr>
          <w:rFonts w:ascii="Arial" w:hAnsi="Arial" w:cs="Arial"/>
          <w:b/>
          <w:bCs/>
          <w:sz w:val="20"/>
          <w:szCs w:val="20"/>
        </w:rPr>
        <w:t xml:space="preserve">Điều </w:t>
      </w:r>
      <w:r w:rsidR="00FA1A5D" w:rsidRPr="00E873B3">
        <w:rPr>
          <w:rFonts w:ascii="Arial" w:hAnsi="Arial" w:cs="Arial"/>
          <w:b/>
          <w:bCs/>
          <w:sz w:val="20"/>
          <w:szCs w:val="20"/>
        </w:rPr>
        <w:t>12</w:t>
      </w:r>
      <w:r w:rsidRPr="00E873B3">
        <w:rPr>
          <w:rFonts w:ascii="Arial" w:hAnsi="Arial" w:cs="Arial"/>
          <w:b/>
          <w:bCs/>
          <w:sz w:val="20"/>
          <w:szCs w:val="20"/>
        </w:rPr>
        <w:t>. Trách nhiệm thi hành</w:t>
      </w:r>
    </w:p>
    <w:p w14:paraId="0CC95185" w14:textId="2C3A0C3C" w:rsidR="00EA7AAD" w:rsidRPr="00E873B3" w:rsidRDefault="00EA7AAD" w:rsidP="00E873B3">
      <w:pPr>
        <w:spacing w:after="120"/>
        <w:jc w:val="both"/>
        <w:rPr>
          <w:rFonts w:ascii="Arial" w:hAnsi="Arial" w:cs="Arial"/>
          <w:sz w:val="20"/>
          <w:szCs w:val="20"/>
        </w:rPr>
      </w:pPr>
      <w:r w:rsidRPr="00E873B3">
        <w:rPr>
          <w:rFonts w:ascii="Arial" w:hAnsi="Arial" w:cs="Arial"/>
          <w:sz w:val="20"/>
          <w:szCs w:val="20"/>
        </w:rPr>
        <w:t xml:space="preserve">Chánh Văn phòng Ủy ban nhân dân tỉnh; Giám đốc các Sở: Văn hoá và Thể thao, Sở Tài chính; Thủ trưởng các </w:t>
      </w:r>
      <w:r w:rsidR="001634D4" w:rsidRPr="00E873B3">
        <w:rPr>
          <w:rFonts w:ascii="Arial" w:hAnsi="Arial" w:cs="Arial"/>
          <w:sz w:val="20"/>
          <w:szCs w:val="20"/>
        </w:rPr>
        <w:t>s</w:t>
      </w:r>
      <w:r w:rsidRPr="00E873B3">
        <w:rPr>
          <w:rFonts w:ascii="Arial" w:hAnsi="Arial" w:cs="Arial"/>
          <w:sz w:val="20"/>
          <w:szCs w:val="20"/>
        </w:rPr>
        <w:t xml:space="preserve">ở, ban, ngành cấp tỉnh; Chủ tịch Ủy ban nhân dân các huyện, thị xã, thành phố và </w:t>
      </w:r>
      <w:r w:rsidR="001634D4" w:rsidRPr="00E873B3">
        <w:rPr>
          <w:rFonts w:ascii="Arial" w:hAnsi="Arial" w:cs="Arial"/>
          <w:sz w:val="20"/>
          <w:szCs w:val="20"/>
        </w:rPr>
        <w:t xml:space="preserve">các </w:t>
      </w:r>
      <w:r w:rsidRPr="00E873B3">
        <w:rPr>
          <w:rFonts w:ascii="Arial" w:hAnsi="Arial" w:cs="Arial"/>
          <w:sz w:val="20"/>
          <w:szCs w:val="20"/>
        </w:rPr>
        <w:t>tổ chức, cá nhân có liên quan chịu trách nhiệm thi hành Quyết định này./.</w:t>
      </w:r>
    </w:p>
    <w:p w14:paraId="66F3460B" w14:textId="77777777" w:rsidR="009509DF" w:rsidRPr="00E873B3" w:rsidRDefault="009509DF" w:rsidP="00E873B3">
      <w:pPr>
        <w:spacing w:after="120"/>
        <w:jc w:val="both"/>
        <w:rPr>
          <w:rFonts w:ascii="Arial" w:hAnsi="Arial" w:cs="Arial"/>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4527"/>
        <w:gridCol w:w="4545"/>
      </w:tblGrid>
      <w:tr w:rsidR="00AC296C" w:rsidRPr="00E873B3" w14:paraId="02D4EA34" w14:textId="77777777" w:rsidTr="00FA1A5D">
        <w:tc>
          <w:tcPr>
            <w:tcW w:w="4527" w:type="dxa"/>
            <w:tcBorders>
              <w:top w:val="nil"/>
              <w:left w:val="nil"/>
              <w:bottom w:val="nil"/>
              <w:right w:val="nil"/>
            </w:tcBorders>
            <w:shd w:val="clear" w:color="auto" w:fill="FFFFFF"/>
            <w:tcMar>
              <w:top w:w="15" w:type="dxa"/>
              <w:left w:w="100" w:type="dxa"/>
              <w:bottom w:w="15" w:type="dxa"/>
              <w:right w:w="100" w:type="dxa"/>
            </w:tcMar>
            <w:hideMark/>
          </w:tcPr>
          <w:p w14:paraId="6ADFCFDA" w14:textId="24FBD894" w:rsidR="00EA7AAD" w:rsidRPr="00E873B3" w:rsidRDefault="00EA7AAD" w:rsidP="00E873B3">
            <w:pPr>
              <w:spacing w:after="120"/>
              <w:rPr>
                <w:rFonts w:ascii="Arial" w:hAnsi="Arial" w:cs="Arial"/>
                <w:sz w:val="20"/>
                <w:szCs w:val="20"/>
              </w:rPr>
            </w:pPr>
            <w:r w:rsidRPr="00E873B3">
              <w:rPr>
                <w:rFonts w:ascii="Arial" w:hAnsi="Arial" w:cs="Arial"/>
                <w:sz w:val="20"/>
                <w:szCs w:val="20"/>
              </w:rPr>
              <w:t>  </w:t>
            </w:r>
            <w:r w:rsidRPr="00E873B3">
              <w:rPr>
                <w:rFonts w:ascii="Arial" w:hAnsi="Arial" w:cs="Arial"/>
                <w:b/>
                <w:bCs/>
                <w:i/>
                <w:iCs/>
                <w:sz w:val="20"/>
                <w:szCs w:val="20"/>
              </w:rPr>
              <w:t>Nơi nhận:</w:t>
            </w:r>
            <w:r w:rsidRPr="00E873B3">
              <w:rPr>
                <w:rFonts w:ascii="Arial" w:hAnsi="Arial" w:cs="Arial"/>
                <w:b/>
                <w:bCs/>
                <w:i/>
                <w:iCs/>
                <w:sz w:val="20"/>
                <w:szCs w:val="20"/>
              </w:rPr>
              <w:br/>
            </w:r>
            <w:r w:rsidRPr="00E873B3">
              <w:rPr>
                <w:rFonts w:ascii="Arial" w:hAnsi="Arial" w:cs="Arial"/>
                <w:sz w:val="20"/>
                <w:szCs w:val="20"/>
              </w:rPr>
              <w:t xml:space="preserve">- Như Điều </w:t>
            </w:r>
            <w:r w:rsidR="00976EBB" w:rsidRPr="00E873B3">
              <w:rPr>
                <w:rFonts w:ascii="Arial" w:hAnsi="Arial" w:cs="Arial"/>
                <w:sz w:val="20"/>
                <w:szCs w:val="20"/>
              </w:rPr>
              <w:t>12</w:t>
            </w:r>
            <w:r w:rsidRPr="00E873B3">
              <w:rPr>
                <w:rFonts w:ascii="Arial" w:hAnsi="Arial" w:cs="Arial"/>
                <w:sz w:val="20"/>
                <w:szCs w:val="20"/>
              </w:rPr>
              <w:t>;</w:t>
            </w:r>
          </w:p>
          <w:p w14:paraId="2735C932" w14:textId="77777777" w:rsidR="00EA7AAD" w:rsidRPr="00E873B3" w:rsidRDefault="00EA7AAD" w:rsidP="00E873B3">
            <w:pPr>
              <w:spacing w:after="120"/>
              <w:rPr>
                <w:rFonts w:ascii="Arial" w:hAnsi="Arial" w:cs="Arial"/>
                <w:sz w:val="20"/>
                <w:szCs w:val="20"/>
              </w:rPr>
            </w:pPr>
            <w:r w:rsidRPr="00E873B3">
              <w:rPr>
                <w:rFonts w:ascii="Arial" w:hAnsi="Arial" w:cs="Arial"/>
                <w:sz w:val="20"/>
                <w:szCs w:val="20"/>
              </w:rPr>
              <w:t>- Bộ Văn hóa, Thể thao và Du lịch;</w:t>
            </w:r>
          </w:p>
          <w:p w14:paraId="55744553" w14:textId="77777777" w:rsidR="00EA7AAD" w:rsidRPr="00E873B3" w:rsidRDefault="00EA7AAD" w:rsidP="00E873B3">
            <w:pPr>
              <w:spacing w:after="120"/>
              <w:rPr>
                <w:rFonts w:ascii="Arial" w:hAnsi="Arial" w:cs="Arial"/>
                <w:sz w:val="20"/>
                <w:szCs w:val="20"/>
              </w:rPr>
            </w:pPr>
            <w:r w:rsidRPr="00E873B3">
              <w:rPr>
                <w:rFonts w:ascii="Arial" w:hAnsi="Arial" w:cs="Arial"/>
                <w:sz w:val="20"/>
                <w:szCs w:val="20"/>
              </w:rPr>
              <w:t xml:space="preserve">- Cục Kiểm tra VBQPPL - Bộ Tư pháp; </w:t>
            </w:r>
          </w:p>
          <w:p w14:paraId="689469E6" w14:textId="5980B079" w:rsidR="00EA7AAD" w:rsidRPr="00E873B3" w:rsidRDefault="00EA7AAD" w:rsidP="00E873B3">
            <w:pPr>
              <w:spacing w:after="120"/>
              <w:rPr>
                <w:rFonts w:ascii="Arial" w:hAnsi="Arial" w:cs="Arial"/>
                <w:sz w:val="20"/>
                <w:szCs w:val="20"/>
              </w:rPr>
            </w:pPr>
            <w:r w:rsidRPr="00E873B3">
              <w:rPr>
                <w:rFonts w:ascii="Arial" w:hAnsi="Arial" w:cs="Arial"/>
                <w:sz w:val="20"/>
                <w:szCs w:val="20"/>
              </w:rPr>
              <w:t>- TT. Tỉnh</w:t>
            </w:r>
            <w:r w:rsidR="001634D4" w:rsidRPr="00E873B3">
              <w:rPr>
                <w:rFonts w:ascii="Arial" w:hAnsi="Arial" w:cs="Arial"/>
                <w:sz w:val="20"/>
                <w:szCs w:val="20"/>
              </w:rPr>
              <w:t xml:space="preserve"> ủy,</w:t>
            </w:r>
            <w:r w:rsidRPr="00E873B3">
              <w:rPr>
                <w:rFonts w:ascii="Arial" w:hAnsi="Arial" w:cs="Arial"/>
                <w:sz w:val="20"/>
                <w:szCs w:val="20"/>
              </w:rPr>
              <w:t xml:space="preserve"> TT. HĐND tỉnh; </w:t>
            </w:r>
          </w:p>
          <w:p w14:paraId="0BBBD48D" w14:textId="77777777" w:rsidR="00EA7AAD" w:rsidRPr="00E873B3" w:rsidRDefault="00EA7AAD" w:rsidP="00E873B3">
            <w:pPr>
              <w:spacing w:after="120"/>
              <w:rPr>
                <w:rFonts w:ascii="Arial" w:hAnsi="Arial" w:cs="Arial"/>
                <w:sz w:val="20"/>
                <w:szCs w:val="20"/>
              </w:rPr>
            </w:pPr>
            <w:r w:rsidRPr="00E873B3">
              <w:rPr>
                <w:rFonts w:ascii="Arial" w:hAnsi="Arial" w:cs="Arial"/>
                <w:sz w:val="20"/>
                <w:szCs w:val="20"/>
              </w:rPr>
              <w:t>- CT, các PCT UBND tỉnh;</w:t>
            </w:r>
          </w:p>
          <w:p w14:paraId="1361ADBE" w14:textId="1A345F31" w:rsidR="001634D4" w:rsidRPr="00E873B3" w:rsidRDefault="001634D4" w:rsidP="00E873B3">
            <w:pPr>
              <w:spacing w:after="120"/>
              <w:rPr>
                <w:rFonts w:ascii="Arial" w:hAnsi="Arial" w:cs="Arial"/>
                <w:sz w:val="20"/>
                <w:szCs w:val="20"/>
              </w:rPr>
            </w:pPr>
            <w:r w:rsidRPr="00E873B3">
              <w:rPr>
                <w:rFonts w:ascii="Arial" w:hAnsi="Arial" w:cs="Arial"/>
                <w:sz w:val="20"/>
                <w:szCs w:val="20"/>
              </w:rPr>
              <w:lastRenderedPageBreak/>
              <w:t>- UBMTTQ Việt Nam tỉnh;</w:t>
            </w:r>
          </w:p>
          <w:p w14:paraId="3FD5CAE9" w14:textId="77777777" w:rsidR="00EA7AAD" w:rsidRPr="00E873B3" w:rsidRDefault="00EA7AAD" w:rsidP="00E873B3">
            <w:pPr>
              <w:spacing w:after="120"/>
              <w:rPr>
                <w:rFonts w:ascii="Arial" w:hAnsi="Arial" w:cs="Arial"/>
                <w:sz w:val="20"/>
                <w:szCs w:val="20"/>
              </w:rPr>
            </w:pPr>
            <w:r w:rsidRPr="00E873B3">
              <w:rPr>
                <w:rFonts w:ascii="Arial" w:hAnsi="Arial" w:cs="Arial"/>
                <w:sz w:val="20"/>
                <w:szCs w:val="20"/>
              </w:rPr>
              <w:t>- Các sở, ban, ngành, đoàn thể cấp tỉnh;</w:t>
            </w:r>
          </w:p>
          <w:p w14:paraId="07D63480" w14:textId="77777777" w:rsidR="00EA7AAD" w:rsidRPr="00E873B3" w:rsidRDefault="00EA7AAD" w:rsidP="00E873B3">
            <w:pPr>
              <w:spacing w:after="120"/>
              <w:rPr>
                <w:rFonts w:ascii="Arial" w:hAnsi="Arial" w:cs="Arial"/>
                <w:sz w:val="20"/>
                <w:szCs w:val="20"/>
              </w:rPr>
            </w:pPr>
            <w:r w:rsidRPr="00E873B3">
              <w:rPr>
                <w:rFonts w:ascii="Arial" w:hAnsi="Arial" w:cs="Arial"/>
                <w:sz w:val="20"/>
                <w:szCs w:val="20"/>
              </w:rPr>
              <w:t>- UBND các huyện, thị xã, thành phố;</w:t>
            </w:r>
          </w:p>
          <w:p w14:paraId="3FA8BC89" w14:textId="01D2EEAF" w:rsidR="00EA7AAD" w:rsidRPr="00E873B3" w:rsidRDefault="00EA7AAD" w:rsidP="00E873B3">
            <w:pPr>
              <w:spacing w:after="120"/>
              <w:rPr>
                <w:rFonts w:ascii="Arial" w:hAnsi="Arial" w:cs="Arial"/>
                <w:sz w:val="20"/>
                <w:szCs w:val="20"/>
              </w:rPr>
            </w:pPr>
            <w:r w:rsidRPr="00E873B3">
              <w:rPr>
                <w:rFonts w:ascii="Arial" w:hAnsi="Arial" w:cs="Arial"/>
                <w:sz w:val="20"/>
                <w:szCs w:val="20"/>
              </w:rPr>
              <w:t>- CVP, các PCVP</w:t>
            </w:r>
            <w:r w:rsidR="001634D4" w:rsidRPr="00E873B3">
              <w:rPr>
                <w:rFonts w:ascii="Arial" w:hAnsi="Arial" w:cs="Arial"/>
                <w:sz w:val="20"/>
                <w:szCs w:val="20"/>
              </w:rPr>
              <w:t xml:space="preserve"> UBND tỉnh</w:t>
            </w:r>
            <w:r w:rsidRPr="00E873B3">
              <w:rPr>
                <w:rFonts w:ascii="Arial" w:hAnsi="Arial" w:cs="Arial"/>
                <w:sz w:val="20"/>
                <w:szCs w:val="20"/>
              </w:rPr>
              <w:t>;</w:t>
            </w:r>
          </w:p>
          <w:p w14:paraId="4755A9C9" w14:textId="141B50F5" w:rsidR="00EA7AAD" w:rsidRPr="00E873B3" w:rsidRDefault="00EA7AAD" w:rsidP="00E873B3">
            <w:pPr>
              <w:spacing w:after="120"/>
              <w:rPr>
                <w:rFonts w:ascii="Arial" w:hAnsi="Arial" w:cs="Arial"/>
                <w:sz w:val="20"/>
                <w:szCs w:val="20"/>
              </w:rPr>
            </w:pPr>
            <w:r w:rsidRPr="00E873B3">
              <w:rPr>
                <w:rFonts w:ascii="Arial" w:hAnsi="Arial" w:cs="Arial"/>
                <w:sz w:val="20"/>
                <w:szCs w:val="20"/>
              </w:rPr>
              <w:t>- Cổng TTĐT tỉnh;</w:t>
            </w:r>
          </w:p>
          <w:p w14:paraId="3C5F71F1" w14:textId="77BC1D7C" w:rsidR="00EA7AAD" w:rsidRPr="00E873B3" w:rsidRDefault="00EA7AAD" w:rsidP="00E873B3">
            <w:pPr>
              <w:spacing w:after="120"/>
              <w:rPr>
                <w:rFonts w:ascii="Arial" w:hAnsi="Arial" w:cs="Arial"/>
                <w:sz w:val="20"/>
                <w:szCs w:val="20"/>
              </w:rPr>
            </w:pPr>
            <w:r w:rsidRPr="00E873B3">
              <w:rPr>
                <w:rFonts w:ascii="Arial" w:hAnsi="Arial" w:cs="Arial"/>
                <w:sz w:val="20"/>
                <w:szCs w:val="20"/>
              </w:rPr>
              <w:t xml:space="preserve">- Lưu: VT, </w:t>
            </w:r>
            <w:r w:rsidR="001634D4" w:rsidRPr="00E873B3">
              <w:rPr>
                <w:rFonts w:ascii="Arial" w:hAnsi="Arial" w:cs="Arial"/>
                <w:sz w:val="20"/>
                <w:szCs w:val="20"/>
              </w:rPr>
              <w:t>VH</w:t>
            </w:r>
            <w:r w:rsidRPr="00E873B3">
              <w:rPr>
                <w:rFonts w:ascii="Arial" w:hAnsi="Arial" w:cs="Arial"/>
                <w:sz w:val="20"/>
                <w:szCs w:val="20"/>
              </w:rPr>
              <w:t>.</w:t>
            </w:r>
          </w:p>
        </w:tc>
        <w:tc>
          <w:tcPr>
            <w:tcW w:w="4545" w:type="dxa"/>
            <w:tcBorders>
              <w:top w:val="nil"/>
              <w:left w:val="nil"/>
              <w:bottom w:val="nil"/>
              <w:right w:val="nil"/>
            </w:tcBorders>
            <w:shd w:val="clear" w:color="auto" w:fill="FFFFFF"/>
            <w:tcMar>
              <w:top w:w="15" w:type="dxa"/>
              <w:left w:w="100" w:type="dxa"/>
              <w:bottom w:w="15" w:type="dxa"/>
              <w:right w:w="100" w:type="dxa"/>
            </w:tcMar>
            <w:hideMark/>
          </w:tcPr>
          <w:p w14:paraId="34A2EFEF" w14:textId="77777777" w:rsidR="00EA7AAD" w:rsidRPr="00E873B3" w:rsidRDefault="00EA7AAD" w:rsidP="00E873B3">
            <w:pPr>
              <w:spacing w:after="120"/>
              <w:jc w:val="center"/>
              <w:rPr>
                <w:rFonts w:ascii="Arial" w:hAnsi="Arial" w:cs="Arial"/>
                <w:sz w:val="20"/>
                <w:szCs w:val="20"/>
              </w:rPr>
            </w:pPr>
            <w:r w:rsidRPr="00E873B3">
              <w:rPr>
                <w:rFonts w:ascii="Arial" w:hAnsi="Arial" w:cs="Arial"/>
                <w:b/>
                <w:bCs/>
                <w:sz w:val="20"/>
                <w:szCs w:val="20"/>
              </w:rPr>
              <w:lastRenderedPageBreak/>
              <w:t>TM. ỦY BAN NHÂN DÂN</w:t>
            </w:r>
            <w:r w:rsidRPr="00E873B3">
              <w:rPr>
                <w:rFonts w:ascii="Arial" w:hAnsi="Arial" w:cs="Arial"/>
                <w:b/>
                <w:bCs/>
                <w:sz w:val="20"/>
                <w:szCs w:val="20"/>
              </w:rPr>
              <w:br/>
              <w:t>KT.CHỦ TỊCH</w:t>
            </w:r>
          </w:p>
          <w:p w14:paraId="69DB854E" w14:textId="77777777" w:rsidR="00EA7AAD" w:rsidRPr="00E873B3" w:rsidRDefault="00EA7AAD" w:rsidP="00E873B3">
            <w:pPr>
              <w:spacing w:after="120"/>
              <w:jc w:val="center"/>
              <w:rPr>
                <w:rFonts w:ascii="Arial" w:hAnsi="Arial" w:cs="Arial"/>
                <w:sz w:val="20"/>
                <w:szCs w:val="20"/>
              </w:rPr>
            </w:pPr>
            <w:r w:rsidRPr="00E873B3">
              <w:rPr>
                <w:rFonts w:ascii="Arial" w:hAnsi="Arial" w:cs="Arial"/>
                <w:b/>
                <w:bCs/>
                <w:sz w:val="20"/>
                <w:szCs w:val="20"/>
              </w:rPr>
              <w:t>PHÓ CHỦ TỊCH</w:t>
            </w:r>
          </w:p>
          <w:p w14:paraId="2276209E" w14:textId="77777777" w:rsidR="00EA7AAD" w:rsidRPr="00E873B3" w:rsidRDefault="00EA7AAD" w:rsidP="00E873B3">
            <w:pPr>
              <w:spacing w:after="120"/>
              <w:jc w:val="center"/>
              <w:rPr>
                <w:rFonts w:ascii="Arial" w:hAnsi="Arial" w:cs="Arial"/>
                <w:b/>
                <w:bCs/>
                <w:sz w:val="20"/>
                <w:szCs w:val="20"/>
              </w:rPr>
            </w:pPr>
            <w:r w:rsidRPr="00E873B3">
              <w:rPr>
                <w:rFonts w:ascii="Arial" w:hAnsi="Arial" w:cs="Arial"/>
                <w:b/>
                <w:bCs/>
                <w:sz w:val="20"/>
                <w:szCs w:val="20"/>
              </w:rPr>
              <w:t> </w:t>
            </w:r>
          </w:p>
          <w:p w14:paraId="28CE0CB7" w14:textId="77777777" w:rsidR="001634D4" w:rsidRPr="00E873B3" w:rsidRDefault="001634D4" w:rsidP="00E873B3">
            <w:pPr>
              <w:spacing w:after="120"/>
              <w:jc w:val="center"/>
              <w:rPr>
                <w:rFonts w:ascii="Arial" w:hAnsi="Arial" w:cs="Arial"/>
                <w:b/>
                <w:bCs/>
                <w:sz w:val="20"/>
                <w:szCs w:val="20"/>
              </w:rPr>
            </w:pPr>
          </w:p>
          <w:p w14:paraId="03CA8E9E" w14:textId="77777777" w:rsidR="001634D4" w:rsidRPr="00E873B3" w:rsidRDefault="001634D4" w:rsidP="00E873B3">
            <w:pPr>
              <w:spacing w:after="120"/>
              <w:jc w:val="center"/>
              <w:rPr>
                <w:rFonts w:ascii="Arial" w:hAnsi="Arial" w:cs="Arial"/>
                <w:b/>
                <w:bCs/>
                <w:sz w:val="20"/>
                <w:szCs w:val="20"/>
              </w:rPr>
            </w:pPr>
          </w:p>
          <w:p w14:paraId="549BC003" w14:textId="77777777" w:rsidR="001634D4" w:rsidRPr="00E873B3" w:rsidRDefault="001634D4" w:rsidP="00E873B3">
            <w:pPr>
              <w:spacing w:after="120"/>
              <w:jc w:val="center"/>
              <w:rPr>
                <w:rFonts w:ascii="Arial" w:hAnsi="Arial" w:cs="Arial"/>
                <w:b/>
                <w:bCs/>
                <w:sz w:val="20"/>
                <w:szCs w:val="20"/>
              </w:rPr>
            </w:pPr>
          </w:p>
          <w:p w14:paraId="762211DF" w14:textId="77777777" w:rsidR="001634D4" w:rsidRPr="00E873B3" w:rsidRDefault="001634D4" w:rsidP="00E873B3">
            <w:pPr>
              <w:spacing w:after="120"/>
              <w:jc w:val="center"/>
              <w:rPr>
                <w:rFonts w:ascii="Arial" w:hAnsi="Arial" w:cs="Arial"/>
                <w:b/>
                <w:bCs/>
                <w:sz w:val="20"/>
                <w:szCs w:val="20"/>
              </w:rPr>
            </w:pPr>
          </w:p>
          <w:p w14:paraId="14148F9A" w14:textId="77777777" w:rsidR="001634D4" w:rsidRPr="00E873B3" w:rsidRDefault="001634D4" w:rsidP="00E873B3">
            <w:pPr>
              <w:spacing w:after="120"/>
              <w:jc w:val="center"/>
              <w:rPr>
                <w:rFonts w:ascii="Arial" w:hAnsi="Arial" w:cs="Arial"/>
                <w:b/>
                <w:bCs/>
                <w:sz w:val="20"/>
                <w:szCs w:val="20"/>
              </w:rPr>
            </w:pPr>
          </w:p>
          <w:p w14:paraId="73D5B686" w14:textId="77777777" w:rsidR="001634D4" w:rsidRPr="00E873B3" w:rsidRDefault="001634D4" w:rsidP="00E873B3">
            <w:pPr>
              <w:spacing w:after="120"/>
              <w:jc w:val="center"/>
              <w:rPr>
                <w:rFonts w:ascii="Arial" w:hAnsi="Arial" w:cs="Arial"/>
                <w:b/>
                <w:bCs/>
                <w:sz w:val="20"/>
                <w:szCs w:val="20"/>
              </w:rPr>
            </w:pPr>
          </w:p>
          <w:p w14:paraId="2595E73E" w14:textId="54BAC4D5" w:rsidR="001634D4" w:rsidRPr="00E873B3" w:rsidRDefault="001634D4" w:rsidP="00E873B3">
            <w:pPr>
              <w:spacing w:after="120"/>
              <w:jc w:val="center"/>
              <w:rPr>
                <w:rFonts w:ascii="Arial" w:hAnsi="Arial" w:cs="Arial"/>
                <w:sz w:val="20"/>
                <w:szCs w:val="20"/>
              </w:rPr>
            </w:pPr>
            <w:r w:rsidRPr="00E873B3">
              <w:rPr>
                <w:rFonts w:ascii="Arial" w:hAnsi="Arial" w:cs="Arial"/>
                <w:b/>
                <w:bCs/>
                <w:sz w:val="20"/>
                <w:szCs w:val="20"/>
              </w:rPr>
              <w:t>Nguyễn Thanh Bình</w:t>
            </w:r>
          </w:p>
        </w:tc>
      </w:tr>
    </w:tbl>
    <w:p w14:paraId="4E79E32B" w14:textId="77777777" w:rsidR="006D0996" w:rsidRPr="00E873B3" w:rsidRDefault="006D0996" w:rsidP="00E873B3">
      <w:pPr>
        <w:spacing w:after="120"/>
        <w:jc w:val="center"/>
        <w:rPr>
          <w:rFonts w:ascii="Arial" w:hAnsi="Arial" w:cs="Arial"/>
          <w:b/>
          <w:bCs/>
          <w:sz w:val="20"/>
          <w:szCs w:val="20"/>
        </w:rPr>
      </w:pPr>
    </w:p>
    <w:sectPr w:rsidR="006D0996" w:rsidRPr="00E873B3" w:rsidSect="00CE6F93">
      <w:headerReference w:type="even" r:id="rId8"/>
      <w:headerReference w:type="default" r:id="rId9"/>
      <w:headerReference w:type="first" r:id="rId10"/>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D5EE70" w14:textId="77777777" w:rsidR="00693A4F" w:rsidRDefault="00693A4F" w:rsidP="001F15C1">
      <w:r>
        <w:separator/>
      </w:r>
    </w:p>
  </w:endnote>
  <w:endnote w:type="continuationSeparator" w:id="0">
    <w:p w14:paraId="2225DEA3" w14:textId="77777777" w:rsidR="00693A4F" w:rsidRDefault="00693A4F" w:rsidP="001F15C1">
      <w:r>
        <w:continuationSeparator/>
      </w:r>
    </w:p>
  </w:endnote>
  <w:endnote w:type="continuationNotice" w:id="1">
    <w:p w14:paraId="666EC7A3" w14:textId="77777777" w:rsidR="00693A4F" w:rsidRDefault="00693A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F9D627" w14:textId="77777777" w:rsidR="00693A4F" w:rsidRDefault="00693A4F" w:rsidP="001F15C1">
      <w:r>
        <w:separator/>
      </w:r>
    </w:p>
  </w:footnote>
  <w:footnote w:type="continuationSeparator" w:id="0">
    <w:p w14:paraId="6906E0F6" w14:textId="77777777" w:rsidR="00693A4F" w:rsidRDefault="00693A4F" w:rsidP="001F15C1">
      <w:r>
        <w:continuationSeparator/>
      </w:r>
    </w:p>
  </w:footnote>
  <w:footnote w:type="continuationNotice" w:id="1">
    <w:p w14:paraId="0CC57C5C" w14:textId="77777777" w:rsidR="00693A4F" w:rsidRDefault="00693A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56825376"/>
      <w:docPartObj>
        <w:docPartGallery w:val="Page Numbers (Top of Page)"/>
        <w:docPartUnique/>
      </w:docPartObj>
    </w:sdtPr>
    <w:sdtContent>
      <w:p w14:paraId="249D1210" w14:textId="1C60B014" w:rsidR="009628C1" w:rsidRDefault="009628C1" w:rsidP="00B10E7A">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3879CF4" w14:textId="77777777" w:rsidR="009628C1" w:rsidRDefault="009628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7451171"/>
      <w:docPartObj>
        <w:docPartGallery w:val="Page Numbers (Top of Page)"/>
        <w:docPartUnique/>
      </w:docPartObj>
    </w:sdtPr>
    <w:sdtEndPr>
      <w:rPr>
        <w:noProof/>
      </w:rPr>
    </w:sdtEndPr>
    <w:sdtContent>
      <w:p w14:paraId="4F336441" w14:textId="0793E1B6" w:rsidR="00CE6F93" w:rsidRDefault="00CE6F93">
        <w:pPr>
          <w:pStyle w:val="Header"/>
          <w:jc w:val="center"/>
        </w:pPr>
        <w:r>
          <w:fldChar w:fldCharType="begin"/>
        </w:r>
        <w:r>
          <w:instrText xml:space="preserve"> PAGE   \* MERGEFORMAT </w:instrText>
        </w:r>
        <w:r>
          <w:fldChar w:fldCharType="separate"/>
        </w:r>
        <w:r w:rsidR="00976EBB">
          <w:rPr>
            <w:noProof/>
          </w:rPr>
          <w:t>2</w:t>
        </w:r>
        <w:r>
          <w:rPr>
            <w:noProof/>
          </w:rPr>
          <w:fldChar w:fldCharType="end"/>
        </w:r>
      </w:p>
    </w:sdtContent>
  </w:sdt>
  <w:p w14:paraId="34157422" w14:textId="77777777" w:rsidR="00600908" w:rsidRDefault="00600908" w:rsidP="002D6B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AF8E0" w14:textId="62DF1068" w:rsidR="00CE6F93" w:rsidRDefault="00CE6F93">
    <w:pPr>
      <w:pStyle w:val="Header"/>
      <w:jc w:val="center"/>
    </w:pPr>
  </w:p>
  <w:p w14:paraId="765472B3" w14:textId="77777777" w:rsidR="002D6B5F" w:rsidRDefault="002D6B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10171"/>
    <w:multiLevelType w:val="hybridMultilevel"/>
    <w:tmpl w:val="7466D474"/>
    <w:lvl w:ilvl="0" w:tplc="AA8ADA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70D3FF0"/>
    <w:multiLevelType w:val="hybridMultilevel"/>
    <w:tmpl w:val="606A1DCC"/>
    <w:lvl w:ilvl="0" w:tplc="0518C3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88469F7"/>
    <w:multiLevelType w:val="hybridMultilevel"/>
    <w:tmpl w:val="23140520"/>
    <w:lvl w:ilvl="0" w:tplc="C5BAEBDE">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 w15:restartNumberingAfterBreak="0">
    <w:nsid w:val="26AC4F29"/>
    <w:multiLevelType w:val="hybridMultilevel"/>
    <w:tmpl w:val="7DF0D102"/>
    <w:lvl w:ilvl="0" w:tplc="AE102298">
      <w:start w:val="2"/>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43026711"/>
    <w:multiLevelType w:val="hybridMultilevel"/>
    <w:tmpl w:val="E5B29252"/>
    <w:lvl w:ilvl="0" w:tplc="E9F63ADE">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5" w15:restartNumberingAfterBreak="0">
    <w:nsid w:val="467110F0"/>
    <w:multiLevelType w:val="hybridMultilevel"/>
    <w:tmpl w:val="A60A67C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2C33D4"/>
    <w:multiLevelType w:val="hybridMultilevel"/>
    <w:tmpl w:val="314A46FA"/>
    <w:lvl w:ilvl="0" w:tplc="D7D8F3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A1223D1"/>
    <w:multiLevelType w:val="hybridMultilevel"/>
    <w:tmpl w:val="0044B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A7146B"/>
    <w:multiLevelType w:val="hybridMultilevel"/>
    <w:tmpl w:val="EF923704"/>
    <w:lvl w:ilvl="0" w:tplc="5052D0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75074F43"/>
    <w:multiLevelType w:val="hybridMultilevel"/>
    <w:tmpl w:val="314A46FA"/>
    <w:lvl w:ilvl="0" w:tplc="D7D8F3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85302926">
    <w:abstractNumId w:val="0"/>
  </w:num>
  <w:num w:numId="2" w16cid:durableId="2104302794">
    <w:abstractNumId w:val="1"/>
  </w:num>
  <w:num w:numId="3" w16cid:durableId="166671596">
    <w:abstractNumId w:val="7"/>
  </w:num>
  <w:num w:numId="4" w16cid:durableId="931859047">
    <w:abstractNumId w:val="9"/>
  </w:num>
  <w:num w:numId="5" w16cid:durableId="87242417">
    <w:abstractNumId w:val="6"/>
  </w:num>
  <w:num w:numId="6" w16cid:durableId="2108497310">
    <w:abstractNumId w:val="5"/>
  </w:num>
  <w:num w:numId="7" w16cid:durableId="304051201">
    <w:abstractNumId w:val="8"/>
  </w:num>
  <w:num w:numId="8" w16cid:durableId="318703406">
    <w:abstractNumId w:val="4"/>
  </w:num>
  <w:num w:numId="9" w16cid:durableId="556743567">
    <w:abstractNumId w:val="3"/>
  </w:num>
  <w:num w:numId="10" w16cid:durableId="1332292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hideSpellingErrors/>
  <w:activeWritingStyle w:appName="MSWord" w:lang="en-US" w:vendorID="64" w:dllVersion="6" w:nlCheck="1" w:checkStyle="0"/>
  <w:stylePaneSortMethod w:val="000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346"/>
    <w:rsid w:val="00000234"/>
    <w:rsid w:val="00000642"/>
    <w:rsid w:val="000010EA"/>
    <w:rsid w:val="00001381"/>
    <w:rsid w:val="00001C9F"/>
    <w:rsid w:val="0000244C"/>
    <w:rsid w:val="00002CD0"/>
    <w:rsid w:val="00006738"/>
    <w:rsid w:val="00006F23"/>
    <w:rsid w:val="000116A7"/>
    <w:rsid w:val="000122C4"/>
    <w:rsid w:val="00012B2E"/>
    <w:rsid w:val="0001548D"/>
    <w:rsid w:val="00017A8C"/>
    <w:rsid w:val="00017ECE"/>
    <w:rsid w:val="00020921"/>
    <w:rsid w:val="000216C7"/>
    <w:rsid w:val="00021875"/>
    <w:rsid w:val="00022C1C"/>
    <w:rsid w:val="000266AE"/>
    <w:rsid w:val="00026AC3"/>
    <w:rsid w:val="000273E6"/>
    <w:rsid w:val="00027D54"/>
    <w:rsid w:val="0003065B"/>
    <w:rsid w:val="00031A76"/>
    <w:rsid w:val="00032BF6"/>
    <w:rsid w:val="00033294"/>
    <w:rsid w:val="00033A66"/>
    <w:rsid w:val="0003468D"/>
    <w:rsid w:val="000366FE"/>
    <w:rsid w:val="000403F4"/>
    <w:rsid w:val="00040464"/>
    <w:rsid w:val="00043007"/>
    <w:rsid w:val="000433FD"/>
    <w:rsid w:val="00044DC4"/>
    <w:rsid w:val="000453A1"/>
    <w:rsid w:val="00046152"/>
    <w:rsid w:val="00046434"/>
    <w:rsid w:val="000465FD"/>
    <w:rsid w:val="0004798D"/>
    <w:rsid w:val="0005084D"/>
    <w:rsid w:val="000512E1"/>
    <w:rsid w:val="00056017"/>
    <w:rsid w:val="00056EB8"/>
    <w:rsid w:val="00057132"/>
    <w:rsid w:val="00057FBF"/>
    <w:rsid w:val="00061782"/>
    <w:rsid w:val="00063D4D"/>
    <w:rsid w:val="000649A4"/>
    <w:rsid w:val="00066682"/>
    <w:rsid w:val="00070640"/>
    <w:rsid w:val="00071B42"/>
    <w:rsid w:val="00074390"/>
    <w:rsid w:val="00074B33"/>
    <w:rsid w:val="00075E71"/>
    <w:rsid w:val="0007727E"/>
    <w:rsid w:val="0007735F"/>
    <w:rsid w:val="00081E1D"/>
    <w:rsid w:val="0008210C"/>
    <w:rsid w:val="0008477C"/>
    <w:rsid w:val="00086784"/>
    <w:rsid w:val="00086CAA"/>
    <w:rsid w:val="0009052D"/>
    <w:rsid w:val="000926AE"/>
    <w:rsid w:val="00092B9C"/>
    <w:rsid w:val="000930A3"/>
    <w:rsid w:val="000966BC"/>
    <w:rsid w:val="00096723"/>
    <w:rsid w:val="0009676A"/>
    <w:rsid w:val="000972C4"/>
    <w:rsid w:val="000A0B4D"/>
    <w:rsid w:val="000A1C8D"/>
    <w:rsid w:val="000A24D0"/>
    <w:rsid w:val="000A2DC9"/>
    <w:rsid w:val="000A2E64"/>
    <w:rsid w:val="000A397C"/>
    <w:rsid w:val="000A3FA7"/>
    <w:rsid w:val="000A4C1F"/>
    <w:rsid w:val="000A5E65"/>
    <w:rsid w:val="000B1E66"/>
    <w:rsid w:val="000B3D59"/>
    <w:rsid w:val="000B41FC"/>
    <w:rsid w:val="000B4955"/>
    <w:rsid w:val="000B52BB"/>
    <w:rsid w:val="000B7EB1"/>
    <w:rsid w:val="000C18A5"/>
    <w:rsid w:val="000C4881"/>
    <w:rsid w:val="000C53D8"/>
    <w:rsid w:val="000C5F3A"/>
    <w:rsid w:val="000D04FF"/>
    <w:rsid w:val="000D160F"/>
    <w:rsid w:val="000D23AE"/>
    <w:rsid w:val="000D4EDB"/>
    <w:rsid w:val="000E00A0"/>
    <w:rsid w:val="000E0740"/>
    <w:rsid w:val="000E1946"/>
    <w:rsid w:val="000E1CDA"/>
    <w:rsid w:val="000E2052"/>
    <w:rsid w:val="000E2A74"/>
    <w:rsid w:val="000E3327"/>
    <w:rsid w:val="000E38BF"/>
    <w:rsid w:val="000E54D5"/>
    <w:rsid w:val="000E5EA1"/>
    <w:rsid w:val="000E612E"/>
    <w:rsid w:val="000F0B34"/>
    <w:rsid w:val="000F0F9F"/>
    <w:rsid w:val="000F2BCF"/>
    <w:rsid w:val="000F2D08"/>
    <w:rsid w:val="000F34CB"/>
    <w:rsid w:val="000F4281"/>
    <w:rsid w:val="000F5295"/>
    <w:rsid w:val="000F60E6"/>
    <w:rsid w:val="0010433B"/>
    <w:rsid w:val="00105DA9"/>
    <w:rsid w:val="001114F7"/>
    <w:rsid w:val="00111EE9"/>
    <w:rsid w:val="00112E1B"/>
    <w:rsid w:val="0011416D"/>
    <w:rsid w:val="00115D91"/>
    <w:rsid w:val="00117940"/>
    <w:rsid w:val="00117B7D"/>
    <w:rsid w:val="001201D8"/>
    <w:rsid w:val="001209D5"/>
    <w:rsid w:val="001218BB"/>
    <w:rsid w:val="00121935"/>
    <w:rsid w:val="00121AAA"/>
    <w:rsid w:val="00122F1C"/>
    <w:rsid w:val="00123509"/>
    <w:rsid w:val="0012446E"/>
    <w:rsid w:val="00127A9C"/>
    <w:rsid w:val="001307F1"/>
    <w:rsid w:val="00131A4F"/>
    <w:rsid w:val="00131DE4"/>
    <w:rsid w:val="00134005"/>
    <w:rsid w:val="001369A4"/>
    <w:rsid w:val="00137CD7"/>
    <w:rsid w:val="00137D40"/>
    <w:rsid w:val="00141151"/>
    <w:rsid w:val="0014199F"/>
    <w:rsid w:val="001428B4"/>
    <w:rsid w:val="00143B4C"/>
    <w:rsid w:val="00145153"/>
    <w:rsid w:val="00145BA9"/>
    <w:rsid w:val="00145ECA"/>
    <w:rsid w:val="001472EB"/>
    <w:rsid w:val="00150194"/>
    <w:rsid w:val="00152BC7"/>
    <w:rsid w:val="00153761"/>
    <w:rsid w:val="00157E3A"/>
    <w:rsid w:val="0016280A"/>
    <w:rsid w:val="001634D4"/>
    <w:rsid w:val="00163A02"/>
    <w:rsid w:val="00164340"/>
    <w:rsid w:val="001655D8"/>
    <w:rsid w:val="001678DF"/>
    <w:rsid w:val="0017245D"/>
    <w:rsid w:val="00173A97"/>
    <w:rsid w:val="00175678"/>
    <w:rsid w:val="00176B8F"/>
    <w:rsid w:val="001813A3"/>
    <w:rsid w:val="001843DD"/>
    <w:rsid w:val="001852F0"/>
    <w:rsid w:val="00186487"/>
    <w:rsid w:val="00186E0A"/>
    <w:rsid w:val="001877F7"/>
    <w:rsid w:val="00191242"/>
    <w:rsid w:val="00191DD3"/>
    <w:rsid w:val="0019225B"/>
    <w:rsid w:val="001923BA"/>
    <w:rsid w:val="0019319B"/>
    <w:rsid w:val="00194544"/>
    <w:rsid w:val="0019519D"/>
    <w:rsid w:val="001959FC"/>
    <w:rsid w:val="00196F47"/>
    <w:rsid w:val="00197EF4"/>
    <w:rsid w:val="001A59FF"/>
    <w:rsid w:val="001B02AE"/>
    <w:rsid w:val="001B06AA"/>
    <w:rsid w:val="001B2320"/>
    <w:rsid w:val="001B4A57"/>
    <w:rsid w:val="001B4D22"/>
    <w:rsid w:val="001B7E53"/>
    <w:rsid w:val="001C2BD2"/>
    <w:rsid w:val="001C2D75"/>
    <w:rsid w:val="001C30FB"/>
    <w:rsid w:val="001C4ACB"/>
    <w:rsid w:val="001C5468"/>
    <w:rsid w:val="001C55B8"/>
    <w:rsid w:val="001C703F"/>
    <w:rsid w:val="001C7176"/>
    <w:rsid w:val="001D0100"/>
    <w:rsid w:val="001D0194"/>
    <w:rsid w:val="001D02E2"/>
    <w:rsid w:val="001D0979"/>
    <w:rsid w:val="001D1C70"/>
    <w:rsid w:val="001D4110"/>
    <w:rsid w:val="001D6B3A"/>
    <w:rsid w:val="001D764D"/>
    <w:rsid w:val="001E1354"/>
    <w:rsid w:val="001E5558"/>
    <w:rsid w:val="001E79AB"/>
    <w:rsid w:val="001E7FDA"/>
    <w:rsid w:val="001F0C90"/>
    <w:rsid w:val="001F0D78"/>
    <w:rsid w:val="001F15C1"/>
    <w:rsid w:val="001F15F8"/>
    <w:rsid w:val="001F3713"/>
    <w:rsid w:val="001F6629"/>
    <w:rsid w:val="001F66EA"/>
    <w:rsid w:val="00206714"/>
    <w:rsid w:val="002071AB"/>
    <w:rsid w:val="002125D0"/>
    <w:rsid w:val="00212BA1"/>
    <w:rsid w:val="002135ED"/>
    <w:rsid w:val="0021673C"/>
    <w:rsid w:val="002179B8"/>
    <w:rsid w:val="0022002C"/>
    <w:rsid w:val="00221003"/>
    <w:rsid w:val="00223682"/>
    <w:rsid w:val="0022499F"/>
    <w:rsid w:val="002256E4"/>
    <w:rsid w:val="002265AC"/>
    <w:rsid w:val="002267EC"/>
    <w:rsid w:val="00227583"/>
    <w:rsid w:val="0022794B"/>
    <w:rsid w:val="00227AFC"/>
    <w:rsid w:val="00227E3C"/>
    <w:rsid w:val="002304EC"/>
    <w:rsid w:val="00233A93"/>
    <w:rsid w:val="00234E9D"/>
    <w:rsid w:val="00237546"/>
    <w:rsid w:val="002378B9"/>
    <w:rsid w:val="00240330"/>
    <w:rsid w:val="0024113B"/>
    <w:rsid w:val="0024332F"/>
    <w:rsid w:val="00243486"/>
    <w:rsid w:val="0024387B"/>
    <w:rsid w:val="00245AF9"/>
    <w:rsid w:val="00246269"/>
    <w:rsid w:val="00247653"/>
    <w:rsid w:val="00247CFF"/>
    <w:rsid w:val="00253371"/>
    <w:rsid w:val="00253EBA"/>
    <w:rsid w:val="002567C5"/>
    <w:rsid w:val="0025691D"/>
    <w:rsid w:val="00257D99"/>
    <w:rsid w:val="00260281"/>
    <w:rsid w:val="002617A1"/>
    <w:rsid w:val="00263A37"/>
    <w:rsid w:val="002679B6"/>
    <w:rsid w:val="00272050"/>
    <w:rsid w:val="002720F0"/>
    <w:rsid w:val="002723DC"/>
    <w:rsid w:val="00276119"/>
    <w:rsid w:val="00276352"/>
    <w:rsid w:val="00281C04"/>
    <w:rsid w:val="00281EB8"/>
    <w:rsid w:val="00282451"/>
    <w:rsid w:val="00282BBF"/>
    <w:rsid w:val="00284DCA"/>
    <w:rsid w:val="00284FA9"/>
    <w:rsid w:val="00287076"/>
    <w:rsid w:val="002924AF"/>
    <w:rsid w:val="0029256D"/>
    <w:rsid w:val="00293474"/>
    <w:rsid w:val="002A041F"/>
    <w:rsid w:val="002A1A7D"/>
    <w:rsid w:val="002A2B25"/>
    <w:rsid w:val="002A36C3"/>
    <w:rsid w:val="002A4C5F"/>
    <w:rsid w:val="002A659C"/>
    <w:rsid w:val="002A73C0"/>
    <w:rsid w:val="002A7462"/>
    <w:rsid w:val="002B1B58"/>
    <w:rsid w:val="002B1E5C"/>
    <w:rsid w:val="002B27A3"/>
    <w:rsid w:val="002B2E78"/>
    <w:rsid w:val="002B3EDB"/>
    <w:rsid w:val="002B4AB8"/>
    <w:rsid w:val="002B51B1"/>
    <w:rsid w:val="002B55B2"/>
    <w:rsid w:val="002B6F4D"/>
    <w:rsid w:val="002B7580"/>
    <w:rsid w:val="002C04EC"/>
    <w:rsid w:val="002C06B9"/>
    <w:rsid w:val="002C0976"/>
    <w:rsid w:val="002C3078"/>
    <w:rsid w:val="002C351D"/>
    <w:rsid w:val="002C40EA"/>
    <w:rsid w:val="002C49A2"/>
    <w:rsid w:val="002C7D1F"/>
    <w:rsid w:val="002D295F"/>
    <w:rsid w:val="002D299E"/>
    <w:rsid w:val="002D2B33"/>
    <w:rsid w:val="002D49AF"/>
    <w:rsid w:val="002D571D"/>
    <w:rsid w:val="002D6B5F"/>
    <w:rsid w:val="002D7E6E"/>
    <w:rsid w:val="002E05E1"/>
    <w:rsid w:val="002E07E2"/>
    <w:rsid w:val="002E0D47"/>
    <w:rsid w:val="002E2FED"/>
    <w:rsid w:val="002E51D3"/>
    <w:rsid w:val="002E6C83"/>
    <w:rsid w:val="002F0724"/>
    <w:rsid w:val="002F1673"/>
    <w:rsid w:val="002F1722"/>
    <w:rsid w:val="002F1D44"/>
    <w:rsid w:val="002F742C"/>
    <w:rsid w:val="00301823"/>
    <w:rsid w:val="003025DC"/>
    <w:rsid w:val="00304134"/>
    <w:rsid w:val="00304E4A"/>
    <w:rsid w:val="00305F2E"/>
    <w:rsid w:val="003113B2"/>
    <w:rsid w:val="00311E24"/>
    <w:rsid w:val="003124F3"/>
    <w:rsid w:val="00312F85"/>
    <w:rsid w:val="0031411A"/>
    <w:rsid w:val="00316E69"/>
    <w:rsid w:val="00317AC4"/>
    <w:rsid w:val="00323CFE"/>
    <w:rsid w:val="003264F2"/>
    <w:rsid w:val="00326950"/>
    <w:rsid w:val="00326DA7"/>
    <w:rsid w:val="00327D2E"/>
    <w:rsid w:val="00330F79"/>
    <w:rsid w:val="0033219C"/>
    <w:rsid w:val="0033223B"/>
    <w:rsid w:val="00332D9F"/>
    <w:rsid w:val="00332DB7"/>
    <w:rsid w:val="003359A6"/>
    <w:rsid w:val="0033649E"/>
    <w:rsid w:val="00336AD3"/>
    <w:rsid w:val="00337B69"/>
    <w:rsid w:val="00340EFF"/>
    <w:rsid w:val="00341447"/>
    <w:rsid w:val="00341E68"/>
    <w:rsid w:val="00342D1B"/>
    <w:rsid w:val="00343E9F"/>
    <w:rsid w:val="00344478"/>
    <w:rsid w:val="00346D58"/>
    <w:rsid w:val="00347FEF"/>
    <w:rsid w:val="003516AE"/>
    <w:rsid w:val="00351D4A"/>
    <w:rsid w:val="00352094"/>
    <w:rsid w:val="00353DBE"/>
    <w:rsid w:val="003548C9"/>
    <w:rsid w:val="00354C78"/>
    <w:rsid w:val="0035594C"/>
    <w:rsid w:val="0035742B"/>
    <w:rsid w:val="0036539F"/>
    <w:rsid w:val="00365877"/>
    <w:rsid w:val="003667C7"/>
    <w:rsid w:val="00366A4B"/>
    <w:rsid w:val="00367EC6"/>
    <w:rsid w:val="00372693"/>
    <w:rsid w:val="0037302C"/>
    <w:rsid w:val="0037461D"/>
    <w:rsid w:val="00376EBB"/>
    <w:rsid w:val="00377B7C"/>
    <w:rsid w:val="00381860"/>
    <w:rsid w:val="00381DC3"/>
    <w:rsid w:val="00382173"/>
    <w:rsid w:val="003833DE"/>
    <w:rsid w:val="0038371C"/>
    <w:rsid w:val="00384F35"/>
    <w:rsid w:val="00386AD4"/>
    <w:rsid w:val="00392089"/>
    <w:rsid w:val="0039253B"/>
    <w:rsid w:val="003937E0"/>
    <w:rsid w:val="003953F6"/>
    <w:rsid w:val="003957A9"/>
    <w:rsid w:val="00395905"/>
    <w:rsid w:val="00395AF9"/>
    <w:rsid w:val="00395DB1"/>
    <w:rsid w:val="00397D2E"/>
    <w:rsid w:val="003A05A5"/>
    <w:rsid w:val="003A141F"/>
    <w:rsid w:val="003A3984"/>
    <w:rsid w:val="003A4BED"/>
    <w:rsid w:val="003A5DFA"/>
    <w:rsid w:val="003B06D4"/>
    <w:rsid w:val="003B1289"/>
    <w:rsid w:val="003B2E6C"/>
    <w:rsid w:val="003B368A"/>
    <w:rsid w:val="003B3FDD"/>
    <w:rsid w:val="003B4D3B"/>
    <w:rsid w:val="003B714B"/>
    <w:rsid w:val="003B73E0"/>
    <w:rsid w:val="003B74E0"/>
    <w:rsid w:val="003C0E1D"/>
    <w:rsid w:val="003C1660"/>
    <w:rsid w:val="003C2AAE"/>
    <w:rsid w:val="003C7CC4"/>
    <w:rsid w:val="003D00A8"/>
    <w:rsid w:val="003D19C4"/>
    <w:rsid w:val="003D482E"/>
    <w:rsid w:val="003D5A78"/>
    <w:rsid w:val="003D6313"/>
    <w:rsid w:val="003D784C"/>
    <w:rsid w:val="003D7B41"/>
    <w:rsid w:val="003E00B1"/>
    <w:rsid w:val="003E10D1"/>
    <w:rsid w:val="003E1677"/>
    <w:rsid w:val="003E2F61"/>
    <w:rsid w:val="003E4D45"/>
    <w:rsid w:val="003E687C"/>
    <w:rsid w:val="003E6B82"/>
    <w:rsid w:val="003E7741"/>
    <w:rsid w:val="003E7D08"/>
    <w:rsid w:val="003F1A86"/>
    <w:rsid w:val="003F1D20"/>
    <w:rsid w:val="00401F3B"/>
    <w:rsid w:val="00402E5D"/>
    <w:rsid w:val="0040353D"/>
    <w:rsid w:val="0040431A"/>
    <w:rsid w:val="00404759"/>
    <w:rsid w:val="004058B9"/>
    <w:rsid w:val="00407E4B"/>
    <w:rsid w:val="00410EE6"/>
    <w:rsid w:val="004119B4"/>
    <w:rsid w:val="004129FB"/>
    <w:rsid w:val="00413C19"/>
    <w:rsid w:val="004201C5"/>
    <w:rsid w:val="0042132D"/>
    <w:rsid w:val="00421366"/>
    <w:rsid w:val="004231AF"/>
    <w:rsid w:val="00423A59"/>
    <w:rsid w:val="004247D6"/>
    <w:rsid w:val="00424E50"/>
    <w:rsid w:val="004272C1"/>
    <w:rsid w:val="004277B1"/>
    <w:rsid w:val="00427BD6"/>
    <w:rsid w:val="00430CC1"/>
    <w:rsid w:val="004315F3"/>
    <w:rsid w:val="00432E22"/>
    <w:rsid w:val="004341F9"/>
    <w:rsid w:val="004350D0"/>
    <w:rsid w:val="00437179"/>
    <w:rsid w:val="00437E1A"/>
    <w:rsid w:val="00440055"/>
    <w:rsid w:val="00440C26"/>
    <w:rsid w:val="00440EB1"/>
    <w:rsid w:val="00447329"/>
    <w:rsid w:val="004475C1"/>
    <w:rsid w:val="004479E5"/>
    <w:rsid w:val="00451C12"/>
    <w:rsid w:val="004560D5"/>
    <w:rsid w:val="00456861"/>
    <w:rsid w:val="0046098A"/>
    <w:rsid w:val="00460EA1"/>
    <w:rsid w:val="00461B1D"/>
    <w:rsid w:val="00461B67"/>
    <w:rsid w:val="0046417A"/>
    <w:rsid w:val="00464640"/>
    <w:rsid w:val="00465F5C"/>
    <w:rsid w:val="00466E08"/>
    <w:rsid w:val="0046717E"/>
    <w:rsid w:val="00471C69"/>
    <w:rsid w:val="00472C42"/>
    <w:rsid w:val="00475AE1"/>
    <w:rsid w:val="004822C7"/>
    <w:rsid w:val="0048246D"/>
    <w:rsid w:val="004841C4"/>
    <w:rsid w:val="00484CE1"/>
    <w:rsid w:val="0048669E"/>
    <w:rsid w:val="004924A0"/>
    <w:rsid w:val="00492A8A"/>
    <w:rsid w:val="004938C3"/>
    <w:rsid w:val="004938EA"/>
    <w:rsid w:val="004953C2"/>
    <w:rsid w:val="004968A7"/>
    <w:rsid w:val="0049797E"/>
    <w:rsid w:val="004A45E2"/>
    <w:rsid w:val="004B0283"/>
    <w:rsid w:val="004B28BF"/>
    <w:rsid w:val="004B56EE"/>
    <w:rsid w:val="004B6B72"/>
    <w:rsid w:val="004C1DBE"/>
    <w:rsid w:val="004C2470"/>
    <w:rsid w:val="004C3BD7"/>
    <w:rsid w:val="004C4397"/>
    <w:rsid w:val="004C6B0E"/>
    <w:rsid w:val="004D0CBF"/>
    <w:rsid w:val="004D1541"/>
    <w:rsid w:val="004D17E3"/>
    <w:rsid w:val="004D22D5"/>
    <w:rsid w:val="004D3533"/>
    <w:rsid w:val="004D3F5F"/>
    <w:rsid w:val="004D43C0"/>
    <w:rsid w:val="004D57EB"/>
    <w:rsid w:val="004E07C2"/>
    <w:rsid w:val="004E22F4"/>
    <w:rsid w:val="004E3AAA"/>
    <w:rsid w:val="004E44A5"/>
    <w:rsid w:val="004F1557"/>
    <w:rsid w:val="004F15D9"/>
    <w:rsid w:val="004F16C6"/>
    <w:rsid w:val="004F30B3"/>
    <w:rsid w:val="004F4E3C"/>
    <w:rsid w:val="0050374C"/>
    <w:rsid w:val="00504CB4"/>
    <w:rsid w:val="00506988"/>
    <w:rsid w:val="0050721B"/>
    <w:rsid w:val="00507436"/>
    <w:rsid w:val="00516BC7"/>
    <w:rsid w:val="00516E27"/>
    <w:rsid w:val="00520F68"/>
    <w:rsid w:val="00524AE8"/>
    <w:rsid w:val="00525D08"/>
    <w:rsid w:val="00527E4A"/>
    <w:rsid w:val="00531A30"/>
    <w:rsid w:val="00532BD8"/>
    <w:rsid w:val="00536864"/>
    <w:rsid w:val="00536914"/>
    <w:rsid w:val="00536E1E"/>
    <w:rsid w:val="005423DC"/>
    <w:rsid w:val="00542D63"/>
    <w:rsid w:val="00542E7C"/>
    <w:rsid w:val="005436CC"/>
    <w:rsid w:val="00544E21"/>
    <w:rsid w:val="00546198"/>
    <w:rsid w:val="0054639D"/>
    <w:rsid w:val="00547B5F"/>
    <w:rsid w:val="00550686"/>
    <w:rsid w:val="00551808"/>
    <w:rsid w:val="00553328"/>
    <w:rsid w:val="005536DA"/>
    <w:rsid w:val="00553B18"/>
    <w:rsid w:val="00554D8E"/>
    <w:rsid w:val="0055627B"/>
    <w:rsid w:val="005610B6"/>
    <w:rsid w:val="00561799"/>
    <w:rsid w:val="00564A43"/>
    <w:rsid w:val="00564EA8"/>
    <w:rsid w:val="005704AE"/>
    <w:rsid w:val="00570522"/>
    <w:rsid w:val="00570F90"/>
    <w:rsid w:val="00573829"/>
    <w:rsid w:val="00575080"/>
    <w:rsid w:val="00576FD1"/>
    <w:rsid w:val="00587ED3"/>
    <w:rsid w:val="005901EA"/>
    <w:rsid w:val="00590C1C"/>
    <w:rsid w:val="00591CBF"/>
    <w:rsid w:val="00593190"/>
    <w:rsid w:val="005941DB"/>
    <w:rsid w:val="00596AF9"/>
    <w:rsid w:val="00596DA7"/>
    <w:rsid w:val="00597D3C"/>
    <w:rsid w:val="00597FB9"/>
    <w:rsid w:val="005A0B0E"/>
    <w:rsid w:val="005A0BC6"/>
    <w:rsid w:val="005A15ED"/>
    <w:rsid w:val="005A1A8E"/>
    <w:rsid w:val="005A1AAE"/>
    <w:rsid w:val="005A1B86"/>
    <w:rsid w:val="005A4898"/>
    <w:rsid w:val="005A671E"/>
    <w:rsid w:val="005A6957"/>
    <w:rsid w:val="005A7631"/>
    <w:rsid w:val="005B2408"/>
    <w:rsid w:val="005B3614"/>
    <w:rsid w:val="005B3C07"/>
    <w:rsid w:val="005B6D80"/>
    <w:rsid w:val="005B6F98"/>
    <w:rsid w:val="005C192B"/>
    <w:rsid w:val="005C1EB5"/>
    <w:rsid w:val="005C2A3A"/>
    <w:rsid w:val="005C4906"/>
    <w:rsid w:val="005C4B1A"/>
    <w:rsid w:val="005C5F3D"/>
    <w:rsid w:val="005D11AD"/>
    <w:rsid w:val="005D1DDB"/>
    <w:rsid w:val="005D2346"/>
    <w:rsid w:val="005D4C25"/>
    <w:rsid w:val="005D4C9B"/>
    <w:rsid w:val="005D4D82"/>
    <w:rsid w:val="005D51E9"/>
    <w:rsid w:val="005D564C"/>
    <w:rsid w:val="005D6155"/>
    <w:rsid w:val="005D77BD"/>
    <w:rsid w:val="005E062E"/>
    <w:rsid w:val="005E17BB"/>
    <w:rsid w:val="005E338F"/>
    <w:rsid w:val="005E499C"/>
    <w:rsid w:val="005E5EBD"/>
    <w:rsid w:val="005E605E"/>
    <w:rsid w:val="005E7396"/>
    <w:rsid w:val="005E7A2E"/>
    <w:rsid w:val="005F0AE3"/>
    <w:rsid w:val="005F21C2"/>
    <w:rsid w:val="005F576B"/>
    <w:rsid w:val="005F5BB8"/>
    <w:rsid w:val="005F611B"/>
    <w:rsid w:val="005F7347"/>
    <w:rsid w:val="00600908"/>
    <w:rsid w:val="006049D9"/>
    <w:rsid w:val="00606010"/>
    <w:rsid w:val="00610EF2"/>
    <w:rsid w:val="00612A20"/>
    <w:rsid w:val="00612D2B"/>
    <w:rsid w:val="006136C1"/>
    <w:rsid w:val="006144A3"/>
    <w:rsid w:val="0061475B"/>
    <w:rsid w:val="00616168"/>
    <w:rsid w:val="0061627E"/>
    <w:rsid w:val="00616C46"/>
    <w:rsid w:val="006175F6"/>
    <w:rsid w:val="006201DD"/>
    <w:rsid w:val="00620897"/>
    <w:rsid w:val="00622084"/>
    <w:rsid w:val="00624189"/>
    <w:rsid w:val="00627FEC"/>
    <w:rsid w:val="00630C78"/>
    <w:rsid w:val="00630CC8"/>
    <w:rsid w:val="00636C7D"/>
    <w:rsid w:val="00637577"/>
    <w:rsid w:val="00641D53"/>
    <w:rsid w:val="006420BA"/>
    <w:rsid w:val="00643131"/>
    <w:rsid w:val="006435BC"/>
    <w:rsid w:val="0064591B"/>
    <w:rsid w:val="00647C77"/>
    <w:rsid w:val="00654728"/>
    <w:rsid w:val="0065662B"/>
    <w:rsid w:val="00656E56"/>
    <w:rsid w:val="006600C1"/>
    <w:rsid w:val="00660270"/>
    <w:rsid w:val="00661A95"/>
    <w:rsid w:val="0066221E"/>
    <w:rsid w:val="006622C9"/>
    <w:rsid w:val="00666C11"/>
    <w:rsid w:val="00667E5E"/>
    <w:rsid w:val="006703F6"/>
    <w:rsid w:val="00670FF5"/>
    <w:rsid w:val="006725AD"/>
    <w:rsid w:val="00674F9D"/>
    <w:rsid w:val="006759D7"/>
    <w:rsid w:val="00675E43"/>
    <w:rsid w:val="006802FA"/>
    <w:rsid w:val="00680A30"/>
    <w:rsid w:val="00681FF0"/>
    <w:rsid w:val="006832A2"/>
    <w:rsid w:val="00683E98"/>
    <w:rsid w:val="00684909"/>
    <w:rsid w:val="00686645"/>
    <w:rsid w:val="0068694A"/>
    <w:rsid w:val="00690427"/>
    <w:rsid w:val="0069078C"/>
    <w:rsid w:val="006916A5"/>
    <w:rsid w:val="00691707"/>
    <w:rsid w:val="00692FFC"/>
    <w:rsid w:val="006930BA"/>
    <w:rsid w:val="0069399F"/>
    <w:rsid w:val="00693A4F"/>
    <w:rsid w:val="0069480F"/>
    <w:rsid w:val="00694844"/>
    <w:rsid w:val="00694DD9"/>
    <w:rsid w:val="00696068"/>
    <w:rsid w:val="0069653A"/>
    <w:rsid w:val="00696F78"/>
    <w:rsid w:val="00697091"/>
    <w:rsid w:val="006A20DB"/>
    <w:rsid w:val="006A3441"/>
    <w:rsid w:val="006A3E4B"/>
    <w:rsid w:val="006A4FBA"/>
    <w:rsid w:val="006A56F3"/>
    <w:rsid w:val="006A6C1E"/>
    <w:rsid w:val="006B25FA"/>
    <w:rsid w:val="006B3E8F"/>
    <w:rsid w:val="006B6DBE"/>
    <w:rsid w:val="006C0AE8"/>
    <w:rsid w:val="006C2D1F"/>
    <w:rsid w:val="006C35D2"/>
    <w:rsid w:val="006C4899"/>
    <w:rsid w:val="006C7CA9"/>
    <w:rsid w:val="006D0996"/>
    <w:rsid w:val="006D0BC3"/>
    <w:rsid w:val="006D1183"/>
    <w:rsid w:val="006D2E61"/>
    <w:rsid w:val="006D550C"/>
    <w:rsid w:val="006D5665"/>
    <w:rsid w:val="006D77AF"/>
    <w:rsid w:val="006E1656"/>
    <w:rsid w:val="006E1A9F"/>
    <w:rsid w:val="006E1AF0"/>
    <w:rsid w:val="006E32BE"/>
    <w:rsid w:val="006E3A5D"/>
    <w:rsid w:val="006E4935"/>
    <w:rsid w:val="006E58F8"/>
    <w:rsid w:val="006E60F2"/>
    <w:rsid w:val="006E6965"/>
    <w:rsid w:val="006F13AF"/>
    <w:rsid w:val="006F151D"/>
    <w:rsid w:val="006F2098"/>
    <w:rsid w:val="006F387E"/>
    <w:rsid w:val="006F4277"/>
    <w:rsid w:val="006F6799"/>
    <w:rsid w:val="006F73A4"/>
    <w:rsid w:val="006F7B38"/>
    <w:rsid w:val="00703064"/>
    <w:rsid w:val="00711172"/>
    <w:rsid w:val="007111F8"/>
    <w:rsid w:val="00711C1B"/>
    <w:rsid w:val="007135C4"/>
    <w:rsid w:val="00713BAE"/>
    <w:rsid w:val="00714C9F"/>
    <w:rsid w:val="00722594"/>
    <w:rsid w:val="0072396E"/>
    <w:rsid w:val="007239B6"/>
    <w:rsid w:val="007247CA"/>
    <w:rsid w:val="00726F1D"/>
    <w:rsid w:val="007355ED"/>
    <w:rsid w:val="0073628E"/>
    <w:rsid w:val="007370CA"/>
    <w:rsid w:val="00737212"/>
    <w:rsid w:val="00742F56"/>
    <w:rsid w:val="00743FDB"/>
    <w:rsid w:val="00744909"/>
    <w:rsid w:val="00746E1B"/>
    <w:rsid w:val="007470A4"/>
    <w:rsid w:val="00747BA2"/>
    <w:rsid w:val="00750864"/>
    <w:rsid w:val="0075107E"/>
    <w:rsid w:val="007517BE"/>
    <w:rsid w:val="0075198E"/>
    <w:rsid w:val="00752924"/>
    <w:rsid w:val="0075310D"/>
    <w:rsid w:val="0075380D"/>
    <w:rsid w:val="00753E61"/>
    <w:rsid w:val="007561AF"/>
    <w:rsid w:val="007565C4"/>
    <w:rsid w:val="00760665"/>
    <w:rsid w:val="00760739"/>
    <w:rsid w:val="00761080"/>
    <w:rsid w:val="0076177F"/>
    <w:rsid w:val="00761C2F"/>
    <w:rsid w:val="007623B7"/>
    <w:rsid w:val="00762CB6"/>
    <w:rsid w:val="00763BC7"/>
    <w:rsid w:val="00765C0B"/>
    <w:rsid w:val="00770FFD"/>
    <w:rsid w:val="00772154"/>
    <w:rsid w:val="00772AA0"/>
    <w:rsid w:val="00772D97"/>
    <w:rsid w:val="0077322F"/>
    <w:rsid w:val="0077482D"/>
    <w:rsid w:val="007815A0"/>
    <w:rsid w:val="0078478B"/>
    <w:rsid w:val="00786723"/>
    <w:rsid w:val="00787340"/>
    <w:rsid w:val="00791552"/>
    <w:rsid w:val="00792805"/>
    <w:rsid w:val="00792CB5"/>
    <w:rsid w:val="007948D8"/>
    <w:rsid w:val="00794929"/>
    <w:rsid w:val="007975E1"/>
    <w:rsid w:val="00797920"/>
    <w:rsid w:val="007A17DE"/>
    <w:rsid w:val="007A5745"/>
    <w:rsid w:val="007A7FF1"/>
    <w:rsid w:val="007B1063"/>
    <w:rsid w:val="007B1ABB"/>
    <w:rsid w:val="007B2C1C"/>
    <w:rsid w:val="007B67A8"/>
    <w:rsid w:val="007C12F5"/>
    <w:rsid w:val="007C1CE1"/>
    <w:rsid w:val="007C2D01"/>
    <w:rsid w:val="007C3453"/>
    <w:rsid w:val="007C3D0A"/>
    <w:rsid w:val="007C407A"/>
    <w:rsid w:val="007C61D9"/>
    <w:rsid w:val="007C6969"/>
    <w:rsid w:val="007D32A2"/>
    <w:rsid w:val="007D5679"/>
    <w:rsid w:val="007E1E2D"/>
    <w:rsid w:val="007E26BF"/>
    <w:rsid w:val="007E6E60"/>
    <w:rsid w:val="007E7F74"/>
    <w:rsid w:val="007F0595"/>
    <w:rsid w:val="007F16B8"/>
    <w:rsid w:val="007F359A"/>
    <w:rsid w:val="007F3609"/>
    <w:rsid w:val="007F3FDF"/>
    <w:rsid w:val="007F4020"/>
    <w:rsid w:val="007F55B7"/>
    <w:rsid w:val="007F6321"/>
    <w:rsid w:val="007F6E83"/>
    <w:rsid w:val="00800A4C"/>
    <w:rsid w:val="00802071"/>
    <w:rsid w:val="008035FC"/>
    <w:rsid w:val="00803764"/>
    <w:rsid w:val="00805580"/>
    <w:rsid w:val="00807AEB"/>
    <w:rsid w:val="00807B3D"/>
    <w:rsid w:val="00811C6A"/>
    <w:rsid w:val="00814BEF"/>
    <w:rsid w:val="00814FB9"/>
    <w:rsid w:val="00820502"/>
    <w:rsid w:val="00820F01"/>
    <w:rsid w:val="008212C9"/>
    <w:rsid w:val="00822196"/>
    <w:rsid w:val="0082275C"/>
    <w:rsid w:val="0082327D"/>
    <w:rsid w:val="00826125"/>
    <w:rsid w:val="00826246"/>
    <w:rsid w:val="00827065"/>
    <w:rsid w:val="00831189"/>
    <w:rsid w:val="008323A0"/>
    <w:rsid w:val="008332D9"/>
    <w:rsid w:val="00834C49"/>
    <w:rsid w:val="00835C4B"/>
    <w:rsid w:val="00837689"/>
    <w:rsid w:val="00840D40"/>
    <w:rsid w:val="00841E16"/>
    <w:rsid w:val="008420B7"/>
    <w:rsid w:val="00842181"/>
    <w:rsid w:val="00842902"/>
    <w:rsid w:val="00842958"/>
    <w:rsid w:val="00842D93"/>
    <w:rsid w:val="008445E9"/>
    <w:rsid w:val="008447A8"/>
    <w:rsid w:val="00844D11"/>
    <w:rsid w:val="00844D4F"/>
    <w:rsid w:val="00845EDD"/>
    <w:rsid w:val="008471B9"/>
    <w:rsid w:val="00847AFD"/>
    <w:rsid w:val="00854895"/>
    <w:rsid w:val="0085666A"/>
    <w:rsid w:val="00857497"/>
    <w:rsid w:val="00860858"/>
    <w:rsid w:val="0086110E"/>
    <w:rsid w:val="00862CFB"/>
    <w:rsid w:val="00862F0A"/>
    <w:rsid w:val="008633B4"/>
    <w:rsid w:val="00865ACC"/>
    <w:rsid w:val="00870566"/>
    <w:rsid w:val="00872B85"/>
    <w:rsid w:val="0087456C"/>
    <w:rsid w:val="00874A2E"/>
    <w:rsid w:val="00874C36"/>
    <w:rsid w:val="00880A2D"/>
    <w:rsid w:val="008810AD"/>
    <w:rsid w:val="00881291"/>
    <w:rsid w:val="00882322"/>
    <w:rsid w:val="0088274B"/>
    <w:rsid w:val="008837E1"/>
    <w:rsid w:val="008945FF"/>
    <w:rsid w:val="0089484D"/>
    <w:rsid w:val="008A00E0"/>
    <w:rsid w:val="008A14EF"/>
    <w:rsid w:val="008A201A"/>
    <w:rsid w:val="008A4932"/>
    <w:rsid w:val="008A49F2"/>
    <w:rsid w:val="008A532D"/>
    <w:rsid w:val="008A77CA"/>
    <w:rsid w:val="008A7E2D"/>
    <w:rsid w:val="008B05C1"/>
    <w:rsid w:val="008B27EA"/>
    <w:rsid w:val="008B5664"/>
    <w:rsid w:val="008B6A7F"/>
    <w:rsid w:val="008B774E"/>
    <w:rsid w:val="008C0310"/>
    <w:rsid w:val="008C1964"/>
    <w:rsid w:val="008C6A3E"/>
    <w:rsid w:val="008D0125"/>
    <w:rsid w:val="008D0CB2"/>
    <w:rsid w:val="008D171E"/>
    <w:rsid w:val="008D2C80"/>
    <w:rsid w:val="008D42A4"/>
    <w:rsid w:val="008D48C0"/>
    <w:rsid w:val="008D60D1"/>
    <w:rsid w:val="008D6AFE"/>
    <w:rsid w:val="008E0894"/>
    <w:rsid w:val="008E1DBE"/>
    <w:rsid w:val="008E2B2B"/>
    <w:rsid w:val="008E3C12"/>
    <w:rsid w:val="008E3E79"/>
    <w:rsid w:val="008E49FF"/>
    <w:rsid w:val="008E56E9"/>
    <w:rsid w:val="008E5F6A"/>
    <w:rsid w:val="008E62AC"/>
    <w:rsid w:val="008E71A9"/>
    <w:rsid w:val="008F540C"/>
    <w:rsid w:val="008F7778"/>
    <w:rsid w:val="00902C14"/>
    <w:rsid w:val="00905B30"/>
    <w:rsid w:val="00907A27"/>
    <w:rsid w:val="00911CBF"/>
    <w:rsid w:val="00913A06"/>
    <w:rsid w:val="009149B0"/>
    <w:rsid w:val="0091614B"/>
    <w:rsid w:val="0091667C"/>
    <w:rsid w:val="0092682F"/>
    <w:rsid w:val="009269CB"/>
    <w:rsid w:val="009337BD"/>
    <w:rsid w:val="009343E6"/>
    <w:rsid w:val="00934600"/>
    <w:rsid w:val="0093506A"/>
    <w:rsid w:val="009353A2"/>
    <w:rsid w:val="00935B45"/>
    <w:rsid w:val="00935EC0"/>
    <w:rsid w:val="0093717E"/>
    <w:rsid w:val="00944033"/>
    <w:rsid w:val="00944B8A"/>
    <w:rsid w:val="00945625"/>
    <w:rsid w:val="009509DF"/>
    <w:rsid w:val="00950B5C"/>
    <w:rsid w:val="00951E00"/>
    <w:rsid w:val="00952725"/>
    <w:rsid w:val="0095303F"/>
    <w:rsid w:val="00955DE7"/>
    <w:rsid w:val="00956CA6"/>
    <w:rsid w:val="00956F28"/>
    <w:rsid w:val="00961E9C"/>
    <w:rsid w:val="009628C1"/>
    <w:rsid w:val="0096673B"/>
    <w:rsid w:val="009717C1"/>
    <w:rsid w:val="009750E9"/>
    <w:rsid w:val="009768FC"/>
    <w:rsid w:val="00976EBB"/>
    <w:rsid w:val="00982D75"/>
    <w:rsid w:val="0098583B"/>
    <w:rsid w:val="00995288"/>
    <w:rsid w:val="009954DD"/>
    <w:rsid w:val="009966CE"/>
    <w:rsid w:val="009968CB"/>
    <w:rsid w:val="0099733C"/>
    <w:rsid w:val="009A2350"/>
    <w:rsid w:val="009A4A87"/>
    <w:rsid w:val="009A583C"/>
    <w:rsid w:val="009A5871"/>
    <w:rsid w:val="009B032C"/>
    <w:rsid w:val="009B1485"/>
    <w:rsid w:val="009B2C82"/>
    <w:rsid w:val="009B2DD3"/>
    <w:rsid w:val="009B3522"/>
    <w:rsid w:val="009B3E32"/>
    <w:rsid w:val="009B3E36"/>
    <w:rsid w:val="009B420A"/>
    <w:rsid w:val="009B4470"/>
    <w:rsid w:val="009B502D"/>
    <w:rsid w:val="009B5B4F"/>
    <w:rsid w:val="009B5E61"/>
    <w:rsid w:val="009B65C1"/>
    <w:rsid w:val="009B6BDD"/>
    <w:rsid w:val="009B768A"/>
    <w:rsid w:val="009C39B5"/>
    <w:rsid w:val="009C41B4"/>
    <w:rsid w:val="009C6159"/>
    <w:rsid w:val="009C6E7C"/>
    <w:rsid w:val="009C700F"/>
    <w:rsid w:val="009C7B70"/>
    <w:rsid w:val="009D136B"/>
    <w:rsid w:val="009D1966"/>
    <w:rsid w:val="009D26CF"/>
    <w:rsid w:val="009D2912"/>
    <w:rsid w:val="009D49F0"/>
    <w:rsid w:val="009D5FA3"/>
    <w:rsid w:val="009D6468"/>
    <w:rsid w:val="009D6A8A"/>
    <w:rsid w:val="009D79B8"/>
    <w:rsid w:val="009D7B32"/>
    <w:rsid w:val="009E1E15"/>
    <w:rsid w:val="009E2627"/>
    <w:rsid w:val="009E2A27"/>
    <w:rsid w:val="009E373E"/>
    <w:rsid w:val="009F3D38"/>
    <w:rsid w:val="009F4CAF"/>
    <w:rsid w:val="00A00C6A"/>
    <w:rsid w:val="00A00EE9"/>
    <w:rsid w:val="00A02A8D"/>
    <w:rsid w:val="00A072CC"/>
    <w:rsid w:val="00A10A01"/>
    <w:rsid w:val="00A10ECF"/>
    <w:rsid w:val="00A11091"/>
    <w:rsid w:val="00A13305"/>
    <w:rsid w:val="00A135B1"/>
    <w:rsid w:val="00A13C6F"/>
    <w:rsid w:val="00A1562C"/>
    <w:rsid w:val="00A16947"/>
    <w:rsid w:val="00A16A14"/>
    <w:rsid w:val="00A176F5"/>
    <w:rsid w:val="00A25FD6"/>
    <w:rsid w:val="00A2660B"/>
    <w:rsid w:val="00A26FC6"/>
    <w:rsid w:val="00A272F5"/>
    <w:rsid w:val="00A30DA3"/>
    <w:rsid w:val="00A3235A"/>
    <w:rsid w:val="00A358F4"/>
    <w:rsid w:val="00A363C9"/>
    <w:rsid w:val="00A36857"/>
    <w:rsid w:val="00A37BBA"/>
    <w:rsid w:val="00A40551"/>
    <w:rsid w:val="00A4159E"/>
    <w:rsid w:val="00A42B31"/>
    <w:rsid w:val="00A44A82"/>
    <w:rsid w:val="00A4581A"/>
    <w:rsid w:val="00A45EE9"/>
    <w:rsid w:val="00A471FE"/>
    <w:rsid w:val="00A474AF"/>
    <w:rsid w:val="00A47D15"/>
    <w:rsid w:val="00A52094"/>
    <w:rsid w:val="00A5227A"/>
    <w:rsid w:val="00A53E3E"/>
    <w:rsid w:val="00A5486E"/>
    <w:rsid w:val="00A55F23"/>
    <w:rsid w:val="00A610FE"/>
    <w:rsid w:val="00A61F76"/>
    <w:rsid w:val="00A63753"/>
    <w:rsid w:val="00A63943"/>
    <w:rsid w:val="00A644FD"/>
    <w:rsid w:val="00A65BC0"/>
    <w:rsid w:val="00A733B6"/>
    <w:rsid w:val="00A74EB9"/>
    <w:rsid w:val="00A769B8"/>
    <w:rsid w:val="00A8204C"/>
    <w:rsid w:val="00A823B4"/>
    <w:rsid w:val="00A866DB"/>
    <w:rsid w:val="00A86B59"/>
    <w:rsid w:val="00A905B1"/>
    <w:rsid w:val="00A9156F"/>
    <w:rsid w:val="00A92137"/>
    <w:rsid w:val="00A92215"/>
    <w:rsid w:val="00A93376"/>
    <w:rsid w:val="00A964B0"/>
    <w:rsid w:val="00A96908"/>
    <w:rsid w:val="00AA044C"/>
    <w:rsid w:val="00AA21A7"/>
    <w:rsid w:val="00AA24E7"/>
    <w:rsid w:val="00AA287D"/>
    <w:rsid w:val="00AA4268"/>
    <w:rsid w:val="00AA42E7"/>
    <w:rsid w:val="00AA47D7"/>
    <w:rsid w:val="00AA48F0"/>
    <w:rsid w:val="00AA49FE"/>
    <w:rsid w:val="00AB0E54"/>
    <w:rsid w:val="00AB2CE9"/>
    <w:rsid w:val="00AB46D3"/>
    <w:rsid w:val="00AB49B7"/>
    <w:rsid w:val="00AB69E8"/>
    <w:rsid w:val="00AB797A"/>
    <w:rsid w:val="00AC04CA"/>
    <w:rsid w:val="00AC194A"/>
    <w:rsid w:val="00AC1CF9"/>
    <w:rsid w:val="00AC1ECB"/>
    <w:rsid w:val="00AC224A"/>
    <w:rsid w:val="00AC296C"/>
    <w:rsid w:val="00AC2CEF"/>
    <w:rsid w:val="00AC6E1D"/>
    <w:rsid w:val="00AD00A7"/>
    <w:rsid w:val="00AD0588"/>
    <w:rsid w:val="00AD37C9"/>
    <w:rsid w:val="00AD5177"/>
    <w:rsid w:val="00AD5628"/>
    <w:rsid w:val="00AD6998"/>
    <w:rsid w:val="00AE1223"/>
    <w:rsid w:val="00AE1C3C"/>
    <w:rsid w:val="00AE2261"/>
    <w:rsid w:val="00AE436E"/>
    <w:rsid w:val="00AE5FF2"/>
    <w:rsid w:val="00AE7475"/>
    <w:rsid w:val="00AF1CB7"/>
    <w:rsid w:val="00AF2DA2"/>
    <w:rsid w:val="00AF40B9"/>
    <w:rsid w:val="00AF44C7"/>
    <w:rsid w:val="00AF5104"/>
    <w:rsid w:val="00AF68E2"/>
    <w:rsid w:val="00AF6A66"/>
    <w:rsid w:val="00B019F9"/>
    <w:rsid w:val="00B048B5"/>
    <w:rsid w:val="00B068AE"/>
    <w:rsid w:val="00B06A62"/>
    <w:rsid w:val="00B13CF0"/>
    <w:rsid w:val="00B1447F"/>
    <w:rsid w:val="00B15F21"/>
    <w:rsid w:val="00B20966"/>
    <w:rsid w:val="00B20A9E"/>
    <w:rsid w:val="00B217E2"/>
    <w:rsid w:val="00B21E37"/>
    <w:rsid w:val="00B2395C"/>
    <w:rsid w:val="00B24032"/>
    <w:rsid w:val="00B2502A"/>
    <w:rsid w:val="00B26C14"/>
    <w:rsid w:val="00B26FF3"/>
    <w:rsid w:val="00B2723D"/>
    <w:rsid w:val="00B303CA"/>
    <w:rsid w:val="00B31243"/>
    <w:rsid w:val="00B316C6"/>
    <w:rsid w:val="00B32F0C"/>
    <w:rsid w:val="00B332F7"/>
    <w:rsid w:val="00B34E48"/>
    <w:rsid w:val="00B403AD"/>
    <w:rsid w:val="00B4062C"/>
    <w:rsid w:val="00B406D4"/>
    <w:rsid w:val="00B5061D"/>
    <w:rsid w:val="00B52300"/>
    <w:rsid w:val="00B53E99"/>
    <w:rsid w:val="00B54559"/>
    <w:rsid w:val="00B54D93"/>
    <w:rsid w:val="00B60BAA"/>
    <w:rsid w:val="00B612CE"/>
    <w:rsid w:val="00B62EA1"/>
    <w:rsid w:val="00B64240"/>
    <w:rsid w:val="00B64557"/>
    <w:rsid w:val="00B656AB"/>
    <w:rsid w:val="00B66056"/>
    <w:rsid w:val="00B662AF"/>
    <w:rsid w:val="00B6688E"/>
    <w:rsid w:val="00B708FD"/>
    <w:rsid w:val="00B728B6"/>
    <w:rsid w:val="00B73F27"/>
    <w:rsid w:val="00B747B4"/>
    <w:rsid w:val="00B75BD5"/>
    <w:rsid w:val="00B76BEC"/>
    <w:rsid w:val="00B815DA"/>
    <w:rsid w:val="00B8401C"/>
    <w:rsid w:val="00B851B1"/>
    <w:rsid w:val="00B85EA2"/>
    <w:rsid w:val="00B870AA"/>
    <w:rsid w:val="00B90E62"/>
    <w:rsid w:val="00B91896"/>
    <w:rsid w:val="00B94731"/>
    <w:rsid w:val="00BA0398"/>
    <w:rsid w:val="00BA1D90"/>
    <w:rsid w:val="00BA6CFB"/>
    <w:rsid w:val="00BA7F98"/>
    <w:rsid w:val="00BB42B5"/>
    <w:rsid w:val="00BB47B2"/>
    <w:rsid w:val="00BB48FD"/>
    <w:rsid w:val="00BB4FD8"/>
    <w:rsid w:val="00BB63DD"/>
    <w:rsid w:val="00BC0B24"/>
    <w:rsid w:val="00BC164B"/>
    <w:rsid w:val="00BC3617"/>
    <w:rsid w:val="00BC38F1"/>
    <w:rsid w:val="00BC53FE"/>
    <w:rsid w:val="00BD01B6"/>
    <w:rsid w:val="00BD3F92"/>
    <w:rsid w:val="00BD4878"/>
    <w:rsid w:val="00BD4A5F"/>
    <w:rsid w:val="00BD4E66"/>
    <w:rsid w:val="00BD6276"/>
    <w:rsid w:val="00BD6616"/>
    <w:rsid w:val="00BE072A"/>
    <w:rsid w:val="00BE1A8D"/>
    <w:rsid w:val="00BE1AFD"/>
    <w:rsid w:val="00BE1BE5"/>
    <w:rsid w:val="00BE2AC5"/>
    <w:rsid w:val="00BE5BBE"/>
    <w:rsid w:val="00BE5D9E"/>
    <w:rsid w:val="00BF06E5"/>
    <w:rsid w:val="00BF3934"/>
    <w:rsid w:val="00BF4406"/>
    <w:rsid w:val="00BF4859"/>
    <w:rsid w:val="00BF5591"/>
    <w:rsid w:val="00C00330"/>
    <w:rsid w:val="00C026DB"/>
    <w:rsid w:val="00C03969"/>
    <w:rsid w:val="00C05A13"/>
    <w:rsid w:val="00C06F19"/>
    <w:rsid w:val="00C074EF"/>
    <w:rsid w:val="00C10501"/>
    <w:rsid w:val="00C11B89"/>
    <w:rsid w:val="00C13B65"/>
    <w:rsid w:val="00C14A58"/>
    <w:rsid w:val="00C14C25"/>
    <w:rsid w:val="00C14E30"/>
    <w:rsid w:val="00C15A2C"/>
    <w:rsid w:val="00C16DC7"/>
    <w:rsid w:val="00C255BC"/>
    <w:rsid w:val="00C2677C"/>
    <w:rsid w:val="00C329CD"/>
    <w:rsid w:val="00C341E5"/>
    <w:rsid w:val="00C34374"/>
    <w:rsid w:val="00C34B5C"/>
    <w:rsid w:val="00C35D3E"/>
    <w:rsid w:val="00C4126D"/>
    <w:rsid w:val="00C4292E"/>
    <w:rsid w:val="00C42935"/>
    <w:rsid w:val="00C46A18"/>
    <w:rsid w:val="00C470D3"/>
    <w:rsid w:val="00C4794C"/>
    <w:rsid w:val="00C5109E"/>
    <w:rsid w:val="00C51B2B"/>
    <w:rsid w:val="00C51D81"/>
    <w:rsid w:val="00C53615"/>
    <w:rsid w:val="00C539B6"/>
    <w:rsid w:val="00C5530B"/>
    <w:rsid w:val="00C558B3"/>
    <w:rsid w:val="00C579EF"/>
    <w:rsid w:val="00C61B13"/>
    <w:rsid w:val="00C637F3"/>
    <w:rsid w:val="00C658E3"/>
    <w:rsid w:val="00C66424"/>
    <w:rsid w:val="00C70B1A"/>
    <w:rsid w:val="00C71768"/>
    <w:rsid w:val="00C72813"/>
    <w:rsid w:val="00C81904"/>
    <w:rsid w:val="00C90E27"/>
    <w:rsid w:val="00C94202"/>
    <w:rsid w:val="00C95261"/>
    <w:rsid w:val="00C95FD1"/>
    <w:rsid w:val="00C9698D"/>
    <w:rsid w:val="00CA4916"/>
    <w:rsid w:val="00CA5082"/>
    <w:rsid w:val="00CA6CFA"/>
    <w:rsid w:val="00CA7266"/>
    <w:rsid w:val="00CA7360"/>
    <w:rsid w:val="00CA7868"/>
    <w:rsid w:val="00CB1A0E"/>
    <w:rsid w:val="00CB2308"/>
    <w:rsid w:val="00CB25AB"/>
    <w:rsid w:val="00CB32DE"/>
    <w:rsid w:val="00CB33A7"/>
    <w:rsid w:val="00CB493D"/>
    <w:rsid w:val="00CB707B"/>
    <w:rsid w:val="00CB7C12"/>
    <w:rsid w:val="00CC0C5F"/>
    <w:rsid w:val="00CC1323"/>
    <w:rsid w:val="00CC555F"/>
    <w:rsid w:val="00CC5DAD"/>
    <w:rsid w:val="00CC6FD5"/>
    <w:rsid w:val="00CC7DA8"/>
    <w:rsid w:val="00CD22D6"/>
    <w:rsid w:val="00CD2A5A"/>
    <w:rsid w:val="00CD313E"/>
    <w:rsid w:val="00CD6CB8"/>
    <w:rsid w:val="00CE097A"/>
    <w:rsid w:val="00CE3078"/>
    <w:rsid w:val="00CE3096"/>
    <w:rsid w:val="00CE32ED"/>
    <w:rsid w:val="00CE6F93"/>
    <w:rsid w:val="00CF1D0F"/>
    <w:rsid w:val="00CF1D1F"/>
    <w:rsid w:val="00CF35F3"/>
    <w:rsid w:val="00CF62F5"/>
    <w:rsid w:val="00D0095F"/>
    <w:rsid w:val="00D02C4F"/>
    <w:rsid w:val="00D044C6"/>
    <w:rsid w:val="00D04C7F"/>
    <w:rsid w:val="00D0709E"/>
    <w:rsid w:val="00D11B9A"/>
    <w:rsid w:val="00D1263E"/>
    <w:rsid w:val="00D12A1D"/>
    <w:rsid w:val="00D1650D"/>
    <w:rsid w:val="00D20E51"/>
    <w:rsid w:val="00D22458"/>
    <w:rsid w:val="00D24E3D"/>
    <w:rsid w:val="00D26925"/>
    <w:rsid w:val="00D27178"/>
    <w:rsid w:val="00D273FC"/>
    <w:rsid w:val="00D332F8"/>
    <w:rsid w:val="00D3335E"/>
    <w:rsid w:val="00D34620"/>
    <w:rsid w:val="00D40132"/>
    <w:rsid w:val="00D401AF"/>
    <w:rsid w:val="00D409E0"/>
    <w:rsid w:val="00D45532"/>
    <w:rsid w:val="00D50021"/>
    <w:rsid w:val="00D5051F"/>
    <w:rsid w:val="00D5189F"/>
    <w:rsid w:val="00D51CEC"/>
    <w:rsid w:val="00D52E7A"/>
    <w:rsid w:val="00D533D7"/>
    <w:rsid w:val="00D53E1D"/>
    <w:rsid w:val="00D55269"/>
    <w:rsid w:val="00D57108"/>
    <w:rsid w:val="00D57718"/>
    <w:rsid w:val="00D60689"/>
    <w:rsid w:val="00D612CD"/>
    <w:rsid w:val="00D64710"/>
    <w:rsid w:val="00D64D51"/>
    <w:rsid w:val="00D66720"/>
    <w:rsid w:val="00D6710E"/>
    <w:rsid w:val="00D6778F"/>
    <w:rsid w:val="00D70D2C"/>
    <w:rsid w:val="00D72F07"/>
    <w:rsid w:val="00D74CF7"/>
    <w:rsid w:val="00D75519"/>
    <w:rsid w:val="00D772DB"/>
    <w:rsid w:val="00D81652"/>
    <w:rsid w:val="00D84C89"/>
    <w:rsid w:val="00D85518"/>
    <w:rsid w:val="00D8618D"/>
    <w:rsid w:val="00D86E23"/>
    <w:rsid w:val="00D930D7"/>
    <w:rsid w:val="00D93333"/>
    <w:rsid w:val="00D9527C"/>
    <w:rsid w:val="00D95A1D"/>
    <w:rsid w:val="00DA0D51"/>
    <w:rsid w:val="00DA2666"/>
    <w:rsid w:val="00DA39C1"/>
    <w:rsid w:val="00DA4039"/>
    <w:rsid w:val="00DA520E"/>
    <w:rsid w:val="00DA53F6"/>
    <w:rsid w:val="00DA72CF"/>
    <w:rsid w:val="00DB0DDA"/>
    <w:rsid w:val="00DB2ED3"/>
    <w:rsid w:val="00DB4C1C"/>
    <w:rsid w:val="00DB6195"/>
    <w:rsid w:val="00DC0FF2"/>
    <w:rsid w:val="00DC11D2"/>
    <w:rsid w:val="00DC5636"/>
    <w:rsid w:val="00DC6AFB"/>
    <w:rsid w:val="00DC75DF"/>
    <w:rsid w:val="00DD0580"/>
    <w:rsid w:val="00DD19EB"/>
    <w:rsid w:val="00DD45F7"/>
    <w:rsid w:val="00DD5CCB"/>
    <w:rsid w:val="00DD7A19"/>
    <w:rsid w:val="00DD7A47"/>
    <w:rsid w:val="00DE0C81"/>
    <w:rsid w:val="00DE195B"/>
    <w:rsid w:val="00DE2117"/>
    <w:rsid w:val="00DE5BEF"/>
    <w:rsid w:val="00DE60A8"/>
    <w:rsid w:val="00DE6490"/>
    <w:rsid w:val="00DE6F78"/>
    <w:rsid w:val="00DE722A"/>
    <w:rsid w:val="00DF37E5"/>
    <w:rsid w:val="00DF44E9"/>
    <w:rsid w:val="00DF5390"/>
    <w:rsid w:val="00E00B92"/>
    <w:rsid w:val="00E01719"/>
    <w:rsid w:val="00E01C38"/>
    <w:rsid w:val="00E028E0"/>
    <w:rsid w:val="00E043F7"/>
    <w:rsid w:val="00E112F8"/>
    <w:rsid w:val="00E12515"/>
    <w:rsid w:val="00E1281A"/>
    <w:rsid w:val="00E14589"/>
    <w:rsid w:val="00E16165"/>
    <w:rsid w:val="00E1671D"/>
    <w:rsid w:val="00E16AF5"/>
    <w:rsid w:val="00E24D01"/>
    <w:rsid w:val="00E24E16"/>
    <w:rsid w:val="00E26314"/>
    <w:rsid w:val="00E2692E"/>
    <w:rsid w:val="00E3072B"/>
    <w:rsid w:val="00E3194A"/>
    <w:rsid w:val="00E35E39"/>
    <w:rsid w:val="00E42048"/>
    <w:rsid w:val="00E42DEF"/>
    <w:rsid w:val="00E43AF0"/>
    <w:rsid w:val="00E43CC3"/>
    <w:rsid w:val="00E44233"/>
    <w:rsid w:val="00E471B3"/>
    <w:rsid w:val="00E50F96"/>
    <w:rsid w:val="00E51653"/>
    <w:rsid w:val="00E5478A"/>
    <w:rsid w:val="00E54D5B"/>
    <w:rsid w:val="00E56D4F"/>
    <w:rsid w:val="00E57761"/>
    <w:rsid w:val="00E577C6"/>
    <w:rsid w:val="00E6242F"/>
    <w:rsid w:val="00E624F5"/>
    <w:rsid w:val="00E62AEE"/>
    <w:rsid w:val="00E64201"/>
    <w:rsid w:val="00E656ED"/>
    <w:rsid w:val="00E65876"/>
    <w:rsid w:val="00E6747C"/>
    <w:rsid w:val="00E70303"/>
    <w:rsid w:val="00E71720"/>
    <w:rsid w:val="00E723C7"/>
    <w:rsid w:val="00E72EAC"/>
    <w:rsid w:val="00E72F6D"/>
    <w:rsid w:val="00E7489E"/>
    <w:rsid w:val="00E76090"/>
    <w:rsid w:val="00E81791"/>
    <w:rsid w:val="00E8244A"/>
    <w:rsid w:val="00E8255E"/>
    <w:rsid w:val="00E828C3"/>
    <w:rsid w:val="00E82AA9"/>
    <w:rsid w:val="00E86429"/>
    <w:rsid w:val="00E8689F"/>
    <w:rsid w:val="00E868F5"/>
    <w:rsid w:val="00E873B3"/>
    <w:rsid w:val="00E876D4"/>
    <w:rsid w:val="00E93C47"/>
    <w:rsid w:val="00E94611"/>
    <w:rsid w:val="00E9598C"/>
    <w:rsid w:val="00E972EA"/>
    <w:rsid w:val="00E97854"/>
    <w:rsid w:val="00EA0183"/>
    <w:rsid w:val="00EA1031"/>
    <w:rsid w:val="00EA4A79"/>
    <w:rsid w:val="00EA4E7E"/>
    <w:rsid w:val="00EA5124"/>
    <w:rsid w:val="00EA71D0"/>
    <w:rsid w:val="00EA7AAD"/>
    <w:rsid w:val="00EA7BE0"/>
    <w:rsid w:val="00EB2F76"/>
    <w:rsid w:val="00EB426B"/>
    <w:rsid w:val="00EB438D"/>
    <w:rsid w:val="00EB4877"/>
    <w:rsid w:val="00EB5B42"/>
    <w:rsid w:val="00EC0647"/>
    <w:rsid w:val="00EC0944"/>
    <w:rsid w:val="00EC0BC9"/>
    <w:rsid w:val="00EC0E15"/>
    <w:rsid w:val="00EC4AEC"/>
    <w:rsid w:val="00EC6A8A"/>
    <w:rsid w:val="00EC7AE5"/>
    <w:rsid w:val="00EC7B96"/>
    <w:rsid w:val="00ED078A"/>
    <w:rsid w:val="00ED46C1"/>
    <w:rsid w:val="00EE23A1"/>
    <w:rsid w:val="00EE3392"/>
    <w:rsid w:val="00EE385F"/>
    <w:rsid w:val="00EF3BBD"/>
    <w:rsid w:val="00EF5065"/>
    <w:rsid w:val="00EF591B"/>
    <w:rsid w:val="00F0110F"/>
    <w:rsid w:val="00F02FFA"/>
    <w:rsid w:val="00F0453D"/>
    <w:rsid w:val="00F04D01"/>
    <w:rsid w:val="00F04F05"/>
    <w:rsid w:val="00F071E8"/>
    <w:rsid w:val="00F07AB7"/>
    <w:rsid w:val="00F10C90"/>
    <w:rsid w:val="00F10E8C"/>
    <w:rsid w:val="00F1203B"/>
    <w:rsid w:val="00F12F4E"/>
    <w:rsid w:val="00F131BC"/>
    <w:rsid w:val="00F13457"/>
    <w:rsid w:val="00F14126"/>
    <w:rsid w:val="00F1763D"/>
    <w:rsid w:val="00F20533"/>
    <w:rsid w:val="00F227F3"/>
    <w:rsid w:val="00F249EE"/>
    <w:rsid w:val="00F26285"/>
    <w:rsid w:val="00F26856"/>
    <w:rsid w:val="00F272FC"/>
    <w:rsid w:val="00F31285"/>
    <w:rsid w:val="00F32403"/>
    <w:rsid w:val="00F36054"/>
    <w:rsid w:val="00F4131D"/>
    <w:rsid w:val="00F45C35"/>
    <w:rsid w:val="00F54104"/>
    <w:rsid w:val="00F60AF7"/>
    <w:rsid w:val="00F631E4"/>
    <w:rsid w:val="00F642EF"/>
    <w:rsid w:val="00F644D9"/>
    <w:rsid w:val="00F65534"/>
    <w:rsid w:val="00F7068E"/>
    <w:rsid w:val="00F709EE"/>
    <w:rsid w:val="00F7185B"/>
    <w:rsid w:val="00F72DCF"/>
    <w:rsid w:val="00F7515C"/>
    <w:rsid w:val="00F76A5A"/>
    <w:rsid w:val="00F80423"/>
    <w:rsid w:val="00F82B21"/>
    <w:rsid w:val="00F84E02"/>
    <w:rsid w:val="00F854C9"/>
    <w:rsid w:val="00F85D28"/>
    <w:rsid w:val="00F87F04"/>
    <w:rsid w:val="00F91735"/>
    <w:rsid w:val="00F949B3"/>
    <w:rsid w:val="00F95CD7"/>
    <w:rsid w:val="00F97A65"/>
    <w:rsid w:val="00FA1A5D"/>
    <w:rsid w:val="00FA2057"/>
    <w:rsid w:val="00FA31E2"/>
    <w:rsid w:val="00FA3439"/>
    <w:rsid w:val="00FA3569"/>
    <w:rsid w:val="00FA3B3B"/>
    <w:rsid w:val="00FA591A"/>
    <w:rsid w:val="00FA777B"/>
    <w:rsid w:val="00FB2D30"/>
    <w:rsid w:val="00FB37C0"/>
    <w:rsid w:val="00FB4B21"/>
    <w:rsid w:val="00FB5946"/>
    <w:rsid w:val="00FB5AA4"/>
    <w:rsid w:val="00FC29E5"/>
    <w:rsid w:val="00FC4EF1"/>
    <w:rsid w:val="00FC50B1"/>
    <w:rsid w:val="00FC541A"/>
    <w:rsid w:val="00FC54B6"/>
    <w:rsid w:val="00FD097F"/>
    <w:rsid w:val="00FD2B62"/>
    <w:rsid w:val="00FD504B"/>
    <w:rsid w:val="00FD6F50"/>
    <w:rsid w:val="00FD7B33"/>
    <w:rsid w:val="00FD7E79"/>
    <w:rsid w:val="00FE1459"/>
    <w:rsid w:val="00FE2F73"/>
    <w:rsid w:val="00FE3FB8"/>
    <w:rsid w:val="00FE708A"/>
    <w:rsid w:val="00FE782A"/>
    <w:rsid w:val="00FF00FD"/>
    <w:rsid w:val="00FF0991"/>
    <w:rsid w:val="00FF0B4C"/>
    <w:rsid w:val="00FF1A8C"/>
    <w:rsid w:val="00FF2BC7"/>
    <w:rsid w:val="00FF33A3"/>
    <w:rsid w:val="00FF37CD"/>
    <w:rsid w:val="00FF6ACD"/>
    <w:rsid w:val="00FF75C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3BA8B3"/>
  <w15:docId w15:val="{9A299CD1-02C9-4997-9E6A-FE50CF7D2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uiPriority w:val="99"/>
    <w:qFormat/>
    <w:rsid w:val="004D3F5F"/>
    <w:rPr>
      <w:i/>
      <w:iCs/>
      <w:color w:val="5B9BD5"/>
    </w:rPr>
  </w:style>
  <w:style w:type="character" w:customStyle="1" w:styleId="BodyTextChar">
    <w:name w:val="Body Text Char"/>
    <w:link w:val="BodyText"/>
    <w:rsid w:val="004D3F5F"/>
    <w:rPr>
      <w:sz w:val="28"/>
      <w:szCs w:val="28"/>
      <w:shd w:val="clear" w:color="auto" w:fill="FFFFFF"/>
    </w:rPr>
  </w:style>
  <w:style w:type="paragraph" w:styleId="BodyText">
    <w:name w:val="Body Text"/>
    <w:basedOn w:val="Normal"/>
    <w:link w:val="BodyTextChar"/>
    <w:qFormat/>
    <w:rsid w:val="004D3F5F"/>
    <w:pPr>
      <w:widowControl w:val="0"/>
      <w:shd w:val="clear" w:color="auto" w:fill="FFFFFF"/>
      <w:spacing w:after="60" w:line="264" w:lineRule="auto"/>
      <w:ind w:firstLine="400"/>
      <w:jc w:val="both"/>
    </w:pPr>
    <w:rPr>
      <w:sz w:val="28"/>
      <w:szCs w:val="28"/>
    </w:rPr>
  </w:style>
  <w:style w:type="character" w:customStyle="1" w:styleId="BodyTextChar1">
    <w:name w:val="Body Text Char1"/>
    <w:uiPriority w:val="99"/>
    <w:semiHidden/>
    <w:rsid w:val="004D3F5F"/>
    <w:rPr>
      <w:sz w:val="24"/>
      <w:szCs w:val="24"/>
    </w:rPr>
  </w:style>
  <w:style w:type="character" w:styleId="Strong">
    <w:name w:val="Strong"/>
    <w:uiPriority w:val="22"/>
    <w:qFormat/>
    <w:rsid w:val="00950B5C"/>
    <w:rPr>
      <w:b/>
      <w:bCs/>
    </w:rPr>
  </w:style>
  <w:style w:type="paragraph" w:styleId="NormalWeb">
    <w:name w:val="Normal (Web)"/>
    <w:basedOn w:val="Normal"/>
    <w:link w:val="NormalWebChar"/>
    <w:uiPriority w:val="99"/>
    <w:unhideWhenUsed/>
    <w:rsid w:val="008447A8"/>
    <w:pPr>
      <w:spacing w:before="100" w:beforeAutospacing="1" w:after="100" w:afterAutospacing="1"/>
    </w:pPr>
  </w:style>
  <w:style w:type="paragraph" w:styleId="Header">
    <w:name w:val="header"/>
    <w:basedOn w:val="Normal"/>
    <w:link w:val="HeaderChar"/>
    <w:uiPriority w:val="99"/>
    <w:unhideWhenUsed/>
    <w:rsid w:val="001F15C1"/>
    <w:pPr>
      <w:tabs>
        <w:tab w:val="center" w:pos="4680"/>
        <w:tab w:val="right" w:pos="9360"/>
      </w:tabs>
    </w:pPr>
  </w:style>
  <w:style w:type="character" w:customStyle="1" w:styleId="HeaderChar">
    <w:name w:val="Header Char"/>
    <w:link w:val="Header"/>
    <w:uiPriority w:val="99"/>
    <w:rsid w:val="001F15C1"/>
    <w:rPr>
      <w:sz w:val="24"/>
      <w:szCs w:val="24"/>
    </w:rPr>
  </w:style>
  <w:style w:type="paragraph" w:styleId="Footer">
    <w:name w:val="footer"/>
    <w:basedOn w:val="Normal"/>
    <w:link w:val="FooterChar"/>
    <w:uiPriority w:val="99"/>
    <w:unhideWhenUsed/>
    <w:rsid w:val="001F15C1"/>
    <w:pPr>
      <w:tabs>
        <w:tab w:val="center" w:pos="4680"/>
        <w:tab w:val="right" w:pos="9360"/>
      </w:tabs>
    </w:pPr>
  </w:style>
  <w:style w:type="character" w:customStyle="1" w:styleId="FooterChar">
    <w:name w:val="Footer Char"/>
    <w:link w:val="Footer"/>
    <w:uiPriority w:val="99"/>
    <w:rsid w:val="001F15C1"/>
    <w:rPr>
      <w:sz w:val="24"/>
      <w:szCs w:val="24"/>
    </w:rPr>
  </w:style>
  <w:style w:type="paragraph" w:customStyle="1" w:styleId="Default">
    <w:name w:val="Default"/>
    <w:rsid w:val="00332DB7"/>
    <w:pPr>
      <w:autoSpaceDE w:val="0"/>
      <w:autoSpaceDN w:val="0"/>
      <w:adjustRightInd w:val="0"/>
    </w:pPr>
    <w:rPr>
      <w:rFonts w:eastAsia="Calibri"/>
      <w:color w:val="000000"/>
      <w:sz w:val="24"/>
      <w:szCs w:val="24"/>
    </w:rPr>
  </w:style>
  <w:style w:type="paragraph" w:styleId="BalloonText">
    <w:name w:val="Balloon Text"/>
    <w:basedOn w:val="Normal"/>
    <w:link w:val="BalloonTextChar"/>
    <w:uiPriority w:val="99"/>
    <w:semiHidden/>
    <w:unhideWhenUsed/>
    <w:rsid w:val="00B34E48"/>
    <w:rPr>
      <w:rFonts w:ascii="Segoe UI" w:hAnsi="Segoe UI" w:cs="Segoe UI"/>
      <w:sz w:val="18"/>
      <w:szCs w:val="18"/>
    </w:rPr>
  </w:style>
  <w:style w:type="character" w:customStyle="1" w:styleId="BalloonTextChar">
    <w:name w:val="Balloon Text Char"/>
    <w:link w:val="BalloonText"/>
    <w:uiPriority w:val="99"/>
    <w:semiHidden/>
    <w:rsid w:val="00B34E48"/>
    <w:rPr>
      <w:rFonts w:ascii="Segoe UI" w:hAnsi="Segoe UI" w:cs="Segoe UI"/>
      <w:sz w:val="18"/>
      <w:szCs w:val="18"/>
    </w:rPr>
  </w:style>
  <w:style w:type="table" w:styleId="TableGrid">
    <w:name w:val="Table Grid"/>
    <w:basedOn w:val="TableNormal"/>
    <w:uiPriority w:val="39"/>
    <w:rsid w:val="00A47D15"/>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5536DA"/>
  </w:style>
  <w:style w:type="character" w:styleId="Hyperlink">
    <w:name w:val="Hyperlink"/>
    <w:basedOn w:val="DefaultParagraphFont"/>
    <w:uiPriority w:val="99"/>
    <w:unhideWhenUsed/>
    <w:rsid w:val="00D74CF7"/>
    <w:rPr>
      <w:color w:val="0000FF"/>
      <w:u w:val="single"/>
    </w:rPr>
  </w:style>
  <w:style w:type="character" w:customStyle="1" w:styleId="Bodytext0">
    <w:name w:val="Body text_"/>
    <w:basedOn w:val="DefaultParagraphFont"/>
    <w:link w:val="BodyText1"/>
    <w:rsid w:val="002A2B25"/>
    <w:rPr>
      <w:spacing w:val="6"/>
      <w:sz w:val="19"/>
      <w:szCs w:val="19"/>
      <w:shd w:val="clear" w:color="auto" w:fill="FFFFFF"/>
    </w:rPr>
  </w:style>
  <w:style w:type="paragraph" w:customStyle="1" w:styleId="BodyText1">
    <w:name w:val="Body Text1"/>
    <w:basedOn w:val="Normal"/>
    <w:link w:val="Bodytext0"/>
    <w:rsid w:val="002A2B25"/>
    <w:pPr>
      <w:widowControl w:val="0"/>
      <w:shd w:val="clear" w:color="auto" w:fill="FFFFFF"/>
      <w:spacing w:line="254" w:lineRule="exact"/>
      <w:jc w:val="both"/>
    </w:pPr>
    <w:rPr>
      <w:spacing w:val="6"/>
      <w:sz w:val="19"/>
      <w:szCs w:val="19"/>
    </w:rPr>
  </w:style>
  <w:style w:type="paragraph" w:styleId="ListParagraph">
    <w:name w:val="List Paragraph"/>
    <w:basedOn w:val="Normal"/>
    <w:uiPriority w:val="99"/>
    <w:qFormat/>
    <w:rsid w:val="001F0C90"/>
    <w:pPr>
      <w:ind w:left="720"/>
      <w:contextualSpacing/>
    </w:pPr>
  </w:style>
  <w:style w:type="character" w:customStyle="1" w:styleId="fontstyle01">
    <w:name w:val="fontstyle01"/>
    <w:basedOn w:val="DefaultParagraphFont"/>
    <w:rsid w:val="00D45532"/>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D45532"/>
    <w:rPr>
      <w:rFonts w:ascii="Times New Roman" w:hAnsi="Times New Roman" w:cs="Times New Roman" w:hint="default"/>
      <w:b w:val="0"/>
      <w:bCs w:val="0"/>
      <w:i w:val="0"/>
      <w:iCs w:val="0"/>
      <w:color w:val="000000"/>
      <w:sz w:val="26"/>
      <w:szCs w:val="26"/>
    </w:rPr>
  </w:style>
  <w:style w:type="character" w:customStyle="1" w:styleId="fontstyle31">
    <w:name w:val="fontstyle31"/>
    <w:basedOn w:val="DefaultParagraphFont"/>
    <w:rsid w:val="00D45532"/>
    <w:rPr>
      <w:rFonts w:ascii="Times New Roman" w:hAnsi="Times New Roman" w:cs="Times New Roman" w:hint="default"/>
      <w:b w:val="0"/>
      <w:bCs w:val="0"/>
      <w:i/>
      <w:iCs/>
      <w:color w:val="000000"/>
      <w:sz w:val="26"/>
      <w:szCs w:val="26"/>
    </w:rPr>
  </w:style>
  <w:style w:type="character" w:customStyle="1" w:styleId="NormalWebChar">
    <w:name w:val="Normal (Web) Char"/>
    <w:link w:val="NormalWeb"/>
    <w:uiPriority w:val="99"/>
    <w:locked/>
    <w:rsid w:val="0000023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92808">
      <w:bodyDiv w:val="1"/>
      <w:marLeft w:val="0"/>
      <w:marRight w:val="0"/>
      <w:marTop w:val="0"/>
      <w:marBottom w:val="0"/>
      <w:divBdr>
        <w:top w:val="none" w:sz="0" w:space="0" w:color="auto"/>
        <w:left w:val="none" w:sz="0" w:space="0" w:color="auto"/>
        <w:bottom w:val="none" w:sz="0" w:space="0" w:color="auto"/>
        <w:right w:val="none" w:sz="0" w:space="0" w:color="auto"/>
      </w:divBdr>
    </w:div>
    <w:div w:id="102921639">
      <w:bodyDiv w:val="1"/>
      <w:marLeft w:val="0"/>
      <w:marRight w:val="0"/>
      <w:marTop w:val="0"/>
      <w:marBottom w:val="0"/>
      <w:divBdr>
        <w:top w:val="none" w:sz="0" w:space="0" w:color="auto"/>
        <w:left w:val="none" w:sz="0" w:space="0" w:color="auto"/>
        <w:bottom w:val="none" w:sz="0" w:space="0" w:color="auto"/>
        <w:right w:val="none" w:sz="0" w:space="0" w:color="auto"/>
      </w:divBdr>
    </w:div>
    <w:div w:id="112947056">
      <w:bodyDiv w:val="1"/>
      <w:marLeft w:val="0"/>
      <w:marRight w:val="0"/>
      <w:marTop w:val="0"/>
      <w:marBottom w:val="0"/>
      <w:divBdr>
        <w:top w:val="none" w:sz="0" w:space="0" w:color="auto"/>
        <w:left w:val="none" w:sz="0" w:space="0" w:color="auto"/>
        <w:bottom w:val="none" w:sz="0" w:space="0" w:color="auto"/>
        <w:right w:val="none" w:sz="0" w:space="0" w:color="auto"/>
      </w:divBdr>
    </w:div>
    <w:div w:id="215044602">
      <w:bodyDiv w:val="1"/>
      <w:marLeft w:val="0"/>
      <w:marRight w:val="0"/>
      <w:marTop w:val="0"/>
      <w:marBottom w:val="0"/>
      <w:divBdr>
        <w:top w:val="none" w:sz="0" w:space="0" w:color="auto"/>
        <w:left w:val="none" w:sz="0" w:space="0" w:color="auto"/>
        <w:bottom w:val="none" w:sz="0" w:space="0" w:color="auto"/>
        <w:right w:val="none" w:sz="0" w:space="0" w:color="auto"/>
      </w:divBdr>
    </w:div>
    <w:div w:id="218564999">
      <w:bodyDiv w:val="1"/>
      <w:marLeft w:val="0"/>
      <w:marRight w:val="0"/>
      <w:marTop w:val="0"/>
      <w:marBottom w:val="0"/>
      <w:divBdr>
        <w:top w:val="none" w:sz="0" w:space="0" w:color="auto"/>
        <w:left w:val="none" w:sz="0" w:space="0" w:color="auto"/>
        <w:bottom w:val="none" w:sz="0" w:space="0" w:color="auto"/>
        <w:right w:val="none" w:sz="0" w:space="0" w:color="auto"/>
      </w:divBdr>
    </w:div>
    <w:div w:id="438792320">
      <w:bodyDiv w:val="1"/>
      <w:marLeft w:val="0"/>
      <w:marRight w:val="0"/>
      <w:marTop w:val="0"/>
      <w:marBottom w:val="0"/>
      <w:divBdr>
        <w:top w:val="none" w:sz="0" w:space="0" w:color="auto"/>
        <w:left w:val="none" w:sz="0" w:space="0" w:color="auto"/>
        <w:bottom w:val="none" w:sz="0" w:space="0" w:color="auto"/>
        <w:right w:val="none" w:sz="0" w:space="0" w:color="auto"/>
      </w:divBdr>
    </w:div>
    <w:div w:id="625240235">
      <w:bodyDiv w:val="1"/>
      <w:marLeft w:val="0"/>
      <w:marRight w:val="0"/>
      <w:marTop w:val="0"/>
      <w:marBottom w:val="0"/>
      <w:divBdr>
        <w:top w:val="none" w:sz="0" w:space="0" w:color="auto"/>
        <w:left w:val="none" w:sz="0" w:space="0" w:color="auto"/>
        <w:bottom w:val="none" w:sz="0" w:space="0" w:color="auto"/>
        <w:right w:val="none" w:sz="0" w:space="0" w:color="auto"/>
      </w:divBdr>
    </w:div>
    <w:div w:id="633292082">
      <w:bodyDiv w:val="1"/>
      <w:marLeft w:val="0"/>
      <w:marRight w:val="0"/>
      <w:marTop w:val="0"/>
      <w:marBottom w:val="0"/>
      <w:divBdr>
        <w:top w:val="none" w:sz="0" w:space="0" w:color="auto"/>
        <w:left w:val="none" w:sz="0" w:space="0" w:color="auto"/>
        <w:bottom w:val="none" w:sz="0" w:space="0" w:color="auto"/>
        <w:right w:val="none" w:sz="0" w:space="0" w:color="auto"/>
      </w:divBdr>
    </w:div>
    <w:div w:id="693965277">
      <w:bodyDiv w:val="1"/>
      <w:marLeft w:val="0"/>
      <w:marRight w:val="0"/>
      <w:marTop w:val="0"/>
      <w:marBottom w:val="0"/>
      <w:divBdr>
        <w:top w:val="none" w:sz="0" w:space="0" w:color="auto"/>
        <w:left w:val="none" w:sz="0" w:space="0" w:color="auto"/>
        <w:bottom w:val="none" w:sz="0" w:space="0" w:color="auto"/>
        <w:right w:val="none" w:sz="0" w:space="0" w:color="auto"/>
      </w:divBdr>
    </w:div>
    <w:div w:id="732849585">
      <w:bodyDiv w:val="1"/>
      <w:marLeft w:val="0"/>
      <w:marRight w:val="0"/>
      <w:marTop w:val="0"/>
      <w:marBottom w:val="0"/>
      <w:divBdr>
        <w:top w:val="none" w:sz="0" w:space="0" w:color="auto"/>
        <w:left w:val="none" w:sz="0" w:space="0" w:color="auto"/>
        <w:bottom w:val="none" w:sz="0" w:space="0" w:color="auto"/>
        <w:right w:val="none" w:sz="0" w:space="0" w:color="auto"/>
      </w:divBdr>
    </w:div>
    <w:div w:id="757362776">
      <w:bodyDiv w:val="1"/>
      <w:marLeft w:val="0"/>
      <w:marRight w:val="0"/>
      <w:marTop w:val="0"/>
      <w:marBottom w:val="0"/>
      <w:divBdr>
        <w:top w:val="none" w:sz="0" w:space="0" w:color="auto"/>
        <w:left w:val="none" w:sz="0" w:space="0" w:color="auto"/>
        <w:bottom w:val="none" w:sz="0" w:space="0" w:color="auto"/>
        <w:right w:val="none" w:sz="0" w:space="0" w:color="auto"/>
      </w:divBdr>
    </w:div>
    <w:div w:id="799690195">
      <w:bodyDiv w:val="1"/>
      <w:marLeft w:val="0"/>
      <w:marRight w:val="0"/>
      <w:marTop w:val="0"/>
      <w:marBottom w:val="0"/>
      <w:divBdr>
        <w:top w:val="none" w:sz="0" w:space="0" w:color="auto"/>
        <w:left w:val="none" w:sz="0" w:space="0" w:color="auto"/>
        <w:bottom w:val="none" w:sz="0" w:space="0" w:color="auto"/>
        <w:right w:val="none" w:sz="0" w:space="0" w:color="auto"/>
      </w:divBdr>
    </w:div>
    <w:div w:id="810178198">
      <w:bodyDiv w:val="1"/>
      <w:marLeft w:val="0"/>
      <w:marRight w:val="0"/>
      <w:marTop w:val="0"/>
      <w:marBottom w:val="0"/>
      <w:divBdr>
        <w:top w:val="none" w:sz="0" w:space="0" w:color="auto"/>
        <w:left w:val="none" w:sz="0" w:space="0" w:color="auto"/>
        <w:bottom w:val="none" w:sz="0" w:space="0" w:color="auto"/>
        <w:right w:val="none" w:sz="0" w:space="0" w:color="auto"/>
      </w:divBdr>
    </w:div>
    <w:div w:id="871577108">
      <w:bodyDiv w:val="1"/>
      <w:marLeft w:val="0"/>
      <w:marRight w:val="0"/>
      <w:marTop w:val="0"/>
      <w:marBottom w:val="0"/>
      <w:divBdr>
        <w:top w:val="none" w:sz="0" w:space="0" w:color="auto"/>
        <w:left w:val="none" w:sz="0" w:space="0" w:color="auto"/>
        <w:bottom w:val="none" w:sz="0" w:space="0" w:color="auto"/>
        <w:right w:val="none" w:sz="0" w:space="0" w:color="auto"/>
      </w:divBdr>
    </w:div>
    <w:div w:id="954679954">
      <w:bodyDiv w:val="1"/>
      <w:marLeft w:val="0"/>
      <w:marRight w:val="0"/>
      <w:marTop w:val="0"/>
      <w:marBottom w:val="0"/>
      <w:divBdr>
        <w:top w:val="none" w:sz="0" w:space="0" w:color="auto"/>
        <w:left w:val="none" w:sz="0" w:space="0" w:color="auto"/>
        <w:bottom w:val="none" w:sz="0" w:space="0" w:color="auto"/>
        <w:right w:val="none" w:sz="0" w:space="0" w:color="auto"/>
      </w:divBdr>
    </w:div>
    <w:div w:id="994379337">
      <w:bodyDiv w:val="1"/>
      <w:marLeft w:val="0"/>
      <w:marRight w:val="0"/>
      <w:marTop w:val="0"/>
      <w:marBottom w:val="0"/>
      <w:divBdr>
        <w:top w:val="none" w:sz="0" w:space="0" w:color="auto"/>
        <w:left w:val="none" w:sz="0" w:space="0" w:color="auto"/>
        <w:bottom w:val="none" w:sz="0" w:space="0" w:color="auto"/>
        <w:right w:val="none" w:sz="0" w:space="0" w:color="auto"/>
      </w:divBdr>
    </w:div>
    <w:div w:id="1002388995">
      <w:bodyDiv w:val="1"/>
      <w:marLeft w:val="0"/>
      <w:marRight w:val="0"/>
      <w:marTop w:val="0"/>
      <w:marBottom w:val="0"/>
      <w:divBdr>
        <w:top w:val="none" w:sz="0" w:space="0" w:color="auto"/>
        <w:left w:val="none" w:sz="0" w:space="0" w:color="auto"/>
        <w:bottom w:val="none" w:sz="0" w:space="0" w:color="auto"/>
        <w:right w:val="none" w:sz="0" w:space="0" w:color="auto"/>
      </w:divBdr>
    </w:div>
    <w:div w:id="1152062170">
      <w:bodyDiv w:val="1"/>
      <w:marLeft w:val="0"/>
      <w:marRight w:val="0"/>
      <w:marTop w:val="0"/>
      <w:marBottom w:val="0"/>
      <w:divBdr>
        <w:top w:val="none" w:sz="0" w:space="0" w:color="auto"/>
        <w:left w:val="none" w:sz="0" w:space="0" w:color="auto"/>
        <w:bottom w:val="none" w:sz="0" w:space="0" w:color="auto"/>
        <w:right w:val="none" w:sz="0" w:space="0" w:color="auto"/>
      </w:divBdr>
    </w:div>
    <w:div w:id="1304118790">
      <w:bodyDiv w:val="1"/>
      <w:marLeft w:val="0"/>
      <w:marRight w:val="0"/>
      <w:marTop w:val="0"/>
      <w:marBottom w:val="0"/>
      <w:divBdr>
        <w:top w:val="none" w:sz="0" w:space="0" w:color="auto"/>
        <w:left w:val="none" w:sz="0" w:space="0" w:color="auto"/>
        <w:bottom w:val="none" w:sz="0" w:space="0" w:color="auto"/>
        <w:right w:val="none" w:sz="0" w:space="0" w:color="auto"/>
      </w:divBdr>
    </w:div>
    <w:div w:id="1548568733">
      <w:bodyDiv w:val="1"/>
      <w:marLeft w:val="0"/>
      <w:marRight w:val="0"/>
      <w:marTop w:val="0"/>
      <w:marBottom w:val="0"/>
      <w:divBdr>
        <w:top w:val="none" w:sz="0" w:space="0" w:color="auto"/>
        <w:left w:val="none" w:sz="0" w:space="0" w:color="auto"/>
        <w:bottom w:val="none" w:sz="0" w:space="0" w:color="auto"/>
        <w:right w:val="none" w:sz="0" w:space="0" w:color="auto"/>
      </w:divBdr>
    </w:div>
    <w:div w:id="1713849770">
      <w:bodyDiv w:val="1"/>
      <w:marLeft w:val="0"/>
      <w:marRight w:val="0"/>
      <w:marTop w:val="0"/>
      <w:marBottom w:val="0"/>
      <w:divBdr>
        <w:top w:val="none" w:sz="0" w:space="0" w:color="auto"/>
        <w:left w:val="none" w:sz="0" w:space="0" w:color="auto"/>
        <w:bottom w:val="none" w:sz="0" w:space="0" w:color="auto"/>
        <w:right w:val="none" w:sz="0" w:space="0" w:color="auto"/>
      </w:divBdr>
    </w:div>
    <w:div w:id="1809395889">
      <w:bodyDiv w:val="1"/>
      <w:marLeft w:val="0"/>
      <w:marRight w:val="0"/>
      <w:marTop w:val="0"/>
      <w:marBottom w:val="0"/>
      <w:divBdr>
        <w:top w:val="none" w:sz="0" w:space="0" w:color="auto"/>
        <w:left w:val="none" w:sz="0" w:space="0" w:color="auto"/>
        <w:bottom w:val="none" w:sz="0" w:space="0" w:color="auto"/>
        <w:right w:val="none" w:sz="0" w:space="0" w:color="auto"/>
      </w:divBdr>
    </w:div>
    <w:div w:id="2034258618">
      <w:bodyDiv w:val="1"/>
      <w:marLeft w:val="0"/>
      <w:marRight w:val="0"/>
      <w:marTop w:val="0"/>
      <w:marBottom w:val="0"/>
      <w:divBdr>
        <w:top w:val="none" w:sz="0" w:space="0" w:color="auto"/>
        <w:left w:val="none" w:sz="0" w:space="0" w:color="auto"/>
        <w:bottom w:val="none" w:sz="0" w:space="0" w:color="auto"/>
        <w:right w:val="none" w:sz="0" w:space="0" w:color="auto"/>
      </w:divBdr>
    </w:div>
    <w:div w:id="2043936884">
      <w:bodyDiv w:val="1"/>
      <w:marLeft w:val="0"/>
      <w:marRight w:val="0"/>
      <w:marTop w:val="0"/>
      <w:marBottom w:val="0"/>
      <w:divBdr>
        <w:top w:val="none" w:sz="0" w:space="0" w:color="auto"/>
        <w:left w:val="none" w:sz="0" w:space="0" w:color="auto"/>
        <w:bottom w:val="none" w:sz="0" w:space="0" w:color="auto"/>
        <w:right w:val="none" w:sz="0" w:space="0" w:color="auto"/>
      </w:divBdr>
    </w:div>
    <w:div w:id="2047679653">
      <w:bodyDiv w:val="1"/>
      <w:marLeft w:val="0"/>
      <w:marRight w:val="0"/>
      <w:marTop w:val="0"/>
      <w:marBottom w:val="0"/>
      <w:divBdr>
        <w:top w:val="none" w:sz="0" w:space="0" w:color="auto"/>
        <w:left w:val="none" w:sz="0" w:space="0" w:color="auto"/>
        <w:bottom w:val="none" w:sz="0" w:space="0" w:color="auto"/>
        <w:right w:val="none" w:sz="0" w:space="0" w:color="auto"/>
      </w:divBdr>
    </w:div>
    <w:div w:id="2090998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91F727-FE96-4087-BFE0-35DC40C6C9D3}">
  <ds:schemaRefs>
    <ds:schemaRef ds:uri="http://schemas.openxmlformats.org/officeDocument/2006/bibliography"/>
  </ds:schemaRefs>
</ds:datastoreItem>
</file>

<file path=customXml/itemProps2.xml><?xml version="1.0" encoding="utf-8"?>
<ds:datastoreItem xmlns:ds="http://schemas.openxmlformats.org/officeDocument/2006/customXml" ds:itemID="{CFC5261C-C1BE-4F97-B265-86550D7D46B7}"/>
</file>

<file path=customXml/itemProps3.xml><?xml version="1.0" encoding="utf-8"?>
<ds:datastoreItem xmlns:ds="http://schemas.openxmlformats.org/officeDocument/2006/customXml" ds:itemID="{78E7E220-7908-41BC-AB61-6ECDFDBF6D84}"/>
</file>

<file path=customXml/itemProps4.xml><?xml version="1.0" encoding="utf-8"?>
<ds:datastoreItem xmlns:ds="http://schemas.openxmlformats.org/officeDocument/2006/customXml" ds:itemID="{571122EB-3619-4F36-A10C-F7946F0E2088}"/>
</file>

<file path=docProps/app.xml><?xml version="1.0" encoding="utf-8"?>
<Properties xmlns="http://schemas.openxmlformats.org/officeDocument/2006/extended-properties" xmlns:vt="http://schemas.openxmlformats.org/officeDocument/2006/docPropsVTypes">
  <Template>Normal</Template>
  <TotalTime>4</TotalTime>
  <Pages>4</Pages>
  <Words>1438</Words>
  <Characters>8202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dc:creator>
  <cp:lastModifiedBy>Administrator</cp:lastModifiedBy>
  <cp:revision>4</cp:revision>
  <cp:lastPrinted>2024-06-13T04:35:00Z</cp:lastPrinted>
  <dcterms:created xsi:type="dcterms:W3CDTF">2024-06-25T01:38:00Z</dcterms:created>
  <dcterms:modified xsi:type="dcterms:W3CDTF">2024-06-25T01:40:00Z</dcterms:modified>
</cp:coreProperties>
</file>