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2" w:lineRule="auto" w:before="69"/>
        <w:ind w:left="52"/>
        <w:jc w:val="center"/>
      </w:pPr>
      <w:r>
        <w:rPr/>
        <w:t>HỘI</w:t>
      </w:r>
      <w:r>
        <w:rPr>
          <w:spacing w:val="-12"/>
        </w:rPr>
        <w:t> </w:t>
      </w:r>
      <w:r>
        <w:rPr/>
        <w:t>ĐỒNG</w:t>
      </w:r>
      <w:r>
        <w:rPr>
          <w:spacing w:val="-13"/>
        </w:rPr>
        <w:t> </w:t>
      </w:r>
      <w:r>
        <w:rPr/>
        <w:t>NHÂN</w:t>
      </w:r>
      <w:r>
        <w:rPr>
          <w:spacing w:val="-14"/>
        </w:rPr>
        <w:t> </w:t>
      </w:r>
      <w:r>
        <w:rPr/>
        <w:t>DÂN TỈNH LAI CHÂU</w:t>
      </w:r>
    </w:p>
    <w:p>
      <w:pPr>
        <w:spacing w:line="20" w:lineRule="exact"/>
        <w:ind w:left="1213" w:right="0" w:firstLine="0"/>
        <w:rPr>
          <w:sz w:val="2"/>
        </w:rPr>
      </w:pPr>
      <w:r>
        <w:rPr>
          <w:sz w:val="2"/>
        </w:rPr>
        <mc:AlternateContent>
          <mc:Choice Requires="wps">
            <w:drawing>
              <wp:inline distT="0" distB="0" distL="0" distR="0">
                <wp:extent cx="37338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373380" cy="9525"/>
                          <a:chExt cx="373380" cy="9525"/>
                        </a:xfrm>
                      </wpg:grpSpPr>
                      <wps:wsp>
                        <wps:cNvPr id="2" name="Graphic 2"/>
                        <wps:cNvSpPr/>
                        <wps:spPr>
                          <a:xfrm>
                            <a:off x="0" y="4762"/>
                            <a:ext cx="373380" cy="1270"/>
                          </a:xfrm>
                          <a:custGeom>
                            <a:avLst/>
                            <a:gdLst/>
                            <a:ahLst/>
                            <a:cxnLst/>
                            <a:rect l="l" t="t" r="r" b="b"/>
                            <a:pathLst>
                              <a:path w="373380" h="0">
                                <a:moveTo>
                                  <a:pt x="0" y="0"/>
                                </a:moveTo>
                                <a:lnTo>
                                  <a:pt x="37338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4pt;height:.75pt;mso-position-horizontal-relative:char;mso-position-vertical-relative:line" id="docshapegroup1" coordorigin="0,0" coordsize="588,15">
                <v:line style="position:absolute" from="0,8" to="588,8" stroked="true" strokeweight=".75pt" strokecolor="#000000">
                  <v:stroke dashstyle="solid"/>
                </v:line>
              </v:group>
            </w:pict>
          </mc:Fallback>
        </mc:AlternateContent>
      </w:r>
      <w:r>
        <w:rPr>
          <w:sz w:val="2"/>
        </w:rPr>
      </w:r>
    </w:p>
    <w:p>
      <w:pPr>
        <w:pStyle w:val="BodyText"/>
        <w:spacing w:before="211"/>
        <w:ind w:left="52" w:right="3" w:firstLine="0"/>
        <w:jc w:val="center"/>
      </w:pPr>
      <w:r>
        <w:rPr/>
        <w:t>Số:</w:t>
      </w:r>
      <w:r>
        <w:rPr>
          <w:spacing w:val="-13"/>
        </w:rPr>
        <w:t> </w:t>
      </w:r>
      <w:r>
        <w:rPr/>
        <w:t>24/2026/NQ-</w:t>
      </w:r>
      <w:r>
        <w:rPr>
          <w:spacing w:val="-4"/>
        </w:rPr>
        <w:t>HĐND</w:t>
      </w:r>
    </w:p>
    <w:p>
      <w:pPr>
        <w:pStyle w:val="Heading1"/>
        <w:spacing w:before="69"/>
        <w:ind w:left="50" w:right="4"/>
        <w:jc w:val="center"/>
      </w:pPr>
      <w:r>
        <w:rPr>
          <w:b w:val="0"/>
        </w:rPr>
        <w:br w:type="column"/>
      </w: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spacing w:before="3"/>
        <w:ind w:left="50" w:right="0" w:firstLine="0"/>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BodyText"/>
        <w:spacing w:before="8"/>
        <w:ind w:left="0" w:firstLine="0"/>
        <w:jc w:val="left"/>
        <w:rPr>
          <w:b/>
          <w:sz w:val="3"/>
        </w:rPr>
      </w:pPr>
    </w:p>
    <w:p>
      <w:pPr>
        <w:spacing w:line="20" w:lineRule="exact"/>
        <w:ind w:left="1355" w:right="0" w:firstLine="0"/>
        <w:rPr>
          <w:sz w:val="2"/>
        </w:rPr>
      </w:pPr>
      <w:r>
        <w:rPr>
          <w:sz w:val="2"/>
        </w:rPr>
        <mc:AlternateContent>
          <mc:Choice Requires="wps">
            <w:drawing>
              <wp:inline distT="0" distB="0" distL="0" distR="0">
                <wp:extent cx="208788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087880" cy="9525"/>
                          <a:chExt cx="2087880" cy="9525"/>
                        </a:xfrm>
                      </wpg:grpSpPr>
                      <wps:wsp>
                        <wps:cNvPr id="4" name="Graphic 4"/>
                        <wps:cNvSpPr/>
                        <wps:spPr>
                          <a:xfrm>
                            <a:off x="0" y="4762"/>
                            <a:ext cx="2087880" cy="1270"/>
                          </a:xfrm>
                          <a:custGeom>
                            <a:avLst/>
                            <a:gdLst/>
                            <a:ahLst/>
                            <a:cxnLst/>
                            <a:rect l="l" t="t" r="r" b="b"/>
                            <a:pathLst>
                              <a:path w="2087880" h="0">
                                <a:moveTo>
                                  <a:pt x="0" y="0"/>
                                </a:moveTo>
                                <a:lnTo>
                                  <a:pt x="208787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4pt;height:.75pt;mso-position-horizontal-relative:char;mso-position-vertical-relative:line" id="docshapegroup2" coordorigin="0,0" coordsize="3288,15">
                <v:line style="position:absolute" from="0,8" to="3288,8" stroked="true" strokeweight=".75pt" strokecolor="#000000">
                  <v:stroke dashstyle="solid"/>
                </v:line>
              </v:group>
            </w:pict>
          </mc:Fallback>
        </mc:AlternateContent>
      </w:r>
      <w:r>
        <w:rPr>
          <w:sz w:val="2"/>
        </w:rPr>
      </w:r>
    </w:p>
    <w:p>
      <w:pPr>
        <w:spacing w:before="172"/>
        <w:ind w:left="50" w:right="3" w:firstLine="0"/>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31</w:t>
      </w:r>
      <w:r>
        <w:rPr>
          <w:i/>
          <w:spacing w:val="-4"/>
          <w:sz w:val="28"/>
        </w:rPr>
        <w:t> </w:t>
      </w:r>
      <w:r>
        <w:rPr>
          <w:i/>
          <w:sz w:val="28"/>
        </w:rPr>
        <w:t>tháng</w:t>
      </w:r>
      <w:r>
        <w:rPr>
          <w:i/>
          <w:spacing w:val="-1"/>
          <w:sz w:val="28"/>
        </w:rPr>
        <w:t> </w:t>
      </w:r>
      <w:r>
        <w:rPr>
          <w:i/>
          <w:sz w:val="28"/>
        </w:rPr>
        <w:t>7</w:t>
      </w:r>
      <w:r>
        <w:rPr>
          <w:i/>
          <w:spacing w:val="-5"/>
          <w:sz w:val="28"/>
        </w:rPr>
        <w:t> </w:t>
      </w:r>
      <w:r>
        <w:rPr>
          <w:i/>
          <w:sz w:val="28"/>
        </w:rPr>
        <w:t>năm</w:t>
      </w:r>
      <w:r>
        <w:rPr>
          <w:i/>
          <w:spacing w:val="-2"/>
          <w:sz w:val="28"/>
        </w:rPr>
        <w:t> </w:t>
      </w:r>
      <w:r>
        <w:rPr>
          <w:i/>
          <w:spacing w:val="-4"/>
          <w:sz w:val="28"/>
        </w:rPr>
        <w:t>2026</w:t>
      </w:r>
    </w:p>
    <w:p>
      <w:pPr>
        <w:spacing w:after="0"/>
        <w:jc w:val="center"/>
        <w:rPr>
          <w:i/>
          <w:sz w:val="28"/>
        </w:rPr>
        <w:sectPr>
          <w:type w:val="continuous"/>
          <w:pgSz w:w="11900" w:h="16850"/>
          <w:pgMar w:top="1060" w:bottom="280" w:left="1559" w:right="992"/>
          <w:cols w:num="2" w:equalWidth="0">
            <w:col w:w="3156" w:space="217"/>
            <w:col w:w="5976"/>
          </w:cols>
        </w:sectPr>
      </w:pPr>
    </w:p>
    <w:p>
      <w:pPr>
        <w:pStyle w:val="BodyText"/>
        <w:spacing w:before="4"/>
        <w:ind w:left="0" w:firstLine="0"/>
        <w:jc w:val="left"/>
        <w:rPr>
          <w:i/>
        </w:rPr>
      </w:pPr>
    </w:p>
    <w:p>
      <w:pPr>
        <w:pStyle w:val="Heading1"/>
        <w:spacing w:line="322" w:lineRule="exact" w:before="0"/>
        <w:ind w:left="6"/>
        <w:jc w:val="center"/>
      </w:pPr>
      <w:r>
        <w:rPr/>
        <w:t>NGHỊ</w:t>
      </w:r>
      <w:r>
        <w:rPr>
          <w:spacing w:val="-3"/>
        </w:rPr>
        <w:t> </w:t>
      </w:r>
      <w:r>
        <w:rPr>
          <w:spacing w:val="-2"/>
        </w:rPr>
        <w:t>QUYẾT</w:t>
      </w:r>
    </w:p>
    <w:p>
      <w:pPr>
        <w:spacing w:before="0"/>
        <w:ind w:left="968" w:right="961" w:firstLine="1"/>
        <w:jc w:val="center"/>
        <w:rPr>
          <w:b/>
          <w:sz w:val="28"/>
        </w:rPr>
      </w:pPr>
      <w:r>
        <w:rPr>
          <w:b/>
          <w:sz w:val="28"/>
        </w:rPr>
        <w:t>Quy định mức chi đào tạo, bồi dưỡng công chức, viên chức; hỗ</w:t>
      </w:r>
      <w:r>
        <w:rPr>
          <w:b/>
          <w:spacing w:val="-3"/>
          <w:sz w:val="28"/>
        </w:rPr>
        <w:t> </w:t>
      </w:r>
      <w:r>
        <w:rPr>
          <w:b/>
          <w:sz w:val="28"/>
        </w:rPr>
        <w:t>trợ</w:t>
      </w:r>
      <w:r>
        <w:rPr>
          <w:b/>
          <w:spacing w:val="-4"/>
          <w:sz w:val="28"/>
        </w:rPr>
        <w:t> </w:t>
      </w:r>
      <w:r>
        <w:rPr>
          <w:b/>
          <w:sz w:val="28"/>
        </w:rPr>
        <w:t>bồi</w:t>
      </w:r>
      <w:r>
        <w:rPr>
          <w:b/>
          <w:spacing w:val="-3"/>
          <w:sz w:val="28"/>
        </w:rPr>
        <w:t> </w:t>
      </w:r>
      <w:r>
        <w:rPr>
          <w:b/>
          <w:sz w:val="28"/>
        </w:rPr>
        <w:t>dưỡng</w:t>
      </w:r>
      <w:r>
        <w:rPr>
          <w:b/>
          <w:spacing w:val="-4"/>
          <w:sz w:val="28"/>
        </w:rPr>
        <w:t> </w:t>
      </w:r>
      <w:r>
        <w:rPr>
          <w:b/>
          <w:sz w:val="28"/>
        </w:rPr>
        <w:t>người</w:t>
      </w:r>
      <w:r>
        <w:rPr>
          <w:b/>
          <w:spacing w:val="-3"/>
          <w:sz w:val="28"/>
        </w:rPr>
        <w:t> </w:t>
      </w:r>
      <w:r>
        <w:rPr>
          <w:b/>
          <w:sz w:val="28"/>
        </w:rPr>
        <w:t>hoạt</w:t>
      </w:r>
      <w:r>
        <w:rPr>
          <w:b/>
          <w:spacing w:val="-3"/>
          <w:sz w:val="28"/>
        </w:rPr>
        <w:t> </w:t>
      </w:r>
      <w:r>
        <w:rPr>
          <w:b/>
          <w:sz w:val="28"/>
        </w:rPr>
        <w:t>động</w:t>
      </w:r>
      <w:r>
        <w:rPr>
          <w:b/>
          <w:spacing w:val="-3"/>
          <w:sz w:val="28"/>
        </w:rPr>
        <w:t> </w:t>
      </w:r>
      <w:r>
        <w:rPr>
          <w:b/>
          <w:sz w:val="28"/>
        </w:rPr>
        <w:t>không</w:t>
      </w:r>
      <w:r>
        <w:rPr>
          <w:b/>
          <w:spacing w:val="-3"/>
          <w:sz w:val="28"/>
        </w:rPr>
        <w:t> </w:t>
      </w:r>
      <w:r>
        <w:rPr>
          <w:b/>
          <w:sz w:val="28"/>
        </w:rPr>
        <w:t>chuyên</w:t>
      </w:r>
      <w:r>
        <w:rPr>
          <w:b/>
          <w:spacing w:val="-4"/>
          <w:sz w:val="28"/>
        </w:rPr>
        <w:t> </w:t>
      </w:r>
      <w:r>
        <w:rPr>
          <w:b/>
          <w:sz w:val="28"/>
        </w:rPr>
        <w:t>trách</w:t>
      </w:r>
      <w:r>
        <w:rPr>
          <w:b/>
          <w:spacing w:val="-4"/>
          <w:sz w:val="28"/>
        </w:rPr>
        <w:t> </w:t>
      </w:r>
      <w:r>
        <w:rPr>
          <w:b/>
          <w:sz w:val="28"/>
        </w:rPr>
        <w:t>ở</w:t>
      </w:r>
      <w:r>
        <w:rPr>
          <w:b/>
          <w:spacing w:val="-4"/>
          <w:sz w:val="28"/>
        </w:rPr>
        <w:t> </w:t>
      </w:r>
      <w:r>
        <w:rPr>
          <w:b/>
          <w:sz w:val="28"/>
        </w:rPr>
        <w:t>thôn, bản, tổ dân p</w:t>
      </w:r>
      <w:r>
        <w:rPr>
          <w:b/>
          <w:sz w:val="28"/>
          <w:u w:val="single"/>
        </w:rPr>
        <w:t>hố trên địa bàn t</w:t>
      </w:r>
      <w:r>
        <w:rPr>
          <w:b/>
          <w:sz w:val="28"/>
        </w:rPr>
        <w:t>ỉnh Lai Châu</w:t>
      </w:r>
    </w:p>
    <w:p>
      <w:pPr>
        <w:pStyle w:val="BodyText"/>
        <w:spacing w:before="166"/>
        <w:ind w:left="0" w:firstLine="0"/>
        <w:jc w:val="left"/>
        <w:rPr>
          <w:b/>
        </w:rPr>
      </w:pPr>
    </w:p>
    <w:p>
      <w:pPr>
        <w:spacing w:line="333" w:lineRule="auto" w:before="1"/>
        <w:ind w:left="709" w:right="911" w:firstLine="0"/>
        <w:jc w:val="left"/>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Tổ</w:t>
      </w:r>
      <w:r>
        <w:rPr>
          <w:i/>
          <w:spacing w:val="-4"/>
          <w:sz w:val="28"/>
        </w:rPr>
        <w:t> </w:t>
      </w:r>
      <w:r>
        <w:rPr>
          <w:i/>
          <w:sz w:val="28"/>
        </w:rPr>
        <w:t>chức</w:t>
      </w:r>
      <w:r>
        <w:rPr>
          <w:i/>
          <w:spacing w:val="-4"/>
          <w:sz w:val="28"/>
        </w:rPr>
        <w:t> </w:t>
      </w:r>
      <w:r>
        <w:rPr>
          <w:i/>
          <w:sz w:val="28"/>
        </w:rPr>
        <w:t>chính</w:t>
      </w:r>
      <w:r>
        <w:rPr>
          <w:i/>
          <w:spacing w:val="-3"/>
          <w:sz w:val="28"/>
        </w:rPr>
        <w:t> </w:t>
      </w:r>
      <w:r>
        <w:rPr>
          <w:i/>
          <w:sz w:val="28"/>
        </w:rPr>
        <w:t>quyền</w:t>
      </w:r>
      <w:r>
        <w:rPr>
          <w:i/>
          <w:spacing w:val="-7"/>
          <w:sz w:val="28"/>
        </w:rPr>
        <w:t> </w:t>
      </w:r>
      <w:r>
        <w:rPr>
          <w:i/>
          <w:sz w:val="28"/>
        </w:rPr>
        <w:t>địa</w:t>
      </w:r>
      <w:r>
        <w:rPr>
          <w:i/>
          <w:spacing w:val="-3"/>
          <w:sz w:val="28"/>
        </w:rPr>
        <w:t> </w:t>
      </w:r>
      <w:r>
        <w:rPr>
          <w:i/>
          <w:sz w:val="28"/>
        </w:rPr>
        <w:t>phương</w:t>
      </w:r>
      <w:r>
        <w:rPr>
          <w:i/>
          <w:spacing w:val="-7"/>
          <w:sz w:val="28"/>
        </w:rPr>
        <w:t> </w:t>
      </w:r>
      <w:r>
        <w:rPr>
          <w:i/>
          <w:sz w:val="28"/>
        </w:rPr>
        <w:t>số</w:t>
      </w:r>
      <w:r>
        <w:rPr>
          <w:i/>
          <w:spacing w:val="-7"/>
          <w:sz w:val="28"/>
        </w:rPr>
        <w:t> </w:t>
      </w:r>
      <w:r>
        <w:rPr>
          <w:i/>
          <w:sz w:val="28"/>
        </w:rPr>
        <w:t>72/2025/QH15; Căn cứ Luật Ngân sách nhà nước số 89/2025/QH15;</w:t>
      </w:r>
    </w:p>
    <w:p>
      <w:pPr>
        <w:spacing w:line="333" w:lineRule="auto" w:before="0"/>
        <w:ind w:left="709" w:right="2488" w:firstLine="0"/>
        <w:jc w:val="left"/>
        <w:rPr>
          <w:i/>
          <w:sz w:val="28"/>
        </w:rPr>
      </w:pPr>
      <w:r>
        <w:rPr>
          <w:i/>
          <w:sz w:val="28"/>
        </w:rPr>
        <w:t>Căn</w:t>
      </w:r>
      <w:r>
        <w:rPr>
          <w:i/>
          <w:spacing w:val="-4"/>
          <w:sz w:val="28"/>
        </w:rPr>
        <w:t> </w:t>
      </w:r>
      <w:r>
        <w:rPr>
          <w:i/>
          <w:sz w:val="28"/>
        </w:rPr>
        <w:t>cứ</w:t>
      </w:r>
      <w:r>
        <w:rPr>
          <w:i/>
          <w:spacing w:val="-4"/>
          <w:sz w:val="28"/>
        </w:rPr>
        <w:t> </w:t>
      </w:r>
      <w:r>
        <w:rPr>
          <w:i/>
          <w:sz w:val="28"/>
        </w:rPr>
        <w:t>Luật</w:t>
      </w:r>
      <w:r>
        <w:rPr>
          <w:i/>
          <w:spacing w:val="-4"/>
          <w:sz w:val="28"/>
        </w:rPr>
        <w:t> </w:t>
      </w:r>
      <w:r>
        <w:rPr>
          <w:i/>
          <w:sz w:val="28"/>
        </w:rPr>
        <w:t>Cán</w:t>
      </w:r>
      <w:r>
        <w:rPr>
          <w:i/>
          <w:spacing w:val="-7"/>
          <w:sz w:val="28"/>
        </w:rPr>
        <w:t> </w:t>
      </w:r>
      <w:r>
        <w:rPr>
          <w:i/>
          <w:sz w:val="28"/>
        </w:rPr>
        <w:t>bộ,</w:t>
      </w:r>
      <w:r>
        <w:rPr>
          <w:i/>
          <w:spacing w:val="-8"/>
          <w:sz w:val="28"/>
        </w:rPr>
        <w:t> </w:t>
      </w:r>
      <w:r>
        <w:rPr>
          <w:i/>
          <w:sz w:val="28"/>
        </w:rPr>
        <w:t>công</w:t>
      </w:r>
      <w:r>
        <w:rPr>
          <w:i/>
          <w:spacing w:val="-4"/>
          <w:sz w:val="28"/>
        </w:rPr>
        <w:t> </w:t>
      </w:r>
      <w:r>
        <w:rPr>
          <w:i/>
          <w:sz w:val="28"/>
        </w:rPr>
        <w:t>chức</w:t>
      </w:r>
      <w:r>
        <w:rPr>
          <w:i/>
          <w:spacing w:val="-6"/>
          <w:sz w:val="28"/>
        </w:rPr>
        <w:t> </w:t>
      </w:r>
      <w:r>
        <w:rPr>
          <w:i/>
          <w:sz w:val="28"/>
        </w:rPr>
        <w:t>số 80/2025/QH15; Căn cứ Luật viên chức số 129/2025/QH15;</w:t>
      </w:r>
    </w:p>
    <w:p>
      <w:pPr>
        <w:spacing w:line="288" w:lineRule="auto" w:before="0"/>
        <w:ind w:left="143" w:right="147" w:firstLine="566"/>
        <w:jc w:val="both"/>
        <w:rPr>
          <w:i/>
          <w:sz w:val="28"/>
        </w:rPr>
      </w:pPr>
      <w:r>
        <w:rPr>
          <w:i/>
          <w:sz w:val="28"/>
        </w:rPr>
        <w:t>Căn cứ Luật Ban hành văn bản quy phạm pháp luật số 64/2025/QH15</w:t>
      </w:r>
      <w:r>
        <w:rPr>
          <w:i/>
          <w:spacing w:val="40"/>
          <w:sz w:val="28"/>
        </w:rPr>
        <w:t> </w:t>
      </w:r>
      <w:r>
        <w:rPr>
          <w:i/>
          <w:sz w:val="28"/>
        </w:rPr>
        <w:t>được sửa đổi, bổ sung một số điều tại Luật số 87/2025/QH15;</w:t>
      </w:r>
    </w:p>
    <w:p>
      <w:pPr>
        <w:spacing w:line="288" w:lineRule="auto" w:before="56"/>
        <w:ind w:left="143" w:right="140" w:firstLine="566"/>
        <w:jc w:val="both"/>
        <w:rPr>
          <w:i/>
          <w:sz w:val="28"/>
        </w:rPr>
      </w:pPr>
      <w:r>
        <w:rPr>
          <w:i/>
          <w:sz w:val="28"/>
        </w:rPr>
        <w:t>Căn cứ Nghị định số 171/2025/NĐ-CP ngày 30 tháng 6 năm 2025 của Chính phủ quy định về đào tạo, bồi dưỡng công chức;</w:t>
      </w:r>
    </w:p>
    <w:p>
      <w:pPr>
        <w:spacing w:line="288" w:lineRule="auto" w:before="60"/>
        <w:ind w:left="143" w:right="140" w:firstLine="566"/>
        <w:jc w:val="both"/>
        <w:rPr>
          <w:i/>
          <w:sz w:val="28"/>
        </w:rPr>
      </w:pPr>
      <w:r>
        <w:rPr>
          <w:i/>
          <w:sz w:val="28"/>
        </w:rPr>
        <w:t>Căn cứ Nghị định số 259/2026/NĐ-CP ngày 30 tháng 6 năm 2026 của Chính phủ quy định về tuyển dụng, sử dụng và quản lý viên chức;</w:t>
      </w:r>
    </w:p>
    <w:p>
      <w:pPr>
        <w:spacing w:line="288" w:lineRule="auto" w:before="60"/>
        <w:ind w:left="143" w:right="136" w:firstLine="566"/>
        <w:jc w:val="both"/>
        <w:rPr>
          <w:i/>
          <w:sz w:val="28"/>
        </w:rPr>
      </w:pPr>
      <w:r>
        <w:rPr>
          <w:i/>
          <w:sz w:val="28"/>
        </w:rPr>
        <w:t>Căn cứ Thông tư số 100/2025/TT-BTC ngày 28 tháng 10 năm 2025 của Bộ trưởng Bộ Tài chính</w:t>
      </w:r>
      <w:r>
        <w:rPr>
          <w:i/>
          <w:spacing w:val="-1"/>
          <w:sz w:val="28"/>
        </w:rPr>
        <w:t> </w:t>
      </w:r>
      <w:r>
        <w:rPr>
          <w:i/>
          <w:sz w:val="28"/>
        </w:rPr>
        <w:t>hướng</w:t>
      </w:r>
      <w:r>
        <w:rPr>
          <w:i/>
          <w:spacing w:val="-1"/>
          <w:sz w:val="28"/>
        </w:rPr>
        <w:t> </w:t>
      </w:r>
      <w:r>
        <w:rPr>
          <w:i/>
          <w:sz w:val="28"/>
        </w:rPr>
        <w:t>dẫn việc</w:t>
      </w:r>
      <w:r>
        <w:rPr>
          <w:i/>
          <w:spacing w:val="-2"/>
          <w:sz w:val="28"/>
        </w:rPr>
        <w:t> </w:t>
      </w:r>
      <w:r>
        <w:rPr>
          <w:i/>
          <w:sz w:val="28"/>
        </w:rPr>
        <w:t>lập dự toán,</w:t>
      </w:r>
      <w:r>
        <w:rPr>
          <w:i/>
          <w:spacing w:val="-1"/>
          <w:sz w:val="28"/>
        </w:rPr>
        <w:t> </w:t>
      </w:r>
      <w:r>
        <w:rPr>
          <w:i/>
          <w:sz w:val="28"/>
        </w:rPr>
        <w:t>quản</w:t>
      </w:r>
      <w:r>
        <w:rPr>
          <w:i/>
          <w:spacing w:val="-1"/>
          <w:sz w:val="28"/>
        </w:rPr>
        <w:t> </w:t>
      </w:r>
      <w:r>
        <w:rPr>
          <w:i/>
          <w:sz w:val="28"/>
        </w:rPr>
        <w:t>lý,</w:t>
      </w:r>
      <w:r>
        <w:rPr>
          <w:i/>
          <w:spacing w:val="-1"/>
          <w:sz w:val="28"/>
        </w:rPr>
        <w:t> </w:t>
      </w:r>
      <w:r>
        <w:rPr>
          <w:i/>
          <w:sz w:val="28"/>
        </w:rPr>
        <w:t>sử dụng và</w:t>
      </w:r>
      <w:r>
        <w:rPr>
          <w:i/>
          <w:spacing w:val="-1"/>
          <w:sz w:val="28"/>
        </w:rPr>
        <w:t> </w:t>
      </w:r>
      <w:r>
        <w:rPr>
          <w:i/>
          <w:sz w:val="28"/>
        </w:rPr>
        <w:t>quyết</w:t>
      </w:r>
      <w:r>
        <w:rPr>
          <w:i/>
          <w:spacing w:val="-2"/>
          <w:sz w:val="28"/>
        </w:rPr>
        <w:t> </w:t>
      </w:r>
      <w:r>
        <w:rPr>
          <w:i/>
          <w:sz w:val="28"/>
        </w:rPr>
        <w:t>toán kinh phí dành cho công tác đào tạo, bồi dưỡng công chức, viên chức;</w:t>
      </w:r>
    </w:p>
    <w:p>
      <w:pPr>
        <w:spacing w:line="288" w:lineRule="auto" w:before="60"/>
        <w:ind w:left="143" w:right="132" w:firstLine="566"/>
        <w:jc w:val="both"/>
        <w:rPr>
          <w:i/>
          <w:sz w:val="28"/>
        </w:rPr>
      </w:pPr>
      <w:r>
        <w:rPr>
          <w:i/>
          <w:sz w:val="28"/>
        </w:rPr>
        <w:t>Xét Tờ trình số 5988/TTr-UBND ngày 16 tháng 7 năm 2026 của Ủy ban nhân dân tỉnh về đề nghị ban hành Nghị quyết quy định mức chi đào tạo, bồi dưỡng công chức, viên chức, người hoạt động không chuyên trách ở thôn, bản, tổ dân phố trên địa bàn tỉnh Lai Châu; Báo cáo thẩm tra số 545/BC-HĐND ngày 20 tháng 7 năm</w:t>
      </w:r>
      <w:r>
        <w:rPr>
          <w:i/>
          <w:spacing w:val="-1"/>
          <w:sz w:val="28"/>
        </w:rPr>
        <w:t> </w:t>
      </w:r>
      <w:r>
        <w:rPr>
          <w:i/>
          <w:sz w:val="28"/>
        </w:rPr>
        <w:t>2026 của Ban Văn hóa - Xã hội Hội đồng nhân dân tỉnh; ý kiến thảo luận của đại biểu Hội đồng nhân dân tại kỳ họp;</w:t>
      </w:r>
    </w:p>
    <w:p>
      <w:pPr>
        <w:spacing w:line="288" w:lineRule="auto" w:before="61"/>
        <w:ind w:left="143" w:right="139" w:firstLine="566"/>
        <w:jc w:val="both"/>
        <w:rPr>
          <w:i/>
          <w:sz w:val="28"/>
        </w:rPr>
      </w:pPr>
      <w:r>
        <w:rPr>
          <w:i/>
          <w:sz w:val="28"/>
        </w:rPr>
        <w:t>Hội đồng nhân dân ban hành Nghị quyết quy định mức chi đào tạo, bồi dưỡng công chức, viên chức; hỗ trợ bồi dưỡng người hoạt động không chuyên trách ở thôn, bản, tổ dân phố trên địa bàn tỉnh Lai Châu.</w:t>
      </w:r>
    </w:p>
    <w:p>
      <w:pPr>
        <w:pStyle w:val="Heading1"/>
      </w:pPr>
      <w:r>
        <w:rPr/>
        <w:t>Điều</w:t>
      </w:r>
      <w:r>
        <w:rPr>
          <w:spacing w:val="-3"/>
        </w:rPr>
        <w:t> </w:t>
      </w:r>
      <w:r>
        <w:rPr/>
        <w:t>1.</w:t>
      </w:r>
      <w:r>
        <w:rPr>
          <w:spacing w:val="-3"/>
        </w:rPr>
        <w:t> </w:t>
      </w:r>
      <w:r>
        <w:rPr/>
        <w:t>Phạm</w:t>
      </w:r>
      <w:r>
        <w:rPr>
          <w:spacing w:val="-7"/>
        </w:rPr>
        <w:t> </w:t>
      </w:r>
      <w:r>
        <w:rPr/>
        <w:t>vi</w:t>
      </w:r>
      <w:r>
        <w:rPr>
          <w:spacing w:val="-2"/>
        </w:rPr>
        <w:t> </w:t>
      </w:r>
      <w:r>
        <w:rPr/>
        <w:t>điều</w:t>
      </w:r>
      <w:r>
        <w:rPr>
          <w:spacing w:val="-3"/>
        </w:rPr>
        <w:t> </w:t>
      </w:r>
      <w:r>
        <w:rPr/>
        <w:t>chỉnh</w:t>
      </w:r>
      <w:r>
        <w:rPr>
          <w:spacing w:val="-6"/>
        </w:rPr>
        <w:t> </w:t>
      </w:r>
      <w:r>
        <w:rPr/>
        <w:t>và</w:t>
      </w:r>
      <w:r>
        <w:rPr>
          <w:spacing w:val="-2"/>
        </w:rPr>
        <w:t> </w:t>
      </w:r>
      <w:r>
        <w:rPr/>
        <w:t>đối</w:t>
      </w:r>
      <w:r>
        <w:rPr>
          <w:spacing w:val="-2"/>
        </w:rPr>
        <w:t> </w:t>
      </w:r>
      <w:r>
        <w:rPr/>
        <w:t>tượng</w:t>
      </w:r>
      <w:r>
        <w:rPr>
          <w:spacing w:val="-2"/>
        </w:rPr>
        <w:t> </w:t>
      </w:r>
      <w:r>
        <w:rPr/>
        <w:t>áp</w:t>
      </w:r>
      <w:r>
        <w:rPr>
          <w:spacing w:val="-2"/>
        </w:rPr>
        <w:t> </w:t>
      </w:r>
      <w:r>
        <w:rPr>
          <w:spacing w:val="-4"/>
        </w:rPr>
        <w:t>dụng</w:t>
      </w:r>
    </w:p>
    <w:p>
      <w:pPr>
        <w:pStyle w:val="ListParagraph"/>
        <w:numPr>
          <w:ilvl w:val="0"/>
          <w:numId w:val="1"/>
        </w:numPr>
        <w:tabs>
          <w:tab w:pos="988" w:val="left" w:leader="none"/>
        </w:tabs>
        <w:spacing w:line="240" w:lineRule="auto" w:before="120" w:after="0"/>
        <w:ind w:left="988" w:right="0" w:hanging="279"/>
        <w:jc w:val="both"/>
        <w:rPr>
          <w:sz w:val="28"/>
        </w:rPr>
      </w:pPr>
      <w:r>
        <w:rPr>
          <w:sz w:val="28"/>
        </w:rPr>
        <w:t>Phạm</w:t>
      </w:r>
      <w:r>
        <w:rPr>
          <w:spacing w:val="-8"/>
          <w:sz w:val="28"/>
        </w:rPr>
        <w:t> </w:t>
      </w:r>
      <w:r>
        <w:rPr>
          <w:sz w:val="28"/>
        </w:rPr>
        <w:t>vi điều </w:t>
      </w:r>
      <w:r>
        <w:rPr>
          <w:spacing w:val="-2"/>
          <w:sz w:val="28"/>
        </w:rPr>
        <w:t>chỉnh</w:t>
      </w:r>
    </w:p>
    <w:p>
      <w:pPr>
        <w:pStyle w:val="ListParagraph"/>
        <w:numPr>
          <w:ilvl w:val="1"/>
          <w:numId w:val="1"/>
        </w:numPr>
        <w:tabs>
          <w:tab w:pos="1006" w:val="left" w:leader="none"/>
        </w:tabs>
        <w:spacing w:line="288" w:lineRule="auto" w:before="124" w:after="0"/>
        <w:ind w:left="143" w:right="144" w:firstLine="566"/>
        <w:jc w:val="both"/>
        <w:rPr>
          <w:sz w:val="28"/>
        </w:rPr>
      </w:pPr>
      <w:r>
        <w:rPr>
          <w:sz w:val="28"/>
        </w:rPr>
        <w:t>Nghị quyết này quy định một số mức chi đào tạo, bồi dưỡng công chức, viên chức; hỗ trợ bồi dưỡng người hoạt động không chuyên trách ở</w:t>
      </w:r>
      <w:r>
        <w:rPr>
          <w:spacing w:val="-1"/>
          <w:sz w:val="28"/>
        </w:rPr>
        <w:t> </w:t>
      </w:r>
      <w:r>
        <w:rPr>
          <w:sz w:val="28"/>
        </w:rPr>
        <w:t>thôn, bản,</w:t>
      </w:r>
      <w:r>
        <w:rPr>
          <w:spacing w:val="-1"/>
          <w:sz w:val="28"/>
        </w:rPr>
        <w:t> </w:t>
      </w:r>
      <w:r>
        <w:rPr>
          <w:sz w:val="28"/>
        </w:rPr>
        <w:t>tổ</w:t>
      </w:r>
    </w:p>
    <w:p>
      <w:pPr>
        <w:pStyle w:val="BodyText"/>
        <w:spacing w:before="97"/>
        <w:ind w:firstLine="0"/>
        <w:jc w:val="left"/>
        <w:rPr>
          <w:rFonts w:ascii="Arial MT" w:hAnsi="Arial MT"/>
        </w:rPr>
      </w:pPr>
      <w:r>
        <w:rPr/>
        <w:t>dân</w:t>
      </w:r>
      <w:r>
        <w:rPr>
          <w:spacing w:val="-2"/>
        </w:rPr>
        <w:t> </w:t>
      </w:r>
      <w:r>
        <w:rPr/>
        <w:t>phố</w:t>
      </w:r>
      <w:r>
        <w:rPr>
          <w:spacing w:val="-3"/>
        </w:rPr>
        <w:t> </w:t>
      </w:r>
      <w:r>
        <w:rPr/>
        <w:t>thuộc</w:t>
      </w:r>
      <w:r>
        <w:rPr>
          <w:spacing w:val="-2"/>
        </w:rPr>
        <w:t> </w:t>
      </w:r>
      <w:r>
        <w:rPr/>
        <w:t>phạm</w:t>
      </w:r>
      <w:r>
        <w:rPr>
          <w:spacing w:val="-6"/>
        </w:rPr>
        <w:t> </w:t>
      </w:r>
      <w:r>
        <w:rPr/>
        <w:t>vi</w:t>
      </w:r>
      <w:r>
        <w:rPr>
          <w:spacing w:val="-4"/>
        </w:rPr>
        <w:t> </w:t>
      </w:r>
      <w:r>
        <w:rPr/>
        <w:t>quản</w:t>
      </w:r>
      <w:r>
        <w:rPr>
          <w:spacing w:val="-5"/>
        </w:rPr>
        <w:t> </w:t>
      </w:r>
      <w:r>
        <w:rPr/>
        <w:t>lý</w:t>
      </w:r>
      <w:r>
        <w:rPr>
          <w:spacing w:val="-1"/>
        </w:rPr>
        <w:t> </w:t>
      </w:r>
      <w:r>
        <w:rPr/>
        <w:t>của</w:t>
      </w:r>
      <w:r>
        <w:rPr>
          <w:spacing w:val="-5"/>
        </w:rPr>
        <w:t> </w:t>
      </w:r>
      <w:r>
        <w:rPr/>
        <w:t>tỉnh</w:t>
      </w:r>
      <w:r>
        <w:rPr>
          <w:spacing w:val="-1"/>
        </w:rPr>
        <w:t> </w:t>
      </w:r>
      <w:r>
        <w:rPr/>
        <w:t>Lai</w:t>
      </w:r>
      <w:r>
        <w:rPr>
          <w:spacing w:val="-1"/>
        </w:rPr>
        <w:t> </w:t>
      </w:r>
      <w:r>
        <w:rPr>
          <w:spacing w:val="-2"/>
        </w:rPr>
        <w:t>Châu</w:t>
      </w:r>
      <w:r>
        <w:rPr>
          <w:rFonts w:ascii="Arial MT" w:hAnsi="Arial MT"/>
          <w:spacing w:val="-2"/>
        </w:rPr>
        <w:t>.</w:t>
      </w:r>
    </w:p>
    <w:p>
      <w:pPr>
        <w:pStyle w:val="BodyText"/>
        <w:spacing w:after="0"/>
        <w:jc w:val="left"/>
        <w:rPr>
          <w:rFonts w:ascii="Arial MT" w:hAnsi="Arial MT"/>
        </w:rPr>
        <w:sectPr>
          <w:type w:val="continuous"/>
          <w:pgSz w:w="11900" w:h="16850"/>
          <w:pgMar w:top="1060" w:bottom="280" w:left="1559" w:right="992"/>
        </w:sectPr>
      </w:pPr>
    </w:p>
    <w:p>
      <w:pPr>
        <w:pStyle w:val="BodyText"/>
        <w:spacing w:line="288" w:lineRule="auto" w:before="79"/>
        <w:ind w:right="135"/>
      </w:pPr>
      <w:r>
        <w:rPr/>
        <w:t>Đối với các chương trình, đề án, dự án, do các cơ quan có thẩm quyền ban hành có quy</w:t>
      </w:r>
      <w:r>
        <w:rPr>
          <w:spacing w:val="-2"/>
        </w:rPr>
        <w:t> </w:t>
      </w:r>
      <w:r>
        <w:rPr/>
        <w:t>định riêng về chế độ, mức chi đào tạo, bồi dưỡng thì thực</w:t>
      </w:r>
      <w:r>
        <w:rPr>
          <w:spacing w:val="-1"/>
        </w:rPr>
        <w:t> </w:t>
      </w:r>
      <w:r>
        <w:rPr/>
        <w:t>hiện theo quy định của chương trình đề án, dự án đó.</w:t>
      </w:r>
    </w:p>
    <w:p>
      <w:pPr>
        <w:pStyle w:val="ListParagraph"/>
        <w:numPr>
          <w:ilvl w:val="1"/>
          <w:numId w:val="1"/>
        </w:numPr>
        <w:tabs>
          <w:tab w:pos="1025" w:val="left" w:leader="none"/>
        </w:tabs>
        <w:spacing w:line="288" w:lineRule="auto" w:before="60" w:after="0"/>
        <w:ind w:left="143" w:right="137" w:firstLine="566"/>
        <w:jc w:val="both"/>
        <w:rPr>
          <w:sz w:val="28"/>
        </w:rPr>
      </w:pPr>
      <w:r>
        <w:rPr>
          <w:sz w:val="28"/>
        </w:rPr>
        <w:t>Các nội dung không quy định tại Nghị quyết này thì thực hiện theo quy định tại Thông tư số 100/2025/TT-BTC ngày 28 tháng 10 năm 2025 của Bộ trưởng Bộ Tài chính hướng dẫn việc lập dự toán, quản lý, sử dụng và quyết toán kinh phí dành cho công tác đào tạo, bồi dưỡng công chức, viên chức.</w:t>
      </w:r>
    </w:p>
    <w:p>
      <w:pPr>
        <w:pStyle w:val="ListParagraph"/>
        <w:numPr>
          <w:ilvl w:val="0"/>
          <w:numId w:val="1"/>
        </w:numPr>
        <w:tabs>
          <w:tab w:pos="988" w:val="left" w:leader="none"/>
        </w:tabs>
        <w:spacing w:line="240" w:lineRule="auto" w:before="60" w:after="0"/>
        <w:ind w:left="988"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006" w:val="left" w:leader="none"/>
        </w:tabs>
        <w:spacing w:line="288" w:lineRule="auto" w:before="125" w:after="0"/>
        <w:ind w:left="143" w:right="137" w:firstLine="566"/>
        <w:jc w:val="both"/>
        <w:rPr>
          <w:sz w:val="28"/>
        </w:rPr>
      </w:pPr>
      <w:r>
        <w:rPr>
          <w:sz w:val="28"/>
        </w:rPr>
        <w:t>Công chức trong cơ quan của Đảng Cộng sản Việt Nam, Nhà nước, Mặt trận Tổ quốc Việt Nam, tổ chức chính trị - xã hội ở cấp tỉnh, cấp xã.</w:t>
      </w:r>
    </w:p>
    <w:p>
      <w:pPr>
        <w:pStyle w:val="ListParagraph"/>
        <w:numPr>
          <w:ilvl w:val="1"/>
          <w:numId w:val="1"/>
        </w:numPr>
        <w:tabs>
          <w:tab w:pos="1012" w:val="left" w:leader="none"/>
        </w:tabs>
        <w:spacing w:line="240" w:lineRule="auto" w:before="60" w:after="0"/>
        <w:ind w:left="1012" w:right="0" w:hanging="303"/>
        <w:jc w:val="both"/>
        <w:rPr>
          <w:sz w:val="28"/>
        </w:rPr>
      </w:pPr>
      <w:r>
        <w:rPr>
          <w:sz w:val="28"/>
        </w:rPr>
        <w:t>Viên</w:t>
      </w:r>
      <w:r>
        <w:rPr>
          <w:spacing w:val="-3"/>
          <w:sz w:val="28"/>
        </w:rPr>
        <w:t> </w:t>
      </w:r>
      <w:r>
        <w:rPr>
          <w:sz w:val="28"/>
        </w:rPr>
        <w:t>chức</w:t>
      </w:r>
      <w:r>
        <w:rPr>
          <w:spacing w:val="-4"/>
          <w:sz w:val="28"/>
        </w:rPr>
        <w:t> </w:t>
      </w:r>
      <w:r>
        <w:rPr>
          <w:sz w:val="28"/>
        </w:rPr>
        <w:t>trong</w:t>
      </w:r>
      <w:r>
        <w:rPr>
          <w:spacing w:val="-6"/>
          <w:sz w:val="28"/>
        </w:rPr>
        <w:t> </w:t>
      </w:r>
      <w:r>
        <w:rPr>
          <w:sz w:val="28"/>
        </w:rPr>
        <w:t>đơn</w:t>
      </w:r>
      <w:r>
        <w:rPr>
          <w:spacing w:val="-3"/>
          <w:sz w:val="28"/>
        </w:rPr>
        <w:t> </w:t>
      </w:r>
      <w:r>
        <w:rPr>
          <w:sz w:val="28"/>
        </w:rPr>
        <w:t>vị</w:t>
      </w:r>
      <w:r>
        <w:rPr>
          <w:spacing w:val="-3"/>
          <w:sz w:val="28"/>
        </w:rPr>
        <w:t> </w:t>
      </w:r>
      <w:r>
        <w:rPr>
          <w:sz w:val="28"/>
        </w:rPr>
        <w:t>sự</w:t>
      </w:r>
      <w:r>
        <w:rPr>
          <w:spacing w:val="-7"/>
          <w:sz w:val="28"/>
        </w:rPr>
        <w:t> </w:t>
      </w:r>
      <w:r>
        <w:rPr>
          <w:sz w:val="28"/>
        </w:rPr>
        <w:t>nghiệp</w:t>
      </w:r>
      <w:r>
        <w:rPr>
          <w:spacing w:val="-3"/>
          <w:sz w:val="28"/>
        </w:rPr>
        <w:t> </w:t>
      </w:r>
      <w:r>
        <w:rPr>
          <w:sz w:val="28"/>
        </w:rPr>
        <w:t>công</w:t>
      </w:r>
      <w:r>
        <w:rPr>
          <w:spacing w:val="-2"/>
          <w:sz w:val="28"/>
        </w:rPr>
        <w:t> </w:t>
      </w:r>
      <w:r>
        <w:rPr>
          <w:spacing w:val="-4"/>
          <w:sz w:val="28"/>
        </w:rPr>
        <w:t>lập.</w:t>
      </w:r>
    </w:p>
    <w:p>
      <w:pPr>
        <w:pStyle w:val="ListParagraph"/>
        <w:numPr>
          <w:ilvl w:val="1"/>
          <w:numId w:val="1"/>
        </w:numPr>
        <w:tabs>
          <w:tab w:pos="996" w:val="left" w:leader="none"/>
        </w:tabs>
        <w:spacing w:line="240" w:lineRule="auto" w:before="125" w:after="0"/>
        <w:ind w:left="996" w:right="0" w:hanging="287"/>
        <w:jc w:val="both"/>
        <w:rPr>
          <w:sz w:val="28"/>
        </w:rPr>
      </w:pPr>
      <w:r>
        <w:rPr>
          <w:sz w:val="28"/>
        </w:rPr>
        <w:t>Những</w:t>
      </w:r>
      <w:r>
        <w:rPr>
          <w:spacing w:val="-3"/>
          <w:sz w:val="28"/>
        </w:rPr>
        <w:t> </w:t>
      </w:r>
      <w:r>
        <w:rPr>
          <w:sz w:val="28"/>
        </w:rPr>
        <w:t>người</w:t>
      </w:r>
      <w:r>
        <w:rPr>
          <w:spacing w:val="-5"/>
          <w:sz w:val="28"/>
        </w:rPr>
        <w:t> </w:t>
      </w:r>
      <w:r>
        <w:rPr>
          <w:sz w:val="28"/>
        </w:rPr>
        <w:t>hoạt</w:t>
      </w:r>
      <w:r>
        <w:rPr>
          <w:spacing w:val="-5"/>
          <w:sz w:val="28"/>
        </w:rPr>
        <w:t> </w:t>
      </w:r>
      <w:r>
        <w:rPr>
          <w:sz w:val="28"/>
        </w:rPr>
        <w:t>động</w:t>
      </w:r>
      <w:r>
        <w:rPr>
          <w:spacing w:val="-3"/>
          <w:sz w:val="28"/>
        </w:rPr>
        <w:t> </w:t>
      </w:r>
      <w:r>
        <w:rPr>
          <w:sz w:val="28"/>
        </w:rPr>
        <w:t>không</w:t>
      </w:r>
      <w:r>
        <w:rPr>
          <w:spacing w:val="-2"/>
          <w:sz w:val="28"/>
        </w:rPr>
        <w:t> </w:t>
      </w:r>
      <w:r>
        <w:rPr>
          <w:sz w:val="28"/>
        </w:rPr>
        <w:t>chuyên</w:t>
      </w:r>
      <w:r>
        <w:rPr>
          <w:spacing w:val="-3"/>
          <w:sz w:val="28"/>
        </w:rPr>
        <w:t> </w:t>
      </w:r>
      <w:r>
        <w:rPr>
          <w:sz w:val="28"/>
        </w:rPr>
        <w:t>trách</w:t>
      </w:r>
      <w:r>
        <w:rPr>
          <w:spacing w:val="-2"/>
          <w:sz w:val="28"/>
        </w:rPr>
        <w:t> </w:t>
      </w:r>
      <w:r>
        <w:rPr>
          <w:sz w:val="28"/>
        </w:rPr>
        <w:t>ở</w:t>
      </w:r>
      <w:r>
        <w:rPr>
          <w:spacing w:val="-7"/>
          <w:sz w:val="28"/>
        </w:rPr>
        <w:t> </w:t>
      </w:r>
      <w:r>
        <w:rPr>
          <w:sz w:val="28"/>
        </w:rPr>
        <w:t>thôn,</w:t>
      </w:r>
      <w:r>
        <w:rPr>
          <w:spacing w:val="-4"/>
          <w:sz w:val="28"/>
        </w:rPr>
        <w:t> </w:t>
      </w:r>
      <w:r>
        <w:rPr>
          <w:sz w:val="28"/>
        </w:rPr>
        <w:t>bản,</w:t>
      </w:r>
      <w:r>
        <w:rPr>
          <w:spacing w:val="-5"/>
          <w:sz w:val="28"/>
        </w:rPr>
        <w:t> </w:t>
      </w:r>
      <w:r>
        <w:rPr>
          <w:sz w:val="28"/>
        </w:rPr>
        <w:t>tổ</w:t>
      </w:r>
      <w:r>
        <w:rPr>
          <w:spacing w:val="-2"/>
          <w:sz w:val="28"/>
        </w:rPr>
        <w:t> </w:t>
      </w:r>
      <w:r>
        <w:rPr>
          <w:sz w:val="28"/>
        </w:rPr>
        <w:t>dân</w:t>
      </w:r>
      <w:r>
        <w:rPr>
          <w:spacing w:val="-2"/>
          <w:sz w:val="28"/>
        </w:rPr>
        <w:t> </w:t>
      </w:r>
      <w:r>
        <w:rPr>
          <w:spacing w:val="-4"/>
          <w:sz w:val="28"/>
        </w:rPr>
        <w:t>phố.</w:t>
      </w:r>
    </w:p>
    <w:p>
      <w:pPr>
        <w:pStyle w:val="ListParagraph"/>
        <w:numPr>
          <w:ilvl w:val="1"/>
          <w:numId w:val="1"/>
        </w:numPr>
        <w:tabs>
          <w:tab w:pos="1014" w:val="left" w:leader="none"/>
        </w:tabs>
        <w:spacing w:line="288" w:lineRule="auto" w:before="124" w:after="0"/>
        <w:ind w:left="143" w:right="140" w:firstLine="566"/>
        <w:jc w:val="both"/>
        <w:rPr>
          <w:sz w:val="28"/>
        </w:rPr>
      </w:pPr>
      <w:r>
        <w:rPr>
          <w:sz w:val="28"/>
        </w:rPr>
        <w:t>Các</w:t>
      </w:r>
      <w:r>
        <w:rPr>
          <w:spacing w:val="-1"/>
          <w:sz w:val="28"/>
        </w:rPr>
        <w:t> </w:t>
      </w:r>
      <w:r>
        <w:rPr>
          <w:sz w:val="28"/>
        </w:rPr>
        <w:t>cơ</w:t>
      </w:r>
      <w:r>
        <w:rPr>
          <w:spacing w:val="-2"/>
          <w:sz w:val="28"/>
        </w:rPr>
        <w:t> </w:t>
      </w:r>
      <w:r>
        <w:rPr>
          <w:sz w:val="28"/>
        </w:rPr>
        <w:t>quan,</w:t>
      </w:r>
      <w:r>
        <w:rPr>
          <w:spacing w:val="-3"/>
          <w:sz w:val="28"/>
        </w:rPr>
        <w:t> </w:t>
      </w:r>
      <w:r>
        <w:rPr>
          <w:sz w:val="28"/>
        </w:rPr>
        <w:t>tổ</w:t>
      </w:r>
      <w:r>
        <w:rPr>
          <w:spacing w:val="-2"/>
          <w:sz w:val="28"/>
        </w:rPr>
        <w:t> </w:t>
      </w:r>
      <w:r>
        <w:rPr>
          <w:sz w:val="28"/>
        </w:rPr>
        <w:t>chức, đơn</w:t>
      </w:r>
      <w:r>
        <w:rPr>
          <w:spacing w:val="-1"/>
          <w:sz w:val="28"/>
        </w:rPr>
        <w:t> </w:t>
      </w:r>
      <w:r>
        <w:rPr>
          <w:sz w:val="28"/>
        </w:rPr>
        <w:t>vị sử</w:t>
      </w:r>
      <w:r>
        <w:rPr>
          <w:spacing w:val="-3"/>
          <w:sz w:val="28"/>
        </w:rPr>
        <w:t> </w:t>
      </w:r>
      <w:r>
        <w:rPr>
          <w:sz w:val="28"/>
        </w:rPr>
        <w:t>dụng</w:t>
      </w:r>
      <w:r>
        <w:rPr>
          <w:spacing w:val="-1"/>
          <w:sz w:val="28"/>
        </w:rPr>
        <w:t> </w:t>
      </w:r>
      <w:r>
        <w:rPr>
          <w:sz w:val="28"/>
        </w:rPr>
        <w:t>ngân</w:t>
      </w:r>
      <w:r>
        <w:rPr>
          <w:spacing w:val="-1"/>
          <w:sz w:val="28"/>
        </w:rPr>
        <w:t> </w:t>
      </w:r>
      <w:r>
        <w:rPr>
          <w:sz w:val="28"/>
        </w:rPr>
        <w:t>sách</w:t>
      </w:r>
      <w:r>
        <w:rPr>
          <w:spacing w:val="-1"/>
          <w:sz w:val="28"/>
        </w:rPr>
        <w:t> </w:t>
      </w:r>
      <w:r>
        <w:rPr>
          <w:sz w:val="28"/>
        </w:rPr>
        <w:t>nhà nước</w:t>
      </w:r>
      <w:r>
        <w:rPr>
          <w:spacing w:val="-2"/>
          <w:sz w:val="28"/>
        </w:rPr>
        <w:t> </w:t>
      </w:r>
      <w:r>
        <w:rPr>
          <w:sz w:val="28"/>
        </w:rPr>
        <w:t>để</w:t>
      </w:r>
      <w:r>
        <w:rPr>
          <w:spacing w:val="-2"/>
          <w:sz w:val="28"/>
        </w:rPr>
        <w:t> </w:t>
      </w:r>
      <w:r>
        <w:rPr>
          <w:sz w:val="28"/>
        </w:rPr>
        <w:t>tổ chức</w:t>
      </w:r>
      <w:r>
        <w:rPr>
          <w:spacing w:val="-2"/>
          <w:sz w:val="28"/>
        </w:rPr>
        <w:t> </w:t>
      </w:r>
      <w:r>
        <w:rPr>
          <w:sz w:val="28"/>
        </w:rPr>
        <w:t>đào tạo, bồi dưỡng và các tổ chức, cá nhân có liên quan.</w:t>
      </w:r>
    </w:p>
    <w:p>
      <w:pPr>
        <w:pStyle w:val="Heading1"/>
      </w:pPr>
      <w:r>
        <w:rPr/>
        <w:t>Điều</w:t>
      </w:r>
      <w:r>
        <w:rPr>
          <w:spacing w:val="-4"/>
        </w:rPr>
        <w:t> </w:t>
      </w:r>
      <w:r>
        <w:rPr/>
        <w:t>2.</w:t>
      </w:r>
      <w:r>
        <w:rPr>
          <w:spacing w:val="-4"/>
        </w:rPr>
        <w:t> </w:t>
      </w:r>
      <w:r>
        <w:rPr/>
        <w:t>Nội</w:t>
      </w:r>
      <w:r>
        <w:rPr>
          <w:spacing w:val="-2"/>
        </w:rPr>
        <w:t> </w:t>
      </w:r>
      <w:r>
        <w:rPr/>
        <w:t>dung</w:t>
      </w:r>
      <w:r>
        <w:rPr>
          <w:spacing w:val="-2"/>
        </w:rPr>
        <w:t> </w:t>
      </w:r>
      <w:r>
        <w:rPr/>
        <w:t>và</w:t>
      </w:r>
      <w:r>
        <w:rPr>
          <w:spacing w:val="-4"/>
        </w:rPr>
        <w:t> </w:t>
      </w:r>
      <w:r>
        <w:rPr/>
        <w:t>mức</w:t>
      </w:r>
      <w:r>
        <w:rPr>
          <w:spacing w:val="-4"/>
        </w:rPr>
        <w:t> </w:t>
      </w:r>
      <w:r>
        <w:rPr/>
        <w:t>chi</w:t>
      </w:r>
      <w:r>
        <w:rPr>
          <w:spacing w:val="-2"/>
        </w:rPr>
        <w:t> </w:t>
      </w:r>
      <w:r>
        <w:rPr/>
        <w:t>đào</w:t>
      </w:r>
      <w:r>
        <w:rPr>
          <w:spacing w:val="-2"/>
        </w:rPr>
        <w:t> </w:t>
      </w:r>
      <w:r>
        <w:rPr/>
        <w:t>tạo</w:t>
      </w:r>
      <w:r>
        <w:rPr>
          <w:spacing w:val="-2"/>
        </w:rPr>
        <w:t> </w:t>
      </w:r>
      <w:r>
        <w:rPr/>
        <w:t>công</w:t>
      </w:r>
      <w:r>
        <w:rPr>
          <w:spacing w:val="-2"/>
        </w:rPr>
        <w:t> </w:t>
      </w:r>
      <w:r>
        <w:rPr/>
        <w:t>chức</w:t>
      </w:r>
      <w:r>
        <w:rPr>
          <w:spacing w:val="-3"/>
        </w:rPr>
        <w:t> </w:t>
      </w:r>
      <w:r>
        <w:rPr/>
        <w:t>trong</w:t>
      </w:r>
      <w:r>
        <w:rPr>
          <w:spacing w:val="-2"/>
        </w:rPr>
        <w:t> </w:t>
      </w:r>
      <w:r>
        <w:rPr>
          <w:spacing w:val="-4"/>
        </w:rPr>
        <w:t>nước</w:t>
      </w:r>
    </w:p>
    <w:p>
      <w:pPr>
        <w:pStyle w:val="ListParagraph"/>
        <w:numPr>
          <w:ilvl w:val="0"/>
          <w:numId w:val="2"/>
        </w:numPr>
        <w:tabs>
          <w:tab w:pos="991" w:val="left" w:leader="none"/>
        </w:tabs>
        <w:spacing w:line="288" w:lineRule="auto" w:before="120" w:after="0"/>
        <w:ind w:left="143" w:right="139" w:firstLine="566"/>
        <w:jc w:val="both"/>
        <w:rPr>
          <w:sz w:val="28"/>
        </w:rPr>
      </w:pPr>
      <w:r>
        <w:rPr>
          <w:sz w:val="28"/>
        </w:rPr>
        <w:t>Chi</w:t>
      </w:r>
      <w:r>
        <w:rPr>
          <w:spacing w:val="-2"/>
          <w:sz w:val="28"/>
        </w:rPr>
        <w:t> </w:t>
      </w:r>
      <w:r>
        <w:rPr>
          <w:sz w:val="28"/>
        </w:rPr>
        <w:t>phí</w:t>
      </w:r>
      <w:r>
        <w:rPr>
          <w:spacing w:val="-2"/>
          <w:sz w:val="28"/>
        </w:rPr>
        <w:t> </w:t>
      </w:r>
      <w:r>
        <w:rPr>
          <w:sz w:val="28"/>
        </w:rPr>
        <w:t>dịch</w:t>
      </w:r>
      <w:r>
        <w:rPr>
          <w:spacing w:val="-1"/>
          <w:sz w:val="28"/>
        </w:rPr>
        <w:t> </w:t>
      </w:r>
      <w:r>
        <w:rPr>
          <w:sz w:val="28"/>
        </w:rPr>
        <w:t>vụ</w:t>
      </w:r>
      <w:r>
        <w:rPr>
          <w:spacing w:val="-1"/>
          <w:sz w:val="28"/>
        </w:rPr>
        <w:t> </w:t>
      </w:r>
      <w:r>
        <w:rPr>
          <w:sz w:val="28"/>
        </w:rPr>
        <w:t>đào</w:t>
      </w:r>
      <w:r>
        <w:rPr>
          <w:spacing w:val="-1"/>
          <w:sz w:val="28"/>
        </w:rPr>
        <w:t> </w:t>
      </w:r>
      <w:r>
        <w:rPr>
          <w:sz w:val="28"/>
        </w:rPr>
        <w:t>tạo</w:t>
      </w:r>
      <w:r>
        <w:rPr>
          <w:spacing w:val="-1"/>
          <w:sz w:val="28"/>
        </w:rPr>
        <w:t> </w:t>
      </w:r>
      <w:r>
        <w:rPr>
          <w:sz w:val="28"/>
        </w:rPr>
        <w:t>và</w:t>
      </w:r>
      <w:r>
        <w:rPr>
          <w:spacing w:val="-1"/>
          <w:sz w:val="28"/>
        </w:rPr>
        <w:t> </w:t>
      </w:r>
      <w:r>
        <w:rPr>
          <w:sz w:val="28"/>
        </w:rPr>
        <w:t>các</w:t>
      </w:r>
      <w:r>
        <w:rPr>
          <w:spacing w:val="-2"/>
          <w:sz w:val="28"/>
        </w:rPr>
        <w:t> </w:t>
      </w:r>
      <w:r>
        <w:rPr>
          <w:sz w:val="28"/>
        </w:rPr>
        <w:t>khoản chi</w:t>
      </w:r>
      <w:r>
        <w:rPr>
          <w:spacing w:val="-1"/>
          <w:sz w:val="28"/>
        </w:rPr>
        <w:t> </w:t>
      </w:r>
      <w:r>
        <w:rPr>
          <w:sz w:val="28"/>
        </w:rPr>
        <w:t>phí</w:t>
      </w:r>
      <w:r>
        <w:rPr>
          <w:spacing w:val="-2"/>
          <w:sz w:val="28"/>
        </w:rPr>
        <w:t> </w:t>
      </w:r>
      <w:r>
        <w:rPr>
          <w:sz w:val="28"/>
        </w:rPr>
        <w:t>bắt</w:t>
      </w:r>
      <w:r>
        <w:rPr>
          <w:spacing w:val="-1"/>
          <w:sz w:val="28"/>
        </w:rPr>
        <w:t> </w:t>
      </w:r>
      <w:r>
        <w:rPr>
          <w:sz w:val="28"/>
        </w:rPr>
        <w:t>buộc</w:t>
      </w:r>
      <w:r>
        <w:rPr>
          <w:spacing w:val="-2"/>
          <w:sz w:val="28"/>
        </w:rPr>
        <w:t> </w:t>
      </w:r>
      <w:r>
        <w:rPr>
          <w:sz w:val="28"/>
        </w:rPr>
        <w:t>phải</w:t>
      </w:r>
      <w:r>
        <w:rPr>
          <w:spacing w:val="-2"/>
          <w:sz w:val="28"/>
        </w:rPr>
        <w:t> </w:t>
      </w:r>
      <w:r>
        <w:rPr>
          <w:sz w:val="28"/>
        </w:rPr>
        <w:t>trả</w:t>
      </w:r>
      <w:r>
        <w:rPr>
          <w:spacing w:val="-3"/>
          <w:sz w:val="28"/>
        </w:rPr>
        <w:t> </w:t>
      </w:r>
      <w:r>
        <w:rPr>
          <w:sz w:val="28"/>
        </w:rPr>
        <w:t>cho các</w:t>
      </w:r>
      <w:r>
        <w:rPr>
          <w:spacing w:val="-1"/>
          <w:sz w:val="28"/>
        </w:rPr>
        <w:t> </w:t>
      </w:r>
      <w:r>
        <w:rPr>
          <w:sz w:val="28"/>
        </w:rPr>
        <w:t>cơ sở đào tạo: Theo hóa đơn của cơ sở đào tạo nơi công chức được cử đi đào tạo hoặc theo hợp đồng cụ thể do cấp có thẩm quyền ký kết.</w:t>
      </w:r>
    </w:p>
    <w:p>
      <w:pPr>
        <w:pStyle w:val="ListParagraph"/>
        <w:numPr>
          <w:ilvl w:val="0"/>
          <w:numId w:val="2"/>
        </w:numPr>
        <w:tabs>
          <w:tab w:pos="1008" w:val="left" w:leader="none"/>
        </w:tabs>
        <w:spacing w:line="288" w:lineRule="auto" w:before="60" w:after="0"/>
        <w:ind w:left="143" w:right="148" w:firstLine="566"/>
        <w:jc w:val="both"/>
        <w:rPr>
          <w:sz w:val="28"/>
        </w:rPr>
      </w:pPr>
      <w:r>
        <w:rPr>
          <w:sz w:val="28"/>
        </w:rPr>
        <w:t>Chi hỗ trợ kinh phí mua tài liệu học tập bắt buộc: Mức hỗ trợ theo hóa đơn, chứng từ hợp pháp.</w:t>
      </w:r>
    </w:p>
    <w:p>
      <w:pPr>
        <w:pStyle w:val="ListParagraph"/>
        <w:numPr>
          <w:ilvl w:val="0"/>
          <w:numId w:val="2"/>
        </w:numPr>
        <w:tabs>
          <w:tab w:pos="1010" w:val="left" w:leader="none"/>
        </w:tabs>
        <w:spacing w:line="288" w:lineRule="auto" w:before="60" w:after="0"/>
        <w:ind w:left="143" w:right="139" w:firstLine="566"/>
        <w:jc w:val="both"/>
        <w:rPr>
          <w:sz w:val="28"/>
        </w:rPr>
      </w:pPr>
      <w:r>
        <w:rPr>
          <w:sz w:val="28"/>
        </w:rPr>
        <w:t>Chi hỗ trợ tiền ăn, chi phí đi lại, thuê chỗ nghỉ cho học viên trong thời gian đi học tập trung tại cơ sở đào tạo (có khoảng cách từ trụ sở cơ quan công</w:t>
      </w:r>
      <w:r>
        <w:rPr>
          <w:spacing w:val="40"/>
          <w:sz w:val="28"/>
        </w:rPr>
        <w:t> </w:t>
      </w:r>
      <w:r>
        <w:rPr>
          <w:sz w:val="28"/>
        </w:rPr>
        <w:t>tác đến cơ sở đào tạo từ 15 km trở lên).</w:t>
      </w:r>
    </w:p>
    <w:p>
      <w:pPr>
        <w:pStyle w:val="ListParagraph"/>
        <w:numPr>
          <w:ilvl w:val="1"/>
          <w:numId w:val="2"/>
        </w:numPr>
        <w:tabs>
          <w:tab w:pos="996" w:val="left" w:leader="none"/>
        </w:tabs>
        <w:spacing w:line="240" w:lineRule="auto" w:before="60" w:after="0"/>
        <w:ind w:left="996" w:right="0" w:hanging="287"/>
        <w:jc w:val="both"/>
        <w:rPr>
          <w:sz w:val="28"/>
        </w:rPr>
      </w:pPr>
      <w:r>
        <w:rPr>
          <w:sz w:val="28"/>
        </w:rPr>
        <w:t>Hỗ</w:t>
      </w:r>
      <w:r>
        <w:rPr>
          <w:spacing w:val="-4"/>
          <w:sz w:val="28"/>
        </w:rPr>
        <w:t> </w:t>
      </w:r>
      <w:r>
        <w:rPr>
          <w:sz w:val="28"/>
        </w:rPr>
        <w:t>trợ</w:t>
      </w:r>
      <w:r>
        <w:rPr>
          <w:spacing w:val="-4"/>
          <w:sz w:val="28"/>
        </w:rPr>
        <w:t> </w:t>
      </w:r>
      <w:r>
        <w:rPr>
          <w:sz w:val="28"/>
        </w:rPr>
        <w:t>một</w:t>
      </w:r>
      <w:r>
        <w:rPr>
          <w:spacing w:val="-4"/>
          <w:sz w:val="28"/>
        </w:rPr>
        <w:t> </w:t>
      </w:r>
      <w:r>
        <w:rPr>
          <w:sz w:val="28"/>
        </w:rPr>
        <w:t>phần</w:t>
      </w:r>
      <w:r>
        <w:rPr>
          <w:spacing w:val="-4"/>
          <w:sz w:val="28"/>
        </w:rPr>
        <w:t> </w:t>
      </w:r>
      <w:r>
        <w:rPr>
          <w:sz w:val="28"/>
        </w:rPr>
        <w:t>tiền</w:t>
      </w:r>
      <w:r>
        <w:rPr>
          <w:spacing w:val="-4"/>
          <w:sz w:val="28"/>
        </w:rPr>
        <w:t> </w:t>
      </w:r>
      <w:r>
        <w:rPr>
          <w:sz w:val="28"/>
        </w:rPr>
        <w:t>ăn:</w:t>
      </w:r>
      <w:r>
        <w:rPr>
          <w:spacing w:val="-6"/>
          <w:sz w:val="28"/>
        </w:rPr>
        <w:t> </w:t>
      </w:r>
      <w:r>
        <w:rPr>
          <w:sz w:val="28"/>
        </w:rPr>
        <w:t>150.000</w:t>
      </w:r>
      <w:r>
        <w:rPr>
          <w:spacing w:val="-4"/>
          <w:sz w:val="28"/>
        </w:rPr>
        <w:t> </w:t>
      </w:r>
      <w:r>
        <w:rPr>
          <w:sz w:val="28"/>
        </w:rPr>
        <w:t>đồng/người/ngày</w:t>
      </w:r>
      <w:r>
        <w:rPr>
          <w:spacing w:val="-9"/>
          <w:sz w:val="28"/>
        </w:rPr>
        <w:t> </w:t>
      </w:r>
      <w:r>
        <w:rPr>
          <w:sz w:val="28"/>
        </w:rPr>
        <w:t>thực</w:t>
      </w:r>
      <w:r>
        <w:rPr>
          <w:spacing w:val="-4"/>
          <w:sz w:val="28"/>
        </w:rPr>
        <w:t> học.</w:t>
      </w:r>
    </w:p>
    <w:p>
      <w:pPr>
        <w:pStyle w:val="ListParagraph"/>
        <w:numPr>
          <w:ilvl w:val="1"/>
          <w:numId w:val="2"/>
        </w:numPr>
        <w:tabs>
          <w:tab w:pos="1023" w:val="left" w:leader="none"/>
        </w:tabs>
        <w:spacing w:line="288" w:lineRule="auto" w:before="125" w:after="0"/>
        <w:ind w:left="143" w:right="135" w:firstLine="566"/>
        <w:jc w:val="both"/>
        <w:rPr>
          <w:sz w:val="28"/>
        </w:rPr>
      </w:pPr>
      <w:r>
        <w:rPr>
          <w:sz w:val="28"/>
        </w:rPr>
        <w:t>Chi phí đi lại (một lượt đi và về thời điểm nghỉ lễ hoặc nghỉ tết): Thanh toán theo giá vé xe vận tải hành khách công cộng. Đối với những nơi không có phương tiện vận tải hành khách công cộng thì được thanh toán theo hình thức khoán tự túc phương tiện bằng 0,2 lít xăng/km, giá xăng làm căn cứ thanh toán</w:t>
      </w:r>
      <w:r>
        <w:rPr>
          <w:spacing w:val="40"/>
          <w:sz w:val="28"/>
        </w:rPr>
        <w:t> </w:t>
      </w:r>
      <w:r>
        <w:rPr>
          <w:sz w:val="28"/>
        </w:rPr>
        <w:t>là giá bán lẻ của một loại xăng phổ biến trên thị trường (do doanh nghiệp đầu mối công bố theo quy định của Nhà nước) tại thời điểm đi lại.</w:t>
      </w:r>
    </w:p>
    <w:p>
      <w:pPr>
        <w:pStyle w:val="ListParagraph"/>
        <w:numPr>
          <w:ilvl w:val="1"/>
          <w:numId w:val="2"/>
        </w:numPr>
        <w:tabs>
          <w:tab w:pos="993" w:val="left" w:leader="none"/>
        </w:tabs>
        <w:spacing w:line="288" w:lineRule="auto" w:before="60" w:after="0"/>
        <w:ind w:left="143" w:right="131" w:firstLine="566"/>
        <w:jc w:val="both"/>
        <w:rPr>
          <w:sz w:val="28"/>
        </w:rPr>
      </w:pPr>
      <w:r>
        <w:rPr>
          <w:sz w:val="28"/>
        </w:rPr>
        <w:t>Chi</w:t>
      </w:r>
      <w:r>
        <w:rPr>
          <w:spacing w:val="-5"/>
          <w:sz w:val="28"/>
        </w:rPr>
        <w:t> </w:t>
      </w:r>
      <w:r>
        <w:rPr>
          <w:sz w:val="28"/>
        </w:rPr>
        <w:t>hỗ</w:t>
      </w:r>
      <w:r>
        <w:rPr>
          <w:spacing w:val="-5"/>
          <w:sz w:val="28"/>
        </w:rPr>
        <w:t> </w:t>
      </w:r>
      <w:r>
        <w:rPr>
          <w:sz w:val="28"/>
        </w:rPr>
        <w:t>trợ</w:t>
      </w:r>
      <w:r>
        <w:rPr>
          <w:spacing w:val="-5"/>
          <w:sz w:val="28"/>
        </w:rPr>
        <w:t> </w:t>
      </w:r>
      <w:r>
        <w:rPr>
          <w:sz w:val="28"/>
        </w:rPr>
        <w:t>tiền</w:t>
      </w:r>
      <w:r>
        <w:rPr>
          <w:spacing w:val="-5"/>
          <w:sz w:val="28"/>
        </w:rPr>
        <w:t> </w:t>
      </w:r>
      <w:r>
        <w:rPr>
          <w:sz w:val="28"/>
        </w:rPr>
        <w:t>thuê</w:t>
      </w:r>
      <w:r>
        <w:rPr>
          <w:spacing w:val="-9"/>
          <w:sz w:val="28"/>
        </w:rPr>
        <w:t> </w:t>
      </w:r>
      <w:r>
        <w:rPr>
          <w:sz w:val="28"/>
        </w:rPr>
        <w:t>chỗ</w:t>
      </w:r>
      <w:r>
        <w:rPr>
          <w:spacing w:val="-5"/>
          <w:sz w:val="28"/>
        </w:rPr>
        <w:t> </w:t>
      </w:r>
      <w:r>
        <w:rPr>
          <w:sz w:val="28"/>
        </w:rPr>
        <w:t>nghỉ</w:t>
      </w:r>
      <w:r>
        <w:rPr>
          <w:spacing w:val="-5"/>
          <w:sz w:val="28"/>
        </w:rPr>
        <w:t> </w:t>
      </w:r>
      <w:r>
        <w:rPr>
          <w:sz w:val="28"/>
        </w:rPr>
        <w:t>(trong</w:t>
      </w:r>
      <w:r>
        <w:rPr>
          <w:spacing w:val="-5"/>
          <w:sz w:val="28"/>
        </w:rPr>
        <w:t> </w:t>
      </w:r>
      <w:r>
        <w:rPr>
          <w:sz w:val="28"/>
        </w:rPr>
        <w:t>trường</w:t>
      </w:r>
      <w:r>
        <w:rPr>
          <w:spacing w:val="-5"/>
          <w:sz w:val="28"/>
        </w:rPr>
        <w:t> </w:t>
      </w:r>
      <w:r>
        <w:rPr>
          <w:sz w:val="28"/>
        </w:rPr>
        <w:t>hợp</w:t>
      </w:r>
      <w:r>
        <w:rPr>
          <w:spacing w:val="-5"/>
          <w:sz w:val="28"/>
        </w:rPr>
        <w:t> </w:t>
      </w:r>
      <w:r>
        <w:rPr>
          <w:sz w:val="28"/>
        </w:rPr>
        <w:t>cơ</w:t>
      </w:r>
      <w:r>
        <w:rPr>
          <w:spacing w:val="-6"/>
          <w:sz w:val="28"/>
        </w:rPr>
        <w:t> </w:t>
      </w:r>
      <w:r>
        <w:rPr>
          <w:sz w:val="28"/>
        </w:rPr>
        <w:t>sở</w:t>
      </w:r>
      <w:r>
        <w:rPr>
          <w:spacing w:val="-6"/>
          <w:sz w:val="28"/>
        </w:rPr>
        <w:t> </w:t>
      </w:r>
      <w:r>
        <w:rPr>
          <w:sz w:val="28"/>
        </w:rPr>
        <w:t>đào</w:t>
      </w:r>
      <w:r>
        <w:rPr>
          <w:spacing w:val="-5"/>
          <w:sz w:val="28"/>
        </w:rPr>
        <w:t> </w:t>
      </w:r>
      <w:r>
        <w:rPr>
          <w:sz w:val="28"/>
        </w:rPr>
        <w:t>tạo</w:t>
      </w:r>
      <w:r>
        <w:rPr>
          <w:spacing w:val="-5"/>
          <w:sz w:val="28"/>
        </w:rPr>
        <w:t> </w:t>
      </w:r>
      <w:r>
        <w:rPr>
          <w:sz w:val="28"/>
        </w:rPr>
        <w:t>và</w:t>
      </w:r>
      <w:r>
        <w:rPr>
          <w:spacing w:val="-6"/>
          <w:sz w:val="28"/>
        </w:rPr>
        <w:t> </w:t>
      </w:r>
      <w:r>
        <w:rPr>
          <w:sz w:val="28"/>
        </w:rPr>
        <w:t>đơn</w:t>
      </w:r>
      <w:r>
        <w:rPr>
          <w:spacing w:val="-5"/>
          <w:sz w:val="28"/>
        </w:rPr>
        <w:t> </w:t>
      </w:r>
      <w:r>
        <w:rPr>
          <w:sz w:val="28"/>
        </w:rPr>
        <w:t>vị</w:t>
      </w:r>
      <w:r>
        <w:rPr>
          <w:spacing w:val="-5"/>
          <w:sz w:val="28"/>
        </w:rPr>
        <w:t> </w:t>
      </w:r>
      <w:r>
        <w:rPr>
          <w:sz w:val="28"/>
        </w:rPr>
        <w:t>tổ chức</w:t>
      </w:r>
      <w:r>
        <w:rPr>
          <w:spacing w:val="-7"/>
          <w:sz w:val="28"/>
        </w:rPr>
        <w:t> </w:t>
      </w:r>
      <w:r>
        <w:rPr>
          <w:sz w:val="28"/>
        </w:rPr>
        <w:t>đào</w:t>
      </w:r>
      <w:r>
        <w:rPr>
          <w:spacing w:val="-6"/>
          <w:sz w:val="28"/>
        </w:rPr>
        <w:t> </w:t>
      </w:r>
      <w:r>
        <w:rPr>
          <w:sz w:val="28"/>
        </w:rPr>
        <w:t>tạo</w:t>
      </w:r>
      <w:r>
        <w:rPr>
          <w:spacing w:val="-6"/>
          <w:sz w:val="28"/>
        </w:rPr>
        <w:t> </w:t>
      </w:r>
      <w:r>
        <w:rPr>
          <w:sz w:val="28"/>
        </w:rPr>
        <w:t>xác</w:t>
      </w:r>
      <w:r>
        <w:rPr>
          <w:spacing w:val="-10"/>
          <w:sz w:val="28"/>
        </w:rPr>
        <w:t> </w:t>
      </w:r>
      <w:r>
        <w:rPr>
          <w:sz w:val="28"/>
        </w:rPr>
        <w:t>nhận</w:t>
      </w:r>
      <w:r>
        <w:rPr>
          <w:spacing w:val="-6"/>
          <w:sz w:val="28"/>
        </w:rPr>
        <w:t> </w:t>
      </w:r>
      <w:r>
        <w:rPr>
          <w:sz w:val="28"/>
        </w:rPr>
        <w:t>không</w:t>
      </w:r>
      <w:r>
        <w:rPr>
          <w:spacing w:val="-6"/>
          <w:sz w:val="28"/>
        </w:rPr>
        <w:t> </w:t>
      </w:r>
      <w:r>
        <w:rPr>
          <w:sz w:val="28"/>
        </w:rPr>
        <w:t>bố</w:t>
      </w:r>
      <w:r>
        <w:rPr>
          <w:spacing w:val="-6"/>
          <w:sz w:val="28"/>
        </w:rPr>
        <w:t> </w:t>
      </w:r>
      <w:r>
        <w:rPr>
          <w:sz w:val="28"/>
        </w:rPr>
        <w:t>trí</w:t>
      </w:r>
      <w:r>
        <w:rPr>
          <w:spacing w:val="-8"/>
          <w:sz w:val="28"/>
        </w:rPr>
        <w:t> </w:t>
      </w:r>
      <w:r>
        <w:rPr>
          <w:sz w:val="28"/>
        </w:rPr>
        <w:t>được</w:t>
      </w:r>
      <w:r>
        <w:rPr>
          <w:spacing w:val="-7"/>
          <w:sz w:val="28"/>
        </w:rPr>
        <w:t> </w:t>
      </w:r>
      <w:r>
        <w:rPr>
          <w:sz w:val="28"/>
        </w:rPr>
        <w:t>chỗ</w:t>
      </w:r>
      <w:r>
        <w:rPr>
          <w:spacing w:val="-6"/>
          <w:sz w:val="28"/>
        </w:rPr>
        <w:t> </w:t>
      </w:r>
      <w:r>
        <w:rPr>
          <w:sz w:val="28"/>
        </w:rPr>
        <w:t>nghỉ):</w:t>
      </w:r>
      <w:r>
        <w:rPr>
          <w:spacing w:val="-6"/>
          <w:sz w:val="28"/>
        </w:rPr>
        <w:t> </w:t>
      </w:r>
      <w:r>
        <w:rPr>
          <w:sz w:val="28"/>
        </w:rPr>
        <w:t>1.000.000</w:t>
      </w:r>
      <w:r>
        <w:rPr>
          <w:spacing w:val="-6"/>
          <w:sz w:val="28"/>
        </w:rPr>
        <w:t> </w:t>
      </w:r>
      <w:r>
        <w:rPr>
          <w:sz w:val="28"/>
        </w:rPr>
        <w:t>đồng/người/tháng. Trường</w:t>
      </w:r>
      <w:r>
        <w:rPr>
          <w:spacing w:val="-7"/>
          <w:sz w:val="28"/>
        </w:rPr>
        <w:t> </w:t>
      </w:r>
      <w:r>
        <w:rPr>
          <w:sz w:val="28"/>
        </w:rPr>
        <w:t>hợp</w:t>
      </w:r>
      <w:r>
        <w:rPr>
          <w:spacing w:val="-7"/>
          <w:sz w:val="28"/>
        </w:rPr>
        <w:t> </w:t>
      </w:r>
      <w:r>
        <w:rPr>
          <w:sz w:val="28"/>
        </w:rPr>
        <w:t>các</w:t>
      </w:r>
      <w:r>
        <w:rPr>
          <w:spacing w:val="-8"/>
          <w:sz w:val="28"/>
        </w:rPr>
        <w:t> </w:t>
      </w:r>
      <w:r>
        <w:rPr>
          <w:sz w:val="28"/>
        </w:rPr>
        <w:t>lớp</w:t>
      </w:r>
      <w:r>
        <w:rPr>
          <w:spacing w:val="-7"/>
          <w:sz w:val="28"/>
        </w:rPr>
        <w:t> </w:t>
      </w:r>
      <w:r>
        <w:rPr>
          <w:sz w:val="28"/>
        </w:rPr>
        <w:t>mà</w:t>
      </w:r>
      <w:r>
        <w:rPr>
          <w:spacing w:val="-8"/>
          <w:sz w:val="28"/>
        </w:rPr>
        <w:t> </w:t>
      </w:r>
      <w:r>
        <w:rPr>
          <w:sz w:val="28"/>
        </w:rPr>
        <w:t>thời</w:t>
      </w:r>
      <w:r>
        <w:rPr>
          <w:spacing w:val="-7"/>
          <w:sz w:val="28"/>
        </w:rPr>
        <w:t> </w:t>
      </w:r>
      <w:r>
        <w:rPr>
          <w:sz w:val="28"/>
        </w:rPr>
        <w:t>gian</w:t>
      </w:r>
      <w:r>
        <w:rPr>
          <w:spacing w:val="-8"/>
          <w:sz w:val="28"/>
        </w:rPr>
        <w:t> </w:t>
      </w:r>
      <w:r>
        <w:rPr>
          <w:sz w:val="28"/>
        </w:rPr>
        <w:t>học</w:t>
      </w:r>
      <w:r>
        <w:rPr>
          <w:spacing w:val="-8"/>
          <w:sz w:val="28"/>
        </w:rPr>
        <w:t> </w:t>
      </w:r>
      <w:r>
        <w:rPr>
          <w:sz w:val="28"/>
        </w:rPr>
        <w:t>tập</w:t>
      </w:r>
      <w:r>
        <w:rPr>
          <w:spacing w:val="-7"/>
          <w:sz w:val="28"/>
        </w:rPr>
        <w:t> </w:t>
      </w:r>
      <w:r>
        <w:rPr>
          <w:sz w:val="28"/>
        </w:rPr>
        <w:t>trung</w:t>
      </w:r>
      <w:r>
        <w:rPr>
          <w:spacing w:val="-8"/>
          <w:sz w:val="28"/>
        </w:rPr>
        <w:t> </w:t>
      </w:r>
      <w:r>
        <w:rPr>
          <w:sz w:val="28"/>
        </w:rPr>
        <w:t>trong</w:t>
      </w:r>
      <w:r>
        <w:rPr>
          <w:spacing w:val="-7"/>
          <w:sz w:val="28"/>
        </w:rPr>
        <w:t> </w:t>
      </w:r>
      <w:r>
        <w:rPr>
          <w:sz w:val="28"/>
        </w:rPr>
        <w:t>tháng</w:t>
      </w:r>
      <w:r>
        <w:rPr>
          <w:spacing w:val="-8"/>
          <w:sz w:val="28"/>
        </w:rPr>
        <w:t> </w:t>
      </w:r>
      <w:r>
        <w:rPr>
          <w:sz w:val="28"/>
        </w:rPr>
        <w:t>dưới</w:t>
      </w:r>
      <w:r>
        <w:rPr>
          <w:spacing w:val="-9"/>
          <w:sz w:val="28"/>
        </w:rPr>
        <w:t> </w:t>
      </w:r>
      <w:r>
        <w:rPr>
          <w:sz w:val="28"/>
        </w:rPr>
        <w:t>15</w:t>
      </w:r>
      <w:r>
        <w:rPr>
          <w:spacing w:val="-7"/>
          <w:sz w:val="28"/>
        </w:rPr>
        <w:t> </w:t>
      </w:r>
      <w:r>
        <w:rPr>
          <w:sz w:val="28"/>
        </w:rPr>
        <w:t>ngày</w:t>
      </w:r>
      <w:r>
        <w:rPr>
          <w:spacing w:val="-12"/>
          <w:sz w:val="28"/>
        </w:rPr>
        <w:t> </w:t>
      </w:r>
      <w:r>
        <w:rPr>
          <w:sz w:val="28"/>
        </w:rPr>
        <w:t>thì</w:t>
      </w:r>
      <w:r>
        <w:rPr>
          <w:spacing w:val="-7"/>
          <w:sz w:val="28"/>
        </w:rPr>
        <w:t> </w:t>
      </w:r>
      <w:r>
        <w:rPr>
          <w:sz w:val="28"/>
        </w:rPr>
        <w:t>được tính hỗ trợ là ½ tháng </w:t>
      </w:r>
      <w:r>
        <w:rPr>
          <w:i/>
          <w:sz w:val="28"/>
        </w:rPr>
        <w:t>(một phần hai tháng) </w:t>
      </w:r>
      <w:r>
        <w:rPr>
          <w:sz w:val="28"/>
        </w:rPr>
        <w:t>và thời gian học tập trung trong tháng từ</w:t>
      </w:r>
      <w:r>
        <w:rPr>
          <w:spacing w:val="-1"/>
          <w:sz w:val="28"/>
        </w:rPr>
        <w:t> </w:t>
      </w:r>
      <w:r>
        <w:rPr>
          <w:sz w:val="28"/>
        </w:rPr>
        <w:t>15 ngày</w:t>
      </w:r>
      <w:r>
        <w:rPr>
          <w:spacing w:val="-3"/>
          <w:sz w:val="28"/>
        </w:rPr>
        <w:t> </w:t>
      </w:r>
      <w:r>
        <w:rPr>
          <w:sz w:val="28"/>
        </w:rPr>
        <w:t>trở lên thì được tính hỗ trợ là 01 tháng.</w:t>
      </w:r>
    </w:p>
    <w:p>
      <w:pPr>
        <w:pStyle w:val="ListParagraph"/>
        <w:spacing w:after="0" w:line="288" w:lineRule="auto"/>
        <w:jc w:val="both"/>
        <w:rPr>
          <w:sz w:val="28"/>
        </w:rPr>
        <w:sectPr>
          <w:headerReference w:type="default" r:id="rId5"/>
          <w:pgSz w:w="11900" w:h="16850"/>
          <w:pgMar w:header="458" w:footer="0" w:top="1040" w:bottom="280" w:left="1559" w:right="992"/>
          <w:pgNumType w:start="2"/>
        </w:sectPr>
      </w:pPr>
    </w:p>
    <w:p>
      <w:pPr>
        <w:pStyle w:val="ListParagraph"/>
        <w:numPr>
          <w:ilvl w:val="0"/>
          <w:numId w:val="2"/>
        </w:numPr>
        <w:tabs>
          <w:tab w:pos="1015" w:val="left" w:leader="none"/>
        </w:tabs>
        <w:spacing w:line="288" w:lineRule="auto" w:before="79" w:after="0"/>
        <w:ind w:left="143" w:right="135" w:firstLine="566"/>
        <w:jc w:val="both"/>
        <w:rPr>
          <w:sz w:val="28"/>
        </w:rPr>
      </w:pPr>
      <w:r>
        <w:rPr>
          <w:sz w:val="28"/>
        </w:rPr>
        <w:t>Chi hỗ trợ các công chức là nữ, ưu tiên nữ khi tham gia đào tạo mang theo con dưới ba mươi sáu tháng tuổi; công chức là người dân tộc thiểu số được cử tham gia đào tạo theo các chính sách, chế độ quy định của pháp luật về bình đẳng giới và công tác dân tộc: Mức hỗ trợ: 300.000 đồng/người/tháng. Trường hợp các lớp mà thời gian học tập trung trong tháng dưới 15 ngày thì được tính</w:t>
      </w:r>
      <w:r>
        <w:rPr>
          <w:spacing w:val="40"/>
          <w:sz w:val="28"/>
        </w:rPr>
        <w:t> </w:t>
      </w:r>
      <w:r>
        <w:rPr>
          <w:sz w:val="28"/>
        </w:rPr>
        <w:t>hỗ trợ là ½ tháng </w:t>
      </w:r>
      <w:r>
        <w:rPr>
          <w:i/>
          <w:sz w:val="28"/>
        </w:rPr>
        <w:t>(một phần hai tháng) </w:t>
      </w:r>
      <w:r>
        <w:rPr>
          <w:sz w:val="28"/>
        </w:rPr>
        <w:t>và thời gian học tập trung trong tháng từ 15 ngày trở lên thì được tính hỗ trợ là 01 tháng.</w:t>
      </w:r>
    </w:p>
    <w:p>
      <w:pPr>
        <w:pStyle w:val="Heading1"/>
        <w:spacing w:line="288" w:lineRule="auto"/>
        <w:ind w:left="143" w:right="134" w:firstLine="566"/>
      </w:pPr>
      <w:r>
        <w:rPr/>
        <w:t>Điều</w:t>
      </w:r>
      <w:r>
        <w:rPr>
          <w:spacing w:val="-4"/>
        </w:rPr>
        <w:t> </w:t>
      </w:r>
      <w:r>
        <w:rPr/>
        <w:t>3.</w:t>
      </w:r>
      <w:r>
        <w:rPr>
          <w:spacing w:val="-4"/>
        </w:rPr>
        <w:t> </w:t>
      </w:r>
      <w:r>
        <w:rPr/>
        <w:t>Nội</w:t>
      </w:r>
      <w:r>
        <w:rPr>
          <w:spacing w:val="-2"/>
        </w:rPr>
        <w:t> </w:t>
      </w:r>
      <w:r>
        <w:rPr/>
        <w:t>dung</w:t>
      </w:r>
      <w:r>
        <w:rPr>
          <w:spacing w:val="-1"/>
        </w:rPr>
        <w:t> </w:t>
      </w:r>
      <w:r>
        <w:rPr/>
        <w:t>và</w:t>
      </w:r>
      <w:r>
        <w:rPr>
          <w:spacing w:val="-3"/>
        </w:rPr>
        <w:t> </w:t>
      </w:r>
      <w:r>
        <w:rPr/>
        <w:t>mức</w:t>
      </w:r>
      <w:r>
        <w:rPr>
          <w:spacing w:val="-4"/>
        </w:rPr>
        <w:t> </w:t>
      </w:r>
      <w:r>
        <w:rPr/>
        <w:t>chi</w:t>
      </w:r>
      <w:r>
        <w:rPr>
          <w:spacing w:val="-2"/>
        </w:rPr>
        <w:t> </w:t>
      </w:r>
      <w:r>
        <w:rPr/>
        <w:t>bồi</w:t>
      </w:r>
      <w:r>
        <w:rPr>
          <w:spacing w:val="-2"/>
        </w:rPr>
        <w:t> </w:t>
      </w:r>
      <w:r>
        <w:rPr/>
        <w:t>dưỡng</w:t>
      </w:r>
      <w:r>
        <w:rPr>
          <w:spacing w:val="-2"/>
        </w:rPr>
        <w:t> </w:t>
      </w:r>
      <w:r>
        <w:rPr/>
        <w:t>công</w:t>
      </w:r>
      <w:r>
        <w:rPr>
          <w:spacing w:val="-2"/>
        </w:rPr>
        <w:t> </w:t>
      </w:r>
      <w:r>
        <w:rPr/>
        <w:t>chức</w:t>
      </w:r>
      <w:r>
        <w:rPr>
          <w:spacing w:val="-3"/>
        </w:rPr>
        <w:t> </w:t>
      </w:r>
      <w:r>
        <w:rPr/>
        <w:t>trong</w:t>
      </w:r>
      <w:r>
        <w:rPr>
          <w:spacing w:val="-2"/>
        </w:rPr>
        <w:t> </w:t>
      </w:r>
      <w:r>
        <w:rPr/>
        <w:t>nước</w:t>
      </w:r>
      <w:r>
        <w:rPr>
          <w:spacing w:val="-7"/>
        </w:rPr>
        <w:t> </w:t>
      </w:r>
      <w:r>
        <w:rPr/>
        <w:t>và</w:t>
      </w:r>
      <w:r>
        <w:rPr>
          <w:spacing w:val="-2"/>
        </w:rPr>
        <w:t> </w:t>
      </w:r>
      <w:r>
        <w:rPr/>
        <w:t>hỗ</w:t>
      </w:r>
      <w:r>
        <w:rPr>
          <w:spacing w:val="-2"/>
        </w:rPr>
        <w:t> </w:t>
      </w:r>
      <w:r>
        <w:rPr/>
        <w:t>trợ người hoạt động không chuyên trách ở thôn, bản, tổ dân phố</w:t>
      </w:r>
    </w:p>
    <w:p>
      <w:pPr>
        <w:pStyle w:val="ListParagraph"/>
        <w:numPr>
          <w:ilvl w:val="0"/>
          <w:numId w:val="3"/>
        </w:numPr>
        <w:tabs>
          <w:tab w:pos="994" w:val="left" w:leader="none"/>
        </w:tabs>
        <w:spacing w:line="288" w:lineRule="auto" w:before="55" w:after="0"/>
        <w:ind w:left="143" w:right="140" w:firstLine="566"/>
        <w:jc w:val="both"/>
        <w:rPr>
          <w:sz w:val="28"/>
        </w:rPr>
      </w:pPr>
      <w:r>
        <w:rPr>
          <w:sz w:val="28"/>
        </w:rPr>
        <w:t>Các nội dung chi do các cơ sở đào tạo, bồi dưỡng hoặc các cơ quan, đơn vị được giao nhiệm vụ mở lớp bồi dưỡng công chức, giao nhiệm vụ soạn</w:t>
      </w:r>
      <w:r>
        <w:rPr>
          <w:spacing w:val="40"/>
          <w:sz w:val="28"/>
        </w:rPr>
        <w:t> </w:t>
      </w:r>
      <w:r>
        <w:rPr>
          <w:sz w:val="28"/>
        </w:rPr>
        <w:t>chương</w:t>
      </w:r>
      <w:r>
        <w:rPr>
          <w:spacing w:val="-6"/>
          <w:sz w:val="28"/>
        </w:rPr>
        <w:t> </w:t>
      </w:r>
      <w:r>
        <w:rPr>
          <w:sz w:val="28"/>
        </w:rPr>
        <w:t>trình,</w:t>
      </w:r>
      <w:r>
        <w:rPr>
          <w:spacing w:val="-4"/>
          <w:sz w:val="28"/>
        </w:rPr>
        <w:t> </w:t>
      </w:r>
      <w:r>
        <w:rPr>
          <w:sz w:val="28"/>
        </w:rPr>
        <w:t>tài</w:t>
      </w:r>
      <w:r>
        <w:rPr>
          <w:spacing w:val="-2"/>
          <w:sz w:val="28"/>
        </w:rPr>
        <w:t> </w:t>
      </w:r>
      <w:r>
        <w:rPr>
          <w:sz w:val="28"/>
        </w:rPr>
        <w:t>liệu</w:t>
      </w:r>
      <w:r>
        <w:rPr>
          <w:spacing w:val="-6"/>
          <w:sz w:val="28"/>
        </w:rPr>
        <w:t> </w:t>
      </w:r>
      <w:r>
        <w:rPr>
          <w:sz w:val="28"/>
        </w:rPr>
        <w:t>bồi</w:t>
      </w:r>
      <w:r>
        <w:rPr>
          <w:spacing w:val="-2"/>
          <w:sz w:val="28"/>
        </w:rPr>
        <w:t> </w:t>
      </w:r>
      <w:r>
        <w:rPr>
          <w:sz w:val="28"/>
        </w:rPr>
        <w:t>dưỡng</w:t>
      </w:r>
      <w:r>
        <w:rPr>
          <w:spacing w:val="-2"/>
          <w:sz w:val="28"/>
        </w:rPr>
        <w:t> </w:t>
      </w:r>
      <w:r>
        <w:rPr>
          <w:sz w:val="28"/>
        </w:rPr>
        <w:t>thực</w:t>
      </w:r>
      <w:r>
        <w:rPr>
          <w:spacing w:val="-3"/>
          <w:sz w:val="28"/>
        </w:rPr>
        <w:t> </w:t>
      </w:r>
      <w:r>
        <w:rPr>
          <w:sz w:val="28"/>
        </w:rPr>
        <w:t>hiện;</w:t>
      </w:r>
      <w:r>
        <w:rPr>
          <w:spacing w:val="-5"/>
          <w:sz w:val="28"/>
        </w:rPr>
        <w:t> </w:t>
      </w:r>
      <w:r>
        <w:rPr>
          <w:sz w:val="28"/>
        </w:rPr>
        <w:t>hỗ</w:t>
      </w:r>
      <w:r>
        <w:rPr>
          <w:spacing w:val="-6"/>
          <w:sz w:val="28"/>
        </w:rPr>
        <w:t> </w:t>
      </w:r>
      <w:r>
        <w:rPr>
          <w:sz w:val="28"/>
        </w:rPr>
        <w:t>trợ</w:t>
      </w:r>
      <w:r>
        <w:rPr>
          <w:spacing w:val="-3"/>
          <w:sz w:val="28"/>
        </w:rPr>
        <w:t> </w:t>
      </w:r>
      <w:r>
        <w:rPr>
          <w:sz w:val="28"/>
        </w:rPr>
        <w:t>người</w:t>
      </w:r>
      <w:r>
        <w:rPr>
          <w:spacing w:val="-2"/>
          <w:sz w:val="28"/>
        </w:rPr>
        <w:t> </w:t>
      </w:r>
      <w:r>
        <w:rPr>
          <w:sz w:val="28"/>
        </w:rPr>
        <w:t>hoạt</w:t>
      </w:r>
      <w:r>
        <w:rPr>
          <w:spacing w:val="-2"/>
          <w:sz w:val="28"/>
        </w:rPr>
        <w:t> </w:t>
      </w:r>
      <w:r>
        <w:rPr>
          <w:sz w:val="28"/>
        </w:rPr>
        <w:t>động</w:t>
      </w:r>
      <w:r>
        <w:rPr>
          <w:spacing w:val="-2"/>
          <w:sz w:val="28"/>
        </w:rPr>
        <w:t> </w:t>
      </w:r>
      <w:r>
        <w:rPr>
          <w:sz w:val="28"/>
        </w:rPr>
        <w:t>không</w:t>
      </w:r>
      <w:r>
        <w:rPr>
          <w:spacing w:val="-2"/>
          <w:sz w:val="28"/>
        </w:rPr>
        <w:t> </w:t>
      </w:r>
      <w:r>
        <w:rPr>
          <w:sz w:val="28"/>
        </w:rPr>
        <w:t>chuyên trách ở thôn, bản, tổ dân phố.</w:t>
      </w:r>
    </w:p>
    <w:p>
      <w:pPr>
        <w:pStyle w:val="ListParagraph"/>
        <w:numPr>
          <w:ilvl w:val="1"/>
          <w:numId w:val="3"/>
        </w:numPr>
        <w:tabs>
          <w:tab w:pos="997" w:val="left" w:leader="none"/>
        </w:tabs>
        <w:spacing w:line="288" w:lineRule="auto" w:before="61" w:after="0"/>
        <w:ind w:left="143" w:right="136" w:firstLine="566"/>
        <w:jc w:val="both"/>
        <w:rPr>
          <w:sz w:val="28"/>
        </w:rPr>
      </w:pPr>
      <w:r>
        <w:rPr>
          <w:sz w:val="28"/>
        </w:rPr>
        <w:t>Chi</w:t>
      </w:r>
      <w:r>
        <w:rPr>
          <w:spacing w:val="-1"/>
          <w:sz w:val="28"/>
        </w:rPr>
        <w:t> </w:t>
      </w:r>
      <w:r>
        <w:rPr>
          <w:sz w:val="28"/>
        </w:rPr>
        <w:t>tiền</w:t>
      </w:r>
      <w:r>
        <w:rPr>
          <w:spacing w:val="-1"/>
          <w:sz w:val="28"/>
        </w:rPr>
        <w:t> </w:t>
      </w:r>
      <w:r>
        <w:rPr>
          <w:sz w:val="28"/>
        </w:rPr>
        <w:t>công</w:t>
      </w:r>
      <w:r>
        <w:rPr>
          <w:spacing w:val="-1"/>
          <w:sz w:val="28"/>
        </w:rPr>
        <w:t> </w:t>
      </w:r>
      <w:r>
        <w:rPr>
          <w:sz w:val="28"/>
        </w:rPr>
        <w:t>giảng</w:t>
      </w:r>
      <w:r>
        <w:rPr>
          <w:spacing w:val="-1"/>
          <w:sz w:val="28"/>
        </w:rPr>
        <w:t> </w:t>
      </w:r>
      <w:r>
        <w:rPr>
          <w:sz w:val="28"/>
        </w:rPr>
        <w:t>viên,</w:t>
      </w:r>
      <w:r>
        <w:rPr>
          <w:spacing w:val="-2"/>
          <w:sz w:val="28"/>
        </w:rPr>
        <w:t> </w:t>
      </w:r>
      <w:r>
        <w:rPr>
          <w:sz w:val="28"/>
        </w:rPr>
        <w:t>trợ</w:t>
      </w:r>
      <w:r>
        <w:rPr>
          <w:spacing w:val="-2"/>
          <w:sz w:val="28"/>
        </w:rPr>
        <w:t> </w:t>
      </w:r>
      <w:r>
        <w:rPr>
          <w:sz w:val="28"/>
        </w:rPr>
        <w:t>giảng,</w:t>
      </w:r>
      <w:r>
        <w:rPr>
          <w:spacing w:val="-3"/>
          <w:sz w:val="28"/>
        </w:rPr>
        <w:t> </w:t>
      </w:r>
      <w:r>
        <w:rPr>
          <w:sz w:val="28"/>
        </w:rPr>
        <w:t>báo</w:t>
      </w:r>
      <w:r>
        <w:rPr>
          <w:spacing w:val="-3"/>
          <w:sz w:val="28"/>
        </w:rPr>
        <w:t> </w:t>
      </w:r>
      <w:r>
        <w:rPr>
          <w:sz w:val="28"/>
        </w:rPr>
        <w:t>cáo</w:t>
      </w:r>
      <w:r>
        <w:rPr>
          <w:spacing w:val="-2"/>
          <w:sz w:val="28"/>
        </w:rPr>
        <w:t> </w:t>
      </w:r>
      <w:r>
        <w:rPr>
          <w:sz w:val="28"/>
        </w:rPr>
        <w:t>viên,</w:t>
      </w:r>
      <w:r>
        <w:rPr>
          <w:spacing w:val="-3"/>
          <w:sz w:val="28"/>
        </w:rPr>
        <w:t> </w:t>
      </w:r>
      <w:r>
        <w:rPr>
          <w:sz w:val="28"/>
        </w:rPr>
        <w:t>bao</w:t>
      </w:r>
      <w:r>
        <w:rPr>
          <w:spacing w:val="-1"/>
          <w:sz w:val="28"/>
        </w:rPr>
        <w:t> </w:t>
      </w:r>
      <w:r>
        <w:rPr>
          <w:sz w:val="28"/>
        </w:rPr>
        <w:t>gồm</w:t>
      </w:r>
      <w:r>
        <w:rPr>
          <w:spacing w:val="-5"/>
          <w:sz w:val="28"/>
        </w:rPr>
        <w:t> </w:t>
      </w:r>
      <w:r>
        <w:rPr>
          <w:sz w:val="28"/>
        </w:rPr>
        <w:t>tiền</w:t>
      </w:r>
      <w:r>
        <w:rPr>
          <w:spacing w:val="-1"/>
          <w:sz w:val="28"/>
        </w:rPr>
        <w:t> </w:t>
      </w:r>
      <w:r>
        <w:rPr>
          <w:sz w:val="28"/>
        </w:rPr>
        <w:t>soạn</w:t>
      </w:r>
      <w:r>
        <w:rPr>
          <w:spacing w:val="-4"/>
          <w:sz w:val="28"/>
        </w:rPr>
        <w:t> </w:t>
      </w:r>
      <w:r>
        <w:rPr>
          <w:sz w:val="28"/>
        </w:rPr>
        <w:t>giáo án, bài giảng; một buổi giảng được tính bằng 04 tiết học và tiền công được tính theo số tiết thực giảng:</w:t>
      </w:r>
    </w:p>
    <w:p>
      <w:pPr>
        <w:pStyle w:val="ListParagraph"/>
        <w:numPr>
          <w:ilvl w:val="0"/>
          <w:numId w:val="4"/>
        </w:numPr>
        <w:tabs>
          <w:tab w:pos="878" w:val="left" w:leader="none"/>
        </w:tabs>
        <w:spacing w:line="288" w:lineRule="auto" w:before="60" w:after="0"/>
        <w:ind w:left="143" w:right="133" w:firstLine="566"/>
        <w:jc w:val="both"/>
        <w:rPr>
          <w:sz w:val="28"/>
        </w:rPr>
      </w:pPr>
      <w:r>
        <w:rPr>
          <w:sz w:val="28"/>
        </w:rPr>
        <w:t>Giảng viên, báo cáo viên là Ủy viên Trung ương Đảng, Bộ trưởng, Bí thư Tỉnh ủy và các chức danh tương đương; Giáo sư; Tiến sĩ khoa học; Chuyên gia cao cấp: 4.000.000 đồng/người/buổi.</w:t>
      </w:r>
    </w:p>
    <w:p>
      <w:pPr>
        <w:pStyle w:val="ListParagraph"/>
        <w:numPr>
          <w:ilvl w:val="0"/>
          <w:numId w:val="4"/>
        </w:numPr>
        <w:tabs>
          <w:tab w:pos="874" w:val="left" w:leader="none"/>
        </w:tabs>
        <w:spacing w:line="288" w:lineRule="auto" w:before="60" w:after="0"/>
        <w:ind w:left="143" w:right="137" w:firstLine="566"/>
        <w:jc w:val="both"/>
        <w:rPr>
          <w:sz w:val="28"/>
        </w:rPr>
      </w:pPr>
      <w:r>
        <w:rPr>
          <w:sz w:val="28"/>
        </w:rPr>
        <w:t>Giảng viên,</w:t>
      </w:r>
      <w:r>
        <w:rPr>
          <w:spacing w:val="-2"/>
          <w:sz w:val="28"/>
        </w:rPr>
        <w:t> </w:t>
      </w:r>
      <w:r>
        <w:rPr>
          <w:sz w:val="28"/>
        </w:rPr>
        <w:t>báo cáo</w:t>
      </w:r>
      <w:r>
        <w:rPr>
          <w:spacing w:val="-1"/>
          <w:sz w:val="28"/>
        </w:rPr>
        <w:t> </w:t>
      </w:r>
      <w:r>
        <w:rPr>
          <w:sz w:val="28"/>
        </w:rPr>
        <w:t>viên là Thứ</w:t>
      </w:r>
      <w:r>
        <w:rPr>
          <w:spacing w:val="-2"/>
          <w:sz w:val="28"/>
        </w:rPr>
        <w:t> </w:t>
      </w:r>
      <w:r>
        <w:rPr>
          <w:sz w:val="28"/>
        </w:rPr>
        <w:t>trưởng,</w:t>
      </w:r>
      <w:r>
        <w:rPr>
          <w:spacing w:val="-2"/>
          <w:sz w:val="28"/>
        </w:rPr>
        <w:t> </w:t>
      </w:r>
      <w:r>
        <w:rPr>
          <w:sz w:val="28"/>
        </w:rPr>
        <w:t>Phó Bí</w:t>
      </w:r>
      <w:r>
        <w:rPr>
          <w:spacing w:val="-1"/>
          <w:sz w:val="28"/>
        </w:rPr>
        <w:t> </w:t>
      </w:r>
      <w:r>
        <w:rPr>
          <w:sz w:val="28"/>
        </w:rPr>
        <w:t>thư</w:t>
      </w:r>
      <w:r>
        <w:rPr>
          <w:spacing w:val="-1"/>
          <w:sz w:val="28"/>
        </w:rPr>
        <w:t> </w:t>
      </w:r>
      <w:r>
        <w:rPr>
          <w:sz w:val="28"/>
        </w:rPr>
        <w:t>Tỉnh ủy, Chủ tịch Hội đồng nhân dân</w:t>
      </w:r>
      <w:r>
        <w:rPr>
          <w:spacing w:val="-1"/>
          <w:sz w:val="28"/>
        </w:rPr>
        <w:t> </w:t>
      </w:r>
      <w:r>
        <w:rPr>
          <w:sz w:val="28"/>
        </w:rPr>
        <w:t>tỉnh,</w:t>
      </w:r>
      <w:r>
        <w:rPr>
          <w:spacing w:val="-1"/>
          <w:sz w:val="28"/>
        </w:rPr>
        <w:t> </w:t>
      </w:r>
      <w:r>
        <w:rPr>
          <w:sz w:val="28"/>
        </w:rPr>
        <w:t>Chủ tịch Ủy</w:t>
      </w:r>
      <w:r>
        <w:rPr>
          <w:spacing w:val="-5"/>
          <w:sz w:val="28"/>
        </w:rPr>
        <w:t> </w:t>
      </w:r>
      <w:r>
        <w:rPr>
          <w:sz w:val="28"/>
        </w:rPr>
        <w:t>ban</w:t>
      </w:r>
      <w:r>
        <w:rPr>
          <w:spacing w:val="-1"/>
          <w:sz w:val="28"/>
        </w:rPr>
        <w:t> </w:t>
      </w:r>
      <w:r>
        <w:rPr>
          <w:sz w:val="28"/>
        </w:rPr>
        <w:t>nhân dân</w:t>
      </w:r>
      <w:r>
        <w:rPr>
          <w:spacing w:val="-1"/>
          <w:sz w:val="28"/>
        </w:rPr>
        <w:t> </w:t>
      </w:r>
      <w:r>
        <w:rPr>
          <w:sz w:val="28"/>
        </w:rPr>
        <w:t>tỉnh,</w:t>
      </w:r>
      <w:r>
        <w:rPr>
          <w:spacing w:val="-1"/>
          <w:sz w:val="28"/>
        </w:rPr>
        <w:t> </w:t>
      </w:r>
      <w:r>
        <w:rPr>
          <w:sz w:val="28"/>
        </w:rPr>
        <w:t>Trưởng Đoàn đại</w:t>
      </w:r>
      <w:r>
        <w:rPr>
          <w:spacing w:val="-1"/>
          <w:sz w:val="28"/>
        </w:rPr>
        <w:t> </w:t>
      </w:r>
      <w:r>
        <w:rPr>
          <w:sz w:val="28"/>
        </w:rPr>
        <w:t>biểu Quốc hội tỉnh, Bí thư Thường trực Trung ương Đoàn Thanh niên Cộng sản Hồ Chí Minh và các chức danh tương đương; Phó Giáo sư; Tiến sĩ: 3.500.000 </w:t>
      </w:r>
      <w:r>
        <w:rPr>
          <w:spacing w:val="-2"/>
          <w:sz w:val="28"/>
        </w:rPr>
        <w:t>đồng/người/buổi.</w:t>
      </w:r>
    </w:p>
    <w:p>
      <w:pPr>
        <w:pStyle w:val="ListParagraph"/>
        <w:numPr>
          <w:ilvl w:val="0"/>
          <w:numId w:val="4"/>
        </w:numPr>
        <w:tabs>
          <w:tab w:pos="898" w:val="left" w:leader="none"/>
        </w:tabs>
        <w:spacing w:line="288" w:lineRule="auto" w:before="61" w:after="0"/>
        <w:ind w:left="143" w:right="136" w:firstLine="566"/>
        <w:jc w:val="both"/>
        <w:rPr>
          <w:sz w:val="28"/>
        </w:rPr>
      </w:pPr>
      <w:r>
        <w:rPr>
          <w:sz w:val="28"/>
        </w:rPr>
        <w:t>Giảng viên, báo cáo viên là Ủy viên Ban Thường vụ Tỉnh ủy, Phó Chủ tịch Hội đồng nhân dân tỉnh, Phó Chủ tịch Ủy ban nhân dân tỉnh, Phó Trưởng Đoàn đại biểu Quốc hội tỉnh, Bí thư Trung ương Đoàn Thanh niên Cộng sản Hồ Chí Minh và các chức danh tương đương: 3.000.000 đồng/người/buổi.</w:t>
      </w:r>
    </w:p>
    <w:p>
      <w:pPr>
        <w:pStyle w:val="ListParagraph"/>
        <w:numPr>
          <w:ilvl w:val="0"/>
          <w:numId w:val="4"/>
        </w:numPr>
        <w:tabs>
          <w:tab w:pos="862" w:val="left" w:leader="none"/>
        </w:tabs>
        <w:spacing w:line="288" w:lineRule="auto" w:before="60" w:after="0"/>
        <w:ind w:left="143" w:right="131" w:firstLine="566"/>
        <w:jc w:val="both"/>
        <w:rPr>
          <w:sz w:val="28"/>
        </w:rPr>
      </w:pPr>
      <w:r>
        <w:rPr>
          <w:spacing w:val="-4"/>
          <w:sz w:val="28"/>
        </w:rPr>
        <w:t>Giảng</w:t>
      </w:r>
      <w:r>
        <w:rPr>
          <w:spacing w:val="-13"/>
          <w:sz w:val="28"/>
        </w:rPr>
        <w:t> </w:t>
      </w:r>
      <w:r>
        <w:rPr>
          <w:spacing w:val="-4"/>
          <w:sz w:val="28"/>
        </w:rPr>
        <w:t>viên,</w:t>
      </w:r>
      <w:r>
        <w:rPr>
          <w:spacing w:val="-14"/>
          <w:sz w:val="28"/>
        </w:rPr>
        <w:t> </w:t>
      </w:r>
      <w:r>
        <w:rPr>
          <w:spacing w:val="-4"/>
          <w:sz w:val="28"/>
        </w:rPr>
        <w:t>báo</w:t>
      </w:r>
      <w:r>
        <w:rPr>
          <w:spacing w:val="-10"/>
          <w:sz w:val="28"/>
        </w:rPr>
        <w:t> </w:t>
      </w:r>
      <w:r>
        <w:rPr>
          <w:spacing w:val="-4"/>
          <w:sz w:val="28"/>
        </w:rPr>
        <w:t>cáo</w:t>
      </w:r>
      <w:r>
        <w:rPr>
          <w:spacing w:val="-10"/>
          <w:sz w:val="28"/>
        </w:rPr>
        <w:t> </w:t>
      </w:r>
      <w:r>
        <w:rPr>
          <w:spacing w:val="-4"/>
          <w:sz w:val="28"/>
        </w:rPr>
        <w:t>viên</w:t>
      </w:r>
      <w:r>
        <w:rPr>
          <w:spacing w:val="-13"/>
          <w:sz w:val="28"/>
        </w:rPr>
        <w:t> </w:t>
      </w:r>
      <w:r>
        <w:rPr>
          <w:spacing w:val="-4"/>
          <w:sz w:val="28"/>
        </w:rPr>
        <w:t>là</w:t>
      </w:r>
      <w:r>
        <w:rPr>
          <w:spacing w:val="-14"/>
          <w:sz w:val="28"/>
        </w:rPr>
        <w:t> </w:t>
      </w:r>
      <w:r>
        <w:rPr>
          <w:spacing w:val="-4"/>
          <w:sz w:val="28"/>
        </w:rPr>
        <w:t>Vụ</w:t>
      </w:r>
      <w:r>
        <w:rPr>
          <w:spacing w:val="-10"/>
          <w:sz w:val="28"/>
        </w:rPr>
        <w:t> </w:t>
      </w:r>
      <w:r>
        <w:rPr>
          <w:spacing w:val="-4"/>
          <w:sz w:val="28"/>
        </w:rPr>
        <w:t>trưởng,</w:t>
      </w:r>
      <w:r>
        <w:rPr>
          <w:spacing w:val="-13"/>
          <w:sz w:val="28"/>
        </w:rPr>
        <w:t> </w:t>
      </w:r>
      <w:r>
        <w:rPr>
          <w:spacing w:val="-4"/>
          <w:sz w:val="28"/>
        </w:rPr>
        <w:t>Ủy</w:t>
      </w:r>
      <w:r>
        <w:rPr>
          <w:spacing w:val="-13"/>
          <w:sz w:val="28"/>
        </w:rPr>
        <w:t> </w:t>
      </w:r>
      <w:r>
        <w:rPr>
          <w:spacing w:val="-4"/>
          <w:sz w:val="28"/>
        </w:rPr>
        <w:t>viên</w:t>
      </w:r>
      <w:r>
        <w:rPr>
          <w:spacing w:val="-13"/>
          <w:sz w:val="28"/>
        </w:rPr>
        <w:t> </w:t>
      </w:r>
      <w:r>
        <w:rPr>
          <w:spacing w:val="-4"/>
          <w:sz w:val="28"/>
        </w:rPr>
        <w:t>Ban</w:t>
      </w:r>
      <w:r>
        <w:rPr>
          <w:spacing w:val="-13"/>
          <w:sz w:val="28"/>
        </w:rPr>
        <w:t> </w:t>
      </w:r>
      <w:r>
        <w:rPr>
          <w:spacing w:val="-4"/>
          <w:sz w:val="28"/>
        </w:rPr>
        <w:t>Chấp</w:t>
      </w:r>
      <w:r>
        <w:rPr>
          <w:spacing w:val="-13"/>
          <w:sz w:val="28"/>
        </w:rPr>
        <w:t> </w:t>
      </w:r>
      <w:r>
        <w:rPr>
          <w:spacing w:val="-4"/>
          <w:sz w:val="28"/>
        </w:rPr>
        <w:t>hành</w:t>
      </w:r>
      <w:r>
        <w:rPr>
          <w:spacing w:val="-13"/>
          <w:sz w:val="28"/>
        </w:rPr>
        <w:t> </w:t>
      </w:r>
      <w:r>
        <w:rPr>
          <w:spacing w:val="-4"/>
          <w:sz w:val="28"/>
        </w:rPr>
        <w:t>Đảng</w:t>
      </w:r>
      <w:r>
        <w:rPr>
          <w:spacing w:val="-13"/>
          <w:sz w:val="28"/>
        </w:rPr>
        <w:t> </w:t>
      </w:r>
      <w:r>
        <w:rPr>
          <w:spacing w:val="-4"/>
          <w:sz w:val="28"/>
        </w:rPr>
        <w:t>bộ</w:t>
      </w:r>
      <w:r>
        <w:rPr>
          <w:spacing w:val="-13"/>
          <w:sz w:val="28"/>
        </w:rPr>
        <w:t> </w:t>
      </w:r>
      <w:r>
        <w:rPr>
          <w:spacing w:val="-4"/>
          <w:sz w:val="28"/>
        </w:rPr>
        <w:t>tỉnh, </w:t>
      </w:r>
      <w:r>
        <w:rPr>
          <w:spacing w:val="-2"/>
          <w:sz w:val="28"/>
        </w:rPr>
        <w:t>Giám</w:t>
      </w:r>
      <w:r>
        <w:rPr>
          <w:spacing w:val="-16"/>
          <w:sz w:val="28"/>
        </w:rPr>
        <w:t> </w:t>
      </w:r>
      <w:r>
        <w:rPr>
          <w:spacing w:val="-2"/>
          <w:sz w:val="28"/>
        </w:rPr>
        <w:t>đốc</w:t>
      </w:r>
      <w:r>
        <w:rPr>
          <w:spacing w:val="-14"/>
          <w:sz w:val="28"/>
        </w:rPr>
        <w:t> </w:t>
      </w:r>
      <w:r>
        <w:rPr>
          <w:spacing w:val="-2"/>
          <w:sz w:val="28"/>
        </w:rPr>
        <w:t>các</w:t>
      </w:r>
      <w:r>
        <w:rPr>
          <w:spacing w:val="-14"/>
          <w:sz w:val="28"/>
        </w:rPr>
        <w:t> </w:t>
      </w:r>
      <w:r>
        <w:rPr>
          <w:spacing w:val="-2"/>
          <w:sz w:val="28"/>
        </w:rPr>
        <w:t>Sở</w:t>
      </w:r>
      <w:r>
        <w:rPr>
          <w:spacing w:val="-15"/>
          <w:sz w:val="28"/>
        </w:rPr>
        <w:t> </w:t>
      </w:r>
      <w:r>
        <w:rPr>
          <w:spacing w:val="-2"/>
          <w:sz w:val="28"/>
        </w:rPr>
        <w:t>và</w:t>
      </w:r>
      <w:r>
        <w:rPr>
          <w:spacing w:val="-14"/>
          <w:sz w:val="28"/>
        </w:rPr>
        <w:t> </w:t>
      </w:r>
      <w:r>
        <w:rPr>
          <w:spacing w:val="-2"/>
          <w:sz w:val="28"/>
        </w:rPr>
        <w:t>các</w:t>
      </w:r>
      <w:r>
        <w:rPr>
          <w:spacing w:val="-16"/>
          <w:sz w:val="28"/>
        </w:rPr>
        <w:t> </w:t>
      </w:r>
      <w:r>
        <w:rPr>
          <w:spacing w:val="-2"/>
          <w:sz w:val="28"/>
        </w:rPr>
        <w:t>chức</w:t>
      </w:r>
      <w:r>
        <w:rPr>
          <w:spacing w:val="-14"/>
          <w:sz w:val="28"/>
        </w:rPr>
        <w:t> </w:t>
      </w:r>
      <w:r>
        <w:rPr>
          <w:spacing w:val="-2"/>
          <w:sz w:val="28"/>
        </w:rPr>
        <w:t>danh</w:t>
      </w:r>
      <w:r>
        <w:rPr>
          <w:spacing w:val="-15"/>
          <w:sz w:val="28"/>
        </w:rPr>
        <w:t> </w:t>
      </w:r>
      <w:r>
        <w:rPr>
          <w:spacing w:val="-2"/>
          <w:sz w:val="28"/>
        </w:rPr>
        <w:t>tương</w:t>
      </w:r>
      <w:r>
        <w:rPr>
          <w:spacing w:val="-15"/>
          <w:sz w:val="28"/>
        </w:rPr>
        <w:t> </w:t>
      </w:r>
      <w:r>
        <w:rPr>
          <w:spacing w:val="-2"/>
          <w:sz w:val="28"/>
        </w:rPr>
        <w:t>đương:</w:t>
      </w:r>
      <w:r>
        <w:rPr>
          <w:spacing w:val="-15"/>
          <w:sz w:val="28"/>
        </w:rPr>
        <w:t> </w:t>
      </w:r>
      <w:r>
        <w:rPr>
          <w:spacing w:val="-2"/>
          <w:sz w:val="28"/>
        </w:rPr>
        <w:t>2.500.000</w:t>
      </w:r>
      <w:r>
        <w:rPr>
          <w:spacing w:val="-15"/>
          <w:sz w:val="28"/>
        </w:rPr>
        <w:t> </w:t>
      </w:r>
      <w:r>
        <w:rPr>
          <w:spacing w:val="-2"/>
          <w:sz w:val="28"/>
        </w:rPr>
        <w:t>đồng/người/buổi.</w:t>
      </w:r>
    </w:p>
    <w:p>
      <w:pPr>
        <w:pStyle w:val="ListParagraph"/>
        <w:numPr>
          <w:ilvl w:val="0"/>
          <w:numId w:val="4"/>
        </w:numPr>
        <w:tabs>
          <w:tab w:pos="905" w:val="left" w:leader="none"/>
        </w:tabs>
        <w:spacing w:line="288" w:lineRule="auto" w:before="61" w:after="0"/>
        <w:ind w:left="143" w:right="136" w:firstLine="566"/>
        <w:jc w:val="both"/>
        <w:rPr>
          <w:sz w:val="28"/>
        </w:rPr>
      </w:pPr>
      <w:r>
        <w:rPr>
          <w:sz w:val="28"/>
        </w:rPr>
        <w:t>Giảng viên, báo cáo viên là Phó Vụ trưởng, Phó Giám đốc các Sở, Ủy viên Ủy ban kiểm tra tỉnh ủy và các chức danh tương đương: 2.000.000 </w:t>
      </w:r>
      <w:r>
        <w:rPr>
          <w:spacing w:val="-2"/>
          <w:sz w:val="28"/>
        </w:rPr>
        <w:t>đồng/người/buổi.</w:t>
      </w:r>
    </w:p>
    <w:p>
      <w:pPr>
        <w:pStyle w:val="ListParagraph"/>
        <w:numPr>
          <w:ilvl w:val="0"/>
          <w:numId w:val="4"/>
        </w:numPr>
        <w:tabs>
          <w:tab w:pos="888" w:val="left" w:leader="none"/>
        </w:tabs>
        <w:spacing w:line="288" w:lineRule="auto" w:before="60" w:after="0"/>
        <w:ind w:left="143" w:right="135" w:firstLine="566"/>
        <w:jc w:val="both"/>
        <w:rPr>
          <w:sz w:val="28"/>
        </w:rPr>
      </w:pPr>
      <w:r>
        <w:rPr>
          <w:sz w:val="28"/>
        </w:rPr>
        <w:t>Giảng viên, báo cáo viên là Ủy viên ban chấp hành đảng bộ xã, phường; trưởng, phó các phòng, ban thuộc cơ quan, đơn vị cấp tỉnh, cấp xã và tương đương: 1.500.000 đồng/người/buổi.</w:t>
      </w:r>
    </w:p>
    <w:p>
      <w:pPr>
        <w:pStyle w:val="ListParagraph"/>
        <w:spacing w:after="0" w:line="288" w:lineRule="auto"/>
        <w:jc w:val="both"/>
        <w:rPr>
          <w:sz w:val="28"/>
        </w:rPr>
        <w:sectPr>
          <w:pgSz w:w="11900" w:h="16850"/>
          <w:pgMar w:header="458" w:footer="0" w:top="1040" w:bottom="280" w:left="1559" w:right="992"/>
        </w:sectPr>
      </w:pPr>
    </w:p>
    <w:p>
      <w:pPr>
        <w:pStyle w:val="ListParagraph"/>
        <w:numPr>
          <w:ilvl w:val="0"/>
          <w:numId w:val="4"/>
        </w:numPr>
        <w:tabs>
          <w:tab w:pos="938" w:val="left" w:leader="none"/>
        </w:tabs>
        <w:spacing w:line="288" w:lineRule="auto" w:before="79" w:after="0"/>
        <w:ind w:left="143" w:right="133" w:firstLine="566"/>
        <w:jc w:val="both"/>
        <w:rPr>
          <w:sz w:val="28"/>
        </w:rPr>
      </w:pPr>
      <w:r>
        <w:rPr>
          <w:sz w:val="28"/>
        </w:rPr>
        <w:t>Giảng viên, báo cáo viên là Ủy viên Ủy ban kiểm tra Đảng ủy xã, phường; phó trưởng phòng thuộc các đơn vị sự nghiệp, chi cục thuộc các cơ quan chuyên thuộc Ủy ban nhân dân cấp tỉnh và các chức danh tương đương; giảng viên, báo cáo viên là cán bộ, công chức, viên chức đang công tác tại các</w:t>
      </w:r>
      <w:r>
        <w:rPr>
          <w:spacing w:val="40"/>
          <w:sz w:val="28"/>
        </w:rPr>
        <w:t> </w:t>
      </w:r>
      <w:r>
        <w:rPr>
          <w:sz w:val="28"/>
        </w:rPr>
        <w:t>cơ quan, đơn vị cấp tỉnh, cấp xã: 1.000.000 đồng/người/buổi.</w:t>
      </w:r>
    </w:p>
    <w:p>
      <w:pPr>
        <w:pStyle w:val="ListParagraph"/>
        <w:numPr>
          <w:ilvl w:val="0"/>
          <w:numId w:val="4"/>
        </w:numPr>
        <w:tabs>
          <w:tab w:pos="905" w:val="left" w:leader="none"/>
        </w:tabs>
        <w:spacing w:line="288" w:lineRule="auto" w:before="60" w:after="0"/>
        <w:ind w:left="143" w:right="145" w:firstLine="566"/>
        <w:jc w:val="both"/>
        <w:rPr>
          <w:sz w:val="28"/>
        </w:rPr>
      </w:pPr>
      <w:r>
        <w:rPr>
          <w:sz w:val="28"/>
        </w:rPr>
        <w:t>Mức chi tiền công đối với trợ giảng: Bằng 50% mức chi tiền công của giảng viên, báo cáo viên của cùng một buổi giảng.</w:t>
      </w:r>
    </w:p>
    <w:p>
      <w:pPr>
        <w:pStyle w:val="ListParagraph"/>
        <w:numPr>
          <w:ilvl w:val="1"/>
          <w:numId w:val="3"/>
        </w:numPr>
        <w:tabs>
          <w:tab w:pos="1089" w:val="left" w:leader="none"/>
        </w:tabs>
        <w:spacing w:line="288" w:lineRule="auto" w:before="60" w:after="0"/>
        <w:ind w:left="143" w:right="136" w:firstLine="566"/>
        <w:jc w:val="both"/>
        <w:rPr>
          <w:sz w:val="28"/>
        </w:rPr>
      </w:pPr>
      <w:r>
        <w:rPr>
          <w:sz w:val="28"/>
        </w:rPr>
        <w:t>Phụ cấp tiền ăn cho giảng viên, trợ giảng, báo cáo viên: 300.000 </w:t>
      </w:r>
      <w:r>
        <w:rPr>
          <w:spacing w:val="-2"/>
          <w:sz w:val="28"/>
        </w:rPr>
        <w:t>đồng/người/ngày.</w:t>
      </w:r>
    </w:p>
    <w:p>
      <w:pPr>
        <w:pStyle w:val="ListParagraph"/>
        <w:numPr>
          <w:ilvl w:val="1"/>
          <w:numId w:val="3"/>
        </w:numPr>
        <w:tabs>
          <w:tab w:pos="996" w:val="left" w:leader="none"/>
        </w:tabs>
        <w:spacing w:line="288" w:lineRule="auto" w:before="60" w:after="0"/>
        <w:ind w:left="143" w:right="132" w:firstLine="566"/>
        <w:jc w:val="both"/>
        <w:rPr>
          <w:sz w:val="28"/>
        </w:rPr>
      </w:pPr>
      <w:r>
        <w:rPr>
          <w:sz w:val="28"/>
        </w:rPr>
        <w:t>Chi</w:t>
      </w:r>
      <w:r>
        <w:rPr>
          <w:spacing w:val="-4"/>
          <w:sz w:val="28"/>
        </w:rPr>
        <w:t> </w:t>
      </w:r>
      <w:r>
        <w:rPr>
          <w:sz w:val="28"/>
        </w:rPr>
        <w:t>phí</w:t>
      </w:r>
      <w:r>
        <w:rPr>
          <w:spacing w:val="-4"/>
          <w:sz w:val="28"/>
        </w:rPr>
        <w:t> </w:t>
      </w:r>
      <w:r>
        <w:rPr>
          <w:sz w:val="28"/>
        </w:rPr>
        <w:t>thanh</w:t>
      </w:r>
      <w:r>
        <w:rPr>
          <w:spacing w:val="-4"/>
          <w:sz w:val="28"/>
        </w:rPr>
        <w:t> </w:t>
      </w:r>
      <w:r>
        <w:rPr>
          <w:sz w:val="28"/>
        </w:rPr>
        <w:t>toán</w:t>
      </w:r>
      <w:r>
        <w:rPr>
          <w:spacing w:val="-4"/>
          <w:sz w:val="28"/>
        </w:rPr>
        <w:t> </w:t>
      </w:r>
      <w:r>
        <w:rPr>
          <w:sz w:val="28"/>
        </w:rPr>
        <w:t>tiền</w:t>
      </w:r>
      <w:r>
        <w:rPr>
          <w:spacing w:val="-4"/>
          <w:sz w:val="28"/>
        </w:rPr>
        <w:t> </w:t>
      </w:r>
      <w:r>
        <w:rPr>
          <w:sz w:val="28"/>
        </w:rPr>
        <w:t>phương</w:t>
      </w:r>
      <w:r>
        <w:rPr>
          <w:spacing w:val="-4"/>
          <w:sz w:val="28"/>
        </w:rPr>
        <w:t> </w:t>
      </w:r>
      <w:r>
        <w:rPr>
          <w:sz w:val="28"/>
        </w:rPr>
        <w:t>tiện</w:t>
      </w:r>
      <w:r>
        <w:rPr>
          <w:spacing w:val="-4"/>
          <w:sz w:val="28"/>
        </w:rPr>
        <w:t> </w:t>
      </w:r>
      <w:r>
        <w:rPr>
          <w:sz w:val="28"/>
        </w:rPr>
        <w:t>đi</w:t>
      </w:r>
      <w:r>
        <w:rPr>
          <w:spacing w:val="-4"/>
          <w:sz w:val="28"/>
        </w:rPr>
        <w:t> </w:t>
      </w:r>
      <w:r>
        <w:rPr>
          <w:sz w:val="28"/>
        </w:rPr>
        <w:t>lại,</w:t>
      </w:r>
      <w:r>
        <w:rPr>
          <w:spacing w:val="-6"/>
          <w:sz w:val="28"/>
        </w:rPr>
        <w:t> </w:t>
      </w:r>
      <w:r>
        <w:rPr>
          <w:sz w:val="28"/>
        </w:rPr>
        <w:t>tiền</w:t>
      </w:r>
      <w:r>
        <w:rPr>
          <w:spacing w:val="-4"/>
          <w:sz w:val="28"/>
        </w:rPr>
        <w:t> </w:t>
      </w:r>
      <w:r>
        <w:rPr>
          <w:sz w:val="28"/>
        </w:rPr>
        <w:t>thuê</w:t>
      </w:r>
      <w:r>
        <w:rPr>
          <w:spacing w:val="-6"/>
          <w:sz w:val="28"/>
        </w:rPr>
        <w:t> </w:t>
      </w:r>
      <w:r>
        <w:rPr>
          <w:sz w:val="28"/>
        </w:rPr>
        <w:t>phòng</w:t>
      </w:r>
      <w:r>
        <w:rPr>
          <w:spacing w:val="-4"/>
          <w:sz w:val="28"/>
        </w:rPr>
        <w:t> </w:t>
      </w:r>
      <w:r>
        <w:rPr>
          <w:sz w:val="28"/>
        </w:rPr>
        <w:t>nghỉ</w:t>
      </w:r>
      <w:r>
        <w:rPr>
          <w:spacing w:val="-4"/>
          <w:sz w:val="28"/>
        </w:rPr>
        <w:t> </w:t>
      </w:r>
      <w:r>
        <w:rPr>
          <w:sz w:val="28"/>
        </w:rPr>
        <w:t>cho</w:t>
      </w:r>
      <w:r>
        <w:rPr>
          <w:spacing w:val="-4"/>
          <w:sz w:val="28"/>
        </w:rPr>
        <w:t> </w:t>
      </w:r>
      <w:r>
        <w:rPr>
          <w:sz w:val="28"/>
        </w:rPr>
        <w:t>giảng viên, trợ giảng, báo cáo viên: Trường hợp cơ quan, đơn vị không bố trí được phương</w:t>
      </w:r>
      <w:r>
        <w:rPr>
          <w:spacing w:val="-11"/>
          <w:sz w:val="28"/>
        </w:rPr>
        <w:t> </w:t>
      </w:r>
      <w:r>
        <w:rPr>
          <w:sz w:val="28"/>
        </w:rPr>
        <w:t>tiện,</w:t>
      </w:r>
      <w:r>
        <w:rPr>
          <w:spacing w:val="-12"/>
          <w:sz w:val="28"/>
        </w:rPr>
        <w:t> </w:t>
      </w:r>
      <w:r>
        <w:rPr>
          <w:sz w:val="28"/>
        </w:rPr>
        <w:t>không</w:t>
      </w:r>
      <w:r>
        <w:rPr>
          <w:spacing w:val="-11"/>
          <w:sz w:val="28"/>
        </w:rPr>
        <w:t> </w:t>
      </w:r>
      <w:r>
        <w:rPr>
          <w:sz w:val="28"/>
        </w:rPr>
        <w:t>có</w:t>
      </w:r>
      <w:r>
        <w:rPr>
          <w:spacing w:val="-11"/>
          <w:sz w:val="28"/>
        </w:rPr>
        <w:t> </w:t>
      </w:r>
      <w:r>
        <w:rPr>
          <w:sz w:val="28"/>
        </w:rPr>
        <w:t>điều</w:t>
      </w:r>
      <w:r>
        <w:rPr>
          <w:spacing w:val="-11"/>
          <w:sz w:val="28"/>
        </w:rPr>
        <w:t> </w:t>
      </w:r>
      <w:r>
        <w:rPr>
          <w:sz w:val="28"/>
        </w:rPr>
        <w:t>kiện</w:t>
      </w:r>
      <w:r>
        <w:rPr>
          <w:spacing w:val="-11"/>
          <w:sz w:val="28"/>
        </w:rPr>
        <w:t> </w:t>
      </w:r>
      <w:r>
        <w:rPr>
          <w:sz w:val="28"/>
        </w:rPr>
        <w:t>bố</w:t>
      </w:r>
      <w:r>
        <w:rPr>
          <w:spacing w:val="-11"/>
          <w:sz w:val="28"/>
        </w:rPr>
        <w:t> </w:t>
      </w:r>
      <w:r>
        <w:rPr>
          <w:sz w:val="28"/>
        </w:rPr>
        <w:t>trí</w:t>
      </w:r>
      <w:r>
        <w:rPr>
          <w:spacing w:val="-11"/>
          <w:sz w:val="28"/>
        </w:rPr>
        <w:t> </w:t>
      </w:r>
      <w:r>
        <w:rPr>
          <w:sz w:val="28"/>
        </w:rPr>
        <w:t>chỗ</w:t>
      </w:r>
      <w:r>
        <w:rPr>
          <w:spacing w:val="-11"/>
          <w:sz w:val="28"/>
        </w:rPr>
        <w:t> </w:t>
      </w:r>
      <w:r>
        <w:rPr>
          <w:sz w:val="28"/>
        </w:rPr>
        <w:t>nghỉ</w:t>
      </w:r>
      <w:r>
        <w:rPr>
          <w:spacing w:val="-11"/>
          <w:sz w:val="28"/>
        </w:rPr>
        <w:t> </w:t>
      </w:r>
      <w:r>
        <w:rPr>
          <w:sz w:val="28"/>
        </w:rPr>
        <w:t>cho</w:t>
      </w:r>
      <w:r>
        <w:rPr>
          <w:spacing w:val="-11"/>
          <w:sz w:val="28"/>
        </w:rPr>
        <w:t> </w:t>
      </w:r>
      <w:r>
        <w:rPr>
          <w:sz w:val="28"/>
        </w:rPr>
        <w:t>giảng</w:t>
      </w:r>
      <w:r>
        <w:rPr>
          <w:spacing w:val="-11"/>
          <w:sz w:val="28"/>
        </w:rPr>
        <w:t> </w:t>
      </w:r>
      <w:r>
        <w:rPr>
          <w:sz w:val="28"/>
        </w:rPr>
        <w:t>viên,</w:t>
      </w:r>
      <w:r>
        <w:rPr>
          <w:spacing w:val="-12"/>
          <w:sz w:val="28"/>
        </w:rPr>
        <w:t> </w:t>
      </w:r>
      <w:r>
        <w:rPr>
          <w:sz w:val="28"/>
        </w:rPr>
        <w:t>trợ</w:t>
      </w:r>
      <w:r>
        <w:rPr>
          <w:spacing w:val="-12"/>
          <w:sz w:val="28"/>
        </w:rPr>
        <w:t> </w:t>
      </w:r>
      <w:r>
        <w:rPr>
          <w:sz w:val="28"/>
        </w:rPr>
        <w:t>giảng,</w:t>
      </w:r>
      <w:r>
        <w:rPr>
          <w:spacing w:val="-12"/>
          <w:sz w:val="28"/>
        </w:rPr>
        <w:t> </w:t>
      </w:r>
      <w:r>
        <w:rPr>
          <w:sz w:val="28"/>
        </w:rPr>
        <w:t>báo</w:t>
      </w:r>
      <w:r>
        <w:rPr>
          <w:spacing w:val="-11"/>
          <w:sz w:val="28"/>
        </w:rPr>
        <w:t> </w:t>
      </w:r>
      <w:r>
        <w:rPr>
          <w:sz w:val="28"/>
        </w:rPr>
        <w:t>cáo viên</w:t>
      </w:r>
      <w:r>
        <w:rPr>
          <w:spacing w:val="-4"/>
          <w:sz w:val="28"/>
        </w:rPr>
        <w:t> </w:t>
      </w:r>
      <w:r>
        <w:rPr>
          <w:sz w:val="28"/>
        </w:rPr>
        <w:t>trong</w:t>
      </w:r>
      <w:r>
        <w:rPr>
          <w:spacing w:val="-2"/>
          <w:sz w:val="28"/>
        </w:rPr>
        <w:t> </w:t>
      </w:r>
      <w:r>
        <w:rPr>
          <w:sz w:val="28"/>
        </w:rPr>
        <w:t>nước</w:t>
      </w:r>
      <w:r>
        <w:rPr>
          <w:spacing w:val="-3"/>
          <w:sz w:val="28"/>
        </w:rPr>
        <w:t> </w:t>
      </w:r>
      <w:r>
        <w:rPr>
          <w:sz w:val="28"/>
        </w:rPr>
        <w:t>mà phải đi thuê</w:t>
      </w:r>
      <w:r>
        <w:rPr>
          <w:spacing w:val="-3"/>
          <w:sz w:val="28"/>
        </w:rPr>
        <w:t> </w:t>
      </w:r>
      <w:r>
        <w:rPr>
          <w:sz w:val="28"/>
        </w:rPr>
        <w:t>thì được</w:t>
      </w:r>
      <w:r>
        <w:rPr>
          <w:spacing w:val="-3"/>
          <w:sz w:val="28"/>
        </w:rPr>
        <w:t> </w:t>
      </w:r>
      <w:r>
        <w:rPr>
          <w:sz w:val="28"/>
        </w:rPr>
        <w:t>chi theo</w:t>
      </w:r>
      <w:r>
        <w:rPr>
          <w:spacing w:val="-2"/>
          <w:sz w:val="28"/>
        </w:rPr>
        <w:t> </w:t>
      </w:r>
      <w:r>
        <w:rPr>
          <w:sz w:val="28"/>
        </w:rPr>
        <w:t>mức</w:t>
      </w:r>
      <w:r>
        <w:rPr>
          <w:spacing w:val="-3"/>
          <w:sz w:val="28"/>
        </w:rPr>
        <w:t> </w:t>
      </w:r>
      <w:r>
        <w:rPr>
          <w:sz w:val="28"/>
        </w:rPr>
        <w:t>chi quy</w:t>
      </w:r>
      <w:r>
        <w:rPr>
          <w:spacing w:val="-6"/>
          <w:sz w:val="28"/>
        </w:rPr>
        <w:t> </w:t>
      </w:r>
      <w:r>
        <w:rPr>
          <w:sz w:val="28"/>
        </w:rPr>
        <w:t>định</w:t>
      </w:r>
      <w:r>
        <w:rPr>
          <w:spacing w:val="-4"/>
          <w:sz w:val="28"/>
        </w:rPr>
        <w:t> </w:t>
      </w:r>
      <w:r>
        <w:rPr>
          <w:sz w:val="28"/>
        </w:rPr>
        <w:t>như</w:t>
      </w:r>
      <w:r>
        <w:rPr>
          <w:spacing w:val="-4"/>
          <w:sz w:val="28"/>
        </w:rPr>
        <w:t> </w:t>
      </w:r>
      <w:r>
        <w:rPr>
          <w:sz w:val="28"/>
        </w:rPr>
        <w:t>sau:</w:t>
      </w:r>
    </w:p>
    <w:p>
      <w:pPr>
        <w:pStyle w:val="ListParagraph"/>
        <w:numPr>
          <w:ilvl w:val="0"/>
          <w:numId w:val="4"/>
        </w:numPr>
        <w:tabs>
          <w:tab w:pos="902" w:val="left" w:leader="none"/>
        </w:tabs>
        <w:spacing w:line="288" w:lineRule="auto" w:before="61" w:after="0"/>
        <w:ind w:left="143" w:right="134" w:firstLine="566"/>
        <w:jc w:val="both"/>
        <w:rPr>
          <w:sz w:val="28"/>
        </w:rPr>
      </w:pPr>
      <w:r>
        <w:rPr>
          <w:sz w:val="28"/>
        </w:rPr>
        <w:t>Chi thanh toán phương tiện đi lại: Thanh toán bằng giá vé phương tiện vận tải hành khách công cộng. Đối với các giảng viên, báo cáo viên có tiêu chuẩn sử dụng xe ô tô: Thanh toán trên cơ sở hợp đồng thuê phương tiện và hóa đơn, chứng từ thực tế thuê xe.</w:t>
      </w:r>
    </w:p>
    <w:p>
      <w:pPr>
        <w:pStyle w:val="ListParagraph"/>
        <w:numPr>
          <w:ilvl w:val="0"/>
          <w:numId w:val="4"/>
        </w:numPr>
        <w:tabs>
          <w:tab w:pos="910" w:val="left" w:leader="none"/>
        </w:tabs>
        <w:spacing w:line="288" w:lineRule="auto" w:before="60" w:after="0"/>
        <w:ind w:left="143" w:right="139" w:firstLine="566"/>
        <w:jc w:val="both"/>
        <w:rPr>
          <w:sz w:val="28"/>
        </w:rPr>
      </w:pPr>
      <w:r>
        <w:rPr>
          <w:sz w:val="28"/>
        </w:rPr>
        <w:t>Chi thanh toán tiền thuê phòng nghỉ: Thanh toán theo hóa đơn thực tế nhưng không vượt quá mức chi theo quy định tại điểm b khoản 3 Điều 3 Nghị quyết số 67/2025/NQ-HĐND</w:t>
      </w:r>
      <w:r>
        <w:rPr>
          <w:spacing w:val="-2"/>
          <w:sz w:val="28"/>
        </w:rPr>
        <w:t> </w:t>
      </w:r>
      <w:r>
        <w:rPr>
          <w:sz w:val="28"/>
        </w:rPr>
        <w:t>ngày</w:t>
      </w:r>
      <w:r>
        <w:rPr>
          <w:spacing w:val="-4"/>
          <w:sz w:val="28"/>
        </w:rPr>
        <w:t> </w:t>
      </w:r>
      <w:r>
        <w:rPr>
          <w:sz w:val="28"/>
        </w:rPr>
        <w:t>26 tháng 9 năm</w:t>
      </w:r>
      <w:r>
        <w:rPr>
          <w:spacing w:val="-3"/>
          <w:sz w:val="28"/>
        </w:rPr>
        <w:t> </w:t>
      </w:r>
      <w:r>
        <w:rPr>
          <w:sz w:val="28"/>
        </w:rPr>
        <w:t>2025 của</w:t>
      </w:r>
      <w:r>
        <w:rPr>
          <w:spacing w:val="-1"/>
          <w:sz w:val="28"/>
        </w:rPr>
        <w:t> </w:t>
      </w:r>
      <w:r>
        <w:rPr>
          <w:sz w:val="28"/>
        </w:rPr>
        <w:t>Hội đồng nhân dân tỉnh</w:t>
      </w:r>
      <w:r>
        <w:rPr>
          <w:spacing w:val="-3"/>
          <w:sz w:val="28"/>
        </w:rPr>
        <w:t> </w:t>
      </w:r>
      <w:r>
        <w:rPr>
          <w:sz w:val="28"/>
        </w:rPr>
        <w:t>quy</w:t>
      </w:r>
      <w:r>
        <w:rPr>
          <w:spacing w:val="-4"/>
          <w:sz w:val="28"/>
        </w:rPr>
        <w:t> </w:t>
      </w:r>
      <w:r>
        <w:rPr>
          <w:sz w:val="28"/>
        </w:rPr>
        <w:t>định mức chi công tác</w:t>
      </w:r>
      <w:r>
        <w:rPr>
          <w:spacing w:val="-2"/>
          <w:sz w:val="28"/>
        </w:rPr>
        <w:t> </w:t>
      </w:r>
      <w:r>
        <w:rPr>
          <w:sz w:val="28"/>
        </w:rPr>
        <w:t>phí,</w:t>
      </w:r>
      <w:r>
        <w:rPr>
          <w:spacing w:val="-1"/>
          <w:sz w:val="28"/>
        </w:rPr>
        <w:t> </w:t>
      </w:r>
      <w:r>
        <w:rPr>
          <w:sz w:val="28"/>
        </w:rPr>
        <w:t>mức chi</w:t>
      </w:r>
      <w:r>
        <w:rPr>
          <w:spacing w:val="-2"/>
          <w:sz w:val="28"/>
        </w:rPr>
        <w:t> </w:t>
      </w:r>
      <w:r>
        <w:rPr>
          <w:sz w:val="28"/>
        </w:rPr>
        <w:t>hội nghị</w:t>
      </w:r>
      <w:r>
        <w:rPr>
          <w:spacing w:val="-2"/>
          <w:sz w:val="28"/>
        </w:rPr>
        <w:t> </w:t>
      </w:r>
      <w:r>
        <w:rPr>
          <w:sz w:val="28"/>
        </w:rPr>
        <w:t>trên địa</w:t>
      </w:r>
      <w:r>
        <w:rPr>
          <w:spacing w:val="-3"/>
          <w:sz w:val="28"/>
        </w:rPr>
        <w:t> </w:t>
      </w:r>
      <w:r>
        <w:rPr>
          <w:sz w:val="28"/>
        </w:rPr>
        <w:t>bàn tỉnh Lai Châu.</w:t>
      </w:r>
    </w:p>
    <w:p>
      <w:pPr>
        <w:pStyle w:val="ListParagraph"/>
        <w:numPr>
          <w:ilvl w:val="1"/>
          <w:numId w:val="3"/>
        </w:numPr>
        <w:tabs>
          <w:tab w:pos="1029" w:val="left" w:leader="none"/>
        </w:tabs>
        <w:spacing w:line="288" w:lineRule="auto" w:before="61" w:after="0"/>
        <w:ind w:left="143" w:right="132" w:firstLine="566"/>
        <w:jc w:val="both"/>
        <w:rPr>
          <w:sz w:val="28"/>
        </w:rPr>
      </w:pPr>
      <w:r>
        <w:rPr>
          <w:sz w:val="28"/>
        </w:rPr>
        <w:t>Chi dịch thuật: Thực hiện theo mức chi dịch thuật quy định tại khoản 6 Điều 5 của Quy định ban hành kèm theo Nghị quyết số 14/2019/NQ-HĐND ngày 23 tháng 7 năm 2019 của Hội đồng nhân dân tỉnh ban hành Quy định chế độ tiếp khách nước ngoài, tổ chức hội nghị, hội thảo quốc tế và chi tiếp khách trong nước trên địa bàn tỉnh.</w:t>
      </w:r>
    </w:p>
    <w:p>
      <w:pPr>
        <w:pStyle w:val="BodyText"/>
        <w:ind w:left="709" w:firstLine="0"/>
      </w:pPr>
      <w:r>
        <w:rPr/>
        <w:t>đ)</w:t>
      </w:r>
      <w:r>
        <w:rPr>
          <w:spacing w:val="-6"/>
        </w:rPr>
        <w:t> </w:t>
      </w:r>
      <w:r>
        <w:rPr/>
        <w:t>Chi</w:t>
      </w:r>
      <w:r>
        <w:rPr>
          <w:spacing w:val="-5"/>
        </w:rPr>
        <w:t> </w:t>
      </w:r>
      <w:r>
        <w:rPr/>
        <w:t>giải</w:t>
      </w:r>
      <w:r>
        <w:rPr>
          <w:spacing w:val="-2"/>
        </w:rPr>
        <w:t> </w:t>
      </w:r>
      <w:r>
        <w:rPr/>
        <w:t>khát giữa</w:t>
      </w:r>
      <w:r>
        <w:rPr>
          <w:spacing w:val="-6"/>
        </w:rPr>
        <w:t> </w:t>
      </w:r>
      <w:r>
        <w:rPr/>
        <w:t>giờ</w:t>
      </w:r>
      <w:r>
        <w:rPr>
          <w:spacing w:val="-2"/>
        </w:rPr>
        <w:t> </w:t>
      </w:r>
      <w:r>
        <w:rPr/>
        <w:t>phục</w:t>
      </w:r>
      <w:r>
        <w:rPr>
          <w:spacing w:val="-3"/>
        </w:rPr>
        <w:t> </w:t>
      </w:r>
      <w:r>
        <w:rPr/>
        <w:t>vụ</w:t>
      </w:r>
      <w:r>
        <w:rPr>
          <w:spacing w:val="-2"/>
        </w:rPr>
        <w:t> </w:t>
      </w:r>
      <w:r>
        <w:rPr/>
        <w:t>lớp</w:t>
      </w:r>
      <w:r>
        <w:rPr>
          <w:spacing w:val="-6"/>
        </w:rPr>
        <w:t> </w:t>
      </w:r>
      <w:r>
        <w:rPr/>
        <w:t>học:</w:t>
      </w:r>
      <w:r>
        <w:rPr>
          <w:spacing w:val="-2"/>
        </w:rPr>
        <w:t> </w:t>
      </w:r>
      <w:r>
        <w:rPr/>
        <w:t>20.000</w:t>
      </w:r>
      <w:r>
        <w:rPr>
          <w:spacing w:val="-5"/>
        </w:rPr>
        <w:t> </w:t>
      </w:r>
      <w:r>
        <w:rPr>
          <w:spacing w:val="-2"/>
        </w:rPr>
        <w:t>đồng/người/buổi.</w:t>
      </w:r>
    </w:p>
    <w:p>
      <w:pPr>
        <w:pStyle w:val="ListParagraph"/>
        <w:numPr>
          <w:ilvl w:val="1"/>
          <w:numId w:val="3"/>
        </w:numPr>
        <w:tabs>
          <w:tab w:pos="1006" w:val="left" w:leader="none"/>
        </w:tabs>
        <w:spacing w:line="288" w:lineRule="auto" w:before="124" w:after="0"/>
        <w:ind w:left="143" w:right="136" w:firstLine="566"/>
        <w:jc w:val="both"/>
        <w:rPr>
          <w:sz w:val="28"/>
        </w:rPr>
      </w:pPr>
      <w:r>
        <w:rPr>
          <w:sz w:val="28"/>
        </w:rPr>
        <w:t>Chi ra đề thi, coi thi, chấm thi: Áp dụng mức chi tiền công ra đề thi, coi thi, chấm thi quy định tại Điều 5 Quy định kèm theo Nghị quyết số</w:t>
      </w:r>
      <w:r>
        <w:rPr>
          <w:spacing w:val="80"/>
          <w:sz w:val="28"/>
        </w:rPr>
        <w:t> </w:t>
      </w:r>
      <w:r>
        <w:rPr>
          <w:sz w:val="28"/>
        </w:rPr>
        <w:t>56/2022/NQ-HĐND ngày 09 tháng 12 năm 2022 của Hội đồng nhân dân tỉnh</w:t>
      </w:r>
      <w:r>
        <w:rPr>
          <w:spacing w:val="40"/>
          <w:sz w:val="28"/>
        </w:rPr>
        <w:t> </w:t>
      </w:r>
      <w:r>
        <w:rPr>
          <w:sz w:val="28"/>
        </w:rPr>
        <w:t>Lai Châu ban hành Quy</w:t>
      </w:r>
      <w:r>
        <w:rPr>
          <w:spacing w:val="-2"/>
          <w:sz w:val="28"/>
        </w:rPr>
        <w:t> </w:t>
      </w:r>
      <w:r>
        <w:rPr>
          <w:sz w:val="28"/>
        </w:rPr>
        <w:t>định nội dung, mức chi cho các chức</w:t>
      </w:r>
      <w:r>
        <w:rPr>
          <w:spacing w:val="-1"/>
          <w:sz w:val="28"/>
        </w:rPr>
        <w:t> </w:t>
      </w:r>
      <w:r>
        <w:rPr>
          <w:sz w:val="28"/>
        </w:rPr>
        <w:t>danh là</w:t>
      </w:r>
      <w:r>
        <w:rPr>
          <w:spacing w:val="-1"/>
          <w:sz w:val="28"/>
        </w:rPr>
        <w:t> </w:t>
      </w:r>
      <w:r>
        <w:rPr>
          <w:sz w:val="28"/>
        </w:rPr>
        <w:t>thành viên thực</w:t>
      </w:r>
      <w:r>
        <w:rPr>
          <w:spacing w:val="-2"/>
          <w:sz w:val="28"/>
        </w:rPr>
        <w:t> </w:t>
      </w:r>
      <w:r>
        <w:rPr>
          <w:sz w:val="28"/>
        </w:rPr>
        <w:t>hiện các</w:t>
      </w:r>
      <w:r>
        <w:rPr>
          <w:spacing w:val="-3"/>
          <w:sz w:val="28"/>
        </w:rPr>
        <w:t> </w:t>
      </w:r>
      <w:r>
        <w:rPr>
          <w:sz w:val="28"/>
        </w:rPr>
        <w:t>nhiệm</w:t>
      </w:r>
      <w:r>
        <w:rPr>
          <w:spacing w:val="-3"/>
          <w:sz w:val="28"/>
        </w:rPr>
        <w:t> </w:t>
      </w:r>
      <w:r>
        <w:rPr>
          <w:sz w:val="28"/>
        </w:rPr>
        <w:t>vụ</w:t>
      </w:r>
      <w:r>
        <w:rPr>
          <w:spacing w:val="-2"/>
          <w:sz w:val="28"/>
        </w:rPr>
        <w:t> </w:t>
      </w:r>
      <w:r>
        <w:rPr>
          <w:sz w:val="28"/>
        </w:rPr>
        <w:t>thi</w:t>
      </w:r>
      <w:r>
        <w:rPr>
          <w:spacing w:val="-2"/>
          <w:sz w:val="28"/>
        </w:rPr>
        <w:t> </w:t>
      </w:r>
      <w:r>
        <w:rPr>
          <w:sz w:val="28"/>
        </w:rPr>
        <w:t>tại các</w:t>
      </w:r>
      <w:r>
        <w:rPr>
          <w:spacing w:val="-2"/>
          <w:sz w:val="28"/>
        </w:rPr>
        <w:t> </w:t>
      </w:r>
      <w:r>
        <w:rPr>
          <w:sz w:val="28"/>
        </w:rPr>
        <w:t>kỳ</w:t>
      </w:r>
      <w:r>
        <w:rPr>
          <w:spacing w:val="-5"/>
          <w:sz w:val="28"/>
        </w:rPr>
        <w:t> </w:t>
      </w:r>
      <w:r>
        <w:rPr>
          <w:sz w:val="28"/>
        </w:rPr>
        <w:t>thi áp</w:t>
      </w:r>
      <w:r>
        <w:rPr>
          <w:spacing w:val="-1"/>
          <w:sz w:val="28"/>
        </w:rPr>
        <w:t> </w:t>
      </w:r>
      <w:r>
        <w:rPr>
          <w:sz w:val="28"/>
        </w:rPr>
        <w:t>dụng đối</w:t>
      </w:r>
      <w:r>
        <w:rPr>
          <w:spacing w:val="-1"/>
          <w:sz w:val="28"/>
        </w:rPr>
        <w:t> </w:t>
      </w:r>
      <w:r>
        <w:rPr>
          <w:sz w:val="28"/>
        </w:rPr>
        <w:t>với giáo</w:t>
      </w:r>
      <w:r>
        <w:rPr>
          <w:spacing w:val="-1"/>
          <w:sz w:val="28"/>
        </w:rPr>
        <w:t> </w:t>
      </w:r>
      <w:r>
        <w:rPr>
          <w:sz w:val="28"/>
        </w:rPr>
        <w:t>dục</w:t>
      </w:r>
      <w:r>
        <w:rPr>
          <w:spacing w:val="-2"/>
          <w:sz w:val="28"/>
        </w:rPr>
        <w:t> </w:t>
      </w:r>
      <w:r>
        <w:rPr>
          <w:sz w:val="28"/>
        </w:rPr>
        <w:t>phổ</w:t>
      </w:r>
      <w:r>
        <w:rPr>
          <w:spacing w:val="-2"/>
          <w:sz w:val="28"/>
        </w:rPr>
        <w:t> </w:t>
      </w:r>
      <w:r>
        <w:rPr>
          <w:sz w:val="28"/>
        </w:rPr>
        <w:t>thông trên địa bàn tỉnh được sửa đổi, bổ sung bởi Nghị quyết số 08/2024/NQ-HĐND ngày 17</w:t>
      </w:r>
      <w:r>
        <w:rPr>
          <w:spacing w:val="10"/>
          <w:sz w:val="28"/>
        </w:rPr>
        <w:t> </w:t>
      </w:r>
      <w:r>
        <w:rPr>
          <w:sz w:val="28"/>
        </w:rPr>
        <w:t>tháng</w:t>
      </w:r>
      <w:r>
        <w:rPr>
          <w:spacing w:val="11"/>
          <w:sz w:val="28"/>
        </w:rPr>
        <w:t> </w:t>
      </w:r>
      <w:r>
        <w:rPr>
          <w:sz w:val="28"/>
        </w:rPr>
        <w:t>4</w:t>
      </w:r>
      <w:r>
        <w:rPr>
          <w:spacing w:val="12"/>
          <w:sz w:val="28"/>
        </w:rPr>
        <w:t> </w:t>
      </w:r>
      <w:r>
        <w:rPr>
          <w:sz w:val="28"/>
        </w:rPr>
        <w:t>năm</w:t>
      </w:r>
      <w:r>
        <w:rPr>
          <w:spacing w:val="8"/>
          <w:sz w:val="28"/>
        </w:rPr>
        <w:t> </w:t>
      </w:r>
      <w:r>
        <w:rPr>
          <w:sz w:val="28"/>
        </w:rPr>
        <w:t>2024</w:t>
      </w:r>
      <w:r>
        <w:rPr>
          <w:spacing w:val="13"/>
          <w:sz w:val="28"/>
        </w:rPr>
        <w:t> </w:t>
      </w:r>
      <w:r>
        <w:rPr>
          <w:sz w:val="28"/>
        </w:rPr>
        <w:t>và</w:t>
      </w:r>
      <w:r>
        <w:rPr>
          <w:spacing w:val="13"/>
          <w:sz w:val="28"/>
        </w:rPr>
        <w:t> </w:t>
      </w:r>
      <w:r>
        <w:rPr>
          <w:sz w:val="28"/>
        </w:rPr>
        <w:t>Nghị</w:t>
      </w:r>
      <w:r>
        <w:rPr>
          <w:spacing w:val="12"/>
          <w:sz w:val="28"/>
        </w:rPr>
        <w:t> </w:t>
      </w:r>
      <w:r>
        <w:rPr>
          <w:sz w:val="28"/>
        </w:rPr>
        <w:t>quyết</w:t>
      </w:r>
      <w:r>
        <w:rPr>
          <w:spacing w:val="11"/>
          <w:sz w:val="28"/>
        </w:rPr>
        <w:t> </w:t>
      </w:r>
      <w:r>
        <w:rPr>
          <w:sz w:val="28"/>
        </w:rPr>
        <w:t>số</w:t>
      </w:r>
      <w:r>
        <w:rPr>
          <w:spacing w:val="13"/>
          <w:sz w:val="28"/>
        </w:rPr>
        <w:t> </w:t>
      </w:r>
      <w:r>
        <w:rPr>
          <w:sz w:val="28"/>
        </w:rPr>
        <w:t>102/2025/NQ-HĐND</w:t>
      </w:r>
      <w:r>
        <w:rPr>
          <w:spacing w:val="12"/>
          <w:sz w:val="28"/>
        </w:rPr>
        <w:t> </w:t>
      </w:r>
      <w:r>
        <w:rPr>
          <w:sz w:val="28"/>
        </w:rPr>
        <w:t>ngày</w:t>
      </w:r>
      <w:r>
        <w:rPr>
          <w:spacing w:val="10"/>
          <w:sz w:val="28"/>
        </w:rPr>
        <w:t> </w:t>
      </w:r>
      <w:r>
        <w:rPr>
          <w:sz w:val="28"/>
        </w:rPr>
        <w:t>09</w:t>
      </w:r>
      <w:r>
        <w:rPr>
          <w:spacing w:val="11"/>
          <w:sz w:val="28"/>
        </w:rPr>
        <w:t> </w:t>
      </w:r>
      <w:r>
        <w:rPr>
          <w:sz w:val="28"/>
        </w:rPr>
        <w:t>tháng</w:t>
      </w:r>
      <w:r>
        <w:rPr>
          <w:spacing w:val="12"/>
          <w:sz w:val="28"/>
        </w:rPr>
        <w:t> </w:t>
      </w:r>
      <w:r>
        <w:rPr>
          <w:spacing w:val="-5"/>
          <w:sz w:val="28"/>
        </w:rPr>
        <w:t>12</w:t>
      </w:r>
    </w:p>
    <w:p>
      <w:pPr>
        <w:pStyle w:val="BodyText"/>
        <w:spacing w:line="362" w:lineRule="auto" w:before="98"/>
        <w:ind w:right="139" w:firstLine="0"/>
      </w:pPr>
      <w:r>
        <w:rPr/>
        <w:t>năm 2025 của Hội đồng nhân dân tỉnh Lai Châu</w:t>
      </w:r>
      <w:r>
        <w:rPr>
          <w:rFonts w:ascii="Arial MT" w:hAnsi="Arial MT"/>
        </w:rPr>
        <w:t>; </w:t>
      </w:r>
      <w:r>
        <w:rPr/>
        <w:t>thủ trưởng cơ quan, đơn vị được</w:t>
      </w:r>
      <w:r>
        <w:rPr>
          <w:spacing w:val="22"/>
        </w:rPr>
        <w:t> </w:t>
      </w:r>
      <w:r>
        <w:rPr/>
        <w:t>giao</w:t>
      </w:r>
      <w:r>
        <w:rPr>
          <w:spacing w:val="23"/>
        </w:rPr>
        <w:t> </w:t>
      </w:r>
      <w:r>
        <w:rPr/>
        <w:t>chủ</w:t>
      </w:r>
      <w:r>
        <w:rPr>
          <w:spacing w:val="23"/>
        </w:rPr>
        <w:t> </w:t>
      </w:r>
      <w:r>
        <w:rPr/>
        <w:t>trì</w:t>
      </w:r>
      <w:r>
        <w:rPr>
          <w:spacing w:val="20"/>
        </w:rPr>
        <w:t> </w:t>
      </w:r>
      <w:r>
        <w:rPr/>
        <w:t>tổ</w:t>
      </w:r>
      <w:r>
        <w:rPr>
          <w:spacing w:val="20"/>
        </w:rPr>
        <w:t> </w:t>
      </w:r>
      <w:r>
        <w:rPr/>
        <w:t>chức</w:t>
      </w:r>
      <w:r>
        <w:rPr>
          <w:spacing w:val="22"/>
        </w:rPr>
        <w:t> </w:t>
      </w:r>
      <w:r>
        <w:rPr/>
        <w:t>các</w:t>
      </w:r>
      <w:r>
        <w:rPr>
          <w:spacing w:val="20"/>
        </w:rPr>
        <w:t> </w:t>
      </w:r>
      <w:r>
        <w:rPr/>
        <w:t>khóa</w:t>
      </w:r>
      <w:r>
        <w:rPr>
          <w:spacing w:val="20"/>
        </w:rPr>
        <w:t> </w:t>
      </w:r>
      <w:r>
        <w:rPr/>
        <w:t>bồi</w:t>
      </w:r>
      <w:r>
        <w:rPr>
          <w:spacing w:val="23"/>
        </w:rPr>
        <w:t> </w:t>
      </w:r>
      <w:r>
        <w:rPr/>
        <w:t>dưỡng</w:t>
      </w:r>
      <w:r>
        <w:rPr>
          <w:spacing w:val="23"/>
        </w:rPr>
        <w:t> </w:t>
      </w:r>
      <w:r>
        <w:rPr/>
        <w:t>căn</w:t>
      </w:r>
      <w:r>
        <w:rPr>
          <w:spacing w:val="23"/>
        </w:rPr>
        <w:t> </w:t>
      </w:r>
      <w:r>
        <w:rPr/>
        <w:t>cứ</w:t>
      </w:r>
      <w:r>
        <w:rPr>
          <w:spacing w:val="21"/>
        </w:rPr>
        <w:t> </w:t>
      </w:r>
      <w:r>
        <w:rPr/>
        <w:t>dự</w:t>
      </w:r>
      <w:r>
        <w:rPr>
          <w:spacing w:val="18"/>
        </w:rPr>
        <w:t> </w:t>
      </w:r>
      <w:r>
        <w:rPr/>
        <w:t>toán</w:t>
      </w:r>
      <w:r>
        <w:rPr>
          <w:spacing w:val="21"/>
        </w:rPr>
        <w:t> </w:t>
      </w:r>
      <w:r>
        <w:rPr/>
        <w:t>được</w:t>
      </w:r>
      <w:r>
        <w:rPr>
          <w:spacing w:val="22"/>
        </w:rPr>
        <w:t> </w:t>
      </w:r>
      <w:r>
        <w:rPr/>
        <w:t>giao</w:t>
      </w:r>
      <w:r>
        <w:rPr>
          <w:spacing w:val="23"/>
        </w:rPr>
        <w:t> </w:t>
      </w:r>
      <w:r>
        <w:rPr/>
        <w:t>quyết</w:t>
      </w:r>
    </w:p>
    <w:p>
      <w:pPr>
        <w:pStyle w:val="BodyText"/>
        <w:spacing w:after="0" w:line="362" w:lineRule="auto"/>
        <w:sectPr>
          <w:pgSz w:w="11900" w:h="16850"/>
          <w:pgMar w:header="458" w:footer="0" w:top="1040" w:bottom="280" w:left="1559" w:right="992"/>
        </w:sectPr>
      </w:pPr>
    </w:p>
    <w:p>
      <w:pPr>
        <w:pStyle w:val="BodyText"/>
        <w:spacing w:before="79"/>
        <w:ind w:firstLine="0"/>
        <w:jc w:val="left"/>
      </w:pPr>
      <w:r>
        <w:rPr/>
        <w:t>định</w:t>
      </w:r>
      <w:r>
        <w:rPr>
          <w:spacing w:val="-1"/>
        </w:rPr>
        <w:t> </w:t>
      </w:r>
      <w:r>
        <w:rPr/>
        <w:t>mức</w:t>
      </w:r>
      <w:r>
        <w:rPr>
          <w:spacing w:val="-2"/>
        </w:rPr>
        <w:t> </w:t>
      </w:r>
      <w:r>
        <w:rPr/>
        <w:t>cụ</w:t>
      </w:r>
      <w:r>
        <w:rPr>
          <w:spacing w:val="-1"/>
        </w:rPr>
        <w:t> </w:t>
      </w:r>
      <w:r>
        <w:rPr/>
        <w:t>thể</w:t>
      </w:r>
      <w:r>
        <w:rPr>
          <w:spacing w:val="-3"/>
        </w:rPr>
        <w:t> </w:t>
      </w:r>
      <w:r>
        <w:rPr/>
        <w:t>và</w:t>
      </w:r>
      <w:r>
        <w:rPr>
          <w:spacing w:val="-5"/>
        </w:rPr>
        <w:t> </w:t>
      </w:r>
      <w:r>
        <w:rPr/>
        <w:t>phải</w:t>
      </w:r>
      <w:r>
        <w:rPr>
          <w:spacing w:val="-3"/>
        </w:rPr>
        <w:t> </w:t>
      </w:r>
      <w:r>
        <w:rPr/>
        <w:t>được</w:t>
      </w:r>
      <w:r>
        <w:rPr>
          <w:spacing w:val="-5"/>
        </w:rPr>
        <w:t> </w:t>
      </w:r>
      <w:r>
        <w:rPr/>
        <w:t>quy</w:t>
      </w:r>
      <w:r>
        <w:rPr>
          <w:spacing w:val="-5"/>
        </w:rPr>
        <w:t> </w:t>
      </w:r>
      <w:r>
        <w:rPr/>
        <w:t>định</w:t>
      </w:r>
      <w:r>
        <w:rPr>
          <w:spacing w:val="-4"/>
        </w:rPr>
        <w:t> </w:t>
      </w:r>
      <w:r>
        <w:rPr/>
        <w:t>trong</w:t>
      </w:r>
      <w:r>
        <w:rPr>
          <w:spacing w:val="-5"/>
        </w:rPr>
        <w:t> </w:t>
      </w:r>
      <w:r>
        <w:rPr/>
        <w:t>quy</w:t>
      </w:r>
      <w:r>
        <w:rPr>
          <w:spacing w:val="-5"/>
        </w:rPr>
        <w:t> </w:t>
      </w:r>
      <w:r>
        <w:rPr/>
        <w:t>chế</w:t>
      </w:r>
      <w:r>
        <w:rPr>
          <w:spacing w:val="-2"/>
        </w:rPr>
        <w:t> </w:t>
      </w:r>
      <w:r>
        <w:rPr/>
        <w:t>chi</w:t>
      </w:r>
      <w:r>
        <w:rPr>
          <w:spacing w:val="-3"/>
        </w:rPr>
        <w:t> </w:t>
      </w:r>
      <w:r>
        <w:rPr/>
        <w:t>tiêu</w:t>
      </w:r>
      <w:r>
        <w:rPr>
          <w:spacing w:val="-4"/>
        </w:rPr>
        <w:t> </w:t>
      </w:r>
      <w:r>
        <w:rPr/>
        <w:t>nội</w:t>
      </w:r>
      <w:r>
        <w:rPr>
          <w:spacing w:val="-4"/>
        </w:rPr>
        <w:t> </w:t>
      </w:r>
      <w:r>
        <w:rPr/>
        <w:t>bộ của</w:t>
      </w:r>
      <w:r>
        <w:rPr>
          <w:spacing w:val="-5"/>
        </w:rPr>
        <w:t> </w:t>
      </w:r>
      <w:r>
        <w:rPr/>
        <w:t>đơn </w:t>
      </w:r>
      <w:r>
        <w:rPr>
          <w:spacing w:val="-5"/>
        </w:rPr>
        <w:t>vị.</w:t>
      </w:r>
    </w:p>
    <w:p>
      <w:pPr>
        <w:pStyle w:val="ListParagraph"/>
        <w:numPr>
          <w:ilvl w:val="1"/>
          <w:numId w:val="3"/>
        </w:numPr>
        <w:tabs>
          <w:tab w:pos="965" w:val="left" w:leader="none"/>
        </w:tabs>
        <w:spacing w:line="240" w:lineRule="auto" w:before="124" w:after="0"/>
        <w:ind w:left="965" w:right="0" w:hanging="256"/>
        <w:jc w:val="left"/>
        <w:rPr>
          <w:sz w:val="28"/>
        </w:rPr>
      </w:pPr>
      <w:r>
        <w:rPr>
          <w:sz w:val="28"/>
        </w:rPr>
        <w:t>Chi</w:t>
      </w:r>
      <w:r>
        <w:rPr>
          <w:spacing w:val="-3"/>
          <w:sz w:val="28"/>
        </w:rPr>
        <w:t> </w:t>
      </w:r>
      <w:r>
        <w:rPr>
          <w:sz w:val="28"/>
        </w:rPr>
        <w:t>khen</w:t>
      </w:r>
      <w:r>
        <w:rPr>
          <w:spacing w:val="-3"/>
          <w:sz w:val="28"/>
        </w:rPr>
        <w:t> </w:t>
      </w:r>
      <w:r>
        <w:rPr>
          <w:sz w:val="28"/>
        </w:rPr>
        <w:t>thưởng</w:t>
      </w:r>
      <w:r>
        <w:rPr>
          <w:spacing w:val="-3"/>
          <w:sz w:val="28"/>
        </w:rPr>
        <w:t> </w:t>
      </w:r>
      <w:r>
        <w:rPr>
          <w:sz w:val="28"/>
        </w:rPr>
        <w:t>cho</w:t>
      </w:r>
      <w:r>
        <w:rPr>
          <w:spacing w:val="-6"/>
          <w:sz w:val="28"/>
        </w:rPr>
        <w:t> </w:t>
      </w:r>
      <w:r>
        <w:rPr>
          <w:sz w:val="28"/>
        </w:rPr>
        <w:t>học</w:t>
      </w:r>
      <w:r>
        <w:rPr>
          <w:spacing w:val="-4"/>
          <w:sz w:val="28"/>
        </w:rPr>
        <w:t> </w:t>
      </w:r>
      <w:r>
        <w:rPr>
          <w:sz w:val="28"/>
        </w:rPr>
        <w:t>viên</w:t>
      </w:r>
      <w:r>
        <w:rPr>
          <w:spacing w:val="-2"/>
          <w:sz w:val="28"/>
        </w:rPr>
        <w:t> </w:t>
      </w:r>
      <w:r>
        <w:rPr>
          <w:sz w:val="28"/>
        </w:rPr>
        <w:t>đạt</w:t>
      </w:r>
      <w:r>
        <w:rPr>
          <w:spacing w:val="-3"/>
          <w:sz w:val="28"/>
        </w:rPr>
        <w:t> </w:t>
      </w:r>
      <w:r>
        <w:rPr>
          <w:sz w:val="28"/>
        </w:rPr>
        <w:t>loại</w:t>
      </w:r>
      <w:r>
        <w:rPr>
          <w:spacing w:val="-3"/>
          <w:sz w:val="28"/>
        </w:rPr>
        <w:t> </w:t>
      </w:r>
      <w:r>
        <w:rPr>
          <w:sz w:val="28"/>
        </w:rPr>
        <w:t>giỏi,</w:t>
      </w:r>
      <w:r>
        <w:rPr>
          <w:spacing w:val="-4"/>
          <w:sz w:val="28"/>
        </w:rPr>
        <w:t> </w:t>
      </w:r>
      <w:r>
        <w:rPr>
          <w:sz w:val="28"/>
        </w:rPr>
        <w:t>loại</w:t>
      </w:r>
      <w:r>
        <w:rPr>
          <w:spacing w:val="-3"/>
          <w:sz w:val="28"/>
        </w:rPr>
        <w:t> </w:t>
      </w:r>
      <w:r>
        <w:rPr>
          <w:sz w:val="28"/>
        </w:rPr>
        <w:t>xuất</w:t>
      </w:r>
      <w:r>
        <w:rPr>
          <w:spacing w:val="-5"/>
          <w:sz w:val="28"/>
        </w:rPr>
        <w:t> </w:t>
      </w:r>
      <w:r>
        <w:rPr>
          <w:spacing w:val="-4"/>
          <w:sz w:val="28"/>
        </w:rPr>
        <w:t>sắc.</w:t>
      </w:r>
    </w:p>
    <w:p>
      <w:pPr>
        <w:pStyle w:val="ListParagraph"/>
        <w:numPr>
          <w:ilvl w:val="0"/>
          <w:numId w:val="4"/>
        </w:numPr>
        <w:tabs>
          <w:tab w:pos="871" w:val="left" w:leader="none"/>
        </w:tabs>
        <w:spacing w:line="240" w:lineRule="auto" w:before="125" w:after="0"/>
        <w:ind w:left="871" w:right="0" w:hanging="162"/>
        <w:jc w:val="left"/>
        <w:rPr>
          <w:sz w:val="28"/>
        </w:rPr>
      </w:pPr>
      <w:r>
        <w:rPr>
          <w:sz w:val="28"/>
        </w:rPr>
        <w:t>Học</w:t>
      </w:r>
      <w:r>
        <w:rPr>
          <w:spacing w:val="-7"/>
          <w:sz w:val="28"/>
        </w:rPr>
        <w:t> </w:t>
      </w:r>
      <w:r>
        <w:rPr>
          <w:sz w:val="28"/>
        </w:rPr>
        <w:t>viên</w:t>
      </w:r>
      <w:r>
        <w:rPr>
          <w:spacing w:val="-4"/>
          <w:sz w:val="28"/>
        </w:rPr>
        <w:t> </w:t>
      </w:r>
      <w:r>
        <w:rPr>
          <w:sz w:val="28"/>
        </w:rPr>
        <w:t>đạt</w:t>
      </w:r>
      <w:r>
        <w:rPr>
          <w:spacing w:val="-4"/>
          <w:sz w:val="28"/>
        </w:rPr>
        <w:t> </w:t>
      </w:r>
      <w:r>
        <w:rPr>
          <w:sz w:val="28"/>
        </w:rPr>
        <w:t>loại</w:t>
      </w:r>
      <w:r>
        <w:rPr>
          <w:spacing w:val="-4"/>
          <w:sz w:val="28"/>
        </w:rPr>
        <w:t> </w:t>
      </w:r>
      <w:r>
        <w:rPr>
          <w:sz w:val="28"/>
        </w:rPr>
        <w:t>xuất</w:t>
      </w:r>
      <w:r>
        <w:rPr>
          <w:spacing w:val="-4"/>
          <w:sz w:val="28"/>
        </w:rPr>
        <w:t> </w:t>
      </w:r>
      <w:r>
        <w:rPr>
          <w:sz w:val="28"/>
        </w:rPr>
        <w:t>sắc:</w:t>
      </w:r>
      <w:r>
        <w:rPr>
          <w:spacing w:val="-4"/>
          <w:sz w:val="28"/>
        </w:rPr>
        <w:t> </w:t>
      </w:r>
      <w:r>
        <w:rPr>
          <w:sz w:val="28"/>
        </w:rPr>
        <w:t>400.000</w:t>
      </w:r>
      <w:r>
        <w:rPr>
          <w:spacing w:val="-3"/>
          <w:sz w:val="28"/>
        </w:rPr>
        <w:t> </w:t>
      </w:r>
      <w:r>
        <w:rPr>
          <w:sz w:val="28"/>
        </w:rPr>
        <w:t>đồng/học</w:t>
      </w:r>
      <w:r>
        <w:rPr>
          <w:spacing w:val="-5"/>
          <w:sz w:val="28"/>
        </w:rPr>
        <w:t> </w:t>
      </w:r>
      <w:r>
        <w:rPr>
          <w:sz w:val="28"/>
        </w:rPr>
        <w:t>viên/khóa</w:t>
      </w:r>
      <w:r>
        <w:rPr>
          <w:spacing w:val="-8"/>
          <w:sz w:val="28"/>
        </w:rPr>
        <w:t> </w:t>
      </w:r>
      <w:r>
        <w:rPr>
          <w:sz w:val="28"/>
        </w:rPr>
        <w:t>bồi</w:t>
      </w:r>
      <w:r>
        <w:rPr>
          <w:spacing w:val="-6"/>
          <w:sz w:val="28"/>
        </w:rPr>
        <w:t> </w:t>
      </w:r>
      <w:r>
        <w:rPr>
          <w:spacing w:val="-2"/>
          <w:sz w:val="28"/>
        </w:rPr>
        <w:t>dưỡng.</w:t>
      </w:r>
    </w:p>
    <w:p>
      <w:pPr>
        <w:pStyle w:val="ListParagraph"/>
        <w:numPr>
          <w:ilvl w:val="0"/>
          <w:numId w:val="4"/>
        </w:numPr>
        <w:tabs>
          <w:tab w:pos="871" w:val="left" w:leader="none"/>
        </w:tabs>
        <w:spacing w:line="240" w:lineRule="auto" w:before="124" w:after="0"/>
        <w:ind w:left="871" w:right="0" w:hanging="162"/>
        <w:jc w:val="left"/>
        <w:rPr>
          <w:sz w:val="28"/>
        </w:rPr>
      </w:pPr>
      <w:r>
        <w:rPr>
          <w:sz w:val="28"/>
        </w:rPr>
        <w:t>Học</w:t>
      </w:r>
      <w:r>
        <w:rPr>
          <w:spacing w:val="-7"/>
          <w:sz w:val="28"/>
        </w:rPr>
        <w:t> </w:t>
      </w:r>
      <w:r>
        <w:rPr>
          <w:sz w:val="28"/>
        </w:rPr>
        <w:t>viên</w:t>
      </w:r>
      <w:r>
        <w:rPr>
          <w:spacing w:val="-4"/>
          <w:sz w:val="28"/>
        </w:rPr>
        <w:t> </w:t>
      </w:r>
      <w:r>
        <w:rPr>
          <w:sz w:val="28"/>
        </w:rPr>
        <w:t>đạt</w:t>
      </w:r>
      <w:r>
        <w:rPr>
          <w:spacing w:val="-4"/>
          <w:sz w:val="28"/>
        </w:rPr>
        <w:t> </w:t>
      </w:r>
      <w:r>
        <w:rPr>
          <w:sz w:val="28"/>
        </w:rPr>
        <w:t>loại</w:t>
      </w:r>
      <w:r>
        <w:rPr>
          <w:spacing w:val="-4"/>
          <w:sz w:val="28"/>
        </w:rPr>
        <w:t> </w:t>
      </w:r>
      <w:r>
        <w:rPr>
          <w:sz w:val="28"/>
        </w:rPr>
        <w:t>giỏi:</w:t>
      </w:r>
      <w:r>
        <w:rPr>
          <w:spacing w:val="-4"/>
          <w:sz w:val="28"/>
        </w:rPr>
        <w:t> </w:t>
      </w:r>
      <w:r>
        <w:rPr>
          <w:sz w:val="28"/>
        </w:rPr>
        <w:t>300.000</w:t>
      </w:r>
      <w:r>
        <w:rPr>
          <w:spacing w:val="-8"/>
          <w:sz w:val="28"/>
        </w:rPr>
        <w:t> </w:t>
      </w:r>
      <w:r>
        <w:rPr>
          <w:sz w:val="28"/>
        </w:rPr>
        <w:t>đồng/học</w:t>
      </w:r>
      <w:r>
        <w:rPr>
          <w:spacing w:val="-7"/>
          <w:sz w:val="28"/>
        </w:rPr>
        <w:t> </w:t>
      </w:r>
      <w:r>
        <w:rPr>
          <w:sz w:val="28"/>
        </w:rPr>
        <w:t>viên/khóa</w:t>
      </w:r>
      <w:r>
        <w:rPr>
          <w:spacing w:val="-5"/>
          <w:sz w:val="28"/>
        </w:rPr>
        <w:t> </w:t>
      </w:r>
      <w:r>
        <w:rPr>
          <w:sz w:val="28"/>
        </w:rPr>
        <w:t>bồi</w:t>
      </w:r>
      <w:r>
        <w:rPr>
          <w:spacing w:val="-6"/>
          <w:sz w:val="28"/>
        </w:rPr>
        <w:t> </w:t>
      </w:r>
      <w:r>
        <w:rPr>
          <w:spacing w:val="-2"/>
          <w:sz w:val="28"/>
        </w:rPr>
        <w:t>dưỡng.</w:t>
      </w:r>
    </w:p>
    <w:p>
      <w:pPr>
        <w:pStyle w:val="ListParagraph"/>
        <w:numPr>
          <w:ilvl w:val="1"/>
          <w:numId w:val="3"/>
        </w:numPr>
        <w:tabs>
          <w:tab w:pos="1034" w:val="left" w:leader="none"/>
        </w:tabs>
        <w:spacing w:line="288" w:lineRule="auto" w:before="125" w:after="0"/>
        <w:ind w:left="143" w:right="135" w:firstLine="566"/>
        <w:jc w:val="left"/>
        <w:rPr>
          <w:sz w:val="28"/>
        </w:rPr>
      </w:pPr>
      <w:r>
        <w:rPr>
          <w:sz w:val="28"/>
        </w:rPr>
        <w:t>Chi phí tổ chức đi khảo sát, thực tế theo yêu cầu của chương trình</w:t>
      </w:r>
      <w:r>
        <w:rPr>
          <w:spacing w:val="29"/>
          <w:sz w:val="28"/>
        </w:rPr>
        <w:t> </w:t>
      </w:r>
      <w:r>
        <w:rPr>
          <w:sz w:val="28"/>
        </w:rPr>
        <w:t>đào</w:t>
      </w:r>
      <w:r>
        <w:rPr>
          <w:spacing w:val="40"/>
          <w:sz w:val="28"/>
        </w:rPr>
        <w:t> </w:t>
      </w:r>
      <w:r>
        <w:rPr>
          <w:sz w:val="28"/>
        </w:rPr>
        <w:t>tạo, bồi dưỡng do cấp có thẩm quyền ban hành.</w:t>
      </w:r>
    </w:p>
    <w:p>
      <w:pPr>
        <w:pStyle w:val="ListParagraph"/>
        <w:numPr>
          <w:ilvl w:val="0"/>
          <w:numId w:val="4"/>
        </w:numPr>
        <w:tabs>
          <w:tab w:pos="883" w:val="left" w:leader="none"/>
        </w:tabs>
        <w:spacing w:line="288" w:lineRule="auto" w:before="60" w:after="0"/>
        <w:ind w:left="143" w:right="147" w:firstLine="566"/>
        <w:jc w:val="left"/>
        <w:rPr>
          <w:sz w:val="28"/>
        </w:rPr>
      </w:pPr>
      <w:r>
        <w:rPr>
          <w:sz w:val="28"/>
        </w:rPr>
        <w:t>Chi trả tiền phương tiện đưa, đón học viên đi khảo sát, thực tế: Theo hợp đồng, chứng từ chi thực tế.</w:t>
      </w:r>
    </w:p>
    <w:p>
      <w:pPr>
        <w:pStyle w:val="ListParagraph"/>
        <w:numPr>
          <w:ilvl w:val="0"/>
          <w:numId w:val="4"/>
        </w:numPr>
        <w:tabs>
          <w:tab w:pos="931" w:val="left" w:leader="none"/>
        </w:tabs>
        <w:spacing w:line="240" w:lineRule="auto" w:before="60" w:after="0"/>
        <w:ind w:left="931" w:right="0" w:hanging="222"/>
        <w:jc w:val="left"/>
        <w:rPr>
          <w:sz w:val="28"/>
        </w:rPr>
      </w:pPr>
      <w:r>
        <w:rPr>
          <w:sz w:val="28"/>
        </w:rPr>
        <w:t>Hỗ</w:t>
      </w:r>
      <w:r>
        <w:rPr>
          <w:spacing w:val="57"/>
          <w:sz w:val="28"/>
        </w:rPr>
        <w:t> </w:t>
      </w:r>
      <w:r>
        <w:rPr>
          <w:sz w:val="28"/>
        </w:rPr>
        <w:t>trợ</w:t>
      </w:r>
      <w:r>
        <w:rPr>
          <w:spacing w:val="56"/>
          <w:sz w:val="28"/>
        </w:rPr>
        <w:t> </w:t>
      </w:r>
      <w:r>
        <w:rPr>
          <w:sz w:val="28"/>
        </w:rPr>
        <w:t>một</w:t>
      </w:r>
      <w:r>
        <w:rPr>
          <w:spacing w:val="57"/>
          <w:sz w:val="28"/>
        </w:rPr>
        <w:t> </w:t>
      </w:r>
      <w:r>
        <w:rPr>
          <w:sz w:val="28"/>
        </w:rPr>
        <w:t>phần</w:t>
      </w:r>
      <w:r>
        <w:rPr>
          <w:spacing w:val="57"/>
          <w:sz w:val="28"/>
        </w:rPr>
        <w:t> </w:t>
      </w:r>
      <w:r>
        <w:rPr>
          <w:sz w:val="28"/>
        </w:rPr>
        <w:t>tiền</w:t>
      </w:r>
      <w:r>
        <w:rPr>
          <w:spacing w:val="57"/>
          <w:sz w:val="28"/>
        </w:rPr>
        <w:t> </w:t>
      </w:r>
      <w:r>
        <w:rPr>
          <w:sz w:val="28"/>
        </w:rPr>
        <w:t>ăn</w:t>
      </w:r>
      <w:r>
        <w:rPr>
          <w:spacing w:val="62"/>
          <w:sz w:val="28"/>
        </w:rPr>
        <w:t> </w:t>
      </w:r>
      <w:r>
        <w:rPr>
          <w:sz w:val="28"/>
        </w:rPr>
        <w:t>cho</w:t>
      </w:r>
      <w:r>
        <w:rPr>
          <w:spacing w:val="54"/>
          <w:sz w:val="28"/>
        </w:rPr>
        <w:t> </w:t>
      </w:r>
      <w:r>
        <w:rPr>
          <w:sz w:val="28"/>
        </w:rPr>
        <w:t>học</w:t>
      </w:r>
      <w:r>
        <w:rPr>
          <w:spacing w:val="54"/>
          <w:sz w:val="28"/>
        </w:rPr>
        <w:t> </w:t>
      </w:r>
      <w:r>
        <w:rPr>
          <w:sz w:val="28"/>
        </w:rPr>
        <w:t>viên</w:t>
      </w:r>
      <w:r>
        <w:rPr>
          <w:spacing w:val="59"/>
          <w:sz w:val="28"/>
        </w:rPr>
        <w:t> </w:t>
      </w:r>
      <w:r>
        <w:rPr>
          <w:sz w:val="28"/>
        </w:rPr>
        <w:t>trong</w:t>
      </w:r>
      <w:r>
        <w:rPr>
          <w:spacing w:val="54"/>
          <w:sz w:val="28"/>
        </w:rPr>
        <w:t> </w:t>
      </w:r>
      <w:r>
        <w:rPr>
          <w:sz w:val="28"/>
        </w:rPr>
        <w:t>những</w:t>
      </w:r>
      <w:r>
        <w:rPr>
          <w:spacing w:val="54"/>
          <w:sz w:val="28"/>
        </w:rPr>
        <w:t> </w:t>
      </w:r>
      <w:r>
        <w:rPr>
          <w:sz w:val="28"/>
        </w:rPr>
        <w:t>ngày</w:t>
      </w:r>
      <w:r>
        <w:rPr>
          <w:spacing w:val="55"/>
          <w:sz w:val="28"/>
        </w:rPr>
        <w:t> </w:t>
      </w:r>
      <w:r>
        <w:rPr>
          <w:sz w:val="28"/>
        </w:rPr>
        <w:t>đi</w:t>
      </w:r>
      <w:r>
        <w:rPr>
          <w:spacing w:val="57"/>
          <w:sz w:val="28"/>
        </w:rPr>
        <w:t> </w:t>
      </w:r>
      <w:r>
        <w:rPr>
          <w:sz w:val="28"/>
        </w:rPr>
        <w:t>thực</w:t>
      </w:r>
      <w:r>
        <w:rPr>
          <w:spacing w:val="54"/>
          <w:sz w:val="28"/>
        </w:rPr>
        <w:t> </w:t>
      </w:r>
      <w:r>
        <w:rPr>
          <w:spacing w:val="-5"/>
          <w:sz w:val="28"/>
        </w:rPr>
        <w:t>tế:</w:t>
      </w:r>
    </w:p>
    <w:p>
      <w:pPr>
        <w:pStyle w:val="BodyText"/>
        <w:spacing w:before="64"/>
        <w:ind w:firstLine="0"/>
        <w:jc w:val="left"/>
      </w:pPr>
      <w:r>
        <w:rPr/>
        <w:t>150.000</w:t>
      </w:r>
      <w:r>
        <w:rPr>
          <w:spacing w:val="-4"/>
        </w:rPr>
        <w:t> </w:t>
      </w:r>
      <w:r>
        <w:rPr>
          <w:spacing w:val="-2"/>
        </w:rPr>
        <w:t>đồng/người/ngày.</w:t>
      </w:r>
    </w:p>
    <w:p>
      <w:pPr>
        <w:pStyle w:val="ListParagraph"/>
        <w:numPr>
          <w:ilvl w:val="0"/>
          <w:numId w:val="5"/>
        </w:numPr>
        <w:tabs>
          <w:tab w:pos="1038" w:val="left" w:leader="none"/>
          <w:tab w:pos="1615" w:val="left" w:leader="none"/>
          <w:tab w:pos="2172" w:val="left" w:leader="none"/>
          <w:tab w:pos="2830" w:val="left" w:leader="none"/>
          <w:tab w:pos="3549" w:val="left" w:leader="none"/>
          <w:tab w:pos="4190" w:val="left" w:leader="none"/>
          <w:tab w:pos="5006" w:val="left" w:leader="none"/>
          <w:tab w:pos="5519" w:val="left" w:leader="none"/>
          <w:tab w:pos="6250" w:val="left" w:leader="none"/>
          <w:tab w:pos="6689" w:val="left" w:leader="none"/>
          <w:tab w:pos="7547" w:val="left" w:leader="none"/>
          <w:tab w:pos="8302" w:val="left" w:leader="none"/>
        </w:tabs>
        <w:spacing w:line="288" w:lineRule="auto" w:before="125" w:after="0"/>
        <w:ind w:left="143" w:right="136" w:firstLine="566"/>
        <w:jc w:val="left"/>
        <w:rPr>
          <w:sz w:val="28"/>
        </w:rPr>
      </w:pPr>
      <w:r>
        <w:rPr>
          <w:spacing w:val="-6"/>
          <w:sz w:val="28"/>
        </w:rPr>
        <w:t>Hỗ</w:t>
      </w:r>
      <w:r>
        <w:rPr>
          <w:sz w:val="28"/>
        </w:rPr>
        <w:tab/>
      </w:r>
      <w:r>
        <w:rPr>
          <w:spacing w:val="-4"/>
          <w:sz w:val="28"/>
        </w:rPr>
        <w:t>trợ</w:t>
      </w:r>
      <w:r>
        <w:rPr>
          <w:sz w:val="28"/>
        </w:rPr>
        <w:tab/>
      </w:r>
      <w:r>
        <w:rPr>
          <w:spacing w:val="-4"/>
          <w:sz w:val="28"/>
        </w:rPr>
        <w:t>tiền</w:t>
      </w:r>
      <w:r>
        <w:rPr>
          <w:sz w:val="28"/>
        </w:rPr>
        <w:tab/>
      </w:r>
      <w:r>
        <w:rPr>
          <w:spacing w:val="-4"/>
          <w:sz w:val="28"/>
        </w:rPr>
        <w:t>thuê</w:t>
      </w:r>
      <w:r>
        <w:rPr>
          <w:sz w:val="28"/>
        </w:rPr>
        <w:tab/>
      </w:r>
      <w:r>
        <w:rPr>
          <w:spacing w:val="-4"/>
          <w:sz w:val="28"/>
        </w:rPr>
        <w:t>chỗ</w:t>
      </w:r>
      <w:r>
        <w:rPr>
          <w:sz w:val="28"/>
        </w:rPr>
        <w:tab/>
      </w:r>
      <w:r>
        <w:rPr>
          <w:spacing w:val="-4"/>
          <w:sz w:val="28"/>
        </w:rPr>
        <w:t>nghỉ:</w:t>
      </w:r>
      <w:r>
        <w:rPr>
          <w:sz w:val="28"/>
        </w:rPr>
        <w:tab/>
      </w:r>
      <w:r>
        <w:rPr>
          <w:spacing w:val="-6"/>
          <w:sz w:val="28"/>
        </w:rPr>
        <w:t>Đi</w:t>
      </w:r>
      <w:r>
        <w:rPr>
          <w:sz w:val="28"/>
        </w:rPr>
        <w:tab/>
      </w:r>
      <w:r>
        <w:rPr>
          <w:spacing w:val="-4"/>
          <w:sz w:val="28"/>
        </w:rPr>
        <w:t>thực</w:t>
      </w:r>
      <w:r>
        <w:rPr>
          <w:sz w:val="28"/>
        </w:rPr>
        <w:tab/>
      </w:r>
      <w:r>
        <w:rPr>
          <w:spacing w:val="-6"/>
          <w:sz w:val="28"/>
        </w:rPr>
        <w:t>tế</w:t>
      </w:r>
      <w:r>
        <w:rPr>
          <w:sz w:val="28"/>
        </w:rPr>
        <w:tab/>
      </w:r>
      <w:r>
        <w:rPr>
          <w:spacing w:val="-2"/>
          <w:sz w:val="28"/>
        </w:rPr>
        <w:t>ngoài</w:t>
      </w:r>
      <w:r>
        <w:rPr>
          <w:sz w:val="28"/>
        </w:rPr>
        <w:tab/>
      </w:r>
      <w:r>
        <w:rPr>
          <w:spacing w:val="-2"/>
          <w:sz w:val="28"/>
        </w:rPr>
        <w:t>tỉnh:</w:t>
      </w:r>
      <w:r>
        <w:rPr>
          <w:sz w:val="28"/>
        </w:rPr>
        <w:tab/>
      </w:r>
      <w:r>
        <w:rPr>
          <w:spacing w:val="-2"/>
          <w:sz w:val="28"/>
        </w:rPr>
        <w:t>300.000 </w:t>
      </w:r>
      <w:r>
        <w:rPr>
          <w:sz w:val="28"/>
        </w:rPr>
        <w:t>đồng/người/ngày; đi thực tế trong tỉnh: 200.000 đồng/người/ngày.</w:t>
      </w:r>
    </w:p>
    <w:p>
      <w:pPr>
        <w:pStyle w:val="ListParagraph"/>
        <w:numPr>
          <w:ilvl w:val="1"/>
          <w:numId w:val="3"/>
        </w:numPr>
        <w:tabs>
          <w:tab w:pos="1040" w:val="left" w:leader="none"/>
        </w:tabs>
        <w:spacing w:line="288" w:lineRule="auto" w:before="60" w:after="0"/>
        <w:ind w:left="143" w:right="134" w:firstLine="566"/>
        <w:jc w:val="left"/>
        <w:rPr>
          <w:sz w:val="28"/>
        </w:rPr>
      </w:pPr>
      <w:r>
        <w:rPr>
          <w:sz w:val="28"/>
        </w:rPr>
        <w:t>Chi hỗ trợ cho các đối tượng là những người hoạt động không chuyên</w:t>
      </w:r>
      <w:r>
        <w:rPr>
          <w:spacing w:val="80"/>
          <w:sz w:val="28"/>
        </w:rPr>
        <w:t> </w:t>
      </w:r>
      <w:r>
        <w:rPr>
          <w:sz w:val="28"/>
        </w:rPr>
        <w:t>trách</w:t>
      </w:r>
      <w:r>
        <w:rPr>
          <w:spacing w:val="-3"/>
          <w:sz w:val="28"/>
        </w:rPr>
        <w:t> </w:t>
      </w:r>
      <w:r>
        <w:rPr>
          <w:sz w:val="28"/>
        </w:rPr>
        <w:t>ở</w:t>
      </w:r>
      <w:r>
        <w:rPr>
          <w:spacing w:val="-4"/>
          <w:sz w:val="28"/>
        </w:rPr>
        <w:t> </w:t>
      </w:r>
      <w:r>
        <w:rPr>
          <w:sz w:val="28"/>
        </w:rPr>
        <w:t>thôn,</w:t>
      </w:r>
      <w:r>
        <w:rPr>
          <w:spacing w:val="-4"/>
          <w:sz w:val="28"/>
        </w:rPr>
        <w:t> </w:t>
      </w:r>
      <w:r>
        <w:rPr>
          <w:sz w:val="28"/>
        </w:rPr>
        <w:t>bản,</w:t>
      </w:r>
      <w:r>
        <w:rPr>
          <w:spacing w:val="-4"/>
          <w:sz w:val="28"/>
        </w:rPr>
        <w:t> </w:t>
      </w:r>
      <w:r>
        <w:rPr>
          <w:sz w:val="28"/>
        </w:rPr>
        <w:t>tổ</w:t>
      </w:r>
      <w:r>
        <w:rPr>
          <w:spacing w:val="-3"/>
          <w:sz w:val="28"/>
        </w:rPr>
        <w:t> </w:t>
      </w:r>
      <w:r>
        <w:rPr>
          <w:sz w:val="28"/>
        </w:rPr>
        <w:t>dân</w:t>
      </w:r>
      <w:r>
        <w:rPr>
          <w:spacing w:val="-3"/>
          <w:sz w:val="28"/>
        </w:rPr>
        <w:t> </w:t>
      </w:r>
      <w:r>
        <w:rPr>
          <w:sz w:val="28"/>
        </w:rPr>
        <w:t>phố</w:t>
      </w:r>
      <w:r>
        <w:rPr>
          <w:spacing w:val="-3"/>
          <w:sz w:val="28"/>
        </w:rPr>
        <w:t> </w:t>
      </w:r>
      <w:r>
        <w:rPr>
          <w:sz w:val="28"/>
        </w:rPr>
        <w:t>trong</w:t>
      </w:r>
      <w:r>
        <w:rPr>
          <w:spacing w:val="-3"/>
          <w:sz w:val="28"/>
        </w:rPr>
        <w:t> </w:t>
      </w:r>
      <w:r>
        <w:rPr>
          <w:sz w:val="28"/>
        </w:rPr>
        <w:t>những</w:t>
      </w:r>
      <w:r>
        <w:rPr>
          <w:spacing w:val="-5"/>
          <w:sz w:val="28"/>
        </w:rPr>
        <w:t> </w:t>
      </w:r>
      <w:r>
        <w:rPr>
          <w:sz w:val="28"/>
        </w:rPr>
        <w:t>ngày</w:t>
      </w:r>
      <w:r>
        <w:rPr>
          <w:spacing w:val="-7"/>
          <w:sz w:val="28"/>
        </w:rPr>
        <w:t> </w:t>
      </w:r>
      <w:r>
        <w:rPr>
          <w:sz w:val="28"/>
        </w:rPr>
        <w:t>đi</w:t>
      </w:r>
      <w:r>
        <w:rPr>
          <w:spacing w:val="-2"/>
          <w:sz w:val="28"/>
        </w:rPr>
        <w:t> </w:t>
      </w:r>
      <w:r>
        <w:rPr>
          <w:sz w:val="28"/>
        </w:rPr>
        <w:t>tập</w:t>
      </w:r>
      <w:r>
        <w:rPr>
          <w:spacing w:val="-3"/>
          <w:sz w:val="28"/>
        </w:rPr>
        <w:t> </w:t>
      </w:r>
      <w:r>
        <w:rPr>
          <w:sz w:val="28"/>
        </w:rPr>
        <w:t>trung</w:t>
      </w:r>
      <w:r>
        <w:rPr>
          <w:spacing w:val="-3"/>
          <w:sz w:val="28"/>
        </w:rPr>
        <w:t> </w:t>
      </w:r>
      <w:r>
        <w:rPr>
          <w:sz w:val="28"/>
        </w:rPr>
        <w:t>học</w:t>
      </w:r>
      <w:r>
        <w:rPr>
          <w:spacing w:val="-4"/>
          <w:sz w:val="28"/>
        </w:rPr>
        <w:t> </w:t>
      </w:r>
      <w:r>
        <w:rPr>
          <w:sz w:val="28"/>
        </w:rPr>
        <w:t>tại</w:t>
      </w:r>
      <w:r>
        <w:rPr>
          <w:spacing w:val="-2"/>
          <w:sz w:val="28"/>
        </w:rPr>
        <w:t> </w:t>
      </w:r>
      <w:r>
        <w:rPr>
          <w:sz w:val="28"/>
        </w:rPr>
        <w:t>cơ</w:t>
      </w:r>
      <w:r>
        <w:rPr>
          <w:spacing w:val="-4"/>
          <w:sz w:val="28"/>
        </w:rPr>
        <w:t> </w:t>
      </w:r>
      <w:r>
        <w:rPr>
          <w:sz w:val="28"/>
        </w:rPr>
        <w:t>sở</w:t>
      </w:r>
      <w:r>
        <w:rPr>
          <w:spacing w:val="-4"/>
          <w:sz w:val="28"/>
        </w:rPr>
        <w:t> </w:t>
      </w:r>
      <w:r>
        <w:rPr>
          <w:sz w:val="28"/>
        </w:rPr>
        <w:t>đào</w:t>
      </w:r>
      <w:r>
        <w:rPr>
          <w:spacing w:val="-3"/>
          <w:sz w:val="28"/>
        </w:rPr>
        <w:t> </w:t>
      </w:r>
      <w:r>
        <w:rPr>
          <w:sz w:val="28"/>
        </w:rPr>
        <w:t>tạo.</w:t>
      </w:r>
    </w:p>
    <w:p>
      <w:pPr>
        <w:pStyle w:val="ListParagraph"/>
        <w:numPr>
          <w:ilvl w:val="0"/>
          <w:numId w:val="5"/>
        </w:numPr>
        <w:tabs>
          <w:tab w:pos="895" w:val="left" w:leader="none"/>
        </w:tabs>
        <w:spacing w:line="288" w:lineRule="auto" w:before="60" w:after="0"/>
        <w:ind w:left="143" w:right="135" w:firstLine="566"/>
        <w:jc w:val="left"/>
        <w:rPr>
          <w:sz w:val="28"/>
        </w:rPr>
      </w:pPr>
      <w:r>
        <w:rPr>
          <w:sz w:val="28"/>
        </w:rPr>
        <w:t>Chi hỗ trợ</w:t>
      </w:r>
      <w:r>
        <w:rPr>
          <w:spacing w:val="21"/>
          <w:sz w:val="28"/>
        </w:rPr>
        <w:t> </w:t>
      </w:r>
      <w:r>
        <w:rPr>
          <w:sz w:val="28"/>
        </w:rPr>
        <w:t>một</w:t>
      </w:r>
      <w:r>
        <w:rPr>
          <w:spacing w:val="22"/>
          <w:sz w:val="28"/>
        </w:rPr>
        <w:t> </w:t>
      </w:r>
      <w:r>
        <w:rPr>
          <w:sz w:val="28"/>
        </w:rPr>
        <w:t>phần</w:t>
      </w:r>
      <w:r>
        <w:rPr>
          <w:spacing w:val="22"/>
          <w:sz w:val="28"/>
        </w:rPr>
        <w:t> </w:t>
      </w:r>
      <w:r>
        <w:rPr>
          <w:sz w:val="28"/>
        </w:rPr>
        <w:t>tiền</w:t>
      </w:r>
      <w:r>
        <w:rPr>
          <w:spacing w:val="22"/>
          <w:sz w:val="28"/>
        </w:rPr>
        <w:t> </w:t>
      </w:r>
      <w:r>
        <w:rPr>
          <w:sz w:val="28"/>
        </w:rPr>
        <w:t>ăn:</w:t>
      </w:r>
      <w:r>
        <w:rPr>
          <w:spacing w:val="28"/>
          <w:sz w:val="28"/>
        </w:rPr>
        <w:t> </w:t>
      </w:r>
      <w:r>
        <w:rPr>
          <w:sz w:val="28"/>
        </w:rPr>
        <w:t>Mức</w:t>
      </w:r>
      <w:r>
        <w:rPr>
          <w:spacing w:val="21"/>
          <w:sz w:val="28"/>
        </w:rPr>
        <w:t> </w:t>
      </w:r>
      <w:r>
        <w:rPr>
          <w:sz w:val="28"/>
        </w:rPr>
        <w:t>chi</w:t>
      </w:r>
      <w:r>
        <w:rPr>
          <w:spacing w:val="23"/>
          <w:sz w:val="28"/>
        </w:rPr>
        <w:t> </w:t>
      </w:r>
      <w:r>
        <w:rPr>
          <w:sz w:val="28"/>
        </w:rPr>
        <w:t>theo</w:t>
      </w:r>
      <w:r>
        <w:rPr>
          <w:spacing w:val="22"/>
          <w:sz w:val="28"/>
        </w:rPr>
        <w:t> </w:t>
      </w:r>
      <w:r>
        <w:rPr>
          <w:sz w:val="28"/>
        </w:rPr>
        <w:t>quy định tại</w:t>
      </w:r>
      <w:r>
        <w:rPr>
          <w:spacing w:val="22"/>
          <w:sz w:val="28"/>
        </w:rPr>
        <w:t> </w:t>
      </w:r>
      <w:r>
        <w:rPr>
          <w:sz w:val="28"/>
        </w:rPr>
        <w:t>điểm a</w:t>
      </w:r>
      <w:r>
        <w:rPr>
          <w:spacing w:val="21"/>
          <w:sz w:val="28"/>
        </w:rPr>
        <w:t> </w:t>
      </w:r>
      <w:r>
        <w:rPr>
          <w:sz w:val="28"/>
        </w:rPr>
        <w:t>khoản</w:t>
      </w:r>
      <w:r>
        <w:rPr>
          <w:spacing w:val="29"/>
          <w:sz w:val="28"/>
        </w:rPr>
        <w:t> </w:t>
      </w:r>
      <w:r>
        <w:rPr>
          <w:sz w:val="28"/>
        </w:rPr>
        <w:t>3 Điều 2 Nghị quyết này.</w:t>
      </w:r>
    </w:p>
    <w:p>
      <w:pPr>
        <w:pStyle w:val="ListParagraph"/>
        <w:numPr>
          <w:ilvl w:val="0"/>
          <w:numId w:val="5"/>
        </w:numPr>
        <w:tabs>
          <w:tab w:pos="864" w:val="left" w:leader="none"/>
        </w:tabs>
        <w:spacing w:line="288" w:lineRule="auto" w:before="60" w:after="0"/>
        <w:ind w:left="143" w:right="135" w:firstLine="566"/>
        <w:jc w:val="left"/>
        <w:rPr>
          <w:sz w:val="28"/>
        </w:rPr>
      </w:pPr>
      <w:r>
        <w:rPr>
          <w:sz w:val="28"/>
        </w:rPr>
        <w:t>Chi</w:t>
      </w:r>
      <w:r>
        <w:rPr>
          <w:spacing w:val="-14"/>
          <w:sz w:val="28"/>
        </w:rPr>
        <w:t> </w:t>
      </w:r>
      <w:r>
        <w:rPr>
          <w:sz w:val="28"/>
        </w:rPr>
        <w:t>phí</w:t>
      </w:r>
      <w:r>
        <w:rPr>
          <w:spacing w:val="-16"/>
          <w:sz w:val="28"/>
        </w:rPr>
        <w:t> </w:t>
      </w:r>
      <w:r>
        <w:rPr>
          <w:sz w:val="28"/>
        </w:rPr>
        <w:t>đi</w:t>
      </w:r>
      <w:r>
        <w:rPr>
          <w:spacing w:val="-16"/>
          <w:sz w:val="28"/>
        </w:rPr>
        <w:t> </w:t>
      </w:r>
      <w:r>
        <w:rPr>
          <w:sz w:val="28"/>
        </w:rPr>
        <w:t>lại</w:t>
      </w:r>
      <w:r>
        <w:rPr>
          <w:spacing w:val="-13"/>
          <w:sz w:val="28"/>
        </w:rPr>
        <w:t> </w:t>
      </w:r>
      <w:r>
        <w:rPr>
          <w:sz w:val="28"/>
        </w:rPr>
        <w:t>từ</w:t>
      </w:r>
      <w:r>
        <w:rPr>
          <w:spacing w:val="-16"/>
          <w:sz w:val="28"/>
        </w:rPr>
        <w:t> </w:t>
      </w:r>
      <w:r>
        <w:rPr>
          <w:sz w:val="28"/>
        </w:rPr>
        <w:t>cơ</w:t>
      </w:r>
      <w:r>
        <w:rPr>
          <w:spacing w:val="-15"/>
          <w:sz w:val="28"/>
        </w:rPr>
        <w:t> </w:t>
      </w:r>
      <w:r>
        <w:rPr>
          <w:sz w:val="28"/>
        </w:rPr>
        <w:t>quan</w:t>
      </w:r>
      <w:r>
        <w:rPr>
          <w:spacing w:val="-16"/>
          <w:sz w:val="28"/>
        </w:rPr>
        <w:t> </w:t>
      </w:r>
      <w:r>
        <w:rPr>
          <w:sz w:val="28"/>
        </w:rPr>
        <w:t>đến</w:t>
      </w:r>
      <w:r>
        <w:rPr>
          <w:spacing w:val="-16"/>
          <w:sz w:val="28"/>
        </w:rPr>
        <w:t> </w:t>
      </w:r>
      <w:r>
        <w:rPr>
          <w:sz w:val="28"/>
        </w:rPr>
        <w:t>nơi</w:t>
      </w:r>
      <w:r>
        <w:rPr>
          <w:spacing w:val="-16"/>
          <w:sz w:val="28"/>
        </w:rPr>
        <w:t> </w:t>
      </w:r>
      <w:r>
        <w:rPr>
          <w:sz w:val="28"/>
        </w:rPr>
        <w:t>học</w:t>
      </w:r>
      <w:r>
        <w:rPr>
          <w:spacing w:val="-15"/>
          <w:sz w:val="28"/>
        </w:rPr>
        <w:t> </w:t>
      </w:r>
      <w:r>
        <w:rPr>
          <w:sz w:val="28"/>
        </w:rPr>
        <w:t>tập</w:t>
      </w:r>
      <w:r>
        <w:rPr>
          <w:spacing w:val="-13"/>
          <w:sz w:val="28"/>
        </w:rPr>
        <w:t> </w:t>
      </w:r>
      <w:r>
        <w:rPr>
          <w:sz w:val="28"/>
        </w:rPr>
        <w:t>(một</w:t>
      </w:r>
      <w:r>
        <w:rPr>
          <w:spacing w:val="-16"/>
          <w:sz w:val="28"/>
        </w:rPr>
        <w:t> </w:t>
      </w:r>
      <w:r>
        <w:rPr>
          <w:sz w:val="28"/>
        </w:rPr>
        <w:t>lượt</w:t>
      </w:r>
      <w:r>
        <w:rPr>
          <w:spacing w:val="-16"/>
          <w:sz w:val="28"/>
        </w:rPr>
        <w:t> </w:t>
      </w:r>
      <w:r>
        <w:rPr>
          <w:sz w:val="28"/>
        </w:rPr>
        <w:t>đi</w:t>
      </w:r>
      <w:r>
        <w:rPr>
          <w:spacing w:val="-13"/>
          <w:sz w:val="28"/>
        </w:rPr>
        <w:t> </w:t>
      </w:r>
      <w:r>
        <w:rPr>
          <w:sz w:val="28"/>
        </w:rPr>
        <w:t>và</w:t>
      </w:r>
      <w:r>
        <w:rPr>
          <w:spacing w:val="-15"/>
          <w:sz w:val="28"/>
        </w:rPr>
        <w:t> </w:t>
      </w:r>
      <w:r>
        <w:rPr>
          <w:sz w:val="28"/>
        </w:rPr>
        <w:t>về</w:t>
      </w:r>
      <w:r>
        <w:rPr>
          <w:spacing w:val="-17"/>
          <w:sz w:val="28"/>
        </w:rPr>
        <w:t> </w:t>
      </w:r>
      <w:r>
        <w:rPr>
          <w:sz w:val="28"/>
        </w:rPr>
        <w:t>thời</w:t>
      </w:r>
      <w:r>
        <w:rPr>
          <w:spacing w:val="-13"/>
          <w:sz w:val="28"/>
        </w:rPr>
        <w:t> </w:t>
      </w:r>
      <w:r>
        <w:rPr>
          <w:sz w:val="28"/>
        </w:rPr>
        <w:t>điểm</w:t>
      </w:r>
      <w:r>
        <w:rPr>
          <w:spacing w:val="-18"/>
          <w:sz w:val="28"/>
        </w:rPr>
        <w:t> </w:t>
      </w:r>
      <w:r>
        <w:rPr>
          <w:sz w:val="28"/>
        </w:rPr>
        <w:t>nghỉ</w:t>
      </w:r>
      <w:r>
        <w:rPr>
          <w:spacing w:val="-15"/>
          <w:sz w:val="28"/>
        </w:rPr>
        <w:t> </w:t>
      </w:r>
      <w:r>
        <w:rPr>
          <w:sz w:val="28"/>
        </w:rPr>
        <w:t>lễ hoặc</w:t>
      </w:r>
      <w:r>
        <w:rPr>
          <w:spacing w:val="-11"/>
          <w:sz w:val="28"/>
        </w:rPr>
        <w:t> </w:t>
      </w:r>
      <w:r>
        <w:rPr>
          <w:sz w:val="28"/>
        </w:rPr>
        <w:t>nghỉ</w:t>
      </w:r>
      <w:r>
        <w:rPr>
          <w:spacing w:val="-10"/>
          <w:sz w:val="28"/>
        </w:rPr>
        <w:t> </w:t>
      </w:r>
      <w:r>
        <w:rPr>
          <w:sz w:val="28"/>
        </w:rPr>
        <w:t>tết):</w:t>
      </w:r>
      <w:r>
        <w:rPr>
          <w:spacing w:val="-10"/>
          <w:sz w:val="28"/>
        </w:rPr>
        <w:t> </w:t>
      </w:r>
      <w:r>
        <w:rPr>
          <w:sz w:val="28"/>
        </w:rPr>
        <w:t>Mức</w:t>
      </w:r>
      <w:r>
        <w:rPr>
          <w:spacing w:val="-11"/>
          <w:sz w:val="28"/>
        </w:rPr>
        <w:t> </w:t>
      </w:r>
      <w:r>
        <w:rPr>
          <w:sz w:val="28"/>
        </w:rPr>
        <w:t>chi</w:t>
      </w:r>
      <w:r>
        <w:rPr>
          <w:spacing w:val="-10"/>
          <w:sz w:val="28"/>
        </w:rPr>
        <w:t> </w:t>
      </w:r>
      <w:r>
        <w:rPr>
          <w:sz w:val="28"/>
        </w:rPr>
        <w:t>theo</w:t>
      </w:r>
      <w:r>
        <w:rPr>
          <w:spacing w:val="-10"/>
          <w:sz w:val="28"/>
        </w:rPr>
        <w:t> </w:t>
      </w:r>
      <w:r>
        <w:rPr>
          <w:sz w:val="28"/>
        </w:rPr>
        <w:t>quy</w:t>
      </w:r>
      <w:r>
        <w:rPr>
          <w:spacing w:val="-15"/>
          <w:sz w:val="28"/>
        </w:rPr>
        <w:t> </w:t>
      </w:r>
      <w:r>
        <w:rPr>
          <w:sz w:val="28"/>
        </w:rPr>
        <w:t>định</w:t>
      </w:r>
      <w:r>
        <w:rPr>
          <w:spacing w:val="-10"/>
          <w:sz w:val="28"/>
        </w:rPr>
        <w:t> </w:t>
      </w:r>
      <w:r>
        <w:rPr>
          <w:sz w:val="28"/>
        </w:rPr>
        <w:t>tại</w:t>
      </w:r>
      <w:r>
        <w:rPr>
          <w:spacing w:val="-10"/>
          <w:sz w:val="28"/>
        </w:rPr>
        <w:t> </w:t>
      </w:r>
      <w:r>
        <w:rPr>
          <w:sz w:val="28"/>
        </w:rPr>
        <w:t>điểm</w:t>
      </w:r>
      <w:r>
        <w:rPr>
          <w:spacing w:val="-14"/>
          <w:sz w:val="28"/>
        </w:rPr>
        <w:t> </w:t>
      </w:r>
      <w:r>
        <w:rPr>
          <w:sz w:val="28"/>
        </w:rPr>
        <w:t>b</w:t>
      </w:r>
      <w:r>
        <w:rPr>
          <w:spacing w:val="-10"/>
          <w:sz w:val="28"/>
        </w:rPr>
        <w:t> </w:t>
      </w:r>
      <w:r>
        <w:rPr>
          <w:sz w:val="28"/>
        </w:rPr>
        <w:t>khoản</w:t>
      </w:r>
      <w:r>
        <w:rPr>
          <w:spacing w:val="-9"/>
          <w:sz w:val="28"/>
        </w:rPr>
        <w:t> </w:t>
      </w:r>
      <w:r>
        <w:rPr>
          <w:sz w:val="28"/>
        </w:rPr>
        <w:t>3</w:t>
      </w:r>
      <w:r>
        <w:rPr>
          <w:spacing w:val="-10"/>
          <w:sz w:val="28"/>
        </w:rPr>
        <w:t> </w:t>
      </w:r>
      <w:r>
        <w:rPr>
          <w:sz w:val="28"/>
        </w:rPr>
        <w:t>Điều</w:t>
      </w:r>
      <w:r>
        <w:rPr>
          <w:spacing w:val="-10"/>
          <w:sz w:val="28"/>
        </w:rPr>
        <w:t> </w:t>
      </w:r>
      <w:r>
        <w:rPr>
          <w:sz w:val="28"/>
        </w:rPr>
        <w:t>2</w:t>
      </w:r>
      <w:r>
        <w:rPr>
          <w:spacing w:val="-8"/>
          <w:sz w:val="28"/>
        </w:rPr>
        <w:t> </w:t>
      </w:r>
      <w:r>
        <w:rPr>
          <w:sz w:val="28"/>
        </w:rPr>
        <w:t>Nghị</w:t>
      </w:r>
      <w:r>
        <w:rPr>
          <w:spacing w:val="-10"/>
          <w:sz w:val="28"/>
        </w:rPr>
        <w:t> </w:t>
      </w:r>
      <w:r>
        <w:rPr>
          <w:sz w:val="28"/>
        </w:rPr>
        <w:t>quyết</w:t>
      </w:r>
      <w:r>
        <w:rPr>
          <w:spacing w:val="-8"/>
          <w:sz w:val="28"/>
        </w:rPr>
        <w:t> </w:t>
      </w:r>
      <w:r>
        <w:rPr>
          <w:sz w:val="28"/>
        </w:rPr>
        <w:t>này.</w:t>
      </w:r>
    </w:p>
    <w:p>
      <w:pPr>
        <w:pStyle w:val="ListParagraph"/>
        <w:numPr>
          <w:ilvl w:val="0"/>
          <w:numId w:val="5"/>
        </w:numPr>
        <w:tabs>
          <w:tab w:pos="888" w:val="left" w:leader="none"/>
        </w:tabs>
        <w:spacing w:line="288" w:lineRule="auto" w:before="60" w:after="0"/>
        <w:ind w:left="143" w:right="135" w:firstLine="566"/>
        <w:jc w:val="left"/>
        <w:rPr>
          <w:sz w:val="28"/>
        </w:rPr>
      </w:pPr>
      <w:r>
        <w:rPr>
          <w:sz w:val="28"/>
        </w:rPr>
        <w:t>Chi hỗ trợ tiền thuê chỗ nghỉ: Mức chi theo quy định tại điểm c khoản 3 Điều 2 Nghị quyết này.</w:t>
      </w:r>
    </w:p>
    <w:p>
      <w:pPr>
        <w:pStyle w:val="ListParagraph"/>
        <w:numPr>
          <w:ilvl w:val="0"/>
          <w:numId w:val="3"/>
        </w:numPr>
        <w:tabs>
          <w:tab w:pos="1020" w:val="left" w:leader="none"/>
        </w:tabs>
        <w:spacing w:line="288" w:lineRule="auto" w:before="61" w:after="0"/>
        <w:ind w:left="143" w:right="138" w:firstLine="566"/>
        <w:jc w:val="both"/>
        <w:rPr>
          <w:sz w:val="28"/>
        </w:rPr>
      </w:pPr>
      <w:r>
        <w:rPr>
          <w:sz w:val="28"/>
        </w:rPr>
        <w:t>Các nội dung chi do cơ quan, đơn vị cử công chức đi bồi dưỡng thực hiện: Thủ trưởng cơ quan, đơn vị quyết định mức chi hỗ trợ từ nguồn kinh phí chi thường xuyên và nguồn kinh phí khác của mình để hỗ trợ công chức những nội dung chi sau:</w:t>
      </w:r>
    </w:p>
    <w:p>
      <w:pPr>
        <w:pStyle w:val="ListParagraph"/>
        <w:numPr>
          <w:ilvl w:val="1"/>
          <w:numId w:val="3"/>
        </w:numPr>
        <w:tabs>
          <w:tab w:pos="993" w:val="left" w:leader="none"/>
        </w:tabs>
        <w:spacing w:line="288" w:lineRule="auto" w:before="60" w:after="0"/>
        <w:ind w:left="143" w:right="132" w:firstLine="566"/>
        <w:jc w:val="both"/>
        <w:rPr>
          <w:sz w:val="28"/>
        </w:rPr>
      </w:pPr>
      <w:r>
        <w:rPr>
          <w:sz w:val="28"/>
        </w:rPr>
        <w:t>Chi</w:t>
      </w:r>
      <w:r>
        <w:rPr>
          <w:spacing w:val="-7"/>
          <w:sz w:val="28"/>
        </w:rPr>
        <w:t> </w:t>
      </w:r>
      <w:r>
        <w:rPr>
          <w:sz w:val="28"/>
        </w:rPr>
        <w:t>hỗ</w:t>
      </w:r>
      <w:r>
        <w:rPr>
          <w:spacing w:val="-7"/>
          <w:sz w:val="28"/>
        </w:rPr>
        <w:t> </w:t>
      </w:r>
      <w:r>
        <w:rPr>
          <w:sz w:val="28"/>
        </w:rPr>
        <w:t>trợ</w:t>
      </w:r>
      <w:r>
        <w:rPr>
          <w:spacing w:val="-7"/>
          <w:sz w:val="28"/>
        </w:rPr>
        <w:t> </w:t>
      </w:r>
      <w:r>
        <w:rPr>
          <w:sz w:val="28"/>
        </w:rPr>
        <w:t>một</w:t>
      </w:r>
      <w:r>
        <w:rPr>
          <w:spacing w:val="-7"/>
          <w:sz w:val="28"/>
        </w:rPr>
        <w:t> </w:t>
      </w:r>
      <w:r>
        <w:rPr>
          <w:sz w:val="28"/>
        </w:rPr>
        <w:t>phần</w:t>
      </w:r>
      <w:r>
        <w:rPr>
          <w:spacing w:val="-7"/>
          <w:sz w:val="28"/>
        </w:rPr>
        <w:t> </w:t>
      </w:r>
      <w:r>
        <w:rPr>
          <w:sz w:val="28"/>
        </w:rPr>
        <w:t>tiền</w:t>
      </w:r>
      <w:r>
        <w:rPr>
          <w:spacing w:val="-7"/>
          <w:sz w:val="28"/>
        </w:rPr>
        <w:t> </w:t>
      </w:r>
      <w:r>
        <w:rPr>
          <w:sz w:val="28"/>
        </w:rPr>
        <w:t>ăn</w:t>
      </w:r>
      <w:r>
        <w:rPr>
          <w:spacing w:val="-7"/>
          <w:sz w:val="28"/>
        </w:rPr>
        <w:t> </w:t>
      </w:r>
      <w:r>
        <w:rPr>
          <w:sz w:val="28"/>
        </w:rPr>
        <w:t>trong</w:t>
      </w:r>
      <w:r>
        <w:rPr>
          <w:spacing w:val="-7"/>
          <w:sz w:val="28"/>
        </w:rPr>
        <w:t> </w:t>
      </w:r>
      <w:r>
        <w:rPr>
          <w:sz w:val="28"/>
        </w:rPr>
        <w:t>thời</w:t>
      </w:r>
      <w:r>
        <w:rPr>
          <w:spacing w:val="-7"/>
          <w:sz w:val="28"/>
        </w:rPr>
        <w:t> </w:t>
      </w:r>
      <w:r>
        <w:rPr>
          <w:sz w:val="28"/>
        </w:rPr>
        <w:t>gian</w:t>
      </w:r>
      <w:r>
        <w:rPr>
          <w:spacing w:val="-7"/>
          <w:sz w:val="28"/>
        </w:rPr>
        <w:t> </w:t>
      </w:r>
      <w:r>
        <w:rPr>
          <w:sz w:val="28"/>
        </w:rPr>
        <w:t>đi</w:t>
      </w:r>
      <w:r>
        <w:rPr>
          <w:spacing w:val="-7"/>
          <w:sz w:val="28"/>
        </w:rPr>
        <w:t> </w:t>
      </w:r>
      <w:r>
        <w:rPr>
          <w:sz w:val="28"/>
        </w:rPr>
        <w:t>học</w:t>
      </w:r>
      <w:r>
        <w:rPr>
          <w:spacing w:val="-7"/>
          <w:sz w:val="28"/>
        </w:rPr>
        <w:t> </w:t>
      </w:r>
      <w:r>
        <w:rPr>
          <w:sz w:val="28"/>
        </w:rPr>
        <w:t>tập</w:t>
      </w:r>
      <w:r>
        <w:rPr>
          <w:spacing w:val="-7"/>
          <w:sz w:val="28"/>
        </w:rPr>
        <w:t> </w:t>
      </w:r>
      <w:r>
        <w:rPr>
          <w:sz w:val="28"/>
        </w:rPr>
        <w:t>trung;</w:t>
      </w:r>
      <w:r>
        <w:rPr>
          <w:spacing w:val="-7"/>
          <w:sz w:val="28"/>
        </w:rPr>
        <w:t> </w:t>
      </w:r>
      <w:r>
        <w:rPr>
          <w:sz w:val="28"/>
        </w:rPr>
        <w:t>chi</w:t>
      </w:r>
      <w:r>
        <w:rPr>
          <w:spacing w:val="-7"/>
          <w:sz w:val="28"/>
        </w:rPr>
        <w:t> </w:t>
      </w:r>
      <w:r>
        <w:rPr>
          <w:sz w:val="28"/>
        </w:rPr>
        <w:t>hỗ</w:t>
      </w:r>
      <w:r>
        <w:rPr>
          <w:spacing w:val="-7"/>
          <w:sz w:val="28"/>
        </w:rPr>
        <w:t> </w:t>
      </w:r>
      <w:r>
        <w:rPr>
          <w:sz w:val="28"/>
        </w:rPr>
        <w:t>trợ</w:t>
      </w:r>
      <w:r>
        <w:rPr>
          <w:spacing w:val="-7"/>
          <w:sz w:val="28"/>
        </w:rPr>
        <w:t> </w:t>
      </w:r>
      <w:r>
        <w:rPr>
          <w:sz w:val="28"/>
        </w:rPr>
        <w:t>chi phí đi lại từ cơ quan đến nơi học tập (một lượt đi và về thời điểm nghỉ lễ hoặc nghỉ</w:t>
      </w:r>
      <w:r>
        <w:rPr>
          <w:spacing w:val="-7"/>
          <w:sz w:val="28"/>
        </w:rPr>
        <w:t> </w:t>
      </w:r>
      <w:r>
        <w:rPr>
          <w:sz w:val="28"/>
        </w:rPr>
        <w:t>tết);</w:t>
      </w:r>
      <w:r>
        <w:rPr>
          <w:spacing w:val="-7"/>
          <w:sz w:val="28"/>
        </w:rPr>
        <w:t> </w:t>
      </w:r>
      <w:r>
        <w:rPr>
          <w:sz w:val="28"/>
        </w:rPr>
        <w:t>Chi</w:t>
      </w:r>
      <w:r>
        <w:rPr>
          <w:spacing w:val="-7"/>
          <w:sz w:val="28"/>
        </w:rPr>
        <w:t> </w:t>
      </w:r>
      <w:r>
        <w:rPr>
          <w:sz w:val="28"/>
        </w:rPr>
        <w:t>thanh</w:t>
      </w:r>
      <w:r>
        <w:rPr>
          <w:spacing w:val="-7"/>
          <w:sz w:val="28"/>
        </w:rPr>
        <w:t> </w:t>
      </w:r>
      <w:r>
        <w:rPr>
          <w:sz w:val="28"/>
        </w:rPr>
        <w:t>toán</w:t>
      </w:r>
      <w:r>
        <w:rPr>
          <w:spacing w:val="-7"/>
          <w:sz w:val="28"/>
        </w:rPr>
        <w:t> </w:t>
      </w:r>
      <w:r>
        <w:rPr>
          <w:sz w:val="28"/>
        </w:rPr>
        <w:t>tiền</w:t>
      </w:r>
      <w:r>
        <w:rPr>
          <w:spacing w:val="-7"/>
          <w:sz w:val="28"/>
        </w:rPr>
        <w:t> </w:t>
      </w:r>
      <w:r>
        <w:rPr>
          <w:sz w:val="28"/>
        </w:rPr>
        <w:t>thuê</w:t>
      </w:r>
      <w:r>
        <w:rPr>
          <w:spacing w:val="-8"/>
          <w:sz w:val="28"/>
        </w:rPr>
        <w:t> </w:t>
      </w:r>
      <w:r>
        <w:rPr>
          <w:sz w:val="28"/>
        </w:rPr>
        <w:t>chỗ</w:t>
      </w:r>
      <w:r>
        <w:rPr>
          <w:spacing w:val="-7"/>
          <w:sz w:val="28"/>
        </w:rPr>
        <w:t> </w:t>
      </w:r>
      <w:r>
        <w:rPr>
          <w:sz w:val="28"/>
        </w:rPr>
        <w:t>nghỉ</w:t>
      </w:r>
      <w:r>
        <w:rPr>
          <w:spacing w:val="-7"/>
          <w:sz w:val="28"/>
        </w:rPr>
        <w:t> </w:t>
      </w:r>
      <w:r>
        <w:rPr>
          <w:sz w:val="28"/>
        </w:rPr>
        <w:t>cho</w:t>
      </w:r>
      <w:r>
        <w:rPr>
          <w:spacing w:val="-7"/>
          <w:sz w:val="28"/>
        </w:rPr>
        <w:t> </w:t>
      </w:r>
      <w:r>
        <w:rPr>
          <w:sz w:val="28"/>
        </w:rPr>
        <w:t>học</w:t>
      </w:r>
      <w:r>
        <w:rPr>
          <w:spacing w:val="-8"/>
          <w:sz w:val="28"/>
        </w:rPr>
        <w:t> </w:t>
      </w:r>
      <w:r>
        <w:rPr>
          <w:sz w:val="28"/>
        </w:rPr>
        <w:t>viên</w:t>
      </w:r>
      <w:r>
        <w:rPr>
          <w:spacing w:val="-7"/>
          <w:sz w:val="28"/>
        </w:rPr>
        <w:t> </w:t>
      </w:r>
      <w:r>
        <w:rPr>
          <w:sz w:val="28"/>
        </w:rPr>
        <w:t>trong</w:t>
      </w:r>
      <w:r>
        <w:rPr>
          <w:spacing w:val="-7"/>
          <w:sz w:val="28"/>
        </w:rPr>
        <w:t> </w:t>
      </w:r>
      <w:r>
        <w:rPr>
          <w:sz w:val="28"/>
        </w:rPr>
        <w:t>những</w:t>
      </w:r>
      <w:r>
        <w:rPr>
          <w:spacing w:val="-7"/>
          <w:sz w:val="28"/>
        </w:rPr>
        <w:t> </w:t>
      </w:r>
      <w:r>
        <w:rPr>
          <w:sz w:val="28"/>
        </w:rPr>
        <w:t>ngày</w:t>
      </w:r>
      <w:r>
        <w:rPr>
          <w:spacing w:val="-11"/>
          <w:sz w:val="28"/>
        </w:rPr>
        <w:t> </w:t>
      </w:r>
      <w:r>
        <w:rPr>
          <w:sz w:val="28"/>
        </w:rPr>
        <w:t>đi</w:t>
      </w:r>
      <w:r>
        <w:rPr>
          <w:spacing w:val="-7"/>
          <w:sz w:val="28"/>
        </w:rPr>
        <w:t> </w:t>
      </w:r>
      <w:r>
        <w:rPr>
          <w:sz w:val="28"/>
        </w:rPr>
        <w:t>học tập</w:t>
      </w:r>
      <w:r>
        <w:rPr>
          <w:spacing w:val="-10"/>
          <w:sz w:val="28"/>
        </w:rPr>
        <w:t> </w:t>
      </w:r>
      <w:r>
        <w:rPr>
          <w:sz w:val="28"/>
        </w:rPr>
        <w:t>trung</w:t>
      </w:r>
      <w:r>
        <w:rPr>
          <w:spacing w:val="-10"/>
          <w:sz w:val="28"/>
        </w:rPr>
        <w:t> </w:t>
      </w:r>
      <w:r>
        <w:rPr>
          <w:sz w:val="28"/>
        </w:rPr>
        <w:t>tại</w:t>
      </w:r>
      <w:r>
        <w:rPr>
          <w:spacing w:val="-10"/>
          <w:sz w:val="28"/>
        </w:rPr>
        <w:t> </w:t>
      </w:r>
      <w:r>
        <w:rPr>
          <w:sz w:val="28"/>
        </w:rPr>
        <w:t>cơ</w:t>
      </w:r>
      <w:r>
        <w:rPr>
          <w:spacing w:val="-11"/>
          <w:sz w:val="28"/>
        </w:rPr>
        <w:t> </w:t>
      </w:r>
      <w:r>
        <w:rPr>
          <w:sz w:val="28"/>
        </w:rPr>
        <w:t>sở</w:t>
      </w:r>
      <w:r>
        <w:rPr>
          <w:spacing w:val="-11"/>
          <w:sz w:val="28"/>
        </w:rPr>
        <w:t> </w:t>
      </w:r>
      <w:r>
        <w:rPr>
          <w:sz w:val="28"/>
        </w:rPr>
        <w:t>bồi</w:t>
      </w:r>
      <w:r>
        <w:rPr>
          <w:spacing w:val="-12"/>
          <w:sz w:val="28"/>
        </w:rPr>
        <w:t> </w:t>
      </w:r>
      <w:r>
        <w:rPr>
          <w:sz w:val="28"/>
        </w:rPr>
        <w:t>dưỡng</w:t>
      </w:r>
      <w:r>
        <w:rPr>
          <w:spacing w:val="-10"/>
          <w:sz w:val="28"/>
        </w:rPr>
        <w:t> </w:t>
      </w:r>
      <w:r>
        <w:rPr>
          <w:sz w:val="28"/>
        </w:rPr>
        <w:t>(trong</w:t>
      </w:r>
      <w:r>
        <w:rPr>
          <w:spacing w:val="-10"/>
          <w:sz w:val="28"/>
        </w:rPr>
        <w:t> </w:t>
      </w:r>
      <w:r>
        <w:rPr>
          <w:sz w:val="28"/>
        </w:rPr>
        <w:t>trường</w:t>
      </w:r>
      <w:r>
        <w:rPr>
          <w:spacing w:val="-10"/>
          <w:sz w:val="28"/>
        </w:rPr>
        <w:t> </w:t>
      </w:r>
      <w:r>
        <w:rPr>
          <w:sz w:val="28"/>
        </w:rPr>
        <w:t>hợp</w:t>
      </w:r>
      <w:r>
        <w:rPr>
          <w:spacing w:val="-10"/>
          <w:sz w:val="28"/>
        </w:rPr>
        <w:t> </w:t>
      </w:r>
      <w:r>
        <w:rPr>
          <w:sz w:val="28"/>
        </w:rPr>
        <w:t>cơ</w:t>
      </w:r>
      <w:r>
        <w:rPr>
          <w:spacing w:val="-11"/>
          <w:sz w:val="28"/>
        </w:rPr>
        <w:t> </w:t>
      </w:r>
      <w:r>
        <w:rPr>
          <w:sz w:val="28"/>
        </w:rPr>
        <w:t>sở</w:t>
      </w:r>
      <w:r>
        <w:rPr>
          <w:spacing w:val="-11"/>
          <w:sz w:val="28"/>
        </w:rPr>
        <w:t> </w:t>
      </w:r>
      <w:r>
        <w:rPr>
          <w:sz w:val="28"/>
        </w:rPr>
        <w:t>bồi</w:t>
      </w:r>
      <w:r>
        <w:rPr>
          <w:spacing w:val="-10"/>
          <w:sz w:val="28"/>
        </w:rPr>
        <w:t> </w:t>
      </w:r>
      <w:r>
        <w:rPr>
          <w:sz w:val="28"/>
        </w:rPr>
        <w:t>dưỡng</w:t>
      </w:r>
      <w:r>
        <w:rPr>
          <w:spacing w:val="-12"/>
          <w:sz w:val="28"/>
        </w:rPr>
        <w:t> </w:t>
      </w:r>
      <w:r>
        <w:rPr>
          <w:sz w:val="28"/>
        </w:rPr>
        <w:t>và</w:t>
      </w:r>
      <w:r>
        <w:rPr>
          <w:spacing w:val="-11"/>
          <w:sz w:val="28"/>
        </w:rPr>
        <w:t> </w:t>
      </w:r>
      <w:r>
        <w:rPr>
          <w:sz w:val="28"/>
        </w:rPr>
        <w:t>đơn</w:t>
      </w:r>
      <w:r>
        <w:rPr>
          <w:spacing w:val="-10"/>
          <w:sz w:val="28"/>
        </w:rPr>
        <w:t> </w:t>
      </w:r>
      <w:r>
        <w:rPr>
          <w:sz w:val="28"/>
        </w:rPr>
        <w:t>vị</w:t>
      </w:r>
      <w:r>
        <w:rPr>
          <w:spacing w:val="-10"/>
          <w:sz w:val="28"/>
        </w:rPr>
        <w:t> </w:t>
      </w:r>
      <w:r>
        <w:rPr>
          <w:sz w:val="28"/>
        </w:rPr>
        <w:t>tổ</w:t>
      </w:r>
      <w:r>
        <w:rPr>
          <w:spacing w:val="-10"/>
          <w:sz w:val="28"/>
        </w:rPr>
        <w:t> </w:t>
      </w:r>
      <w:r>
        <w:rPr>
          <w:sz w:val="28"/>
        </w:rPr>
        <w:t>chức bồi dưỡng xác nhận không bố trí được chỗ nghỉ): Căn cứ địa điểm tổ chức lớp học và khả năng ngân sách, các cơ quan, đơn vị quản lý công chức sử dụng từ nguồn</w:t>
      </w:r>
      <w:r>
        <w:rPr>
          <w:spacing w:val="-3"/>
          <w:sz w:val="28"/>
        </w:rPr>
        <w:t> </w:t>
      </w:r>
      <w:r>
        <w:rPr>
          <w:sz w:val="28"/>
        </w:rPr>
        <w:t>kinh</w:t>
      </w:r>
      <w:r>
        <w:rPr>
          <w:spacing w:val="-3"/>
          <w:sz w:val="28"/>
        </w:rPr>
        <w:t> </w:t>
      </w:r>
      <w:r>
        <w:rPr>
          <w:sz w:val="28"/>
        </w:rPr>
        <w:t>phí</w:t>
      </w:r>
      <w:r>
        <w:rPr>
          <w:spacing w:val="-3"/>
          <w:sz w:val="28"/>
        </w:rPr>
        <w:t> </w:t>
      </w:r>
      <w:r>
        <w:rPr>
          <w:sz w:val="28"/>
        </w:rPr>
        <w:t>chi</w:t>
      </w:r>
      <w:r>
        <w:rPr>
          <w:spacing w:val="-3"/>
          <w:sz w:val="28"/>
        </w:rPr>
        <w:t> </w:t>
      </w:r>
      <w:r>
        <w:rPr>
          <w:sz w:val="28"/>
        </w:rPr>
        <w:t>thường</w:t>
      </w:r>
      <w:r>
        <w:rPr>
          <w:spacing w:val="-3"/>
          <w:sz w:val="28"/>
        </w:rPr>
        <w:t> </w:t>
      </w:r>
      <w:r>
        <w:rPr>
          <w:sz w:val="28"/>
        </w:rPr>
        <w:t>xuyên</w:t>
      </w:r>
      <w:r>
        <w:rPr>
          <w:spacing w:val="-3"/>
          <w:sz w:val="28"/>
        </w:rPr>
        <w:t> </w:t>
      </w:r>
      <w:r>
        <w:rPr>
          <w:sz w:val="28"/>
        </w:rPr>
        <w:t>và</w:t>
      </w:r>
      <w:r>
        <w:rPr>
          <w:spacing w:val="-5"/>
          <w:sz w:val="28"/>
        </w:rPr>
        <w:t> </w:t>
      </w:r>
      <w:r>
        <w:rPr>
          <w:sz w:val="28"/>
        </w:rPr>
        <w:t>nguồn</w:t>
      </w:r>
      <w:r>
        <w:rPr>
          <w:spacing w:val="-6"/>
          <w:sz w:val="28"/>
        </w:rPr>
        <w:t> </w:t>
      </w:r>
      <w:r>
        <w:rPr>
          <w:sz w:val="28"/>
        </w:rPr>
        <w:t>kinh</w:t>
      </w:r>
      <w:r>
        <w:rPr>
          <w:spacing w:val="-3"/>
          <w:sz w:val="28"/>
        </w:rPr>
        <w:t> </w:t>
      </w:r>
      <w:r>
        <w:rPr>
          <w:sz w:val="28"/>
        </w:rPr>
        <w:t>phí</w:t>
      </w:r>
      <w:r>
        <w:rPr>
          <w:spacing w:val="-3"/>
          <w:sz w:val="28"/>
        </w:rPr>
        <w:t> </w:t>
      </w:r>
      <w:r>
        <w:rPr>
          <w:sz w:val="28"/>
        </w:rPr>
        <w:t>hợp</w:t>
      </w:r>
      <w:r>
        <w:rPr>
          <w:spacing w:val="-3"/>
          <w:sz w:val="28"/>
        </w:rPr>
        <w:t> </w:t>
      </w:r>
      <w:r>
        <w:rPr>
          <w:sz w:val="28"/>
        </w:rPr>
        <w:t>pháp</w:t>
      </w:r>
      <w:r>
        <w:rPr>
          <w:spacing w:val="-3"/>
          <w:sz w:val="28"/>
        </w:rPr>
        <w:t> </w:t>
      </w:r>
      <w:r>
        <w:rPr>
          <w:sz w:val="28"/>
        </w:rPr>
        <w:t>khác</w:t>
      </w:r>
      <w:r>
        <w:rPr>
          <w:spacing w:val="-5"/>
          <w:sz w:val="28"/>
        </w:rPr>
        <w:t> </w:t>
      </w:r>
      <w:r>
        <w:rPr>
          <w:sz w:val="28"/>
        </w:rPr>
        <w:t>để</w:t>
      </w:r>
      <w:r>
        <w:rPr>
          <w:spacing w:val="-5"/>
          <w:sz w:val="28"/>
        </w:rPr>
        <w:t> </w:t>
      </w:r>
      <w:r>
        <w:rPr>
          <w:sz w:val="28"/>
        </w:rPr>
        <w:t>hỗ</w:t>
      </w:r>
      <w:r>
        <w:rPr>
          <w:spacing w:val="-3"/>
          <w:sz w:val="28"/>
        </w:rPr>
        <w:t> </w:t>
      </w:r>
      <w:r>
        <w:rPr>
          <w:sz w:val="28"/>
        </w:rPr>
        <w:t>trợ</w:t>
      </w:r>
      <w:r>
        <w:rPr>
          <w:spacing w:val="-5"/>
          <w:sz w:val="28"/>
        </w:rPr>
        <w:t> </w:t>
      </w:r>
      <w:r>
        <w:rPr>
          <w:sz w:val="28"/>
        </w:rPr>
        <w:t>cho công</w:t>
      </w:r>
      <w:r>
        <w:rPr>
          <w:spacing w:val="-1"/>
          <w:sz w:val="28"/>
        </w:rPr>
        <w:t> </w:t>
      </w:r>
      <w:r>
        <w:rPr>
          <w:sz w:val="28"/>
        </w:rPr>
        <w:t>chức</w:t>
      </w:r>
      <w:r>
        <w:rPr>
          <w:spacing w:val="-2"/>
          <w:sz w:val="28"/>
        </w:rPr>
        <w:t> </w:t>
      </w:r>
      <w:r>
        <w:rPr>
          <w:sz w:val="28"/>
        </w:rPr>
        <w:t>được</w:t>
      </w:r>
      <w:r>
        <w:rPr>
          <w:spacing w:val="-2"/>
          <w:sz w:val="28"/>
        </w:rPr>
        <w:t> </w:t>
      </w:r>
      <w:r>
        <w:rPr>
          <w:sz w:val="28"/>
        </w:rPr>
        <w:t>cử</w:t>
      </w:r>
      <w:r>
        <w:rPr>
          <w:spacing w:val="-1"/>
          <w:sz w:val="28"/>
        </w:rPr>
        <w:t> </w:t>
      </w:r>
      <w:r>
        <w:rPr>
          <w:sz w:val="28"/>
        </w:rPr>
        <w:t>đi</w:t>
      </w:r>
      <w:r>
        <w:rPr>
          <w:spacing w:val="-1"/>
          <w:sz w:val="28"/>
        </w:rPr>
        <w:t> </w:t>
      </w:r>
      <w:r>
        <w:rPr>
          <w:sz w:val="28"/>
        </w:rPr>
        <w:t>bồi</w:t>
      </w:r>
      <w:r>
        <w:rPr>
          <w:spacing w:val="-1"/>
          <w:sz w:val="28"/>
        </w:rPr>
        <w:t> </w:t>
      </w:r>
      <w:r>
        <w:rPr>
          <w:sz w:val="28"/>
        </w:rPr>
        <w:t>dưỡng</w:t>
      </w:r>
      <w:r>
        <w:rPr>
          <w:spacing w:val="-1"/>
          <w:sz w:val="28"/>
        </w:rPr>
        <w:t> </w:t>
      </w:r>
      <w:r>
        <w:rPr>
          <w:sz w:val="28"/>
        </w:rPr>
        <w:t>các</w:t>
      </w:r>
      <w:r>
        <w:rPr>
          <w:spacing w:val="-2"/>
          <w:sz w:val="28"/>
        </w:rPr>
        <w:t> </w:t>
      </w:r>
      <w:r>
        <w:rPr>
          <w:sz w:val="28"/>
        </w:rPr>
        <w:t>khoản</w:t>
      </w:r>
      <w:r>
        <w:rPr>
          <w:spacing w:val="-3"/>
          <w:sz w:val="28"/>
        </w:rPr>
        <w:t> </w:t>
      </w:r>
      <w:r>
        <w:rPr>
          <w:sz w:val="28"/>
        </w:rPr>
        <w:t>chi</w:t>
      </w:r>
      <w:r>
        <w:rPr>
          <w:spacing w:val="-1"/>
          <w:sz w:val="28"/>
        </w:rPr>
        <w:t> </w:t>
      </w:r>
      <w:r>
        <w:rPr>
          <w:sz w:val="28"/>
        </w:rPr>
        <w:t>phí</w:t>
      </w:r>
      <w:r>
        <w:rPr>
          <w:spacing w:val="-1"/>
          <w:sz w:val="28"/>
        </w:rPr>
        <w:t> </w:t>
      </w:r>
      <w:r>
        <w:rPr>
          <w:sz w:val="28"/>
        </w:rPr>
        <w:t>nêu</w:t>
      </w:r>
      <w:r>
        <w:rPr>
          <w:spacing w:val="-1"/>
          <w:sz w:val="28"/>
        </w:rPr>
        <w:t> </w:t>
      </w:r>
      <w:r>
        <w:rPr>
          <w:sz w:val="28"/>
        </w:rPr>
        <w:t>trên</w:t>
      </w:r>
      <w:r>
        <w:rPr>
          <w:spacing w:val="-1"/>
          <w:sz w:val="28"/>
        </w:rPr>
        <w:t> </w:t>
      </w:r>
      <w:r>
        <w:rPr>
          <w:sz w:val="28"/>
        </w:rPr>
        <w:t>đảm</w:t>
      </w:r>
      <w:r>
        <w:rPr>
          <w:spacing w:val="-5"/>
          <w:sz w:val="28"/>
        </w:rPr>
        <w:t> </w:t>
      </w:r>
      <w:r>
        <w:rPr>
          <w:sz w:val="28"/>
        </w:rPr>
        <w:t>bảo</w:t>
      </w:r>
      <w:r>
        <w:rPr>
          <w:spacing w:val="-1"/>
          <w:sz w:val="28"/>
        </w:rPr>
        <w:t> </w:t>
      </w:r>
      <w:r>
        <w:rPr>
          <w:sz w:val="28"/>
        </w:rPr>
        <w:t>nguyên</w:t>
      </w:r>
      <w:r>
        <w:rPr>
          <w:spacing w:val="-1"/>
          <w:sz w:val="28"/>
        </w:rPr>
        <w:t> </w:t>
      </w:r>
      <w:r>
        <w:rPr>
          <w:sz w:val="28"/>
        </w:rPr>
        <w:t>tắc: Mức</w:t>
      </w:r>
      <w:r>
        <w:rPr>
          <w:spacing w:val="-4"/>
          <w:sz w:val="28"/>
        </w:rPr>
        <w:t> </w:t>
      </w:r>
      <w:r>
        <w:rPr>
          <w:sz w:val="28"/>
        </w:rPr>
        <w:t>chi</w:t>
      </w:r>
      <w:r>
        <w:rPr>
          <w:spacing w:val="-3"/>
          <w:sz w:val="28"/>
        </w:rPr>
        <w:t> </w:t>
      </w:r>
      <w:r>
        <w:rPr>
          <w:sz w:val="28"/>
        </w:rPr>
        <w:t>hỗ</w:t>
      </w:r>
      <w:r>
        <w:rPr>
          <w:spacing w:val="-3"/>
          <w:sz w:val="28"/>
        </w:rPr>
        <w:t> </w:t>
      </w:r>
      <w:r>
        <w:rPr>
          <w:sz w:val="28"/>
        </w:rPr>
        <w:t>trợ</w:t>
      </w:r>
      <w:r>
        <w:rPr>
          <w:spacing w:val="-3"/>
          <w:sz w:val="28"/>
        </w:rPr>
        <w:t> </w:t>
      </w:r>
      <w:r>
        <w:rPr>
          <w:sz w:val="28"/>
        </w:rPr>
        <w:t>không</w:t>
      </w:r>
      <w:r>
        <w:rPr>
          <w:spacing w:val="-5"/>
          <w:sz w:val="28"/>
        </w:rPr>
        <w:t> </w:t>
      </w:r>
      <w:r>
        <w:rPr>
          <w:sz w:val="28"/>
        </w:rPr>
        <w:t>vượt mức</w:t>
      </w:r>
      <w:r>
        <w:rPr>
          <w:spacing w:val="-1"/>
          <w:sz w:val="28"/>
        </w:rPr>
        <w:t> </w:t>
      </w:r>
      <w:r>
        <w:rPr>
          <w:sz w:val="28"/>
        </w:rPr>
        <w:t>chi</w:t>
      </w:r>
      <w:r>
        <w:rPr>
          <w:spacing w:val="-2"/>
          <w:sz w:val="28"/>
        </w:rPr>
        <w:t> </w:t>
      </w:r>
      <w:r>
        <w:rPr>
          <w:sz w:val="28"/>
        </w:rPr>
        <w:t>quy</w:t>
      </w:r>
      <w:r>
        <w:rPr>
          <w:spacing w:val="-7"/>
          <w:sz w:val="28"/>
        </w:rPr>
        <w:t> </w:t>
      </w:r>
      <w:r>
        <w:rPr>
          <w:sz w:val="28"/>
        </w:rPr>
        <w:t>định</w:t>
      </w:r>
      <w:r>
        <w:rPr>
          <w:spacing w:val="-3"/>
          <w:sz w:val="28"/>
        </w:rPr>
        <w:t> </w:t>
      </w:r>
      <w:r>
        <w:rPr>
          <w:sz w:val="28"/>
        </w:rPr>
        <w:t>tại</w:t>
      </w:r>
      <w:r>
        <w:rPr>
          <w:spacing w:val="-2"/>
          <w:sz w:val="28"/>
        </w:rPr>
        <w:t> </w:t>
      </w:r>
      <w:r>
        <w:rPr>
          <w:sz w:val="28"/>
        </w:rPr>
        <w:t>khoản</w:t>
      </w:r>
      <w:r>
        <w:rPr>
          <w:spacing w:val="-2"/>
          <w:sz w:val="28"/>
        </w:rPr>
        <w:t> </w:t>
      </w:r>
      <w:r>
        <w:rPr>
          <w:sz w:val="28"/>
        </w:rPr>
        <w:t>3</w:t>
      </w:r>
      <w:r>
        <w:rPr>
          <w:spacing w:val="-2"/>
          <w:sz w:val="28"/>
        </w:rPr>
        <w:t> </w:t>
      </w:r>
      <w:r>
        <w:rPr>
          <w:sz w:val="28"/>
        </w:rPr>
        <w:t>Điều</w:t>
      </w:r>
      <w:r>
        <w:rPr>
          <w:spacing w:val="-3"/>
          <w:sz w:val="28"/>
        </w:rPr>
        <w:t> </w:t>
      </w:r>
      <w:r>
        <w:rPr>
          <w:sz w:val="28"/>
        </w:rPr>
        <w:t>2</w:t>
      </w:r>
      <w:r>
        <w:rPr>
          <w:spacing w:val="-5"/>
          <w:sz w:val="28"/>
        </w:rPr>
        <w:t> </w:t>
      </w:r>
      <w:r>
        <w:rPr>
          <w:sz w:val="28"/>
        </w:rPr>
        <w:t>Nghị</w:t>
      </w:r>
      <w:r>
        <w:rPr>
          <w:spacing w:val="-2"/>
          <w:sz w:val="28"/>
        </w:rPr>
        <w:t> </w:t>
      </w:r>
      <w:r>
        <w:rPr>
          <w:sz w:val="28"/>
        </w:rPr>
        <w:t>quyết</w:t>
      </w:r>
      <w:r>
        <w:rPr>
          <w:spacing w:val="-2"/>
          <w:sz w:val="28"/>
        </w:rPr>
        <w:t> </w:t>
      </w:r>
      <w:r>
        <w:rPr>
          <w:sz w:val="28"/>
        </w:rPr>
        <w:t>này.</w:t>
      </w:r>
    </w:p>
    <w:p>
      <w:pPr>
        <w:pStyle w:val="ListParagraph"/>
        <w:numPr>
          <w:ilvl w:val="1"/>
          <w:numId w:val="3"/>
        </w:numPr>
        <w:tabs>
          <w:tab w:pos="1017" w:val="left" w:leader="none"/>
        </w:tabs>
        <w:spacing w:line="288" w:lineRule="auto" w:before="61" w:after="0"/>
        <w:ind w:left="143" w:right="147" w:firstLine="566"/>
        <w:jc w:val="both"/>
        <w:rPr>
          <w:sz w:val="28"/>
        </w:rPr>
      </w:pPr>
      <w:r>
        <w:rPr>
          <w:sz w:val="28"/>
        </w:rPr>
        <w:t>Chi hỗ trợ các công chức là nữ, ưu tiên nữ khi tham</w:t>
      </w:r>
      <w:r>
        <w:rPr>
          <w:spacing w:val="-3"/>
          <w:sz w:val="28"/>
        </w:rPr>
        <w:t> </w:t>
      </w:r>
      <w:r>
        <w:rPr>
          <w:sz w:val="28"/>
        </w:rPr>
        <w:t>gia bồi dưỡng mang theo con dưới ba mươi sáu tháng tuổi; công chức là người dân tộc thiểu số được</w:t>
      </w:r>
    </w:p>
    <w:p>
      <w:pPr>
        <w:pStyle w:val="ListParagraph"/>
        <w:spacing w:after="0" w:line="288" w:lineRule="auto"/>
        <w:jc w:val="both"/>
        <w:rPr>
          <w:sz w:val="28"/>
        </w:rPr>
        <w:sectPr>
          <w:pgSz w:w="11900" w:h="16850"/>
          <w:pgMar w:header="458" w:footer="0" w:top="1040" w:bottom="280" w:left="1559" w:right="992"/>
        </w:sectPr>
      </w:pPr>
    </w:p>
    <w:p>
      <w:pPr>
        <w:pStyle w:val="BodyText"/>
        <w:spacing w:line="288" w:lineRule="auto" w:before="79"/>
        <w:ind w:right="135" w:firstLine="0"/>
      </w:pPr>
      <w:r>
        <w:rPr/>
        <w:t>cử tham gia bồi dưỡng theo các chính sách, chế độ quy định của pháp luật về bình đẳng giới và công tác dân tộc: Mức chi theo quy định tại khoản 4 Điều 2 Nghị quyết này.</w:t>
      </w:r>
    </w:p>
    <w:p>
      <w:pPr>
        <w:pStyle w:val="Heading1"/>
      </w:pPr>
      <w:r>
        <w:rPr/>
        <w:t>Điều</w:t>
      </w:r>
      <w:r>
        <w:rPr>
          <w:spacing w:val="-6"/>
        </w:rPr>
        <w:t> </w:t>
      </w:r>
      <w:r>
        <w:rPr/>
        <w:t>4.</w:t>
      </w:r>
      <w:r>
        <w:rPr>
          <w:spacing w:val="-3"/>
        </w:rPr>
        <w:t> </w:t>
      </w:r>
      <w:r>
        <w:rPr/>
        <w:t>Nội</w:t>
      </w:r>
      <w:r>
        <w:rPr>
          <w:spacing w:val="-1"/>
        </w:rPr>
        <w:t> </w:t>
      </w:r>
      <w:r>
        <w:rPr/>
        <w:t>dung</w:t>
      </w:r>
      <w:r>
        <w:rPr>
          <w:spacing w:val="-1"/>
        </w:rPr>
        <w:t> </w:t>
      </w:r>
      <w:r>
        <w:rPr/>
        <w:t>và</w:t>
      </w:r>
      <w:r>
        <w:rPr>
          <w:spacing w:val="-5"/>
        </w:rPr>
        <w:t> </w:t>
      </w:r>
      <w:r>
        <w:rPr/>
        <w:t>mức</w:t>
      </w:r>
      <w:r>
        <w:rPr>
          <w:spacing w:val="-4"/>
        </w:rPr>
        <w:t> </w:t>
      </w:r>
      <w:r>
        <w:rPr/>
        <w:t>chi</w:t>
      </w:r>
      <w:r>
        <w:rPr>
          <w:spacing w:val="-1"/>
        </w:rPr>
        <w:t> </w:t>
      </w:r>
      <w:r>
        <w:rPr/>
        <w:t>đào</w:t>
      </w:r>
      <w:r>
        <w:rPr>
          <w:spacing w:val="-1"/>
        </w:rPr>
        <w:t> </w:t>
      </w:r>
      <w:r>
        <w:rPr/>
        <w:t>tạo,</w:t>
      </w:r>
      <w:r>
        <w:rPr>
          <w:spacing w:val="-3"/>
        </w:rPr>
        <w:t> </w:t>
      </w:r>
      <w:r>
        <w:rPr/>
        <w:t>bồi</w:t>
      </w:r>
      <w:r>
        <w:rPr>
          <w:spacing w:val="-3"/>
        </w:rPr>
        <w:t> </w:t>
      </w:r>
      <w:r>
        <w:rPr/>
        <w:t>dưỡng</w:t>
      </w:r>
      <w:r>
        <w:rPr>
          <w:spacing w:val="-4"/>
        </w:rPr>
        <w:t> </w:t>
      </w:r>
      <w:r>
        <w:rPr/>
        <w:t>viên</w:t>
      </w:r>
      <w:r>
        <w:rPr>
          <w:spacing w:val="-5"/>
        </w:rPr>
        <w:t> </w:t>
      </w:r>
      <w:r>
        <w:rPr>
          <w:spacing w:val="-4"/>
        </w:rPr>
        <w:t>chức</w:t>
      </w:r>
    </w:p>
    <w:p>
      <w:pPr>
        <w:pStyle w:val="BodyText"/>
        <w:spacing w:line="288" w:lineRule="auto" w:before="119"/>
        <w:ind w:right="136"/>
      </w:pPr>
      <w:r>
        <w:rPr/>
        <w:t>Căn cứ nguồn lực tài chính bố trí cho công tác đào tạo, bồi dưỡng viên</w:t>
      </w:r>
      <w:r>
        <w:rPr>
          <w:spacing w:val="40"/>
        </w:rPr>
        <w:t> </w:t>
      </w:r>
      <w:r>
        <w:rPr/>
        <w:t>chức</w:t>
      </w:r>
      <w:r>
        <w:rPr>
          <w:spacing w:val="-2"/>
        </w:rPr>
        <w:t> </w:t>
      </w:r>
      <w:r>
        <w:rPr/>
        <w:t>tại</w:t>
      </w:r>
      <w:r>
        <w:rPr>
          <w:spacing w:val="-4"/>
        </w:rPr>
        <w:t> </w:t>
      </w:r>
      <w:r>
        <w:rPr/>
        <w:t>đơn</w:t>
      </w:r>
      <w:r>
        <w:rPr>
          <w:spacing w:val="-4"/>
        </w:rPr>
        <w:t> </w:t>
      </w:r>
      <w:r>
        <w:rPr/>
        <w:t>vị</w:t>
      </w:r>
      <w:r>
        <w:rPr>
          <w:spacing w:val="-1"/>
        </w:rPr>
        <w:t> </w:t>
      </w:r>
      <w:r>
        <w:rPr/>
        <w:t>sự</w:t>
      </w:r>
      <w:r>
        <w:rPr>
          <w:spacing w:val="-3"/>
        </w:rPr>
        <w:t> </w:t>
      </w:r>
      <w:r>
        <w:rPr/>
        <w:t>nghiệp</w:t>
      </w:r>
      <w:r>
        <w:rPr>
          <w:spacing w:val="-1"/>
        </w:rPr>
        <w:t> </w:t>
      </w:r>
      <w:r>
        <w:rPr/>
        <w:t>công</w:t>
      </w:r>
      <w:r>
        <w:rPr>
          <w:spacing w:val="-5"/>
        </w:rPr>
        <w:t> </w:t>
      </w:r>
      <w:r>
        <w:rPr/>
        <w:t>lập và</w:t>
      </w:r>
      <w:r>
        <w:rPr>
          <w:spacing w:val="-3"/>
        </w:rPr>
        <w:t> </w:t>
      </w:r>
      <w:r>
        <w:rPr/>
        <w:t>mức chi</w:t>
      </w:r>
      <w:r>
        <w:rPr>
          <w:spacing w:val="-4"/>
        </w:rPr>
        <w:t> </w:t>
      </w:r>
      <w:r>
        <w:rPr/>
        <w:t>đào</w:t>
      </w:r>
      <w:r>
        <w:rPr>
          <w:spacing w:val="-1"/>
        </w:rPr>
        <w:t> </w:t>
      </w:r>
      <w:r>
        <w:rPr/>
        <w:t>tạo,</w:t>
      </w:r>
      <w:r>
        <w:rPr>
          <w:spacing w:val="-3"/>
        </w:rPr>
        <w:t> </w:t>
      </w:r>
      <w:r>
        <w:rPr/>
        <w:t>bồi</w:t>
      </w:r>
      <w:r>
        <w:rPr>
          <w:spacing w:val="-4"/>
        </w:rPr>
        <w:t> </w:t>
      </w:r>
      <w:r>
        <w:rPr/>
        <w:t>dưỡng</w:t>
      </w:r>
      <w:r>
        <w:rPr>
          <w:spacing w:val="-1"/>
        </w:rPr>
        <w:t> </w:t>
      </w:r>
      <w:r>
        <w:rPr/>
        <w:t>công</w:t>
      </w:r>
      <w:r>
        <w:rPr>
          <w:spacing w:val="-1"/>
        </w:rPr>
        <w:t> </w:t>
      </w:r>
      <w:r>
        <w:rPr/>
        <w:t>chức</w:t>
      </w:r>
      <w:r>
        <w:rPr>
          <w:spacing w:val="-5"/>
        </w:rPr>
        <w:t> </w:t>
      </w:r>
      <w:r>
        <w:rPr/>
        <w:t>quy định tại Điều 2, Điều 3 Nghị quyết này, Thủ trưởng đơn vị sự nghiệp công lập quyết định mức chi đào tạo, bồi dưỡng đối với viên chức phù hợp với quy định của pháp luật về cơ chế tự chủ tài chính của đơn vị sự</w:t>
      </w:r>
      <w:r>
        <w:rPr>
          <w:spacing w:val="-2"/>
        </w:rPr>
        <w:t> </w:t>
      </w:r>
      <w:r>
        <w:rPr/>
        <w:t>nghiệp công lập và</w:t>
      </w:r>
      <w:r>
        <w:rPr>
          <w:spacing w:val="-1"/>
        </w:rPr>
        <w:t> </w:t>
      </w:r>
      <w:r>
        <w:rPr/>
        <w:t>không vượt mức chi quy định tại Nghị quyết này.</w:t>
      </w:r>
    </w:p>
    <w:p>
      <w:pPr>
        <w:pStyle w:val="Heading1"/>
        <w:spacing w:line="288" w:lineRule="auto"/>
        <w:ind w:left="143" w:right="137" w:firstLine="566"/>
      </w:pPr>
      <w:r>
        <w:rPr/>
        <w:t>Điều 5. Nội dung và mức chi tổ chức các hội nghị tập huấn, bồi dưỡng, nâng cao trình độ chuyên môn, nghiệp vụ, phù hợp với vị trí việc làm sử dụng nguồn kinh phí đào tạo, bồi dưỡng công chức, viên chức</w:t>
      </w:r>
    </w:p>
    <w:p>
      <w:pPr>
        <w:pStyle w:val="ListParagraph"/>
        <w:numPr>
          <w:ilvl w:val="0"/>
          <w:numId w:val="6"/>
        </w:numPr>
        <w:tabs>
          <w:tab w:pos="1014" w:val="left" w:leader="none"/>
        </w:tabs>
        <w:spacing w:line="288" w:lineRule="auto" w:before="56" w:after="0"/>
        <w:ind w:left="143" w:right="133" w:firstLine="566"/>
        <w:jc w:val="both"/>
        <w:rPr>
          <w:sz w:val="28"/>
        </w:rPr>
      </w:pPr>
      <w:r>
        <w:rPr>
          <w:sz w:val="28"/>
        </w:rPr>
        <w:t>Chi thù lao cho giảng viên, báo cáo viên: Thực hiện mức chi theo quy định tại điểm a khoản 1 Điều 3 Nghị quyết này.</w:t>
      </w:r>
    </w:p>
    <w:p>
      <w:pPr>
        <w:pStyle w:val="ListParagraph"/>
        <w:numPr>
          <w:ilvl w:val="0"/>
          <w:numId w:val="6"/>
        </w:numPr>
        <w:tabs>
          <w:tab w:pos="999" w:val="left" w:leader="none"/>
        </w:tabs>
        <w:spacing w:line="288" w:lineRule="auto" w:before="60" w:after="0"/>
        <w:ind w:left="143" w:right="135" w:firstLine="566"/>
        <w:jc w:val="both"/>
        <w:rPr>
          <w:sz w:val="28"/>
        </w:rPr>
      </w:pPr>
      <w:r>
        <w:rPr>
          <w:sz w:val="28"/>
        </w:rPr>
        <w:t>Các nội dung chi tổ chức hội nghị tập huấn, bồi dưỡng (ngoài nội dung, mức</w:t>
      </w:r>
      <w:r>
        <w:rPr>
          <w:spacing w:val="-2"/>
          <w:sz w:val="28"/>
        </w:rPr>
        <w:t> </w:t>
      </w:r>
      <w:r>
        <w:rPr>
          <w:sz w:val="28"/>
        </w:rPr>
        <w:t>chi</w:t>
      </w:r>
      <w:r>
        <w:rPr>
          <w:spacing w:val="-1"/>
          <w:sz w:val="28"/>
        </w:rPr>
        <w:t> </w:t>
      </w:r>
      <w:r>
        <w:rPr>
          <w:sz w:val="28"/>
        </w:rPr>
        <w:t>thù</w:t>
      </w:r>
      <w:r>
        <w:rPr>
          <w:spacing w:val="-2"/>
          <w:sz w:val="28"/>
        </w:rPr>
        <w:t> </w:t>
      </w:r>
      <w:r>
        <w:rPr>
          <w:sz w:val="28"/>
        </w:rPr>
        <w:t>lao</w:t>
      </w:r>
      <w:r>
        <w:rPr>
          <w:spacing w:val="-1"/>
          <w:sz w:val="28"/>
        </w:rPr>
        <w:t> </w:t>
      </w:r>
      <w:r>
        <w:rPr>
          <w:sz w:val="28"/>
        </w:rPr>
        <w:t>cho</w:t>
      </w:r>
      <w:r>
        <w:rPr>
          <w:spacing w:val="-1"/>
          <w:sz w:val="28"/>
        </w:rPr>
        <w:t> </w:t>
      </w:r>
      <w:r>
        <w:rPr>
          <w:sz w:val="28"/>
        </w:rPr>
        <w:t>giảng</w:t>
      </w:r>
      <w:r>
        <w:rPr>
          <w:spacing w:val="-1"/>
          <w:sz w:val="28"/>
        </w:rPr>
        <w:t> </w:t>
      </w:r>
      <w:r>
        <w:rPr>
          <w:sz w:val="28"/>
        </w:rPr>
        <w:t>viên,</w:t>
      </w:r>
      <w:r>
        <w:rPr>
          <w:spacing w:val="-3"/>
          <w:sz w:val="28"/>
        </w:rPr>
        <w:t> </w:t>
      </w:r>
      <w:r>
        <w:rPr>
          <w:sz w:val="28"/>
        </w:rPr>
        <w:t>báo</w:t>
      </w:r>
      <w:r>
        <w:rPr>
          <w:spacing w:val="-1"/>
          <w:sz w:val="28"/>
        </w:rPr>
        <w:t> </w:t>
      </w:r>
      <w:r>
        <w:rPr>
          <w:sz w:val="28"/>
        </w:rPr>
        <w:t>cáo</w:t>
      </w:r>
      <w:r>
        <w:rPr>
          <w:spacing w:val="-5"/>
          <w:sz w:val="28"/>
        </w:rPr>
        <w:t> </w:t>
      </w:r>
      <w:r>
        <w:rPr>
          <w:sz w:val="28"/>
        </w:rPr>
        <w:t>viên):</w:t>
      </w:r>
      <w:r>
        <w:rPr>
          <w:spacing w:val="-1"/>
          <w:sz w:val="28"/>
        </w:rPr>
        <w:t> </w:t>
      </w:r>
      <w:r>
        <w:rPr>
          <w:sz w:val="28"/>
        </w:rPr>
        <w:t>Thực</w:t>
      </w:r>
      <w:r>
        <w:rPr>
          <w:spacing w:val="-5"/>
          <w:sz w:val="28"/>
        </w:rPr>
        <w:t> </w:t>
      </w:r>
      <w:r>
        <w:rPr>
          <w:sz w:val="28"/>
        </w:rPr>
        <w:t>hiện</w:t>
      </w:r>
      <w:r>
        <w:rPr>
          <w:spacing w:val="-1"/>
          <w:sz w:val="28"/>
        </w:rPr>
        <w:t> </w:t>
      </w:r>
      <w:r>
        <w:rPr>
          <w:sz w:val="28"/>
        </w:rPr>
        <w:t>theo</w:t>
      </w:r>
      <w:r>
        <w:rPr>
          <w:spacing w:val="-1"/>
          <w:sz w:val="28"/>
        </w:rPr>
        <w:t> </w:t>
      </w:r>
      <w:r>
        <w:rPr>
          <w:sz w:val="28"/>
        </w:rPr>
        <w:t>nội</w:t>
      </w:r>
      <w:r>
        <w:rPr>
          <w:spacing w:val="-1"/>
          <w:sz w:val="28"/>
        </w:rPr>
        <w:t> </w:t>
      </w:r>
      <w:r>
        <w:rPr>
          <w:sz w:val="28"/>
        </w:rPr>
        <w:t>dung,</w:t>
      </w:r>
      <w:r>
        <w:rPr>
          <w:spacing w:val="-1"/>
          <w:sz w:val="28"/>
        </w:rPr>
        <w:t> </w:t>
      </w:r>
      <w:r>
        <w:rPr>
          <w:sz w:val="28"/>
        </w:rPr>
        <w:t>mức</w:t>
      </w:r>
      <w:r>
        <w:rPr>
          <w:spacing w:val="-2"/>
          <w:sz w:val="28"/>
        </w:rPr>
        <w:t> </w:t>
      </w:r>
      <w:r>
        <w:rPr>
          <w:sz w:val="28"/>
        </w:rPr>
        <w:t>chi tổ chức hội nghị quy định tại khoản 2, 3 và khoản 4 Điều 4 Nghị quyết số </w:t>
      </w:r>
      <w:r>
        <w:rPr>
          <w:spacing w:val="-2"/>
          <w:sz w:val="28"/>
        </w:rPr>
        <w:t>67/2025/NQ-HĐND.</w:t>
      </w:r>
    </w:p>
    <w:p>
      <w:pPr>
        <w:pStyle w:val="Heading1"/>
        <w:spacing w:line="288" w:lineRule="auto"/>
        <w:ind w:left="143" w:right="134" w:firstLine="566"/>
      </w:pPr>
      <w:r>
        <w:rPr/>
        <w:t>Điều 6. Nội dung và mức chi các hoạt động phục vụ trực tiếp công tác quản lý đào tạo, bồi dưỡng công chức</w:t>
      </w:r>
    </w:p>
    <w:p>
      <w:pPr>
        <w:pStyle w:val="ListParagraph"/>
        <w:numPr>
          <w:ilvl w:val="0"/>
          <w:numId w:val="7"/>
        </w:numPr>
        <w:tabs>
          <w:tab w:pos="993" w:val="left" w:leader="none"/>
        </w:tabs>
        <w:spacing w:line="288" w:lineRule="auto" w:before="56" w:after="0"/>
        <w:ind w:left="143" w:right="137" w:firstLine="566"/>
        <w:jc w:val="both"/>
        <w:rPr>
          <w:sz w:val="28"/>
        </w:rPr>
      </w:pPr>
      <w:r>
        <w:rPr>
          <w:sz w:val="28"/>
        </w:rPr>
        <w:t>Chi tổ chức các cuộc họp, hội thảo, hội nghị; chi đi công tác để kiểm</w:t>
      </w:r>
      <w:r>
        <w:rPr>
          <w:spacing w:val="-2"/>
          <w:sz w:val="28"/>
        </w:rPr>
        <w:t> </w:t>
      </w:r>
      <w:r>
        <w:rPr>
          <w:sz w:val="28"/>
        </w:rPr>
        <w:t>tra, đánh giá kết quả đào tạo, bồi dưỡng: Thực hiện theo quy định tại Nghị quyết số </w:t>
      </w:r>
      <w:r>
        <w:rPr>
          <w:spacing w:val="-2"/>
          <w:sz w:val="28"/>
        </w:rPr>
        <w:t>67/2025/NQ-HĐND.</w:t>
      </w:r>
    </w:p>
    <w:p>
      <w:pPr>
        <w:pStyle w:val="ListParagraph"/>
        <w:numPr>
          <w:ilvl w:val="0"/>
          <w:numId w:val="7"/>
        </w:numPr>
        <w:tabs>
          <w:tab w:pos="1001" w:val="left" w:leader="none"/>
        </w:tabs>
        <w:spacing w:line="288" w:lineRule="auto" w:before="60" w:after="0"/>
        <w:ind w:left="143" w:right="136" w:firstLine="566"/>
        <w:jc w:val="both"/>
        <w:rPr>
          <w:sz w:val="28"/>
        </w:rPr>
      </w:pPr>
      <w:r>
        <w:rPr>
          <w:sz w:val="28"/>
        </w:rPr>
        <w:t>Chi điều tra, khảo sát xây dựng kế hoạch đào tạo, bồi dưỡng công chức: Áp dụng mức chi quy</w:t>
      </w:r>
      <w:r>
        <w:rPr>
          <w:spacing w:val="-4"/>
          <w:sz w:val="28"/>
        </w:rPr>
        <w:t> </w:t>
      </w:r>
      <w:r>
        <w:rPr>
          <w:sz w:val="28"/>
        </w:rPr>
        <w:t>định tại Nghị quyết số 28/2017/NQ-HĐND</w:t>
      </w:r>
      <w:r>
        <w:rPr>
          <w:spacing w:val="-1"/>
          <w:sz w:val="28"/>
        </w:rPr>
        <w:t> </w:t>
      </w:r>
      <w:r>
        <w:rPr>
          <w:sz w:val="28"/>
        </w:rPr>
        <w:t>ngày</w:t>
      </w:r>
      <w:r>
        <w:rPr>
          <w:spacing w:val="-3"/>
          <w:sz w:val="28"/>
        </w:rPr>
        <w:t> </w:t>
      </w:r>
      <w:r>
        <w:rPr>
          <w:sz w:val="28"/>
        </w:rPr>
        <w:t>08 tháng 12</w:t>
      </w:r>
      <w:r>
        <w:rPr>
          <w:spacing w:val="40"/>
          <w:sz w:val="28"/>
        </w:rPr>
        <w:t> </w:t>
      </w:r>
      <w:r>
        <w:rPr>
          <w:sz w:val="28"/>
        </w:rPr>
        <w:t>năm</w:t>
      </w:r>
      <w:r>
        <w:rPr>
          <w:spacing w:val="38"/>
          <w:sz w:val="28"/>
        </w:rPr>
        <w:t> </w:t>
      </w:r>
      <w:r>
        <w:rPr>
          <w:sz w:val="28"/>
        </w:rPr>
        <w:t>2017</w:t>
      </w:r>
      <w:r>
        <w:rPr>
          <w:spacing w:val="40"/>
          <w:sz w:val="28"/>
        </w:rPr>
        <w:t> </w:t>
      </w:r>
      <w:r>
        <w:rPr>
          <w:sz w:val="28"/>
        </w:rPr>
        <w:t>của</w:t>
      </w:r>
      <w:r>
        <w:rPr>
          <w:spacing w:val="40"/>
          <w:sz w:val="28"/>
        </w:rPr>
        <w:t> </w:t>
      </w:r>
      <w:r>
        <w:rPr>
          <w:sz w:val="28"/>
        </w:rPr>
        <w:t>Hội</w:t>
      </w:r>
      <w:r>
        <w:rPr>
          <w:spacing w:val="40"/>
          <w:sz w:val="28"/>
        </w:rPr>
        <w:t> </w:t>
      </w:r>
      <w:r>
        <w:rPr>
          <w:sz w:val="28"/>
        </w:rPr>
        <w:t>đồng</w:t>
      </w:r>
      <w:r>
        <w:rPr>
          <w:spacing w:val="40"/>
          <w:sz w:val="28"/>
        </w:rPr>
        <w:t> </w:t>
      </w:r>
      <w:r>
        <w:rPr>
          <w:sz w:val="28"/>
        </w:rPr>
        <w:t>nhân</w:t>
      </w:r>
      <w:r>
        <w:rPr>
          <w:spacing w:val="40"/>
          <w:sz w:val="28"/>
        </w:rPr>
        <w:t> </w:t>
      </w:r>
      <w:r>
        <w:rPr>
          <w:sz w:val="28"/>
        </w:rPr>
        <w:t>dân</w:t>
      </w:r>
      <w:r>
        <w:rPr>
          <w:spacing w:val="40"/>
          <w:sz w:val="28"/>
        </w:rPr>
        <w:t> </w:t>
      </w:r>
      <w:r>
        <w:rPr>
          <w:sz w:val="28"/>
        </w:rPr>
        <w:t>tỉnh</w:t>
      </w:r>
      <w:r>
        <w:rPr>
          <w:spacing w:val="40"/>
          <w:sz w:val="28"/>
        </w:rPr>
        <w:t> </w:t>
      </w:r>
      <w:r>
        <w:rPr>
          <w:sz w:val="28"/>
        </w:rPr>
        <w:t>Lai</w:t>
      </w:r>
      <w:r>
        <w:rPr>
          <w:spacing w:val="40"/>
          <w:sz w:val="28"/>
        </w:rPr>
        <w:t> </w:t>
      </w:r>
      <w:r>
        <w:rPr>
          <w:sz w:val="28"/>
        </w:rPr>
        <w:t>Châu</w:t>
      </w:r>
      <w:r>
        <w:rPr>
          <w:spacing w:val="40"/>
          <w:sz w:val="28"/>
        </w:rPr>
        <w:t> </w:t>
      </w:r>
      <w:r>
        <w:rPr>
          <w:sz w:val="28"/>
        </w:rPr>
        <w:t>quy</w:t>
      </w:r>
      <w:r>
        <w:rPr>
          <w:spacing w:val="36"/>
          <w:sz w:val="28"/>
        </w:rPr>
        <w:t> </w:t>
      </w:r>
      <w:r>
        <w:rPr>
          <w:sz w:val="28"/>
        </w:rPr>
        <w:t>định</w:t>
      </w:r>
      <w:r>
        <w:rPr>
          <w:spacing w:val="-1"/>
          <w:sz w:val="28"/>
        </w:rPr>
        <w:t> </w:t>
      </w:r>
      <w:r>
        <w:rPr>
          <w:sz w:val="28"/>
        </w:rPr>
        <w:t>nội</w:t>
      </w:r>
      <w:r>
        <w:rPr>
          <w:spacing w:val="40"/>
          <w:sz w:val="28"/>
        </w:rPr>
        <w:t> </w:t>
      </w:r>
      <w:r>
        <w:rPr>
          <w:sz w:val="28"/>
        </w:rPr>
        <w:t>dung,</w:t>
      </w:r>
      <w:r>
        <w:rPr>
          <w:spacing w:val="-1"/>
          <w:sz w:val="28"/>
        </w:rPr>
        <w:t> </w:t>
      </w:r>
      <w:r>
        <w:rPr>
          <w:sz w:val="28"/>
        </w:rPr>
        <w:t>mức chi các cuộc điều tra thống kê trên địa bàn tỉnh.</w:t>
      </w:r>
    </w:p>
    <w:p>
      <w:pPr>
        <w:pStyle w:val="ListParagraph"/>
        <w:numPr>
          <w:ilvl w:val="0"/>
          <w:numId w:val="7"/>
        </w:numPr>
        <w:tabs>
          <w:tab w:pos="989" w:val="left" w:leader="none"/>
        </w:tabs>
        <w:spacing w:line="288" w:lineRule="auto" w:before="60" w:after="0"/>
        <w:ind w:left="143" w:right="137" w:firstLine="566"/>
        <w:jc w:val="both"/>
        <w:rPr>
          <w:sz w:val="28"/>
        </w:rPr>
      </w:pPr>
      <w:r>
        <w:rPr>
          <w:sz w:val="28"/>
        </w:rPr>
        <w:t>Chi</w:t>
      </w:r>
      <w:r>
        <w:rPr>
          <w:spacing w:val="-2"/>
          <w:sz w:val="28"/>
        </w:rPr>
        <w:t> </w:t>
      </w:r>
      <w:r>
        <w:rPr>
          <w:sz w:val="28"/>
        </w:rPr>
        <w:t>văn</w:t>
      </w:r>
      <w:r>
        <w:rPr>
          <w:spacing w:val="-2"/>
          <w:sz w:val="28"/>
        </w:rPr>
        <w:t> </w:t>
      </w:r>
      <w:r>
        <w:rPr>
          <w:sz w:val="28"/>
        </w:rPr>
        <w:t>phòng</w:t>
      </w:r>
      <w:r>
        <w:rPr>
          <w:spacing w:val="-2"/>
          <w:sz w:val="28"/>
        </w:rPr>
        <w:t> </w:t>
      </w:r>
      <w:r>
        <w:rPr>
          <w:sz w:val="28"/>
        </w:rPr>
        <w:t>phẩm,</w:t>
      </w:r>
      <w:r>
        <w:rPr>
          <w:spacing w:val="-4"/>
          <w:sz w:val="28"/>
        </w:rPr>
        <w:t> </w:t>
      </w:r>
      <w:r>
        <w:rPr>
          <w:sz w:val="28"/>
        </w:rPr>
        <w:t>các</w:t>
      </w:r>
      <w:r>
        <w:rPr>
          <w:spacing w:val="-3"/>
          <w:sz w:val="28"/>
        </w:rPr>
        <w:t> </w:t>
      </w:r>
      <w:r>
        <w:rPr>
          <w:sz w:val="28"/>
        </w:rPr>
        <w:t>khoản</w:t>
      </w:r>
      <w:r>
        <w:rPr>
          <w:spacing w:val="-2"/>
          <w:sz w:val="28"/>
        </w:rPr>
        <w:t> </w:t>
      </w:r>
      <w:r>
        <w:rPr>
          <w:sz w:val="28"/>
        </w:rPr>
        <w:t>chi</w:t>
      </w:r>
      <w:r>
        <w:rPr>
          <w:spacing w:val="-5"/>
          <w:sz w:val="28"/>
        </w:rPr>
        <w:t> </w:t>
      </w:r>
      <w:r>
        <w:rPr>
          <w:sz w:val="28"/>
        </w:rPr>
        <w:t>khác</w:t>
      </w:r>
      <w:r>
        <w:rPr>
          <w:spacing w:val="-3"/>
          <w:sz w:val="28"/>
        </w:rPr>
        <w:t> </w:t>
      </w:r>
      <w:r>
        <w:rPr>
          <w:sz w:val="28"/>
        </w:rPr>
        <w:t>liên</w:t>
      </w:r>
      <w:r>
        <w:rPr>
          <w:spacing w:val="-2"/>
          <w:sz w:val="28"/>
        </w:rPr>
        <w:t> </w:t>
      </w:r>
      <w:r>
        <w:rPr>
          <w:sz w:val="28"/>
        </w:rPr>
        <w:t>quan</w:t>
      </w:r>
      <w:r>
        <w:rPr>
          <w:spacing w:val="-2"/>
          <w:sz w:val="28"/>
        </w:rPr>
        <w:t> </w:t>
      </w:r>
      <w:r>
        <w:rPr>
          <w:sz w:val="28"/>
        </w:rPr>
        <w:t>trực</w:t>
      </w:r>
      <w:r>
        <w:rPr>
          <w:spacing w:val="-7"/>
          <w:sz w:val="28"/>
        </w:rPr>
        <w:t> </w:t>
      </w:r>
      <w:r>
        <w:rPr>
          <w:sz w:val="28"/>
        </w:rPr>
        <w:t>tiếp</w:t>
      </w:r>
      <w:r>
        <w:rPr>
          <w:spacing w:val="-6"/>
          <w:sz w:val="28"/>
        </w:rPr>
        <w:t> </w:t>
      </w:r>
      <w:r>
        <w:rPr>
          <w:sz w:val="28"/>
        </w:rPr>
        <w:t>đến</w:t>
      </w:r>
      <w:r>
        <w:rPr>
          <w:spacing w:val="-2"/>
          <w:sz w:val="28"/>
        </w:rPr>
        <w:t> </w:t>
      </w:r>
      <w:r>
        <w:rPr>
          <w:sz w:val="28"/>
        </w:rPr>
        <w:t>công</w:t>
      </w:r>
      <w:r>
        <w:rPr>
          <w:spacing w:val="-2"/>
          <w:sz w:val="28"/>
        </w:rPr>
        <w:t> </w:t>
      </w:r>
      <w:r>
        <w:rPr>
          <w:sz w:val="28"/>
        </w:rPr>
        <w:t>tác quản lý đào tạo, bồi dưỡng công chức: Thanh toán theo hóa đơn, chứng từ chi hợp pháp, hợp lệ theo quy định hiện hành.</w:t>
      </w:r>
    </w:p>
    <w:p>
      <w:pPr>
        <w:pStyle w:val="Heading1"/>
        <w:spacing w:before="66"/>
      </w:pPr>
      <w:r>
        <w:rPr/>
        <w:t>Điều</w:t>
      </w:r>
      <w:r>
        <w:rPr>
          <w:spacing w:val="-4"/>
        </w:rPr>
        <w:t> </w:t>
      </w:r>
      <w:r>
        <w:rPr/>
        <w:t>7.</w:t>
      </w:r>
      <w:r>
        <w:rPr>
          <w:spacing w:val="-4"/>
        </w:rPr>
        <w:t> </w:t>
      </w:r>
      <w:r>
        <w:rPr/>
        <w:t>Nguồn</w:t>
      </w:r>
      <w:r>
        <w:rPr>
          <w:spacing w:val="-3"/>
        </w:rPr>
        <w:t> </w:t>
      </w:r>
      <w:r>
        <w:rPr/>
        <w:t>kinh</w:t>
      </w:r>
      <w:r>
        <w:rPr>
          <w:spacing w:val="-4"/>
        </w:rPr>
        <w:t> </w:t>
      </w:r>
      <w:r>
        <w:rPr/>
        <w:t>phí</w:t>
      </w:r>
      <w:r>
        <w:rPr>
          <w:spacing w:val="-3"/>
        </w:rPr>
        <w:t> </w:t>
      </w:r>
      <w:r>
        <w:rPr/>
        <w:t>thực</w:t>
      </w:r>
      <w:r>
        <w:rPr>
          <w:spacing w:val="-3"/>
        </w:rPr>
        <w:t> </w:t>
      </w:r>
      <w:r>
        <w:rPr>
          <w:spacing w:val="-4"/>
        </w:rPr>
        <w:t>hiện</w:t>
      </w:r>
    </w:p>
    <w:p>
      <w:pPr>
        <w:pStyle w:val="ListParagraph"/>
        <w:numPr>
          <w:ilvl w:val="0"/>
          <w:numId w:val="8"/>
        </w:numPr>
        <w:tabs>
          <w:tab w:pos="1005" w:val="left" w:leader="none"/>
        </w:tabs>
        <w:spacing w:line="288" w:lineRule="auto" w:before="119" w:after="0"/>
        <w:ind w:left="143" w:right="135" w:firstLine="566"/>
        <w:jc w:val="both"/>
        <w:rPr>
          <w:sz w:val="28"/>
        </w:rPr>
      </w:pPr>
      <w:r>
        <w:rPr>
          <w:sz w:val="28"/>
        </w:rPr>
        <w:t>Nguồn ngân sách địa phương theo phân cấp, kinh phí chi thường xuyên giao hằng năm</w:t>
      </w:r>
      <w:r>
        <w:rPr>
          <w:spacing w:val="-2"/>
          <w:sz w:val="28"/>
        </w:rPr>
        <w:t> </w:t>
      </w:r>
      <w:r>
        <w:rPr>
          <w:sz w:val="28"/>
        </w:rPr>
        <w:t>của các cơ quan, đơn vị, nguồn thu phí được để lại theo quy</w:t>
      </w:r>
      <w:r>
        <w:rPr>
          <w:spacing w:val="-1"/>
          <w:sz w:val="28"/>
        </w:rPr>
        <w:t> </w:t>
      </w:r>
      <w:r>
        <w:rPr>
          <w:sz w:val="28"/>
        </w:rPr>
        <w:t>định của pháp luật về phí, lệ phí, nguồn tài chính của đơn vị sự nghiệp công lập, và nguồn kinh phí hợp pháp khác (nếu có).</w:t>
      </w:r>
    </w:p>
    <w:p>
      <w:pPr>
        <w:pStyle w:val="ListParagraph"/>
        <w:spacing w:after="0" w:line="288" w:lineRule="auto"/>
        <w:jc w:val="both"/>
        <w:rPr>
          <w:sz w:val="28"/>
        </w:rPr>
        <w:sectPr>
          <w:pgSz w:w="11900" w:h="16850"/>
          <w:pgMar w:header="458" w:footer="0" w:top="1040" w:bottom="280" w:left="1559" w:right="992"/>
        </w:sectPr>
      </w:pPr>
    </w:p>
    <w:p>
      <w:pPr>
        <w:pStyle w:val="ListParagraph"/>
        <w:numPr>
          <w:ilvl w:val="0"/>
          <w:numId w:val="8"/>
        </w:numPr>
        <w:tabs>
          <w:tab w:pos="1003" w:val="left" w:leader="none"/>
        </w:tabs>
        <w:spacing w:line="288" w:lineRule="auto" w:before="79" w:after="0"/>
        <w:ind w:left="143" w:right="136" w:firstLine="566"/>
        <w:jc w:val="both"/>
        <w:rPr>
          <w:sz w:val="28"/>
        </w:rPr>
      </w:pPr>
      <w:r>
        <w:rPr>
          <w:sz w:val="28"/>
        </w:rPr>
        <w:t>Đối với kinh phí thực hiện chế độ bồi dưỡng công chức, viên chức năm 2026, các cơ quan, đơn vị, địa phương bố trí, sắp xếp trong phạm vi dự toán chi ngân sách nhà nước năm 2026 đã được cấp có thẩm quyền giao để thực hiện.</w:t>
      </w:r>
    </w:p>
    <w:p>
      <w:pPr>
        <w:pStyle w:val="Heading1"/>
      </w:pPr>
      <w:r>
        <w:rPr/>
        <w:t>Điều</w:t>
      </w:r>
      <w:r>
        <w:rPr>
          <w:spacing w:val="-4"/>
        </w:rPr>
        <w:t> </w:t>
      </w:r>
      <w:r>
        <w:rPr/>
        <w:t>8.</w:t>
      </w:r>
      <w:r>
        <w:rPr>
          <w:spacing w:val="-4"/>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9"/>
        </w:numPr>
        <w:tabs>
          <w:tab w:pos="988" w:val="left" w:leader="none"/>
        </w:tabs>
        <w:spacing w:line="240" w:lineRule="auto" w:before="119" w:after="0"/>
        <w:ind w:left="988" w:right="0" w:hanging="279"/>
        <w:jc w:val="both"/>
        <w:rPr>
          <w:sz w:val="28"/>
        </w:rPr>
      </w:pPr>
      <w:r>
        <w:rPr>
          <w:sz w:val="28"/>
        </w:rPr>
        <w:t>Giao</w:t>
      </w:r>
      <w:r>
        <w:rPr>
          <w:spacing w:val="-4"/>
          <w:sz w:val="28"/>
        </w:rPr>
        <w:t> </w:t>
      </w:r>
      <w:r>
        <w:rPr>
          <w:sz w:val="28"/>
        </w:rPr>
        <w:t>Ủy</w:t>
      </w:r>
      <w:r>
        <w:rPr>
          <w:spacing w:val="-6"/>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tỉnh</w:t>
      </w:r>
      <w:r>
        <w:rPr>
          <w:spacing w:val="-1"/>
          <w:sz w:val="28"/>
        </w:rPr>
        <w:t> </w:t>
      </w:r>
      <w:r>
        <w:rPr>
          <w:sz w:val="28"/>
        </w:rPr>
        <w:t>tổ</w:t>
      </w:r>
      <w:r>
        <w:rPr>
          <w:spacing w:val="-2"/>
          <w:sz w:val="28"/>
        </w:rPr>
        <w:t> </w:t>
      </w:r>
      <w:r>
        <w:rPr>
          <w:sz w:val="28"/>
        </w:rPr>
        <w:t>chức</w:t>
      </w:r>
      <w:r>
        <w:rPr>
          <w:spacing w:val="-2"/>
          <w:sz w:val="28"/>
        </w:rPr>
        <w:t> </w:t>
      </w:r>
      <w:r>
        <w:rPr>
          <w:sz w:val="28"/>
        </w:rPr>
        <w:t>triển</w:t>
      </w:r>
      <w:r>
        <w:rPr>
          <w:spacing w:val="-4"/>
          <w:sz w:val="28"/>
        </w:rPr>
        <w:t> </w:t>
      </w:r>
      <w:r>
        <w:rPr>
          <w:sz w:val="28"/>
        </w:rPr>
        <w:t>khai</w:t>
      </w:r>
      <w:r>
        <w:rPr>
          <w:spacing w:val="-1"/>
          <w:sz w:val="28"/>
        </w:rPr>
        <w:t> </w:t>
      </w:r>
      <w:r>
        <w:rPr>
          <w:sz w:val="28"/>
        </w:rPr>
        <w:t>thực</w:t>
      </w:r>
      <w:r>
        <w:rPr>
          <w:spacing w:val="-2"/>
          <w:sz w:val="28"/>
        </w:rPr>
        <w:t> hiện.</w:t>
      </w:r>
    </w:p>
    <w:p>
      <w:pPr>
        <w:pStyle w:val="ListParagraph"/>
        <w:numPr>
          <w:ilvl w:val="0"/>
          <w:numId w:val="9"/>
        </w:numPr>
        <w:tabs>
          <w:tab w:pos="1003" w:val="left" w:leader="none"/>
        </w:tabs>
        <w:spacing w:line="288" w:lineRule="auto" w:before="125" w:after="0"/>
        <w:ind w:left="143" w:right="133" w:firstLine="566"/>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Heading1"/>
      </w:pPr>
      <w:r>
        <w:rPr/>
        <w:t>Điều</w:t>
      </w:r>
      <w:r>
        <w:rPr>
          <w:spacing w:val="-4"/>
        </w:rPr>
        <w:t> </w:t>
      </w:r>
      <w:r>
        <w:rPr/>
        <w:t>9.</w:t>
      </w:r>
      <w:r>
        <w:rPr>
          <w:spacing w:val="-3"/>
        </w:rPr>
        <w:t> </w:t>
      </w:r>
      <w:r>
        <w:rPr/>
        <w:t>Điều</w:t>
      </w:r>
      <w:r>
        <w:rPr>
          <w:spacing w:val="-3"/>
        </w:rPr>
        <w:t> </w:t>
      </w:r>
      <w:r>
        <w:rPr/>
        <w:t>khoản</w:t>
      </w:r>
      <w:r>
        <w:rPr>
          <w:spacing w:val="-5"/>
        </w:rPr>
        <w:t> </w:t>
      </w:r>
      <w:r>
        <w:rPr/>
        <w:t>chuyển</w:t>
      </w:r>
      <w:r>
        <w:rPr>
          <w:spacing w:val="-2"/>
        </w:rPr>
        <w:t> </w:t>
      </w:r>
      <w:r>
        <w:rPr>
          <w:spacing w:val="-4"/>
        </w:rPr>
        <w:t>tiếp</w:t>
      </w:r>
    </w:p>
    <w:p>
      <w:pPr>
        <w:pStyle w:val="BodyText"/>
        <w:spacing w:line="288" w:lineRule="auto" w:before="119"/>
        <w:ind w:right="131"/>
      </w:pPr>
      <w:r>
        <w:rPr/>
        <w:t>Đối với các cơ quan, đơn vị đã được giao kinh phí đào tạo, bồi dưỡng công chức, viên chức năm 2026 nhưng chưa kết thúc lớp đào tạo, bồi dưỡng hoặc đã thực hiện xong thủ tục ký kết với cơ sở đào tạo, bồi dưỡng theo nguồn kinh phí được giao trước ngày Nghị quyết này có hiệu lực thì được tiếp tục thực hiện</w:t>
      </w:r>
      <w:r>
        <w:rPr>
          <w:spacing w:val="80"/>
        </w:rPr>
        <w:t> </w:t>
      </w:r>
      <w:r>
        <w:rPr/>
        <w:t>theo mức chi quy định tại Nghị quyết số 11/2019/NQ-HĐND được sửa đổi, bổ sung bởi Nghị quyết số 12/2022/NQ-HĐND và Nghị quyết số 42/2023/NQ-HĐND của Hội đồng nhân dân tỉnh Lai Châu.</w:t>
      </w:r>
    </w:p>
    <w:p>
      <w:pPr>
        <w:pStyle w:val="Heading1"/>
        <w:spacing w:before="66"/>
      </w:pPr>
      <w:r>
        <w:rPr/>
        <w:t>Điều</w:t>
      </w:r>
      <w:r>
        <w:rPr>
          <w:spacing w:val="-4"/>
        </w:rPr>
        <w:t> </w:t>
      </w:r>
      <w:r>
        <w:rPr/>
        <w:t>10.</w:t>
      </w:r>
      <w:r>
        <w:rPr>
          <w:spacing w:val="-4"/>
        </w:rPr>
        <w:t> </w:t>
      </w:r>
      <w:r>
        <w:rPr/>
        <w:t>Điều</w:t>
      </w:r>
      <w:r>
        <w:rPr>
          <w:spacing w:val="-2"/>
        </w:rPr>
        <w:t> </w:t>
      </w:r>
      <w:r>
        <w:rPr/>
        <w:t>khoản</w:t>
      </w:r>
      <w:r>
        <w:rPr>
          <w:spacing w:val="-6"/>
        </w:rPr>
        <w:t> </w:t>
      </w:r>
      <w:r>
        <w:rPr/>
        <w:t>thi</w:t>
      </w:r>
      <w:r>
        <w:rPr>
          <w:spacing w:val="-2"/>
        </w:rPr>
        <w:t> </w:t>
      </w:r>
      <w:r>
        <w:rPr>
          <w:spacing w:val="-4"/>
        </w:rPr>
        <w:t>hành</w:t>
      </w:r>
    </w:p>
    <w:p>
      <w:pPr>
        <w:pStyle w:val="ListParagraph"/>
        <w:numPr>
          <w:ilvl w:val="0"/>
          <w:numId w:val="10"/>
        </w:numPr>
        <w:tabs>
          <w:tab w:pos="988" w:val="left" w:leader="none"/>
        </w:tabs>
        <w:spacing w:line="240" w:lineRule="auto" w:before="120" w:after="0"/>
        <w:ind w:left="988" w:right="0" w:hanging="279"/>
        <w:jc w:val="both"/>
        <w:rPr>
          <w:sz w:val="28"/>
        </w:rPr>
      </w:pPr>
      <w:r>
        <w:rPr>
          <w:sz w:val="28"/>
        </w:rPr>
        <w:t>Nghị</w:t>
      </w:r>
      <w:r>
        <w:rPr>
          <w:spacing w:val="-3"/>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4"/>
          <w:sz w:val="28"/>
        </w:rPr>
        <w:t> </w:t>
      </w:r>
      <w:r>
        <w:rPr>
          <w:sz w:val="28"/>
        </w:rPr>
        <w:t>lực</w:t>
      </w:r>
      <w:r>
        <w:rPr>
          <w:spacing w:val="1"/>
          <w:sz w:val="28"/>
        </w:rPr>
        <w:t> </w:t>
      </w:r>
      <w:r>
        <w:rPr>
          <w:sz w:val="28"/>
        </w:rPr>
        <w:t>thi</w:t>
      </w:r>
      <w:r>
        <w:rPr>
          <w:spacing w:val="-5"/>
          <w:sz w:val="28"/>
        </w:rPr>
        <w:t> </w:t>
      </w:r>
      <w:r>
        <w:rPr>
          <w:sz w:val="28"/>
        </w:rPr>
        <w:t>hành</w:t>
      </w:r>
      <w:r>
        <w:rPr>
          <w:spacing w:val="-4"/>
          <w:sz w:val="28"/>
        </w:rPr>
        <w:t> </w:t>
      </w:r>
      <w:r>
        <w:rPr>
          <w:sz w:val="28"/>
        </w:rPr>
        <w:t>từ</w:t>
      </w:r>
      <w:r>
        <w:rPr>
          <w:spacing w:val="-3"/>
          <w:sz w:val="28"/>
        </w:rPr>
        <w:t> </w:t>
      </w:r>
      <w:r>
        <w:rPr>
          <w:sz w:val="28"/>
        </w:rPr>
        <w:t>ngày</w:t>
      </w:r>
      <w:r>
        <w:rPr>
          <w:spacing w:val="-5"/>
          <w:sz w:val="28"/>
        </w:rPr>
        <w:t> </w:t>
      </w:r>
      <w:r>
        <w:rPr>
          <w:sz w:val="28"/>
        </w:rPr>
        <w:t>15</w:t>
      </w:r>
      <w:r>
        <w:rPr>
          <w:spacing w:val="-1"/>
          <w:sz w:val="28"/>
        </w:rPr>
        <w:t> </w:t>
      </w:r>
      <w:r>
        <w:rPr>
          <w:sz w:val="28"/>
        </w:rPr>
        <w:t>tháng</w:t>
      </w:r>
      <w:r>
        <w:rPr>
          <w:spacing w:val="-3"/>
          <w:sz w:val="28"/>
        </w:rPr>
        <w:t> </w:t>
      </w:r>
      <w:r>
        <w:rPr>
          <w:sz w:val="28"/>
        </w:rPr>
        <w:t>8</w:t>
      </w:r>
      <w:r>
        <w:rPr>
          <w:spacing w:val="-2"/>
          <w:sz w:val="28"/>
        </w:rPr>
        <w:t> </w:t>
      </w:r>
      <w:r>
        <w:rPr>
          <w:sz w:val="28"/>
        </w:rPr>
        <w:t>năm</w:t>
      </w:r>
      <w:r>
        <w:rPr>
          <w:spacing w:val="-6"/>
          <w:sz w:val="28"/>
        </w:rPr>
        <w:t> </w:t>
      </w:r>
      <w:r>
        <w:rPr>
          <w:spacing w:val="-2"/>
          <w:sz w:val="28"/>
        </w:rPr>
        <w:t>2026.</w:t>
      </w:r>
    </w:p>
    <w:p>
      <w:pPr>
        <w:pStyle w:val="ListParagraph"/>
        <w:numPr>
          <w:ilvl w:val="0"/>
          <w:numId w:val="10"/>
        </w:numPr>
        <w:tabs>
          <w:tab w:pos="997" w:val="left" w:leader="none"/>
        </w:tabs>
        <w:spacing w:line="288" w:lineRule="auto" w:before="124" w:after="0"/>
        <w:ind w:left="143" w:right="143" w:firstLine="566"/>
        <w:jc w:val="both"/>
        <w:rPr>
          <w:sz w:val="28"/>
        </w:rPr>
      </w:pPr>
      <w:r>
        <w:rPr>
          <w:sz w:val="28"/>
        </w:rPr>
        <w:t>Kể từ ngày Nghị quyết này có hiệu lực thi hành, các Nghị quyết sau đây hết hiệu lực thi hành:</w:t>
      </w:r>
    </w:p>
    <w:p>
      <w:pPr>
        <w:pStyle w:val="ListParagraph"/>
        <w:numPr>
          <w:ilvl w:val="1"/>
          <w:numId w:val="10"/>
        </w:numPr>
        <w:tabs>
          <w:tab w:pos="1018" w:val="left" w:leader="none"/>
        </w:tabs>
        <w:spacing w:line="288" w:lineRule="auto" w:before="61" w:after="0"/>
        <w:ind w:left="143" w:right="140" w:firstLine="566"/>
        <w:jc w:val="both"/>
        <w:rPr>
          <w:sz w:val="28"/>
        </w:rPr>
      </w:pPr>
      <w:r>
        <w:rPr>
          <w:sz w:val="28"/>
        </w:rPr>
        <w:t>Nghị quyết số 11/2019/NQ-HĐND ngày 23 tháng 7 năm 2019 của Hội đồng nhân dân tỉnh ban hành Quy</w:t>
      </w:r>
      <w:r>
        <w:rPr>
          <w:spacing w:val="-2"/>
          <w:sz w:val="28"/>
        </w:rPr>
        <w:t> </w:t>
      </w:r>
      <w:r>
        <w:rPr>
          <w:sz w:val="28"/>
        </w:rPr>
        <w:t>định mức chi đào tạo, bồi dưỡng cán bộ,</w:t>
      </w:r>
      <w:r>
        <w:rPr>
          <w:spacing w:val="-1"/>
          <w:sz w:val="28"/>
        </w:rPr>
        <w:t> </w:t>
      </w:r>
      <w:r>
        <w:rPr>
          <w:sz w:val="28"/>
        </w:rPr>
        <w:t>công chức, viên chức và hỗ trợ luân chuyển cán bộ, công chức trên địa bàn tỉnh.</w:t>
      </w:r>
    </w:p>
    <w:p>
      <w:pPr>
        <w:pStyle w:val="ListParagraph"/>
        <w:numPr>
          <w:ilvl w:val="1"/>
          <w:numId w:val="10"/>
        </w:numPr>
        <w:tabs>
          <w:tab w:pos="1033" w:val="left" w:leader="none"/>
        </w:tabs>
        <w:spacing w:line="288" w:lineRule="auto" w:before="60" w:after="0"/>
        <w:ind w:left="143" w:right="141" w:firstLine="566"/>
        <w:jc w:val="both"/>
        <w:rPr>
          <w:sz w:val="28"/>
        </w:rPr>
      </w:pPr>
      <w:r>
        <w:rPr>
          <w:sz w:val="28"/>
        </w:rPr>
        <w:t>Nghị quyết số 12/2022/NQ-HĐND ngày 29 tháng 3 năm 2022 sửa đổi, bổ sung một số điều của Quy định mức chi đào tạo, bồi dưỡng cán bộ, công chức, viên chức và hỗ trợ luân chuyển cán bộ, công chức trên địa bàn tỉnh ban hành kèm theo Nghị quyết số 11/2019/NQ-HĐND ngày 23 tháng 7 năm 2019 của Hội đồng nhân dân tỉnh.</w:t>
      </w:r>
    </w:p>
    <w:p>
      <w:pPr>
        <w:pStyle w:val="ListParagraph"/>
        <w:numPr>
          <w:ilvl w:val="1"/>
          <w:numId w:val="10"/>
        </w:numPr>
        <w:tabs>
          <w:tab w:pos="1008" w:val="left" w:leader="none"/>
        </w:tabs>
        <w:spacing w:line="288" w:lineRule="auto" w:before="60" w:after="0"/>
        <w:ind w:left="143" w:right="135" w:firstLine="566"/>
        <w:jc w:val="both"/>
        <w:rPr>
          <w:sz w:val="28"/>
        </w:rPr>
      </w:pPr>
      <w:r>
        <w:rPr>
          <w:sz w:val="28"/>
        </w:rPr>
        <w:t>Nghị quyết số 42/2023/NQ-HĐND ngày 17 tháng 10 năm 2023 của Hội đồng nhân dân tỉnh sửa đổi, bổ sung một số điều của Quy định mức chi đào tạo, bồi dưỡng cán bộ, công chức, viên chức và hỗ trợ luân chuyển cán bộ, công</w:t>
      </w:r>
      <w:r>
        <w:rPr>
          <w:spacing w:val="40"/>
          <w:sz w:val="28"/>
        </w:rPr>
        <w:t> </w:t>
      </w:r>
      <w:r>
        <w:rPr>
          <w:sz w:val="28"/>
        </w:rPr>
        <w:t>chức trên địa bàn tỉnh ban hành kèm theo Nghị quyết số 11/2019/NQ-HĐND ngày</w:t>
      </w:r>
      <w:r>
        <w:rPr>
          <w:spacing w:val="-4"/>
          <w:sz w:val="28"/>
        </w:rPr>
        <w:t> </w:t>
      </w:r>
      <w:r>
        <w:rPr>
          <w:sz w:val="28"/>
        </w:rPr>
        <w:t>23 tháng 7</w:t>
      </w:r>
      <w:r>
        <w:rPr>
          <w:spacing w:val="-1"/>
          <w:sz w:val="28"/>
        </w:rPr>
        <w:t> </w:t>
      </w:r>
      <w:r>
        <w:rPr>
          <w:sz w:val="28"/>
        </w:rPr>
        <w:t>năm</w:t>
      </w:r>
      <w:r>
        <w:rPr>
          <w:spacing w:val="-3"/>
          <w:sz w:val="28"/>
        </w:rPr>
        <w:t> </w:t>
      </w:r>
      <w:r>
        <w:rPr>
          <w:sz w:val="28"/>
        </w:rPr>
        <w:t>2019 của</w:t>
      </w:r>
      <w:r>
        <w:rPr>
          <w:spacing w:val="-1"/>
          <w:sz w:val="28"/>
        </w:rPr>
        <w:t> </w:t>
      </w:r>
      <w:r>
        <w:rPr>
          <w:sz w:val="28"/>
        </w:rPr>
        <w:t>Hội</w:t>
      </w:r>
      <w:r>
        <w:rPr>
          <w:spacing w:val="-1"/>
          <w:sz w:val="28"/>
        </w:rPr>
        <w:t> </w:t>
      </w:r>
      <w:r>
        <w:rPr>
          <w:sz w:val="28"/>
        </w:rPr>
        <w:t>đồng nhân dân tỉnh</w:t>
      </w:r>
      <w:r>
        <w:rPr>
          <w:spacing w:val="-1"/>
          <w:sz w:val="28"/>
        </w:rPr>
        <w:t> </w:t>
      </w:r>
      <w:r>
        <w:rPr>
          <w:sz w:val="28"/>
        </w:rPr>
        <w:t>đã được</w:t>
      </w:r>
      <w:r>
        <w:rPr>
          <w:spacing w:val="-2"/>
          <w:sz w:val="28"/>
        </w:rPr>
        <w:t> </w:t>
      </w:r>
      <w:r>
        <w:rPr>
          <w:sz w:val="28"/>
        </w:rPr>
        <w:t>sửa</w:t>
      </w:r>
      <w:r>
        <w:rPr>
          <w:spacing w:val="-1"/>
          <w:sz w:val="28"/>
        </w:rPr>
        <w:t> </w:t>
      </w:r>
      <w:r>
        <w:rPr>
          <w:sz w:val="28"/>
        </w:rPr>
        <w:t>đổi,</w:t>
      </w:r>
      <w:r>
        <w:rPr>
          <w:spacing w:val="-1"/>
          <w:sz w:val="28"/>
        </w:rPr>
        <w:t> </w:t>
      </w:r>
      <w:r>
        <w:rPr>
          <w:sz w:val="28"/>
        </w:rPr>
        <w:t>bổ sung bởi Nghị quyết số 12/2022/NQ-HĐND ngày</w:t>
      </w:r>
      <w:r>
        <w:rPr>
          <w:spacing w:val="-1"/>
          <w:sz w:val="28"/>
        </w:rPr>
        <w:t> </w:t>
      </w:r>
      <w:r>
        <w:rPr>
          <w:sz w:val="28"/>
        </w:rPr>
        <w:t>29 tháng 3 năm</w:t>
      </w:r>
      <w:r>
        <w:rPr>
          <w:spacing w:val="-2"/>
          <w:sz w:val="28"/>
        </w:rPr>
        <w:t> </w:t>
      </w:r>
      <w:r>
        <w:rPr>
          <w:sz w:val="28"/>
        </w:rPr>
        <w:t>2022 của Hội đồng nhân dân tỉnh.</w:t>
      </w:r>
    </w:p>
    <w:p>
      <w:pPr>
        <w:pStyle w:val="ListParagraph"/>
        <w:numPr>
          <w:ilvl w:val="0"/>
          <w:numId w:val="10"/>
        </w:numPr>
        <w:tabs>
          <w:tab w:pos="1006" w:val="left" w:leader="none"/>
        </w:tabs>
        <w:spacing w:line="240" w:lineRule="auto" w:before="61" w:after="0"/>
        <w:ind w:left="1006" w:right="0" w:hanging="297"/>
        <w:jc w:val="both"/>
        <w:rPr>
          <w:sz w:val="28"/>
        </w:rPr>
      </w:pPr>
      <w:r>
        <w:rPr>
          <w:sz w:val="28"/>
        </w:rPr>
        <w:t>Khi</w:t>
      </w:r>
      <w:r>
        <w:rPr>
          <w:spacing w:val="14"/>
          <w:sz w:val="28"/>
        </w:rPr>
        <w:t> </w:t>
      </w:r>
      <w:r>
        <w:rPr>
          <w:sz w:val="28"/>
        </w:rPr>
        <w:t>văn</w:t>
      </w:r>
      <w:r>
        <w:rPr>
          <w:spacing w:val="16"/>
          <w:sz w:val="28"/>
        </w:rPr>
        <w:t> </w:t>
      </w:r>
      <w:r>
        <w:rPr>
          <w:sz w:val="28"/>
        </w:rPr>
        <w:t>bản</w:t>
      </w:r>
      <w:r>
        <w:rPr>
          <w:spacing w:val="17"/>
          <w:sz w:val="28"/>
        </w:rPr>
        <w:t> </w:t>
      </w:r>
      <w:r>
        <w:rPr>
          <w:sz w:val="28"/>
        </w:rPr>
        <w:t>dẫn</w:t>
      </w:r>
      <w:r>
        <w:rPr>
          <w:spacing w:val="16"/>
          <w:sz w:val="28"/>
        </w:rPr>
        <w:t> </w:t>
      </w:r>
      <w:r>
        <w:rPr>
          <w:sz w:val="28"/>
        </w:rPr>
        <w:t>chiếu</w:t>
      </w:r>
      <w:r>
        <w:rPr>
          <w:spacing w:val="16"/>
          <w:sz w:val="28"/>
        </w:rPr>
        <w:t> </w:t>
      </w:r>
      <w:r>
        <w:rPr>
          <w:sz w:val="28"/>
        </w:rPr>
        <w:t>để</w:t>
      </w:r>
      <w:r>
        <w:rPr>
          <w:spacing w:val="16"/>
          <w:sz w:val="28"/>
        </w:rPr>
        <w:t> </w:t>
      </w:r>
      <w:r>
        <w:rPr>
          <w:sz w:val="28"/>
        </w:rPr>
        <w:t>áp</w:t>
      </w:r>
      <w:r>
        <w:rPr>
          <w:spacing w:val="16"/>
          <w:sz w:val="28"/>
        </w:rPr>
        <w:t> </w:t>
      </w:r>
      <w:r>
        <w:rPr>
          <w:sz w:val="28"/>
        </w:rPr>
        <w:t>dụng</w:t>
      </w:r>
      <w:r>
        <w:rPr>
          <w:spacing w:val="17"/>
          <w:sz w:val="28"/>
        </w:rPr>
        <w:t> </w:t>
      </w:r>
      <w:r>
        <w:rPr>
          <w:sz w:val="28"/>
        </w:rPr>
        <w:t>tại</w:t>
      </w:r>
      <w:r>
        <w:rPr>
          <w:spacing w:val="14"/>
          <w:sz w:val="28"/>
        </w:rPr>
        <w:t> </w:t>
      </w:r>
      <w:r>
        <w:rPr>
          <w:sz w:val="28"/>
        </w:rPr>
        <w:t>Nghị</w:t>
      </w:r>
      <w:r>
        <w:rPr>
          <w:spacing w:val="16"/>
          <w:sz w:val="28"/>
        </w:rPr>
        <w:t> </w:t>
      </w:r>
      <w:r>
        <w:rPr>
          <w:sz w:val="28"/>
        </w:rPr>
        <w:t>quyết</w:t>
      </w:r>
      <w:r>
        <w:rPr>
          <w:spacing w:val="17"/>
          <w:sz w:val="28"/>
        </w:rPr>
        <w:t> </w:t>
      </w:r>
      <w:r>
        <w:rPr>
          <w:sz w:val="28"/>
        </w:rPr>
        <w:t>này</w:t>
      </w:r>
      <w:r>
        <w:rPr>
          <w:spacing w:val="12"/>
          <w:sz w:val="28"/>
        </w:rPr>
        <w:t> </w:t>
      </w:r>
      <w:r>
        <w:rPr>
          <w:sz w:val="28"/>
        </w:rPr>
        <w:t>được</w:t>
      </w:r>
      <w:r>
        <w:rPr>
          <w:spacing w:val="17"/>
          <w:sz w:val="28"/>
        </w:rPr>
        <w:t> </w:t>
      </w:r>
      <w:r>
        <w:rPr>
          <w:sz w:val="28"/>
        </w:rPr>
        <w:t>sửa</w:t>
      </w:r>
      <w:r>
        <w:rPr>
          <w:spacing w:val="15"/>
          <w:sz w:val="28"/>
        </w:rPr>
        <w:t> </w:t>
      </w:r>
      <w:r>
        <w:rPr>
          <w:sz w:val="28"/>
        </w:rPr>
        <w:t>đổi,</w:t>
      </w:r>
      <w:r>
        <w:rPr>
          <w:spacing w:val="15"/>
          <w:sz w:val="28"/>
        </w:rPr>
        <w:t> </w:t>
      </w:r>
      <w:r>
        <w:rPr>
          <w:spacing w:val="-5"/>
          <w:sz w:val="28"/>
        </w:rPr>
        <w:t>bổ</w:t>
      </w:r>
    </w:p>
    <w:p>
      <w:pPr>
        <w:pStyle w:val="ListParagraph"/>
        <w:spacing w:after="0" w:line="240" w:lineRule="auto"/>
        <w:jc w:val="both"/>
        <w:rPr>
          <w:sz w:val="28"/>
        </w:rPr>
        <w:sectPr>
          <w:pgSz w:w="11900" w:h="16850"/>
          <w:pgMar w:header="458" w:footer="0" w:top="1040" w:bottom="280" w:left="1559" w:right="992"/>
        </w:sectPr>
      </w:pPr>
    </w:p>
    <w:p>
      <w:pPr>
        <w:pStyle w:val="BodyText"/>
        <w:spacing w:line="288" w:lineRule="auto" w:before="79"/>
        <w:ind w:right="150" w:firstLine="0"/>
      </w:pPr>
      <w:r>
        <w:rPr/>
        <w:t>sung hoặc thay thế bằng văn bản mới thì áp dụng theo các văn bản sửa đổi, bổ sung hoặc thay thế đó.</w:t>
      </w:r>
    </w:p>
    <w:p>
      <w:pPr>
        <w:pStyle w:val="ListParagraph"/>
        <w:numPr>
          <w:ilvl w:val="0"/>
          <w:numId w:val="10"/>
        </w:numPr>
        <w:tabs>
          <w:tab w:pos="1005" w:val="left" w:leader="none"/>
        </w:tabs>
        <w:spacing w:line="288" w:lineRule="auto" w:before="60" w:after="0"/>
        <w:ind w:left="143" w:right="141" w:firstLine="566"/>
        <w:jc w:val="both"/>
        <w:rPr>
          <w:sz w:val="28"/>
        </w:rPr>
      </w:pPr>
      <w:r>
        <w:rPr>
          <w:sz w:val="28"/>
        </w:rPr>
        <w:t>Trường hợp công chức, viên chức đủ điều kiện hưởng nhiều chính sách hỗ</w:t>
      </w:r>
      <w:r>
        <w:rPr>
          <w:spacing w:val="-5"/>
          <w:sz w:val="28"/>
        </w:rPr>
        <w:t> </w:t>
      </w:r>
      <w:r>
        <w:rPr>
          <w:sz w:val="28"/>
        </w:rPr>
        <w:t>trợ</w:t>
      </w:r>
      <w:r>
        <w:rPr>
          <w:spacing w:val="-2"/>
          <w:sz w:val="28"/>
        </w:rPr>
        <w:t> </w:t>
      </w:r>
      <w:r>
        <w:rPr>
          <w:sz w:val="28"/>
        </w:rPr>
        <w:t>đào</w:t>
      </w:r>
      <w:r>
        <w:rPr>
          <w:spacing w:val="-1"/>
          <w:sz w:val="28"/>
        </w:rPr>
        <w:t> </w:t>
      </w:r>
      <w:r>
        <w:rPr>
          <w:sz w:val="28"/>
        </w:rPr>
        <w:t>tạo,</w:t>
      </w:r>
      <w:r>
        <w:rPr>
          <w:spacing w:val="-3"/>
          <w:sz w:val="28"/>
        </w:rPr>
        <w:t> </w:t>
      </w:r>
      <w:r>
        <w:rPr>
          <w:sz w:val="28"/>
        </w:rPr>
        <w:t>bồi</w:t>
      </w:r>
      <w:r>
        <w:rPr>
          <w:spacing w:val="-1"/>
          <w:sz w:val="28"/>
        </w:rPr>
        <w:t> </w:t>
      </w:r>
      <w:r>
        <w:rPr>
          <w:sz w:val="28"/>
        </w:rPr>
        <w:t>dưỡng quy</w:t>
      </w:r>
      <w:r>
        <w:rPr>
          <w:spacing w:val="-6"/>
          <w:sz w:val="28"/>
        </w:rPr>
        <w:t> </w:t>
      </w:r>
      <w:r>
        <w:rPr>
          <w:sz w:val="28"/>
        </w:rPr>
        <w:t>định</w:t>
      </w:r>
      <w:r>
        <w:rPr>
          <w:spacing w:val="-5"/>
          <w:sz w:val="28"/>
        </w:rPr>
        <w:t> </w:t>
      </w:r>
      <w:r>
        <w:rPr>
          <w:sz w:val="28"/>
        </w:rPr>
        <w:t>tại</w:t>
      </w:r>
      <w:r>
        <w:rPr>
          <w:spacing w:val="-1"/>
          <w:sz w:val="28"/>
        </w:rPr>
        <w:t> </w:t>
      </w:r>
      <w:r>
        <w:rPr>
          <w:sz w:val="28"/>
        </w:rPr>
        <w:t>các</w:t>
      </w:r>
      <w:r>
        <w:rPr>
          <w:spacing w:val="-2"/>
          <w:sz w:val="28"/>
        </w:rPr>
        <w:t> </w:t>
      </w:r>
      <w:r>
        <w:rPr>
          <w:sz w:val="28"/>
        </w:rPr>
        <w:t>văn</w:t>
      </w:r>
      <w:r>
        <w:rPr>
          <w:spacing w:val="-1"/>
          <w:sz w:val="28"/>
        </w:rPr>
        <w:t> </w:t>
      </w:r>
      <w:r>
        <w:rPr>
          <w:sz w:val="28"/>
        </w:rPr>
        <w:t>bản</w:t>
      </w:r>
      <w:r>
        <w:rPr>
          <w:spacing w:val="-1"/>
          <w:sz w:val="28"/>
        </w:rPr>
        <w:t> </w:t>
      </w:r>
      <w:r>
        <w:rPr>
          <w:sz w:val="28"/>
        </w:rPr>
        <w:t>khác</w:t>
      </w:r>
      <w:r>
        <w:rPr>
          <w:spacing w:val="-2"/>
          <w:sz w:val="28"/>
        </w:rPr>
        <w:t> </w:t>
      </w:r>
      <w:r>
        <w:rPr>
          <w:sz w:val="28"/>
        </w:rPr>
        <w:t>nhau</w:t>
      </w:r>
      <w:r>
        <w:rPr>
          <w:spacing w:val="-1"/>
          <w:sz w:val="28"/>
        </w:rPr>
        <w:t> </w:t>
      </w:r>
      <w:r>
        <w:rPr>
          <w:sz w:val="28"/>
        </w:rPr>
        <w:t>thì</w:t>
      </w:r>
      <w:r>
        <w:rPr>
          <w:spacing w:val="-1"/>
          <w:sz w:val="28"/>
        </w:rPr>
        <w:t> </w:t>
      </w:r>
      <w:r>
        <w:rPr>
          <w:sz w:val="28"/>
        </w:rPr>
        <w:t>chỉ</w:t>
      </w:r>
      <w:r>
        <w:rPr>
          <w:spacing w:val="-1"/>
          <w:sz w:val="28"/>
        </w:rPr>
        <w:t> </w:t>
      </w:r>
      <w:r>
        <w:rPr>
          <w:sz w:val="28"/>
        </w:rPr>
        <w:t>được</w:t>
      </w:r>
      <w:r>
        <w:rPr>
          <w:spacing w:val="-5"/>
          <w:sz w:val="28"/>
        </w:rPr>
        <w:t> </w:t>
      </w:r>
      <w:r>
        <w:rPr>
          <w:sz w:val="28"/>
        </w:rPr>
        <w:t>hưởng một chính sách, chế độ cao nhất.</w:t>
      </w:r>
    </w:p>
    <w:p>
      <w:pPr>
        <w:spacing w:line="288" w:lineRule="auto" w:before="60"/>
        <w:ind w:left="143" w:right="136" w:firstLine="566"/>
        <w:jc w:val="both"/>
        <w:rPr>
          <w:sz w:val="28"/>
        </w:rPr>
      </w:pPr>
      <w:r>
        <w:rPr>
          <w:sz w:val="28"/>
        </w:rPr>
        <w:drawing>
          <wp:anchor distT="0" distB="0" distL="0" distR="0" allowOverlap="1" layoutInCell="1" locked="0" behindDoc="0" simplePos="0" relativeHeight="15730176">
            <wp:simplePos x="0" y="0"/>
            <wp:positionH relativeFrom="page">
              <wp:posOffset>4769992</wp:posOffset>
            </wp:positionH>
            <wp:positionV relativeFrom="paragraph">
              <wp:posOffset>1311521</wp:posOffset>
            </wp:positionV>
            <wp:extent cx="1763014" cy="8382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khóa XVI, Kỳ họp thứ năm thông qua ngày 31 tháng 7 năm 2026</w:t>
      </w:r>
      <w:r>
        <w:rPr>
          <w:sz w:val="28"/>
        </w:rPr>
        <w:t>./.</w:t>
      </w:r>
    </w:p>
    <w:p>
      <w:pPr>
        <w:pStyle w:val="BodyText"/>
        <w:spacing w:before="26" w:after="1"/>
        <w:ind w:left="0" w:firstLine="0"/>
        <w:jc w:val="left"/>
        <w:rPr>
          <w:sz w:val="20"/>
        </w:rPr>
      </w:pPr>
    </w:p>
    <w:tbl>
      <w:tblPr>
        <w:tblW w:w="0" w:type="auto"/>
        <w:jc w:val="left"/>
        <w:tblInd w:w="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0"/>
        <w:gridCol w:w="2404"/>
      </w:tblGrid>
      <w:tr>
        <w:trPr>
          <w:trHeight w:val="3552" w:hRule="atLeast"/>
        </w:trPr>
        <w:tc>
          <w:tcPr>
            <w:tcW w:w="5730" w:type="dxa"/>
          </w:tcPr>
          <w:p>
            <w:pPr>
              <w:pStyle w:val="TableParagraph"/>
              <w:spacing w:line="264" w:lineRule="exact"/>
              <w:ind w:left="54"/>
              <w:rPr>
                <w:b/>
                <w:i/>
                <w:sz w:val="24"/>
              </w:rPr>
            </w:pPr>
            <w:r>
              <w:rPr>
                <w:b/>
                <w:i/>
                <w:sz w:val="24"/>
              </w:rPr>
              <w:t>Nơi </w:t>
            </w:r>
            <w:r>
              <w:rPr>
                <w:b/>
                <w:i/>
                <w:spacing w:val="-2"/>
                <w:sz w:val="24"/>
              </w:rPr>
              <w:t>nhận:</w:t>
            </w:r>
          </w:p>
          <w:p>
            <w:pPr>
              <w:pStyle w:val="TableParagraph"/>
              <w:numPr>
                <w:ilvl w:val="0"/>
                <w:numId w:val="11"/>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11"/>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11"/>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Tài</w:t>
            </w:r>
            <w:r>
              <w:rPr>
                <w:spacing w:val="-1"/>
                <w:sz w:val="22"/>
              </w:rPr>
              <w:t> </w:t>
            </w:r>
            <w:r>
              <w:rPr>
                <w:spacing w:val="-2"/>
                <w:sz w:val="22"/>
              </w:rPr>
              <w:t>chính;</w:t>
            </w:r>
          </w:p>
          <w:p>
            <w:pPr>
              <w:pStyle w:val="TableParagraph"/>
              <w:numPr>
                <w:ilvl w:val="0"/>
                <w:numId w:val="11"/>
              </w:numPr>
              <w:tabs>
                <w:tab w:pos="176" w:val="left" w:leader="none"/>
              </w:tabs>
              <w:spacing w:line="240" w:lineRule="auto" w:before="2" w:after="0"/>
              <w:ind w:left="50" w:right="836"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Quản</w:t>
            </w:r>
            <w:r>
              <w:rPr>
                <w:spacing w:val="-2"/>
                <w:sz w:val="22"/>
              </w:rPr>
              <w:t> </w:t>
            </w:r>
            <w:r>
              <w:rPr>
                <w:sz w:val="22"/>
              </w:rPr>
              <w:t>lý</w:t>
            </w:r>
            <w:r>
              <w:rPr>
                <w:spacing w:val="-5"/>
                <w:sz w:val="22"/>
              </w:rPr>
              <w:t> </w:t>
            </w:r>
            <w:r>
              <w:rPr>
                <w:sz w:val="22"/>
              </w:rPr>
              <w:t>xử</w:t>
            </w:r>
            <w:r>
              <w:rPr>
                <w:spacing w:val="-2"/>
                <w:sz w:val="22"/>
              </w:rPr>
              <w:t> </w:t>
            </w:r>
            <w:r>
              <w:rPr>
                <w:sz w:val="22"/>
              </w:rPr>
              <w:t>lý</w:t>
            </w:r>
            <w:r>
              <w:rPr>
                <w:spacing w:val="-5"/>
                <w:sz w:val="22"/>
              </w:rPr>
              <w:t> </w:t>
            </w:r>
            <w:r>
              <w:rPr>
                <w:sz w:val="22"/>
              </w:rPr>
              <w:t>vi</w:t>
            </w:r>
            <w:r>
              <w:rPr>
                <w:spacing w:val="-1"/>
                <w:sz w:val="22"/>
              </w:rPr>
              <w:t> </w:t>
            </w:r>
            <w:r>
              <w:rPr>
                <w:sz w:val="22"/>
              </w:rPr>
              <w:t>phạm</w:t>
            </w:r>
            <w:r>
              <w:rPr>
                <w:spacing w:val="-6"/>
                <w:sz w:val="22"/>
              </w:rPr>
              <w:t> </w:t>
            </w:r>
            <w:r>
              <w:rPr>
                <w:sz w:val="22"/>
              </w:rPr>
              <w:t>hành chính - Bộ Tư pháp;</w:t>
            </w:r>
          </w:p>
          <w:p>
            <w:pPr>
              <w:pStyle w:val="TableParagraph"/>
              <w:numPr>
                <w:ilvl w:val="0"/>
                <w:numId w:val="1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11"/>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 </w:t>
            </w:r>
            <w:r>
              <w:rPr>
                <w:spacing w:val="-2"/>
                <w:sz w:val="22"/>
              </w:rPr>
              <w:t>tỉnh;</w:t>
            </w:r>
          </w:p>
          <w:p>
            <w:pPr>
              <w:pStyle w:val="TableParagraph"/>
              <w:numPr>
                <w:ilvl w:val="0"/>
                <w:numId w:val="1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3"/>
                <w:sz w:val="22"/>
              </w:rPr>
              <w:t> </w:t>
            </w:r>
            <w:r>
              <w:rPr>
                <w:sz w:val="22"/>
              </w:rPr>
              <w:t>UBMTTQ</w:t>
            </w:r>
            <w:r>
              <w:rPr>
                <w:spacing w:val="-7"/>
                <w:sz w:val="22"/>
              </w:rPr>
              <w:t> </w:t>
            </w:r>
            <w:r>
              <w:rPr>
                <w:sz w:val="22"/>
              </w:rPr>
              <w:t>Việt</w:t>
            </w:r>
            <w:r>
              <w:rPr>
                <w:spacing w:val="-2"/>
                <w:sz w:val="22"/>
              </w:rPr>
              <w:t> </w:t>
            </w:r>
            <w:r>
              <w:rPr>
                <w:sz w:val="22"/>
              </w:rPr>
              <w:t>Nam</w:t>
            </w:r>
            <w:r>
              <w:rPr>
                <w:spacing w:val="-6"/>
                <w:sz w:val="22"/>
              </w:rPr>
              <w:t> </w:t>
            </w:r>
            <w:r>
              <w:rPr>
                <w:spacing w:val="-2"/>
                <w:sz w:val="22"/>
              </w:rPr>
              <w:t>tỉnh;</w:t>
            </w:r>
          </w:p>
          <w:p>
            <w:pPr>
              <w:pStyle w:val="TableParagraph"/>
              <w:numPr>
                <w:ilvl w:val="0"/>
                <w:numId w:val="11"/>
              </w:numPr>
              <w:tabs>
                <w:tab w:pos="176" w:val="left" w:leader="none"/>
              </w:tabs>
              <w:spacing w:line="252" w:lineRule="exact" w:before="1" w:after="0"/>
              <w:ind w:left="176" w:right="0" w:hanging="126"/>
              <w:jc w:val="left"/>
              <w:rPr>
                <w:sz w:val="22"/>
              </w:rPr>
            </w:pPr>
            <w:r>
              <w:rPr>
                <w:sz w:val="22"/>
              </w:rPr>
              <w:t>Đại</w:t>
            </w:r>
            <w:r>
              <w:rPr>
                <w:spacing w:val="-2"/>
                <w:sz w:val="22"/>
              </w:rPr>
              <w:t> </w:t>
            </w:r>
            <w:r>
              <w:rPr>
                <w:sz w:val="22"/>
              </w:rPr>
              <w:t>biểu</w:t>
            </w:r>
            <w:r>
              <w:rPr>
                <w:spacing w:val="-4"/>
                <w:sz w:val="22"/>
              </w:rPr>
              <w:t> </w:t>
            </w:r>
            <w:r>
              <w:rPr>
                <w:sz w:val="22"/>
              </w:rPr>
              <w:t>HĐND</w:t>
            </w:r>
            <w:r>
              <w:rPr>
                <w:spacing w:val="-3"/>
                <w:sz w:val="22"/>
              </w:rPr>
              <w:t> </w:t>
            </w:r>
            <w:r>
              <w:rPr>
                <w:spacing w:val="-4"/>
                <w:sz w:val="22"/>
              </w:rPr>
              <w:t>tỉnh;</w:t>
            </w:r>
          </w:p>
          <w:p>
            <w:pPr>
              <w:pStyle w:val="TableParagraph"/>
              <w:numPr>
                <w:ilvl w:val="0"/>
                <w:numId w:val="11"/>
              </w:numPr>
              <w:tabs>
                <w:tab w:pos="176" w:val="left" w:leader="none"/>
              </w:tabs>
              <w:spacing w:line="252" w:lineRule="exact" w:before="0" w:after="0"/>
              <w:ind w:left="176" w:right="0" w:hanging="126"/>
              <w:jc w:val="left"/>
              <w:rPr>
                <w:sz w:val="22"/>
              </w:rPr>
            </w:pPr>
            <w:r>
              <w:rPr>
                <w:sz w:val="22"/>
              </w:rPr>
              <w:t>Các</w:t>
            </w:r>
            <w:r>
              <w:rPr>
                <w:spacing w:val="-1"/>
                <w:sz w:val="22"/>
              </w:rPr>
              <w:t> </w:t>
            </w:r>
            <w:r>
              <w:rPr>
                <w:sz w:val="22"/>
              </w:rPr>
              <w:t>sở,</w:t>
            </w:r>
            <w:r>
              <w:rPr>
                <w:spacing w:val="-1"/>
                <w:sz w:val="22"/>
              </w:rPr>
              <w:t> </w:t>
            </w:r>
            <w:r>
              <w:rPr>
                <w:sz w:val="22"/>
              </w:rPr>
              <w:t>ban,</w:t>
            </w:r>
            <w:r>
              <w:rPr>
                <w:spacing w:val="-1"/>
                <w:sz w:val="22"/>
              </w:rPr>
              <w:t> </w:t>
            </w:r>
            <w:r>
              <w:rPr>
                <w:sz w:val="22"/>
              </w:rPr>
              <w:t>ngành,</w:t>
            </w:r>
            <w:r>
              <w:rPr>
                <w:spacing w:val="-4"/>
                <w:sz w:val="22"/>
              </w:rPr>
              <w:t> </w:t>
            </w:r>
            <w:r>
              <w:rPr>
                <w:sz w:val="22"/>
              </w:rPr>
              <w:t>Tổ</w:t>
            </w:r>
            <w:r>
              <w:rPr>
                <w:spacing w:val="-4"/>
                <w:sz w:val="22"/>
              </w:rPr>
              <w:t> </w:t>
            </w:r>
            <w:r>
              <w:rPr>
                <w:sz w:val="22"/>
              </w:rPr>
              <w:t>chức chính</w:t>
            </w:r>
            <w:r>
              <w:rPr>
                <w:spacing w:val="-4"/>
                <w:sz w:val="22"/>
              </w:rPr>
              <w:t> </w:t>
            </w:r>
            <w:r>
              <w:rPr>
                <w:sz w:val="22"/>
              </w:rPr>
              <w:t>trị -</w:t>
            </w:r>
            <w:r>
              <w:rPr>
                <w:spacing w:val="-5"/>
                <w:sz w:val="22"/>
              </w:rPr>
              <w:t> </w:t>
            </w:r>
            <w:r>
              <w:rPr>
                <w:sz w:val="22"/>
              </w:rPr>
              <w:t>xã</w:t>
            </w:r>
            <w:r>
              <w:rPr>
                <w:spacing w:val="-1"/>
                <w:sz w:val="22"/>
              </w:rPr>
              <w:t> </w:t>
            </w:r>
            <w:r>
              <w:rPr>
                <w:sz w:val="22"/>
              </w:rPr>
              <w:t>hội</w:t>
            </w:r>
            <w:r>
              <w:rPr>
                <w:spacing w:val="1"/>
                <w:sz w:val="22"/>
              </w:rPr>
              <w:t> </w:t>
            </w:r>
            <w:r>
              <w:rPr>
                <w:spacing w:val="-4"/>
                <w:sz w:val="22"/>
              </w:rPr>
              <w:t>tỉnh;</w:t>
            </w:r>
          </w:p>
          <w:p>
            <w:pPr>
              <w:pStyle w:val="TableParagraph"/>
              <w:numPr>
                <w:ilvl w:val="0"/>
                <w:numId w:val="11"/>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1"/>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1"/>
              </w:numPr>
              <w:tabs>
                <w:tab w:pos="176" w:val="left" w:leader="none"/>
              </w:tabs>
              <w:spacing w:line="252" w:lineRule="exact" w:before="2"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1"/>
              </w:numPr>
              <w:tabs>
                <w:tab w:pos="178" w:val="left" w:leader="none"/>
              </w:tabs>
              <w:spacing w:line="233" w:lineRule="exact" w:before="0" w:after="0"/>
              <w:ind w:left="178" w:right="0" w:hanging="124"/>
              <w:jc w:val="left"/>
              <w:rPr>
                <w:sz w:val="22"/>
              </w:rPr>
            </w:pPr>
            <w:r>
              <w:rPr>
                <w:sz w:val="22"/>
              </w:rPr>
              <w:t>Lưu: </w:t>
            </w:r>
            <w:r>
              <w:rPr>
                <w:spacing w:val="-5"/>
                <w:sz w:val="22"/>
              </w:rPr>
              <w:t>VT.</w:t>
            </w:r>
          </w:p>
        </w:tc>
        <w:tc>
          <w:tcPr>
            <w:tcW w:w="2404" w:type="dxa"/>
          </w:tcPr>
          <w:p>
            <w:pPr>
              <w:pStyle w:val="TableParagraph"/>
              <w:spacing w:before="51"/>
              <w:ind w:left="560"/>
              <w:jc w:val="center"/>
              <w:rPr>
                <w:b/>
                <w:sz w:val="28"/>
              </w:rPr>
            </w:pPr>
            <w:r>
              <w:rPr>
                <w:b/>
                <w:sz w:val="28"/>
              </w:rPr>
              <mc:AlternateContent>
                <mc:Choice Requires="wps">
                  <w:drawing>
                    <wp:anchor distT="0" distB="0" distL="0" distR="0" allowOverlap="1" layoutInCell="1" locked="0" behindDoc="1" simplePos="0" relativeHeight="487481344">
                      <wp:simplePos x="0" y="0"/>
                      <wp:positionH relativeFrom="column">
                        <wp:posOffset>-434851</wp:posOffset>
                      </wp:positionH>
                      <wp:positionV relativeFrom="paragraph">
                        <wp:posOffset>353063</wp:posOffset>
                      </wp:positionV>
                      <wp:extent cx="1315085" cy="133350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1315085" cy="1333500"/>
                                <a:chExt cx="1315085" cy="1333500"/>
                              </a:xfrm>
                            </wpg:grpSpPr>
                            <pic:pic>
                              <pic:nvPicPr>
                                <pic:cNvPr id="8" name="Image 8"/>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4.240265pt;margin-top:27.800304pt;width:103.55pt;height:105pt;mso-position-horizontal-relative:column;mso-position-vertical-relative:paragraph;z-index:-15835136" id="docshapegroup4" coordorigin="-685,556" coordsize="2071,2100">
                      <v:shape style="position:absolute;left:-685;top:556;width:2058;height:2088" type="#_x0000_t75" id="docshape5" stroked="false">
                        <v:imagedata r:id="rId7" o:title=""/>
                      </v:shape>
                      <w10:wrap type="none"/>
                    </v:group>
                  </w:pict>
                </mc:Fallback>
              </mc:AlternateContent>
            </w:r>
            <w:r>
              <w:rPr>
                <w:b/>
                <w:sz w:val="28"/>
              </w:rPr>
              <w:t>CHỦ</w:t>
            </w:r>
            <w:r>
              <w:rPr>
                <w:b/>
                <w:spacing w:val="-4"/>
                <w:sz w:val="28"/>
              </w:rPr>
              <w:t> 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spacing w:before="98"/>
              <w:rPr>
                <w:sz w:val="28"/>
              </w:rPr>
            </w:pPr>
          </w:p>
          <w:p>
            <w:pPr>
              <w:pStyle w:val="TableParagraph"/>
              <w:ind w:left="560" w:right="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00" w:h="16850"/>
      <w:pgMar w:header="458"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80320">
              <wp:simplePos x="0" y="0"/>
              <wp:positionH relativeFrom="page">
                <wp:posOffset>3879469</wp:posOffset>
              </wp:positionH>
              <wp:positionV relativeFrom="page">
                <wp:posOffset>278017</wp:posOffset>
              </wp:positionV>
              <wp:extent cx="171450" cy="208279"/>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1450" cy="208279"/>
                      </a:xfrm>
                      <a:prstGeom prst="rect">
                        <a:avLst/>
                      </a:prstGeom>
                    </wps:spPr>
                    <wps:txbx>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470001pt;margin-top:21.89115pt;width:13.5pt;height:16.4pt;mso-position-horizontal-relative:page;mso-position-vertical-relative:page;z-index:-15836160" type="#_x0000_t202" id="docshape3" filled="false" stroked="false">
              <v:textbox inset="0,0,0,0">
                <w:txbxContent>
                  <w:p>
                    <w:pPr>
                      <w:spacing w:before="8"/>
                      <w:ind w:left="60" w:right="0" w:firstLine="0"/>
                      <w:jc w:val="left"/>
                      <w:rPr>
                        <w:sz w:val="26"/>
                      </w:rPr>
                    </w:pPr>
                    <w:r>
                      <w:rPr>
                        <w:spacing w:val="-10"/>
                        <w:sz w:val="26"/>
                      </w:rPr>
                      <w:fldChar w:fldCharType="begin"/>
                    </w:r>
                    <w:r>
                      <w:rPr>
                        <w:spacing w:val="-10"/>
                        <w:sz w:val="26"/>
                      </w:rPr>
                      <w:instrText> PAGE </w:instrText>
                    </w:r>
                    <w:r>
                      <w:rPr>
                        <w:spacing w:val="-10"/>
                        <w:sz w:val="26"/>
                      </w:rPr>
                      <w:fldChar w:fldCharType="separate"/>
                    </w:r>
                    <w:r>
                      <w:rPr>
                        <w:spacing w:val="-10"/>
                        <w:sz w:val="26"/>
                      </w:rPr>
                      <w:t>2</w:t>
                    </w:r>
                    <w:r>
                      <w:rPr>
                        <w:spacing w:val="-10"/>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143" w:hanging="329"/>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0" w:hanging="329"/>
      </w:pPr>
      <w:rPr>
        <w:rFonts w:hint="default"/>
        <w:lang w:val="vi" w:eastAsia="en-US" w:bidi="ar-SA"/>
      </w:rPr>
    </w:lvl>
    <w:lvl w:ilvl="2">
      <w:start w:val="0"/>
      <w:numFmt w:val="bullet"/>
      <w:lvlText w:val="•"/>
      <w:lvlJc w:val="left"/>
      <w:pPr>
        <w:ind w:left="1981" w:hanging="329"/>
      </w:pPr>
      <w:rPr>
        <w:rFonts w:hint="default"/>
        <w:lang w:val="vi" w:eastAsia="en-US" w:bidi="ar-SA"/>
      </w:rPr>
    </w:lvl>
    <w:lvl w:ilvl="3">
      <w:start w:val="0"/>
      <w:numFmt w:val="bullet"/>
      <w:lvlText w:val="•"/>
      <w:lvlJc w:val="left"/>
      <w:pPr>
        <w:ind w:left="2902" w:hanging="329"/>
      </w:pPr>
      <w:rPr>
        <w:rFonts w:hint="default"/>
        <w:lang w:val="vi" w:eastAsia="en-US" w:bidi="ar-SA"/>
      </w:rPr>
    </w:lvl>
    <w:lvl w:ilvl="4">
      <w:start w:val="0"/>
      <w:numFmt w:val="bullet"/>
      <w:lvlText w:val="•"/>
      <w:lvlJc w:val="left"/>
      <w:pPr>
        <w:ind w:left="3823" w:hanging="329"/>
      </w:pPr>
      <w:rPr>
        <w:rFonts w:hint="default"/>
        <w:lang w:val="vi" w:eastAsia="en-US" w:bidi="ar-SA"/>
      </w:rPr>
    </w:lvl>
    <w:lvl w:ilvl="5">
      <w:start w:val="0"/>
      <w:numFmt w:val="bullet"/>
      <w:lvlText w:val="•"/>
      <w:lvlJc w:val="left"/>
      <w:pPr>
        <w:ind w:left="4744" w:hanging="329"/>
      </w:pPr>
      <w:rPr>
        <w:rFonts w:hint="default"/>
        <w:lang w:val="vi" w:eastAsia="en-US" w:bidi="ar-SA"/>
      </w:rPr>
    </w:lvl>
    <w:lvl w:ilvl="6">
      <w:start w:val="0"/>
      <w:numFmt w:val="bullet"/>
      <w:lvlText w:val="•"/>
      <w:lvlJc w:val="left"/>
      <w:pPr>
        <w:ind w:left="5664" w:hanging="329"/>
      </w:pPr>
      <w:rPr>
        <w:rFonts w:hint="default"/>
        <w:lang w:val="vi" w:eastAsia="en-US" w:bidi="ar-SA"/>
      </w:rPr>
    </w:lvl>
    <w:lvl w:ilvl="7">
      <w:start w:val="0"/>
      <w:numFmt w:val="bullet"/>
      <w:lvlText w:val="•"/>
      <w:lvlJc w:val="left"/>
      <w:pPr>
        <w:ind w:left="6585" w:hanging="329"/>
      </w:pPr>
      <w:rPr>
        <w:rFonts w:hint="default"/>
        <w:lang w:val="vi" w:eastAsia="en-US" w:bidi="ar-SA"/>
      </w:rPr>
    </w:lvl>
    <w:lvl w:ilvl="8">
      <w:start w:val="0"/>
      <w:numFmt w:val="bullet"/>
      <w:lvlText w:val="•"/>
      <w:lvlJc w:val="left"/>
      <w:pPr>
        <w:ind w:left="7506" w:hanging="329"/>
      </w:pPr>
      <w:rPr>
        <w:rFonts w:hint="default"/>
        <w:lang w:val="vi" w:eastAsia="en-US" w:bidi="ar-SA"/>
      </w:rPr>
    </w:lvl>
  </w:abstractNum>
  <w:abstractNum w:abstractNumId="10">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27" w:hanging="128"/>
      </w:pPr>
      <w:rPr>
        <w:rFonts w:hint="default"/>
        <w:lang w:val="vi" w:eastAsia="en-US" w:bidi="ar-SA"/>
      </w:rPr>
    </w:lvl>
    <w:lvl w:ilvl="2">
      <w:start w:val="0"/>
      <w:numFmt w:val="bullet"/>
      <w:lvlText w:val="•"/>
      <w:lvlJc w:val="left"/>
      <w:pPr>
        <w:ind w:left="1194" w:hanging="128"/>
      </w:pPr>
      <w:rPr>
        <w:rFonts w:hint="default"/>
        <w:lang w:val="vi" w:eastAsia="en-US" w:bidi="ar-SA"/>
      </w:rPr>
    </w:lvl>
    <w:lvl w:ilvl="3">
      <w:start w:val="0"/>
      <w:numFmt w:val="bullet"/>
      <w:lvlText w:val="•"/>
      <w:lvlJc w:val="left"/>
      <w:pPr>
        <w:ind w:left="1761" w:hanging="128"/>
      </w:pPr>
      <w:rPr>
        <w:rFonts w:hint="default"/>
        <w:lang w:val="vi" w:eastAsia="en-US" w:bidi="ar-SA"/>
      </w:rPr>
    </w:lvl>
    <w:lvl w:ilvl="4">
      <w:start w:val="0"/>
      <w:numFmt w:val="bullet"/>
      <w:lvlText w:val="•"/>
      <w:lvlJc w:val="left"/>
      <w:pPr>
        <w:ind w:left="2328" w:hanging="128"/>
      </w:pPr>
      <w:rPr>
        <w:rFonts w:hint="default"/>
        <w:lang w:val="vi" w:eastAsia="en-US" w:bidi="ar-SA"/>
      </w:rPr>
    </w:lvl>
    <w:lvl w:ilvl="5">
      <w:start w:val="0"/>
      <w:numFmt w:val="bullet"/>
      <w:lvlText w:val="•"/>
      <w:lvlJc w:val="left"/>
      <w:pPr>
        <w:ind w:left="2895" w:hanging="128"/>
      </w:pPr>
      <w:rPr>
        <w:rFonts w:hint="default"/>
        <w:lang w:val="vi" w:eastAsia="en-US" w:bidi="ar-SA"/>
      </w:rPr>
    </w:lvl>
    <w:lvl w:ilvl="6">
      <w:start w:val="0"/>
      <w:numFmt w:val="bullet"/>
      <w:lvlText w:val="•"/>
      <w:lvlJc w:val="left"/>
      <w:pPr>
        <w:ind w:left="3462" w:hanging="128"/>
      </w:pPr>
      <w:rPr>
        <w:rFonts w:hint="default"/>
        <w:lang w:val="vi" w:eastAsia="en-US" w:bidi="ar-SA"/>
      </w:rPr>
    </w:lvl>
    <w:lvl w:ilvl="7">
      <w:start w:val="0"/>
      <w:numFmt w:val="bullet"/>
      <w:lvlText w:val="•"/>
      <w:lvlJc w:val="left"/>
      <w:pPr>
        <w:ind w:left="4029" w:hanging="128"/>
      </w:pPr>
      <w:rPr>
        <w:rFonts w:hint="default"/>
        <w:lang w:val="vi" w:eastAsia="en-US" w:bidi="ar-SA"/>
      </w:rPr>
    </w:lvl>
    <w:lvl w:ilvl="8">
      <w:start w:val="0"/>
      <w:numFmt w:val="bullet"/>
      <w:lvlText w:val="•"/>
      <w:lvlJc w:val="left"/>
      <w:pPr>
        <w:ind w:left="4596" w:hanging="128"/>
      </w:pPr>
      <w:rPr>
        <w:rFonts w:hint="default"/>
        <w:lang w:val="vi" w:eastAsia="en-US" w:bidi="ar-SA"/>
      </w:rPr>
    </w:lvl>
  </w:abstractNum>
  <w:abstractNum w:abstractNumId="9">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09" w:hanging="310"/>
      </w:pPr>
      <w:rPr>
        <w:rFonts w:hint="default"/>
        <w:lang w:val="vi" w:eastAsia="en-US" w:bidi="ar-SA"/>
      </w:rPr>
    </w:lvl>
    <w:lvl w:ilvl="3">
      <w:start w:val="0"/>
      <w:numFmt w:val="bullet"/>
      <w:lvlText w:val="•"/>
      <w:lvlJc w:val="left"/>
      <w:pPr>
        <w:ind w:left="2839" w:hanging="310"/>
      </w:pPr>
      <w:rPr>
        <w:rFonts w:hint="default"/>
        <w:lang w:val="vi" w:eastAsia="en-US" w:bidi="ar-SA"/>
      </w:rPr>
    </w:lvl>
    <w:lvl w:ilvl="4">
      <w:start w:val="0"/>
      <w:numFmt w:val="bullet"/>
      <w:lvlText w:val="•"/>
      <w:lvlJc w:val="left"/>
      <w:pPr>
        <w:ind w:left="3769" w:hanging="310"/>
      </w:pPr>
      <w:rPr>
        <w:rFonts w:hint="default"/>
        <w:lang w:val="vi" w:eastAsia="en-US" w:bidi="ar-SA"/>
      </w:rPr>
    </w:lvl>
    <w:lvl w:ilvl="5">
      <w:start w:val="0"/>
      <w:numFmt w:val="bullet"/>
      <w:lvlText w:val="•"/>
      <w:lvlJc w:val="left"/>
      <w:pPr>
        <w:ind w:left="4699" w:hanging="310"/>
      </w:pPr>
      <w:rPr>
        <w:rFonts w:hint="default"/>
        <w:lang w:val="vi" w:eastAsia="en-US" w:bidi="ar-SA"/>
      </w:rPr>
    </w:lvl>
    <w:lvl w:ilvl="6">
      <w:start w:val="0"/>
      <w:numFmt w:val="bullet"/>
      <w:lvlText w:val="•"/>
      <w:lvlJc w:val="left"/>
      <w:pPr>
        <w:ind w:left="5629" w:hanging="310"/>
      </w:pPr>
      <w:rPr>
        <w:rFonts w:hint="default"/>
        <w:lang w:val="vi" w:eastAsia="en-US" w:bidi="ar-SA"/>
      </w:rPr>
    </w:lvl>
    <w:lvl w:ilvl="7">
      <w:start w:val="0"/>
      <w:numFmt w:val="bullet"/>
      <w:lvlText w:val="•"/>
      <w:lvlJc w:val="left"/>
      <w:pPr>
        <w:ind w:left="6558" w:hanging="310"/>
      </w:pPr>
      <w:rPr>
        <w:rFonts w:hint="default"/>
        <w:lang w:val="vi" w:eastAsia="en-US" w:bidi="ar-SA"/>
      </w:rPr>
    </w:lvl>
    <w:lvl w:ilvl="8">
      <w:start w:val="0"/>
      <w:numFmt w:val="bullet"/>
      <w:lvlText w:val="•"/>
      <w:lvlJc w:val="left"/>
      <w:pPr>
        <w:ind w:left="7488" w:hanging="310"/>
      </w:pPr>
      <w:rPr>
        <w:rFonts w:hint="default"/>
        <w:lang w:val="vi" w:eastAsia="en-US" w:bidi="ar-SA"/>
      </w:rPr>
    </w:lvl>
  </w:abstractNum>
  <w:abstractNum w:abstractNumId="8">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16" w:hanging="281"/>
      </w:pPr>
      <w:rPr>
        <w:rFonts w:hint="default"/>
        <w:lang w:val="vi" w:eastAsia="en-US" w:bidi="ar-SA"/>
      </w:rPr>
    </w:lvl>
    <w:lvl w:ilvl="2">
      <w:start w:val="0"/>
      <w:numFmt w:val="bullet"/>
      <w:lvlText w:val="•"/>
      <w:lvlJc w:val="left"/>
      <w:pPr>
        <w:ind w:left="2653" w:hanging="281"/>
      </w:pPr>
      <w:rPr>
        <w:rFonts w:hint="default"/>
        <w:lang w:val="vi" w:eastAsia="en-US" w:bidi="ar-SA"/>
      </w:rPr>
    </w:lvl>
    <w:lvl w:ilvl="3">
      <w:start w:val="0"/>
      <w:numFmt w:val="bullet"/>
      <w:lvlText w:val="•"/>
      <w:lvlJc w:val="left"/>
      <w:pPr>
        <w:ind w:left="3490" w:hanging="281"/>
      </w:pPr>
      <w:rPr>
        <w:rFonts w:hint="default"/>
        <w:lang w:val="vi" w:eastAsia="en-US" w:bidi="ar-SA"/>
      </w:rPr>
    </w:lvl>
    <w:lvl w:ilvl="4">
      <w:start w:val="0"/>
      <w:numFmt w:val="bullet"/>
      <w:lvlText w:val="•"/>
      <w:lvlJc w:val="left"/>
      <w:pPr>
        <w:ind w:left="4327" w:hanging="281"/>
      </w:pPr>
      <w:rPr>
        <w:rFonts w:hint="default"/>
        <w:lang w:val="vi" w:eastAsia="en-US" w:bidi="ar-SA"/>
      </w:rPr>
    </w:lvl>
    <w:lvl w:ilvl="5">
      <w:start w:val="0"/>
      <w:numFmt w:val="bullet"/>
      <w:lvlText w:val="•"/>
      <w:lvlJc w:val="left"/>
      <w:pPr>
        <w:ind w:left="5164" w:hanging="281"/>
      </w:pPr>
      <w:rPr>
        <w:rFonts w:hint="default"/>
        <w:lang w:val="vi" w:eastAsia="en-US" w:bidi="ar-SA"/>
      </w:rPr>
    </w:lvl>
    <w:lvl w:ilvl="6">
      <w:start w:val="0"/>
      <w:numFmt w:val="bullet"/>
      <w:lvlText w:val="•"/>
      <w:lvlJc w:val="left"/>
      <w:pPr>
        <w:ind w:left="6000" w:hanging="281"/>
      </w:pPr>
      <w:rPr>
        <w:rFonts w:hint="default"/>
        <w:lang w:val="vi" w:eastAsia="en-US" w:bidi="ar-SA"/>
      </w:rPr>
    </w:lvl>
    <w:lvl w:ilvl="7">
      <w:start w:val="0"/>
      <w:numFmt w:val="bullet"/>
      <w:lvlText w:val="•"/>
      <w:lvlJc w:val="left"/>
      <w:pPr>
        <w:ind w:left="6837" w:hanging="281"/>
      </w:pPr>
      <w:rPr>
        <w:rFonts w:hint="default"/>
        <w:lang w:val="vi" w:eastAsia="en-US" w:bidi="ar-SA"/>
      </w:rPr>
    </w:lvl>
    <w:lvl w:ilvl="8">
      <w:start w:val="0"/>
      <w:numFmt w:val="bullet"/>
      <w:lvlText w:val="•"/>
      <w:lvlJc w:val="left"/>
      <w:pPr>
        <w:ind w:left="7674" w:hanging="281"/>
      </w:pPr>
      <w:rPr>
        <w:rFonts w:hint="default"/>
        <w:lang w:val="vi" w:eastAsia="en-US" w:bidi="ar-SA"/>
      </w:rPr>
    </w:lvl>
  </w:abstractNum>
  <w:abstractNum w:abstractNumId="7">
    <w:multiLevelType w:val="hybridMultilevel"/>
    <w:lvl w:ilvl="0">
      <w:start w:val="1"/>
      <w:numFmt w:val="decimal"/>
      <w:lvlText w:val="%1."/>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0" w:hanging="298"/>
      </w:pPr>
      <w:rPr>
        <w:rFonts w:hint="default"/>
        <w:lang w:val="vi" w:eastAsia="en-US" w:bidi="ar-SA"/>
      </w:rPr>
    </w:lvl>
    <w:lvl w:ilvl="2">
      <w:start w:val="0"/>
      <w:numFmt w:val="bullet"/>
      <w:lvlText w:val="•"/>
      <w:lvlJc w:val="left"/>
      <w:pPr>
        <w:ind w:left="1981" w:hanging="298"/>
      </w:pPr>
      <w:rPr>
        <w:rFonts w:hint="default"/>
        <w:lang w:val="vi" w:eastAsia="en-US" w:bidi="ar-SA"/>
      </w:rPr>
    </w:lvl>
    <w:lvl w:ilvl="3">
      <w:start w:val="0"/>
      <w:numFmt w:val="bullet"/>
      <w:lvlText w:val="•"/>
      <w:lvlJc w:val="left"/>
      <w:pPr>
        <w:ind w:left="2902" w:hanging="298"/>
      </w:pPr>
      <w:rPr>
        <w:rFonts w:hint="default"/>
        <w:lang w:val="vi" w:eastAsia="en-US" w:bidi="ar-SA"/>
      </w:rPr>
    </w:lvl>
    <w:lvl w:ilvl="4">
      <w:start w:val="0"/>
      <w:numFmt w:val="bullet"/>
      <w:lvlText w:val="•"/>
      <w:lvlJc w:val="left"/>
      <w:pPr>
        <w:ind w:left="3823" w:hanging="298"/>
      </w:pPr>
      <w:rPr>
        <w:rFonts w:hint="default"/>
        <w:lang w:val="vi" w:eastAsia="en-US" w:bidi="ar-SA"/>
      </w:rPr>
    </w:lvl>
    <w:lvl w:ilvl="5">
      <w:start w:val="0"/>
      <w:numFmt w:val="bullet"/>
      <w:lvlText w:val="•"/>
      <w:lvlJc w:val="left"/>
      <w:pPr>
        <w:ind w:left="4744" w:hanging="298"/>
      </w:pPr>
      <w:rPr>
        <w:rFonts w:hint="default"/>
        <w:lang w:val="vi" w:eastAsia="en-US" w:bidi="ar-SA"/>
      </w:rPr>
    </w:lvl>
    <w:lvl w:ilvl="6">
      <w:start w:val="0"/>
      <w:numFmt w:val="bullet"/>
      <w:lvlText w:val="•"/>
      <w:lvlJc w:val="left"/>
      <w:pPr>
        <w:ind w:left="5664" w:hanging="298"/>
      </w:pPr>
      <w:rPr>
        <w:rFonts w:hint="default"/>
        <w:lang w:val="vi" w:eastAsia="en-US" w:bidi="ar-SA"/>
      </w:rPr>
    </w:lvl>
    <w:lvl w:ilvl="7">
      <w:start w:val="0"/>
      <w:numFmt w:val="bullet"/>
      <w:lvlText w:val="•"/>
      <w:lvlJc w:val="left"/>
      <w:pPr>
        <w:ind w:left="6585" w:hanging="298"/>
      </w:pPr>
      <w:rPr>
        <w:rFonts w:hint="default"/>
        <w:lang w:val="vi" w:eastAsia="en-US" w:bidi="ar-SA"/>
      </w:rPr>
    </w:lvl>
    <w:lvl w:ilvl="8">
      <w:start w:val="0"/>
      <w:numFmt w:val="bullet"/>
      <w:lvlText w:val="•"/>
      <w:lvlJc w:val="left"/>
      <w:pPr>
        <w:ind w:left="7506" w:hanging="298"/>
      </w:pPr>
      <w:rPr>
        <w:rFonts w:hint="default"/>
        <w:lang w:val="vi" w:eastAsia="en-US" w:bidi="ar-SA"/>
      </w:rPr>
    </w:lvl>
  </w:abstractNum>
  <w:abstractNum w:abstractNumId="6">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0" w:hanging="286"/>
      </w:pPr>
      <w:rPr>
        <w:rFonts w:hint="default"/>
        <w:lang w:val="vi" w:eastAsia="en-US" w:bidi="ar-SA"/>
      </w:rPr>
    </w:lvl>
    <w:lvl w:ilvl="2">
      <w:start w:val="0"/>
      <w:numFmt w:val="bullet"/>
      <w:lvlText w:val="•"/>
      <w:lvlJc w:val="left"/>
      <w:pPr>
        <w:ind w:left="1981" w:hanging="286"/>
      </w:pPr>
      <w:rPr>
        <w:rFonts w:hint="default"/>
        <w:lang w:val="vi" w:eastAsia="en-US" w:bidi="ar-SA"/>
      </w:rPr>
    </w:lvl>
    <w:lvl w:ilvl="3">
      <w:start w:val="0"/>
      <w:numFmt w:val="bullet"/>
      <w:lvlText w:val="•"/>
      <w:lvlJc w:val="left"/>
      <w:pPr>
        <w:ind w:left="2902" w:hanging="286"/>
      </w:pPr>
      <w:rPr>
        <w:rFonts w:hint="default"/>
        <w:lang w:val="vi" w:eastAsia="en-US" w:bidi="ar-SA"/>
      </w:rPr>
    </w:lvl>
    <w:lvl w:ilvl="4">
      <w:start w:val="0"/>
      <w:numFmt w:val="bullet"/>
      <w:lvlText w:val="•"/>
      <w:lvlJc w:val="left"/>
      <w:pPr>
        <w:ind w:left="3823" w:hanging="286"/>
      </w:pPr>
      <w:rPr>
        <w:rFonts w:hint="default"/>
        <w:lang w:val="vi" w:eastAsia="en-US" w:bidi="ar-SA"/>
      </w:rPr>
    </w:lvl>
    <w:lvl w:ilvl="5">
      <w:start w:val="0"/>
      <w:numFmt w:val="bullet"/>
      <w:lvlText w:val="•"/>
      <w:lvlJc w:val="left"/>
      <w:pPr>
        <w:ind w:left="4744" w:hanging="286"/>
      </w:pPr>
      <w:rPr>
        <w:rFonts w:hint="default"/>
        <w:lang w:val="vi" w:eastAsia="en-US" w:bidi="ar-SA"/>
      </w:rPr>
    </w:lvl>
    <w:lvl w:ilvl="6">
      <w:start w:val="0"/>
      <w:numFmt w:val="bullet"/>
      <w:lvlText w:val="•"/>
      <w:lvlJc w:val="left"/>
      <w:pPr>
        <w:ind w:left="5664" w:hanging="286"/>
      </w:pPr>
      <w:rPr>
        <w:rFonts w:hint="default"/>
        <w:lang w:val="vi" w:eastAsia="en-US" w:bidi="ar-SA"/>
      </w:rPr>
    </w:lvl>
    <w:lvl w:ilvl="7">
      <w:start w:val="0"/>
      <w:numFmt w:val="bullet"/>
      <w:lvlText w:val="•"/>
      <w:lvlJc w:val="left"/>
      <w:pPr>
        <w:ind w:left="6585" w:hanging="286"/>
      </w:pPr>
      <w:rPr>
        <w:rFonts w:hint="default"/>
        <w:lang w:val="vi" w:eastAsia="en-US" w:bidi="ar-SA"/>
      </w:rPr>
    </w:lvl>
    <w:lvl w:ilvl="8">
      <w:start w:val="0"/>
      <w:numFmt w:val="bullet"/>
      <w:lvlText w:val="•"/>
      <w:lvlJc w:val="left"/>
      <w:pPr>
        <w:ind w:left="7506" w:hanging="286"/>
      </w:pPr>
      <w:rPr>
        <w:rFonts w:hint="default"/>
        <w:lang w:val="vi" w:eastAsia="en-US" w:bidi="ar-SA"/>
      </w:rPr>
    </w:lvl>
  </w:abstractNum>
  <w:abstractNum w:abstractNumId="5">
    <w:multiLevelType w:val="hybridMultilevel"/>
    <w:lvl w:ilvl="0">
      <w:start w:val="1"/>
      <w:numFmt w:val="decimal"/>
      <w:lvlText w:val="%1."/>
      <w:lvlJc w:val="left"/>
      <w:pPr>
        <w:ind w:left="143"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0" w:hanging="307"/>
      </w:pPr>
      <w:rPr>
        <w:rFonts w:hint="default"/>
        <w:lang w:val="vi" w:eastAsia="en-US" w:bidi="ar-SA"/>
      </w:rPr>
    </w:lvl>
    <w:lvl w:ilvl="2">
      <w:start w:val="0"/>
      <w:numFmt w:val="bullet"/>
      <w:lvlText w:val="•"/>
      <w:lvlJc w:val="left"/>
      <w:pPr>
        <w:ind w:left="1981" w:hanging="307"/>
      </w:pPr>
      <w:rPr>
        <w:rFonts w:hint="default"/>
        <w:lang w:val="vi" w:eastAsia="en-US" w:bidi="ar-SA"/>
      </w:rPr>
    </w:lvl>
    <w:lvl w:ilvl="3">
      <w:start w:val="0"/>
      <w:numFmt w:val="bullet"/>
      <w:lvlText w:val="•"/>
      <w:lvlJc w:val="left"/>
      <w:pPr>
        <w:ind w:left="2902" w:hanging="307"/>
      </w:pPr>
      <w:rPr>
        <w:rFonts w:hint="default"/>
        <w:lang w:val="vi" w:eastAsia="en-US" w:bidi="ar-SA"/>
      </w:rPr>
    </w:lvl>
    <w:lvl w:ilvl="4">
      <w:start w:val="0"/>
      <w:numFmt w:val="bullet"/>
      <w:lvlText w:val="•"/>
      <w:lvlJc w:val="left"/>
      <w:pPr>
        <w:ind w:left="3823" w:hanging="307"/>
      </w:pPr>
      <w:rPr>
        <w:rFonts w:hint="default"/>
        <w:lang w:val="vi" w:eastAsia="en-US" w:bidi="ar-SA"/>
      </w:rPr>
    </w:lvl>
    <w:lvl w:ilvl="5">
      <w:start w:val="0"/>
      <w:numFmt w:val="bullet"/>
      <w:lvlText w:val="•"/>
      <w:lvlJc w:val="left"/>
      <w:pPr>
        <w:ind w:left="4744" w:hanging="307"/>
      </w:pPr>
      <w:rPr>
        <w:rFonts w:hint="default"/>
        <w:lang w:val="vi" w:eastAsia="en-US" w:bidi="ar-SA"/>
      </w:rPr>
    </w:lvl>
    <w:lvl w:ilvl="6">
      <w:start w:val="0"/>
      <w:numFmt w:val="bullet"/>
      <w:lvlText w:val="•"/>
      <w:lvlJc w:val="left"/>
      <w:pPr>
        <w:ind w:left="5664" w:hanging="307"/>
      </w:pPr>
      <w:rPr>
        <w:rFonts w:hint="default"/>
        <w:lang w:val="vi" w:eastAsia="en-US" w:bidi="ar-SA"/>
      </w:rPr>
    </w:lvl>
    <w:lvl w:ilvl="7">
      <w:start w:val="0"/>
      <w:numFmt w:val="bullet"/>
      <w:lvlText w:val="•"/>
      <w:lvlJc w:val="left"/>
      <w:pPr>
        <w:ind w:left="6585" w:hanging="307"/>
      </w:pPr>
      <w:rPr>
        <w:rFonts w:hint="default"/>
        <w:lang w:val="vi" w:eastAsia="en-US" w:bidi="ar-SA"/>
      </w:rPr>
    </w:lvl>
    <w:lvl w:ilvl="8">
      <w:start w:val="0"/>
      <w:numFmt w:val="bullet"/>
      <w:lvlText w:val="•"/>
      <w:lvlJc w:val="left"/>
      <w:pPr>
        <w:ind w:left="7506" w:hanging="307"/>
      </w:pPr>
      <w:rPr>
        <w:rFonts w:hint="default"/>
        <w:lang w:val="vi" w:eastAsia="en-US" w:bidi="ar-SA"/>
      </w:rPr>
    </w:lvl>
  </w:abstractNum>
  <w:abstractNum w:abstractNumId="3">
    <w:multiLevelType w:val="hybridMultilevel"/>
    <w:lvl w:ilvl="0">
      <w:start w:val="0"/>
      <w:numFmt w:val="bullet"/>
      <w:lvlText w:val="-"/>
      <w:lvlJc w:val="left"/>
      <w:pPr>
        <w:ind w:left="143" w:hanging="171"/>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0" w:hanging="171"/>
      </w:pPr>
      <w:rPr>
        <w:rFonts w:hint="default"/>
        <w:lang w:val="vi" w:eastAsia="en-US" w:bidi="ar-SA"/>
      </w:rPr>
    </w:lvl>
    <w:lvl w:ilvl="2">
      <w:start w:val="0"/>
      <w:numFmt w:val="bullet"/>
      <w:lvlText w:val="•"/>
      <w:lvlJc w:val="left"/>
      <w:pPr>
        <w:ind w:left="1981" w:hanging="171"/>
      </w:pPr>
      <w:rPr>
        <w:rFonts w:hint="default"/>
        <w:lang w:val="vi" w:eastAsia="en-US" w:bidi="ar-SA"/>
      </w:rPr>
    </w:lvl>
    <w:lvl w:ilvl="3">
      <w:start w:val="0"/>
      <w:numFmt w:val="bullet"/>
      <w:lvlText w:val="•"/>
      <w:lvlJc w:val="left"/>
      <w:pPr>
        <w:ind w:left="2902" w:hanging="171"/>
      </w:pPr>
      <w:rPr>
        <w:rFonts w:hint="default"/>
        <w:lang w:val="vi" w:eastAsia="en-US" w:bidi="ar-SA"/>
      </w:rPr>
    </w:lvl>
    <w:lvl w:ilvl="4">
      <w:start w:val="0"/>
      <w:numFmt w:val="bullet"/>
      <w:lvlText w:val="•"/>
      <w:lvlJc w:val="left"/>
      <w:pPr>
        <w:ind w:left="3823" w:hanging="171"/>
      </w:pPr>
      <w:rPr>
        <w:rFonts w:hint="default"/>
        <w:lang w:val="vi" w:eastAsia="en-US" w:bidi="ar-SA"/>
      </w:rPr>
    </w:lvl>
    <w:lvl w:ilvl="5">
      <w:start w:val="0"/>
      <w:numFmt w:val="bullet"/>
      <w:lvlText w:val="•"/>
      <w:lvlJc w:val="left"/>
      <w:pPr>
        <w:ind w:left="4744" w:hanging="171"/>
      </w:pPr>
      <w:rPr>
        <w:rFonts w:hint="default"/>
        <w:lang w:val="vi" w:eastAsia="en-US" w:bidi="ar-SA"/>
      </w:rPr>
    </w:lvl>
    <w:lvl w:ilvl="6">
      <w:start w:val="0"/>
      <w:numFmt w:val="bullet"/>
      <w:lvlText w:val="•"/>
      <w:lvlJc w:val="left"/>
      <w:pPr>
        <w:ind w:left="5664" w:hanging="171"/>
      </w:pPr>
      <w:rPr>
        <w:rFonts w:hint="default"/>
        <w:lang w:val="vi" w:eastAsia="en-US" w:bidi="ar-SA"/>
      </w:rPr>
    </w:lvl>
    <w:lvl w:ilvl="7">
      <w:start w:val="0"/>
      <w:numFmt w:val="bullet"/>
      <w:lvlText w:val="•"/>
      <w:lvlJc w:val="left"/>
      <w:pPr>
        <w:ind w:left="6585" w:hanging="171"/>
      </w:pPr>
      <w:rPr>
        <w:rFonts w:hint="default"/>
        <w:lang w:val="vi" w:eastAsia="en-US" w:bidi="ar-SA"/>
      </w:rPr>
    </w:lvl>
    <w:lvl w:ilvl="8">
      <w:start w:val="0"/>
      <w:numFmt w:val="bullet"/>
      <w:lvlText w:val="•"/>
      <w:lvlJc w:val="left"/>
      <w:pPr>
        <w:ind w:left="7506" w:hanging="171"/>
      </w:pPr>
      <w:rPr>
        <w:rFonts w:hint="default"/>
        <w:lang w:val="vi" w:eastAsia="en-US" w:bidi="ar-SA"/>
      </w:rPr>
    </w:lvl>
  </w:abstractNum>
  <w:abstractNum w:abstractNumId="2">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1" w:hanging="289"/>
      </w:pPr>
      <w:rPr>
        <w:rFonts w:hint="default"/>
        <w:lang w:val="vi" w:eastAsia="en-US" w:bidi="ar-SA"/>
      </w:rPr>
    </w:lvl>
    <w:lvl w:ilvl="3">
      <w:start w:val="0"/>
      <w:numFmt w:val="bullet"/>
      <w:lvlText w:val="•"/>
      <w:lvlJc w:val="left"/>
      <w:pPr>
        <w:ind w:left="2902" w:hanging="289"/>
      </w:pPr>
      <w:rPr>
        <w:rFonts w:hint="default"/>
        <w:lang w:val="vi" w:eastAsia="en-US" w:bidi="ar-SA"/>
      </w:rPr>
    </w:lvl>
    <w:lvl w:ilvl="4">
      <w:start w:val="0"/>
      <w:numFmt w:val="bullet"/>
      <w:lvlText w:val="•"/>
      <w:lvlJc w:val="left"/>
      <w:pPr>
        <w:ind w:left="3823" w:hanging="289"/>
      </w:pPr>
      <w:rPr>
        <w:rFonts w:hint="default"/>
        <w:lang w:val="vi" w:eastAsia="en-US" w:bidi="ar-SA"/>
      </w:rPr>
    </w:lvl>
    <w:lvl w:ilvl="5">
      <w:start w:val="0"/>
      <w:numFmt w:val="bullet"/>
      <w:lvlText w:val="•"/>
      <w:lvlJc w:val="left"/>
      <w:pPr>
        <w:ind w:left="4744" w:hanging="289"/>
      </w:pPr>
      <w:rPr>
        <w:rFonts w:hint="default"/>
        <w:lang w:val="vi" w:eastAsia="en-US" w:bidi="ar-SA"/>
      </w:rPr>
    </w:lvl>
    <w:lvl w:ilvl="6">
      <w:start w:val="0"/>
      <w:numFmt w:val="bullet"/>
      <w:lvlText w:val="•"/>
      <w:lvlJc w:val="left"/>
      <w:pPr>
        <w:ind w:left="5664" w:hanging="289"/>
      </w:pPr>
      <w:rPr>
        <w:rFonts w:hint="default"/>
        <w:lang w:val="vi" w:eastAsia="en-US" w:bidi="ar-SA"/>
      </w:rPr>
    </w:lvl>
    <w:lvl w:ilvl="7">
      <w:start w:val="0"/>
      <w:numFmt w:val="bullet"/>
      <w:lvlText w:val="•"/>
      <w:lvlJc w:val="left"/>
      <w:pPr>
        <w:ind w:left="6585" w:hanging="289"/>
      </w:pPr>
      <w:rPr>
        <w:rFonts w:hint="default"/>
        <w:lang w:val="vi" w:eastAsia="en-US" w:bidi="ar-SA"/>
      </w:rPr>
    </w:lvl>
    <w:lvl w:ilvl="8">
      <w:start w:val="0"/>
      <w:numFmt w:val="bullet"/>
      <w:lvlText w:val="•"/>
      <w:lvlJc w:val="left"/>
      <w:pPr>
        <w:ind w:left="7506" w:hanging="289"/>
      </w:pPr>
      <w:rPr>
        <w:rFonts w:hint="default"/>
        <w:lang w:val="vi" w:eastAsia="en-US" w:bidi="ar-SA"/>
      </w:rPr>
    </w:lvl>
  </w:abstractNum>
  <w:abstractNum w:abstractNumId="1">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997"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7" w:hanging="288"/>
      </w:pPr>
      <w:rPr>
        <w:rFonts w:hint="default"/>
        <w:lang w:val="vi" w:eastAsia="en-US" w:bidi="ar-SA"/>
      </w:rPr>
    </w:lvl>
    <w:lvl w:ilvl="3">
      <w:start w:val="0"/>
      <w:numFmt w:val="bullet"/>
      <w:lvlText w:val="•"/>
      <w:lvlJc w:val="left"/>
      <w:pPr>
        <w:ind w:left="2855" w:hanging="288"/>
      </w:pPr>
      <w:rPr>
        <w:rFonts w:hint="default"/>
        <w:lang w:val="vi" w:eastAsia="en-US" w:bidi="ar-SA"/>
      </w:rPr>
    </w:lvl>
    <w:lvl w:ilvl="4">
      <w:start w:val="0"/>
      <w:numFmt w:val="bullet"/>
      <w:lvlText w:val="•"/>
      <w:lvlJc w:val="left"/>
      <w:pPr>
        <w:ind w:left="3782" w:hanging="288"/>
      </w:pPr>
      <w:rPr>
        <w:rFonts w:hint="default"/>
        <w:lang w:val="vi" w:eastAsia="en-US" w:bidi="ar-SA"/>
      </w:rPr>
    </w:lvl>
    <w:lvl w:ilvl="5">
      <w:start w:val="0"/>
      <w:numFmt w:val="bullet"/>
      <w:lvlText w:val="•"/>
      <w:lvlJc w:val="left"/>
      <w:pPr>
        <w:ind w:left="4710" w:hanging="288"/>
      </w:pPr>
      <w:rPr>
        <w:rFonts w:hint="default"/>
        <w:lang w:val="vi" w:eastAsia="en-US" w:bidi="ar-SA"/>
      </w:rPr>
    </w:lvl>
    <w:lvl w:ilvl="6">
      <w:start w:val="0"/>
      <w:numFmt w:val="bullet"/>
      <w:lvlText w:val="•"/>
      <w:lvlJc w:val="left"/>
      <w:pPr>
        <w:ind w:left="5637" w:hanging="288"/>
      </w:pPr>
      <w:rPr>
        <w:rFonts w:hint="default"/>
        <w:lang w:val="vi" w:eastAsia="en-US" w:bidi="ar-SA"/>
      </w:rPr>
    </w:lvl>
    <w:lvl w:ilvl="7">
      <w:start w:val="0"/>
      <w:numFmt w:val="bullet"/>
      <w:lvlText w:val="•"/>
      <w:lvlJc w:val="left"/>
      <w:pPr>
        <w:ind w:left="6565" w:hanging="288"/>
      </w:pPr>
      <w:rPr>
        <w:rFonts w:hint="default"/>
        <w:lang w:val="vi" w:eastAsia="en-US" w:bidi="ar-SA"/>
      </w:rPr>
    </w:lvl>
    <w:lvl w:ilvl="8">
      <w:start w:val="0"/>
      <w:numFmt w:val="bullet"/>
      <w:lvlText w:val="•"/>
      <w:lvlJc w:val="left"/>
      <w:pPr>
        <w:ind w:left="7493" w:hanging="288"/>
      </w:pPr>
      <w:rPr>
        <w:rFonts w:hint="default"/>
        <w:lang w:val="vi" w:eastAsia="en-US" w:bidi="ar-SA"/>
      </w:rPr>
    </w:lvl>
  </w:abstractNum>
  <w:abstractNum w:abstractNumId="0">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7" w:hanging="298"/>
      </w:pPr>
      <w:rPr>
        <w:rFonts w:hint="default"/>
        <w:lang w:val="vi" w:eastAsia="en-US" w:bidi="ar-SA"/>
      </w:rPr>
    </w:lvl>
    <w:lvl w:ilvl="3">
      <w:start w:val="0"/>
      <w:numFmt w:val="bullet"/>
      <w:lvlText w:val="•"/>
      <w:lvlJc w:val="left"/>
      <w:pPr>
        <w:ind w:left="2855" w:hanging="298"/>
      </w:pPr>
      <w:rPr>
        <w:rFonts w:hint="default"/>
        <w:lang w:val="vi" w:eastAsia="en-US" w:bidi="ar-SA"/>
      </w:rPr>
    </w:lvl>
    <w:lvl w:ilvl="4">
      <w:start w:val="0"/>
      <w:numFmt w:val="bullet"/>
      <w:lvlText w:val="•"/>
      <w:lvlJc w:val="left"/>
      <w:pPr>
        <w:ind w:left="3782" w:hanging="298"/>
      </w:pPr>
      <w:rPr>
        <w:rFonts w:hint="default"/>
        <w:lang w:val="vi" w:eastAsia="en-US" w:bidi="ar-SA"/>
      </w:rPr>
    </w:lvl>
    <w:lvl w:ilvl="5">
      <w:start w:val="0"/>
      <w:numFmt w:val="bullet"/>
      <w:lvlText w:val="•"/>
      <w:lvlJc w:val="left"/>
      <w:pPr>
        <w:ind w:left="4710" w:hanging="298"/>
      </w:pPr>
      <w:rPr>
        <w:rFonts w:hint="default"/>
        <w:lang w:val="vi" w:eastAsia="en-US" w:bidi="ar-SA"/>
      </w:rPr>
    </w:lvl>
    <w:lvl w:ilvl="6">
      <w:start w:val="0"/>
      <w:numFmt w:val="bullet"/>
      <w:lvlText w:val="•"/>
      <w:lvlJc w:val="left"/>
      <w:pPr>
        <w:ind w:left="5637" w:hanging="298"/>
      </w:pPr>
      <w:rPr>
        <w:rFonts w:hint="default"/>
        <w:lang w:val="vi" w:eastAsia="en-US" w:bidi="ar-SA"/>
      </w:rPr>
    </w:lvl>
    <w:lvl w:ilvl="7">
      <w:start w:val="0"/>
      <w:numFmt w:val="bullet"/>
      <w:lvlText w:val="•"/>
      <w:lvlJc w:val="left"/>
      <w:pPr>
        <w:ind w:left="6565" w:hanging="298"/>
      </w:pPr>
      <w:rPr>
        <w:rFonts w:hint="default"/>
        <w:lang w:val="vi" w:eastAsia="en-US" w:bidi="ar-SA"/>
      </w:rPr>
    </w:lvl>
    <w:lvl w:ilvl="8">
      <w:start w:val="0"/>
      <w:numFmt w:val="bullet"/>
      <w:lvlText w:val="•"/>
      <w:lvlJc w:val="left"/>
      <w:pPr>
        <w:ind w:left="7493" w:hanging="298"/>
      </w:pPr>
      <w:rPr>
        <w:rFonts w:hint="default"/>
        <w:lang w:val="vi" w:eastAsia="en-US" w:bidi="ar-SA"/>
      </w:rPr>
    </w:lvl>
  </w:abstractNum>
  <w:num w:numId="5">
    <w:abstractNumId w:val="4"/>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709"/>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 Ha</dc:creator>
  <dcterms:created xsi:type="dcterms:W3CDTF">2026-08-13T06:33:07Z</dcterms:created>
  <dcterms:modified xsi:type="dcterms:W3CDTF">2026-08-13T06:33:07Z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pdf</vt:lpwstr>
  </property>
</Properties>
</file>