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503A" w:rsidRDefault="0050503A">
      <w:pPr>
        <w:rPr>
          <w:rFonts w:ascii="Times New Roman" w:hAnsi="Times New Roman"/>
          <w:sz w:val="2"/>
          <w:lang w:val="vi-VN"/>
        </w:rPr>
      </w:pPr>
      <w:bookmarkStart w:id="0" w:name="_GoBack"/>
      <w:bookmarkEnd w:id="0"/>
    </w:p>
    <w:p w:rsidR="0050503A" w:rsidRDefault="0050503A">
      <w:pPr>
        <w:jc w:val="center"/>
        <w:rPr>
          <w:rFonts w:ascii="Times New Roman" w:hAnsi="Times New Roman"/>
          <w:b/>
          <w:bCs/>
          <w:sz w:val="2"/>
          <w:szCs w:val="28"/>
        </w:rPr>
      </w:pPr>
    </w:p>
    <w:tbl>
      <w:tblPr>
        <w:tblStyle w:val="TableGrid"/>
        <w:tblW w:w="9720"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5670"/>
      </w:tblGrid>
      <w:tr w:rsidR="0050503A">
        <w:tc>
          <w:tcPr>
            <w:tcW w:w="4050" w:type="dxa"/>
          </w:tcPr>
          <w:p w:rsidR="0050503A" w:rsidRDefault="003B21CE">
            <w:pPr>
              <w:jc w:val="center"/>
              <w:rPr>
                <w:rFonts w:ascii="Times New Roman" w:hAnsi="Times New Roman"/>
                <w:b/>
                <w:sz w:val="26"/>
                <w:szCs w:val="26"/>
              </w:rPr>
            </w:pPr>
            <w:r>
              <w:rPr>
                <w:rFonts w:ascii="Times New Roman" w:hAnsi="Times New Roman"/>
                <w:b/>
                <w:sz w:val="26"/>
                <w:szCs w:val="26"/>
              </w:rPr>
              <w:t>ỦY BAN NHÂN DÂN</w:t>
            </w:r>
          </w:p>
          <w:p w:rsidR="0050503A" w:rsidRDefault="003B21CE">
            <w:pPr>
              <w:jc w:val="center"/>
              <w:rPr>
                <w:rFonts w:ascii="Times New Roman" w:hAnsi="Times New Roman"/>
                <w:b/>
                <w:sz w:val="26"/>
                <w:szCs w:val="26"/>
              </w:rPr>
            </w:pPr>
            <w:r>
              <w:rPr>
                <w:rFonts w:ascii="Times New Roman" w:hAnsi="Times New Roman"/>
                <w:b/>
                <w:sz w:val="26"/>
                <w:szCs w:val="26"/>
              </w:rPr>
              <w:t>TỈNH LONG AN</w:t>
            </w:r>
          </w:p>
          <w:p w:rsidR="0050503A" w:rsidRDefault="003B21CE">
            <w:pPr>
              <w:jc w:val="center"/>
              <w:rPr>
                <w:rFonts w:ascii="Times New Roman" w:hAnsi="Times New Roman"/>
                <w:b/>
                <w:sz w:val="26"/>
                <w:szCs w:val="26"/>
              </w:rPr>
            </w:pPr>
            <w:r>
              <w:rPr>
                <w:rFonts w:ascii="Times New Roman" w:hAnsi="Times New Roman"/>
                <w:b/>
                <w:noProof/>
                <w:sz w:val="26"/>
                <w:szCs w:val="26"/>
              </w:rPr>
              <mc:AlternateContent>
                <mc:Choice Requires="wpg">
                  <w:drawing>
                    <wp:anchor distT="0" distB="0" distL="114300" distR="114300" simplePos="0" relativeHeight="251657216" behindDoc="0" locked="0" layoutInCell="1" allowOverlap="1">
                      <wp:simplePos x="0" y="0"/>
                      <wp:positionH relativeFrom="column">
                        <wp:posOffset>911860</wp:posOffset>
                      </wp:positionH>
                      <wp:positionV relativeFrom="paragraph">
                        <wp:posOffset>41910</wp:posOffset>
                      </wp:positionV>
                      <wp:extent cx="628650" cy="0"/>
                      <wp:effectExtent l="0" t="0" r="19050" b="19050"/>
                      <wp:wrapNone/>
                      <wp:docPr id="1" name="Straight Connector 3"/>
                      <wp:cNvGraphicFramePr/>
                      <a:graphic xmlns:a="http://schemas.openxmlformats.org/drawingml/2006/main">
                        <a:graphicData uri="http://schemas.microsoft.com/office/word/2010/wordprocessingShape">
                          <wps:wsp>
                            <wps:cNvCn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7216;mso-wrap-distance-left:9.00pt;mso-wrap-distance-top:0.00pt;mso-wrap-distance-right:9.00pt;mso-wrap-distance-bottom:0.00pt;visibility:visible;" from="71.8pt,3.3pt" to="121.3pt,3.3pt" filled="f" strokecolor="#000000" strokeweight="0.75pt">
                      <v:stroke dashstyle="solid"/>
                    </v:line>
                  </w:pict>
                </mc:Fallback>
              </mc:AlternateContent>
            </w:r>
          </w:p>
        </w:tc>
        <w:tc>
          <w:tcPr>
            <w:tcW w:w="5670" w:type="dxa"/>
          </w:tcPr>
          <w:p w:rsidR="0050503A" w:rsidRDefault="003B21CE">
            <w:pPr>
              <w:jc w:val="center"/>
              <w:rPr>
                <w:rFonts w:ascii="Times New Roman" w:hAnsi="Times New Roman"/>
                <w:b/>
                <w:sz w:val="26"/>
                <w:szCs w:val="26"/>
              </w:rPr>
            </w:pPr>
            <w:r>
              <w:rPr>
                <w:rFonts w:ascii="Times New Roman" w:hAnsi="Times New Roman"/>
                <w:b/>
                <w:sz w:val="26"/>
                <w:szCs w:val="26"/>
              </w:rPr>
              <w:t>CỘNG HÒA XÃ HỘI CHỦ NGHĨA VIỆT NAM</w:t>
            </w:r>
          </w:p>
          <w:p w:rsidR="0050503A" w:rsidRDefault="003B21CE">
            <w:pPr>
              <w:jc w:val="center"/>
              <w:rPr>
                <w:rFonts w:ascii="Times New Roman" w:hAnsi="Times New Roman"/>
                <w:b/>
                <w:sz w:val="26"/>
                <w:szCs w:val="26"/>
              </w:rPr>
            </w:pPr>
            <w:r>
              <w:rPr>
                <w:rFonts w:ascii="Times New Roman" w:hAnsi="Times New Roman"/>
                <w:b/>
                <w:noProof/>
                <w:sz w:val="28"/>
                <w:szCs w:val="26"/>
              </w:rPr>
              <mc:AlternateContent>
                <mc:Choice Requires="wpg">
                  <w:drawing>
                    <wp:anchor distT="0" distB="0" distL="114300" distR="114300" simplePos="0" relativeHeight="251662336" behindDoc="0" locked="0" layoutInCell="1" allowOverlap="1">
                      <wp:simplePos x="0" y="0"/>
                      <wp:positionH relativeFrom="column">
                        <wp:posOffset>614679</wp:posOffset>
                      </wp:positionH>
                      <wp:positionV relativeFrom="paragraph">
                        <wp:posOffset>250825</wp:posOffset>
                      </wp:positionV>
                      <wp:extent cx="2219325" cy="0"/>
                      <wp:effectExtent l="0" t="0" r="28575" b="19050"/>
                      <wp:wrapNone/>
                      <wp:docPr id="2" name="Straight Connector 4"/>
                      <wp:cNvGraphicFramePr/>
                      <a:graphic xmlns:a="http://schemas.openxmlformats.org/drawingml/2006/main">
                        <a:graphicData uri="http://schemas.microsoft.com/office/word/2010/wordprocessingShape">
                          <wps:wsp>
                            <wps:cNvCn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2336;mso-wrap-distance-left:9.00pt;mso-wrap-distance-top:0.00pt;mso-wrap-distance-right:9.00pt;mso-wrap-distance-bottom:0.00pt;visibility:visible;" from="48.4pt,19.8pt" to="223.1pt,19.8pt" filled="f" strokecolor="#000000" strokeweight="0.75pt">
                      <v:stroke dashstyle="solid"/>
                    </v:line>
                  </w:pict>
                </mc:Fallback>
              </mc:AlternateContent>
            </w:r>
            <w:r>
              <w:rPr>
                <w:rFonts w:ascii="Times New Roman" w:hAnsi="Times New Roman"/>
                <w:b/>
                <w:sz w:val="28"/>
                <w:szCs w:val="26"/>
              </w:rPr>
              <w:t>Độc lập – Tự do – Hạnh phúc</w:t>
            </w:r>
          </w:p>
        </w:tc>
      </w:tr>
      <w:tr w:rsidR="0050503A">
        <w:tc>
          <w:tcPr>
            <w:tcW w:w="4050" w:type="dxa"/>
          </w:tcPr>
          <w:p w:rsidR="0050503A" w:rsidRDefault="003B21CE">
            <w:pPr>
              <w:jc w:val="center"/>
              <w:rPr>
                <w:rFonts w:ascii="Times New Roman" w:hAnsi="Times New Roman"/>
                <w:sz w:val="28"/>
                <w:szCs w:val="26"/>
              </w:rPr>
            </w:pPr>
            <w:r>
              <w:rPr>
                <w:rFonts w:ascii="Times New Roman" w:hAnsi="Times New Roman"/>
                <w:sz w:val="28"/>
                <w:szCs w:val="26"/>
              </w:rPr>
              <w:t>Số: 1231  /UBND-THKSTTHC</w:t>
            </w:r>
          </w:p>
          <w:p w:rsidR="0050503A" w:rsidRDefault="003B21CE">
            <w:pPr>
              <w:spacing w:before="80"/>
              <w:jc w:val="center"/>
              <w:rPr>
                <w:rFonts w:ascii="Times New Roman" w:hAnsi="Times New Roman"/>
                <w:spacing w:val="-4"/>
                <w:sz w:val="26"/>
                <w:szCs w:val="26"/>
              </w:rPr>
            </w:pPr>
            <w:r>
              <w:rPr>
                <w:rFonts w:ascii="Times New Roman" w:hAnsi="Times New Roman"/>
                <w:spacing w:val="-4"/>
                <w:sz w:val="26"/>
                <w:szCs w:val="26"/>
              </w:rPr>
              <w:t>V/v đính chính Quyết định số 67/2024/QĐ-UBND ngày 10/12/2024 của Ủy ban nhân dân tỉnh Long An</w:t>
            </w:r>
          </w:p>
        </w:tc>
        <w:tc>
          <w:tcPr>
            <w:tcW w:w="5670" w:type="dxa"/>
          </w:tcPr>
          <w:p w:rsidR="0050503A" w:rsidRDefault="003B21CE">
            <w:pPr>
              <w:jc w:val="center"/>
              <w:rPr>
                <w:rFonts w:ascii="Times New Roman" w:hAnsi="Times New Roman"/>
                <w:i/>
                <w:sz w:val="28"/>
                <w:szCs w:val="26"/>
              </w:rPr>
            </w:pPr>
            <w:r>
              <w:rPr>
                <w:rFonts w:ascii="Times New Roman" w:hAnsi="Times New Roman"/>
                <w:i/>
                <w:sz w:val="28"/>
                <w:szCs w:val="26"/>
              </w:rPr>
              <w:t>Long An, ngày     11   tháng  02  năm 2025</w:t>
            </w:r>
          </w:p>
        </w:tc>
      </w:tr>
    </w:tbl>
    <w:p w:rsidR="0050503A" w:rsidRDefault="0050503A">
      <w:pPr>
        <w:spacing w:before="238" w:line="283" w:lineRule="atLeast"/>
        <w:ind w:firstLine="2610"/>
        <w:jc w:val="both"/>
        <w:rPr>
          <w:rFonts w:ascii="Times New Roman" w:hAnsi="Times New Roman"/>
          <w:sz w:val="28"/>
          <w:szCs w:val="28"/>
        </w:rPr>
      </w:pPr>
    </w:p>
    <w:p w:rsidR="0050503A" w:rsidRDefault="003B21CE">
      <w:pPr>
        <w:spacing w:before="238" w:line="259" w:lineRule="auto"/>
        <w:ind w:firstLine="2610"/>
        <w:jc w:val="both"/>
        <w:rPr>
          <w:rFonts w:ascii="Times New Roman" w:hAnsi="Times New Roman"/>
          <w:sz w:val="28"/>
          <w:szCs w:val="28"/>
        </w:rPr>
      </w:pPr>
      <w:r>
        <w:rPr>
          <w:rFonts w:ascii="Times New Roman" w:hAnsi="Times New Roman"/>
          <w:sz w:val="28"/>
          <w:szCs w:val="28"/>
        </w:rPr>
        <w:t>Kính gửi:</w:t>
      </w:r>
    </w:p>
    <w:p w:rsidR="0050503A" w:rsidRDefault="003B21CE">
      <w:pPr>
        <w:spacing w:line="259" w:lineRule="auto"/>
        <w:ind w:firstLine="3690"/>
        <w:jc w:val="both"/>
        <w:rPr>
          <w:rFonts w:ascii="Times New Roman" w:hAnsi="Times New Roman"/>
          <w:sz w:val="28"/>
          <w:szCs w:val="28"/>
        </w:rPr>
      </w:pPr>
      <w:r>
        <w:rPr>
          <w:rFonts w:ascii="Times New Roman" w:hAnsi="Times New Roman"/>
          <w:sz w:val="28"/>
          <w:szCs w:val="28"/>
        </w:rPr>
        <w:t>- Sở, ngành tỉnh;</w:t>
      </w:r>
    </w:p>
    <w:p w:rsidR="0050503A" w:rsidRDefault="003B21CE">
      <w:pPr>
        <w:spacing w:line="259" w:lineRule="auto"/>
        <w:ind w:firstLine="3690"/>
        <w:jc w:val="both"/>
        <w:rPr>
          <w:rFonts w:ascii="Times New Roman" w:hAnsi="Times New Roman"/>
          <w:sz w:val="28"/>
          <w:szCs w:val="28"/>
        </w:rPr>
      </w:pPr>
      <w:r>
        <w:rPr>
          <w:rFonts w:ascii="Times New Roman" w:hAnsi="Times New Roman"/>
          <w:sz w:val="28"/>
          <w:szCs w:val="28"/>
        </w:rPr>
        <w:t>- Đơn vị sự nghiệp công lập thuộc UBND tỉnh;</w:t>
      </w:r>
    </w:p>
    <w:p w:rsidR="0050503A" w:rsidRDefault="003B21CE">
      <w:pPr>
        <w:spacing w:line="259" w:lineRule="auto"/>
        <w:ind w:firstLine="3690"/>
        <w:jc w:val="both"/>
        <w:rPr>
          <w:rFonts w:ascii="Times New Roman" w:hAnsi="Times New Roman"/>
          <w:sz w:val="28"/>
          <w:szCs w:val="28"/>
        </w:rPr>
      </w:pPr>
      <w:r>
        <w:rPr>
          <w:rFonts w:ascii="Times New Roman" w:hAnsi="Times New Roman"/>
          <w:sz w:val="28"/>
          <w:szCs w:val="28"/>
        </w:rPr>
        <w:t>- UBND các huyện, thị xã, thành phố.</w:t>
      </w:r>
    </w:p>
    <w:p w:rsidR="0050503A" w:rsidRDefault="0050503A">
      <w:pPr>
        <w:ind w:firstLine="3690"/>
        <w:jc w:val="both"/>
        <w:rPr>
          <w:rFonts w:ascii="Times New Roman" w:hAnsi="Times New Roman"/>
          <w:sz w:val="28"/>
          <w:szCs w:val="28"/>
        </w:rPr>
      </w:pPr>
    </w:p>
    <w:p w:rsidR="0050503A" w:rsidRDefault="003B21CE">
      <w:pPr>
        <w:pStyle w:val="BodyTextIndent"/>
        <w:jc w:val="both"/>
        <w:rPr>
          <w:sz w:val="2"/>
        </w:rPr>
      </w:pPr>
      <w:proofErr w:type="gramStart"/>
      <w:r>
        <w:rPr>
          <w:sz w:val="2"/>
        </w:rPr>
        <w:t>ơ</w:t>
      </w:r>
      <w:proofErr w:type="gramEnd"/>
    </w:p>
    <w:p w:rsidR="0050503A" w:rsidRDefault="003B21CE">
      <w:pPr>
        <w:pStyle w:val="BodyTextIndent"/>
        <w:spacing w:after="120" w:line="276" w:lineRule="auto"/>
        <w:jc w:val="both"/>
        <w:rPr>
          <w:iCs/>
          <w:color w:val="000000"/>
          <w:szCs w:val="28"/>
        </w:rPr>
      </w:pPr>
      <w:r>
        <w:rPr>
          <w:iCs/>
          <w:color w:val="000000"/>
          <w:szCs w:val="28"/>
        </w:rPr>
        <w:t xml:space="preserve">Ngày 10/12/2024, </w:t>
      </w:r>
      <w:r>
        <w:rPr>
          <w:szCs w:val="28"/>
        </w:rPr>
        <w:t>Ủy ban nhân dân</w:t>
      </w:r>
      <w:r>
        <w:rPr>
          <w:iCs/>
          <w:color w:val="000000"/>
          <w:szCs w:val="28"/>
        </w:rPr>
        <w:t xml:space="preserve"> tỉnh ban hành Quyết định số 67/2024/</w:t>
      </w:r>
      <w:r>
        <w:rPr>
          <w:iCs/>
          <w:color w:val="000000"/>
          <w:szCs w:val="28"/>
        </w:rPr>
        <w:t xml:space="preserve">QĐ-UBND về việc sửa đổi, bổ sung một số điều của Quy định về phân cấp quản lý cán bộ, công chức, viên chức trong các cơ quan, đơn vị trên địa bàn tỉnh Long An ban hành kèm Quyết định số 43/2021/QĐ-UBND ngày 18/10/2021 của </w:t>
      </w:r>
      <w:r>
        <w:rPr>
          <w:szCs w:val="28"/>
        </w:rPr>
        <w:t>Ủy ban nhân dân</w:t>
      </w:r>
      <w:r>
        <w:rPr>
          <w:iCs/>
          <w:color w:val="000000"/>
          <w:szCs w:val="28"/>
        </w:rPr>
        <w:t xml:space="preserve"> tỉnh.</w:t>
      </w:r>
    </w:p>
    <w:p w:rsidR="0050503A" w:rsidRDefault="003B21C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line="276" w:lineRule="auto"/>
        <w:jc w:val="both"/>
        <w:rPr>
          <w:rFonts w:ascii="Times New Roman" w:hAnsi="Times New Roman"/>
          <w:iCs/>
          <w:color w:val="000000"/>
          <w:sz w:val="28"/>
          <w:szCs w:val="28"/>
        </w:rPr>
      </w:pPr>
      <w:r>
        <w:rPr>
          <w:rFonts w:ascii="Times New Roman" w:hAnsi="Times New Roman"/>
          <w:sz w:val="23"/>
          <w:szCs w:val="23"/>
        </w:rPr>
        <w:tab/>
      </w:r>
      <w:r>
        <w:rPr>
          <w:rFonts w:ascii="Times New Roman" w:hAnsi="Times New Roman"/>
          <w:sz w:val="28"/>
          <w:szCs w:val="28"/>
        </w:rPr>
        <w:t xml:space="preserve">Do </w:t>
      </w:r>
      <w:proofErr w:type="gramStart"/>
      <w:r>
        <w:rPr>
          <w:rFonts w:ascii="Times New Roman" w:hAnsi="Times New Roman"/>
          <w:sz w:val="28"/>
          <w:szCs w:val="28"/>
        </w:rPr>
        <w:t>sơ</w:t>
      </w:r>
      <w:proofErr w:type="gramEnd"/>
      <w:r>
        <w:rPr>
          <w:rFonts w:ascii="Times New Roman" w:hAnsi="Times New Roman"/>
          <w:sz w:val="28"/>
          <w:szCs w:val="28"/>
        </w:rPr>
        <w:t xml:space="preserve"> suất </w:t>
      </w:r>
      <w:r>
        <w:rPr>
          <w:rFonts w:ascii="Times New Roman" w:hAnsi="Times New Roman"/>
          <w:sz w:val="28"/>
          <w:szCs w:val="28"/>
        </w:rPr>
        <w:t xml:space="preserve">kỹ thuật, Ủy ban nhân dân tỉnh đính chính 01 nội dung tại Quyết định số </w:t>
      </w:r>
      <w:r>
        <w:rPr>
          <w:rFonts w:ascii="Times New Roman" w:hAnsi="Times New Roman"/>
          <w:iCs/>
          <w:color w:val="000000"/>
          <w:sz w:val="28"/>
          <w:szCs w:val="28"/>
        </w:rPr>
        <w:t>67/2024/QĐ-UBND ngày 10/12/2024, như sau:</w:t>
      </w:r>
    </w:p>
    <w:p w:rsidR="0050503A" w:rsidRDefault="003B21CE">
      <w:pPr>
        <w:pBdr>
          <w:top w:val="none" w:sz="4" w:space="0" w:color="000000"/>
          <w:left w:val="none" w:sz="4" w:space="0" w:color="000000"/>
          <w:bottom w:val="none" w:sz="4" w:space="0" w:color="000000"/>
          <w:right w:val="none" w:sz="4" w:space="0" w:color="000000"/>
        </w:pBdr>
        <w:spacing w:before="120" w:after="120" w:line="276" w:lineRule="auto"/>
        <w:ind w:firstLine="720"/>
        <w:jc w:val="both"/>
      </w:pPr>
      <w:r>
        <w:rPr>
          <w:rFonts w:ascii="Times New Roman" w:hAnsi="Times New Roman"/>
          <w:b/>
          <w:iCs/>
          <w:color w:val="000000"/>
          <w:sz w:val="28"/>
          <w:szCs w:val="28"/>
        </w:rPr>
        <w:t>1.</w:t>
      </w:r>
      <w:r>
        <w:rPr>
          <w:rFonts w:ascii="Times New Roman" w:hAnsi="Times New Roman"/>
          <w:iCs/>
          <w:color w:val="000000"/>
          <w:sz w:val="28"/>
          <w:szCs w:val="28"/>
        </w:rPr>
        <w:t xml:space="preserve"> Tại khoản 3 Điều 8 </w:t>
      </w:r>
      <w:r>
        <w:rPr>
          <w:rFonts w:ascii="Times New Roman" w:hAnsi="Times New Roman"/>
          <w:sz w:val="28"/>
          <w:szCs w:val="28"/>
          <w:lang w:val="vi-VN"/>
        </w:rPr>
        <w:t xml:space="preserve">Quyết định </w:t>
      </w:r>
      <w:r>
        <w:rPr>
          <w:rFonts w:ascii="Times New Roman" w:hAnsi="Times New Roman"/>
          <w:sz w:val="28"/>
          <w:szCs w:val="28"/>
        </w:rPr>
        <w:t xml:space="preserve">số 43/2021/QĐ-UBND </w:t>
      </w:r>
      <w:r>
        <w:rPr>
          <w:rFonts w:ascii="Times New Roman" w:hAnsi="Times New Roman"/>
          <w:color w:val="000000"/>
          <w:sz w:val="28"/>
        </w:rPr>
        <w:t>ngày 18/10/2021 của Ủy ban nhân dân tỉnh về việc ban hành Quy định phân cấp quản lý cán bộ</w:t>
      </w:r>
      <w:r>
        <w:rPr>
          <w:rFonts w:ascii="Times New Roman" w:hAnsi="Times New Roman"/>
          <w:color w:val="000000"/>
          <w:sz w:val="28"/>
        </w:rPr>
        <w:t xml:space="preserve">, công chức, viên chức trong các cơ quan, đơn vị trên địa bàn tỉnh Long An </w:t>
      </w:r>
      <w:r>
        <w:rPr>
          <w:rFonts w:ascii="Times New Roman" w:hAnsi="Times New Roman"/>
          <w:spacing w:val="3"/>
          <w:sz w:val="28"/>
          <w:szCs w:val="28"/>
        </w:rPr>
        <w:t>(</w:t>
      </w:r>
      <w:r>
        <w:rPr>
          <w:rFonts w:ascii="Times New Roman" w:hAnsi="Times New Roman"/>
          <w:sz w:val="28"/>
          <w:szCs w:val="28"/>
        </w:rPr>
        <w:t>được sửa đổi, bổ sung tại</w:t>
      </w:r>
      <w:r>
        <w:rPr>
          <w:rFonts w:ascii="Times New Roman" w:hAnsi="Times New Roman"/>
          <w:iCs/>
          <w:color w:val="000000"/>
          <w:sz w:val="28"/>
          <w:szCs w:val="28"/>
        </w:rPr>
        <w:t xml:space="preserve"> khoản 6 Điều 1 </w:t>
      </w:r>
      <w:r>
        <w:rPr>
          <w:rFonts w:ascii="Times New Roman" w:hAnsi="Times New Roman"/>
          <w:sz w:val="28"/>
          <w:szCs w:val="28"/>
        </w:rPr>
        <w:t xml:space="preserve">Quyết định số </w:t>
      </w:r>
      <w:r>
        <w:rPr>
          <w:rFonts w:ascii="Times New Roman" w:hAnsi="Times New Roman"/>
          <w:iCs/>
          <w:color w:val="000000"/>
          <w:sz w:val="28"/>
          <w:szCs w:val="28"/>
        </w:rPr>
        <w:t>67/2024/QĐ-UBND):</w:t>
      </w:r>
      <w:r>
        <w:rPr>
          <w:rFonts w:ascii="Times New Roman" w:hAnsi="Times New Roman"/>
          <w:i/>
          <w:iCs/>
          <w:color w:val="000000"/>
          <w:sz w:val="28"/>
          <w:szCs w:val="28"/>
        </w:rPr>
        <w:t>“</w:t>
      </w:r>
      <w:r>
        <w:rPr>
          <w:rFonts w:ascii="Times New Roman" w:hAnsi="Times New Roman"/>
          <w:color w:val="000000"/>
          <w:sz w:val="28"/>
          <w:szCs w:val="28"/>
        </w:rPr>
        <w:t>3. Quyết định bổ nhiệm chức danh nghề nghiệp, chuyển chức danh nghề nghiệp và xếp l</w:t>
      </w:r>
      <w:r>
        <w:rPr>
          <w:rFonts w:ascii="Times New Roman" w:hAnsi="Times New Roman" w:hint="eastAsia"/>
          <w:color w:val="000000"/>
          <w:sz w:val="28"/>
          <w:szCs w:val="28"/>
        </w:rPr>
        <w:t>ươ</w:t>
      </w:r>
      <w:r>
        <w:rPr>
          <w:rFonts w:ascii="Times New Roman" w:hAnsi="Times New Roman"/>
          <w:color w:val="000000"/>
          <w:sz w:val="28"/>
          <w:szCs w:val="28"/>
        </w:rPr>
        <w:t>ng đối với viên chức giữ chức danh nghề nghiệp hạng I (</w:t>
      </w:r>
      <w:proofErr w:type="gramStart"/>
      <w:r>
        <w:rPr>
          <w:rFonts w:ascii="Times New Roman" w:hAnsi="Times New Roman"/>
          <w:color w:val="000000"/>
          <w:sz w:val="28"/>
          <w:szCs w:val="28"/>
        </w:rPr>
        <w:t>xếp</w:t>
      </w:r>
      <w:proofErr w:type="gramEnd"/>
      <w:r>
        <w:rPr>
          <w:rFonts w:ascii="Times New Roman" w:hAnsi="Times New Roman"/>
          <w:color w:val="000000"/>
          <w:sz w:val="28"/>
          <w:szCs w:val="28"/>
        </w:rPr>
        <w:t xml:space="preserve"> l</w:t>
      </w:r>
      <w:r>
        <w:rPr>
          <w:rFonts w:ascii="Times New Roman" w:hAnsi="Times New Roman" w:hint="eastAsia"/>
          <w:color w:val="000000"/>
          <w:sz w:val="28"/>
          <w:szCs w:val="28"/>
        </w:rPr>
        <w:t>ươ</w:t>
      </w:r>
      <w:r>
        <w:rPr>
          <w:rFonts w:ascii="Times New Roman" w:hAnsi="Times New Roman"/>
          <w:color w:val="000000"/>
          <w:sz w:val="28"/>
          <w:szCs w:val="28"/>
        </w:rPr>
        <w:t xml:space="preserve">ng loại A2) và hạng II trở xuống thuộc phạm vi quản lý </w:t>
      </w:r>
      <w:r>
        <w:rPr>
          <w:rFonts w:ascii="Times New Roman" w:hAnsi="Times New Roman"/>
          <w:i/>
          <w:iCs/>
          <w:color w:val="000000"/>
          <w:sz w:val="28"/>
          <w:szCs w:val="28"/>
        </w:rPr>
        <w:t>(sau khi có ý kiến thẩm định của Sở Nội vụ)</w:t>
      </w:r>
      <w:r>
        <w:rPr>
          <w:rFonts w:ascii="Times New Roman" w:hAnsi="Times New Roman"/>
          <w:color w:val="000000"/>
          <w:sz w:val="28"/>
          <w:szCs w:val="28"/>
        </w:rPr>
        <w:t xml:space="preserve"> trừ chức danh thuộc thẩm quyền quyết định của Chủ tịch UBND tỉnh...”</w:t>
      </w:r>
      <w:r>
        <w:rPr>
          <w:rFonts w:ascii="Times New Roman" w:hAnsi="Times New Roman"/>
          <w:iCs/>
          <w:color w:val="000000"/>
          <w:sz w:val="28"/>
          <w:szCs w:val="28"/>
        </w:rPr>
        <w:t>.</w:t>
      </w:r>
    </w:p>
    <w:p w:rsidR="0050503A" w:rsidRDefault="003B21C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line="276" w:lineRule="auto"/>
        <w:ind w:firstLine="720"/>
        <w:jc w:val="both"/>
        <w:rPr>
          <w:rFonts w:ascii="Times New Roman" w:hAnsi="Times New Roman"/>
          <w:bCs/>
          <w:i/>
          <w:color w:val="000000"/>
          <w:sz w:val="28"/>
          <w:szCs w:val="28"/>
        </w:rPr>
      </w:pPr>
      <w:proofErr w:type="gramStart"/>
      <w:r>
        <w:rPr>
          <w:rFonts w:ascii="Times New Roman" w:hAnsi="Times New Roman"/>
          <w:iCs/>
          <w:color w:val="000000"/>
          <w:sz w:val="28"/>
          <w:szCs w:val="28"/>
        </w:rPr>
        <w:t xml:space="preserve">Nay sửa lại thành </w:t>
      </w:r>
      <w:r>
        <w:rPr>
          <w:rFonts w:ascii="Times New Roman" w:hAnsi="Times New Roman"/>
          <w:i/>
          <w:iCs/>
          <w:color w:val="000000"/>
          <w:sz w:val="28"/>
          <w:szCs w:val="28"/>
        </w:rPr>
        <w:t>“</w:t>
      </w:r>
      <w:r>
        <w:rPr>
          <w:rFonts w:ascii="Times New Roman" w:hAnsi="Times New Roman"/>
          <w:color w:val="000000"/>
          <w:sz w:val="28"/>
          <w:szCs w:val="28"/>
        </w:rPr>
        <w:t>3.</w:t>
      </w:r>
      <w:proofErr w:type="gramEnd"/>
      <w:r>
        <w:rPr>
          <w:rFonts w:ascii="Times New Roman" w:hAnsi="Times New Roman"/>
          <w:color w:val="000000"/>
          <w:sz w:val="28"/>
          <w:szCs w:val="28"/>
        </w:rPr>
        <w:t xml:space="preserve"> Quyết định bổ nhiệm chức danh nghề nghiệp, chuyển chức danh nghề nghiệp và xếp l</w:t>
      </w:r>
      <w:r>
        <w:rPr>
          <w:rFonts w:ascii="Times New Roman" w:hAnsi="Times New Roman" w:hint="eastAsia"/>
          <w:color w:val="000000"/>
          <w:sz w:val="28"/>
          <w:szCs w:val="28"/>
        </w:rPr>
        <w:t>ươ</w:t>
      </w:r>
      <w:r>
        <w:rPr>
          <w:rFonts w:ascii="Times New Roman" w:hAnsi="Times New Roman"/>
          <w:color w:val="000000"/>
          <w:sz w:val="28"/>
          <w:szCs w:val="28"/>
        </w:rPr>
        <w:t>ng đối với viên chức giữ chức danh nghề nghiệp hạng I (xếp l</w:t>
      </w:r>
      <w:r>
        <w:rPr>
          <w:rFonts w:ascii="Times New Roman" w:hAnsi="Times New Roman" w:hint="eastAsia"/>
          <w:color w:val="000000"/>
          <w:sz w:val="28"/>
          <w:szCs w:val="28"/>
        </w:rPr>
        <w:t>ươ</w:t>
      </w:r>
      <w:r>
        <w:rPr>
          <w:rFonts w:ascii="Times New Roman" w:hAnsi="Times New Roman"/>
          <w:color w:val="000000"/>
          <w:sz w:val="28"/>
          <w:szCs w:val="28"/>
        </w:rPr>
        <w:t>ng loại A2) và hạng II trở xuống thuộc phạm vi quản lý trừ chức danh thuộc thẩm quyền quyết định của Chủ tịch</w:t>
      </w:r>
      <w:r>
        <w:rPr>
          <w:rFonts w:ascii="Times New Roman" w:hAnsi="Times New Roman"/>
          <w:color w:val="000000"/>
          <w:sz w:val="28"/>
          <w:szCs w:val="28"/>
        </w:rPr>
        <w:t xml:space="preserve"> UBND tỉnh...</w:t>
      </w:r>
      <w:proofErr w:type="gramStart"/>
      <w:r>
        <w:rPr>
          <w:rFonts w:ascii="Times New Roman" w:hAnsi="Times New Roman"/>
          <w:color w:val="000000"/>
          <w:sz w:val="28"/>
          <w:szCs w:val="28"/>
        </w:rPr>
        <w:t>”</w:t>
      </w:r>
      <w:r>
        <w:t>.</w:t>
      </w:r>
      <w:proofErr w:type="gramEnd"/>
    </w:p>
    <w:p w:rsidR="0050503A" w:rsidRDefault="003B21CE">
      <w:pPr>
        <w:spacing w:before="120" w:after="120" w:line="276" w:lineRule="auto"/>
        <w:ind w:firstLine="720"/>
        <w:jc w:val="both"/>
        <w:rPr>
          <w:rFonts w:ascii="Times New Roman" w:hAnsi="Times New Roman"/>
          <w:bCs/>
          <w:sz w:val="28"/>
          <w:szCs w:val="28"/>
        </w:rPr>
      </w:pPr>
      <w:r>
        <w:rPr>
          <w:rFonts w:ascii="Times New Roman" w:hAnsi="Times New Roman"/>
          <w:b/>
          <w:bCs/>
          <w:sz w:val="28"/>
          <w:szCs w:val="28"/>
        </w:rPr>
        <w:t>2.</w:t>
      </w:r>
      <w:r>
        <w:rPr>
          <w:rFonts w:ascii="Times New Roman" w:hAnsi="Times New Roman"/>
          <w:bCs/>
          <w:sz w:val="28"/>
          <w:szCs w:val="28"/>
        </w:rPr>
        <w:t xml:space="preserve"> Văn bản này là bộ phận không thể tách rời của </w:t>
      </w:r>
      <w:r>
        <w:rPr>
          <w:rFonts w:ascii="Times New Roman" w:hAnsi="Times New Roman"/>
          <w:sz w:val="28"/>
          <w:szCs w:val="28"/>
        </w:rPr>
        <w:t xml:space="preserve">Quyết định số </w:t>
      </w:r>
      <w:r>
        <w:rPr>
          <w:rFonts w:ascii="Times New Roman" w:hAnsi="Times New Roman"/>
          <w:iCs/>
          <w:color w:val="000000"/>
          <w:sz w:val="28"/>
          <w:szCs w:val="28"/>
        </w:rPr>
        <w:t>67/2024/QĐ-UBND ngày 10/12/2024 của Ủy ban nhân dân tỉnh.</w:t>
      </w:r>
    </w:p>
    <w:p w:rsidR="0050503A" w:rsidRDefault="003B21CE">
      <w:pPr>
        <w:spacing w:before="120" w:after="240" w:line="276" w:lineRule="auto"/>
        <w:ind w:firstLine="720"/>
        <w:jc w:val="both"/>
        <w:rPr>
          <w:rFonts w:ascii="Times New Roman" w:hAnsi="Times New Roman"/>
          <w:sz w:val="28"/>
          <w:szCs w:val="28"/>
        </w:rPr>
      </w:pPr>
      <w:r>
        <w:rPr>
          <w:rFonts w:ascii="Times New Roman" w:hAnsi="Times New Roman"/>
          <w:bCs/>
          <w:sz w:val="28"/>
          <w:szCs w:val="28"/>
        </w:rPr>
        <w:lastRenderedPageBreak/>
        <w:t>Ủy ban nhân dân tỉnh thông báo đến</w:t>
      </w:r>
      <w:r>
        <w:rPr>
          <w:rFonts w:ascii="Times New Roman" w:hAnsi="Times New Roman"/>
          <w:bCs/>
          <w:sz w:val="28"/>
          <w:szCs w:val="28"/>
          <w:lang w:val="vi-VN"/>
        </w:rPr>
        <w:t xml:space="preserve"> </w:t>
      </w:r>
      <w:r>
        <w:rPr>
          <w:rFonts w:ascii="Times New Roman" w:hAnsi="Times New Roman"/>
          <w:bCs/>
          <w:sz w:val="28"/>
          <w:szCs w:val="28"/>
        </w:rPr>
        <w:t xml:space="preserve">Thủ trưởng Sở, ngành tỉnh, </w:t>
      </w:r>
      <w:r>
        <w:rPr>
          <w:rFonts w:ascii="Times New Roman" w:hAnsi="Times New Roman"/>
          <w:bCs/>
          <w:sz w:val="28"/>
          <w:szCs w:val="28"/>
          <w:lang w:val="vi-VN"/>
        </w:rPr>
        <w:t xml:space="preserve">Chủ tịch </w:t>
      </w:r>
      <w:r>
        <w:rPr>
          <w:rFonts w:ascii="Times New Roman" w:hAnsi="Times New Roman"/>
          <w:bCs/>
          <w:sz w:val="28"/>
          <w:szCs w:val="28"/>
        </w:rPr>
        <w:t xml:space="preserve">Ủy ban nhân dân </w:t>
      </w:r>
      <w:r>
        <w:rPr>
          <w:rFonts w:ascii="Times New Roman" w:hAnsi="Times New Roman"/>
          <w:bCs/>
          <w:sz w:val="28"/>
          <w:szCs w:val="28"/>
          <w:lang w:val="vi-VN"/>
        </w:rPr>
        <w:t xml:space="preserve">các huyện, thị xã, thành phố </w:t>
      </w:r>
      <w:r>
        <w:rPr>
          <w:rFonts w:ascii="Times New Roman" w:hAnsi="Times New Roman"/>
          <w:bCs/>
          <w:sz w:val="28"/>
          <w:szCs w:val="28"/>
        </w:rPr>
        <w:t>đượ</w:t>
      </w:r>
      <w:r>
        <w:rPr>
          <w:rFonts w:ascii="Times New Roman" w:hAnsi="Times New Roman"/>
          <w:bCs/>
          <w:sz w:val="28"/>
          <w:szCs w:val="28"/>
        </w:rPr>
        <w:t>c biết và</w:t>
      </w:r>
      <w:r>
        <w:rPr>
          <w:rFonts w:ascii="Times New Roman" w:hAnsi="Times New Roman"/>
          <w:bCs/>
          <w:sz w:val="28"/>
          <w:szCs w:val="28"/>
          <w:lang w:val="vi-VN"/>
        </w:rPr>
        <w:t xml:space="preserve"> triển khai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3"/>
      </w:tblGrid>
      <w:tr w:rsidR="0050503A">
        <w:tc>
          <w:tcPr>
            <w:tcW w:w="4643" w:type="dxa"/>
          </w:tcPr>
          <w:p w:rsidR="0050503A" w:rsidRDefault="003B21CE">
            <w:pPr>
              <w:jc w:val="both"/>
              <w:rPr>
                <w:rFonts w:ascii="Times New Roman" w:hAnsi="Times New Roman"/>
                <w:b/>
                <w:i/>
                <w:szCs w:val="28"/>
              </w:rPr>
            </w:pPr>
            <w:r>
              <w:rPr>
                <w:rFonts w:ascii="Times New Roman" w:hAnsi="Times New Roman"/>
                <w:b/>
                <w:i/>
                <w:szCs w:val="28"/>
              </w:rPr>
              <w:t>Nơi nhận:</w:t>
            </w:r>
          </w:p>
          <w:p w:rsidR="0050503A" w:rsidRDefault="003B21CE">
            <w:pPr>
              <w:jc w:val="both"/>
              <w:rPr>
                <w:rFonts w:ascii="Times New Roman" w:hAnsi="Times New Roman"/>
                <w:sz w:val="22"/>
                <w:szCs w:val="28"/>
              </w:rPr>
            </w:pPr>
            <w:r>
              <w:rPr>
                <w:rFonts w:ascii="Times New Roman" w:hAnsi="Times New Roman"/>
                <w:sz w:val="22"/>
                <w:szCs w:val="28"/>
              </w:rPr>
              <w:t>- Như trên;</w:t>
            </w:r>
          </w:p>
          <w:p w:rsidR="0050503A" w:rsidRDefault="003B21CE">
            <w:pPr>
              <w:jc w:val="both"/>
              <w:rPr>
                <w:rFonts w:ascii="Times New Roman" w:hAnsi="Times New Roman"/>
                <w:sz w:val="22"/>
                <w:szCs w:val="28"/>
              </w:rPr>
            </w:pPr>
            <w:r>
              <w:rPr>
                <w:rFonts w:ascii="Times New Roman" w:hAnsi="Times New Roman"/>
                <w:sz w:val="22"/>
                <w:szCs w:val="28"/>
              </w:rPr>
              <w:t>- Văn phòng Chính phủ;</w:t>
            </w:r>
          </w:p>
          <w:p w:rsidR="0050503A" w:rsidRDefault="003B21CE">
            <w:pPr>
              <w:jc w:val="both"/>
              <w:rPr>
                <w:rFonts w:ascii="Times New Roman" w:hAnsi="Times New Roman"/>
                <w:sz w:val="22"/>
                <w:szCs w:val="28"/>
              </w:rPr>
            </w:pPr>
            <w:r>
              <w:rPr>
                <w:rFonts w:ascii="Times New Roman" w:hAnsi="Times New Roman"/>
                <w:sz w:val="22"/>
                <w:szCs w:val="28"/>
              </w:rPr>
              <w:t>- Bộ Nội vụ;</w:t>
            </w:r>
          </w:p>
          <w:p w:rsidR="0050503A" w:rsidRDefault="003B21CE">
            <w:pPr>
              <w:jc w:val="both"/>
              <w:rPr>
                <w:rFonts w:ascii="Times New Roman" w:hAnsi="Times New Roman"/>
                <w:sz w:val="22"/>
                <w:szCs w:val="28"/>
              </w:rPr>
            </w:pPr>
            <w:r>
              <w:rPr>
                <w:rFonts w:ascii="Times New Roman" w:hAnsi="Times New Roman"/>
                <w:sz w:val="22"/>
                <w:szCs w:val="28"/>
              </w:rPr>
              <w:t>- Vụ Pháp chế, Bộ Nội vụ;</w:t>
            </w:r>
          </w:p>
          <w:p w:rsidR="0050503A" w:rsidRDefault="003B21CE">
            <w:pPr>
              <w:jc w:val="both"/>
              <w:rPr>
                <w:rFonts w:ascii="Times New Roman" w:hAnsi="Times New Roman"/>
                <w:sz w:val="22"/>
                <w:szCs w:val="28"/>
              </w:rPr>
            </w:pPr>
            <w:r>
              <w:rPr>
                <w:rFonts w:ascii="Times New Roman" w:hAnsi="Times New Roman"/>
                <w:sz w:val="22"/>
                <w:szCs w:val="28"/>
              </w:rPr>
              <w:t>- Cục KTVBQPPL, Bộ Tư pháp;</w:t>
            </w:r>
          </w:p>
          <w:p w:rsidR="0050503A" w:rsidRDefault="003B21CE">
            <w:pPr>
              <w:jc w:val="both"/>
              <w:rPr>
                <w:rFonts w:ascii="Times New Roman" w:hAnsi="Times New Roman"/>
                <w:sz w:val="22"/>
                <w:szCs w:val="28"/>
              </w:rPr>
            </w:pPr>
            <w:r>
              <w:rPr>
                <w:rFonts w:ascii="Times New Roman" w:hAnsi="Times New Roman"/>
                <w:sz w:val="22"/>
                <w:szCs w:val="28"/>
              </w:rPr>
              <w:t>- Thường trực Tỉnh ủy;</w:t>
            </w:r>
          </w:p>
          <w:p w:rsidR="0050503A" w:rsidRDefault="003B21CE">
            <w:pPr>
              <w:jc w:val="both"/>
              <w:rPr>
                <w:rFonts w:ascii="Times New Roman" w:hAnsi="Times New Roman"/>
                <w:sz w:val="22"/>
                <w:szCs w:val="28"/>
              </w:rPr>
            </w:pPr>
            <w:r>
              <w:rPr>
                <w:rFonts w:ascii="Times New Roman" w:hAnsi="Times New Roman"/>
                <w:sz w:val="22"/>
                <w:szCs w:val="28"/>
              </w:rPr>
              <w:t>- Thường trực HĐND tỉnh;</w:t>
            </w:r>
          </w:p>
          <w:p w:rsidR="0050503A" w:rsidRDefault="003B21CE">
            <w:pPr>
              <w:jc w:val="both"/>
              <w:rPr>
                <w:rFonts w:ascii="Times New Roman" w:hAnsi="Times New Roman"/>
                <w:sz w:val="22"/>
                <w:szCs w:val="28"/>
              </w:rPr>
            </w:pPr>
            <w:r>
              <w:rPr>
                <w:rFonts w:ascii="Times New Roman" w:hAnsi="Times New Roman"/>
                <w:sz w:val="22"/>
                <w:szCs w:val="28"/>
              </w:rPr>
              <w:t>- CT, các PCT. UBND tỉnh;</w:t>
            </w:r>
          </w:p>
          <w:p w:rsidR="0050503A" w:rsidRDefault="003B21CE">
            <w:pPr>
              <w:jc w:val="both"/>
              <w:rPr>
                <w:rFonts w:ascii="Times New Roman" w:hAnsi="Times New Roman"/>
                <w:sz w:val="22"/>
                <w:szCs w:val="28"/>
              </w:rPr>
            </w:pPr>
            <w:r>
              <w:rPr>
                <w:rFonts w:ascii="Times New Roman" w:hAnsi="Times New Roman"/>
                <w:sz w:val="22"/>
                <w:szCs w:val="28"/>
              </w:rPr>
              <w:t>- Ủy ban MTTQ Việt Nam tỉnh;</w:t>
            </w:r>
          </w:p>
          <w:p w:rsidR="0050503A" w:rsidRDefault="003B21CE">
            <w:pPr>
              <w:jc w:val="both"/>
              <w:rPr>
                <w:rFonts w:ascii="Times New Roman" w:hAnsi="Times New Roman"/>
                <w:sz w:val="22"/>
                <w:szCs w:val="28"/>
              </w:rPr>
            </w:pPr>
            <w:r>
              <w:rPr>
                <w:rFonts w:ascii="Times New Roman" w:hAnsi="Times New Roman"/>
                <w:sz w:val="22"/>
                <w:szCs w:val="28"/>
              </w:rPr>
              <w:t>- Ban Tổ chức Tỉnh ủy;</w:t>
            </w:r>
          </w:p>
          <w:p w:rsidR="0050503A" w:rsidRDefault="003B21CE">
            <w:pPr>
              <w:jc w:val="both"/>
              <w:rPr>
                <w:rFonts w:ascii="Times New Roman" w:hAnsi="Times New Roman"/>
                <w:sz w:val="22"/>
                <w:szCs w:val="28"/>
              </w:rPr>
            </w:pPr>
            <w:r>
              <w:rPr>
                <w:rFonts w:ascii="Times New Roman" w:hAnsi="Times New Roman"/>
                <w:sz w:val="22"/>
                <w:szCs w:val="28"/>
              </w:rPr>
              <w:t>- Các tổ chức CT-XH cấp tỉnh;</w:t>
            </w:r>
          </w:p>
          <w:p w:rsidR="0050503A" w:rsidRDefault="003B21CE">
            <w:pPr>
              <w:jc w:val="both"/>
              <w:rPr>
                <w:rFonts w:ascii="Times New Roman" w:hAnsi="Times New Roman"/>
                <w:sz w:val="22"/>
                <w:szCs w:val="28"/>
              </w:rPr>
            </w:pPr>
            <w:r>
              <w:rPr>
                <w:rFonts w:ascii="Times New Roman" w:hAnsi="Times New Roman"/>
                <w:sz w:val="22"/>
                <w:szCs w:val="28"/>
              </w:rPr>
              <w:t>- CVP, các PCVP UBND tỉnh;</w:t>
            </w:r>
          </w:p>
          <w:p w:rsidR="0050503A" w:rsidRDefault="003B21CE">
            <w:pPr>
              <w:jc w:val="both"/>
              <w:rPr>
                <w:rFonts w:ascii="Times New Roman" w:hAnsi="Times New Roman"/>
                <w:sz w:val="22"/>
                <w:szCs w:val="28"/>
              </w:rPr>
            </w:pPr>
            <w:r>
              <w:rPr>
                <w:rFonts w:ascii="Times New Roman" w:hAnsi="Times New Roman"/>
                <w:sz w:val="22"/>
                <w:szCs w:val="28"/>
              </w:rPr>
              <w:t>- Cổng Thông tin điện tử;</w:t>
            </w:r>
          </w:p>
          <w:p w:rsidR="0050503A" w:rsidRDefault="003B21CE">
            <w:pPr>
              <w:jc w:val="both"/>
              <w:rPr>
                <w:rFonts w:ascii="Times New Roman" w:hAnsi="Times New Roman"/>
                <w:sz w:val="22"/>
                <w:szCs w:val="28"/>
              </w:rPr>
            </w:pPr>
            <w:r>
              <w:rPr>
                <w:rFonts w:ascii="Times New Roman" w:hAnsi="Times New Roman"/>
                <w:sz w:val="22"/>
                <w:szCs w:val="28"/>
              </w:rPr>
              <w:t>- Công báo tỉnh;</w:t>
            </w:r>
          </w:p>
          <w:p w:rsidR="0050503A" w:rsidRDefault="003B21CE">
            <w:pPr>
              <w:jc w:val="both"/>
              <w:rPr>
                <w:rFonts w:ascii="Times New Roman" w:hAnsi="Times New Roman"/>
                <w:sz w:val="22"/>
                <w:szCs w:val="28"/>
              </w:rPr>
            </w:pPr>
            <w:r>
              <w:rPr>
                <w:rFonts w:ascii="Times New Roman" w:hAnsi="Times New Roman"/>
                <w:sz w:val="22"/>
                <w:szCs w:val="28"/>
              </w:rPr>
              <w:t>- Phòng THKSTTHC;</w:t>
            </w:r>
          </w:p>
          <w:p w:rsidR="0050503A" w:rsidRDefault="003B21CE">
            <w:pPr>
              <w:jc w:val="both"/>
              <w:rPr>
                <w:rFonts w:ascii="Times New Roman" w:hAnsi="Times New Roman"/>
                <w:sz w:val="22"/>
                <w:szCs w:val="28"/>
              </w:rPr>
            </w:pPr>
            <w:r>
              <w:rPr>
                <w:rFonts w:ascii="Times New Roman" w:hAnsi="Times New Roman"/>
                <w:sz w:val="22"/>
                <w:szCs w:val="28"/>
              </w:rPr>
              <w:t>- Lưu: VT, DK.</w:t>
            </w:r>
          </w:p>
        </w:tc>
        <w:tc>
          <w:tcPr>
            <w:tcW w:w="4643" w:type="dxa"/>
          </w:tcPr>
          <w:p w:rsidR="0050503A" w:rsidRDefault="003B21CE">
            <w:pPr>
              <w:spacing w:line="283" w:lineRule="atLeast"/>
              <w:jc w:val="center"/>
              <w:rPr>
                <w:rFonts w:ascii="Times New Roman" w:hAnsi="Times New Roman"/>
                <w:b/>
                <w:sz w:val="28"/>
                <w:szCs w:val="28"/>
              </w:rPr>
            </w:pPr>
            <w:r>
              <w:rPr>
                <w:rFonts w:ascii="Times New Roman" w:hAnsi="Times New Roman"/>
                <w:b/>
                <w:sz w:val="28"/>
                <w:szCs w:val="28"/>
              </w:rPr>
              <w:t>TM. ỦY BAN NHÂN DÂN</w:t>
            </w:r>
          </w:p>
          <w:p w:rsidR="0050503A" w:rsidRDefault="003B21CE">
            <w:pPr>
              <w:spacing w:line="283" w:lineRule="atLeast"/>
              <w:jc w:val="center"/>
              <w:rPr>
                <w:rFonts w:ascii="Times New Roman" w:hAnsi="Times New Roman"/>
                <w:b/>
                <w:sz w:val="28"/>
                <w:szCs w:val="28"/>
              </w:rPr>
            </w:pPr>
            <w:r>
              <w:rPr>
                <w:rFonts w:ascii="Times New Roman" w:hAnsi="Times New Roman"/>
                <w:b/>
                <w:sz w:val="28"/>
                <w:szCs w:val="28"/>
              </w:rPr>
              <w:t>CHỦ TỊCH</w:t>
            </w:r>
          </w:p>
          <w:p w:rsidR="0050503A" w:rsidRDefault="0050503A">
            <w:pPr>
              <w:spacing w:line="283" w:lineRule="atLeast"/>
              <w:jc w:val="center"/>
              <w:rPr>
                <w:rFonts w:ascii="Times New Roman" w:hAnsi="Times New Roman"/>
                <w:b/>
                <w:sz w:val="28"/>
                <w:szCs w:val="28"/>
              </w:rPr>
            </w:pPr>
          </w:p>
          <w:p w:rsidR="0050503A" w:rsidRDefault="0050503A">
            <w:pPr>
              <w:spacing w:line="283" w:lineRule="atLeast"/>
              <w:jc w:val="center"/>
              <w:rPr>
                <w:rFonts w:ascii="Times New Roman" w:hAnsi="Times New Roman"/>
                <w:b/>
                <w:sz w:val="28"/>
                <w:szCs w:val="28"/>
              </w:rPr>
            </w:pPr>
          </w:p>
          <w:p w:rsidR="0050503A" w:rsidRDefault="0050503A">
            <w:pPr>
              <w:spacing w:line="283" w:lineRule="atLeast"/>
              <w:jc w:val="center"/>
              <w:rPr>
                <w:rFonts w:ascii="Times New Roman" w:hAnsi="Times New Roman"/>
                <w:b/>
                <w:sz w:val="28"/>
                <w:szCs w:val="28"/>
              </w:rPr>
            </w:pPr>
          </w:p>
          <w:p w:rsidR="0050503A" w:rsidRDefault="0050503A">
            <w:pPr>
              <w:spacing w:line="283" w:lineRule="atLeast"/>
              <w:jc w:val="center"/>
              <w:rPr>
                <w:rFonts w:ascii="Times New Roman" w:hAnsi="Times New Roman"/>
                <w:b/>
                <w:sz w:val="28"/>
                <w:szCs w:val="28"/>
              </w:rPr>
            </w:pPr>
          </w:p>
          <w:p w:rsidR="0050503A" w:rsidRDefault="0050503A">
            <w:pPr>
              <w:spacing w:line="283" w:lineRule="atLeast"/>
              <w:jc w:val="center"/>
              <w:rPr>
                <w:rFonts w:ascii="Times New Roman" w:hAnsi="Times New Roman"/>
                <w:b/>
                <w:sz w:val="28"/>
                <w:szCs w:val="28"/>
              </w:rPr>
            </w:pPr>
          </w:p>
          <w:p w:rsidR="0050503A" w:rsidRDefault="0050503A">
            <w:pPr>
              <w:spacing w:line="283" w:lineRule="atLeast"/>
              <w:jc w:val="center"/>
              <w:rPr>
                <w:rFonts w:ascii="Times New Roman" w:hAnsi="Times New Roman"/>
                <w:b/>
                <w:sz w:val="28"/>
                <w:szCs w:val="28"/>
              </w:rPr>
            </w:pPr>
          </w:p>
          <w:p w:rsidR="0050503A" w:rsidRDefault="003B21CE">
            <w:pPr>
              <w:spacing w:line="283" w:lineRule="atLeast"/>
              <w:jc w:val="center"/>
              <w:rPr>
                <w:rFonts w:ascii="Times New Roman" w:hAnsi="Times New Roman"/>
                <w:sz w:val="22"/>
                <w:szCs w:val="28"/>
              </w:rPr>
            </w:pPr>
            <w:r>
              <w:rPr>
                <w:rFonts w:ascii="Times New Roman" w:hAnsi="Times New Roman"/>
                <w:b/>
                <w:sz w:val="28"/>
                <w:szCs w:val="28"/>
              </w:rPr>
              <w:t>Nguyễn Văn Út</w:t>
            </w:r>
          </w:p>
        </w:tc>
      </w:tr>
    </w:tbl>
    <w:p w:rsidR="0050503A" w:rsidRDefault="0050503A">
      <w:pPr>
        <w:spacing w:line="283" w:lineRule="atLeast"/>
        <w:jc w:val="both"/>
        <w:rPr>
          <w:rFonts w:ascii="Times New Roman" w:hAnsi="Times New Roman"/>
          <w:sz w:val="28"/>
          <w:szCs w:val="28"/>
        </w:rPr>
      </w:pPr>
    </w:p>
    <w:sectPr w:rsidR="0050503A">
      <w:headerReference w:type="default" r:id="rId8"/>
      <w:footerReference w:type="even" r:id="rId9"/>
      <w:footerReference w:type="default" r:id="rId10"/>
      <w:headerReference w:type="first" r:id="rId11"/>
      <w:pgSz w:w="11907" w:h="16840"/>
      <w:pgMar w:top="1138" w:right="1138" w:bottom="1138" w:left="1699"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21CE" w:rsidRDefault="003B21CE">
      <w:r>
        <w:separator/>
      </w:r>
    </w:p>
  </w:endnote>
  <w:endnote w:type="continuationSeparator" w:id="0">
    <w:p w:rsidR="003B21CE" w:rsidRDefault="003B2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03A" w:rsidRDefault="003B21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0503A" w:rsidRDefault="0050503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03A" w:rsidRDefault="0050503A">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21CE" w:rsidRDefault="003B21CE">
      <w:r>
        <w:separator/>
      </w:r>
    </w:p>
  </w:footnote>
  <w:footnote w:type="continuationSeparator" w:id="0">
    <w:p w:rsidR="003B21CE" w:rsidRDefault="003B2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6473968"/>
      <w:docPartObj>
        <w:docPartGallery w:val="Page Numbers (Top of Page)"/>
        <w:docPartUnique/>
      </w:docPartObj>
    </w:sdtPr>
    <w:sdtEndPr/>
    <w:sdtContent>
      <w:p w:rsidR="0050503A" w:rsidRDefault="003B21CE">
        <w:pPr>
          <w:pStyle w:val="Head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376930">
          <w:rPr>
            <w:rFonts w:ascii="Times New Roman" w:hAnsi="Times New Roman"/>
            <w:noProof/>
            <w:sz w:val="28"/>
            <w:szCs w:val="28"/>
          </w:rPr>
          <w:t>2</w:t>
        </w:r>
        <w:r>
          <w:rPr>
            <w:rFonts w:ascii="Times New Roman" w:hAnsi="Times New Roman"/>
            <w:sz w:val="28"/>
            <w:szCs w:val="28"/>
          </w:rPr>
          <w:fldChar w:fldCharType="end"/>
        </w:r>
      </w:p>
    </w:sdtContent>
  </w:sdt>
  <w:p w:rsidR="0050503A" w:rsidRDefault="0050503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03A" w:rsidRDefault="0050503A">
    <w:pPr>
      <w:pStyle w:val="Header"/>
      <w:jc w:val="center"/>
    </w:pPr>
  </w:p>
  <w:p w:rsidR="0050503A" w:rsidRDefault="005050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F3C42"/>
    <w:multiLevelType w:val="multilevel"/>
    <w:tmpl w:val="C96A8ACA"/>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1">
    <w:nsid w:val="0CC05C84"/>
    <w:multiLevelType w:val="multilevel"/>
    <w:tmpl w:val="04C69E8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16A74798"/>
    <w:multiLevelType w:val="multilevel"/>
    <w:tmpl w:val="A7749398"/>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3">
    <w:nsid w:val="1FEA0764"/>
    <w:multiLevelType w:val="multilevel"/>
    <w:tmpl w:val="9224E06A"/>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nsid w:val="261A5F53"/>
    <w:multiLevelType w:val="multilevel"/>
    <w:tmpl w:val="A16C14CC"/>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nsid w:val="29F83B81"/>
    <w:multiLevelType w:val="multilevel"/>
    <w:tmpl w:val="0E483B1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nsid w:val="2FEB0C90"/>
    <w:multiLevelType w:val="multilevel"/>
    <w:tmpl w:val="2F622F2E"/>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7">
    <w:nsid w:val="3009158B"/>
    <w:multiLevelType w:val="multilevel"/>
    <w:tmpl w:val="41A4BC1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309330A6"/>
    <w:multiLevelType w:val="multilevel"/>
    <w:tmpl w:val="28686D4C"/>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3C321C2F"/>
    <w:multiLevelType w:val="multilevel"/>
    <w:tmpl w:val="E4C608E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4A601ADD"/>
    <w:multiLevelType w:val="multilevel"/>
    <w:tmpl w:val="7E46A228"/>
    <w:lvl w:ilvl="0">
      <w:start w:val="2"/>
      <w:numFmt w:val="bullet"/>
      <w:lvlText w:val=""/>
      <w:lvlJc w:val="left"/>
      <w:pPr>
        <w:ind w:left="1080" w:hanging="360"/>
      </w:pPr>
      <w:rPr>
        <w:rFonts w:ascii="Symbol" w:eastAsia="Times New Roman" w:hAnsi="Symbol"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nsid w:val="6D8F4620"/>
    <w:multiLevelType w:val="multilevel"/>
    <w:tmpl w:val="E1C4C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77A12942"/>
    <w:multiLevelType w:val="multilevel"/>
    <w:tmpl w:val="F92CC458"/>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10"/>
  </w:num>
  <w:num w:numId="2">
    <w:abstractNumId w:val="3"/>
  </w:num>
  <w:num w:numId="3">
    <w:abstractNumId w:val="4"/>
  </w:num>
  <w:num w:numId="4">
    <w:abstractNumId w:val="12"/>
  </w:num>
  <w:num w:numId="5">
    <w:abstractNumId w:val="8"/>
  </w:num>
  <w:num w:numId="6">
    <w:abstractNumId w:val="2"/>
  </w:num>
  <w:num w:numId="7">
    <w:abstractNumId w:val="9"/>
  </w:num>
  <w:num w:numId="8">
    <w:abstractNumId w:val="6"/>
  </w:num>
  <w:num w:numId="9">
    <w:abstractNumId w:val="0"/>
  </w:num>
  <w:num w:numId="10">
    <w:abstractNumId w:val="11"/>
  </w:num>
  <w:num w:numId="11">
    <w:abstractNumId w:val="7"/>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03A"/>
    <w:rsid w:val="00376930"/>
    <w:rsid w:val="003B21CE"/>
    <w:rsid w:val="00505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I-Times" w:hAnsi="VNI-Times"/>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NormalWeb">
    <w:name w:val="Normal (Web)"/>
    <w:basedOn w:val="Normal"/>
    <w:uiPriority w:val="99"/>
    <w:pPr>
      <w:spacing w:before="100" w:beforeAutospacing="1" w:after="100" w:afterAutospacing="1"/>
    </w:pPr>
    <w:rPr>
      <w:rFonts w:ascii="Times New Roman" w:hAnsi="Times New Roman"/>
    </w:r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I-Times" w:hAnsi="VNI-Times"/>
      <w:sz w:val="24"/>
      <w:szCs w:val="24"/>
    </w:rPr>
  </w:style>
  <w:style w:type="paragraph" w:styleId="BodyTextIndent">
    <w:name w:val="Body Text Indent"/>
    <w:basedOn w:val="Normal"/>
    <w:link w:val="BodyTextIndentChar"/>
    <w:pPr>
      <w:spacing w:before="120"/>
      <w:ind w:firstLine="720"/>
    </w:pPr>
    <w:rPr>
      <w:rFonts w:ascii="Times New Roman" w:hAnsi="Times New Roman"/>
      <w:sz w:val="28"/>
    </w:rPr>
  </w:style>
  <w:style w:type="character" w:customStyle="1" w:styleId="BodyTextIndentChar">
    <w:name w:val="Body Text Indent Char"/>
    <w:link w:val="BodyTextIndent"/>
    <w:rPr>
      <w:sz w:val="28"/>
      <w:szCs w:val="24"/>
    </w:rPr>
  </w:style>
  <w:style w:type="character" w:styleId="Strong">
    <w:name w:val="Strong"/>
    <w:uiPriority w:val="22"/>
    <w:qFormat/>
    <w:rPr>
      <w:b/>
      <w:bCs/>
    </w:rPr>
  </w:style>
  <w:style w:type="character" w:customStyle="1" w:styleId="FooterChar">
    <w:name w:val="Footer Char"/>
    <w:link w:val="Footer"/>
    <w:uiPriority w:val="99"/>
    <w:rPr>
      <w:rFonts w:ascii="VNI-Times" w:hAnsi="VNI-Times"/>
      <w:sz w:val="24"/>
      <w:szCs w:val="24"/>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I-Times" w:hAnsi="VNI-Times"/>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NormalWeb">
    <w:name w:val="Normal (Web)"/>
    <w:basedOn w:val="Normal"/>
    <w:uiPriority w:val="99"/>
    <w:pPr>
      <w:spacing w:before="100" w:beforeAutospacing="1" w:after="100" w:afterAutospacing="1"/>
    </w:pPr>
    <w:rPr>
      <w:rFonts w:ascii="Times New Roman" w:hAnsi="Times New Roman"/>
    </w:r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I-Times" w:hAnsi="VNI-Times"/>
      <w:sz w:val="24"/>
      <w:szCs w:val="24"/>
    </w:rPr>
  </w:style>
  <w:style w:type="paragraph" w:styleId="BodyTextIndent">
    <w:name w:val="Body Text Indent"/>
    <w:basedOn w:val="Normal"/>
    <w:link w:val="BodyTextIndentChar"/>
    <w:pPr>
      <w:spacing w:before="120"/>
      <w:ind w:firstLine="720"/>
    </w:pPr>
    <w:rPr>
      <w:rFonts w:ascii="Times New Roman" w:hAnsi="Times New Roman"/>
      <w:sz w:val="28"/>
    </w:rPr>
  </w:style>
  <w:style w:type="character" w:customStyle="1" w:styleId="BodyTextIndentChar">
    <w:name w:val="Body Text Indent Char"/>
    <w:link w:val="BodyTextIndent"/>
    <w:rPr>
      <w:sz w:val="28"/>
      <w:szCs w:val="24"/>
    </w:rPr>
  </w:style>
  <w:style w:type="character" w:styleId="Strong">
    <w:name w:val="Strong"/>
    <w:uiPriority w:val="22"/>
    <w:qFormat/>
    <w:rPr>
      <w:b/>
      <w:bCs/>
    </w:rPr>
  </w:style>
  <w:style w:type="character" w:customStyle="1" w:styleId="FooterChar">
    <w:name w:val="Footer Char"/>
    <w:link w:val="Footer"/>
    <w:uiPriority w:val="99"/>
    <w:rPr>
      <w:rFonts w:ascii="VNI-Times" w:hAnsi="VNI-Times"/>
      <w:sz w:val="24"/>
      <w:szCs w:val="24"/>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78F014-C78F-4DBE-9B78-2D792E692CDD}"/>
</file>

<file path=customXml/itemProps2.xml><?xml version="1.0" encoding="utf-8"?>
<ds:datastoreItem xmlns:ds="http://schemas.openxmlformats.org/officeDocument/2006/customXml" ds:itemID="{6643696A-8C7E-41D5-A7BA-47A14452DBC7}"/>
</file>

<file path=customXml/itemProps3.xml><?xml version="1.0" encoding="utf-8"?>
<ds:datastoreItem xmlns:ds="http://schemas.openxmlformats.org/officeDocument/2006/customXml" ds:itemID="{2CFE87DA-F3C3-4CFD-B12A-7991E55A090D}"/>
</file>

<file path=docProps/app.xml><?xml version="1.0" encoding="utf-8"?>
<Properties xmlns="http://schemas.openxmlformats.org/officeDocument/2006/extended-properties" xmlns:vt="http://schemas.openxmlformats.org/officeDocument/2006/docPropsVTypes">
  <Template>Normal</Template>
  <TotalTime>0</TotalTime>
  <Pages>2</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SỞ NỘI VỤ TỈNH LONG AN</vt:lpstr>
    </vt:vector>
  </TitlesOfParts>
  <Company>HOME</Company>
  <LinksUpToDate>false</LinksUpToDate>
  <CharactersWithSpaces>2404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NỘI VỤ TỈNH LONG AN</dc:title>
  <dc:creator>Admin</dc:creator>
  <cp:lastModifiedBy>Admin</cp:lastModifiedBy>
  <cp:revision>2</cp:revision>
  <dcterms:created xsi:type="dcterms:W3CDTF">2025-02-26T03:31:00Z</dcterms:created>
  <dcterms:modified xsi:type="dcterms:W3CDTF">2025-02-26T03:31:00Z</dcterms:modified>
</cp:coreProperties>
</file>