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43" w:type="dxa"/>
        <w:tblLayout w:type="fixed"/>
        <w:tblCellMar>
          <w:left w:w="0" w:type="dxa"/>
          <w:right w:w="0" w:type="dxa"/>
        </w:tblCellMar>
        <w:tblLook w:val="01E0" w:firstRow="1" w:lastRow="1" w:firstColumn="1" w:lastColumn="1" w:noHBand="0" w:noVBand="0"/>
      </w:tblPr>
      <w:tblGrid>
        <w:gridCol w:w="3302"/>
        <w:gridCol w:w="5713"/>
      </w:tblGrid>
      <w:tr w:rsidR="004F5266">
        <w:trPr>
          <w:trHeight w:val="1222"/>
        </w:trPr>
        <w:tc>
          <w:tcPr>
            <w:tcW w:w="3302" w:type="dxa"/>
          </w:tcPr>
          <w:p w:rsidR="004F5266" w:rsidRDefault="000333F2">
            <w:pPr>
              <w:pStyle w:val="TableParagraph"/>
              <w:spacing w:after="24" w:line="240" w:lineRule="auto"/>
              <w:ind w:left="38" w:right="231"/>
              <w:jc w:val="center"/>
              <w:rPr>
                <w:b/>
                <w:sz w:val="26"/>
              </w:rPr>
            </w:pP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p w:rsidR="004F5266" w:rsidRDefault="000333F2">
            <w:pPr>
              <w:pStyle w:val="TableParagraph"/>
              <w:spacing w:line="20" w:lineRule="exact"/>
              <w:ind w:left="865"/>
              <w:rPr>
                <w:sz w:val="2"/>
              </w:rPr>
            </w:pPr>
            <w:r>
              <w:rPr>
                <w:noProof/>
                <w:sz w:val="2"/>
                <w:lang w:val="en-US"/>
              </w:rPr>
              <mc:AlternateContent>
                <mc:Choice Requires="wpg">
                  <w:drawing>
                    <wp:inline distT="0" distB="0" distL="0" distR="0">
                      <wp:extent cx="76200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6350"/>
                                <a:chOff x="0" y="0"/>
                                <a:chExt cx="762000" cy="6350"/>
                              </a:xfrm>
                            </wpg:grpSpPr>
                            <wps:wsp>
                              <wps:cNvPr id="2" name="Graphic 2"/>
                              <wps:cNvSpPr/>
                              <wps:spPr>
                                <a:xfrm>
                                  <a:off x="0" y="3047"/>
                                  <a:ext cx="762000" cy="1270"/>
                                </a:xfrm>
                                <a:custGeom>
                                  <a:avLst/>
                                  <a:gdLst/>
                                  <a:ahLst/>
                                  <a:cxnLst/>
                                  <a:rect l="l" t="t" r="r" b="b"/>
                                  <a:pathLst>
                                    <a:path w="762000">
                                      <a:moveTo>
                                        <a:pt x="0" y="0"/>
                                      </a:moveTo>
                                      <a:lnTo>
                                        <a:pt x="7620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67E70B" id="Group 1" o:spid="_x0000_s1026" style="width:60pt;height:.5pt;mso-position-horizontal-relative:char;mso-position-vertical-relative:line" coordsize="7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">
                      <v:shape id="Graphic 2" o:spid="_x0000_s1027" style="position:absolute;top:30;width:7620;height:13;visibility:visible;mso-wrap-style:square;v-text-anchor:top" coordsize="76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" path="m,l762000,e" filled="f" strokeweight=".48pt">
                        <v:path arrowok="t"/>
                      </v:shape>
                      <w10:anchorlock/>
                    </v:group>
                  </w:pict>
                </mc:Fallback>
              </mc:AlternateContent>
            </w:r>
          </w:p>
          <w:p w:rsidR="004F5266" w:rsidRDefault="000333F2">
            <w:pPr>
              <w:pStyle w:val="TableParagraph"/>
              <w:tabs>
                <w:tab w:val="left" w:pos="1003"/>
              </w:tabs>
              <w:spacing w:before="236" w:line="240" w:lineRule="auto"/>
              <w:ind w:left="0" w:right="188"/>
              <w:jc w:val="center"/>
              <w:rPr>
                <w:sz w:val="28"/>
              </w:rPr>
            </w:pPr>
            <w:r>
              <w:rPr>
                <w:sz w:val="28"/>
              </w:rPr>
              <w:t>Số:</w:t>
            </w:r>
            <w:r>
              <w:rPr>
                <w:spacing w:val="-1"/>
                <w:sz w:val="28"/>
              </w:rPr>
              <w:t xml:space="preserve"> </w:t>
            </w:r>
            <w:r>
              <w:rPr>
                <w:spacing w:val="-5"/>
                <w:position w:val="2"/>
                <w:sz w:val="26"/>
              </w:rPr>
              <w:t>75</w:t>
            </w:r>
            <w:r>
              <w:rPr>
                <w:position w:val="2"/>
                <w:sz w:val="26"/>
              </w:rPr>
              <w:tab/>
            </w:r>
            <w:r>
              <w:rPr>
                <w:spacing w:val="-2"/>
                <w:sz w:val="28"/>
              </w:rPr>
              <w:t>/2026/QĐ-</w:t>
            </w:r>
            <w:r>
              <w:rPr>
                <w:spacing w:val="-4"/>
                <w:sz w:val="28"/>
              </w:rPr>
              <w:t>UBND</w:t>
            </w:r>
          </w:p>
        </w:tc>
        <w:tc>
          <w:tcPr>
            <w:tcW w:w="5713" w:type="dxa"/>
          </w:tcPr>
          <w:p w:rsidR="004F5266" w:rsidRDefault="000333F2">
            <w:pPr>
              <w:pStyle w:val="TableParagraph"/>
              <w:spacing w:line="286" w:lineRule="exact"/>
              <w:ind w:left="223" w:right="33"/>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4F5266" w:rsidRDefault="000333F2">
            <w:pPr>
              <w:pStyle w:val="TableParagraph"/>
              <w:spacing w:after="33" w:line="320" w:lineRule="exact"/>
              <w:ind w:left="223" w:right="27"/>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p w:rsidR="004F5266" w:rsidRDefault="000333F2">
            <w:pPr>
              <w:pStyle w:val="TableParagraph"/>
              <w:spacing w:line="20" w:lineRule="exact"/>
              <w:ind w:left="1293"/>
              <w:rPr>
                <w:sz w:val="2"/>
              </w:rPr>
            </w:pPr>
            <w:r>
              <w:rPr>
                <w:noProof/>
                <w:sz w:val="2"/>
                <w:lang w:val="en-US"/>
              </w:rPr>
              <mc:AlternateContent>
                <mc:Choice Requires="wpg">
                  <w:drawing>
                    <wp:inline distT="0" distB="0" distL="0" distR="0">
                      <wp:extent cx="21209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0900" cy="6350"/>
                                <a:chOff x="0" y="0"/>
                                <a:chExt cx="2120900" cy="6350"/>
                              </a:xfrm>
                            </wpg:grpSpPr>
                            <wps:wsp>
                              <wps:cNvPr id="4" name="Graphic 4"/>
                              <wps:cNvSpPr/>
                              <wps:spPr>
                                <a:xfrm>
                                  <a:off x="0" y="3047"/>
                                  <a:ext cx="2120900" cy="1270"/>
                                </a:xfrm>
                                <a:custGeom>
                                  <a:avLst/>
                                  <a:gdLst/>
                                  <a:ahLst/>
                                  <a:cxnLst/>
                                  <a:rect l="l" t="t" r="r" b="b"/>
                                  <a:pathLst>
                                    <a:path w="2120900">
                                      <a:moveTo>
                                        <a:pt x="0" y="0"/>
                                      </a:moveTo>
                                      <a:lnTo>
                                        <a:pt x="21209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F9506F" id="Group 3" o:spid="_x0000_s1026" style="width:167pt;height:.5pt;mso-position-horizontal-relative:char;mso-position-vertical-relative:line" coordsize="212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">
                      <v:shape id="Graphic 4" o:spid="_x0000_s1027" style="position:absolute;top:30;width:21209;height:13;visibility:visible;mso-wrap-style:square;v-text-anchor:top" coordsize="2120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" path="m,l2120900,e" filled="f" strokeweight=".48pt">
                        <v:path arrowok="t"/>
                      </v:shape>
                      <w10:anchorlock/>
                    </v:group>
                  </w:pict>
                </mc:Fallback>
              </mc:AlternateContent>
            </w:r>
          </w:p>
          <w:p w:rsidR="004F5266" w:rsidRDefault="000333F2">
            <w:pPr>
              <w:pStyle w:val="TableParagraph"/>
              <w:spacing w:before="242" w:line="302" w:lineRule="exact"/>
              <w:ind w:left="223"/>
              <w:jc w:val="center"/>
              <w:rPr>
                <w:i/>
                <w:sz w:val="28"/>
              </w:rPr>
            </w:pPr>
            <w:r>
              <w:rPr>
                <w:i/>
                <w:sz w:val="28"/>
              </w:rPr>
              <w:t>An</w:t>
            </w:r>
            <w:r>
              <w:rPr>
                <w:i/>
                <w:spacing w:val="-1"/>
                <w:sz w:val="28"/>
              </w:rPr>
              <w:t xml:space="preserve"> </w:t>
            </w:r>
            <w:r>
              <w:rPr>
                <w:i/>
                <w:sz w:val="28"/>
              </w:rPr>
              <w:t>Giang,</w:t>
            </w:r>
            <w:r>
              <w:rPr>
                <w:i/>
                <w:spacing w:val="-2"/>
                <w:sz w:val="28"/>
              </w:rPr>
              <w:t xml:space="preserve"> </w:t>
            </w:r>
            <w:r>
              <w:rPr>
                <w:i/>
                <w:sz w:val="28"/>
              </w:rPr>
              <w:t>ngày</w:t>
            </w:r>
            <w:r>
              <w:rPr>
                <w:i/>
                <w:spacing w:val="4"/>
                <w:sz w:val="28"/>
              </w:rPr>
              <w:t xml:space="preserve"> </w:t>
            </w:r>
            <w:r>
              <w:rPr>
                <w:i/>
                <w:sz w:val="26"/>
              </w:rPr>
              <w:t>27</w:t>
            </w:r>
            <w:r>
              <w:rPr>
                <w:i/>
                <w:spacing w:val="14"/>
                <w:sz w:val="26"/>
              </w:rPr>
              <w:t xml:space="preserve"> </w:t>
            </w:r>
            <w:r>
              <w:rPr>
                <w:i/>
                <w:sz w:val="28"/>
              </w:rPr>
              <w:t>tháng</w:t>
            </w:r>
            <w:r>
              <w:rPr>
                <w:i/>
                <w:spacing w:val="6"/>
                <w:sz w:val="28"/>
              </w:rPr>
              <w:t xml:space="preserve"> </w:t>
            </w:r>
            <w:r>
              <w:rPr>
                <w:i/>
                <w:sz w:val="26"/>
              </w:rPr>
              <w:t>07</w:t>
            </w:r>
            <w:r>
              <w:rPr>
                <w:i/>
                <w:spacing w:val="16"/>
                <w:sz w:val="26"/>
              </w:rPr>
              <w:t xml:space="preserve"> </w:t>
            </w:r>
            <w:r>
              <w:rPr>
                <w:i/>
                <w:sz w:val="28"/>
              </w:rPr>
              <w:t>năm</w:t>
            </w:r>
            <w:r>
              <w:rPr>
                <w:i/>
                <w:spacing w:val="-2"/>
                <w:sz w:val="28"/>
              </w:rPr>
              <w:t xml:space="preserve"> </w:t>
            </w:r>
            <w:r>
              <w:rPr>
                <w:i/>
                <w:spacing w:val="-4"/>
                <w:sz w:val="28"/>
              </w:rPr>
              <w:t>2026</w:t>
            </w:r>
          </w:p>
        </w:tc>
      </w:tr>
    </w:tbl>
    <w:p w:rsidR="004F5266" w:rsidRDefault="000333F2">
      <w:pPr>
        <w:pStyle w:val="Title"/>
      </w:pPr>
      <w:r>
        <w:t>QUYẾT</w:t>
      </w:r>
      <w:r>
        <w:rPr>
          <w:spacing w:val="-6"/>
        </w:rPr>
        <w:t xml:space="preserve"> </w:t>
      </w:r>
      <w:r>
        <w:rPr>
          <w:spacing w:val="-4"/>
        </w:rPr>
        <w:t>ĐỊNH</w:t>
      </w:r>
    </w:p>
    <w:p w:rsidR="004F5266" w:rsidRDefault="000333F2">
      <w:pPr>
        <w:pStyle w:val="Heading1"/>
        <w:ind w:left="404" w:right="399"/>
        <w:jc w:val="center"/>
      </w:pPr>
      <w:r>
        <w:t>Ban hành Quy chế thu thập, quản lý, khai thác, chia sẻ và sử dụng thông</w:t>
      </w:r>
      <w:r>
        <w:rPr>
          <w:spacing w:val="-1"/>
        </w:rPr>
        <w:t xml:space="preserve"> </w:t>
      </w:r>
      <w:r>
        <w:t>tin,</w:t>
      </w:r>
      <w:r>
        <w:rPr>
          <w:spacing w:val="-2"/>
        </w:rPr>
        <w:t xml:space="preserve"> </w:t>
      </w:r>
      <w:r>
        <w:t>dữ</w:t>
      </w:r>
      <w:r>
        <w:rPr>
          <w:spacing w:val="-5"/>
        </w:rPr>
        <w:t xml:space="preserve"> </w:t>
      </w:r>
      <w:r>
        <w:t>liệu</w:t>
      </w:r>
      <w:r>
        <w:rPr>
          <w:spacing w:val="-2"/>
        </w:rPr>
        <w:t xml:space="preserve"> </w:t>
      </w:r>
      <w:r>
        <w:t>tài</w:t>
      </w:r>
      <w:r>
        <w:rPr>
          <w:spacing w:val="-3"/>
        </w:rPr>
        <w:t xml:space="preserve"> </w:t>
      </w:r>
      <w:r>
        <w:t>nguyên</w:t>
      </w:r>
      <w:r>
        <w:rPr>
          <w:spacing w:val="-2"/>
        </w:rPr>
        <w:t xml:space="preserve"> </w:t>
      </w:r>
      <w:r>
        <w:t>và</w:t>
      </w:r>
      <w:r>
        <w:rPr>
          <w:spacing w:val="-1"/>
        </w:rPr>
        <w:t xml:space="preserve"> </w:t>
      </w:r>
      <w:r>
        <w:t>môi</w:t>
      </w:r>
      <w:r>
        <w:rPr>
          <w:spacing w:val="-1"/>
        </w:rPr>
        <w:t xml:space="preserve"> </w:t>
      </w:r>
      <w:r>
        <w:t>trường</w:t>
      </w:r>
      <w:r>
        <w:rPr>
          <w:spacing w:val="-1"/>
        </w:rPr>
        <w:t xml:space="preserve"> </w:t>
      </w:r>
      <w:r>
        <w:t>trên</w:t>
      </w:r>
      <w:r>
        <w:rPr>
          <w:spacing w:val="-3"/>
        </w:rPr>
        <w:t xml:space="preserve"> </w:t>
      </w:r>
      <w:r>
        <w:t>địa</w:t>
      </w:r>
      <w:r>
        <w:rPr>
          <w:spacing w:val="-1"/>
        </w:rPr>
        <w:t xml:space="preserve"> </w:t>
      </w:r>
      <w:r>
        <w:t>bàn</w:t>
      </w:r>
      <w:r>
        <w:rPr>
          <w:spacing w:val="-2"/>
        </w:rPr>
        <w:t xml:space="preserve"> </w:t>
      </w:r>
      <w:r>
        <w:t>tỉnh</w:t>
      </w:r>
      <w:r>
        <w:rPr>
          <w:spacing w:val="-6"/>
        </w:rPr>
        <w:t xml:space="preserve"> </w:t>
      </w:r>
      <w:r>
        <w:t>An</w:t>
      </w:r>
      <w:r>
        <w:rPr>
          <w:spacing w:val="-2"/>
        </w:rPr>
        <w:t xml:space="preserve"> </w:t>
      </w:r>
      <w:r>
        <w:t>Giang</w:t>
      </w:r>
    </w:p>
    <w:p w:rsidR="004F5266" w:rsidRDefault="004F5266">
      <w:pPr>
        <w:pStyle w:val="BodyText"/>
        <w:spacing w:before="208"/>
        <w:ind w:left="0" w:firstLine="0"/>
        <w:jc w:val="left"/>
        <w:rPr>
          <w:b/>
        </w:rPr>
      </w:pPr>
    </w:p>
    <w:p w:rsidR="004F5266" w:rsidRDefault="000333F2">
      <w:pPr>
        <w:ind w:left="709"/>
        <w:rPr>
          <w:i/>
          <w:sz w:val="28"/>
        </w:rPr>
      </w:pPr>
      <w:r>
        <w:rPr>
          <w:i/>
          <w:sz w:val="28"/>
        </w:rPr>
        <w:t>Căn</w:t>
      </w:r>
      <w:r>
        <w:rPr>
          <w:i/>
          <w:spacing w:val="-4"/>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2"/>
          <w:sz w:val="28"/>
        </w:rPr>
        <w:t xml:space="preserve"> </w:t>
      </w:r>
      <w:r>
        <w:rPr>
          <w:i/>
          <w:sz w:val="28"/>
        </w:rPr>
        <w:t>chức</w:t>
      </w:r>
      <w:r>
        <w:rPr>
          <w:i/>
          <w:spacing w:val="-4"/>
          <w:sz w:val="28"/>
        </w:rPr>
        <w:t xml:space="preserve"> </w:t>
      </w:r>
      <w:r>
        <w:rPr>
          <w:i/>
          <w:sz w:val="28"/>
        </w:rPr>
        <w:t>chính</w:t>
      </w:r>
      <w:r>
        <w:rPr>
          <w:i/>
          <w:spacing w:val="-2"/>
          <w:sz w:val="28"/>
        </w:rPr>
        <w:t xml:space="preserve"> </w:t>
      </w:r>
      <w:r>
        <w:rPr>
          <w:i/>
          <w:sz w:val="28"/>
        </w:rPr>
        <w:t>quyền</w:t>
      </w:r>
      <w:r>
        <w:rPr>
          <w:i/>
          <w:spacing w:val="-5"/>
          <w:sz w:val="28"/>
        </w:rPr>
        <w:t xml:space="preserve"> </w:t>
      </w:r>
      <w:r>
        <w:rPr>
          <w:i/>
          <w:sz w:val="28"/>
        </w:rPr>
        <w:t>địa</w:t>
      </w:r>
      <w:r>
        <w:rPr>
          <w:i/>
          <w:spacing w:val="-2"/>
          <w:sz w:val="28"/>
        </w:rPr>
        <w:t xml:space="preserve"> </w:t>
      </w:r>
      <w:r>
        <w:rPr>
          <w:i/>
          <w:sz w:val="28"/>
        </w:rPr>
        <w:t>phương</w:t>
      </w:r>
      <w:r>
        <w:rPr>
          <w:i/>
          <w:spacing w:val="-2"/>
          <w:sz w:val="28"/>
        </w:rPr>
        <w:t xml:space="preserve"> </w:t>
      </w:r>
      <w:r>
        <w:rPr>
          <w:i/>
          <w:sz w:val="28"/>
        </w:rPr>
        <w:t>số</w:t>
      </w:r>
      <w:r>
        <w:rPr>
          <w:i/>
          <w:spacing w:val="-5"/>
          <w:sz w:val="28"/>
        </w:rPr>
        <w:t xml:space="preserve"> </w:t>
      </w:r>
      <w:r>
        <w:rPr>
          <w:i/>
          <w:spacing w:val="-2"/>
          <w:sz w:val="28"/>
        </w:rPr>
        <w:t>72/2025/QH15;</w:t>
      </w:r>
    </w:p>
    <w:p w:rsidR="004F5266" w:rsidRDefault="000333F2">
      <w:pPr>
        <w:spacing w:before="120"/>
        <w:ind w:left="143" w:firstLine="566"/>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40"/>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40"/>
          <w:sz w:val="28"/>
        </w:rPr>
        <w:t xml:space="preserve"> </w:t>
      </w:r>
      <w:r>
        <w:rPr>
          <w:i/>
          <w:sz w:val="28"/>
        </w:rPr>
        <w:t>số</w:t>
      </w:r>
      <w:r>
        <w:rPr>
          <w:i/>
          <w:spacing w:val="40"/>
          <w:sz w:val="28"/>
        </w:rPr>
        <w:t xml:space="preserve"> </w:t>
      </w:r>
      <w:r>
        <w:rPr>
          <w:i/>
          <w:sz w:val="28"/>
        </w:rPr>
        <w:t>64/2025/QH15 được sửa đổi, bổ sung bởi Luật số 87/2025/QH15;</w:t>
      </w:r>
    </w:p>
    <w:p w:rsidR="004F5266" w:rsidRDefault="000333F2">
      <w:pPr>
        <w:spacing w:before="119"/>
        <w:ind w:left="709"/>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Lưu</w:t>
      </w:r>
      <w:r>
        <w:rPr>
          <w:i/>
          <w:spacing w:val="-2"/>
          <w:sz w:val="28"/>
        </w:rPr>
        <w:t xml:space="preserve"> </w:t>
      </w:r>
      <w:r>
        <w:rPr>
          <w:i/>
          <w:sz w:val="28"/>
        </w:rPr>
        <w:t>trữ</w:t>
      </w:r>
      <w:r>
        <w:rPr>
          <w:i/>
          <w:spacing w:val="-2"/>
          <w:sz w:val="28"/>
        </w:rPr>
        <w:t xml:space="preserve"> </w:t>
      </w:r>
      <w:r>
        <w:rPr>
          <w:i/>
          <w:sz w:val="28"/>
        </w:rPr>
        <w:t>số</w:t>
      </w:r>
      <w:r>
        <w:rPr>
          <w:i/>
          <w:spacing w:val="-5"/>
          <w:sz w:val="28"/>
        </w:rPr>
        <w:t xml:space="preserve"> </w:t>
      </w:r>
      <w:r>
        <w:rPr>
          <w:i/>
          <w:spacing w:val="-2"/>
          <w:sz w:val="28"/>
        </w:rPr>
        <w:t>33/2024/QH15;</w:t>
      </w:r>
    </w:p>
    <w:p w:rsidR="004F5266" w:rsidRDefault="000333F2">
      <w:pPr>
        <w:spacing w:before="120" w:line="242" w:lineRule="auto"/>
        <w:ind w:left="143" w:firstLine="566"/>
        <w:rPr>
          <w:i/>
          <w:sz w:val="28"/>
        </w:rPr>
      </w:pPr>
      <w:r>
        <w:rPr>
          <w:i/>
          <w:sz w:val="28"/>
        </w:rPr>
        <w:t xml:space="preserve">Căn cứ Nghị định số </w:t>
      </w:r>
      <w:hyperlink r:id="rId7">
        <w:r>
          <w:rPr>
            <w:i/>
            <w:sz w:val="28"/>
          </w:rPr>
          <w:t>73/2017/NĐ-CP</w:t>
        </w:r>
      </w:hyperlink>
      <w:r>
        <w:rPr>
          <w:i/>
          <w:sz w:val="28"/>
        </w:rPr>
        <w:t xml:space="preserve"> của Chính phủ về thu thập, quản lý, khai thác và sử dụng thông tin, dữ liệu tài nguyên và môi trường;</w:t>
      </w:r>
    </w:p>
    <w:p w:rsidR="004F5266" w:rsidRDefault="000333F2">
      <w:pPr>
        <w:spacing w:before="115"/>
        <w:ind w:left="143" w:right="141" w:firstLine="566"/>
        <w:jc w:val="both"/>
        <w:rPr>
          <w:i/>
          <w:sz w:val="28"/>
        </w:rPr>
      </w:pPr>
      <w:r>
        <w:rPr>
          <w:i/>
          <w:sz w:val="28"/>
        </w:rPr>
        <w:t>Căn cứ Thông tư số 0</w:t>
      </w:r>
      <w:hyperlink r:id="rId8">
        <w:r>
          <w:rPr>
            <w:i/>
            <w:sz w:val="28"/>
          </w:rPr>
          <w:t>3/2022/TT-BTNMT</w:t>
        </w:r>
      </w:hyperlink>
      <w:r>
        <w:rPr>
          <w:i/>
          <w:sz w:val="28"/>
        </w:rPr>
        <w:t xml:space="preserve"> của Bộ trưởng Bộ Tài nguyên và Môi trường ban hành Quy định kỹ thuật và Định mức kinh tế - kỹ thuật về công tác</w:t>
      </w:r>
      <w:r>
        <w:rPr>
          <w:i/>
          <w:spacing w:val="32"/>
          <w:sz w:val="28"/>
        </w:rPr>
        <w:t xml:space="preserve"> </w:t>
      </w:r>
      <w:r>
        <w:rPr>
          <w:i/>
          <w:sz w:val="28"/>
        </w:rPr>
        <w:t>thu</w:t>
      </w:r>
      <w:r>
        <w:rPr>
          <w:i/>
          <w:spacing w:val="33"/>
          <w:sz w:val="28"/>
        </w:rPr>
        <w:t xml:space="preserve"> </w:t>
      </w:r>
      <w:r>
        <w:rPr>
          <w:i/>
          <w:sz w:val="28"/>
        </w:rPr>
        <w:t>nhận, lưu</w:t>
      </w:r>
      <w:r>
        <w:rPr>
          <w:i/>
          <w:spacing w:val="33"/>
          <w:sz w:val="28"/>
        </w:rPr>
        <w:t xml:space="preserve"> </w:t>
      </w:r>
      <w:r>
        <w:rPr>
          <w:i/>
          <w:sz w:val="28"/>
        </w:rPr>
        <w:t>trữ, bảo</w:t>
      </w:r>
      <w:r>
        <w:rPr>
          <w:i/>
          <w:spacing w:val="32"/>
          <w:sz w:val="28"/>
        </w:rPr>
        <w:t xml:space="preserve"> </w:t>
      </w:r>
      <w:r>
        <w:rPr>
          <w:i/>
          <w:sz w:val="28"/>
        </w:rPr>
        <w:t>quản</w:t>
      </w:r>
      <w:r>
        <w:rPr>
          <w:i/>
          <w:spacing w:val="33"/>
          <w:sz w:val="28"/>
        </w:rPr>
        <w:t xml:space="preserve"> </w:t>
      </w:r>
      <w:r>
        <w:rPr>
          <w:i/>
          <w:sz w:val="28"/>
        </w:rPr>
        <w:t>và</w:t>
      </w:r>
      <w:r>
        <w:rPr>
          <w:i/>
          <w:spacing w:val="32"/>
          <w:sz w:val="28"/>
        </w:rPr>
        <w:t xml:space="preserve"> </w:t>
      </w:r>
      <w:r>
        <w:rPr>
          <w:i/>
          <w:sz w:val="28"/>
        </w:rPr>
        <w:t>cung</w:t>
      </w:r>
      <w:r>
        <w:rPr>
          <w:i/>
          <w:spacing w:val="32"/>
          <w:sz w:val="28"/>
        </w:rPr>
        <w:t xml:space="preserve"> </w:t>
      </w:r>
      <w:r>
        <w:rPr>
          <w:i/>
          <w:sz w:val="28"/>
        </w:rPr>
        <w:t>cấp</w:t>
      </w:r>
      <w:r>
        <w:rPr>
          <w:i/>
          <w:spacing w:val="32"/>
          <w:sz w:val="28"/>
        </w:rPr>
        <w:t xml:space="preserve"> </w:t>
      </w:r>
      <w:r>
        <w:rPr>
          <w:i/>
          <w:sz w:val="28"/>
        </w:rPr>
        <w:t>thông</w:t>
      </w:r>
      <w:r>
        <w:rPr>
          <w:i/>
          <w:spacing w:val="33"/>
          <w:sz w:val="28"/>
        </w:rPr>
        <w:t xml:space="preserve"> </w:t>
      </w:r>
      <w:r>
        <w:rPr>
          <w:i/>
          <w:sz w:val="28"/>
        </w:rPr>
        <w:t>tin,</w:t>
      </w:r>
      <w:r>
        <w:rPr>
          <w:i/>
          <w:sz w:val="28"/>
        </w:rPr>
        <w:t xml:space="preserve"> dữ</w:t>
      </w:r>
      <w:r>
        <w:rPr>
          <w:i/>
          <w:spacing w:val="32"/>
          <w:sz w:val="28"/>
        </w:rPr>
        <w:t xml:space="preserve"> </w:t>
      </w:r>
      <w:r>
        <w:rPr>
          <w:i/>
          <w:sz w:val="28"/>
        </w:rPr>
        <w:t>liệu</w:t>
      </w:r>
      <w:r>
        <w:rPr>
          <w:i/>
          <w:spacing w:val="33"/>
          <w:sz w:val="28"/>
        </w:rPr>
        <w:t xml:space="preserve"> </w:t>
      </w:r>
      <w:r>
        <w:rPr>
          <w:i/>
          <w:sz w:val="28"/>
        </w:rPr>
        <w:t>tài</w:t>
      </w:r>
      <w:r>
        <w:rPr>
          <w:i/>
          <w:spacing w:val="33"/>
          <w:sz w:val="28"/>
        </w:rPr>
        <w:t xml:space="preserve"> </w:t>
      </w:r>
      <w:r>
        <w:rPr>
          <w:i/>
          <w:sz w:val="28"/>
        </w:rPr>
        <w:t>nguyên</w:t>
      </w:r>
      <w:r>
        <w:rPr>
          <w:i/>
          <w:spacing w:val="33"/>
          <w:sz w:val="28"/>
        </w:rPr>
        <w:t xml:space="preserve"> </w:t>
      </w:r>
      <w:r>
        <w:rPr>
          <w:i/>
          <w:sz w:val="28"/>
        </w:rPr>
        <w:t>và môi trường;</w:t>
      </w:r>
    </w:p>
    <w:p w:rsidR="004F5266" w:rsidRDefault="000333F2">
      <w:pPr>
        <w:spacing w:before="119"/>
        <w:ind w:left="709"/>
        <w:jc w:val="both"/>
        <w:rPr>
          <w:i/>
          <w:sz w:val="28"/>
        </w:rPr>
      </w:pPr>
      <w:r>
        <w:rPr>
          <w:i/>
          <w:sz w:val="28"/>
        </w:rPr>
        <w:t>Theo</w:t>
      </w:r>
      <w:r>
        <w:rPr>
          <w:i/>
          <w:spacing w:val="-2"/>
          <w:sz w:val="28"/>
        </w:rPr>
        <w:t xml:space="preserve"> </w:t>
      </w:r>
      <w:r>
        <w:rPr>
          <w:i/>
          <w:sz w:val="28"/>
        </w:rPr>
        <w:t>đề</w:t>
      </w:r>
      <w:r>
        <w:rPr>
          <w:i/>
          <w:spacing w:val="-5"/>
          <w:sz w:val="28"/>
        </w:rPr>
        <w:t xml:space="preserve"> </w:t>
      </w:r>
      <w:r>
        <w:rPr>
          <w:i/>
          <w:sz w:val="28"/>
        </w:rPr>
        <w:t>nghị</w:t>
      </w:r>
      <w:r>
        <w:rPr>
          <w:i/>
          <w:spacing w:val="-1"/>
          <w:sz w:val="28"/>
        </w:rPr>
        <w:t xml:space="preserve"> </w:t>
      </w:r>
      <w:r>
        <w:rPr>
          <w:i/>
          <w:sz w:val="28"/>
        </w:rPr>
        <w:t>của</w:t>
      </w:r>
      <w:r>
        <w:rPr>
          <w:i/>
          <w:spacing w:val="-2"/>
          <w:sz w:val="28"/>
        </w:rPr>
        <w:t xml:space="preserve"> </w:t>
      </w:r>
      <w:r>
        <w:rPr>
          <w:i/>
          <w:sz w:val="28"/>
        </w:rPr>
        <w:t>Giám</w:t>
      </w:r>
      <w:r>
        <w:rPr>
          <w:i/>
          <w:spacing w:val="-3"/>
          <w:sz w:val="28"/>
        </w:rPr>
        <w:t xml:space="preserve"> </w:t>
      </w:r>
      <w:r>
        <w:rPr>
          <w:i/>
          <w:sz w:val="28"/>
        </w:rPr>
        <w:t>đốc</w:t>
      </w:r>
      <w:r>
        <w:rPr>
          <w:i/>
          <w:spacing w:val="-6"/>
          <w:sz w:val="28"/>
        </w:rPr>
        <w:t xml:space="preserve"> </w:t>
      </w:r>
      <w:r>
        <w:rPr>
          <w:i/>
          <w:sz w:val="28"/>
        </w:rPr>
        <w:t>Sở</w:t>
      </w:r>
      <w:r>
        <w:rPr>
          <w:i/>
          <w:spacing w:val="-1"/>
          <w:sz w:val="28"/>
        </w:rPr>
        <w:t xml:space="preserve"> </w:t>
      </w:r>
      <w:r>
        <w:rPr>
          <w:i/>
          <w:sz w:val="28"/>
        </w:rPr>
        <w:t>Nông</w:t>
      </w:r>
      <w:r>
        <w:rPr>
          <w:i/>
          <w:spacing w:val="-6"/>
          <w:sz w:val="28"/>
        </w:rPr>
        <w:t xml:space="preserve"> </w:t>
      </w:r>
      <w:r>
        <w:rPr>
          <w:i/>
          <w:sz w:val="28"/>
        </w:rPr>
        <w:t>nghiệp và</w:t>
      </w:r>
      <w:r>
        <w:rPr>
          <w:i/>
          <w:spacing w:val="-2"/>
          <w:sz w:val="28"/>
        </w:rPr>
        <w:t xml:space="preserve"> </w:t>
      </w:r>
      <w:r>
        <w:rPr>
          <w:i/>
          <w:sz w:val="28"/>
        </w:rPr>
        <w:t>Môi</w:t>
      </w:r>
      <w:r>
        <w:rPr>
          <w:i/>
          <w:spacing w:val="-4"/>
          <w:sz w:val="28"/>
        </w:rPr>
        <w:t xml:space="preserve"> </w:t>
      </w:r>
      <w:r>
        <w:rPr>
          <w:i/>
          <w:spacing w:val="-2"/>
          <w:sz w:val="28"/>
        </w:rPr>
        <w:t>trường.</w:t>
      </w:r>
    </w:p>
    <w:p w:rsidR="004F5266" w:rsidRDefault="000333F2">
      <w:pPr>
        <w:spacing w:before="122"/>
        <w:ind w:left="143" w:right="136" w:firstLine="566"/>
        <w:jc w:val="both"/>
        <w:rPr>
          <w:i/>
          <w:sz w:val="28"/>
        </w:rPr>
      </w:pPr>
      <w:r>
        <w:rPr>
          <w:i/>
          <w:sz w:val="28"/>
        </w:rPr>
        <w:t>Ủy ban nhân dân ban hành Quyết định ban hành Quy chế thu thập, quản</w:t>
      </w:r>
      <w:r>
        <w:rPr>
          <w:i/>
          <w:spacing w:val="40"/>
          <w:sz w:val="28"/>
        </w:rPr>
        <w:t xml:space="preserve"> </w:t>
      </w:r>
      <w:r>
        <w:rPr>
          <w:i/>
          <w:sz w:val="28"/>
        </w:rPr>
        <w:t>lý, khai thác, chia sẻ</w:t>
      </w:r>
      <w:r>
        <w:rPr>
          <w:i/>
          <w:spacing w:val="-2"/>
          <w:sz w:val="28"/>
        </w:rPr>
        <w:t xml:space="preserve"> </w:t>
      </w:r>
      <w:r>
        <w:rPr>
          <w:i/>
          <w:sz w:val="28"/>
        </w:rPr>
        <w:t>và sử</w:t>
      </w:r>
      <w:r>
        <w:rPr>
          <w:i/>
          <w:spacing w:val="-1"/>
          <w:sz w:val="28"/>
        </w:rPr>
        <w:t xml:space="preserve"> </w:t>
      </w:r>
      <w:r>
        <w:rPr>
          <w:i/>
          <w:sz w:val="28"/>
        </w:rPr>
        <w:t>dụng thông tin, dữ liệu tài nguyên và môi trường trên địa bàn tỉnh An Giang.</w:t>
      </w:r>
    </w:p>
    <w:p w:rsidR="004F5266" w:rsidRDefault="000333F2">
      <w:pPr>
        <w:pStyle w:val="BodyText"/>
        <w:spacing w:before="119"/>
        <w:ind w:right="136"/>
      </w:pPr>
      <w:r>
        <w:rPr>
          <w:b/>
        </w:rPr>
        <w:t xml:space="preserve">Điều 1. </w:t>
      </w:r>
      <w:r>
        <w:t>Ban hành kèm</w:t>
      </w:r>
      <w:r>
        <w:rPr>
          <w:spacing w:val="-1"/>
        </w:rPr>
        <w:t xml:space="preserve"> </w:t>
      </w:r>
      <w:r>
        <w:t>theo Quyết định này Quy</w:t>
      </w:r>
      <w:r>
        <w:rPr>
          <w:spacing w:val="-3"/>
        </w:rPr>
        <w:t xml:space="preserve"> </w:t>
      </w:r>
      <w:r>
        <w:t>chế thu thập, quản lý,</w:t>
      </w:r>
      <w:r>
        <w:rPr>
          <w:spacing w:val="-1"/>
        </w:rPr>
        <w:t xml:space="preserve"> </w:t>
      </w:r>
      <w:r>
        <w:t>khai thác, chia sẻ và sử dụng thông tin, dữ liệu tài nguyên và môi trường trên địa bàn tỉnh An Giang.</w:t>
      </w:r>
    </w:p>
    <w:p w:rsidR="004F5266" w:rsidRDefault="000333F2">
      <w:pPr>
        <w:pStyle w:val="Heading1"/>
        <w:spacing w:before="124"/>
      </w:pPr>
      <w:r>
        <w:t>Điều</w:t>
      </w:r>
      <w:r>
        <w:rPr>
          <w:spacing w:val="-3"/>
        </w:rPr>
        <w:t xml:space="preserve"> </w:t>
      </w:r>
      <w:r>
        <w:t>2.</w:t>
      </w:r>
      <w:r>
        <w:rPr>
          <w:spacing w:val="-3"/>
        </w:rPr>
        <w:t xml:space="preserve"> </w:t>
      </w:r>
      <w:r>
        <w:t>H</w:t>
      </w:r>
      <w:r>
        <w:t>iệu</w:t>
      </w:r>
      <w:r>
        <w:rPr>
          <w:spacing w:val="-2"/>
        </w:rPr>
        <w:t xml:space="preserve"> </w:t>
      </w:r>
      <w:r>
        <w:t>lực</w:t>
      </w:r>
      <w:r>
        <w:rPr>
          <w:spacing w:val="-2"/>
        </w:rPr>
        <w:t xml:space="preserve"> </w:t>
      </w:r>
      <w:r>
        <w:t>thi</w:t>
      </w:r>
      <w:r>
        <w:rPr>
          <w:spacing w:val="-4"/>
        </w:rPr>
        <w:t xml:space="preserve"> hành</w:t>
      </w:r>
    </w:p>
    <w:p w:rsidR="004F5266" w:rsidRDefault="000333F2">
      <w:pPr>
        <w:pStyle w:val="ListParagraph"/>
        <w:numPr>
          <w:ilvl w:val="0"/>
          <w:numId w:val="10"/>
        </w:numPr>
        <w:tabs>
          <w:tab w:val="left" w:pos="988"/>
        </w:tabs>
        <w:spacing w:before="118"/>
        <w:ind w:left="988" w:right="0" w:hanging="279"/>
        <w:jc w:val="both"/>
        <w:rPr>
          <w:sz w:val="28"/>
        </w:rPr>
      </w:pPr>
      <w:r>
        <w:rPr>
          <w:sz w:val="28"/>
        </w:rPr>
        <w:t>Quyết</w:t>
      </w:r>
      <w:r>
        <w:rPr>
          <w:spacing w:val="-1"/>
          <w:sz w:val="28"/>
        </w:rPr>
        <w:t xml:space="preserve"> </w:t>
      </w:r>
      <w:r>
        <w:rPr>
          <w:sz w:val="28"/>
        </w:rPr>
        <w:t>định này</w:t>
      </w:r>
      <w:r>
        <w:rPr>
          <w:spacing w:val="-5"/>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1"/>
          <w:sz w:val="28"/>
        </w:rPr>
        <w:t xml:space="preserve"> </w:t>
      </w:r>
      <w:r>
        <w:rPr>
          <w:sz w:val="28"/>
        </w:rPr>
        <w:t>từ</w:t>
      </w:r>
      <w:r>
        <w:rPr>
          <w:spacing w:val="-2"/>
          <w:sz w:val="28"/>
        </w:rPr>
        <w:t xml:space="preserve"> </w:t>
      </w:r>
      <w:r>
        <w:rPr>
          <w:sz w:val="28"/>
        </w:rPr>
        <w:t>ngày</w:t>
      </w:r>
      <w:r>
        <w:rPr>
          <w:spacing w:val="-6"/>
          <w:sz w:val="28"/>
        </w:rPr>
        <w:t xml:space="preserve"> </w:t>
      </w:r>
      <w:r>
        <w:rPr>
          <w:sz w:val="28"/>
        </w:rPr>
        <w:t>07 tháng</w:t>
      </w:r>
      <w:r>
        <w:rPr>
          <w:spacing w:val="-3"/>
          <w:sz w:val="28"/>
        </w:rPr>
        <w:t xml:space="preserve"> </w:t>
      </w:r>
      <w:r>
        <w:rPr>
          <w:sz w:val="28"/>
        </w:rPr>
        <w:t>8</w:t>
      </w:r>
      <w:r>
        <w:rPr>
          <w:spacing w:val="-1"/>
          <w:sz w:val="28"/>
        </w:rPr>
        <w:t xml:space="preserve"> </w:t>
      </w:r>
      <w:r>
        <w:rPr>
          <w:sz w:val="28"/>
        </w:rPr>
        <w:t>năm</w:t>
      </w:r>
      <w:r>
        <w:rPr>
          <w:spacing w:val="-6"/>
          <w:sz w:val="28"/>
        </w:rPr>
        <w:t xml:space="preserve"> </w:t>
      </w:r>
      <w:r>
        <w:rPr>
          <w:spacing w:val="-2"/>
          <w:sz w:val="28"/>
        </w:rPr>
        <w:t>2026.</w:t>
      </w:r>
    </w:p>
    <w:p w:rsidR="004F5266" w:rsidRDefault="000333F2">
      <w:pPr>
        <w:pStyle w:val="ListParagraph"/>
        <w:numPr>
          <w:ilvl w:val="0"/>
          <w:numId w:val="10"/>
        </w:numPr>
        <w:tabs>
          <w:tab w:val="left" w:pos="997"/>
        </w:tabs>
        <w:spacing w:before="119"/>
        <w:ind w:left="143" w:firstLine="566"/>
        <w:jc w:val="both"/>
        <w:rPr>
          <w:sz w:val="28"/>
        </w:rPr>
      </w:pPr>
      <w:r>
        <w:rPr>
          <w:sz w:val="28"/>
        </w:rPr>
        <w:t>Các Quyết định sau đây hết hiệu lực từ ngày Quyết định này có hiệu lực thi hành:</w:t>
      </w:r>
    </w:p>
    <w:p w:rsidR="004F5266" w:rsidRDefault="000333F2">
      <w:pPr>
        <w:pStyle w:val="ListParagraph"/>
        <w:numPr>
          <w:ilvl w:val="1"/>
          <w:numId w:val="10"/>
        </w:numPr>
        <w:tabs>
          <w:tab w:val="left" w:pos="1015"/>
        </w:tabs>
        <w:spacing w:before="120"/>
        <w:ind w:right="135" w:firstLine="566"/>
        <w:jc w:val="both"/>
        <w:rPr>
          <w:sz w:val="28"/>
        </w:rPr>
      </w:pPr>
      <w:r>
        <w:rPr>
          <w:sz w:val="28"/>
        </w:rPr>
        <w:t>Quyết định số 07/2021/QĐ-UBND ngày 27 tháng 07 năm 2021 của Ủy ban nhân dân tỉnh Kiên Giang ban hành Quy chế thu thập, quản lý, khai thác, chia sẻ và sử dụng thông tin, dữ liệu tài nguyên và môi trường trên địa bàn tỉnh Kiên Giang;</w:t>
      </w:r>
    </w:p>
    <w:p w:rsidR="004F5266" w:rsidRDefault="000333F2">
      <w:pPr>
        <w:pStyle w:val="ListParagraph"/>
        <w:numPr>
          <w:ilvl w:val="1"/>
          <w:numId w:val="10"/>
        </w:numPr>
        <w:tabs>
          <w:tab w:val="left" w:pos="1028"/>
        </w:tabs>
        <w:spacing w:before="121"/>
        <w:ind w:right="135" w:firstLine="566"/>
        <w:jc w:val="both"/>
        <w:rPr>
          <w:sz w:val="28"/>
        </w:rPr>
      </w:pPr>
      <w:r>
        <w:rPr>
          <w:sz w:val="28"/>
        </w:rPr>
        <w:t>Quyết định số 02/2024/QĐ</w:t>
      </w:r>
      <w:r>
        <w:rPr>
          <w:sz w:val="28"/>
        </w:rPr>
        <w:t>-UBND ngày 23 tháng 01 năm 2024 của Ủy ban nhân dân tỉnh Kiên Giang sửa đổi, bổ sung một số Điều của Quy chế thu thập, quản lý, khai thác, chia sẻ và sử dụng thông tin, dữ liệu tài nguyên và môi trường trên địa bàn tỉnh Kiên Giang ban hành kèm theo Quyết đ</w:t>
      </w:r>
      <w:r>
        <w:rPr>
          <w:sz w:val="28"/>
        </w:rPr>
        <w:t>ịnh số 07/2021/QĐ-UBND ngày 27/7/2021 của Ủy ban nhân dân tỉnh.</w:t>
      </w:r>
    </w:p>
    <w:p w:rsidR="004F5266" w:rsidRDefault="004F5266">
      <w:pPr>
        <w:pStyle w:val="ListParagraph"/>
        <w:rPr>
          <w:sz w:val="28"/>
        </w:rPr>
        <w:sectPr w:rsidR="004F5266">
          <w:type w:val="continuous"/>
          <w:pgSz w:w="11910" w:h="16840"/>
          <w:pgMar w:top="1220" w:right="992" w:bottom="280" w:left="1559" w:header="720" w:footer="720" w:gutter="0"/>
          <w:cols w:space="720"/>
        </w:sectPr>
      </w:pPr>
    </w:p>
    <w:p w:rsidR="004F5266" w:rsidRDefault="000333F2">
      <w:pPr>
        <w:pStyle w:val="Heading1"/>
        <w:spacing w:before="83"/>
      </w:pPr>
      <w:r>
        <w:lastRenderedPageBreak/>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4F5266" w:rsidRDefault="000333F2">
      <w:pPr>
        <w:pStyle w:val="BodyText"/>
        <w:spacing w:before="115"/>
        <w:ind w:right="137"/>
      </w:pPr>
      <w:r>
        <w:t>Chánh Văn phòng Ủy ban nhân dân tỉnh, Thủ trưởng sở, ban, ngành tỉnh; Chủ tịch Ủy ban nhân dân các xã, phường, đặc khu và các tổ chức, cá nhân có li</w:t>
      </w:r>
      <w:r>
        <w:t>ên quan chịu trách nhiệm thi hành Quyết định này./.</w:t>
      </w:r>
    </w:p>
    <w:p w:rsidR="004F5266" w:rsidRDefault="004F5266">
      <w:pPr>
        <w:pStyle w:val="BodyText"/>
        <w:spacing w:before="0"/>
        <w:ind w:left="0" w:firstLine="0"/>
        <w:jc w:val="left"/>
        <w:rPr>
          <w:sz w:val="20"/>
        </w:rPr>
      </w:pPr>
    </w:p>
    <w:p w:rsidR="004F5266" w:rsidRDefault="004F5266">
      <w:pPr>
        <w:pStyle w:val="BodyText"/>
        <w:spacing w:before="117"/>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876"/>
        <w:gridCol w:w="3693"/>
      </w:tblGrid>
      <w:tr w:rsidR="004F5266">
        <w:trPr>
          <w:trHeight w:val="315"/>
        </w:trPr>
        <w:tc>
          <w:tcPr>
            <w:tcW w:w="4876" w:type="dxa"/>
          </w:tcPr>
          <w:p w:rsidR="004F5266" w:rsidRDefault="000333F2">
            <w:pPr>
              <w:pStyle w:val="TableParagraph"/>
              <w:spacing w:line="266" w:lineRule="exact"/>
              <w:ind w:left="50"/>
              <w:rPr>
                <w:b/>
                <w:i/>
                <w:sz w:val="24"/>
              </w:rPr>
            </w:pPr>
            <w:r>
              <w:rPr>
                <w:b/>
                <w:i/>
                <w:sz w:val="24"/>
              </w:rPr>
              <w:t xml:space="preserve">Nơi </w:t>
            </w:r>
            <w:r>
              <w:rPr>
                <w:b/>
                <w:i/>
                <w:spacing w:val="-2"/>
                <w:sz w:val="24"/>
              </w:rPr>
              <w:t>nhận:</w:t>
            </w:r>
          </w:p>
        </w:tc>
        <w:tc>
          <w:tcPr>
            <w:tcW w:w="3693" w:type="dxa"/>
          </w:tcPr>
          <w:p w:rsidR="004F5266" w:rsidRDefault="000333F2">
            <w:pPr>
              <w:pStyle w:val="TableParagraph"/>
              <w:spacing w:line="295" w:lineRule="exact"/>
              <w:ind w:left="416"/>
              <w:rPr>
                <w:b/>
                <w:sz w:val="28"/>
              </w:rPr>
            </w:pPr>
            <w:bookmarkStart w:id="0" w:name="_GoBack"/>
            <w:bookmarkEnd w:id="0"/>
            <w:r>
              <w:rPr>
                <w:b/>
                <w:sz w:val="28"/>
              </w:rPr>
              <w:t>TM.</w:t>
            </w:r>
            <w:r>
              <w:rPr>
                <w:b/>
                <w:spacing w:val="-3"/>
                <w:sz w:val="28"/>
              </w:rPr>
              <w:t xml:space="preserve"> </w:t>
            </w:r>
            <w:r>
              <w:rPr>
                <w:b/>
                <w:sz w:val="28"/>
              </w:rPr>
              <w:t>ỦY</w:t>
            </w:r>
            <w:r>
              <w:rPr>
                <w:b/>
                <w:spacing w:val="-3"/>
                <w:sz w:val="28"/>
              </w:rPr>
              <w:t xml:space="preserve"> </w:t>
            </w:r>
            <w:r>
              <w:rPr>
                <w:b/>
                <w:sz w:val="28"/>
              </w:rPr>
              <w:t>BAN</w:t>
            </w:r>
            <w:r>
              <w:rPr>
                <w:b/>
                <w:spacing w:val="-2"/>
                <w:sz w:val="28"/>
              </w:rPr>
              <w:t xml:space="preserve"> </w:t>
            </w:r>
            <w:r>
              <w:rPr>
                <w:b/>
                <w:sz w:val="28"/>
              </w:rPr>
              <w:t>NHÂN</w:t>
            </w:r>
            <w:r>
              <w:rPr>
                <w:b/>
                <w:spacing w:val="-3"/>
                <w:sz w:val="28"/>
              </w:rPr>
              <w:t xml:space="preserve"> </w:t>
            </w:r>
            <w:r>
              <w:rPr>
                <w:b/>
                <w:spacing w:val="-5"/>
                <w:sz w:val="28"/>
              </w:rPr>
              <w:t>DÂN</w:t>
            </w:r>
          </w:p>
        </w:tc>
      </w:tr>
      <w:tr w:rsidR="004F5266">
        <w:trPr>
          <w:trHeight w:val="3535"/>
        </w:trPr>
        <w:tc>
          <w:tcPr>
            <w:tcW w:w="4876" w:type="dxa"/>
          </w:tcPr>
          <w:p w:rsidR="004F5266" w:rsidRDefault="000333F2">
            <w:pPr>
              <w:pStyle w:val="TableParagraph"/>
              <w:numPr>
                <w:ilvl w:val="0"/>
                <w:numId w:val="9"/>
              </w:numPr>
              <w:tabs>
                <w:tab w:val="left" w:pos="176"/>
              </w:tabs>
              <w:spacing w:line="246" w:lineRule="exact"/>
              <w:ind w:left="176" w:hanging="126"/>
            </w:pPr>
            <w:r>
              <w:t>Như</w:t>
            </w:r>
            <w:r>
              <w:rPr>
                <w:spacing w:val="-3"/>
              </w:rPr>
              <w:t xml:space="preserve"> </w:t>
            </w:r>
            <w:r>
              <w:t>Điều</w:t>
            </w:r>
            <w:r>
              <w:rPr>
                <w:spacing w:val="-1"/>
              </w:rPr>
              <w:t xml:space="preserve"> </w:t>
            </w:r>
            <w:r>
              <w:rPr>
                <w:spacing w:val="-5"/>
              </w:rPr>
              <w:t>3;</w:t>
            </w:r>
          </w:p>
          <w:p w:rsidR="004F5266" w:rsidRDefault="000333F2">
            <w:pPr>
              <w:pStyle w:val="TableParagraph"/>
              <w:numPr>
                <w:ilvl w:val="0"/>
                <w:numId w:val="9"/>
              </w:numPr>
              <w:tabs>
                <w:tab w:val="left" w:pos="176"/>
              </w:tabs>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4F5266" w:rsidRDefault="000333F2">
            <w:pPr>
              <w:pStyle w:val="TableParagraph"/>
              <w:numPr>
                <w:ilvl w:val="0"/>
                <w:numId w:val="9"/>
              </w:numPr>
              <w:tabs>
                <w:tab w:val="left" w:pos="174"/>
              </w:tabs>
              <w:spacing w:before="1"/>
              <w:ind w:left="174" w:hanging="124"/>
            </w:pPr>
            <w:r>
              <w:t>Website</w:t>
            </w:r>
            <w:r>
              <w:rPr>
                <w:spacing w:val="-3"/>
              </w:rPr>
              <w:t xml:space="preserve"> </w:t>
            </w:r>
            <w:r>
              <w:t>Chính</w:t>
            </w:r>
            <w:r>
              <w:rPr>
                <w:spacing w:val="-1"/>
              </w:rPr>
              <w:t xml:space="preserve"> </w:t>
            </w:r>
            <w:r>
              <w:rPr>
                <w:spacing w:val="-4"/>
              </w:rPr>
              <w:t>phủ;</w:t>
            </w:r>
          </w:p>
          <w:p w:rsidR="004F5266" w:rsidRDefault="000333F2">
            <w:pPr>
              <w:pStyle w:val="TableParagraph"/>
              <w:numPr>
                <w:ilvl w:val="0"/>
                <w:numId w:val="9"/>
              </w:numPr>
              <w:tabs>
                <w:tab w:val="left" w:pos="176"/>
              </w:tabs>
              <w:spacing w:line="242" w:lineRule="auto"/>
              <w:ind w:right="414" w:firstLine="0"/>
            </w:pPr>
            <w:r>
              <w:t>Cục</w:t>
            </w:r>
            <w:r>
              <w:rPr>
                <w:spacing w:val="-3"/>
              </w:rPr>
              <w:t xml:space="preserve"> </w:t>
            </w:r>
            <w:r>
              <w:t>Kiểm</w:t>
            </w:r>
            <w:r>
              <w:rPr>
                <w:spacing w:val="-7"/>
              </w:rPr>
              <w:t xml:space="preserve"> </w:t>
            </w:r>
            <w:r>
              <w:t>tra</w:t>
            </w:r>
            <w:r>
              <w:rPr>
                <w:spacing w:val="-5"/>
              </w:rPr>
              <w:t xml:space="preserve"> </w:t>
            </w:r>
            <w:r>
              <w:t>VB</w:t>
            </w:r>
            <w:r>
              <w:rPr>
                <w:spacing w:val="-4"/>
              </w:rPr>
              <w:t xml:space="preserve"> </w:t>
            </w:r>
            <w:r>
              <w:t>và</w:t>
            </w:r>
            <w:r>
              <w:rPr>
                <w:spacing w:val="-3"/>
              </w:rPr>
              <w:t xml:space="preserve"> </w:t>
            </w:r>
            <w:r>
              <w:t>Tổ</w:t>
            </w:r>
            <w:r>
              <w:rPr>
                <w:spacing w:val="-6"/>
              </w:rPr>
              <w:t xml:space="preserve"> </w:t>
            </w:r>
            <w:r>
              <w:t>chức</w:t>
            </w:r>
            <w:r>
              <w:rPr>
                <w:spacing w:val="-3"/>
              </w:rPr>
              <w:t xml:space="preserve"> </w:t>
            </w:r>
            <w:r>
              <w:t>thi</w:t>
            </w:r>
            <w:r>
              <w:rPr>
                <w:spacing w:val="-2"/>
              </w:rPr>
              <w:t xml:space="preserve"> </w:t>
            </w:r>
            <w:r>
              <w:t>hành</w:t>
            </w:r>
            <w:r>
              <w:rPr>
                <w:spacing w:val="-3"/>
              </w:rPr>
              <w:t xml:space="preserve"> </w:t>
            </w:r>
            <w:r>
              <w:t>pháp</w:t>
            </w:r>
            <w:r>
              <w:rPr>
                <w:spacing w:val="-3"/>
              </w:rPr>
              <w:t xml:space="preserve"> </w:t>
            </w:r>
            <w:r>
              <w:t>luật, Bộ Tư pháp;</w:t>
            </w:r>
          </w:p>
          <w:p w:rsidR="004F5266" w:rsidRDefault="000333F2">
            <w:pPr>
              <w:pStyle w:val="TableParagraph"/>
              <w:numPr>
                <w:ilvl w:val="0"/>
                <w:numId w:val="9"/>
              </w:numPr>
              <w:tabs>
                <w:tab w:val="left" w:pos="174"/>
              </w:tabs>
              <w:spacing w:line="248" w:lineRule="exact"/>
              <w:ind w:left="174" w:hanging="124"/>
            </w:pPr>
            <w:r>
              <w:t>TT.</w:t>
            </w:r>
            <w:r>
              <w:rPr>
                <w:spacing w:val="-5"/>
              </w:rPr>
              <w:t xml:space="preserve"> </w:t>
            </w:r>
            <w:r>
              <w:t>Tỉnh</w:t>
            </w:r>
            <w:r>
              <w:rPr>
                <w:spacing w:val="-1"/>
              </w:rPr>
              <w:t xml:space="preserve"> </w:t>
            </w:r>
            <w:r>
              <w:t>ủy;</w:t>
            </w:r>
            <w:r>
              <w:rPr>
                <w:spacing w:val="-4"/>
              </w:rPr>
              <w:t xml:space="preserve"> </w:t>
            </w:r>
            <w:r>
              <w:t>TT.</w:t>
            </w:r>
            <w:r>
              <w:rPr>
                <w:spacing w:val="-1"/>
              </w:rPr>
              <w:t xml:space="preserve"> </w:t>
            </w:r>
            <w:r>
              <w:t>HĐND</w:t>
            </w:r>
            <w:r>
              <w:rPr>
                <w:spacing w:val="-2"/>
              </w:rPr>
              <w:t xml:space="preserve"> tỉnh;</w:t>
            </w:r>
          </w:p>
          <w:p w:rsidR="004F5266" w:rsidRDefault="000333F2">
            <w:pPr>
              <w:pStyle w:val="TableParagraph"/>
              <w:numPr>
                <w:ilvl w:val="0"/>
                <w:numId w:val="9"/>
              </w:numPr>
              <w:tabs>
                <w:tab w:val="left" w:pos="176"/>
              </w:tabs>
              <w:ind w:left="176" w:hanging="126"/>
            </w:pPr>
            <w:r>
              <w:t>CT,</w:t>
            </w:r>
            <w:r>
              <w:rPr>
                <w:spacing w:val="-4"/>
              </w:rPr>
              <w:t xml:space="preserve"> </w:t>
            </w:r>
            <w:r>
              <w:t>các</w:t>
            </w:r>
            <w:r>
              <w:rPr>
                <w:spacing w:val="-3"/>
              </w:rPr>
              <w:t xml:space="preserve"> </w:t>
            </w:r>
            <w:r>
              <w:t>PCT</w:t>
            </w:r>
            <w:r>
              <w:rPr>
                <w:spacing w:val="-2"/>
              </w:rPr>
              <w:t xml:space="preserve"> </w:t>
            </w:r>
            <w:r>
              <w:t>UBND</w:t>
            </w:r>
            <w:r>
              <w:rPr>
                <w:spacing w:val="-2"/>
              </w:rPr>
              <w:t xml:space="preserve"> </w:t>
            </w:r>
            <w:r>
              <w:rPr>
                <w:spacing w:val="-4"/>
              </w:rPr>
              <w:t>tỉnh;</w:t>
            </w:r>
          </w:p>
          <w:p w:rsidR="004F5266" w:rsidRDefault="000333F2">
            <w:pPr>
              <w:pStyle w:val="TableParagraph"/>
              <w:numPr>
                <w:ilvl w:val="0"/>
                <w:numId w:val="9"/>
              </w:numPr>
              <w:tabs>
                <w:tab w:val="left" w:pos="176"/>
              </w:tabs>
              <w:spacing w:before="1"/>
              <w:ind w:left="176" w:hanging="126"/>
            </w:pPr>
            <w:r>
              <w:t>Ủy</w:t>
            </w:r>
            <w:r>
              <w:rPr>
                <w:spacing w:val="-6"/>
              </w:rPr>
              <w:t xml:space="preserve"> </w:t>
            </w:r>
            <w:r>
              <w:t>ban</w:t>
            </w:r>
            <w:r>
              <w:rPr>
                <w:spacing w:val="-1"/>
              </w:rPr>
              <w:t xml:space="preserve"> </w:t>
            </w:r>
            <w:r>
              <w:t>MTTQVN</w:t>
            </w:r>
            <w:r>
              <w:rPr>
                <w:spacing w:val="-4"/>
              </w:rPr>
              <w:t xml:space="preserve"> tỉnh;</w:t>
            </w:r>
          </w:p>
          <w:p w:rsidR="004F5266" w:rsidRDefault="000333F2">
            <w:pPr>
              <w:pStyle w:val="TableParagraph"/>
              <w:numPr>
                <w:ilvl w:val="0"/>
                <w:numId w:val="9"/>
              </w:numPr>
              <w:tabs>
                <w:tab w:val="left" w:pos="174"/>
              </w:tabs>
              <w:ind w:left="174" w:hanging="124"/>
            </w:pPr>
            <w:r>
              <w:t>Sở</w:t>
            </w:r>
            <w:r>
              <w:rPr>
                <w:spacing w:val="-2"/>
              </w:rPr>
              <w:t xml:space="preserve"> </w:t>
            </w:r>
            <w:r>
              <w:t>Nông</w:t>
            </w:r>
            <w:r>
              <w:rPr>
                <w:spacing w:val="-4"/>
              </w:rPr>
              <w:t xml:space="preserve"> </w:t>
            </w:r>
            <w:r>
              <w:t>nghiệp</w:t>
            </w:r>
            <w:r>
              <w:rPr>
                <w:spacing w:val="-1"/>
              </w:rPr>
              <w:t xml:space="preserve"> </w:t>
            </w:r>
            <w:r>
              <w:t>và</w:t>
            </w:r>
            <w:r>
              <w:rPr>
                <w:spacing w:val="-2"/>
              </w:rPr>
              <w:t xml:space="preserve"> </w:t>
            </w:r>
            <w:r>
              <w:t>Môi trường</w:t>
            </w:r>
            <w:r>
              <w:rPr>
                <w:spacing w:val="-4"/>
              </w:rPr>
              <w:t xml:space="preserve"> </w:t>
            </w:r>
            <w:r>
              <w:t>(03</w:t>
            </w:r>
            <w:r>
              <w:rPr>
                <w:spacing w:val="-1"/>
              </w:rPr>
              <w:t xml:space="preserve"> </w:t>
            </w:r>
            <w:r>
              <w:rPr>
                <w:spacing w:val="-4"/>
              </w:rPr>
              <w:t>bản);</w:t>
            </w:r>
          </w:p>
          <w:p w:rsidR="004F5266" w:rsidRDefault="000333F2">
            <w:pPr>
              <w:pStyle w:val="TableParagraph"/>
              <w:numPr>
                <w:ilvl w:val="0"/>
                <w:numId w:val="9"/>
              </w:numPr>
              <w:tabs>
                <w:tab w:val="left" w:pos="176"/>
              </w:tabs>
              <w:spacing w:before="1"/>
              <w:ind w:left="176" w:hanging="126"/>
            </w:pPr>
            <w:r>
              <w:t>Báo</w:t>
            </w:r>
            <w:r>
              <w:rPr>
                <w:spacing w:val="-2"/>
              </w:rPr>
              <w:t xml:space="preserve"> </w:t>
            </w:r>
            <w:r>
              <w:t>và</w:t>
            </w:r>
            <w:r>
              <w:rPr>
                <w:spacing w:val="-1"/>
              </w:rPr>
              <w:t xml:space="preserve"> </w:t>
            </w:r>
            <w:r>
              <w:t>Phát</w:t>
            </w:r>
            <w:r>
              <w:rPr>
                <w:spacing w:val="-1"/>
              </w:rPr>
              <w:t xml:space="preserve"> </w:t>
            </w:r>
            <w:r>
              <w:t>thanh -</w:t>
            </w:r>
            <w:r>
              <w:rPr>
                <w:spacing w:val="-6"/>
              </w:rPr>
              <w:t xml:space="preserve"> </w:t>
            </w:r>
            <w:r>
              <w:t>Truyền</w:t>
            </w:r>
            <w:r>
              <w:rPr>
                <w:spacing w:val="-1"/>
              </w:rPr>
              <w:t xml:space="preserve"> </w:t>
            </w:r>
            <w:r>
              <w:t>hình</w:t>
            </w:r>
            <w:r>
              <w:rPr>
                <w:spacing w:val="-5"/>
              </w:rPr>
              <w:t xml:space="preserve"> </w:t>
            </w:r>
            <w:r>
              <w:t>tỉnh</w:t>
            </w:r>
            <w:r>
              <w:rPr>
                <w:spacing w:val="-1"/>
              </w:rPr>
              <w:t xml:space="preserve"> </w:t>
            </w:r>
            <w:r>
              <w:t>An</w:t>
            </w:r>
            <w:r>
              <w:rPr>
                <w:spacing w:val="-1"/>
              </w:rPr>
              <w:t xml:space="preserve"> </w:t>
            </w:r>
            <w:r>
              <w:rPr>
                <w:spacing w:val="-2"/>
              </w:rPr>
              <w:t>Giang;</w:t>
            </w:r>
          </w:p>
          <w:p w:rsidR="004F5266" w:rsidRDefault="000333F2">
            <w:pPr>
              <w:pStyle w:val="TableParagraph"/>
              <w:numPr>
                <w:ilvl w:val="0"/>
                <w:numId w:val="9"/>
              </w:numPr>
              <w:tabs>
                <w:tab w:val="left" w:pos="174"/>
              </w:tabs>
              <w:ind w:left="174" w:hanging="124"/>
            </w:pPr>
            <w:r>
              <w:t>VPUBND</w:t>
            </w:r>
            <w:r>
              <w:rPr>
                <w:spacing w:val="-3"/>
              </w:rPr>
              <w:t xml:space="preserve"> </w:t>
            </w:r>
            <w:r>
              <w:t>tỉnh:</w:t>
            </w:r>
            <w:r>
              <w:rPr>
                <w:spacing w:val="-2"/>
              </w:rPr>
              <w:t xml:space="preserve"> </w:t>
            </w:r>
            <w:r>
              <w:t>LĐVP,</w:t>
            </w:r>
            <w:r>
              <w:rPr>
                <w:spacing w:val="-2"/>
              </w:rPr>
              <w:t xml:space="preserve"> </w:t>
            </w:r>
            <w:r>
              <w:t>P.</w:t>
            </w:r>
            <w:r>
              <w:rPr>
                <w:spacing w:val="-4"/>
              </w:rPr>
              <w:t xml:space="preserve"> </w:t>
            </w:r>
            <w:r>
              <w:rPr>
                <w:spacing w:val="-5"/>
              </w:rPr>
              <w:t>KT;</w:t>
            </w:r>
          </w:p>
          <w:p w:rsidR="004F5266" w:rsidRDefault="000333F2">
            <w:pPr>
              <w:pStyle w:val="TableParagraph"/>
              <w:numPr>
                <w:ilvl w:val="0"/>
                <w:numId w:val="9"/>
              </w:numPr>
              <w:tabs>
                <w:tab w:val="left" w:pos="174"/>
              </w:tabs>
              <w:ind w:left="174" w:hanging="124"/>
            </w:pPr>
            <w:r>
              <w:t>Trung</w:t>
            </w:r>
            <w:r>
              <w:rPr>
                <w:spacing w:val="-5"/>
              </w:rPr>
              <w:t xml:space="preserve"> </w:t>
            </w:r>
            <w:r>
              <w:t>tâm</w:t>
            </w:r>
            <w:r>
              <w:rPr>
                <w:spacing w:val="-4"/>
              </w:rPr>
              <w:t xml:space="preserve"> </w:t>
            </w:r>
            <w:r>
              <w:t>công</w:t>
            </w:r>
            <w:r>
              <w:rPr>
                <w:spacing w:val="-2"/>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rsidR="004F5266" w:rsidRDefault="000333F2">
            <w:pPr>
              <w:pStyle w:val="TableParagraph"/>
              <w:numPr>
                <w:ilvl w:val="0"/>
                <w:numId w:val="9"/>
              </w:numPr>
              <w:tabs>
                <w:tab w:val="left" w:pos="176"/>
              </w:tabs>
              <w:spacing w:before="2"/>
              <w:ind w:left="176" w:hanging="126"/>
            </w:pPr>
            <w:r>
              <w:t>Cổng</w:t>
            </w:r>
            <w:r>
              <w:rPr>
                <w:spacing w:val="-6"/>
              </w:rPr>
              <w:t xml:space="preserve"> </w:t>
            </w:r>
            <w:r>
              <w:t>thông</w:t>
            </w:r>
            <w:r>
              <w:rPr>
                <w:spacing w:val="-4"/>
              </w:rPr>
              <w:t xml:space="preserve"> </w:t>
            </w:r>
            <w:r>
              <w:t>tin</w:t>
            </w:r>
            <w:r>
              <w:rPr>
                <w:spacing w:val="-1"/>
              </w:rPr>
              <w:t xml:space="preserve"> </w:t>
            </w:r>
            <w:r>
              <w:t>điện</w:t>
            </w:r>
            <w:r>
              <w:rPr>
                <w:spacing w:val="-1"/>
              </w:rPr>
              <w:t xml:space="preserve"> </w:t>
            </w:r>
            <w:r>
              <w:t xml:space="preserve">tử </w:t>
            </w:r>
            <w:r>
              <w:rPr>
                <w:spacing w:val="-4"/>
              </w:rPr>
              <w:t>tỉnh;</w:t>
            </w:r>
          </w:p>
          <w:p w:rsidR="004F5266" w:rsidRDefault="000333F2">
            <w:pPr>
              <w:pStyle w:val="TableParagraph"/>
              <w:numPr>
                <w:ilvl w:val="0"/>
                <w:numId w:val="9"/>
              </w:numPr>
              <w:tabs>
                <w:tab w:val="left" w:pos="174"/>
              </w:tabs>
              <w:spacing w:line="233" w:lineRule="exact"/>
              <w:ind w:left="174" w:hanging="124"/>
            </w:pPr>
            <w:r>
              <w:t>Lưu:</w:t>
            </w:r>
            <w:r>
              <w:rPr>
                <w:spacing w:val="-2"/>
              </w:rPr>
              <w:t xml:space="preserve"> </w:t>
            </w:r>
            <w:r>
              <w:t>VT,</w:t>
            </w:r>
            <w:r>
              <w:rPr>
                <w:spacing w:val="1"/>
              </w:rPr>
              <w:t xml:space="preserve"> </w:t>
            </w:r>
            <w:r>
              <w:rPr>
                <w:spacing w:val="-2"/>
              </w:rPr>
              <w:t>tbtri.</w:t>
            </w:r>
          </w:p>
        </w:tc>
        <w:tc>
          <w:tcPr>
            <w:tcW w:w="3693" w:type="dxa"/>
          </w:tcPr>
          <w:p w:rsidR="004F5266" w:rsidRDefault="000333F2">
            <w:pPr>
              <w:pStyle w:val="TableParagraph"/>
              <w:spacing w:line="240" w:lineRule="auto"/>
              <w:ind w:left="987" w:right="102" w:firstLine="64"/>
              <w:rPr>
                <w:b/>
                <w:sz w:val="28"/>
              </w:rPr>
            </w:pPr>
            <w:r>
              <w:rPr>
                <w:b/>
                <w:sz w:val="28"/>
              </w:rPr>
              <w:t>KT. CHỦ TỊCH PHÓ</w:t>
            </w:r>
            <w:r>
              <w:rPr>
                <w:b/>
                <w:spacing w:val="-3"/>
                <w:sz w:val="28"/>
              </w:rPr>
              <w:t xml:space="preserve"> </w:t>
            </w:r>
            <w:r>
              <w:rPr>
                <w:b/>
                <w:sz w:val="28"/>
              </w:rPr>
              <w:t>CHỦ</w:t>
            </w:r>
            <w:r>
              <w:rPr>
                <w:b/>
                <w:spacing w:val="-3"/>
                <w:sz w:val="28"/>
              </w:rPr>
              <w:t xml:space="preserve"> </w:t>
            </w:r>
            <w:r>
              <w:rPr>
                <w:b/>
                <w:spacing w:val="-4"/>
                <w:sz w:val="28"/>
              </w:rPr>
              <w:t>TỊCH</w:t>
            </w:r>
          </w:p>
          <w:p w:rsidR="004F5266" w:rsidRDefault="004F5266">
            <w:pPr>
              <w:pStyle w:val="TableParagraph"/>
              <w:spacing w:line="240" w:lineRule="auto"/>
              <w:ind w:left="0"/>
              <w:rPr>
                <w:sz w:val="20"/>
              </w:rPr>
            </w:pPr>
          </w:p>
          <w:p w:rsidR="004F5266" w:rsidRDefault="004F5266">
            <w:pPr>
              <w:pStyle w:val="TableParagraph"/>
              <w:spacing w:before="126" w:line="240" w:lineRule="auto"/>
              <w:ind w:left="0"/>
              <w:rPr>
                <w:sz w:val="20"/>
              </w:rPr>
            </w:pPr>
          </w:p>
          <w:p w:rsidR="004F5266" w:rsidRDefault="004F5266">
            <w:pPr>
              <w:pStyle w:val="TableParagraph"/>
              <w:spacing w:line="240" w:lineRule="auto"/>
              <w:ind w:left="776"/>
              <w:rPr>
                <w:noProof/>
                <w:sz w:val="20"/>
                <w:lang w:val="en-US"/>
              </w:rPr>
            </w:pPr>
          </w:p>
          <w:p w:rsidR="00D30FFE" w:rsidRDefault="00D30FFE">
            <w:pPr>
              <w:pStyle w:val="TableParagraph"/>
              <w:spacing w:line="240" w:lineRule="auto"/>
              <w:ind w:left="776"/>
              <w:rPr>
                <w:noProof/>
                <w:sz w:val="20"/>
                <w:lang w:val="en-US"/>
              </w:rPr>
            </w:pPr>
          </w:p>
          <w:p w:rsidR="00D30FFE" w:rsidRDefault="00D30FFE">
            <w:pPr>
              <w:pStyle w:val="TableParagraph"/>
              <w:spacing w:line="240" w:lineRule="auto"/>
              <w:ind w:left="776"/>
              <w:rPr>
                <w:noProof/>
                <w:sz w:val="20"/>
                <w:lang w:val="en-US"/>
              </w:rPr>
            </w:pPr>
          </w:p>
          <w:p w:rsidR="00D30FFE" w:rsidRDefault="00D30FFE">
            <w:pPr>
              <w:pStyle w:val="TableParagraph"/>
              <w:spacing w:line="240" w:lineRule="auto"/>
              <w:ind w:left="776"/>
              <w:rPr>
                <w:noProof/>
                <w:sz w:val="20"/>
                <w:lang w:val="en-US"/>
              </w:rPr>
            </w:pPr>
          </w:p>
          <w:p w:rsidR="00D30FFE" w:rsidRDefault="00D30FFE">
            <w:pPr>
              <w:pStyle w:val="TableParagraph"/>
              <w:spacing w:line="240" w:lineRule="auto"/>
              <w:ind w:left="776"/>
              <w:rPr>
                <w:sz w:val="20"/>
              </w:rPr>
            </w:pPr>
          </w:p>
          <w:p w:rsidR="004F5266" w:rsidRDefault="000333F2">
            <w:pPr>
              <w:pStyle w:val="TableParagraph"/>
              <w:spacing w:before="224" w:line="240" w:lineRule="auto"/>
              <w:ind w:left="1081"/>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4F5266" w:rsidRDefault="004F5266">
      <w:pPr>
        <w:pStyle w:val="TableParagraph"/>
        <w:spacing w:line="240" w:lineRule="auto"/>
        <w:rPr>
          <w:b/>
          <w:sz w:val="28"/>
        </w:rPr>
        <w:sectPr w:rsidR="004F5266">
          <w:headerReference w:type="default" r:id="rId9"/>
          <w:pgSz w:w="11910" w:h="16840"/>
          <w:pgMar w:top="1180" w:right="992" w:bottom="280" w:left="1559" w:header="712" w:footer="0" w:gutter="0"/>
          <w:pgNumType w:start="2"/>
          <w:cols w:space="720"/>
        </w:sectPr>
      </w:pPr>
    </w:p>
    <w:p w:rsidR="004F5266" w:rsidRDefault="004F5266">
      <w:pPr>
        <w:pStyle w:val="BodyText"/>
        <w:spacing w:before="5"/>
        <w:ind w:left="0" w:firstLine="0"/>
        <w:jc w:val="left"/>
        <w:rPr>
          <w:sz w:val="8"/>
        </w:rPr>
      </w:pPr>
    </w:p>
    <w:tbl>
      <w:tblPr>
        <w:tblW w:w="0" w:type="auto"/>
        <w:tblInd w:w="484" w:type="dxa"/>
        <w:tblLayout w:type="fixed"/>
        <w:tblCellMar>
          <w:left w:w="0" w:type="dxa"/>
          <w:right w:w="0" w:type="dxa"/>
        </w:tblCellMar>
        <w:tblLook w:val="01E0" w:firstRow="1" w:lastRow="1" w:firstColumn="1" w:lastColumn="1" w:noHBand="0" w:noVBand="0"/>
      </w:tblPr>
      <w:tblGrid>
        <w:gridCol w:w="2850"/>
        <w:gridCol w:w="5827"/>
      </w:tblGrid>
      <w:tr w:rsidR="004F5266">
        <w:trPr>
          <w:trHeight w:val="638"/>
        </w:trPr>
        <w:tc>
          <w:tcPr>
            <w:tcW w:w="2850" w:type="dxa"/>
          </w:tcPr>
          <w:p w:rsidR="004F5266" w:rsidRDefault="000333F2">
            <w:pPr>
              <w:pStyle w:val="TableParagraph"/>
              <w:spacing w:line="240" w:lineRule="auto"/>
              <w:ind w:left="246" w:right="352" w:hanging="197"/>
              <w:rPr>
                <w:b/>
                <w:sz w:val="26"/>
              </w:rPr>
            </w:pPr>
            <w:r>
              <w:rPr>
                <w:b/>
                <w:noProof/>
                <w:sz w:val="26"/>
                <w:lang w:val="en-US"/>
              </w:rPr>
              <mc:AlternateContent>
                <mc:Choice Requires="wpg">
                  <w:drawing>
                    <wp:anchor distT="0" distB="0" distL="0" distR="0" simplePos="0" relativeHeight="15731200" behindDoc="0" locked="0" layoutInCell="1" allowOverlap="1">
                      <wp:simplePos x="0" y="0"/>
                      <wp:positionH relativeFrom="column">
                        <wp:posOffset>368300</wp:posOffset>
                      </wp:positionH>
                      <wp:positionV relativeFrom="paragraph">
                        <wp:posOffset>400770</wp:posOffset>
                      </wp:positionV>
                      <wp:extent cx="762000" cy="635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6350"/>
                                <a:chOff x="0" y="0"/>
                                <a:chExt cx="762000" cy="6350"/>
                              </a:xfrm>
                            </wpg:grpSpPr>
                            <wps:wsp>
                              <wps:cNvPr id="12" name="Graphic 12"/>
                              <wps:cNvSpPr/>
                              <wps:spPr>
                                <a:xfrm>
                                  <a:off x="0" y="3047"/>
                                  <a:ext cx="762000" cy="1270"/>
                                </a:xfrm>
                                <a:custGeom>
                                  <a:avLst/>
                                  <a:gdLst/>
                                  <a:ahLst/>
                                  <a:cxnLst/>
                                  <a:rect l="l" t="t" r="r" b="b"/>
                                  <a:pathLst>
                                    <a:path w="762000">
                                      <a:moveTo>
                                        <a:pt x="0" y="0"/>
                                      </a:moveTo>
                                      <a:lnTo>
                                        <a:pt x="7620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A4EB97" id="Group 11" o:spid="_x0000_s1026" style="position:absolute;margin-left:29pt;margin-top:31.55pt;width:60pt;height:.5pt;z-index:15731200;mso-wrap-distance-left:0;mso-wrap-distance-right:0" coordsize="7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">
                      <v:shape id="Graphic 12" o:spid="_x0000_s1027" style="position:absolute;top:30;width:7620;height:13;visibility:visible;mso-wrap-style:square;v-text-anchor:top" coordsize="76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" path="m,l762000,e" filled="f" strokeweight=".48pt">
                        <v:path arrowok="t"/>
                      </v:shape>
                    </v:group>
                  </w:pict>
                </mc:Fallback>
              </mc:AlternateContent>
            </w: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tc>
        <w:tc>
          <w:tcPr>
            <w:tcW w:w="5827" w:type="dxa"/>
          </w:tcPr>
          <w:p w:rsidR="004F5266" w:rsidRDefault="000333F2">
            <w:pPr>
              <w:pStyle w:val="TableParagraph"/>
              <w:spacing w:line="287" w:lineRule="exact"/>
              <w:ind w:left="309" w:right="6"/>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4F5266" w:rsidRDefault="000333F2">
            <w:pPr>
              <w:pStyle w:val="TableParagraph"/>
              <w:spacing w:line="322" w:lineRule="exact"/>
              <w:ind w:left="309"/>
              <w:jc w:val="center"/>
              <w:rPr>
                <w:b/>
                <w:sz w:val="28"/>
              </w:rPr>
            </w:pPr>
            <w:r>
              <w:rPr>
                <w:b/>
                <w:noProof/>
                <w:sz w:val="28"/>
                <w:lang w:val="en-US"/>
              </w:rPr>
              <mc:AlternateContent>
                <mc:Choice Requires="wpg">
                  <w:drawing>
                    <wp:anchor distT="0" distB="0" distL="0" distR="0" simplePos="0" relativeHeight="15731712" behindDoc="0" locked="0" layoutInCell="1" allowOverlap="1">
                      <wp:simplePos x="0" y="0"/>
                      <wp:positionH relativeFrom="column">
                        <wp:posOffset>904101</wp:posOffset>
                      </wp:positionH>
                      <wp:positionV relativeFrom="paragraph">
                        <wp:posOffset>217286</wp:posOffset>
                      </wp:positionV>
                      <wp:extent cx="2146300" cy="63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6350"/>
                                <a:chOff x="0" y="0"/>
                                <a:chExt cx="2146300" cy="6350"/>
                              </a:xfrm>
                            </wpg:grpSpPr>
                            <wps:wsp>
                              <wps:cNvPr id="14" name="Graphic 14"/>
                              <wps:cNvSpPr/>
                              <wps:spPr>
                                <a:xfrm>
                                  <a:off x="0" y="3047"/>
                                  <a:ext cx="2146300" cy="1270"/>
                                </a:xfrm>
                                <a:custGeom>
                                  <a:avLst/>
                                  <a:gdLst/>
                                  <a:ahLst/>
                                  <a:cxnLst/>
                                  <a:rect l="l" t="t" r="r" b="b"/>
                                  <a:pathLst>
                                    <a:path w="2146300">
                                      <a:moveTo>
                                        <a:pt x="0" y="0"/>
                                      </a:moveTo>
                                      <a:lnTo>
                                        <a:pt x="21463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92FBC5" id="Group 13" o:spid="_x0000_s1026" style="position:absolute;margin-left:71.2pt;margin-top:17.1pt;width:169pt;height:.5pt;z-index:15731712;mso-wrap-distance-left:0;mso-wrap-distance-right:0" coordsize="214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">
                      <v:shape id="Graphic 14" o:spid="_x0000_s1027" style="position:absolute;top:30;width:21463;height:13;visibility:visible;mso-wrap-style:square;v-text-anchor:top" coordsize="2146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" path="m,l2146300,e" filled="f" strokeweight=".48pt">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tc>
      </w:tr>
    </w:tbl>
    <w:p w:rsidR="004F5266" w:rsidRDefault="004F5266">
      <w:pPr>
        <w:pStyle w:val="BodyText"/>
        <w:spacing w:before="0"/>
        <w:ind w:left="0" w:firstLine="0"/>
        <w:jc w:val="left"/>
      </w:pPr>
    </w:p>
    <w:p w:rsidR="004F5266" w:rsidRDefault="004F5266">
      <w:pPr>
        <w:pStyle w:val="BodyText"/>
        <w:spacing w:before="163"/>
        <w:ind w:left="0" w:firstLine="0"/>
        <w:jc w:val="left"/>
      </w:pPr>
    </w:p>
    <w:p w:rsidR="004F5266" w:rsidRDefault="000333F2">
      <w:pPr>
        <w:pStyle w:val="Heading1"/>
        <w:spacing w:line="322" w:lineRule="exact"/>
        <w:ind w:left="404" w:right="403"/>
        <w:jc w:val="center"/>
      </w:pPr>
      <w:r>
        <w:t>QUY</w:t>
      </w:r>
      <w:r>
        <w:rPr>
          <w:spacing w:val="-4"/>
        </w:rPr>
        <w:t xml:space="preserve"> </w:t>
      </w:r>
      <w:r>
        <w:rPr>
          <w:spacing w:val="-5"/>
        </w:rPr>
        <w:t>CHẾ</w:t>
      </w:r>
    </w:p>
    <w:p w:rsidR="004F5266" w:rsidRDefault="000333F2">
      <w:pPr>
        <w:ind w:left="648" w:right="642"/>
        <w:jc w:val="center"/>
        <w:rPr>
          <w:b/>
          <w:sz w:val="28"/>
        </w:rPr>
      </w:pPr>
      <w:r>
        <w:rPr>
          <w:b/>
          <w:sz w:val="28"/>
        </w:rPr>
        <w:t>Thu</w:t>
      </w:r>
      <w:r>
        <w:rPr>
          <w:b/>
          <w:spacing w:val="-3"/>
          <w:sz w:val="28"/>
        </w:rPr>
        <w:t xml:space="preserve"> </w:t>
      </w:r>
      <w:r>
        <w:rPr>
          <w:b/>
          <w:sz w:val="28"/>
        </w:rPr>
        <w:t>thập,</w:t>
      </w:r>
      <w:r>
        <w:rPr>
          <w:b/>
          <w:spacing w:val="-4"/>
          <w:sz w:val="28"/>
        </w:rPr>
        <w:t xml:space="preserve"> </w:t>
      </w:r>
      <w:r>
        <w:rPr>
          <w:b/>
          <w:sz w:val="28"/>
        </w:rPr>
        <w:t>quản</w:t>
      </w:r>
      <w:r>
        <w:rPr>
          <w:b/>
          <w:spacing w:val="-2"/>
          <w:sz w:val="28"/>
        </w:rPr>
        <w:t xml:space="preserve"> </w:t>
      </w:r>
      <w:r>
        <w:rPr>
          <w:b/>
          <w:sz w:val="28"/>
        </w:rPr>
        <w:t>lý,</w:t>
      </w:r>
      <w:r>
        <w:rPr>
          <w:b/>
          <w:spacing w:val="-3"/>
          <w:sz w:val="28"/>
        </w:rPr>
        <w:t xml:space="preserve"> </w:t>
      </w:r>
      <w:r>
        <w:rPr>
          <w:b/>
          <w:sz w:val="28"/>
        </w:rPr>
        <w:t>khai</w:t>
      </w:r>
      <w:r>
        <w:rPr>
          <w:b/>
          <w:spacing w:val="-1"/>
          <w:sz w:val="28"/>
        </w:rPr>
        <w:t xml:space="preserve"> </w:t>
      </w:r>
      <w:r>
        <w:rPr>
          <w:b/>
          <w:sz w:val="28"/>
        </w:rPr>
        <w:t>thác,</w:t>
      </w:r>
      <w:r>
        <w:rPr>
          <w:b/>
          <w:spacing w:val="-3"/>
          <w:sz w:val="28"/>
        </w:rPr>
        <w:t xml:space="preserve"> </w:t>
      </w:r>
      <w:r>
        <w:rPr>
          <w:b/>
          <w:sz w:val="28"/>
        </w:rPr>
        <w:t>chia</w:t>
      </w:r>
      <w:r>
        <w:rPr>
          <w:b/>
          <w:spacing w:val="-1"/>
          <w:sz w:val="28"/>
        </w:rPr>
        <w:t xml:space="preserve"> </w:t>
      </w:r>
      <w:r>
        <w:rPr>
          <w:b/>
          <w:sz w:val="28"/>
        </w:rPr>
        <w:t>sẻ</w:t>
      </w:r>
      <w:r>
        <w:rPr>
          <w:b/>
          <w:spacing w:val="-5"/>
          <w:sz w:val="28"/>
        </w:rPr>
        <w:t xml:space="preserve"> </w:t>
      </w:r>
      <w:r>
        <w:rPr>
          <w:b/>
          <w:sz w:val="28"/>
        </w:rPr>
        <w:t>và</w:t>
      </w:r>
      <w:r>
        <w:rPr>
          <w:b/>
          <w:spacing w:val="-5"/>
          <w:sz w:val="28"/>
        </w:rPr>
        <w:t xml:space="preserve"> </w:t>
      </w:r>
      <w:r>
        <w:rPr>
          <w:b/>
          <w:sz w:val="28"/>
        </w:rPr>
        <w:t>sử</w:t>
      </w:r>
      <w:r>
        <w:rPr>
          <w:b/>
          <w:spacing w:val="-3"/>
          <w:sz w:val="28"/>
        </w:rPr>
        <w:t xml:space="preserve"> </w:t>
      </w:r>
      <w:r>
        <w:rPr>
          <w:b/>
          <w:sz w:val="28"/>
        </w:rPr>
        <w:t>dụng</w:t>
      </w:r>
      <w:r>
        <w:rPr>
          <w:b/>
          <w:spacing w:val="-1"/>
          <w:sz w:val="28"/>
        </w:rPr>
        <w:t xml:space="preserve"> </w:t>
      </w:r>
      <w:r>
        <w:rPr>
          <w:b/>
          <w:sz w:val="28"/>
        </w:rPr>
        <w:t>thông</w:t>
      </w:r>
      <w:r>
        <w:rPr>
          <w:b/>
          <w:spacing w:val="-1"/>
          <w:sz w:val="28"/>
        </w:rPr>
        <w:t xml:space="preserve"> </w:t>
      </w:r>
      <w:r>
        <w:rPr>
          <w:b/>
          <w:sz w:val="28"/>
        </w:rPr>
        <w:t>tin,</w:t>
      </w:r>
      <w:r>
        <w:rPr>
          <w:b/>
          <w:spacing w:val="-4"/>
          <w:sz w:val="28"/>
        </w:rPr>
        <w:t xml:space="preserve"> </w:t>
      </w:r>
      <w:r>
        <w:rPr>
          <w:b/>
          <w:sz w:val="28"/>
        </w:rPr>
        <w:t>dữ</w:t>
      </w:r>
      <w:r>
        <w:rPr>
          <w:b/>
          <w:spacing w:val="-3"/>
          <w:sz w:val="28"/>
        </w:rPr>
        <w:t xml:space="preserve"> </w:t>
      </w:r>
      <w:r>
        <w:rPr>
          <w:b/>
          <w:sz w:val="28"/>
        </w:rPr>
        <w:t>liệu tài nguyên và môi trường trên địa bàn tỉnh An Giang</w:t>
      </w:r>
    </w:p>
    <w:p w:rsidR="004F5266" w:rsidRDefault="000333F2">
      <w:pPr>
        <w:spacing w:line="316" w:lineRule="exact"/>
        <w:ind w:left="3"/>
        <w:jc w:val="center"/>
        <w:rPr>
          <w:i/>
          <w:sz w:val="28"/>
        </w:rPr>
      </w:pPr>
      <w:r>
        <w:rPr>
          <w:i/>
          <w:spacing w:val="-6"/>
          <w:sz w:val="28"/>
        </w:rPr>
        <w:t>(Ban</w:t>
      </w:r>
      <w:r>
        <w:rPr>
          <w:i/>
          <w:spacing w:val="-10"/>
          <w:sz w:val="28"/>
        </w:rPr>
        <w:t xml:space="preserve"> </w:t>
      </w:r>
      <w:r>
        <w:rPr>
          <w:i/>
          <w:spacing w:val="-6"/>
          <w:sz w:val="28"/>
        </w:rPr>
        <w:t>hành</w:t>
      </w:r>
      <w:r>
        <w:rPr>
          <w:i/>
          <w:spacing w:val="-2"/>
          <w:sz w:val="28"/>
        </w:rPr>
        <w:t xml:space="preserve"> </w:t>
      </w:r>
      <w:r>
        <w:rPr>
          <w:i/>
          <w:spacing w:val="-6"/>
          <w:sz w:val="28"/>
        </w:rPr>
        <w:t>kèm theo</w:t>
      </w:r>
      <w:r>
        <w:rPr>
          <w:i/>
          <w:spacing w:val="-2"/>
          <w:sz w:val="28"/>
        </w:rPr>
        <w:t xml:space="preserve"> </w:t>
      </w:r>
      <w:r>
        <w:rPr>
          <w:i/>
          <w:spacing w:val="-6"/>
          <w:sz w:val="28"/>
        </w:rPr>
        <w:t>Quyết định</w:t>
      </w:r>
      <w:r>
        <w:rPr>
          <w:i/>
          <w:spacing w:val="-2"/>
          <w:sz w:val="28"/>
        </w:rPr>
        <w:t xml:space="preserve"> </w:t>
      </w:r>
      <w:r>
        <w:rPr>
          <w:i/>
          <w:spacing w:val="-6"/>
          <w:sz w:val="28"/>
        </w:rPr>
        <w:t>số</w:t>
      </w:r>
      <w:r>
        <w:rPr>
          <w:i/>
          <w:spacing w:val="-13"/>
          <w:sz w:val="28"/>
        </w:rPr>
        <w:t xml:space="preserve"> </w:t>
      </w:r>
      <w:r>
        <w:rPr>
          <w:spacing w:val="-106"/>
          <w:position w:val="3"/>
          <w:sz w:val="26"/>
        </w:rPr>
        <w:t>7</w:t>
      </w:r>
      <w:r>
        <w:rPr>
          <w:i/>
          <w:spacing w:val="-123"/>
          <w:sz w:val="28"/>
        </w:rPr>
        <w:t>…</w:t>
      </w:r>
      <w:r>
        <w:rPr>
          <w:spacing w:val="14"/>
          <w:position w:val="3"/>
          <w:sz w:val="26"/>
        </w:rPr>
        <w:t>5</w:t>
      </w:r>
      <w:r>
        <w:rPr>
          <w:i/>
          <w:spacing w:val="11"/>
          <w:sz w:val="28"/>
        </w:rPr>
        <w:t>….</w:t>
      </w:r>
      <w:r>
        <w:rPr>
          <w:i/>
          <w:spacing w:val="9"/>
          <w:sz w:val="28"/>
        </w:rPr>
        <w:t>./</w:t>
      </w:r>
      <w:r>
        <w:rPr>
          <w:i/>
          <w:spacing w:val="11"/>
          <w:sz w:val="28"/>
        </w:rPr>
        <w:t>2</w:t>
      </w:r>
      <w:r>
        <w:rPr>
          <w:i/>
          <w:spacing w:val="9"/>
          <w:sz w:val="28"/>
        </w:rPr>
        <w:t>02</w:t>
      </w:r>
      <w:r>
        <w:rPr>
          <w:i/>
          <w:spacing w:val="13"/>
          <w:sz w:val="28"/>
        </w:rPr>
        <w:t>6</w:t>
      </w:r>
      <w:r>
        <w:rPr>
          <w:i/>
          <w:spacing w:val="11"/>
          <w:sz w:val="28"/>
        </w:rPr>
        <w:t>/</w:t>
      </w:r>
      <w:r>
        <w:rPr>
          <w:i/>
          <w:spacing w:val="9"/>
          <w:sz w:val="28"/>
        </w:rPr>
        <w:t>Q</w:t>
      </w:r>
      <w:r>
        <w:rPr>
          <w:i/>
          <w:spacing w:val="10"/>
          <w:sz w:val="28"/>
        </w:rPr>
        <w:t>Đ</w:t>
      </w:r>
      <w:r>
        <w:rPr>
          <w:i/>
          <w:spacing w:val="11"/>
          <w:sz w:val="28"/>
        </w:rPr>
        <w:t>-</w:t>
      </w:r>
      <w:r>
        <w:rPr>
          <w:i/>
          <w:spacing w:val="-6"/>
          <w:sz w:val="28"/>
        </w:rPr>
        <w:t>UBND</w:t>
      </w:r>
    </w:p>
    <w:p w:rsidR="004F5266" w:rsidRDefault="004F5266">
      <w:pPr>
        <w:spacing w:line="316" w:lineRule="exact"/>
        <w:jc w:val="center"/>
        <w:rPr>
          <w:i/>
          <w:sz w:val="28"/>
        </w:rPr>
        <w:sectPr w:rsidR="004F5266">
          <w:pgSz w:w="11910" w:h="16840"/>
          <w:pgMar w:top="1180" w:right="992" w:bottom="280" w:left="1559" w:header="712" w:footer="0" w:gutter="0"/>
          <w:cols w:space="720"/>
        </w:sectPr>
      </w:pPr>
    </w:p>
    <w:p w:rsidR="004F5266" w:rsidRDefault="000333F2">
      <w:pPr>
        <w:ind w:left="961"/>
        <w:rPr>
          <w:i/>
          <w:position w:val="-1"/>
          <w:sz w:val="26"/>
        </w:rPr>
      </w:pPr>
      <w:r>
        <w:rPr>
          <w:i/>
          <w:spacing w:val="-2"/>
          <w:sz w:val="28"/>
        </w:rPr>
        <w:t>ngày</w:t>
      </w:r>
      <w:r>
        <w:rPr>
          <w:i/>
          <w:spacing w:val="-41"/>
          <w:sz w:val="28"/>
        </w:rPr>
        <w:t xml:space="preserve"> </w:t>
      </w:r>
      <w:r>
        <w:rPr>
          <w:i/>
          <w:spacing w:val="-5"/>
          <w:position w:val="-1"/>
          <w:sz w:val="26"/>
        </w:rPr>
        <w:t>27</w:t>
      </w:r>
    </w:p>
    <w:p w:rsidR="004F5266" w:rsidRDefault="000333F2">
      <w:pPr>
        <w:spacing w:before="4"/>
        <w:ind w:left="95"/>
        <w:rPr>
          <w:i/>
          <w:sz w:val="26"/>
        </w:rPr>
      </w:pPr>
      <w:r>
        <w:br w:type="column"/>
      </w:r>
      <w:r>
        <w:rPr>
          <w:i/>
          <w:sz w:val="28"/>
        </w:rPr>
        <w:t>tháng</w:t>
      </w:r>
      <w:r>
        <w:rPr>
          <w:i/>
          <w:spacing w:val="-9"/>
          <w:sz w:val="28"/>
        </w:rPr>
        <w:t xml:space="preserve"> </w:t>
      </w:r>
      <w:r>
        <w:rPr>
          <w:i/>
          <w:spacing w:val="-5"/>
          <w:sz w:val="26"/>
        </w:rPr>
        <w:t>07</w:t>
      </w:r>
    </w:p>
    <w:p w:rsidR="004F5266" w:rsidRDefault="000333F2">
      <w:pPr>
        <w:ind w:left="123"/>
        <w:rPr>
          <w:i/>
          <w:sz w:val="28"/>
        </w:rPr>
      </w:pPr>
      <w:r>
        <w:br w:type="column"/>
      </w:r>
      <w:r>
        <w:rPr>
          <w:i/>
          <w:sz w:val="28"/>
        </w:rPr>
        <w:t>năm</w:t>
      </w:r>
      <w:r>
        <w:rPr>
          <w:i/>
          <w:spacing w:val="-5"/>
          <w:sz w:val="28"/>
        </w:rPr>
        <w:t xml:space="preserve"> </w:t>
      </w:r>
      <w:r>
        <w:rPr>
          <w:i/>
          <w:sz w:val="28"/>
        </w:rPr>
        <w:t>2026</w:t>
      </w:r>
      <w:r>
        <w:rPr>
          <w:i/>
          <w:spacing w:val="-2"/>
          <w:sz w:val="28"/>
        </w:rPr>
        <w:t xml:space="preserve"> </w:t>
      </w:r>
      <w:r>
        <w:rPr>
          <w:i/>
          <w:sz w:val="28"/>
        </w:rPr>
        <w:t>của</w:t>
      </w:r>
      <w:r>
        <w:rPr>
          <w:i/>
          <w:spacing w:val="-3"/>
          <w:sz w:val="28"/>
        </w:rPr>
        <w:t xml:space="preserve"> </w:t>
      </w:r>
      <w:r>
        <w:rPr>
          <w:i/>
          <w:sz w:val="28"/>
        </w:rPr>
        <w:t>Ủy</w:t>
      </w:r>
      <w:r>
        <w:rPr>
          <w:i/>
          <w:spacing w:val="-3"/>
          <w:sz w:val="28"/>
        </w:rPr>
        <w:t xml:space="preserve"> </w:t>
      </w:r>
      <w:r>
        <w:rPr>
          <w:i/>
          <w:sz w:val="28"/>
        </w:rPr>
        <w:t>ban</w:t>
      </w:r>
      <w:r>
        <w:rPr>
          <w:i/>
          <w:spacing w:val="-6"/>
          <w:sz w:val="28"/>
        </w:rPr>
        <w:t xml:space="preserve"> </w:t>
      </w:r>
      <w:r>
        <w:rPr>
          <w:i/>
          <w:sz w:val="28"/>
        </w:rPr>
        <w:t>nhân</w:t>
      </w:r>
      <w:r>
        <w:rPr>
          <w:i/>
          <w:spacing w:val="-2"/>
          <w:sz w:val="28"/>
        </w:rPr>
        <w:t xml:space="preserve"> </w:t>
      </w:r>
      <w:r>
        <w:rPr>
          <w:i/>
          <w:sz w:val="28"/>
        </w:rPr>
        <w:t>dân</w:t>
      </w:r>
      <w:r>
        <w:rPr>
          <w:i/>
          <w:spacing w:val="-2"/>
          <w:sz w:val="28"/>
        </w:rPr>
        <w:t xml:space="preserve"> </w:t>
      </w:r>
      <w:r>
        <w:rPr>
          <w:i/>
          <w:sz w:val="28"/>
        </w:rPr>
        <w:t>tỉnh</w:t>
      </w:r>
      <w:r>
        <w:rPr>
          <w:i/>
          <w:spacing w:val="-3"/>
          <w:sz w:val="28"/>
        </w:rPr>
        <w:t xml:space="preserve"> </w:t>
      </w:r>
      <w:r>
        <w:rPr>
          <w:i/>
          <w:sz w:val="28"/>
        </w:rPr>
        <w:t>An</w:t>
      </w:r>
      <w:r>
        <w:rPr>
          <w:i/>
          <w:spacing w:val="-1"/>
          <w:sz w:val="28"/>
        </w:rPr>
        <w:t xml:space="preserve"> </w:t>
      </w:r>
      <w:r>
        <w:rPr>
          <w:i/>
          <w:spacing w:val="-2"/>
          <w:sz w:val="28"/>
        </w:rPr>
        <w:t>Giang)</w:t>
      </w:r>
    </w:p>
    <w:p w:rsidR="004F5266" w:rsidRDefault="004F5266">
      <w:pPr>
        <w:pStyle w:val="BodyText"/>
        <w:spacing w:before="7"/>
        <w:ind w:left="0" w:firstLine="0"/>
        <w:jc w:val="left"/>
        <w:rPr>
          <w:i/>
        </w:rPr>
      </w:pPr>
    </w:p>
    <w:p w:rsidR="004F5266" w:rsidRDefault="000333F2">
      <w:pPr>
        <w:pStyle w:val="Heading1"/>
        <w:ind w:left="478" w:right="3407" w:firstLine="691"/>
        <w:jc w:val="left"/>
      </w:pPr>
      <w:r>
        <w:t>Chương I</w:t>
      </w:r>
      <w:r>
        <w:rPr>
          <w:spacing w:val="80"/>
        </w:rPr>
        <w:t xml:space="preserve"> </w:t>
      </w:r>
      <w:r>
        <w:t>QUY</w:t>
      </w:r>
      <w:r>
        <w:rPr>
          <w:spacing w:val="-17"/>
        </w:rPr>
        <w:t xml:space="preserve"> </w:t>
      </w:r>
      <w:r>
        <w:t>ĐỊNH</w:t>
      </w:r>
      <w:r>
        <w:rPr>
          <w:spacing w:val="-16"/>
        </w:rPr>
        <w:t xml:space="preserve"> </w:t>
      </w:r>
      <w:r>
        <w:t>CHUNG</w:t>
      </w:r>
    </w:p>
    <w:p w:rsidR="004F5266" w:rsidRDefault="004F5266">
      <w:pPr>
        <w:pStyle w:val="Heading1"/>
        <w:jc w:val="left"/>
        <w:sectPr w:rsidR="004F5266">
          <w:type w:val="continuous"/>
          <w:pgSz w:w="11910" w:h="16840"/>
          <w:pgMar w:top="1220" w:right="992" w:bottom="280" w:left="1559" w:header="712" w:footer="0" w:gutter="0"/>
          <w:cols w:num="3" w:space="720" w:equalWidth="0">
            <w:col w:w="1792" w:space="40"/>
            <w:col w:w="1060" w:space="39"/>
            <w:col w:w="6428"/>
          </w:cols>
        </w:sectPr>
      </w:pPr>
    </w:p>
    <w:p w:rsidR="004F5266" w:rsidRDefault="004F5266">
      <w:pPr>
        <w:pStyle w:val="BodyText"/>
        <w:spacing w:before="73"/>
        <w:ind w:left="0" w:firstLine="0"/>
        <w:jc w:val="left"/>
        <w:rPr>
          <w:b/>
        </w:rPr>
      </w:pPr>
    </w:p>
    <w:p w:rsidR="004F5266" w:rsidRDefault="000333F2">
      <w:pPr>
        <w:ind w:left="779"/>
        <w:jc w:val="both"/>
        <w:rPr>
          <w:b/>
          <w:sz w:val="28"/>
        </w:rPr>
      </w:pPr>
      <w:r>
        <w:rPr>
          <w:b/>
          <w:sz w:val="28"/>
        </w:rPr>
        <w:t>Điều</w:t>
      </w:r>
      <w:r>
        <w:rPr>
          <w:b/>
          <w:spacing w:val="-3"/>
          <w:sz w:val="28"/>
        </w:rPr>
        <w:t xml:space="preserve"> </w:t>
      </w:r>
      <w:r>
        <w:rPr>
          <w:b/>
          <w:sz w:val="28"/>
        </w:rPr>
        <w:t>1.</w:t>
      </w:r>
      <w:r>
        <w:rPr>
          <w:b/>
          <w:spacing w:val="-2"/>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rsidR="004F5266" w:rsidRDefault="000333F2">
      <w:pPr>
        <w:pStyle w:val="BodyText"/>
        <w:ind w:right="132"/>
      </w:pPr>
      <w:r>
        <w:t>Quy chế này quy định việc thu thập, quản lý, khai thác, chia sẻ và sử dụng thông</w:t>
      </w:r>
      <w:r>
        <w:rPr>
          <w:spacing w:val="-9"/>
        </w:rPr>
        <w:t xml:space="preserve"> </w:t>
      </w:r>
      <w:r>
        <w:t>tin,</w:t>
      </w:r>
      <w:r>
        <w:rPr>
          <w:spacing w:val="-10"/>
        </w:rPr>
        <w:t xml:space="preserve"> </w:t>
      </w:r>
      <w:r>
        <w:t>dữ</w:t>
      </w:r>
      <w:r>
        <w:rPr>
          <w:spacing w:val="-11"/>
        </w:rPr>
        <w:t xml:space="preserve"> </w:t>
      </w:r>
      <w:r>
        <w:t>liệu</w:t>
      </w:r>
      <w:r>
        <w:rPr>
          <w:spacing w:val="-9"/>
        </w:rPr>
        <w:t xml:space="preserve"> </w:t>
      </w:r>
      <w:r>
        <w:t>về</w:t>
      </w:r>
      <w:r>
        <w:rPr>
          <w:spacing w:val="-9"/>
        </w:rPr>
        <w:t xml:space="preserve"> </w:t>
      </w:r>
      <w:r>
        <w:t>đất</w:t>
      </w:r>
      <w:r>
        <w:rPr>
          <w:spacing w:val="-9"/>
        </w:rPr>
        <w:t xml:space="preserve"> </w:t>
      </w:r>
      <w:r>
        <w:t>đai,</w:t>
      </w:r>
      <w:r>
        <w:rPr>
          <w:spacing w:val="-10"/>
        </w:rPr>
        <w:t xml:space="preserve"> </w:t>
      </w:r>
      <w:r>
        <w:t>tài</w:t>
      </w:r>
      <w:r>
        <w:rPr>
          <w:spacing w:val="-9"/>
        </w:rPr>
        <w:t xml:space="preserve"> </w:t>
      </w:r>
      <w:r>
        <w:t>nguyên</w:t>
      </w:r>
      <w:r>
        <w:rPr>
          <w:spacing w:val="-9"/>
        </w:rPr>
        <w:t xml:space="preserve"> </w:t>
      </w:r>
      <w:r>
        <w:t>nước,</w:t>
      </w:r>
      <w:r>
        <w:rPr>
          <w:spacing w:val="-10"/>
        </w:rPr>
        <w:t xml:space="preserve"> </w:t>
      </w:r>
      <w:r>
        <w:t>địa</w:t>
      </w:r>
      <w:r>
        <w:rPr>
          <w:spacing w:val="-9"/>
        </w:rPr>
        <w:t xml:space="preserve"> </w:t>
      </w:r>
      <w:r>
        <w:t>chất</w:t>
      </w:r>
      <w:r>
        <w:rPr>
          <w:spacing w:val="-9"/>
        </w:rPr>
        <w:t xml:space="preserve"> </w:t>
      </w:r>
      <w:r>
        <w:t>và</w:t>
      </w:r>
      <w:r>
        <w:rPr>
          <w:spacing w:val="-9"/>
        </w:rPr>
        <w:t xml:space="preserve"> </w:t>
      </w:r>
      <w:r>
        <w:t>khoáng</w:t>
      </w:r>
      <w:r>
        <w:rPr>
          <w:spacing w:val="-12"/>
        </w:rPr>
        <w:t xml:space="preserve"> </w:t>
      </w:r>
      <w:r>
        <w:t>sản,</w:t>
      </w:r>
      <w:r>
        <w:rPr>
          <w:spacing w:val="-9"/>
        </w:rPr>
        <w:t xml:space="preserve"> </w:t>
      </w:r>
      <w:r>
        <w:t>môi</w:t>
      </w:r>
      <w:r>
        <w:rPr>
          <w:spacing w:val="-9"/>
        </w:rPr>
        <w:t xml:space="preserve"> </w:t>
      </w:r>
      <w:r>
        <w:t>trường, khí</w:t>
      </w:r>
      <w:r>
        <w:rPr>
          <w:spacing w:val="-11"/>
        </w:rPr>
        <w:t xml:space="preserve"> </w:t>
      </w:r>
      <w:r>
        <w:t>tượng</w:t>
      </w:r>
      <w:r>
        <w:rPr>
          <w:spacing w:val="-8"/>
        </w:rPr>
        <w:t xml:space="preserve"> </w:t>
      </w:r>
      <w:r>
        <w:t>thủy</w:t>
      </w:r>
      <w:r>
        <w:rPr>
          <w:spacing w:val="-13"/>
        </w:rPr>
        <w:t xml:space="preserve"> </w:t>
      </w:r>
      <w:r>
        <w:t>văn,</w:t>
      </w:r>
      <w:r>
        <w:rPr>
          <w:spacing w:val="-10"/>
        </w:rPr>
        <w:t xml:space="preserve"> </w:t>
      </w:r>
      <w:r>
        <w:t>biến</w:t>
      </w:r>
      <w:r>
        <w:rPr>
          <w:spacing w:val="-8"/>
        </w:rPr>
        <w:t xml:space="preserve"> </w:t>
      </w:r>
      <w:r>
        <w:t>đổi</w:t>
      </w:r>
      <w:r>
        <w:rPr>
          <w:spacing w:val="-11"/>
        </w:rPr>
        <w:t xml:space="preserve"> </w:t>
      </w:r>
      <w:r>
        <w:t>khí</w:t>
      </w:r>
      <w:r>
        <w:rPr>
          <w:spacing w:val="-8"/>
        </w:rPr>
        <w:t xml:space="preserve"> </w:t>
      </w:r>
      <w:r>
        <w:t>hậu,</w:t>
      </w:r>
      <w:r>
        <w:rPr>
          <w:spacing w:val="-10"/>
        </w:rPr>
        <w:t xml:space="preserve"> </w:t>
      </w:r>
      <w:r>
        <w:t>đo</w:t>
      </w:r>
      <w:r>
        <w:rPr>
          <w:spacing w:val="-8"/>
        </w:rPr>
        <w:t xml:space="preserve"> </w:t>
      </w:r>
      <w:r>
        <w:t>đạc</w:t>
      </w:r>
      <w:r>
        <w:rPr>
          <w:spacing w:val="-12"/>
        </w:rPr>
        <w:t xml:space="preserve"> </w:t>
      </w:r>
      <w:r>
        <w:t>và</w:t>
      </w:r>
      <w:r>
        <w:rPr>
          <w:spacing w:val="-9"/>
        </w:rPr>
        <w:t xml:space="preserve"> </w:t>
      </w:r>
      <w:r>
        <w:t>bản</w:t>
      </w:r>
      <w:r>
        <w:rPr>
          <w:spacing w:val="-8"/>
        </w:rPr>
        <w:t xml:space="preserve"> </w:t>
      </w:r>
      <w:r>
        <w:t>đồ,</w:t>
      </w:r>
      <w:r>
        <w:rPr>
          <w:spacing w:val="-10"/>
        </w:rPr>
        <w:t xml:space="preserve"> </w:t>
      </w:r>
      <w:r>
        <w:t>viễn</w:t>
      </w:r>
      <w:r>
        <w:rPr>
          <w:spacing w:val="-12"/>
        </w:rPr>
        <w:t xml:space="preserve"> </w:t>
      </w:r>
      <w:r>
        <w:t>thám,</w:t>
      </w:r>
      <w:r>
        <w:rPr>
          <w:spacing w:val="-8"/>
        </w:rPr>
        <w:t xml:space="preserve"> </w:t>
      </w:r>
      <w:r>
        <w:t>biển</w:t>
      </w:r>
      <w:r>
        <w:rPr>
          <w:spacing w:val="-8"/>
        </w:rPr>
        <w:t xml:space="preserve"> </w:t>
      </w:r>
      <w:r>
        <w:t>và</w:t>
      </w:r>
      <w:r>
        <w:rPr>
          <w:spacing w:val="-13"/>
        </w:rPr>
        <w:t xml:space="preserve"> </w:t>
      </w:r>
      <w:r>
        <w:t>hải</w:t>
      </w:r>
      <w:r>
        <w:rPr>
          <w:spacing w:val="-11"/>
        </w:rPr>
        <w:t xml:space="preserve"> </w:t>
      </w:r>
      <w:r>
        <w:t xml:space="preserve">đảo trên địa bàn tỉnh An Giang (sau đây gọi chung là dữ liệu tài nguyên và môi trường); trách nhiệm và quyền hạn của cơ quan, tổ chức, cá nhân trong việc thu thập, quản lý, khai thác, chia sẻ và sử dụng thông </w:t>
      </w:r>
      <w:r>
        <w:t>tin, dữ liệu tài nguyên và môi trường trên địa bàn tỉnh An Giang.</w:t>
      </w:r>
    </w:p>
    <w:p w:rsidR="004F5266" w:rsidRDefault="000333F2">
      <w:pPr>
        <w:pStyle w:val="Heading1"/>
        <w:spacing w:before="85"/>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4F5266" w:rsidRDefault="000333F2">
      <w:pPr>
        <w:pStyle w:val="BodyText"/>
        <w:spacing w:before="76"/>
        <w:ind w:right="143"/>
      </w:pPr>
      <w:r>
        <w:t>Quy chế này áp dụng đối với cơ quan nhà nước, tổ chức, cá nhân có hoạt động thu thập, quản lý, khai thác, chia sẻ và sử dụng thông tin, dữ liệu tài nguyên và môi tr</w:t>
      </w:r>
      <w:r>
        <w:t>ường trên địa bàn tỉnh An Giang.</w:t>
      </w:r>
    </w:p>
    <w:p w:rsidR="004F5266" w:rsidRDefault="000333F2">
      <w:pPr>
        <w:pStyle w:val="Heading1"/>
        <w:spacing w:before="85"/>
      </w:pPr>
      <w:r>
        <w:t>Điều</w:t>
      </w:r>
      <w:r>
        <w:rPr>
          <w:spacing w:val="-4"/>
        </w:rPr>
        <w:t xml:space="preserve"> </w:t>
      </w:r>
      <w:r>
        <w:t>3.</w:t>
      </w:r>
      <w:r>
        <w:rPr>
          <w:spacing w:val="-3"/>
        </w:rPr>
        <w:t xml:space="preserve"> </w:t>
      </w:r>
      <w:r>
        <w:t>Thông</w:t>
      </w:r>
      <w:r>
        <w:rPr>
          <w:spacing w:val="-2"/>
        </w:rPr>
        <w:t xml:space="preserve"> </w:t>
      </w:r>
      <w:r>
        <w:t>tin,</w:t>
      </w:r>
      <w:r>
        <w:rPr>
          <w:spacing w:val="-3"/>
        </w:rPr>
        <w:t xml:space="preserve"> </w:t>
      </w:r>
      <w:r>
        <w:t>dữ</w:t>
      </w:r>
      <w:r>
        <w:rPr>
          <w:spacing w:val="-4"/>
        </w:rPr>
        <w:t xml:space="preserve"> </w:t>
      </w:r>
      <w:r>
        <w:t>liệu</w:t>
      </w:r>
      <w:r>
        <w:rPr>
          <w:spacing w:val="-3"/>
        </w:rPr>
        <w:t xml:space="preserve"> </w:t>
      </w:r>
      <w:r>
        <w:t>tài</w:t>
      </w:r>
      <w:r>
        <w:rPr>
          <w:spacing w:val="-2"/>
        </w:rPr>
        <w:t xml:space="preserve"> </w:t>
      </w:r>
      <w:r>
        <w:t>nguyên</w:t>
      </w:r>
      <w:r>
        <w:rPr>
          <w:spacing w:val="-6"/>
        </w:rPr>
        <w:t xml:space="preserve"> </w:t>
      </w:r>
      <w:r>
        <w:t>và</w:t>
      </w:r>
      <w:r>
        <w:rPr>
          <w:spacing w:val="-5"/>
        </w:rPr>
        <w:t xml:space="preserve"> </w:t>
      </w:r>
      <w:r>
        <w:t>môi</w:t>
      </w:r>
      <w:r>
        <w:rPr>
          <w:spacing w:val="-2"/>
        </w:rPr>
        <w:t xml:space="preserve"> trường</w:t>
      </w:r>
    </w:p>
    <w:p w:rsidR="004F5266" w:rsidRDefault="000333F2">
      <w:pPr>
        <w:pStyle w:val="BodyText"/>
        <w:spacing w:before="74"/>
        <w:ind w:right="139"/>
      </w:pPr>
      <w:r>
        <w:t>Thông tin, dữ liệu tài nguyên và môi trường được thực hiện theo quy định tại Điều 4 Nghị định số 73/2017/NĐ-CP.</w:t>
      </w:r>
    </w:p>
    <w:p w:rsidR="004F5266" w:rsidRDefault="000333F2">
      <w:pPr>
        <w:pStyle w:val="Heading1"/>
        <w:spacing w:before="87"/>
      </w:pPr>
      <w:r>
        <w:t>Điều</w:t>
      </w:r>
      <w:r>
        <w:rPr>
          <w:spacing w:val="-3"/>
        </w:rPr>
        <w:t xml:space="preserve"> </w:t>
      </w:r>
      <w:r>
        <w:t>4.</w:t>
      </w:r>
      <w:r>
        <w:rPr>
          <w:spacing w:val="-3"/>
        </w:rPr>
        <w:t xml:space="preserve"> </w:t>
      </w:r>
      <w:r>
        <w:t>Xây</w:t>
      </w:r>
      <w:r>
        <w:rPr>
          <w:spacing w:val="-2"/>
        </w:rPr>
        <w:t xml:space="preserve"> </w:t>
      </w:r>
      <w:r>
        <w:t>dựng</w:t>
      </w:r>
      <w:r>
        <w:rPr>
          <w:spacing w:val="-2"/>
        </w:rPr>
        <w:t xml:space="preserve"> </w:t>
      </w:r>
      <w:r>
        <w:t>cơ</w:t>
      </w:r>
      <w:r>
        <w:rPr>
          <w:spacing w:val="-6"/>
        </w:rPr>
        <w:t xml:space="preserve"> </w:t>
      </w:r>
      <w:r>
        <w:t>sở</w:t>
      </w:r>
      <w:r>
        <w:rPr>
          <w:spacing w:val="-2"/>
        </w:rPr>
        <w:t xml:space="preserve"> </w:t>
      </w:r>
      <w:r>
        <w:t>dữ</w:t>
      </w:r>
      <w:r>
        <w:rPr>
          <w:spacing w:val="-4"/>
        </w:rPr>
        <w:t xml:space="preserve"> </w:t>
      </w:r>
      <w:r>
        <w:t>liệu</w:t>
      </w:r>
      <w:r>
        <w:rPr>
          <w:spacing w:val="-3"/>
        </w:rPr>
        <w:t xml:space="preserve"> </w:t>
      </w:r>
      <w:r>
        <w:t>tài</w:t>
      </w:r>
      <w:r>
        <w:rPr>
          <w:spacing w:val="-2"/>
        </w:rPr>
        <w:t xml:space="preserve"> </w:t>
      </w:r>
      <w:r>
        <w:t>nguyên</w:t>
      </w:r>
      <w:r>
        <w:rPr>
          <w:spacing w:val="-3"/>
        </w:rPr>
        <w:t xml:space="preserve"> </w:t>
      </w:r>
      <w:r>
        <w:t>và</w:t>
      </w:r>
      <w:r>
        <w:rPr>
          <w:spacing w:val="-2"/>
        </w:rPr>
        <w:t xml:space="preserve"> </w:t>
      </w:r>
      <w:r>
        <w:t>môi</w:t>
      </w:r>
      <w:r>
        <w:rPr>
          <w:spacing w:val="-1"/>
        </w:rPr>
        <w:t xml:space="preserve"> </w:t>
      </w:r>
      <w:r>
        <w:rPr>
          <w:spacing w:val="-2"/>
        </w:rPr>
        <w:t>trường</w:t>
      </w:r>
    </w:p>
    <w:p w:rsidR="004F5266" w:rsidRDefault="000333F2">
      <w:pPr>
        <w:pStyle w:val="BodyText"/>
        <w:spacing w:before="74" w:line="242" w:lineRule="auto"/>
        <w:ind w:right="147"/>
      </w:pPr>
      <w:r>
        <w:t>Việc xây dựng cơ sở dữ liệu tài nguyên và môi trường được thực hiện theo quy định tại Điều 12 Nghị định số 73/2017/NĐ-CP.</w:t>
      </w:r>
    </w:p>
    <w:p w:rsidR="004F5266" w:rsidRDefault="004F5266">
      <w:pPr>
        <w:pStyle w:val="BodyText"/>
        <w:spacing w:line="242" w:lineRule="auto"/>
        <w:sectPr w:rsidR="004F5266">
          <w:type w:val="continuous"/>
          <w:pgSz w:w="11910" w:h="16840"/>
          <w:pgMar w:top="1220" w:right="992" w:bottom="280" w:left="1559" w:header="712" w:footer="0" w:gutter="0"/>
          <w:cols w:space="720"/>
        </w:sectPr>
      </w:pPr>
    </w:p>
    <w:p w:rsidR="004F5266" w:rsidRDefault="000333F2">
      <w:pPr>
        <w:spacing w:before="83"/>
        <w:ind w:left="569"/>
        <w:jc w:val="center"/>
        <w:rPr>
          <w:b/>
          <w:sz w:val="28"/>
        </w:rPr>
      </w:pPr>
      <w:r>
        <w:rPr>
          <w:b/>
          <w:sz w:val="28"/>
        </w:rPr>
        <w:lastRenderedPageBreak/>
        <w:t>Chương</w:t>
      </w:r>
      <w:r>
        <w:rPr>
          <w:b/>
          <w:spacing w:val="-2"/>
          <w:sz w:val="28"/>
        </w:rPr>
        <w:t xml:space="preserve"> </w:t>
      </w:r>
      <w:r>
        <w:rPr>
          <w:b/>
          <w:spacing w:val="-5"/>
          <w:sz w:val="28"/>
        </w:rPr>
        <w:t>II</w:t>
      </w:r>
    </w:p>
    <w:p w:rsidR="004F5266" w:rsidRDefault="000333F2">
      <w:pPr>
        <w:spacing w:before="79" w:line="300" w:lineRule="auto"/>
        <w:ind w:left="404" w:right="400"/>
        <w:jc w:val="center"/>
        <w:rPr>
          <w:b/>
          <w:sz w:val="28"/>
        </w:rPr>
      </w:pPr>
      <w:r>
        <w:rPr>
          <w:b/>
          <w:sz w:val="28"/>
        </w:rPr>
        <w:t>THU</w:t>
      </w:r>
      <w:r>
        <w:rPr>
          <w:b/>
          <w:spacing w:val="-5"/>
          <w:sz w:val="28"/>
        </w:rPr>
        <w:t xml:space="preserve"> </w:t>
      </w:r>
      <w:r>
        <w:rPr>
          <w:b/>
          <w:sz w:val="28"/>
        </w:rPr>
        <w:t>THẬP,</w:t>
      </w:r>
      <w:r>
        <w:rPr>
          <w:b/>
          <w:spacing w:val="-4"/>
          <w:sz w:val="28"/>
        </w:rPr>
        <w:t xml:space="preserve"> </w:t>
      </w:r>
      <w:r>
        <w:rPr>
          <w:b/>
          <w:sz w:val="28"/>
        </w:rPr>
        <w:t>QUẢN</w:t>
      </w:r>
      <w:r>
        <w:rPr>
          <w:b/>
          <w:spacing w:val="-2"/>
          <w:sz w:val="28"/>
        </w:rPr>
        <w:t xml:space="preserve"> </w:t>
      </w:r>
      <w:r>
        <w:rPr>
          <w:b/>
          <w:sz w:val="28"/>
        </w:rPr>
        <w:t>LÝ,</w:t>
      </w:r>
      <w:r>
        <w:rPr>
          <w:b/>
          <w:spacing w:val="-4"/>
          <w:sz w:val="28"/>
        </w:rPr>
        <w:t xml:space="preserve"> </w:t>
      </w:r>
      <w:r>
        <w:rPr>
          <w:b/>
          <w:sz w:val="28"/>
        </w:rPr>
        <w:t>KHAI</w:t>
      </w:r>
      <w:r>
        <w:rPr>
          <w:b/>
          <w:spacing w:val="-2"/>
          <w:sz w:val="28"/>
        </w:rPr>
        <w:t xml:space="preserve"> </w:t>
      </w:r>
      <w:r>
        <w:rPr>
          <w:b/>
          <w:sz w:val="28"/>
        </w:rPr>
        <w:t>THÁC,</w:t>
      </w:r>
      <w:r>
        <w:rPr>
          <w:b/>
          <w:spacing w:val="-4"/>
          <w:sz w:val="28"/>
        </w:rPr>
        <w:t xml:space="preserve"> </w:t>
      </w:r>
      <w:r>
        <w:rPr>
          <w:b/>
          <w:sz w:val="28"/>
        </w:rPr>
        <w:t>CHIA</w:t>
      </w:r>
      <w:r>
        <w:rPr>
          <w:b/>
          <w:spacing w:val="-4"/>
          <w:sz w:val="28"/>
        </w:rPr>
        <w:t xml:space="preserve"> </w:t>
      </w:r>
      <w:r>
        <w:rPr>
          <w:b/>
          <w:sz w:val="28"/>
        </w:rPr>
        <w:t>SẺ</w:t>
      </w:r>
      <w:r>
        <w:rPr>
          <w:b/>
          <w:spacing w:val="-3"/>
          <w:sz w:val="28"/>
        </w:rPr>
        <w:t xml:space="preserve"> </w:t>
      </w:r>
      <w:r>
        <w:rPr>
          <w:b/>
          <w:sz w:val="28"/>
        </w:rPr>
        <w:t>VÀ</w:t>
      </w:r>
      <w:r>
        <w:rPr>
          <w:b/>
          <w:spacing w:val="-4"/>
          <w:sz w:val="28"/>
        </w:rPr>
        <w:t xml:space="preserve"> </w:t>
      </w:r>
      <w:r>
        <w:rPr>
          <w:b/>
          <w:sz w:val="28"/>
        </w:rPr>
        <w:t>SỬ</w:t>
      </w:r>
      <w:r>
        <w:rPr>
          <w:b/>
          <w:spacing w:val="-4"/>
          <w:sz w:val="28"/>
        </w:rPr>
        <w:t xml:space="preserve"> </w:t>
      </w:r>
      <w:r>
        <w:rPr>
          <w:b/>
          <w:sz w:val="28"/>
        </w:rPr>
        <w:t>DỤNG THÔNG TIN, DỮ LIỆU TÀI NGUYÊN VÀ MÔI TRƯỜNG</w:t>
      </w:r>
    </w:p>
    <w:p w:rsidR="004F5266" w:rsidRDefault="004F5266">
      <w:pPr>
        <w:pStyle w:val="BodyText"/>
        <w:spacing w:before="75"/>
        <w:ind w:left="0" w:firstLine="0"/>
        <w:jc w:val="left"/>
        <w:rPr>
          <w:b/>
        </w:rPr>
      </w:pPr>
    </w:p>
    <w:p w:rsidR="004F5266" w:rsidRDefault="000333F2">
      <w:pPr>
        <w:spacing w:before="1" w:line="242" w:lineRule="auto"/>
        <w:ind w:left="143" w:right="135" w:firstLine="635"/>
        <w:jc w:val="both"/>
        <w:rPr>
          <w:b/>
          <w:sz w:val="28"/>
        </w:rPr>
      </w:pPr>
      <w:r>
        <w:rPr>
          <w:b/>
          <w:sz w:val="28"/>
        </w:rPr>
        <w:t>Điều 5. Nguyên tắc thu thập, quản lý, khai thác và sử dụng thông tin, dữ liệu tài nguyên và môi trường</w:t>
      </w:r>
    </w:p>
    <w:p w:rsidR="004F5266" w:rsidRDefault="000333F2">
      <w:pPr>
        <w:pStyle w:val="BodyText"/>
        <w:spacing w:before="74"/>
        <w:ind w:right="136"/>
      </w:pPr>
      <w:r>
        <w:t>Các nguyên tắc</w:t>
      </w:r>
      <w:r>
        <w:rPr>
          <w:spacing w:val="-2"/>
        </w:rPr>
        <w:t xml:space="preserve"> </w:t>
      </w:r>
      <w:r>
        <w:t>thu thập, quản lý,</w:t>
      </w:r>
      <w:r>
        <w:rPr>
          <w:spacing w:val="-2"/>
        </w:rPr>
        <w:t xml:space="preserve"> </w:t>
      </w:r>
      <w:r>
        <w:t>khai</w:t>
      </w:r>
      <w:r>
        <w:rPr>
          <w:spacing w:val="-1"/>
        </w:rPr>
        <w:t xml:space="preserve"> </w:t>
      </w:r>
      <w:r>
        <w:t>thác</w:t>
      </w:r>
      <w:r>
        <w:rPr>
          <w:spacing w:val="-2"/>
        </w:rPr>
        <w:t xml:space="preserve"> </w:t>
      </w:r>
      <w:r>
        <w:t>và</w:t>
      </w:r>
      <w:r>
        <w:rPr>
          <w:spacing w:val="-1"/>
        </w:rPr>
        <w:t xml:space="preserve"> </w:t>
      </w:r>
      <w:r>
        <w:t>sử dụng thông tin,</w:t>
      </w:r>
      <w:r>
        <w:rPr>
          <w:spacing w:val="-3"/>
        </w:rPr>
        <w:t xml:space="preserve"> </w:t>
      </w:r>
      <w:r>
        <w:t xml:space="preserve">dữ liệu tài nguyên và môi trường được thực hiện theo quy định tại Điều 5 Nghị định số </w:t>
      </w:r>
      <w:r>
        <w:rPr>
          <w:spacing w:val="-2"/>
        </w:rPr>
        <w:t>7</w:t>
      </w:r>
      <w:r>
        <w:rPr>
          <w:spacing w:val="-2"/>
        </w:rPr>
        <w:t>3/2017/NĐ-CP.</w:t>
      </w:r>
    </w:p>
    <w:p w:rsidR="004F5266" w:rsidRDefault="000333F2">
      <w:pPr>
        <w:pStyle w:val="Heading1"/>
        <w:spacing w:before="84" w:line="242" w:lineRule="auto"/>
        <w:ind w:left="143" w:right="138" w:firstLine="566"/>
      </w:pPr>
      <w:r>
        <w:t>Điều 6. Kiểm tra, đánh giá, xử lý dữ liệu tài nguyên và môi trường đã được thu thập</w:t>
      </w:r>
    </w:p>
    <w:p w:rsidR="004F5266" w:rsidRDefault="000333F2">
      <w:pPr>
        <w:pStyle w:val="ListParagraph"/>
        <w:numPr>
          <w:ilvl w:val="0"/>
          <w:numId w:val="8"/>
        </w:numPr>
        <w:tabs>
          <w:tab w:val="left" w:pos="1005"/>
        </w:tabs>
        <w:spacing w:before="69"/>
        <w:ind w:right="133" w:firstLine="566"/>
        <w:jc w:val="both"/>
        <w:rPr>
          <w:sz w:val="28"/>
        </w:rPr>
      </w:pPr>
      <w:r>
        <w:rPr>
          <w:sz w:val="28"/>
        </w:rPr>
        <w:t>Thông tin, dữ liệu tài nguyên và môi trường sau khi thu thập phải được phân loại, tổng hợp, đánh giá, xử lý.</w:t>
      </w:r>
      <w:r>
        <w:rPr>
          <w:spacing w:val="-6"/>
          <w:sz w:val="28"/>
        </w:rPr>
        <w:t xml:space="preserve"> </w:t>
      </w:r>
      <w:r>
        <w:rPr>
          <w:sz w:val="28"/>
        </w:rPr>
        <w:t>Việc kiểm tra, đánh giá, xử lý thông tin, dữ liệu</w:t>
      </w:r>
      <w:r>
        <w:rPr>
          <w:sz w:val="28"/>
        </w:rPr>
        <w:t xml:space="preserve"> tuân thủ theo các quy định, quy chuẩn kỹ thuật chuyên ngành đã được cơ quan nhà nước có thẩm quyền ban hành, phê duyệt.</w:t>
      </w:r>
    </w:p>
    <w:p w:rsidR="004F5266" w:rsidRDefault="000333F2">
      <w:pPr>
        <w:pStyle w:val="ListParagraph"/>
        <w:numPr>
          <w:ilvl w:val="0"/>
          <w:numId w:val="8"/>
        </w:numPr>
        <w:tabs>
          <w:tab w:val="left" w:pos="998"/>
        </w:tabs>
        <w:spacing w:before="80"/>
        <w:ind w:firstLine="566"/>
        <w:jc w:val="both"/>
        <w:rPr>
          <w:sz w:val="28"/>
        </w:rPr>
      </w:pPr>
      <w:r>
        <w:rPr>
          <w:sz w:val="28"/>
        </w:rPr>
        <w:t>Sở Nông nghiệp và Môi trường có trách nhiệm kiểm tra, đánh giá, xử lý thông tin, dữ liệu và chịu trách nhiệm</w:t>
      </w:r>
      <w:r>
        <w:rPr>
          <w:spacing w:val="-1"/>
          <w:sz w:val="28"/>
        </w:rPr>
        <w:t xml:space="preserve"> </w:t>
      </w:r>
      <w:r>
        <w:rPr>
          <w:sz w:val="28"/>
        </w:rPr>
        <w:t>về tính chính xác của thôn</w:t>
      </w:r>
      <w:r>
        <w:rPr>
          <w:sz w:val="28"/>
        </w:rPr>
        <w:t>g tin, dữ liệu tài nguyên và môi trường cấp tỉnh.</w:t>
      </w:r>
    </w:p>
    <w:p w:rsidR="004F5266" w:rsidRDefault="000333F2">
      <w:pPr>
        <w:pStyle w:val="ListParagraph"/>
        <w:numPr>
          <w:ilvl w:val="0"/>
          <w:numId w:val="8"/>
        </w:numPr>
        <w:tabs>
          <w:tab w:val="left" w:pos="996"/>
        </w:tabs>
        <w:ind w:right="137" w:firstLine="566"/>
        <w:jc w:val="both"/>
        <w:rPr>
          <w:sz w:val="28"/>
        </w:rPr>
      </w:pPr>
      <w:r>
        <w:rPr>
          <w:sz w:val="28"/>
        </w:rPr>
        <w:t>Ủy ban nhân dân các xã, phường, đặc khu (gọi chung là cấp xã) có trách nhiệm kiểm tra, đánh giá, xử lý thông tin, dữ liệu tài nguyên và môi trường và chịu trách nhiệm về tính chính xác của dữ liệu tài nguyê</w:t>
      </w:r>
      <w:r>
        <w:rPr>
          <w:sz w:val="28"/>
        </w:rPr>
        <w:t>n và môi trường cấp xã.</w:t>
      </w:r>
    </w:p>
    <w:p w:rsidR="004F5266" w:rsidRDefault="000333F2">
      <w:pPr>
        <w:pStyle w:val="Heading1"/>
        <w:spacing w:before="85"/>
      </w:pPr>
      <w:r>
        <w:t>Điều</w:t>
      </w:r>
      <w:r>
        <w:rPr>
          <w:spacing w:val="-3"/>
        </w:rPr>
        <w:t xml:space="preserve"> </w:t>
      </w:r>
      <w:r>
        <w:t>7.</w:t>
      </w:r>
      <w:r>
        <w:rPr>
          <w:spacing w:val="-2"/>
        </w:rPr>
        <w:t xml:space="preserve"> </w:t>
      </w:r>
      <w:r>
        <w:t>Vận</w:t>
      </w:r>
      <w:r>
        <w:rPr>
          <w:spacing w:val="-2"/>
        </w:rPr>
        <w:t xml:space="preserve"> </w:t>
      </w:r>
      <w:r>
        <w:t>hành,</w:t>
      </w:r>
      <w:r>
        <w:rPr>
          <w:spacing w:val="-4"/>
        </w:rPr>
        <w:t xml:space="preserve"> </w:t>
      </w:r>
      <w:r>
        <w:t>cập</w:t>
      </w:r>
      <w:r>
        <w:rPr>
          <w:spacing w:val="-2"/>
        </w:rPr>
        <w:t xml:space="preserve"> </w:t>
      </w:r>
      <w:r>
        <w:t>nhật</w:t>
      </w:r>
      <w:r>
        <w:rPr>
          <w:spacing w:val="-2"/>
        </w:rPr>
        <w:t xml:space="preserve"> </w:t>
      </w:r>
      <w:r>
        <w:t>cơ</w:t>
      </w:r>
      <w:r>
        <w:rPr>
          <w:spacing w:val="-3"/>
        </w:rPr>
        <w:t xml:space="preserve"> </w:t>
      </w:r>
      <w:r>
        <w:t>sở</w:t>
      </w:r>
      <w:r>
        <w:rPr>
          <w:spacing w:val="-2"/>
        </w:rPr>
        <w:t xml:space="preserve"> </w:t>
      </w:r>
      <w:r>
        <w:t>dữ</w:t>
      </w:r>
      <w:r>
        <w:rPr>
          <w:spacing w:val="-3"/>
        </w:rPr>
        <w:t xml:space="preserve"> </w:t>
      </w:r>
      <w:r>
        <w:t>liệu</w:t>
      </w:r>
      <w:r>
        <w:rPr>
          <w:spacing w:val="-2"/>
        </w:rPr>
        <w:t xml:space="preserve"> </w:t>
      </w:r>
      <w:r>
        <w:t>tài</w:t>
      </w:r>
      <w:r>
        <w:rPr>
          <w:spacing w:val="-2"/>
        </w:rPr>
        <w:t xml:space="preserve"> </w:t>
      </w:r>
      <w:r>
        <w:t>nguyên</w:t>
      </w:r>
      <w:r>
        <w:rPr>
          <w:spacing w:val="-5"/>
        </w:rPr>
        <w:t xml:space="preserve"> </w:t>
      </w:r>
      <w:r>
        <w:t>và</w:t>
      </w:r>
      <w:r>
        <w:rPr>
          <w:spacing w:val="-1"/>
        </w:rPr>
        <w:t xml:space="preserve"> </w:t>
      </w:r>
      <w:r>
        <w:t>môi</w:t>
      </w:r>
      <w:r>
        <w:rPr>
          <w:spacing w:val="-4"/>
        </w:rPr>
        <w:t xml:space="preserve"> </w:t>
      </w:r>
      <w:r>
        <w:rPr>
          <w:spacing w:val="-2"/>
        </w:rPr>
        <w:t>trường</w:t>
      </w:r>
    </w:p>
    <w:p w:rsidR="004F5266" w:rsidRDefault="000333F2">
      <w:pPr>
        <w:pStyle w:val="BodyText"/>
        <w:spacing w:before="74"/>
        <w:ind w:right="140"/>
      </w:pPr>
      <w:r>
        <w:t>Văn phòng đăng ký đất đai được giao quản lý thông tin, dữ liệu tài nguyên và môi trường có trách nhiệm:</w:t>
      </w:r>
    </w:p>
    <w:p w:rsidR="004F5266" w:rsidRDefault="000333F2">
      <w:pPr>
        <w:pStyle w:val="ListParagraph"/>
        <w:numPr>
          <w:ilvl w:val="0"/>
          <w:numId w:val="7"/>
        </w:numPr>
        <w:tabs>
          <w:tab w:val="left" w:pos="999"/>
        </w:tabs>
        <w:ind w:firstLine="566"/>
        <w:jc w:val="both"/>
        <w:rPr>
          <w:sz w:val="28"/>
        </w:rPr>
      </w:pPr>
      <w:r>
        <w:rPr>
          <w:sz w:val="28"/>
        </w:rPr>
        <w:t>Xây dựng các quy trình nghiệp vụ, kiểm soát để vận hành, duy trì cơ sở dữ liệu tài nguyên và môi trường.</w:t>
      </w:r>
    </w:p>
    <w:p w:rsidR="004F5266" w:rsidRDefault="000333F2">
      <w:pPr>
        <w:pStyle w:val="ListParagraph"/>
        <w:numPr>
          <w:ilvl w:val="0"/>
          <w:numId w:val="7"/>
        </w:numPr>
        <w:tabs>
          <w:tab w:val="left" w:pos="1017"/>
        </w:tabs>
        <w:spacing w:before="79" w:line="242" w:lineRule="auto"/>
        <w:ind w:firstLine="566"/>
        <w:jc w:val="both"/>
        <w:rPr>
          <w:sz w:val="28"/>
        </w:rPr>
      </w:pPr>
      <w:r>
        <w:rPr>
          <w:sz w:val="28"/>
        </w:rPr>
        <w:t>Lập kế hoạch và thu nhận thông tin, dữ liệu tài nguyên và môi trường theo Điều 10 và Điều 11 Thông tư 03/2022/TT-BTNMT.</w:t>
      </w:r>
    </w:p>
    <w:p w:rsidR="004F5266" w:rsidRDefault="000333F2">
      <w:pPr>
        <w:pStyle w:val="ListParagraph"/>
        <w:numPr>
          <w:ilvl w:val="0"/>
          <w:numId w:val="7"/>
        </w:numPr>
        <w:tabs>
          <w:tab w:val="left" w:pos="997"/>
        </w:tabs>
        <w:spacing w:before="75"/>
        <w:ind w:right="134" w:firstLine="566"/>
        <w:jc w:val="both"/>
        <w:rPr>
          <w:sz w:val="28"/>
        </w:rPr>
      </w:pPr>
      <w:r>
        <w:rPr>
          <w:sz w:val="28"/>
        </w:rPr>
        <w:t>Thực hiện việc sao lưu, dự phòn</w:t>
      </w:r>
      <w:r>
        <w:rPr>
          <w:sz w:val="28"/>
        </w:rPr>
        <w:t>g bảo đảm tính nguyên vẹn, an toàn của cơ sở dữ liệu. Có giải pháp, cơ chế đảm bảo phục hồi thông tin, dữ liệu trong trường hợp thông tin,</w:t>
      </w:r>
      <w:r>
        <w:rPr>
          <w:spacing w:val="-2"/>
          <w:sz w:val="28"/>
        </w:rPr>
        <w:t xml:space="preserve"> </w:t>
      </w:r>
      <w:r>
        <w:rPr>
          <w:sz w:val="28"/>
        </w:rPr>
        <w:t>dữ</w:t>
      </w:r>
      <w:r>
        <w:rPr>
          <w:spacing w:val="-3"/>
          <w:sz w:val="28"/>
        </w:rPr>
        <w:t xml:space="preserve"> </w:t>
      </w:r>
      <w:r>
        <w:rPr>
          <w:sz w:val="28"/>
        </w:rPr>
        <w:t>liệu tài nguyên và</w:t>
      </w:r>
      <w:r>
        <w:rPr>
          <w:spacing w:val="-2"/>
          <w:sz w:val="28"/>
        </w:rPr>
        <w:t xml:space="preserve"> </w:t>
      </w:r>
      <w:r>
        <w:rPr>
          <w:sz w:val="28"/>
        </w:rPr>
        <w:t>môi trường hư</w:t>
      </w:r>
      <w:r>
        <w:rPr>
          <w:spacing w:val="-2"/>
          <w:sz w:val="28"/>
        </w:rPr>
        <w:t xml:space="preserve"> </w:t>
      </w:r>
      <w:r>
        <w:rPr>
          <w:sz w:val="28"/>
        </w:rPr>
        <w:t>hỏng,</w:t>
      </w:r>
      <w:r>
        <w:rPr>
          <w:spacing w:val="-4"/>
          <w:sz w:val="28"/>
        </w:rPr>
        <w:t xml:space="preserve"> </w:t>
      </w:r>
      <w:r>
        <w:rPr>
          <w:sz w:val="28"/>
        </w:rPr>
        <w:t>bị</w:t>
      </w:r>
      <w:r>
        <w:rPr>
          <w:spacing w:val="-1"/>
          <w:sz w:val="28"/>
        </w:rPr>
        <w:t xml:space="preserve"> </w:t>
      </w:r>
      <w:r>
        <w:rPr>
          <w:sz w:val="28"/>
        </w:rPr>
        <w:t>phá</w:t>
      </w:r>
      <w:r>
        <w:rPr>
          <w:spacing w:val="-1"/>
          <w:sz w:val="28"/>
        </w:rPr>
        <w:t xml:space="preserve"> </w:t>
      </w:r>
      <w:r>
        <w:rPr>
          <w:sz w:val="28"/>
        </w:rPr>
        <w:t>hủy</w:t>
      </w:r>
      <w:r>
        <w:rPr>
          <w:spacing w:val="-5"/>
          <w:sz w:val="28"/>
        </w:rPr>
        <w:t xml:space="preserve"> </w:t>
      </w:r>
      <w:r>
        <w:rPr>
          <w:sz w:val="28"/>
        </w:rPr>
        <w:t>hoặc do các hành vi trái phép xâm nhập đánh cắp dữ liệu.</w:t>
      </w:r>
    </w:p>
    <w:p w:rsidR="004F5266" w:rsidRDefault="000333F2">
      <w:pPr>
        <w:pStyle w:val="Heading1"/>
        <w:spacing w:before="85"/>
        <w:ind w:left="143" w:right="144" w:firstLine="566"/>
      </w:pPr>
      <w:r>
        <w:t>Điều 8.</w:t>
      </w:r>
      <w:r>
        <w:t xml:space="preserve"> Bảo quản, lưu trữ, tu bổ và bảo đảm an toàn, bảo mật thông tin, dữ liệu tài nguyên và môi trường</w:t>
      </w:r>
    </w:p>
    <w:p w:rsidR="004F5266" w:rsidRDefault="000333F2">
      <w:pPr>
        <w:pStyle w:val="ListParagraph"/>
        <w:numPr>
          <w:ilvl w:val="0"/>
          <w:numId w:val="6"/>
        </w:numPr>
        <w:tabs>
          <w:tab w:val="left" w:pos="999"/>
        </w:tabs>
        <w:spacing w:before="76"/>
        <w:ind w:left="999" w:right="0" w:hanging="290"/>
        <w:jc w:val="both"/>
        <w:rPr>
          <w:sz w:val="28"/>
        </w:rPr>
      </w:pPr>
      <w:r>
        <w:rPr>
          <w:sz w:val="28"/>
        </w:rPr>
        <w:t>Bảo</w:t>
      </w:r>
      <w:r>
        <w:rPr>
          <w:spacing w:val="13"/>
          <w:sz w:val="28"/>
        </w:rPr>
        <w:t xml:space="preserve"> </w:t>
      </w:r>
      <w:r>
        <w:rPr>
          <w:sz w:val="28"/>
        </w:rPr>
        <w:t>quản,</w:t>
      </w:r>
      <w:r>
        <w:rPr>
          <w:spacing w:val="14"/>
          <w:sz w:val="28"/>
        </w:rPr>
        <w:t xml:space="preserve"> </w:t>
      </w:r>
      <w:r>
        <w:rPr>
          <w:sz w:val="28"/>
        </w:rPr>
        <w:t>lưu</w:t>
      </w:r>
      <w:r>
        <w:rPr>
          <w:spacing w:val="16"/>
          <w:sz w:val="28"/>
        </w:rPr>
        <w:t xml:space="preserve"> </w:t>
      </w:r>
      <w:r>
        <w:rPr>
          <w:sz w:val="28"/>
        </w:rPr>
        <w:t>trữ,</w:t>
      </w:r>
      <w:r>
        <w:rPr>
          <w:spacing w:val="14"/>
          <w:sz w:val="28"/>
        </w:rPr>
        <w:t xml:space="preserve"> </w:t>
      </w:r>
      <w:r>
        <w:rPr>
          <w:sz w:val="28"/>
        </w:rPr>
        <w:t>tu</w:t>
      </w:r>
      <w:r>
        <w:rPr>
          <w:spacing w:val="17"/>
          <w:sz w:val="28"/>
        </w:rPr>
        <w:t xml:space="preserve"> </w:t>
      </w:r>
      <w:r>
        <w:rPr>
          <w:sz w:val="28"/>
        </w:rPr>
        <w:t>bổ</w:t>
      </w:r>
      <w:r>
        <w:rPr>
          <w:spacing w:val="17"/>
          <w:sz w:val="28"/>
        </w:rPr>
        <w:t xml:space="preserve"> </w:t>
      </w:r>
      <w:r>
        <w:rPr>
          <w:sz w:val="28"/>
        </w:rPr>
        <w:t>thông</w:t>
      </w:r>
      <w:r>
        <w:rPr>
          <w:spacing w:val="16"/>
          <w:sz w:val="28"/>
        </w:rPr>
        <w:t xml:space="preserve"> </w:t>
      </w:r>
      <w:r>
        <w:rPr>
          <w:sz w:val="28"/>
        </w:rPr>
        <w:t>tin,</w:t>
      </w:r>
      <w:r>
        <w:rPr>
          <w:spacing w:val="12"/>
          <w:sz w:val="28"/>
        </w:rPr>
        <w:t xml:space="preserve"> </w:t>
      </w:r>
      <w:r>
        <w:rPr>
          <w:sz w:val="28"/>
        </w:rPr>
        <w:t>dữ</w:t>
      </w:r>
      <w:r>
        <w:rPr>
          <w:spacing w:val="15"/>
          <w:sz w:val="28"/>
        </w:rPr>
        <w:t xml:space="preserve"> </w:t>
      </w:r>
      <w:r>
        <w:rPr>
          <w:spacing w:val="-4"/>
          <w:sz w:val="28"/>
        </w:rPr>
        <w:t>liệu</w:t>
      </w:r>
    </w:p>
    <w:p w:rsidR="004F5266" w:rsidRDefault="000333F2">
      <w:pPr>
        <w:pStyle w:val="ListParagraph"/>
        <w:numPr>
          <w:ilvl w:val="1"/>
          <w:numId w:val="6"/>
        </w:numPr>
        <w:tabs>
          <w:tab w:val="left" w:pos="1037"/>
        </w:tabs>
        <w:spacing w:before="79"/>
        <w:ind w:right="135" w:firstLine="566"/>
        <w:jc w:val="both"/>
        <w:rPr>
          <w:sz w:val="28"/>
        </w:rPr>
      </w:pPr>
      <w:r>
        <w:rPr>
          <w:sz w:val="28"/>
        </w:rPr>
        <w:t>Việc lưu trữ, bảo quản và tu bổ thông tin, dữ liệu tài nguyên và môi trường thực hiện theo Luật Lưu trữ số 33/2024/QH15 và các văn bản hướng dẫn thi hành nhằm tạo ra các điều kiện tốt nhất để bảo đảm an toàn và kéo dài tuổi thọ cho tài liệu, phục vụ tốt cá</w:t>
      </w:r>
      <w:r>
        <w:rPr>
          <w:sz w:val="28"/>
        </w:rPr>
        <w:t>c yêu cầu khai thác, sử dụng tài liệu.</w:t>
      </w:r>
    </w:p>
    <w:p w:rsidR="004F5266" w:rsidRDefault="004F5266">
      <w:pPr>
        <w:pStyle w:val="ListParagraph"/>
        <w:rPr>
          <w:sz w:val="28"/>
        </w:rPr>
        <w:sectPr w:rsidR="004F5266">
          <w:pgSz w:w="11910" w:h="16840"/>
          <w:pgMar w:top="1180" w:right="992" w:bottom="280" w:left="1559" w:header="712" w:footer="0" w:gutter="0"/>
          <w:cols w:space="720"/>
        </w:sectPr>
      </w:pPr>
    </w:p>
    <w:p w:rsidR="004F5266" w:rsidRDefault="000333F2">
      <w:pPr>
        <w:pStyle w:val="ListParagraph"/>
        <w:numPr>
          <w:ilvl w:val="1"/>
          <w:numId w:val="6"/>
        </w:numPr>
        <w:tabs>
          <w:tab w:val="left" w:pos="1018"/>
        </w:tabs>
        <w:spacing w:before="79"/>
        <w:ind w:firstLine="566"/>
        <w:jc w:val="both"/>
        <w:rPr>
          <w:sz w:val="28"/>
        </w:rPr>
      </w:pPr>
      <w:r>
        <w:rPr>
          <w:sz w:val="28"/>
        </w:rPr>
        <w:lastRenderedPageBreak/>
        <w:t>Việc tiêu hủy tài liệu thông tin, dữ liệu tài nguyên và môi trường hết giá trị phải tuân theo các quy định của pháp luật về lưu trữ, các quy định, quy trình, quy phạm và quy chuẩn kỹ thuật chuyên ngà</w:t>
      </w:r>
      <w:r>
        <w:rPr>
          <w:sz w:val="28"/>
        </w:rPr>
        <w:t>nh.</w:t>
      </w:r>
    </w:p>
    <w:p w:rsidR="004F5266" w:rsidRDefault="000333F2">
      <w:pPr>
        <w:pStyle w:val="ListParagraph"/>
        <w:numPr>
          <w:ilvl w:val="1"/>
          <w:numId w:val="6"/>
        </w:numPr>
        <w:tabs>
          <w:tab w:val="left" w:pos="1025"/>
        </w:tabs>
        <w:spacing w:before="80"/>
        <w:ind w:firstLine="566"/>
        <w:jc w:val="both"/>
        <w:rPr>
          <w:sz w:val="28"/>
        </w:rPr>
      </w:pPr>
      <w:r>
        <w:rPr>
          <w:sz w:val="28"/>
        </w:rPr>
        <w:t>Văn phòng đăng ký đất đai được Sở Nông nghiệp và Môi trường giao quản lý và sử</w:t>
      </w:r>
      <w:r>
        <w:rPr>
          <w:spacing w:val="-3"/>
          <w:sz w:val="28"/>
        </w:rPr>
        <w:t xml:space="preserve"> </w:t>
      </w:r>
      <w:r>
        <w:rPr>
          <w:sz w:val="28"/>
        </w:rPr>
        <w:t>dụng dữ liệu đất đai, có trách nhiệm</w:t>
      </w:r>
      <w:r>
        <w:rPr>
          <w:spacing w:val="-5"/>
          <w:sz w:val="28"/>
        </w:rPr>
        <w:t xml:space="preserve"> </w:t>
      </w:r>
      <w:r>
        <w:rPr>
          <w:sz w:val="28"/>
        </w:rPr>
        <w:t>cập nhật vào</w:t>
      </w:r>
      <w:r>
        <w:rPr>
          <w:spacing w:val="-1"/>
          <w:sz w:val="28"/>
        </w:rPr>
        <w:t xml:space="preserve"> </w:t>
      </w:r>
      <w:r>
        <w:rPr>
          <w:sz w:val="28"/>
        </w:rPr>
        <w:t>Cơ sở dữ</w:t>
      </w:r>
      <w:r>
        <w:rPr>
          <w:spacing w:val="-3"/>
          <w:sz w:val="28"/>
        </w:rPr>
        <w:t xml:space="preserve"> </w:t>
      </w:r>
      <w:r>
        <w:rPr>
          <w:sz w:val="28"/>
        </w:rPr>
        <w:t>liệu tài nguyên và môi trường.</w:t>
      </w:r>
    </w:p>
    <w:p w:rsidR="004F5266" w:rsidRDefault="000333F2">
      <w:pPr>
        <w:pStyle w:val="ListParagraph"/>
        <w:numPr>
          <w:ilvl w:val="0"/>
          <w:numId w:val="6"/>
        </w:numPr>
        <w:tabs>
          <w:tab w:val="left" w:pos="988"/>
        </w:tabs>
        <w:spacing w:before="80"/>
        <w:ind w:left="988" w:right="0" w:hanging="279"/>
        <w:jc w:val="both"/>
        <w:rPr>
          <w:sz w:val="28"/>
        </w:rPr>
      </w:pPr>
      <w:r>
        <w:rPr>
          <w:sz w:val="28"/>
        </w:rPr>
        <w:t>Bảo</w:t>
      </w:r>
      <w:r>
        <w:rPr>
          <w:spacing w:val="-1"/>
          <w:sz w:val="28"/>
        </w:rPr>
        <w:t xml:space="preserve"> </w:t>
      </w:r>
      <w:r>
        <w:rPr>
          <w:sz w:val="28"/>
        </w:rPr>
        <w:t>đảm</w:t>
      </w:r>
      <w:r>
        <w:rPr>
          <w:spacing w:val="-2"/>
          <w:sz w:val="28"/>
        </w:rPr>
        <w:t xml:space="preserve"> </w:t>
      </w:r>
      <w:r>
        <w:rPr>
          <w:sz w:val="28"/>
        </w:rPr>
        <w:t>an</w:t>
      </w:r>
      <w:r>
        <w:rPr>
          <w:spacing w:val="3"/>
          <w:sz w:val="28"/>
        </w:rPr>
        <w:t xml:space="preserve"> </w:t>
      </w:r>
      <w:r>
        <w:rPr>
          <w:sz w:val="28"/>
        </w:rPr>
        <w:t>toàn,</w:t>
      </w:r>
      <w:r>
        <w:rPr>
          <w:spacing w:val="2"/>
          <w:sz w:val="28"/>
        </w:rPr>
        <w:t xml:space="preserve"> </w:t>
      </w:r>
      <w:r>
        <w:rPr>
          <w:sz w:val="28"/>
        </w:rPr>
        <w:t>bảo</w:t>
      </w:r>
      <w:r>
        <w:rPr>
          <w:spacing w:val="3"/>
          <w:sz w:val="28"/>
        </w:rPr>
        <w:t xml:space="preserve"> </w:t>
      </w:r>
      <w:r>
        <w:rPr>
          <w:sz w:val="28"/>
        </w:rPr>
        <w:t>mật</w:t>
      </w:r>
      <w:r>
        <w:rPr>
          <w:spacing w:val="3"/>
          <w:sz w:val="28"/>
        </w:rPr>
        <w:t xml:space="preserve"> </w:t>
      </w:r>
      <w:r>
        <w:rPr>
          <w:sz w:val="28"/>
        </w:rPr>
        <w:t>thông</w:t>
      </w:r>
      <w:r>
        <w:rPr>
          <w:spacing w:val="7"/>
          <w:sz w:val="28"/>
        </w:rPr>
        <w:t xml:space="preserve"> </w:t>
      </w:r>
      <w:r>
        <w:rPr>
          <w:sz w:val="28"/>
        </w:rPr>
        <w:t>tin,</w:t>
      </w:r>
      <w:r>
        <w:rPr>
          <w:spacing w:val="8"/>
          <w:sz w:val="28"/>
        </w:rPr>
        <w:t xml:space="preserve"> </w:t>
      </w:r>
      <w:r>
        <w:rPr>
          <w:sz w:val="28"/>
        </w:rPr>
        <w:t>dữ</w:t>
      </w:r>
      <w:r>
        <w:rPr>
          <w:spacing w:val="9"/>
          <w:sz w:val="28"/>
        </w:rPr>
        <w:t xml:space="preserve"> </w:t>
      </w:r>
      <w:r>
        <w:rPr>
          <w:spacing w:val="-4"/>
          <w:sz w:val="28"/>
        </w:rPr>
        <w:t>liệu</w:t>
      </w:r>
    </w:p>
    <w:p w:rsidR="004F5266" w:rsidRDefault="000333F2">
      <w:pPr>
        <w:pStyle w:val="ListParagraph"/>
        <w:numPr>
          <w:ilvl w:val="1"/>
          <w:numId w:val="6"/>
        </w:numPr>
        <w:tabs>
          <w:tab w:val="left" w:pos="999"/>
        </w:tabs>
        <w:spacing w:before="79"/>
        <w:ind w:right="135" w:firstLine="566"/>
        <w:jc w:val="both"/>
        <w:rPr>
          <w:sz w:val="28"/>
        </w:rPr>
      </w:pPr>
      <w:r>
        <w:rPr>
          <w:sz w:val="28"/>
        </w:rPr>
        <w:t>Sở Nông</w:t>
      </w:r>
      <w:r>
        <w:rPr>
          <w:spacing w:val="-1"/>
          <w:sz w:val="28"/>
        </w:rPr>
        <w:t xml:space="preserve"> </w:t>
      </w:r>
      <w:r>
        <w:rPr>
          <w:sz w:val="28"/>
        </w:rPr>
        <w:t>nghiệp</w:t>
      </w:r>
      <w:r>
        <w:rPr>
          <w:spacing w:val="-2"/>
          <w:sz w:val="28"/>
        </w:rPr>
        <w:t xml:space="preserve"> </w:t>
      </w:r>
      <w:r>
        <w:rPr>
          <w:sz w:val="28"/>
        </w:rPr>
        <w:t>và</w:t>
      </w:r>
      <w:r>
        <w:rPr>
          <w:spacing w:val="-3"/>
          <w:sz w:val="28"/>
        </w:rPr>
        <w:t xml:space="preserve"> </w:t>
      </w:r>
      <w:r>
        <w:rPr>
          <w:sz w:val="28"/>
        </w:rPr>
        <w:t>Môi trường chịu</w:t>
      </w:r>
      <w:r>
        <w:rPr>
          <w:spacing w:val="-1"/>
          <w:sz w:val="28"/>
        </w:rPr>
        <w:t xml:space="preserve"> </w:t>
      </w:r>
      <w:r>
        <w:rPr>
          <w:sz w:val="28"/>
        </w:rPr>
        <w:t>trách nhiệm</w:t>
      </w:r>
      <w:r>
        <w:rPr>
          <w:spacing w:val="-5"/>
          <w:sz w:val="28"/>
        </w:rPr>
        <w:t xml:space="preserve"> </w:t>
      </w:r>
      <w:r>
        <w:rPr>
          <w:sz w:val="28"/>
        </w:rPr>
        <w:t>bảo</w:t>
      </w:r>
      <w:r>
        <w:rPr>
          <w:spacing w:val="-1"/>
          <w:sz w:val="28"/>
        </w:rPr>
        <w:t xml:space="preserve"> </w:t>
      </w:r>
      <w:r>
        <w:rPr>
          <w:sz w:val="28"/>
        </w:rPr>
        <w:t>đảm</w:t>
      </w:r>
      <w:r>
        <w:rPr>
          <w:spacing w:val="-5"/>
          <w:sz w:val="28"/>
        </w:rPr>
        <w:t xml:space="preserve"> </w:t>
      </w:r>
      <w:r>
        <w:rPr>
          <w:sz w:val="28"/>
        </w:rPr>
        <w:t>an toàn và</w:t>
      </w:r>
      <w:r>
        <w:rPr>
          <w:spacing w:val="-1"/>
          <w:sz w:val="28"/>
        </w:rPr>
        <w:t xml:space="preserve"> </w:t>
      </w:r>
      <w:r>
        <w:rPr>
          <w:sz w:val="28"/>
        </w:rPr>
        <w:t>bảo mật thông tin. Phối hợp với Công an tỉnh, Sở Khoa học và Công nghệ có biện pháp tổ chức, quản lý vận hành, nghiệp vụ và kỹ thuật nhằm bảo đảm an toàn, bảo mật dữ liệu, an toàn máy tính và an ninh mạng.</w:t>
      </w:r>
    </w:p>
    <w:p w:rsidR="004F5266" w:rsidRDefault="000333F2">
      <w:pPr>
        <w:pStyle w:val="ListParagraph"/>
        <w:numPr>
          <w:ilvl w:val="1"/>
          <w:numId w:val="6"/>
        </w:numPr>
        <w:tabs>
          <w:tab w:val="left" w:pos="1038"/>
        </w:tabs>
        <w:ind w:right="137" w:firstLine="566"/>
        <w:jc w:val="both"/>
        <w:rPr>
          <w:sz w:val="28"/>
        </w:rPr>
      </w:pPr>
      <w:r>
        <w:rPr>
          <w:sz w:val="28"/>
        </w:rPr>
        <w:t>Sở Nông nghiệp và M</w:t>
      </w:r>
      <w:r>
        <w:rPr>
          <w:sz w:val="28"/>
        </w:rPr>
        <w:t>ôi trường phân công Văn phòng đăng ký đất đai làm nhiệm vụ bảo đảm an toàn cơ sở dữ liệu, thực hiện kiểm tra, đánh giá an toàn thông tin, quản lý rủi ro và các biện pháp phù hợp để bảo đảm an toàn</w:t>
      </w:r>
      <w:r>
        <w:rPr>
          <w:spacing w:val="40"/>
          <w:sz w:val="28"/>
        </w:rPr>
        <w:t xml:space="preserve"> </w:t>
      </w:r>
      <w:r>
        <w:rPr>
          <w:sz w:val="28"/>
        </w:rPr>
        <w:t>thông tin, dữ liệu.</w:t>
      </w:r>
    </w:p>
    <w:p w:rsidR="004F5266" w:rsidRDefault="000333F2">
      <w:pPr>
        <w:pStyle w:val="Heading1"/>
        <w:spacing w:before="85"/>
        <w:ind w:left="143" w:right="137" w:firstLine="566"/>
      </w:pPr>
      <w:r>
        <w:t>Điều 9. Khai thác và sử dụng thông tin,</w:t>
      </w:r>
      <w:r>
        <w:t xml:space="preserve"> dữ liệu tài nguyên và môi </w:t>
      </w:r>
      <w:r>
        <w:rPr>
          <w:spacing w:val="-2"/>
        </w:rPr>
        <w:t>trường</w:t>
      </w:r>
    </w:p>
    <w:p w:rsidR="004F5266" w:rsidRDefault="000333F2">
      <w:pPr>
        <w:pStyle w:val="ListParagraph"/>
        <w:numPr>
          <w:ilvl w:val="0"/>
          <w:numId w:val="5"/>
        </w:numPr>
        <w:tabs>
          <w:tab w:val="left" w:pos="1002"/>
        </w:tabs>
        <w:spacing w:before="76"/>
        <w:ind w:right="135" w:firstLine="566"/>
        <w:jc w:val="both"/>
        <w:rPr>
          <w:sz w:val="28"/>
        </w:rPr>
      </w:pPr>
      <w:r>
        <w:rPr>
          <w:sz w:val="28"/>
        </w:rPr>
        <w:t>Các tổ chức, cá nhân có nhu cầu khai thác và sử dụng thông tin, dữ liệu tài</w:t>
      </w:r>
      <w:r>
        <w:rPr>
          <w:spacing w:val="-2"/>
          <w:sz w:val="28"/>
        </w:rPr>
        <w:t xml:space="preserve"> </w:t>
      </w:r>
      <w:r>
        <w:rPr>
          <w:sz w:val="28"/>
        </w:rPr>
        <w:t>nguyên và</w:t>
      </w:r>
      <w:r>
        <w:rPr>
          <w:spacing w:val="-3"/>
          <w:sz w:val="28"/>
        </w:rPr>
        <w:t xml:space="preserve"> </w:t>
      </w:r>
      <w:r>
        <w:rPr>
          <w:sz w:val="28"/>
        </w:rPr>
        <w:t>môi trường</w:t>
      </w:r>
      <w:r>
        <w:rPr>
          <w:spacing w:val="-1"/>
          <w:sz w:val="28"/>
        </w:rPr>
        <w:t xml:space="preserve"> </w:t>
      </w:r>
      <w:r>
        <w:rPr>
          <w:sz w:val="28"/>
        </w:rPr>
        <w:t>được</w:t>
      </w:r>
      <w:r>
        <w:rPr>
          <w:spacing w:val="-2"/>
          <w:sz w:val="28"/>
        </w:rPr>
        <w:t xml:space="preserve"> </w:t>
      </w:r>
      <w:r>
        <w:rPr>
          <w:sz w:val="28"/>
        </w:rPr>
        <w:t>phép</w:t>
      </w:r>
      <w:r>
        <w:rPr>
          <w:spacing w:val="-3"/>
          <w:sz w:val="28"/>
        </w:rPr>
        <w:t xml:space="preserve"> </w:t>
      </w:r>
      <w:r>
        <w:rPr>
          <w:sz w:val="28"/>
        </w:rPr>
        <w:t>khai thác,</w:t>
      </w:r>
      <w:r>
        <w:rPr>
          <w:spacing w:val="-3"/>
          <w:sz w:val="28"/>
        </w:rPr>
        <w:t xml:space="preserve"> </w:t>
      </w:r>
      <w:r>
        <w:rPr>
          <w:sz w:val="28"/>
        </w:rPr>
        <w:t>sử</w:t>
      </w:r>
      <w:r>
        <w:rPr>
          <w:spacing w:val="-1"/>
          <w:sz w:val="28"/>
        </w:rPr>
        <w:t xml:space="preserve"> </w:t>
      </w:r>
      <w:r>
        <w:rPr>
          <w:sz w:val="28"/>
        </w:rPr>
        <w:t>dụng</w:t>
      </w:r>
      <w:r>
        <w:rPr>
          <w:spacing w:val="-2"/>
          <w:sz w:val="28"/>
        </w:rPr>
        <w:t xml:space="preserve"> </w:t>
      </w:r>
      <w:r>
        <w:rPr>
          <w:sz w:val="28"/>
        </w:rPr>
        <w:t>và</w:t>
      </w:r>
      <w:r>
        <w:rPr>
          <w:spacing w:val="-1"/>
          <w:sz w:val="28"/>
        </w:rPr>
        <w:t xml:space="preserve"> </w:t>
      </w:r>
      <w:r>
        <w:rPr>
          <w:sz w:val="28"/>
        </w:rPr>
        <w:t>phải</w:t>
      </w:r>
      <w:r>
        <w:rPr>
          <w:spacing w:val="-1"/>
          <w:sz w:val="28"/>
        </w:rPr>
        <w:t xml:space="preserve"> </w:t>
      </w:r>
      <w:r>
        <w:rPr>
          <w:sz w:val="28"/>
        </w:rPr>
        <w:t>nộp</w:t>
      </w:r>
      <w:r>
        <w:rPr>
          <w:spacing w:val="-1"/>
          <w:sz w:val="28"/>
        </w:rPr>
        <w:t xml:space="preserve"> </w:t>
      </w:r>
      <w:r>
        <w:rPr>
          <w:sz w:val="28"/>
        </w:rPr>
        <w:t>phí</w:t>
      </w:r>
      <w:r>
        <w:rPr>
          <w:spacing w:val="-1"/>
          <w:sz w:val="28"/>
        </w:rPr>
        <w:t xml:space="preserve"> </w:t>
      </w:r>
      <w:r>
        <w:rPr>
          <w:sz w:val="28"/>
        </w:rPr>
        <w:t>theo quy định của pháp luật về phí và lệ phí.</w:t>
      </w:r>
    </w:p>
    <w:p w:rsidR="004F5266" w:rsidRDefault="000333F2">
      <w:pPr>
        <w:pStyle w:val="ListParagraph"/>
        <w:numPr>
          <w:ilvl w:val="0"/>
          <w:numId w:val="5"/>
        </w:numPr>
        <w:tabs>
          <w:tab w:val="left" w:pos="1014"/>
        </w:tabs>
        <w:spacing w:before="78"/>
        <w:ind w:right="135" w:firstLine="566"/>
        <w:jc w:val="both"/>
        <w:rPr>
          <w:sz w:val="28"/>
        </w:rPr>
      </w:pPr>
      <w:r>
        <w:rPr>
          <w:sz w:val="28"/>
        </w:rPr>
        <w:t>Việc khai thác và sử dụng thông tin, dữ liệu tài nguyên và môi trường thực hiện theo Điều 16, Điều 17, Điều 18 và Điều 19 Nghị định</w:t>
      </w:r>
      <w:r>
        <w:rPr>
          <w:spacing w:val="-1"/>
          <w:sz w:val="28"/>
        </w:rPr>
        <w:t xml:space="preserve"> </w:t>
      </w:r>
      <w:r>
        <w:rPr>
          <w:sz w:val="28"/>
        </w:rPr>
        <w:t>số 73/2017/NĐ- CP và đảm bảo các nguyên tắc quy định tại Điều 5 của Quy chế này.</w:t>
      </w:r>
    </w:p>
    <w:p w:rsidR="004F5266" w:rsidRDefault="000333F2">
      <w:pPr>
        <w:pStyle w:val="ListParagraph"/>
        <w:numPr>
          <w:ilvl w:val="0"/>
          <w:numId w:val="5"/>
        </w:numPr>
        <w:tabs>
          <w:tab w:val="left" w:pos="994"/>
        </w:tabs>
        <w:ind w:right="133" w:firstLine="566"/>
        <w:jc w:val="both"/>
        <w:rPr>
          <w:sz w:val="28"/>
        </w:rPr>
      </w:pPr>
      <w:r>
        <w:rPr>
          <w:sz w:val="28"/>
        </w:rPr>
        <w:t>Trách nhiệm của tổ chức, cá nhân khi khai t</w:t>
      </w:r>
      <w:r>
        <w:rPr>
          <w:sz w:val="28"/>
        </w:rPr>
        <w:t>hác và sử dụng thông tin, dữ liệu tài nguyên và môi trường được thực hiện theo quy định tại Điều 20 Nghị định số 73/2017/NĐ-CP.</w:t>
      </w:r>
    </w:p>
    <w:p w:rsidR="004F5266" w:rsidRDefault="000333F2">
      <w:pPr>
        <w:pStyle w:val="Heading1"/>
        <w:spacing w:before="85"/>
      </w:pPr>
      <w:r>
        <w:t>Điều</w:t>
      </w:r>
      <w:r>
        <w:rPr>
          <w:spacing w:val="-3"/>
        </w:rPr>
        <w:t xml:space="preserve"> </w:t>
      </w:r>
      <w:r>
        <w:t>10.</w:t>
      </w:r>
      <w:r>
        <w:rPr>
          <w:spacing w:val="-3"/>
        </w:rPr>
        <w:t xml:space="preserve"> </w:t>
      </w:r>
      <w:r>
        <w:t>Kết</w:t>
      </w:r>
      <w:r>
        <w:rPr>
          <w:spacing w:val="-2"/>
        </w:rPr>
        <w:t xml:space="preserve"> </w:t>
      </w:r>
      <w:r>
        <w:t>nối,</w:t>
      </w:r>
      <w:r>
        <w:rPr>
          <w:spacing w:val="-3"/>
        </w:rPr>
        <w:t xml:space="preserve"> </w:t>
      </w:r>
      <w:r>
        <w:t>chia</w:t>
      </w:r>
      <w:r>
        <w:rPr>
          <w:spacing w:val="-1"/>
        </w:rPr>
        <w:t xml:space="preserve"> </w:t>
      </w:r>
      <w:r>
        <w:t>sẻ</w:t>
      </w:r>
      <w:r>
        <w:rPr>
          <w:spacing w:val="-3"/>
        </w:rPr>
        <w:t xml:space="preserve"> </w:t>
      </w:r>
      <w:r>
        <w:t>thông</w:t>
      </w:r>
      <w:r>
        <w:rPr>
          <w:spacing w:val="-1"/>
        </w:rPr>
        <w:t xml:space="preserve"> </w:t>
      </w:r>
      <w:r>
        <w:t>tin,</w:t>
      </w:r>
      <w:r>
        <w:rPr>
          <w:spacing w:val="-3"/>
        </w:rPr>
        <w:t xml:space="preserve"> </w:t>
      </w:r>
      <w:r>
        <w:t>dữ</w:t>
      </w:r>
      <w:r>
        <w:rPr>
          <w:spacing w:val="-6"/>
        </w:rPr>
        <w:t xml:space="preserve"> </w:t>
      </w:r>
      <w:r>
        <w:t>liệu</w:t>
      </w:r>
      <w:r>
        <w:rPr>
          <w:spacing w:val="-2"/>
        </w:rPr>
        <w:t xml:space="preserve"> </w:t>
      </w:r>
      <w:r>
        <w:t>về</w:t>
      </w:r>
      <w:r>
        <w:rPr>
          <w:spacing w:val="-3"/>
        </w:rPr>
        <w:t xml:space="preserve"> </w:t>
      </w:r>
      <w:r>
        <w:t>tài</w:t>
      </w:r>
      <w:r>
        <w:rPr>
          <w:spacing w:val="-1"/>
        </w:rPr>
        <w:t xml:space="preserve"> </w:t>
      </w:r>
      <w:r>
        <w:t>nguyên</w:t>
      </w:r>
      <w:r>
        <w:rPr>
          <w:spacing w:val="-2"/>
        </w:rPr>
        <w:t xml:space="preserve"> </w:t>
      </w:r>
      <w:r>
        <w:t>và</w:t>
      </w:r>
      <w:r>
        <w:rPr>
          <w:spacing w:val="-5"/>
        </w:rPr>
        <w:t xml:space="preserve"> </w:t>
      </w:r>
      <w:r>
        <w:t>môi</w:t>
      </w:r>
      <w:r>
        <w:rPr>
          <w:spacing w:val="-1"/>
        </w:rPr>
        <w:t xml:space="preserve"> </w:t>
      </w:r>
      <w:r>
        <w:rPr>
          <w:spacing w:val="-2"/>
        </w:rPr>
        <w:t>trường</w:t>
      </w:r>
    </w:p>
    <w:p w:rsidR="004F5266" w:rsidRDefault="000333F2">
      <w:pPr>
        <w:pStyle w:val="ListParagraph"/>
        <w:numPr>
          <w:ilvl w:val="0"/>
          <w:numId w:val="4"/>
        </w:numPr>
        <w:tabs>
          <w:tab w:val="left" w:pos="999"/>
        </w:tabs>
        <w:spacing w:before="77"/>
        <w:ind w:right="133" w:firstLine="566"/>
        <w:jc w:val="both"/>
        <w:rPr>
          <w:sz w:val="28"/>
        </w:rPr>
      </w:pPr>
      <w:r>
        <w:rPr>
          <w:sz w:val="28"/>
        </w:rPr>
        <w:t>Kết nối, chia sẻ thông tin, dữ liệu tài nguyên và môi t</w:t>
      </w:r>
      <w:r>
        <w:rPr>
          <w:sz w:val="28"/>
        </w:rPr>
        <w:t>rường giữa các sở, ban, ngành trên địa bàn tỉnh; giữa các Uỷ ban nhân dân xã, phường, đặc khu; giữa các cơ quan, tổ chức có liên quan trên nguyên tắc:</w:t>
      </w:r>
    </w:p>
    <w:p w:rsidR="004F5266" w:rsidRDefault="000333F2">
      <w:pPr>
        <w:pStyle w:val="ListParagraph"/>
        <w:numPr>
          <w:ilvl w:val="1"/>
          <w:numId w:val="4"/>
        </w:numPr>
        <w:tabs>
          <w:tab w:val="left" w:pos="1032"/>
        </w:tabs>
        <w:spacing w:before="78"/>
        <w:ind w:firstLine="566"/>
        <w:jc w:val="both"/>
        <w:rPr>
          <w:sz w:val="28"/>
        </w:rPr>
      </w:pPr>
      <w:r>
        <w:rPr>
          <w:sz w:val="28"/>
        </w:rPr>
        <w:t>Kết nối, chia sẻ, sử dụng thông tin, dữ liệu tài nguyên và môi trường</w:t>
      </w:r>
      <w:r>
        <w:rPr>
          <w:spacing w:val="40"/>
          <w:sz w:val="28"/>
        </w:rPr>
        <w:t xml:space="preserve"> </w:t>
      </w:r>
      <w:r>
        <w:rPr>
          <w:sz w:val="28"/>
        </w:rPr>
        <w:t>theo quy định của pháp luật;</w:t>
      </w:r>
    </w:p>
    <w:p w:rsidR="004F5266" w:rsidRDefault="000333F2">
      <w:pPr>
        <w:pStyle w:val="ListParagraph"/>
        <w:numPr>
          <w:ilvl w:val="1"/>
          <w:numId w:val="4"/>
        </w:numPr>
        <w:tabs>
          <w:tab w:val="left" w:pos="1025"/>
        </w:tabs>
        <w:ind w:right="134" w:firstLine="566"/>
        <w:jc w:val="both"/>
        <w:rPr>
          <w:sz w:val="28"/>
        </w:rPr>
      </w:pPr>
      <w:r>
        <w:rPr>
          <w:sz w:val="28"/>
        </w:rPr>
        <w:t>Bảo đảm việc tiếp cận thông tin, dữ liệu tài nguyên và môi trường phục vụ kịp thời cho việc đánh giá, dự báo, hoạch định chiến lược, chính sách, xây dựng kế hoạch, tăng cường hiệu lực, hiệu quả công tác quản lý nhà nước và đáp ứng yêu cầu phát triển kinh t</w:t>
      </w:r>
      <w:r>
        <w:rPr>
          <w:sz w:val="28"/>
        </w:rPr>
        <w:t>ế - xã hội, bảo đảm quốc phòng, an ninh;</w:t>
      </w:r>
    </w:p>
    <w:p w:rsidR="004F5266" w:rsidRDefault="000333F2">
      <w:pPr>
        <w:pStyle w:val="ListParagraph"/>
        <w:numPr>
          <w:ilvl w:val="1"/>
          <w:numId w:val="4"/>
        </w:numPr>
        <w:tabs>
          <w:tab w:val="left" w:pos="1010"/>
        </w:tabs>
        <w:ind w:right="137" w:firstLine="566"/>
        <w:jc w:val="both"/>
        <w:rPr>
          <w:sz w:val="28"/>
        </w:rPr>
      </w:pPr>
      <w:r>
        <w:rPr>
          <w:sz w:val="28"/>
        </w:rPr>
        <w:t>Bảo đảm việc trao đổi, cung cấp thông tin, dữ liệu được thông suốt, kịp thời, đáp ứng các yêu cầu về an toàn, an ninh thông tin.</w:t>
      </w:r>
    </w:p>
    <w:p w:rsidR="004F5266" w:rsidRDefault="000333F2">
      <w:pPr>
        <w:pStyle w:val="ListParagraph"/>
        <w:numPr>
          <w:ilvl w:val="0"/>
          <w:numId w:val="4"/>
        </w:numPr>
        <w:tabs>
          <w:tab w:val="left" w:pos="1025"/>
        </w:tabs>
        <w:ind w:firstLine="566"/>
        <w:jc w:val="both"/>
        <w:rPr>
          <w:sz w:val="28"/>
        </w:rPr>
      </w:pPr>
      <w:r>
        <w:rPr>
          <w:sz w:val="28"/>
        </w:rPr>
        <w:t>Kết nối, chia sẻ thông tin, dữ liệu tài nguyên và môi trường trên môi trường</w:t>
      </w:r>
      <w:r>
        <w:rPr>
          <w:spacing w:val="-1"/>
          <w:sz w:val="28"/>
        </w:rPr>
        <w:t xml:space="preserve"> </w:t>
      </w:r>
      <w:r>
        <w:rPr>
          <w:sz w:val="28"/>
        </w:rPr>
        <w:t>điện</w:t>
      </w:r>
      <w:r>
        <w:rPr>
          <w:spacing w:val="-1"/>
          <w:sz w:val="28"/>
        </w:rPr>
        <w:t xml:space="preserve"> </w:t>
      </w:r>
      <w:r>
        <w:rPr>
          <w:sz w:val="28"/>
        </w:rPr>
        <w:t>tử</w:t>
      </w:r>
      <w:r>
        <w:rPr>
          <w:spacing w:val="-4"/>
          <w:sz w:val="28"/>
        </w:rPr>
        <w:t xml:space="preserve"> </w:t>
      </w:r>
      <w:r>
        <w:rPr>
          <w:sz w:val="28"/>
        </w:rPr>
        <w:t>d</w:t>
      </w:r>
      <w:r>
        <w:rPr>
          <w:sz w:val="28"/>
        </w:rPr>
        <w:t>o</w:t>
      </w:r>
      <w:r>
        <w:rPr>
          <w:spacing w:val="-1"/>
          <w:sz w:val="28"/>
        </w:rPr>
        <w:t xml:space="preserve"> </w:t>
      </w:r>
      <w:r>
        <w:rPr>
          <w:sz w:val="28"/>
        </w:rPr>
        <w:t>Uỷ</w:t>
      </w:r>
      <w:r>
        <w:rPr>
          <w:spacing w:val="-4"/>
          <w:sz w:val="28"/>
        </w:rPr>
        <w:t xml:space="preserve"> </w:t>
      </w:r>
      <w:r>
        <w:rPr>
          <w:sz w:val="28"/>
        </w:rPr>
        <w:t>ban</w:t>
      </w:r>
      <w:r>
        <w:rPr>
          <w:spacing w:val="-1"/>
          <w:sz w:val="28"/>
        </w:rPr>
        <w:t xml:space="preserve"> </w:t>
      </w:r>
      <w:r>
        <w:rPr>
          <w:sz w:val="28"/>
        </w:rPr>
        <w:t>nhân</w:t>
      </w:r>
      <w:r>
        <w:rPr>
          <w:spacing w:val="-4"/>
          <w:sz w:val="28"/>
        </w:rPr>
        <w:t xml:space="preserve"> </w:t>
      </w:r>
      <w:r>
        <w:rPr>
          <w:sz w:val="28"/>
        </w:rPr>
        <w:t>dân tỉnh</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với</w:t>
      </w:r>
      <w:r>
        <w:rPr>
          <w:spacing w:val="-1"/>
          <w:sz w:val="28"/>
        </w:rPr>
        <w:t xml:space="preserve"> </w:t>
      </w:r>
      <w:r>
        <w:rPr>
          <w:sz w:val="28"/>
        </w:rPr>
        <w:t>các</w:t>
      </w:r>
      <w:r>
        <w:rPr>
          <w:spacing w:val="-5"/>
          <w:sz w:val="28"/>
        </w:rPr>
        <w:t xml:space="preserve"> </w:t>
      </w:r>
      <w:r>
        <w:rPr>
          <w:sz w:val="28"/>
        </w:rPr>
        <w:t>bộ,</w:t>
      </w:r>
      <w:r>
        <w:rPr>
          <w:spacing w:val="-3"/>
          <w:sz w:val="28"/>
        </w:rPr>
        <w:t xml:space="preserve"> </w:t>
      </w:r>
      <w:r>
        <w:rPr>
          <w:sz w:val="28"/>
        </w:rPr>
        <w:t>ngành</w:t>
      </w:r>
      <w:r>
        <w:rPr>
          <w:spacing w:val="-5"/>
          <w:sz w:val="28"/>
        </w:rPr>
        <w:t xml:space="preserve"> </w:t>
      </w:r>
      <w:r>
        <w:rPr>
          <w:sz w:val="28"/>
        </w:rPr>
        <w:t>và</w:t>
      </w:r>
      <w:r>
        <w:rPr>
          <w:spacing w:val="-2"/>
          <w:sz w:val="28"/>
        </w:rPr>
        <w:t xml:space="preserve"> </w:t>
      </w:r>
      <w:r>
        <w:rPr>
          <w:sz w:val="28"/>
        </w:rPr>
        <w:t>địa</w:t>
      </w:r>
      <w:r>
        <w:rPr>
          <w:spacing w:val="-2"/>
          <w:sz w:val="28"/>
        </w:rPr>
        <w:t xml:space="preserve"> </w:t>
      </w:r>
      <w:r>
        <w:rPr>
          <w:sz w:val="28"/>
        </w:rPr>
        <w:t>phương khác theo quy định.</w:t>
      </w:r>
    </w:p>
    <w:p w:rsidR="004F5266" w:rsidRDefault="004F5266">
      <w:pPr>
        <w:pStyle w:val="ListParagraph"/>
        <w:rPr>
          <w:sz w:val="28"/>
        </w:rPr>
        <w:sectPr w:rsidR="004F5266">
          <w:pgSz w:w="11910" w:h="16840"/>
          <w:pgMar w:top="1180" w:right="992" w:bottom="280" w:left="1559" w:header="712" w:footer="0" w:gutter="0"/>
          <w:cols w:space="720"/>
        </w:sectPr>
      </w:pPr>
    </w:p>
    <w:p w:rsidR="004F5266" w:rsidRDefault="000333F2">
      <w:pPr>
        <w:pStyle w:val="Heading1"/>
        <w:spacing w:before="83"/>
        <w:ind w:left="143" w:right="138" w:firstLine="566"/>
      </w:pPr>
      <w:r>
        <w:lastRenderedPageBreak/>
        <w:t>Điều</w:t>
      </w:r>
      <w:r>
        <w:rPr>
          <w:spacing w:val="-1"/>
        </w:rPr>
        <w:t xml:space="preserve"> </w:t>
      </w:r>
      <w:r>
        <w:t>11.</w:t>
      </w:r>
      <w:r>
        <w:rPr>
          <w:spacing w:val="-1"/>
        </w:rPr>
        <w:t xml:space="preserve"> </w:t>
      </w:r>
      <w:r>
        <w:t>Kinh</w:t>
      </w:r>
      <w:r>
        <w:rPr>
          <w:spacing w:val="-1"/>
        </w:rPr>
        <w:t xml:space="preserve"> </w:t>
      </w:r>
      <w:r>
        <w:t>phí thu</w:t>
      </w:r>
      <w:r>
        <w:rPr>
          <w:spacing w:val="-1"/>
        </w:rPr>
        <w:t xml:space="preserve"> </w:t>
      </w:r>
      <w:r>
        <w:t>thập,</w:t>
      </w:r>
      <w:r>
        <w:rPr>
          <w:spacing w:val="-4"/>
        </w:rPr>
        <w:t xml:space="preserve"> </w:t>
      </w:r>
      <w:r>
        <w:t>xử</w:t>
      </w:r>
      <w:r>
        <w:rPr>
          <w:spacing w:val="-1"/>
        </w:rPr>
        <w:t xml:space="preserve"> </w:t>
      </w:r>
      <w:r>
        <w:t>lý thông tin,</w:t>
      </w:r>
      <w:r>
        <w:rPr>
          <w:spacing w:val="-1"/>
        </w:rPr>
        <w:t xml:space="preserve"> </w:t>
      </w:r>
      <w:r>
        <w:t>khai thác</w:t>
      </w:r>
      <w:r>
        <w:rPr>
          <w:spacing w:val="-2"/>
        </w:rPr>
        <w:t xml:space="preserve"> </w:t>
      </w:r>
      <w:r>
        <w:t>và</w:t>
      </w:r>
      <w:r>
        <w:rPr>
          <w:spacing w:val="-1"/>
        </w:rPr>
        <w:t xml:space="preserve"> </w:t>
      </w:r>
      <w:r>
        <w:t>sử</w:t>
      </w:r>
      <w:r>
        <w:rPr>
          <w:spacing w:val="-1"/>
        </w:rPr>
        <w:t xml:space="preserve"> </w:t>
      </w:r>
      <w:r>
        <w:t>dụng thông tin, dữ liệu tài nguyên và môi trường</w:t>
      </w:r>
    </w:p>
    <w:p w:rsidR="004F5266" w:rsidRDefault="000333F2">
      <w:pPr>
        <w:pStyle w:val="ListParagraph"/>
        <w:numPr>
          <w:ilvl w:val="0"/>
          <w:numId w:val="3"/>
        </w:numPr>
        <w:tabs>
          <w:tab w:val="left" w:pos="993"/>
        </w:tabs>
        <w:spacing w:before="76"/>
        <w:ind w:firstLine="566"/>
        <w:jc w:val="both"/>
        <w:rPr>
          <w:sz w:val="28"/>
        </w:rPr>
      </w:pPr>
      <w:r>
        <w:rPr>
          <w:sz w:val="28"/>
        </w:rPr>
        <w:t>Kinh phí thu thập, xử lý, tổ chức quản lý thông tin, dữ liệu tài nguyên và môi trường, xây dựng, cập nhật, vận hành cơ sở dữ liệu về tài nguyên và môi trường do Nhà nước quản lý được ngân sách nhà nước đảm bảo và nguồn thu hợp pháp khác (nếu có) theo quy đ</w:t>
      </w:r>
      <w:r>
        <w:rPr>
          <w:sz w:val="28"/>
        </w:rPr>
        <w:t>ịnh của pháp luật. Hàng năm, Ủy ban nhân dân các cấp bố trí kinh phí thu thập, xử lý, tổ chức quản lý thông tin, dữ liệu tài nguyên và môi trường giao các đơn vị thực hiện theo đúng chức năng, nhiệm vụ và theo phân cấp ngân sách nhà nước.</w:t>
      </w:r>
    </w:p>
    <w:p w:rsidR="004F5266" w:rsidRDefault="000333F2">
      <w:pPr>
        <w:pStyle w:val="ListParagraph"/>
        <w:numPr>
          <w:ilvl w:val="0"/>
          <w:numId w:val="3"/>
        </w:numPr>
        <w:tabs>
          <w:tab w:val="left" w:pos="1001"/>
        </w:tabs>
        <w:spacing w:before="79"/>
        <w:ind w:right="135" w:firstLine="566"/>
        <w:jc w:val="both"/>
        <w:rPr>
          <w:sz w:val="28"/>
        </w:rPr>
      </w:pPr>
      <w:r>
        <w:rPr>
          <w:sz w:val="28"/>
        </w:rPr>
        <w:t>Phí khai thác thô</w:t>
      </w:r>
      <w:r>
        <w:rPr>
          <w:sz w:val="28"/>
        </w:rPr>
        <w:t>ng tin, dữ liệu tài nguyên và môi trường thực hiện theo quy định pháp luật về phí và lệ phí.</w:t>
      </w:r>
    </w:p>
    <w:p w:rsidR="004F5266" w:rsidRDefault="000333F2">
      <w:pPr>
        <w:pStyle w:val="Heading1"/>
        <w:spacing w:before="87"/>
        <w:ind w:left="143" w:right="288" w:firstLine="566"/>
      </w:pPr>
      <w:r>
        <w:t>Điều</w:t>
      </w:r>
      <w:r>
        <w:rPr>
          <w:spacing w:val="-2"/>
        </w:rPr>
        <w:t xml:space="preserve"> </w:t>
      </w:r>
      <w:r>
        <w:t>12.</w:t>
      </w:r>
      <w:r>
        <w:rPr>
          <w:spacing w:val="-3"/>
        </w:rPr>
        <w:t xml:space="preserve"> </w:t>
      </w:r>
      <w:r>
        <w:t>Thẩm</w:t>
      </w:r>
      <w:r>
        <w:rPr>
          <w:spacing w:val="-6"/>
        </w:rPr>
        <w:t xml:space="preserve"> </w:t>
      </w:r>
      <w:r>
        <w:t>quyền</w:t>
      </w:r>
      <w:r>
        <w:rPr>
          <w:spacing w:val="-2"/>
        </w:rPr>
        <w:t xml:space="preserve"> </w:t>
      </w:r>
      <w:r>
        <w:t>cung</w:t>
      </w:r>
      <w:r>
        <w:rPr>
          <w:spacing w:val="-1"/>
        </w:rPr>
        <w:t xml:space="preserve"> </w:t>
      </w:r>
      <w:r>
        <w:t>cấp</w:t>
      </w:r>
      <w:r>
        <w:rPr>
          <w:spacing w:val="-2"/>
        </w:rPr>
        <w:t xml:space="preserve"> </w:t>
      </w:r>
      <w:r>
        <w:t>thông</w:t>
      </w:r>
      <w:r>
        <w:rPr>
          <w:spacing w:val="-1"/>
        </w:rPr>
        <w:t xml:space="preserve"> </w:t>
      </w:r>
      <w:r>
        <w:t>tin,</w:t>
      </w:r>
      <w:r>
        <w:rPr>
          <w:spacing w:val="-3"/>
        </w:rPr>
        <w:t xml:space="preserve"> </w:t>
      </w:r>
      <w:r>
        <w:t>dữ</w:t>
      </w:r>
      <w:r>
        <w:rPr>
          <w:spacing w:val="-3"/>
        </w:rPr>
        <w:t xml:space="preserve"> </w:t>
      </w:r>
      <w:r>
        <w:t>liệu</w:t>
      </w:r>
      <w:r>
        <w:rPr>
          <w:spacing w:val="-5"/>
        </w:rPr>
        <w:t xml:space="preserve"> </w:t>
      </w:r>
      <w:r>
        <w:t>về</w:t>
      </w:r>
      <w:r>
        <w:rPr>
          <w:spacing w:val="-3"/>
        </w:rPr>
        <w:t xml:space="preserve"> </w:t>
      </w:r>
      <w:r>
        <w:t>tài</w:t>
      </w:r>
      <w:r>
        <w:rPr>
          <w:spacing w:val="-1"/>
        </w:rPr>
        <w:t xml:space="preserve"> </w:t>
      </w:r>
      <w:r>
        <w:t>nguyên</w:t>
      </w:r>
      <w:r>
        <w:rPr>
          <w:spacing w:val="-2"/>
        </w:rPr>
        <w:t xml:space="preserve"> </w:t>
      </w:r>
      <w:r>
        <w:t>và</w:t>
      </w:r>
      <w:r>
        <w:rPr>
          <w:spacing w:val="-1"/>
        </w:rPr>
        <w:t xml:space="preserve"> </w:t>
      </w:r>
      <w:r>
        <w:t xml:space="preserve">môi </w:t>
      </w:r>
      <w:r>
        <w:rPr>
          <w:spacing w:val="-2"/>
        </w:rPr>
        <w:t>trường</w:t>
      </w:r>
    </w:p>
    <w:p w:rsidR="004F5266" w:rsidRDefault="000333F2">
      <w:pPr>
        <w:pStyle w:val="BodyText"/>
        <w:spacing w:before="73"/>
        <w:ind w:right="135"/>
      </w:pPr>
      <w:r>
        <w:t>Thẩm quyền cung cấp thông tin, dữ liệu về tài nguyên và môi trường dựa vào độ mật của t</w:t>
      </w:r>
      <w:r>
        <w:t>ài liệu và được thực hiện theo Điều 11, Điều 15 Luật Bảo vệ bí mật nhà nước số 117/2025/QH15, cụ thể:</w:t>
      </w:r>
    </w:p>
    <w:p w:rsidR="004F5266" w:rsidRDefault="000333F2">
      <w:pPr>
        <w:pStyle w:val="ListParagraph"/>
        <w:numPr>
          <w:ilvl w:val="0"/>
          <w:numId w:val="2"/>
        </w:numPr>
        <w:tabs>
          <w:tab w:val="left" w:pos="1004"/>
        </w:tabs>
        <w:ind w:firstLine="566"/>
        <w:jc w:val="both"/>
        <w:rPr>
          <w:sz w:val="28"/>
        </w:rPr>
      </w:pPr>
      <w:r>
        <w:rPr>
          <w:sz w:val="28"/>
        </w:rPr>
        <w:t>Chủ tịch Ủy ban nhân dân tỉnh cho phép cung cấp thông tin, dữ liệu tài nguyên và môi trường độ Tuyệt mật, Tối mật.</w:t>
      </w:r>
    </w:p>
    <w:p w:rsidR="004F5266" w:rsidRDefault="000333F2">
      <w:pPr>
        <w:pStyle w:val="ListParagraph"/>
        <w:numPr>
          <w:ilvl w:val="0"/>
          <w:numId w:val="2"/>
        </w:numPr>
        <w:tabs>
          <w:tab w:val="left" w:pos="1004"/>
        </w:tabs>
        <w:ind w:right="137" w:firstLine="566"/>
        <w:jc w:val="both"/>
        <w:rPr>
          <w:sz w:val="28"/>
        </w:rPr>
      </w:pPr>
      <w:r>
        <w:rPr>
          <w:sz w:val="28"/>
        </w:rPr>
        <w:t>Giám đốc Sở Nông nghiệp và Môi trường cho phép cung cấp thông tin, dữ liệu tài nguyên và môi trường độ Mật.</w:t>
      </w:r>
    </w:p>
    <w:p w:rsidR="004F5266" w:rsidRDefault="000333F2">
      <w:pPr>
        <w:pStyle w:val="ListParagraph"/>
        <w:numPr>
          <w:ilvl w:val="0"/>
          <w:numId w:val="2"/>
        </w:numPr>
        <w:tabs>
          <w:tab w:val="left" w:pos="997"/>
        </w:tabs>
        <w:spacing w:before="78"/>
        <w:ind w:right="135" w:firstLine="566"/>
        <w:jc w:val="both"/>
        <w:rPr>
          <w:sz w:val="28"/>
        </w:rPr>
      </w:pPr>
      <w:r>
        <w:rPr>
          <w:sz w:val="28"/>
        </w:rPr>
        <w:t>Giám đốc Văn phòng đăng ký đất đai cho phép cung cấp, sử dụng thông tin, dữ liệu tài nguyên và môi trường ngoài các thông tin, dữ liệu tài nguyên và</w:t>
      </w:r>
      <w:r>
        <w:rPr>
          <w:sz w:val="28"/>
        </w:rPr>
        <w:t xml:space="preserve"> môi trường quy định tại khoản 1 và khoản 2 Điều này.</w:t>
      </w:r>
    </w:p>
    <w:p w:rsidR="004F5266" w:rsidRDefault="004F5266">
      <w:pPr>
        <w:pStyle w:val="ListParagraph"/>
        <w:rPr>
          <w:sz w:val="28"/>
        </w:rPr>
        <w:sectPr w:rsidR="004F5266">
          <w:pgSz w:w="11910" w:h="16840"/>
          <w:pgMar w:top="1180" w:right="992" w:bottom="280" w:left="1559" w:header="712" w:footer="0" w:gutter="0"/>
          <w:cols w:space="720"/>
        </w:sectPr>
      </w:pPr>
    </w:p>
    <w:p w:rsidR="004F5266" w:rsidRDefault="000333F2">
      <w:pPr>
        <w:spacing w:before="83"/>
        <w:ind w:left="404" w:right="400"/>
        <w:jc w:val="center"/>
        <w:rPr>
          <w:b/>
          <w:sz w:val="28"/>
        </w:rPr>
      </w:pPr>
      <w:r>
        <w:rPr>
          <w:b/>
          <w:sz w:val="28"/>
        </w:rPr>
        <w:lastRenderedPageBreak/>
        <w:t>Chương</w:t>
      </w:r>
      <w:r>
        <w:rPr>
          <w:b/>
          <w:spacing w:val="-2"/>
          <w:sz w:val="28"/>
        </w:rPr>
        <w:t xml:space="preserve"> </w:t>
      </w:r>
      <w:r>
        <w:rPr>
          <w:b/>
          <w:spacing w:val="-5"/>
          <w:sz w:val="28"/>
        </w:rPr>
        <w:t>III</w:t>
      </w:r>
    </w:p>
    <w:p w:rsidR="004F5266" w:rsidRDefault="000333F2">
      <w:pPr>
        <w:spacing w:before="79"/>
        <w:ind w:left="406" w:right="399"/>
        <w:jc w:val="center"/>
        <w:rPr>
          <w:b/>
          <w:sz w:val="28"/>
        </w:rPr>
      </w:pPr>
      <w:r>
        <w:rPr>
          <w:b/>
          <w:sz w:val="28"/>
        </w:rPr>
        <w:t>TỔ</w:t>
      </w:r>
      <w:r>
        <w:rPr>
          <w:b/>
          <w:spacing w:val="-3"/>
          <w:sz w:val="28"/>
        </w:rPr>
        <w:t xml:space="preserve"> </w:t>
      </w:r>
      <w:r>
        <w:rPr>
          <w:b/>
          <w:sz w:val="28"/>
        </w:rPr>
        <w:t>CHỨC</w:t>
      </w:r>
      <w:r>
        <w:rPr>
          <w:b/>
          <w:spacing w:val="-4"/>
          <w:sz w:val="28"/>
        </w:rPr>
        <w:t xml:space="preserve"> </w:t>
      </w:r>
      <w:r>
        <w:rPr>
          <w:b/>
          <w:sz w:val="28"/>
        </w:rPr>
        <w:t>THỰC</w:t>
      </w:r>
      <w:r>
        <w:rPr>
          <w:b/>
          <w:spacing w:val="-3"/>
          <w:sz w:val="28"/>
        </w:rPr>
        <w:t xml:space="preserve"> </w:t>
      </w:r>
      <w:r>
        <w:rPr>
          <w:b/>
          <w:spacing w:val="-4"/>
          <w:sz w:val="28"/>
        </w:rPr>
        <w:t>HIỆN</w:t>
      </w:r>
    </w:p>
    <w:p w:rsidR="004F5266" w:rsidRDefault="004F5266">
      <w:pPr>
        <w:pStyle w:val="BodyText"/>
        <w:spacing w:before="160"/>
        <w:ind w:left="0" w:firstLine="0"/>
        <w:jc w:val="left"/>
        <w:rPr>
          <w:b/>
        </w:rPr>
      </w:pPr>
    </w:p>
    <w:p w:rsidR="004F5266" w:rsidRDefault="000333F2">
      <w:pPr>
        <w:ind w:left="143" w:right="136" w:firstLine="566"/>
        <w:jc w:val="both"/>
        <w:rPr>
          <w:b/>
          <w:sz w:val="28"/>
        </w:rPr>
      </w:pPr>
      <w:r>
        <w:rPr>
          <w:b/>
          <w:sz w:val="28"/>
        </w:rPr>
        <w:t xml:space="preserve">Điều 13. Trách nhiệm của cơ quan, tổ chức, cá nhân trong việc thu thập, quản lý, khai thác và sử dụng thông tin, dữ liệu tài nguyên và môi </w:t>
      </w:r>
      <w:r>
        <w:rPr>
          <w:b/>
          <w:spacing w:val="-2"/>
          <w:sz w:val="28"/>
        </w:rPr>
        <w:t>trường</w:t>
      </w:r>
    </w:p>
    <w:p w:rsidR="004F5266" w:rsidRDefault="000333F2">
      <w:pPr>
        <w:pStyle w:val="ListParagraph"/>
        <w:numPr>
          <w:ilvl w:val="0"/>
          <w:numId w:val="1"/>
        </w:numPr>
        <w:tabs>
          <w:tab w:val="left" w:pos="988"/>
        </w:tabs>
        <w:spacing w:before="76"/>
        <w:ind w:left="988" w:right="0" w:hanging="279"/>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2"/>
          <w:sz w:val="28"/>
        </w:rPr>
        <w:t xml:space="preserve"> </w:t>
      </w:r>
      <w:r>
        <w:rPr>
          <w:sz w:val="28"/>
        </w:rPr>
        <w:t>và</w:t>
      </w:r>
      <w:r>
        <w:rPr>
          <w:spacing w:val="-4"/>
          <w:sz w:val="28"/>
        </w:rPr>
        <w:t xml:space="preserve"> </w:t>
      </w:r>
      <w:r>
        <w:rPr>
          <w:sz w:val="28"/>
        </w:rPr>
        <w:t>Môi</w:t>
      </w:r>
      <w:r>
        <w:rPr>
          <w:spacing w:val="-3"/>
          <w:sz w:val="28"/>
        </w:rPr>
        <w:t xml:space="preserve"> </w:t>
      </w:r>
      <w:r>
        <w:rPr>
          <w:spacing w:val="-2"/>
          <w:sz w:val="28"/>
        </w:rPr>
        <w:t>trường</w:t>
      </w:r>
    </w:p>
    <w:p w:rsidR="004F5266" w:rsidRDefault="000333F2">
      <w:pPr>
        <w:pStyle w:val="BodyText"/>
        <w:ind w:right="133"/>
      </w:pPr>
      <w:r>
        <w:t>Sở Nông nghiệp và Môi trường là cơ quan chủ trì, có trách nhiệm giúp Uỷ ban nhân dân tỉnh thu thập, quản lý, khai thác, chia sẻ và sử dụng thông tin, dữ liệu tài nguyên và môi trường của địa phương:</w:t>
      </w:r>
    </w:p>
    <w:p w:rsidR="004F5266" w:rsidRDefault="000333F2">
      <w:pPr>
        <w:pStyle w:val="ListParagraph"/>
        <w:numPr>
          <w:ilvl w:val="1"/>
          <w:numId w:val="1"/>
        </w:numPr>
        <w:tabs>
          <w:tab w:val="left" w:pos="1008"/>
        </w:tabs>
        <w:ind w:right="133" w:firstLine="566"/>
        <w:jc w:val="both"/>
        <w:rPr>
          <w:sz w:val="28"/>
        </w:rPr>
      </w:pPr>
      <w:r>
        <w:rPr>
          <w:sz w:val="28"/>
        </w:rPr>
        <w:t>Hàng năm, Sở Nông nghiệp và Môi trường chủ trì, phối hợp với các sở, ban, ngành, Uỷ ban nhân dân cấp xã lập và trình Uỷ ban nhân dân tỉnh kế hoạch thu thập, quản lý, khai thác, chia sẻ và sử dụng thông tin, dữ liệu tài nguyên và môi trường của tỉnh theo qu</w:t>
      </w:r>
      <w:r>
        <w:rPr>
          <w:sz w:val="28"/>
        </w:rPr>
        <w:t>y định; tổ chức triển khai, theo dõi, đôn đốc việc thực hiện kế hoạch sau khi được phê duyệt;</w:t>
      </w:r>
    </w:p>
    <w:p w:rsidR="004F5266" w:rsidRDefault="000333F2">
      <w:pPr>
        <w:pStyle w:val="ListParagraph"/>
        <w:numPr>
          <w:ilvl w:val="1"/>
          <w:numId w:val="1"/>
        </w:numPr>
        <w:tabs>
          <w:tab w:val="left" w:pos="1018"/>
        </w:tabs>
        <w:spacing w:before="80"/>
        <w:ind w:right="135" w:firstLine="566"/>
        <w:jc w:val="both"/>
        <w:rPr>
          <w:sz w:val="28"/>
        </w:rPr>
      </w:pPr>
      <w:r>
        <w:rPr>
          <w:sz w:val="28"/>
        </w:rPr>
        <w:t>Xây dựng, trình Uỷ ban nhân dân tỉnh phê duyệt danh mục thông tin, dữ liệu về tài nguyên và môi trường của tỉnh và tổ chức công bố trên trang tin điện tử</w:t>
      </w:r>
      <w:r>
        <w:rPr>
          <w:spacing w:val="-3"/>
          <w:sz w:val="28"/>
        </w:rPr>
        <w:t xml:space="preserve"> </w:t>
      </w:r>
      <w:r>
        <w:rPr>
          <w:sz w:val="28"/>
        </w:rPr>
        <w:t>của</w:t>
      </w:r>
      <w:r>
        <w:rPr>
          <w:spacing w:val="-1"/>
          <w:sz w:val="28"/>
        </w:rPr>
        <w:t xml:space="preserve"> </w:t>
      </w:r>
      <w:r>
        <w:rPr>
          <w:sz w:val="28"/>
        </w:rPr>
        <w:t>Sở</w:t>
      </w:r>
      <w:r>
        <w:rPr>
          <w:spacing w:val="-2"/>
          <w:sz w:val="28"/>
        </w:rPr>
        <w:t xml:space="preserve"> </w:t>
      </w:r>
      <w:r>
        <w:rPr>
          <w:sz w:val="28"/>
        </w:rPr>
        <w:t>N</w:t>
      </w:r>
      <w:r>
        <w:rPr>
          <w:sz w:val="28"/>
        </w:rPr>
        <w:t>ông</w:t>
      </w:r>
      <w:r>
        <w:rPr>
          <w:spacing w:val="-4"/>
          <w:sz w:val="28"/>
        </w:rPr>
        <w:t xml:space="preserve"> </w:t>
      </w:r>
      <w:r>
        <w:rPr>
          <w:sz w:val="28"/>
        </w:rPr>
        <w:t>nghiệp</w:t>
      </w:r>
      <w:r>
        <w:rPr>
          <w:spacing w:val="-1"/>
          <w:sz w:val="28"/>
        </w:rPr>
        <w:t xml:space="preserve"> </w:t>
      </w:r>
      <w:r>
        <w:rPr>
          <w:sz w:val="28"/>
        </w:rPr>
        <w:t>và</w:t>
      </w:r>
      <w:r>
        <w:rPr>
          <w:spacing w:val="-1"/>
          <w:sz w:val="28"/>
        </w:rPr>
        <w:t xml:space="preserve"> </w:t>
      </w:r>
      <w:r>
        <w:rPr>
          <w:sz w:val="28"/>
        </w:rPr>
        <w:t>Môi trường,</w:t>
      </w:r>
      <w:r>
        <w:rPr>
          <w:spacing w:val="-2"/>
          <w:sz w:val="28"/>
        </w:rPr>
        <w:t xml:space="preserve"> </w:t>
      </w:r>
      <w:r>
        <w:rPr>
          <w:sz w:val="28"/>
        </w:rPr>
        <w:t>cổng thông</w:t>
      </w:r>
      <w:r>
        <w:rPr>
          <w:spacing w:val="-4"/>
          <w:sz w:val="28"/>
        </w:rPr>
        <w:t xml:space="preserve"> </w:t>
      </w:r>
      <w:r>
        <w:rPr>
          <w:sz w:val="28"/>
        </w:rPr>
        <w:t>tin điện tử</w:t>
      </w:r>
      <w:r>
        <w:rPr>
          <w:spacing w:val="-3"/>
          <w:sz w:val="28"/>
        </w:rPr>
        <w:t xml:space="preserve"> </w:t>
      </w:r>
      <w:r>
        <w:rPr>
          <w:sz w:val="28"/>
        </w:rPr>
        <w:t>tỉnh; xây</w:t>
      </w:r>
      <w:r>
        <w:rPr>
          <w:spacing w:val="-5"/>
          <w:sz w:val="28"/>
        </w:rPr>
        <w:t xml:space="preserve"> </w:t>
      </w:r>
      <w:r>
        <w:rPr>
          <w:sz w:val="28"/>
        </w:rPr>
        <w:t>dựng vận hành cơ sở dữ liệu phục vụ lưu trữ, trao đổi, chia sẻ thông tin, dữ liệu tài nguyên và môi trường trong tỉnh với các tỉnh, thành phố và các bộ, ngành;</w:t>
      </w:r>
    </w:p>
    <w:p w:rsidR="004F5266" w:rsidRDefault="000333F2">
      <w:pPr>
        <w:pStyle w:val="ListParagraph"/>
        <w:numPr>
          <w:ilvl w:val="1"/>
          <w:numId w:val="1"/>
        </w:numPr>
        <w:tabs>
          <w:tab w:val="left" w:pos="1018"/>
        </w:tabs>
        <w:spacing w:before="80"/>
        <w:ind w:firstLine="566"/>
        <w:jc w:val="both"/>
        <w:rPr>
          <w:sz w:val="28"/>
        </w:rPr>
      </w:pPr>
      <w:r>
        <w:rPr>
          <w:sz w:val="28"/>
        </w:rPr>
        <w:t>Tham mưu cho Uỷ ban nhân dân tỉnh kiể</w:t>
      </w:r>
      <w:r>
        <w:rPr>
          <w:sz w:val="28"/>
        </w:rPr>
        <w:t>m tra, xem xét, xử lý các đơn</w:t>
      </w:r>
      <w:r>
        <w:rPr>
          <w:spacing w:val="40"/>
          <w:sz w:val="28"/>
        </w:rPr>
        <w:t xml:space="preserve"> </w:t>
      </w:r>
      <w:r>
        <w:rPr>
          <w:sz w:val="28"/>
        </w:rPr>
        <w:t>vị, tổ chức, cá nhân vi phạm các quy định về thu thập, quản lý, cập nhật, khai thác và sử dụng thông tin, dữ liệu về tài nguyên và môi trường theo quy định pháp luật;</w:t>
      </w:r>
    </w:p>
    <w:p w:rsidR="004F5266" w:rsidRDefault="000333F2">
      <w:pPr>
        <w:pStyle w:val="ListParagraph"/>
        <w:numPr>
          <w:ilvl w:val="1"/>
          <w:numId w:val="1"/>
        </w:numPr>
        <w:tabs>
          <w:tab w:val="left" w:pos="1012"/>
        </w:tabs>
        <w:spacing w:before="80"/>
        <w:ind w:right="134" w:firstLine="566"/>
        <w:jc w:val="both"/>
        <w:rPr>
          <w:sz w:val="28"/>
        </w:rPr>
      </w:pPr>
      <w:r>
        <w:rPr>
          <w:sz w:val="28"/>
        </w:rPr>
        <w:t>Chỉ</w:t>
      </w:r>
      <w:r>
        <w:rPr>
          <w:spacing w:val="-1"/>
          <w:sz w:val="28"/>
        </w:rPr>
        <w:t xml:space="preserve"> </w:t>
      </w:r>
      <w:r>
        <w:rPr>
          <w:sz w:val="28"/>
        </w:rPr>
        <w:t>đạo Văn</w:t>
      </w:r>
      <w:r>
        <w:rPr>
          <w:spacing w:val="-3"/>
          <w:sz w:val="28"/>
        </w:rPr>
        <w:t xml:space="preserve"> </w:t>
      </w:r>
      <w:r>
        <w:rPr>
          <w:sz w:val="28"/>
        </w:rPr>
        <w:t>phòng đăng ký</w:t>
      </w:r>
      <w:r>
        <w:rPr>
          <w:spacing w:val="-3"/>
          <w:sz w:val="28"/>
        </w:rPr>
        <w:t xml:space="preserve"> </w:t>
      </w:r>
      <w:r>
        <w:rPr>
          <w:sz w:val="28"/>
        </w:rPr>
        <w:t>đất đai thu</w:t>
      </w:r>
      <w:r>
        <w:rPr>
          <w:spacing w:val="-4"/>
          <w:sz w:val="28"/>
        </w:rPr>
        <w:t xml:space="preserve"> </w:t>
      </w:r>
      <w:r>
        <w:rPr>
          <w:sz w:val="28"/>
        </w:rPr>
        <w:t>thập,</w:t>
      </w:r>
      <w:r>
        <w:rPr>
          <w:spacing w:val="-2"/>
          <w:sz w:val="28"/>
        </w:rPr>
        <w:t xml:space="preserve"> </w:t>
      </w:r>
      <w:r>
        <w:rPr>
          <w:sz w:val="28"/>
        </w:rPr>
        <w:t>lưu trữ,</w:t>
      </w:r>
      <w:r>
        <w:rPr>
          <w:spacing w:val="-2"/>
          <w:sz w:val="28"/>
        </w:rPr>
        <w:t xml:space="preserve"> </w:t>
      </w:r>
      <w:r>
        <w:rPr>
          <w:sz w:val="28"/>
        </w:rPr>
        <w:t>quản</w:t>
      </w:r>
      <w:r>
        <w:rPr>
          <w:spacing w:val="-4"/>
          <w:sz w:val="28"/>
        </w:rPr>
        <w:t xml:space="preserve"> </w:t>
      </w:r>
      <w:r>
        <w:rPr>
          <w:sz w:val="28"/>
        </w:rPr>
        <w:t>lý,</w:t>
      </w:r>
      <w:r>
        <w:rPr>
          <w:spacing w:val="-4"/>
          <w:sz w:val="28"/>
        </w:rPr>
        <w:t xml:space="preserve"> </w:t>
      </w:r>
      <w:r>
        <w:rPr>
          <w:sz w:val="28"/>
        </w:rPr>
        <w:t>sử</w:t>
      </w:r>
      <w:r>
        <w:rPr>
          <w:spacing w:val="-3"/>
          <w:sz w:val="28"/>
        </w:rPr>
        <w:t xml:space="preserve"> </w:t>
      </w:r>
      <w:r>
        <w:rPr>
          <w:sz w:val="28"/>
        </w:rPr>
        <w:t>dụng</w:t>
      </w:r>
      <w:r>
        <w:rPr>
          <w:spacing w:val="-4"/>
          <w:sz w:val="28"/>
        </w:rPr>
        <w:t xml:space="preserve"> </w:t>
      </w:r>
      <w:r>
        <w:rPr>
          <w:sz w:val="28"/>
        </w:rPr>
        <w:t>và bảo quản cung cấp thông tin dữ liệu tài nguyên và môi trường; hàng năm xây dựng kế hoạch chỉnh lý hồ sơ, tài liệu dạng giấy, quét số hóa vào phần mềm “kho lưu trữ” để xây dựng cơ sở dữ liệu ngành một cách có hệ thống, khoa học nhằm phục vụ c</w:t>
      </w:r>
      <w:r>
        <w:rPr>
          <w:sz w:val="28"/>
        </w:rPr>
        <w:t>ác cơ quan, tổ chức, cá nhân khai thác hiệu quả, gia tăng giá trị của thông tin, dữ liệu tài nguyên và môi trường trên địa bàn tỉnh;</w:t>
      </w:r>
    </w:p>
    <w:p w:rsidR="004F5266" w:rsidRDefault="000333F2">
      <w:pPr>
        <w:pStyle w:val="BodyText"/>
        <w:spacing w:before="80"/>
        <w:ind w:right="133"/>
      </w:pPr>
      <w:r>
        <w:t>đ) Chỉ đạo Văn phòng đăng ký đất đai tổ chức khai thác, cung cấp thông</w:t>
      </w:r>
      <w:r>
        <w:rPr>
          <w:spacing w:val="40"/>
        </w:rPr>
        <w:t xml:space="preserve"> </w:t>
      </w:r>
      <w:r>
        <w:t>tin, dữ liệu về tài nguyên và môi trường phục vụ quả</w:t>
      </w:r>
      <w:r>
        <w:t>n lý nhà nước theo đúng</w:t>
      </w:r>
      <w:r>
        <w:rPr>
          <w:spacing w:val="40"/>
        </w:rPr>
        <w:t xml:space="preserve"> </w:t>
      </w:r>
      <w:r>
        <w:t>quy định; phục vụ công tác giải quyết thanh tra, tranh chấp, khiếu nại, tố cáo trong lĩnh vực tài nguyên môi trường; các hoạt động kinh tế, xã hội, quốc phòng an ninh, nghiên cứu khoa học, giáo dục đào tạo, nâng cao dân trí trên địa</w:t>
      </w:r>
      <w:r>
        <w:t xml:space="preserve"> bàn tỉnh; ký kết hợp đồng với tổ chức, cá nhân về thu thập, tổng hợp, xử lý, lưu trữ và khai thác thông tin, dữ liệu về tài nguyên và môi trường; thu phí khai thác và sử dụng dữ liệu tài nguyên và môi trường địa phương theo quy định.</w:t>
      </w:r>
    </w:p>
    <w:p w:rsidR="004F5266" w:rsidRDefault="000333F2">
      <w:pPr>
        <w:pStyle w:val="ListParagraph"/>
        <w:numPr>
          <w:ilvl w:val="0"/>
          <w:numId w:val="1"/>
        </w:numPr>
        <w:tabs>
          <w:tab w:val="left" w:pos="988"/>
        </w:tabs>
        <w:spacing w:before="82"/>
        <w:ind w:left="988" w:right="0" w:hanging="279"/>
        <w:jc w:val="both"/>
        <w:rPr>
          <w:sz w:val="28"/>
        </w:rPr>
      </w:pPr>
      <w:r>
        <w:rPr>
          <w:sz w:val="28"/>
        </w:rPr>
        <w:t>Các</w:t>
      </w:r>
      <w:r>
        <w:rPr>
          <w:spacing w:val="-3"/>
          <w:sz w:val="28"/>
        </w:rPr>
        <w:t xml:space="preserve"> </w:t>
      </w:r>
      <w:r>
        <w:rPr>
          <w:sz w:val="28"/>
        </w:rPr>
        <w:t>sở,</w:t>
      </w:r>
      <w:r>
        <w:rPr>
          <w:spacing w:val="-3"/>
          <w:sz w:val="28"/>
        </w:rPr>
        <w:t xml:space="preserve"> </w:t>
      </w:r>
      <w:r>
        <w:rPr>
          <w:sz w:val="28"/>
        </w:rPr>
        <w:t>ban,</w:t>
      </w:r>
      <w:r>
        <w:rPr>
          <w:spacing w:val="-3"/>
          <w:sz w:val="28"/>
        </w:rPr>
        <w:t xml:space="preserve"> </w:t>
      </w:r>
      <w:r>
        <w:rPr>
          <w:sz w:val="28"/>
        </w:rPr>
        <w:t>ngành</w:t>
      </w:r>
      <w:r>
        <w:rPr>
          <w:spacing w:val="-3"/>
          <w:sz w:val="28"/>
        </w:rPr>
        <w:t xml:space="preserve"> </w:t>
      </w:r>
      <w:r>
        <w:rPr>
          <w:spacing w:val="-4"/>
          <w:sz w:val="28"/>
        </w:rPr>
        <w:t>tỉ</w:t>
      </w:r>
      <w:r>
        <w:rPr>
          <w:spacing w:val="-4"/>
          <w:sz w:val="28"/>
        </w:rPr>
        <w:t>nh</w:t>
      </w:r>
    </w:p>
    <w:p w:rsidR="004F5266" w:rsidRDefault="000333F2">
      <w:pPr>
        <w:pStyle w:val="BodyText"/>
        <w:spacing w:before="78"/>
        <w:ind w:right="137"/>
      </w:pPr>
      <w:r>
        <w:t>Phối hợp với Sở Nông nghiệp và Môi trường thực hiện kế hoạch thu thập thông tin, dữ liệu tài nguyên và môi trường trong lĩnh vực phụ trách.</w:t>
      </w:r>
    </w:p>
    <w:p w:rsidR="004F5266" w:rsidRDefault="004F5266">
      <w:pPr>
        <w:pStyle w:val="BodyText"/>
        <w:sectPr w:rsidR="004F5266">
          <w:pgSz w:w="11910" w:h="16840"/>
          <w:pgMar w:top="1180" w:right="992" w:bottom="280" w:left="1559" w:header="712" w:footer="0" w:gutter="0"/>
          <w:cols w:space="720"/>
        </w:sectPr>
      </w:pPr>
    </w:p>
    <w:p w:rsidR="004F5266" w:rsidRDefault="000333F2">
      <w:pPr>
        <w:pStyle w:val="ListParagraph"/>
        <w:numPr>
          <w:ilvl w:val="0"/>
          <w:numId w:val="1"/>
        </w:numPr>
        <w:tabs>
          <w:tab w:val="left" w:pos="988"/>
        </w:tabs>
        <w:spacing w:before="79"/>
        <w:ind w:left="988" w:right="0" w:hanging="279"/>
        <w:jc w:val="both"/>
        <w:rPr>
          <w:sz w:val="28"/>
        </w:rPr>
      </w:pPr>
      <w:r>
        <w:rPr>
          <w:sz w:val="28"/>
        </w:rPr>
        <w:lastRenderedPageBreak/>
        <w:t>Ủy</w:t>
      </w:r>
      <w:r>
        <w:rPr>
          <w:spacing w:val="-8"/>
          <w:sz w:val="28"/>
        </w:rPr>
        <w:t xml:space="preserve"> </w:t>
      </w:r>
      <w:r>
        <w:rPr>
          <w:sz w:val="28"/>
        </w:rPr>
        <w:t>ban</w:t>
      </w:r>
      <w:r>
        <w:rPr>
          <w:spacing w:val="-1"/>
          <w:sz w:val="28"/>
        </w:rPr>
        <w:t xml:space="preserve"> </w:t>
      </w:r>
      <w:r>
        <w:rPr>
          <w:sz w:val="28"/>
        </w:rPr>
        <w:t>nhân</w:t>
      </w:r>
      <w:r>
        <w:rPr>
          <w:spacing w:val="-4"/>
          <w:sz w:val="28"/>
        </w:rPr>
        <w:t xml:space="preserve"> </w:t>
      </w:r>
      <w:r>
        <w:rPr>
          <w:sz w:val="28"/>
        </w:rPr>
        <w:t>dân</w:t>
      </w:r>
      <w:r>
        <w:rPr>
          <w:spacing w:val="-2"/>
          <w:sz w:val="28"/>
        </w:rPr>
        <w:t xml:space="preserve"> </w:t>
      </w:r>
      <w:r>
        <w:rPr>
          <w:sz w:val="28"/>
        </w:rPr>
        <w:t>các</w:t>
      </w:r>
      <w:r>
        <w:rPr>
          <w:spacing w:val="-3"/>
          <w:sz w:val="28"/>
        </w:rPr>
        <w:t xml:space="preserve"> </w:t>
      </w:r>
      <w:r>
        <w:rPr>
          <w:sz w:val="28"/>
        </w:rPr>
        <w:t>xã,</w:t>
      </w:r>
      <w:r>
        <w:rPr>
          <w:spacing w:val="-2"/>
          <w:sz w:val="28"/>
        </w:rPr>
        <w:t xml:space="preserve"> </w:t>
      </w:r>
      <w:r>
        <w:rPr>
          <w:sz w:val="28"/>
        </w:rPr>
        <w:t>phường,</w:t>
      </w:r>
      <w:r>
        <w:rPr>
          <w:spacing w:val="-3"/>
          <w:sz w:val="28"/>
        </w:rPr>
        <w:t xml:space="preserve"> </w:t>
      </w:r>
      <w:r>
        <w:rPr>
          <w:sz w:val="28"/>
        </w:rPr>
        <w:t>đặc</w:t>
      </w:r>
      <w:r>
        <w:rPr>
          <w:spacing w:val="-4"/>
          <w:sz w:val="28"/>
        </w:rPr>
        <w:t xml:space="preserve"> </w:t>
      </w:r>
      <w:r>
        <w:rPr>
          <w:spacing w:val="-5"/>
          <w:sz w:val="28"/>
        </w:rPr>
        <w:t>khu</w:t>
      </w:r>
    </w:p>
    <w:p w:rsidR="004F5266" w:rsidRDefault="000333F2">
      <w:pPr>
        <w:pStyle w:val="ListParagraph"/>
        <w:numPr>
          <w:ilvl w:val="1"/>
          <w:numId w:val="1"/>
        </w:numPr>
        <w:tabs>
          <w:tab w:val="left" w:pos="1010"/>
        </w:tabs>
        <w:spacing w:before="78"/>
        <w:ind w:firstLine="566"/>
        <w:jc w:val="both"/>
        <w:rPr>
          <w:sz w:val="28"/>
        </w:rPr>
      </w:pPr>
      <w:r>
        <w:rPr>
          <w:sz w:val="28"/>
        </w:rPr>
        <w:t>Có trách nhiệm phối hợp với Sở Nông nghiệp và Môi trường trong việc lập và tổ chức thực hiện kế hoạch thu thập thông tin, dữ liệu về tài nguyên và môi trường hàng năm của tỉnh;</w:t>
      </w:r>
    </w:p>
    <w:p w:rsidR="004F5266" w:rsidRDefault="000333F2">
      <w:pPr>
        <w:pStyle w:val="ListParagraph"/>
        <w:numPr>
          <w:ilvl w:val="1"/>
          <w:numId w:val="1"/>
        </w:numPr>
        <w:tabs>
          <w:tab w:val="left" w:pos="1023"/>
        </w:tabs>
        <w:ind w:right="135" w:firstLine="566"/>
        <w:jc w:val="both"/>
        <w:rPr>
          <w:sz w:val="28"/>
        </w:rPr>
      </w:pPr>
      <w:r>
        <w:rPr>
          <w:sz w:val="28"/>
        </w:rPr>
        <w:t>Chỉ đạo Phòng Kinh tế; Phòng Kinh tế, Hạ tầng và Đô thị; Phòng Nông nghiệp và M</w:t>
      </w:r>
      <w:r>
        <w:rPr>
          <w:sz w:val="28"/>
        </w:rPr>
        <w:t>ôi trường thu thập, phân loại, đánh giá, xử lý thông tin, dữ liệu tài nguyên và môi trường trên địa bàn xã, phường, đặc khu; cung cấp thông tin, dữ liệu tài nguyên và môi trường cho Văn phòng đăng ký đất đai.</w:t>
      </w:r>
    </w:p>
    <w:p w:rsidR="004F5266" w:rsidRDefault="000333F2">
      <w:pPr>
        <w:pStyle w:val="ListParagraph"/>
        <w:numPr>
          <w:ilvl w:val="0"/>
          <w:numId w:val="1"/>
        </w:numPr>
        <w:tabs>
          <w:tab w:val="left" w:pos="988"/>
        </w:tabs>
        <w:spacing w:before="80"/>
        <w:ind w:left="988" w:right="0" w:hanging="279"/>
        <w:jc w:val="both"/>
        <w:rPr>
          <w:sz w:val="28"/>
        </w:rPr>
      </w:pPr>
      <w:r>
        <w:rPr>
          <w:sz w:val="28"/>
        </w:rPr>
        <w:t>Tổ</w:t>
      </w:r>
      <w:r>
        <w:rPr>
          <w:spacing w:val="-3"/>
          <w:sz w:val="28"/>
        </w:rPr>
        <w:t xml:space="preserve"> </w:t>
      </w:r>
      <w:r>
        <w:rPr>
          <w:sz w:val="28"/>
        </w:rPr>
        <w:t>chức,</w:t>
      </w:r>
      <w:r>
        <w:rPr>
          <w:spacing w:val="-3"/>
          <w:sz w:val="28"/>
        </w:rPr>
        <w:t xml:space="preserve"> </w:t>
      </w:r>
      <w:r>
        <w:rPr>
          <w:sz w:val="28"/>
        </w:rPr>
        <w:t>cá</w:t>
      </w:r>
      <w:r>
        <w:rPr>
          <w:spacing w:val="-5"/>
          <w:sz w:val="28"/>
        </w:rPr>
        <w:t xml:space="preserve"> </w:t>
      </w:r>
      <w:r>
        <w:rPr>
          <w:sz w:val="28"/>
        </w:rPr>
        <w:t>nhân</w:t>
      </w:r>
      <w:r>
        <w:rPr>
          <w:spacing w:val="-2"/>
          <w:sz w:val="28"/>
        </w:rPr>
        <w:t xml:space="preserve"> </w:t>
      </w:r>
      <w:r>
        <w:rPr>
          <w:sz w:val="28"/>
        </w:rPr>
        <w:t>có</w:t>
      </w:r>
      <w:r>
        <w:rPr>
          <w:spacing w:val="-1"/>
          <w:sz w:val="28"/>
        </w:rPr>
        <w:t xml:space="preserve"> </w:t>
      </w:r>
      <w:r>
        <w:rPr>
          <w:sz w:val="28"/>
        </w:rPr>
        <w:t>liên</w:t>
      </w:r>
      <w:r>
        <w:rPr>
          <w:spacing w:val="-1"/>
          <w:sz w:val="28"/>
        </w:rPr>
        <w:t xml:space="preserve"> </w:t>
      </w:r>
      <w:r>
        <w:rPr>
          <w:spacing w:val="-4"/>
          <w:sz w:val="28"/>
        </w:rPr>
        <w:t>quan.</w:t>
      </w:r>
    </w:p>
    <w:p w:rsidR="004F5266" w:rsidRDefault="000333F2">
      <w:pPr>
        <w:pStyle w:val="ListParagraph"/>
        <w:numPr>
          <w:ilvl w:val="1"/>
          <w:numId w:val="1"/>
        </w:numPr>
        <w:tabs>
          <w:tab w:val="left" w:pos="1027"/>
        </w:tabs>
        <w:spacing w:before="82"/>
        <w:ind w:right="133" w:firstLine="566"/>
        <w:jc w:val="both"/>
        <w:rPr>
          <w:sz w:val="28"/>
        </w:rPr>
      </w:pPr>
      <w:r>
        <w:rPr>
          <w:sz w:val="28"/>
        </w:rPr>
        <w:t>Giao nộp thông t</w:t>
      </w:r>
      <w:r>
        <w:rPr>
          <w:sz w:val="28"/>
        </w:rPr>
        <w:t>in, dữ liệu tài nguyên và môi trường theo nguyên tắc quy định khoản 1 Điều 5 của Quy chế này. Nhà nước khuyến khích các tổ chức, cá nhân đầu tư cho việc thu nhận, tạo lập và cung cấp, chia sẻ, hiến tặng thông tin,</w:t>
      </w:r>
      <w:r>
        <w:rPr>
          <w:spacing w:val="-3"/>
          <w:sz w:val="28"/>
        </w:rPr>
        <w:t xml:space="preserve"> </w:t>
      </w:r>
      <w:r>
        <w:rPr>
          <w:sz w:val="28"/>
        </w:rPr>
        <w:t>dữ</w:t>
      </w:r>
      <w:r>
        <w:rPr>
          <w:spacing w:val="-1"/>
          <w:sz w:val="28"/>
        </w:rPr>
        <w:t xml:space="preserve"> </w:t>
      </w:r>
      <w:r>
        <w:rPr>
          <w:sz w:val="28"/>
        </w:rPr>
        <w:t>liệu</w:t>
      </w:r>
      <w:r>
        <w:rPr>
          <w:spacing w:val="-1"/>
          <w:sz w:val="28"/>
        </w:rPr>
        <w:t xml:space="preserve"> </w:t>
      </w:r>
      <w:r>
        <w:rPr>
          <w:sz w:val="28"/>
        </w:rPr>
        <w:t>tài</w:t>
      </w:r>
      <w:r>
        <w:rPr>
          <w:spacing w:val="-1"/>
          <w:sz w:val="28"/>
        </w:rPr>
        <w:t xml:space="preserve"> </w:t>
      </w:r>
      <w:r>
        <w:rPr>
          <w:sz w:val="28"/>
        </w:rPr>
        <w:t>nguyên</w:t>
      </w:r>
      <w:r>
        <w:rPr>
          <w:spacing w:val="-1"/>
          <w:sz w:val="28"/>
        </w:rPr>
        <w:t xml:space="preserve"> </w:t>
      </w:r>
      <w:r>
        <w:rPr>
          <w:sz w:val="28"/>
        </w:rPr>
        <w:t>và môi trường cho</w:t>
      </w:r>
      <w:r>
        <w:rPr>
          <w:spacing w:val="-1"/>
          <w:sz w:val="28"/>
        </w:rPr>
        <w:t xml:space="preserve"> </w:t>
      </w:r>
      <w:r>
        <w:rPr>
          <w:sz w:val="28"/>
        </w:rPr>
        <w:t>cơ</w:t>
      </w:r>
      <w:r>
        <w:rPr>
          <w:spacing w:val="-1"/>
          <w:sz w:val="28"/>
        </w:rPr>
        <w:t xml:space="preserve"> </w:t>
      </w:r>
      <w:r>
        <w:rPr>
          <w:sz w:val="28"/>
        </w:rPr>
        <w:t>qu</w:t>
      </w:r>
      <w:r>
        <w:rPr>
          <w:sz w:val="28"/>
        </w:rPr>
        <w:t>an</w:t>
      </w:r>
      <w:r>
        <w:rPr>
          <w:spacing w:val="-1"/>
          <w:sz w:val="28"/>
        </w:rPr>
        <w:t xml:space="preserve"> </w:t>
      </w:r>
      <w:r>
        <w:rPr>
          <w:sz w:val="28"/>
        </w:rPr>
        <w:t>nhà</w:t>
      </w:r>
      <w:r>
        <w:rPr>
          <w:spacing w:val="-2"/>
          <w:sz w:val="28"/>
        </w:rPr>
        <w:t xml:space="preserve"> </w:t>
      </w:r>
      <w:r>
        <w:rPr>
          <w:sz w:val="28"/>
        </w:rPr>
        <w:t>nước</w:t>
      </w:r>
      <w:r>
        <w:rPr>
          <w:spacing w:val="-2"/>
          <w:sz w:val="28"/>
        </w:rPr>
        <w:t xml:space="preserve"> </w:t>
      </w:r>
      <w:r>
        <w:rPr>
          <w:sz w:val="28"/>
        </w:rPr>
        <w:t>góp</w:t>
      </w:r>
      <w:r>
        <w:rPr>
          <w:spacing w:val="-1"/>
          <w:sz w:val="28"/>
        </w:rPr>
        <w:t xml:space="preserve"> </w:t>
      </w:r>
      <w:r>
        <w:rPr>
          <w:sz w:val="28"/>
        </w:rPr>
        <w:t>phần</w:t>
      </w:r>
      <w:r>
        <w:rPr>
          <w:spacing w:val="-1"/>
          <w:sz w:val="28"/>
        </w:rPr>
        <w:t xml:space="preserve"> </w:t>
      </w:r>
      <w:r>
        <w:rPr>
          <w:sz w:val="28"/>
        </w:rPr>
        <w:t>bảo</w:t>
      </w:r>
      <w:r>
        <w:rPr>
          <w:spacing w:val="-1"/>
          <w:sz w:val="28"/>
        </w:rPr>
        <w:t xml:space="preserve"> </w:t>
      </w:r>
      <w:r>
        <w:rPr>
          <w:sz w:val="28"/>
        </w:rPr>
        <w:t>vệ</w:t>
      </w:r>
      <w:r>
        <w:rPr>
          <w:spacing w:val="-3"/>
          <w:sz w:val="28"/>
        </w:rPr>
        <w:t xml:space="preserve"> </w:t>
      </w:r>
      <w:r>
        <w:rPr>
          <w:sz w:val="28"/>
        </w:rPr>
        <w:t xml:space="preserve">chủ quyền quốc gia, phục vụ lợi ích chung của xã hội và đúng quy định của pháp </w:t>
      </w:r>
      <w:r>
        <w:rPr>
          <w:spacing w:val="-4"/>
          <w:sz w:val="28"/>
        </w:rPr>
        <w:t>luật;</w:t>
      </w:r>
    </w:p>
    <w:p w:rsidR="004F5266" w:rsidRDefault="000333F2">
      <w:pPr>
        <w:pStyle w:val="ListParagraph"/>
        <w:numPr>
          <w:ilvl w:val="1"/>
          <w:numId w:val="1"/>
        </w:numPr>
        <w:tabs>
          <w:tab w:val="left" w:pos="1020"/>
        </w:tabs>
        <w:spacing w:before="79"/>
        <w:ind w:right="135" w:firstLine="566"/>
        <w:jc w:val="both"/>
        <w:rPr>
          <w:sz w:val="28"/>
        </w:rPr>
      </w:pPr>
      <w:r>
        <w:rPr>
          <w:sz w:val="28"/>
        </w:rPr>
        <w:t xml:space="preserve">Trách nhiệm tổ chức, cá nhân khai thác và sử dụng thông tin, dữ liệu tài nguyên và môi trường được thực hiện theo quy định tại Điều 20 Nghị định </w:t>
      </w:r>
      <w:r>
        <w:rPr>
          <w:spacing w:val="-2"/>
          <w:sz w:val="28"/>
        </w:rPr>
        <w:t>73/2017/NĐ-CP.</w:t>
      </w:r>
    </w:p>
    <w:p w:rsidR="004F5266" w:rsidRDefault="000333F2">
      <w:pPr>
        <w:pStyle w:val="Heading1"/>
        <w:spacing w:before="86"/>
      </w:pPr>
      <w:r>
        <w:t>Điều</w:t>
      </w:r>
      <w:r>
        <w:rPr>
          <w:spacing w:val="-4"/>
        </w:rPr>
        <w:t xml:space="preserve"> </w:t>
      </w:r>
      <w:r>
        <w:t>14.</w:t>
      </w:r>
      <w:r>
        <w:rPr>
          <w:spacing w:val="-3"/>
        </w:rPr>
        <w:t xml:space="preserve"> </w:t>
      </w:r>
      <w:r>
        <w:t>Tổ</w:t>
      </w:r>
      <w:r>
        <w:rPr>
          <w:spacing w:val="-2"/>
        </w:rPr>
        <w:t xml:space="preserve"> </w:t>
      </w:r>
      <w:r>
        <w:t>chức</w:t>
      </w:r>
      <w:r>
        <w:rPr>
          <w:spacing w:val="-2"/>
        </w:rPr>
        <w:t xml:space="preserve"> </w:t>
      </w:r>
      <w:r>
        <w:t>thực</w:t>
      </w:r>
      <w:r>
        <w:rPr>
          <w:spacing w:val="-2"/>
        </w:rPr>
        <w:t xml:space="preserve"> </w:t>
      </w:r>
      <w:r>
        <w:rPr>
          <w:spacing w:val="-4"/>
        </w:rPr>
        <w:t>hiện</w:t>
      </w:r>
    </w:p>
    <w:p w:rsidR="004F5266" w:rsidRDefault="000333F2">
      <w:pPr>
        <w:pStyle w:val="BodyText"/>
        <w:spacing w:before="74"/>
        <w:ind w:right="135"/>
      </w:pPr>
      <w:r>
        <w:t>Trong quá trình thực hiện Quy</w:t>
      </w:r>
      <w:r>
        <w:rPr>
          <w:spacing w:val="-1"/>
        </w:rPr>
        <w:t xml:space="preserve"> </w:t>
      </w:r>
      <w:r>
        <w:t>chế, nếu có vướng mắc các tổ chức, cá n</w:t>
      </w:r>
      <w:r>
        <w:t>hân phản ánh về Sở Nông nghiệp và Môi trường để tổng hợp, nghiên cứu, trình Uỷ ban nhân dân tỉnh sửa đổi, bổ sung cho phù hợp./.</w:t>
      </w:r>
    </w:p>
    <w:sectPr w:rsidR="004F5266">
      <w:pgSz w:w="11910" w:h="16840"/>
      <w:pgMar w:top="1180" w:right="992" w:bottom="280" w:left="1559" w:header="7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33F2" w:rsidRDefault="000333F2">
      <w:r>
        <w:separator/>
      </w:r>
    </w:p>
  </w:endnote>
  <w:endnote w:type="continuationSeparator" w:id="0">
    <w:p w:rsidR="000333F2" w:rsidRDefault="00033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33F2" w:rsidRDefault="000333F2">
      <w:r>
        <w:separator/>
      </w:r>
    </w:p>
  </w:footnote>
  <w:footnote w:type="continuationSeparator" w:id="0">
    <w:p w:rsidR="000333F2" w:rsidRDefault="00033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5266" w:rsidRDefault="000333F2">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4448" behindDoc="1" locked="0" layoutInCell="1" allowOverlap="1">
              <wp:simplePos x="0" y="0"/>
              <wp:positionH relativeFrom="page">
                <wp:posOffset>3877945</wp:posOffset>
              </wp:positionH>
              <wp:positionV relativeFrom="page">
                <wp:posOffset>439531</wp:posOffset>
              </wp:positionV>
              <wp:extent cx="17843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4F5266" w:rsidRDefault="000333F2">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D30FFE">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35pt;margin-top:34.6pt;width:14.05pt;height:17.55pt;z-index:-1585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" filled="f" stroked="f">
              <v:path arrowok="t"/>
              <v:textbox inset="0,0,0,0">
                <w:txbxContent>
                  <w:p w:rsidR="004F5266" w:rsidRDefault="000333F2">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D30FFE">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1475B"/>
    <w:multiLevelType w:val="hybridMultilevel"/>
    <w:tmpl w:val="547A5326"/>
    <w:lvl w:ilvl="0" w:tplc="65A28098">
      <w:start w:val="1"/>
      <w:numFmt w:val="decimal"/>
      <w:lvlText w:val="%1."/>
      <w:lvlJc w:val="left"/>
      <w:pPr>
        <w:ind w:left="1001" w:hanging="2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54CD94C">
      <w:start w:val="1"/>
      <w:numFmt w:val="lowerLetter"/>
      <w:lvlText w:val="%2)"/>
      <w:lvlJc w:val="left"/>
      <w:pPr>
        <w:ind w:left="143"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C18767C">
      <w:numFmt w:val="bullet"/>
      <w:lvlText w:val="•"/>
      <w:lvlJc w:val="left"/>
      <w:pPr>
        <w:ind w:left="1928" w:hanging="329"/>
      </w:pPr>
      <w:rPr>
        <w:rFonts w:hint="default"/>
        <w:lang w:val="vi" w:eastAsia="en-US" w:bidi="ar-SA"/>
      </w:rPr>
    </w:lvl>
    <w:lvl w:ilvl="3" w:tplc="0E38D5BC">
      <w:numFmt w:val="bullet"/>
      <w:lvlText w:val="•"/>
      <w:lvlJc w:val="left"/>
      <w:pPr>
        <w:ind w:left="2856" w:hanging="329"/>
      </w:pPr>
      <w:rPr>
        <w:rFonts w:hint="default"/>
        <w:lang w:val="vi" w:eastAsia="en-US" w:bidi="ar-SA"/>
      </w:rPr>
    </w:lvl>
    <w:lvl w:ilvl="4" w:tplc="3272BD8E">
      <w:numFmt w:val="bullet"/>
      <w:lvlText w:val="•"/>
      <w:lvlJc w:val="left"/>
      <w:pPr>
        <w:ind w:left="3785" w:hanging="329"/>
      </w:pPr>
      <w:rPr>
        <w:rFonts w:hint="default"/>
        <w:lang w:val="vi" w:eastAsia="en-US" w:bidi="ar-SA"/>
      </w:rPr>
    </w:lvl>
    <w:lvl w:ilvl="5" w:tplc="8BFA99BC">
      <w:numFmt w:val="bullet"/>
      <w:lvlText w:val="•"/>
      <w:lvlJc w:val="left"/>
      <w:pPr>
        <w:ind w:left="4713" w:hanging="329"/>
      </w:pPr>
      <w:rPr>
        <w:rFonts w:hint="default"/>
        <w:lang w:val="vi" w:eastAsia="en-US" w:bidi="ar-SA"/>
      </w:rPr>
    </w:lvl>
    <w:lvl w:ilvl="6" w:tplc="3008259E">
      <w:numFmt w:val="bullet"/>
      <w:lvlText w:val="•"/>
      <w:lvlJc w:val="left"/>
      <w:pPr>
        <w:ind w:left="5641" w:hanging="329"/>
      </w:pPr>
      <w:rPr>
        <w:rFonts w:hint="default"/>
        <w:lang w:val="vi" w:eastAsia="en-US" w:bidi="ar-SA"/>
      </w:rPr>
    </w:lvl>
    <w:lvl w:ilvl="7" w:tplc="A316F178">
      <w:numFmt w:val="bullet"/>
      <w:lvlText w:val="•"/>
      <w:lvlJc w:val="left"/>
      <w:pPr>
        <w:ind w:left="6570" w:hanging="329"/>
      </w:pPr>
      <w:rPr>
        <w:rFonts w:hint="default"/>
        <w:lang w:val="vi" w:eastAsia="en-US" w:bidi="ar-SA"/>
      </w:rPr>
    </w:lvl>
    <w:lvl w:ilvl="8" w:tplc="196EF072">
      <w:numFmt w:val="bullet"/>
      <w:lvlText w:val="•"/>
      <w:lvlJc w:val="left"/>
      <w:pPr>
        <w:ind w:left="7498" w:hanging="329"/>
      </w:pPr>
      <w:rPr>
        <w:rFonts w:hint="default"/>
        <w:lang w:val="vi" w:eastAsia="en-US" w:bidi="ar-SA"/>
      </w:rPr>
    </w:lvl>
  </w:abstractNum>
  <w:abstractNum w:abstractNumId="1" w15:restartNumberingAfterBreak="0">
    <w:nsid w:val="31D73D35"/>
    <w:multiLevelType w:val="hybridMultilevel"/>
    <w:tmpl w:val="AE1ABA70"/>
    <w:lvl w:ilvl="0" w:tplc="043A5F3A">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DC6D330">
      <w:numFmt w:val="bullet"/>
      <w:lvlText w:val="•"/>
      <w:lvlJc w:val="left"/>
      <w:pPr>
        <w:ind w:left="1061" w:hanging="295"/>
      </w:pPr>
      <w:rPr>
        <w:rFonts w:hint="default"/>
        <w:lang w:val="vi" w:eastAsia="en-US" w:bidi="ar-SA"/>
      </w:rPr>
    </w:lvl>
    <w:lvl w:ilvl="2" w:tplc="4E1AD29A">
      <w:numFmt w:val="bullet"/>
      <w:lvlText w:val="•"/>
      <w:lvlJc w:val="left"/>
      <w:pPr>
        <w:ind w:left="1983" w:hanging="295"/>
      </w:pPr>
      <w:rPr>
        <w:rFonts w:hint="default"/>
        <w:lang w:val="vi" w:eastAsia="en-US" w:bidi="ar-SA"/>
      </w:rPr>
    </w:lvl>
    <w:lvl w:ilvl="3" w:tplc="F286AD6E">
      <w:numFmt w:val="bullet"/>
      <w:lvlText w:val="•"/>
      <w:lvlJc w:val="left"/>
      <w:pPr>
        <w:ind w:left="2904" w:hanging="295"/>
      </w:pPr>
      <w:rPr>
        <w:rFonts w:hint="default"/>
        <w:lang w:val="vi" w:eastAsia="en-US" w:bidi="ar-SA"/>
      </w:rPr>
    </w:lvl>
    <w:lvl w:ilvl="4" w:tplc="BFCC6532">
      <w:numFmt w:val="bullet"/>
      <w:lvlText w:val="•"/>
      <w:lvlJc w:val="left"/>
      <w:pPr>
        <w:ind w:left="3826" w:hanging="295"/>
      </w:pPr>
      <w:rPr>
        <w:rFonts w:hint="default"/>
        <w:lang w:val="vi" w:eastAsia="en-US" w:bidi="ar-SA"/>
      </w:rPr>
    </w:lvl>
    <w:lvl w:ilvl="5" w:tplc="A5B48FCE">
      <w:numFmt w:val="bullet"/>
      <w:lvlText w:val="•"/>
      <w:lvlJc w:val="left"/>
      <w:pPr>
        <w:ind w:left="4747" w:hanging="295"/>
      </w:pPr>
      <w:rPr>
        <w:rFonts w:hint="default"/>
        <w:lang w:val="vi" w:eastAsia="en-US" w:bidi="ar-SA"/>
      </w:rPr>
    </w:lvl>
    <w:lvl w:ilvl="6" w:tplc="491ACA04">
      <w:numFmt w:val="bullet"/>
      <w:lvlText w:val="•"/>
      <w:lvlJc w:val="left"/>
      <w:pPr>
        <w:ind w:left="5669" w:hanging="295"/>
      </w:pPr>
      <w:rPr>
        <w:rFonts w:hint="default"/>
        <w:lang w:val="vi" w:eastAsia="en-US" w:bidi="ar-SA"/>
      </w:rPr>
    </w:lvl>
    <w:lvl w:ilvl="7" w:tplc="B05C536A">
      <w:numFmt w:val="bullet"/>
      <w:lvlText w:val="•"/>
      <w:lvlJc w:val="left"/>
      <w:pPr>
        <w:ind w:left="6590" w:hanging="295"/>
      </w:pPr>
      <w:rPr>
        <w:rFonts w:hint="default"/>
        <w:lang w:val="vi" w:eastAsia="en-US" w:bidi="ar-SA"/>
      </w:rPr>
    </w:lvl>
    <w:lvl w:ilvl="8" w:tplc="8B3AC30A">
      <w:numFmt w:val="bullet"/>
      <w:lvlText w:val="•"/>
      <w:lvlJc w:val="left"/>
      <w:pPr>
        <w:ind w:left="7512" w:hanging="295"/>
      </w:pPr>
      <w:rPr>
        <w:rFonts w:hint="default"/>
        <w:lang w:val="vi" w:eastAsia="en-US" w:bidi="ar-SA"/>
      </w:rPr>
    </w:lvl>
  </w:abstractNum>
  <w:abstractNum w:abstractNumId="2" w15:restartNumberingAfterBreak="0">
    <w:nsid w:val="42AC1576"/>
    <w:multiLevelType w:val="hybridMultilevel"/>
    <w:tmpl w:val="170C9F88"/>
    <w:lvl w:ilvl="0" w:tplc="C37E75CC">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1B0DD94">
      <w:numFmt w:val="bullet"/>
      <w:lvlText w:val="•"/>
      <w:lvlJc w:val="left"/>
      <w:pPr>
        <w:ind w:left="1061" w:hanging="298"/>
      </w:pPr>
      <w:rPr>
        <w:rFonts w:hint="default"/>
        <w:lang w:val="vi" w:eastAsia="en-US" w:bidi="ar-SA"/>
      </w:rPr>
    </w:lvl>
    <w:lvl w:ilvl="2" w:tplc="22F21334">
      <w:numFmt w:val="bullet"/>
      <w:lvlText w:val="•"/>
      <w:lvlJc w:val="left"/>
      <w:pPr>
        <w:ind w:left="1983" w:hanging="298"/>
      </w:pPr>
      <w:rPr>
        <w:rFonts w:hint="default"/>
        <w:lang w:val="vi" w:eastAsia="en-US" w:bidi="ar-SA"/>
      </w:rPr>
    </w:lvl>
    <w:lvl w:ilvl="3" w:tplc="2AFA28E8">
      <w:numFmt w:val="bullet"/>
      <w:lvlText w:val="•"/>
      <w:lvlJc w:val="left"/>
      <w:pPr>
        <w:ind w:left="2904" w:hanging="298"/>
      </w:pPr>
      <w:rPr>
        <w:rFonts w:hint="default"/>
        <w:lang w:val="vi" w:eastAsia="en-US" w:bidi="ar-SA"/>
      </w:rPr>
    </w:lvl>
    <w:lvl w:ilvl="4" w:tplc="BBE261B8">
      <w:numFmt w:val="bullet"/>
      <w:lvlText w:val="•"/>
      <w:lvlJc w:val="left"/>
      <w:pPr>
        <w:ind w:left="3826" w:hanging="298"/>
      </w:pPr>
      <w:rPr>
        <w:rFonts w:hint="default"/>
        <w:lang w:val="vi" w:eastAsia="en-US" w:bidi="ar-SA"/>
      </w:rPr>
    </w:lvl>
    <w:lvl w:ilvl="5" w:tplc="556ECB52">
      <w:numFmt w:val="bullet"/>
      <w:lvlText w:val="•"/>
      <w:lvlJc w:val="left"/>
      <w:pPr>
        <w:ind w:left="4747" w:hanging="298"/>
      </w:pPr>
      <w:rPr>
        <w:rFonts w:hint="default"/>
        <w:lang w:val="vi" w:eastAsia="en-US" w:bidi="ar-SA"/>
      </w:rPr>
    </w:lvl>
    <w:lvl w:ilvl="6" w:tplc="C0FC3018">
      <w:numFmt w:val="bullet"/>
      <w:lvlText w:val="•"/>
      <w:lvlJc w:val="left"/>
      <w:pPr>
        <w:ind w:left="5669" w:hanging="298"/>
      </w:pPr>
      <w:rPr>
        <w:rFonts w:hint="default"/>
        <w:lang w:val="vi" w:eastAsia="en-US" w:bidi="ar-SA"/>
      </w:rPr>
    </w:lvl>
    <w:lvl w:ilvl="7" w:tplc="8F50983E">
      <w:numFmt w:val="bullet"/>
      <w:lvlText w:val="•"/>
      <w:lvlJc w:val="left"/>
      <w:pPr>
        <w:ind w:left="6590" w:hanging="298"/>
      </w:pPr>
      <w:rPr>
        <w:rFonts w:hint="default"/>
        <w:lang w:val="vi" w:eastAsia="en-US" w:bidi="ar-SA"/>
      </w:rPr>
    </w:lvl>
    <w:lvl w:ilvl="8" w:tplc="17E4F466">
      <w:numFmt w:val="bullet"/>
      <w:lvlText w:val="•"/>
      <w:lvlJc w:val="left"/>
      <w:pPr>
        <w:ind w:left="7512" w:hanging="298"/>
      </w:pPr>
      <w:rPr>
        <w:rFonts w:hint="default"/>
        <w:lang w:val="vi" w:eastAsia="en-US" w:bidi="ar-SA"/>
      </w:rPr>
    </w:lvl>
  </w:abstractNum>
  <w:abstractNum w:abstractNumId="3" w15:restartNumberingAfterBreak="0">
    <w:nsid w:val="48743E1D"/>
    <w:multiLevelType w:val="hybridMultilevel"/>
    <w:tmpl w:val="59940270"/>
    <w:lvl w:ilvl="0" w:tplc="F142386C">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4E2044A">
      <w:numFmt w:val="bullet"/>
      <w:lvlText w:val="•"/>
      <w:lvlJc w:val="left"/>
      <w:pPr>
        <w:ind w:left="541" w:hanging="128"/>
      </w:pPr>
      <w:rPr>
        <w:rFonts w:hint="default"/>
        <w:lang w:val="vi" w:eastAsia="en-US" w:bidi="ar-SA"/>
      </w:rPr>
    </w:lvl>
    <w:lvl w:ilvl="2" w:tplc="D9E00C72">
      <w:numFmt w:val="bullet"/>
      <w:lvlText w:val="•"/>
      <w:lvlJc w:val="left"/>
      <w:pPr>
        <w:ind w:left="1023" w:hanging="128"/>
      </w:pPr>
      <w:rPr>
        <w:rFonts w:hint="default"/>
        <w:lang w:val="vi" w:eastAsia="en-US" w:bidi="ar-SA"/>
      </w:rPr>
    </w:lvl>
    <w:lvl w:ilvl="3" w:tplc="AD1CA030">
      <w:numFmt w:val="bullet"/>
      <w:lvlText w:val="•"/>
      <w:lvlJc w:val="left"/>
      <w:pPr>
        <w:ind w:left="1504" w:hanging="128"/>
      </w:pPr>
      <w:rPr>
        <w:rFonts w:hint="default"/>
        <w:lang w:val="vi" w:eastAsia="en-US" w:bidi="ar-SA"/>
      </w:rPr>
    </w:lvl>
    <w:lvl w:ilvl="4" w:tplc="CDBA1822">
      <w:numFmt w:val="bullet"/>
      <w:lvlText w:val="•"/>
      <w:lvlJc w:val="left"/>
      <w:pPr>
        <w:ind w:left="1986" w:hanging="128"/>
      </w:pPr>
      <w:rPr>
        <w:rFonts w:hint="default"/>
        <w:lang w:val="vi" w:eastAsia="en-US" w:bidi="ar-SA"/>
      </w:rPr>
    </w:lvl>
    <w:lvl w:ilvl="5" w:tplc="1428C890">
      <w:numFmt w:val="bullet"/>
      <w:lvlText w:val="•"/>
      <w:lvlJc w:val="left"/>
      <w:pPr>
        <w:ind w:left="2468" w:hanging="128"/>
      </w:pPr>
      <w:rPr>
        <w:rFonts w:hint="default"/>
        <w:lang w:val="vi" w:eastAsia="en-US" w:bidi="ar-SA"/>
      </w:rPr>
    </w:lvl>
    <w:lvl w:ilvl="6" w:tplc="CC1602C8">
      <w:numFmt w:val="bullet"/>
      <w:lvlText w:val="•"/>
      <w:lvlJc w:val="left"/>
      <w:pPr>
        <w:ind w:left="2949" w:hanging="128"/>
      </w:pPr>
      <w:rPr>
        <w:rFonts w:hint="default"/>
        <w:lang w:val="vi" w:eastAsia="en-US" w:bidi="ar-SA"/>
      </w:rPr>
    </w:lvl>
    <w:lvl w:ilvl="7" w:tplc="2BC6AF42">
      <w:numFmt w:val="bullet"/>
      <w:lvlText w:val="•"/>
      <w:lvlJc w:val="left"/>
      <w:pPr>
        <w:ind w:left="3431" w:hanging="128"/>
      </w:pPr>
      <w:rPr>
        <w:rFonts w:hint="default"/>
        <w:lang w:val="vi" w:eastAsia="en-US" w:bidi="ar-SA"/>
      </w:rPr>
    </w:lvl>
    <w:lvl w:ilvl="8" w:tplc="0BD42ED2">
      <w:numFmt w:val="bullet"/>
      <w:lvlText w:val="•"/>
      <w:lvlJc w:val="left"/>
      <w:pPr>
        <w:ind w:left="3912" w:hanging="128"/>
      </w:pPr>
      <w:rPr>
        <w:rFonts w:hint="default"/>
        <w:lang w:val="vi" w:eastAsia="en-US" w:bidi="ar-SA"/>
      </w:rPr>
    </w:lvl>
  </w:abstractNum>
  <w:abstractNum w:abstractNumId="4" w15:restartNumberingAfterBreak="0">
    <w:nsid w:val="49A62916"/>
    <w:multiLevelType w:val="hybridMultilevel"/>
    <w:tmpl w:val="C3925BF4"/>
    <w:lvl w:ilvl="0" w:tplc="05E453A6">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0D07634">
      <w:numFmt w:val="bullet"/>
      <w:lvlText w:val="•"/>
      <w:lvlJc w:val="left"/>
      <w:pPr>
        <w:ind w:left="1061" w:hanging="286"/>
      </w:pPr>
      <w:rPr>
        <w:rFonts w:hint="default"/>
        <w:lang w:val="vi" w:eastAsia="en-US" w:bidi="ar-SA"/>
      </w:rPr>
    </w:lvl>
    <w:lvl w:ilvl="2" w:tplc="402C6B86">
      <w:numFmt w:val="bullet"/>
      <w:lvlText w:val="•"/>
      <w:lvlJc w:val="left"/>
      <w:pPr>
        <w:ind w:left="1983" w:hanging="286"/>
      </w:pPr>
      <w:rPr>
        <w:rFonts w:hint="default"/>
        <w:lang w:val="vi" w:eastAsia="en-US" w:bidi="ar-SA"/>
      </w:rPr>
    </w:lvl>
    <w:lvl w:ilvl="3" w:tplc="583448BE">
      <w:numFmt w:val="bullet"/>
      <w:lvlText w:val="•"/>
      <w:lvlJc w:val="left"/>
      <w:pPr>
        <w:ind w:left="2904" w:hanging="286"/>
      </w:pPr>
      <w:rPr>
        <w:rFonts w:hint="default"/>
        <w:lang w:val="vi" w:eastAsia="en-US" w:bidi="ar-SA"/>
      </w:rPr>
    </w:lvl>
    <w:lvl w:ilvl="4" w:tplc="FA005448">
      <w:numFmt w:val="bullet"/>
      <w:lvlText w:val="•"/>
      <w:lvlJc w:val="left"/>
      <w:pPr>
        <w:ind w:left="3826" w:hanging="286"/>
      </w:pPr>
      <w:rPr>
        <w:rFonts w:hint="default"/>
        <w:lang w:val="vi" w:eastAsia="en-US" w:bidi="ar-SA"/>
      </w:rPr>
    </w:lvl>
    <w:lvl w:ilvl="5" w:tplc="E872E458">
      <w:numFmt w:val="bullet"/>
      <w:lvlText w:val="•"/>
      <w:lvlJc w:val="left"/>
      <w:pPr>
        <w:ind w:left="4747" w:hanging="286"/>
      </w:pPr>
      <w:rPr>
        <w:rFonts w:hint="default"/>
        <w:lang w:val="vi" w:eastAsia="en-US" w:bidi="ar-SA"/>
      </w:rPr>
    </w:lvl>
    <w:lvl w:ilvl="6" w:tplc="B7281198">
      <w:numFmt w:val="bullet"/>
      <w:lvlText w:val="•"/>
      <w:lvlJc w:val="left"/>
      <w:pPr>
        <w:ind w:left="5669" w:hanging="286"/>
      </w:pPr>
      <w:rPr>
        <w:rFonts w:hint="default"/>
        <w:lang w:val="vi" w:eastAsia="en-US" w:bidi="ar-SA"/>
      </w:rPr>
    </w:lvl>
    <w:lvl w:ilvl="7" w:tplc="76EA55CA">
      <w:numFmt w:val="bullet"/>
      <w:lvlText w:val="•"/>
      <w:lvlJc w:val="left"/>
      <w:pPr>
        <w:ind w:left="6590" w:hanging="286"/>
      </w:pPr>
      <w:rPr>
        <w:rFonts w:hint="default"/>
        <w:lang w:val="vi" w:eastAsia="en-US" w:bidi="ar-SA"/>
      </w:rPr>
    </w:lvl>
    <w:lvl w:ilvl="8" w:tplc="81AACE08">
      <w:numFmt w:val="bullet"/>
      <w:lvlText w:val="•"/>
      <w:lvlJc w:val="left"/>
      <w:pPr>
        <w:ind w:left="7512" w:hanging="286"/>
      </w:pPr>
      <w:rPr>
        <w:rFonts w:hint="default"/>
        <w:lang w:val="vi" w:eastAsia="en-US" w:bidi="ar-SA"/>
      </w:rPr>
    </w:lvl>
  </w:abstractNum>
  <w:abstractNum w:abstractNumId="5" w15:restartNumberingAfterBreak="0">
    <w:nsid w:val="4DAB5976"/>
    <w:multiLevelType w:val="hybridMultilevel"/>
    <w:tmpl w:val="A0684F2A"/>
    <w:lvl w:ilvl="0" w:tplc="50DC8C84">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9EEEB3A">
      <w:start w:val="1"/>
      <w:numFmt w:val="lowerLetter"/>
      <w:lvlText w:val="%2)"/>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E2E8B6C">
      <w:numFmt w:val="bullet"/>
      <w:lvlText w:val="•"/>
      <w:lvlJc w:val="left"/>
      <w:pPr>
        <w:ind w:left="1910" w:hanging="300"/>
      </w:pPr>
      <w:rPr>
        <w:rFonts w:hint="default"/>
        <w:lang w:val="vi" w:eastAsia="en-US" w:bidi="ar-SA"/>
      </w:rPr>
    </w:lvl>
    <w:lvl w:ilvl="3" w:tplc="4A12E8B8">
      <w:numFmt w:val="bullet"/>
      <w:lvlText w:val="•"/>
      <w:lvlJc w:val="left"/>
      <w:pPr>
        <w:ind w:left="2841" w:hanging="300"/>
      </w:pPr>
      <w:rPr>
        <w:rFonts w:hint="default"/>
        <w:lang w:val="vi" w:eastAsia="en-US" w:bidi="ar-SA"/>
      </w:rPr>
    </w:lvl>
    <w:lvl w:ilvl="4" w:tplc="8F88F874">
      <w:numFmt w:val="bullet"/>
      <w:lvlText w:val="•"/>
      <w:lvlJc w:val="left"/>
      <w:pPr>
        <w:ind w:left="3771" w:hanging="300"/>
      </w:pPr>
      <w:rPr>
        <w:rFonts w:hint="default"/>
        <w:lang w:val="vi" w:eastAsia="en-US" w:bidi="ar-SA"/>
      </w:rPr>
    </w:lvl>
    <w:lvl w:ilvl="5" w:tplc="0D42D9DA">
      <w:numFmt w:val="bullet"/>
      <w:lvlText w:val="•"/>
      <w:lvlJc w:val="left"/>
      <w:pPr>
        <w:ind w:left="4702" w:hanging="300"/>
      </w:pPr>
      <w:rPr>
        <w:rFonts w:hint="default"/>
        <w:lang w:val="vi" w:eastAsia="en-US" w:bidi="ar-SA"/>
      </w:rPr>
    </w:lvl>
    <w:lvl w:ilvl="6" w:tplc="FA3ED0EC">
      <w:numFmt w:val="bullet"/>
      <w:lvlText w:val="•"/>
      <w:lvlJc w:val="left"/>
      <w:pPr>
        <w:ind w:left="5633" w:hanging="300"/>
      </w:pPr>
      <w:rPr>
        <w:rFonts w:hint="default"/>
        <w:lang w:val="vi" w:eastAsia="en-US" w:bidi="ar-SA"/>
      </w:rPr>
    </w:lvl>
    <w:lvl w:ilvl="7" w:tplc="90769344">
      <w:numFmt w:val="bullet"/>
      <w:lvlText w:val="•"/>
      <w:lvlJc w:val="left"/>
      <w:pPr>
        <w:ind w:left="6563" w:hanging="300"/>
      </w:pPr>
      <w:rPr>
        <w:rFonts w:hint="default"/>
        <w:lang w:val="vi" w:eastAsia="en-US" w:bidi="ar-SA"/>
      </w:rPr>
    </w:lvl>
    <w:lvl w:ilvl="8" w:tplc="2DE86B5A">
      <w:numFmt w:val="bullet"/>
      <w:lvlText w:val="•"/>
      <w:lvlJc w:val="left"/>
      <w:pPr>
        <w:ind w:left="7494" w:hanging="300"/>
      </w:pPr>
      <w:rPr>
        <w:rFonts w:hint="default"/>
        <w:lang w:val="vi" w:eastAsia="en-US" w:bidi="ar-SA"/>
      </w:rPr>
    </w:lvl>
  </w:abstractNum>
  <w:abstractNum w:abstractNumId="6" w15:restartNumberingAfterBreak="0">
    <w:nsid w:val="538423DE"/>
    <w:multiLevelType w:val="hybridMultilevel"/>
    <w:tmpl w:val="76FAD8FC"/>
    <w:lvl w:ilvl="0" w:tplc="DF9049B2">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12238C0">
      <w:start w:val="1"/>
      <w:numFmt w:val="lowerLetter"/>
      <w:lvlText w:val="%2)"/>
      <w:lvlJc w:val="left"/>
      <w:pPr>
        <w:ind w:left="143"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4309580">
      <w:numFmt w:val="bullet"/>
      <w:lvlText w:val="•"/>
      <w:lvlJc w:val="left"/>
      <w:pPr>
        <w:ind w:left="1910" w:hanging="307"/>
      </w:pPr>
      <w:rPr>
        <w:rFonts w:hint="default"/>
        <w:lang w:val="vi" w:eastAsia="en-US" w:bidi="ar-SA"/>
      </w:rPr>
    </w:lvl>
    <w:lvl w:ilvl="3" w:tplc="DE6A1058">
      <w:numFmt w:val="bullet"/>
      <w:lvlText w:val="•"/>
      <w:lvlJc w:val="left"/>
      <w:pPr>
        <w:ind w:left="2841" w:hanging="307"/>
      </w:pPr>
      <w:rPr>
        <w:rFonts w:hint="default"/>
        <w:lang w:val="vi" w:eastAsia="en-US" w:bidi="ar-SA"/>
      </w:rPr>
    </w:lvl>
    <w:lvl w:ilvl="4" w:tplc="7BD62174">
      <w:numFmt w:val="bullet"/>
      <w:lvlText w:val="•"/>
      <w:lvlJc w:val="left"/>
      <w:pPr>
        <w:ind w:left="3771" w:hanging="307"/>
      </w:pPr>
      <w:rPr>
        <w:rFonts w:hint="default"/>
        <w:lang w:val="vi" w:eastAsia="en-US" w:bidi="ar-SA"/>
      </w:rPr>
    </w:lvl>
    <w:lvl w:ilvl="5" w:tplc="BCD6CECE">
      <w:numFmt w:val="bullet"/>
      <w:lvlText w:val="•"/>
      <w:lvlJc w:val="left"/>
      <w:pPr>
        <w:ind w:left="4702" w:hanging="307"/>
      </w:pPr>
      <w:rPr>
        <w:rFonts w:hint="default"/>
        <w:lang w:val="vi" w:eastAsia="en-US" w:bidi="ar-SA"/>
      </w:rPr>
    </w:lvl>
    <w:lvl w:ilvl="6" w:tplc="6CC0831A">
      <w:numFmt w:val="bullet"/>
      <w:lvlText w:val="•"/>
      <w:lvlJc w:val="left"/>
      <w:pPr>
        <w:ind w:left="5633" w:hanging="307"/>
      </w:pPr>
      <w:rPr>
        <w:rFonts w:hint="default"/>
        <w:lang w:val="vi" w:eastAsia="en-US" w:bidi="ar-SA"/>
      </w:rPr>
    </w:lvl>
    <w:lvl w:ilvl="7" w:tplc="14E290E0">
      <w:numFmt w:val="bullet"/>
      <w:lvlText w:val="•"/>
      <w:lvlJc w:val="left"/>
      <w:pPr>
        <w:ind w:left="6563" w:hanging="307"/>
      </w:pPr>
      <w:rPr>
        <w:rFonts w:hint="default"/>
        <w:lang w:val="vi" w:eastAsia="en-US" w:bidi="ar-SA"/>
      </w:rPr>
    </w:lvl>
    <w:lvl w:ilvl="8" w:tplc="89642206">
      <w:numFmt w:val="bullet"/>
      <w:lvlText w:val="•"/>
      <w:lvlJc w:val="left"/>
      <w:pPr>
        <w:ind w:left="7494" w:hanging="307"/>
      </w:pPr>
      <w:rPr>
        <w:rFonts w:hint="default"/>
        <w:lang w:val="vi" w:eastAsia="en-US" w:bidi="ar-SA"/>
      </w:rPr>
    </w:lvl>
  </w:abstractNum>
  <w:abstractNum w:abstractNumId="7" w15:restartNumberingAfterBreak="0">
    <w:nsid w:val="596C4F63"/>
    <w:multiLevelType w:val="hybridMultilevel"/>
    <w:tmpl w:val="A73E6A1E"/>
    <w:lvl w:ilvl="0" w:tplc="A0A43662">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2029FD4">
      <w:start w:val="1"/>
      <w:numFmt w:val="lowerLetter"/>
      <w:lvlText w:val="%2)"/>
      <w:lvlJc w:val="left"/>
      <w:pPr>
        <w:ind w:left="143"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B8E6964">
      <w:numFmt w:val="bullet"/>
      <w:lvlText w:val="•"/>
      <w:lvlJc w:val="left"/>
      <w:pPr>
        <w:ind w:left="1983" w:hanging="324"/>
      </w:pPr>
      <w:rPr>
        <w:rFonts w:hint="default"/>
        <w:lang w:val="vi" w:eastAsia="en-US" w:bidi="ar-SA"/>
      </w:rPr>
    </w:lvl>
    <w:lvl w:ilvl="3" w:tplc="B8DAFA70">
      <w:numFmt w:val="bullet"/>
      <w:lvlText w:val="•"/>
      <w:lvlJc w:val="left"/>
      <w:pPr>
        <w:ind w:left="2904" w:hanging="324"/>
      </w:pPr>
      <w:rPr>
        <w:rFonts w:hint="default"/>
        <w:lang w:val="vi" w:eastAsia="en-US" w:bidi="ar-SA"/>
      </w:rPr>
    </w:lvl>
    <w:lvl w:ilvl="4" w:tplc="5F8AB7FC">
      <w:numFmt w:val="bullet"/>
      <w:lvlText w:val="•"/>
      <w:lvlJc w:val="left"/>
      <w:pPr>
        <w:ind w:left="3826" w:hanging="324"/>
      </w:pPr>
      <w:rPr>
        <w:rFonts w:hint="default"/>
        <w:lang w:val="vi" w:eastAsia="en-US" w:bidi="ar-SA"/>
      </w:rPr>
    </w:lvl>
    <w:lvl w:ilvl="5" w:tplc="C414D7B6">
      <w:numFmt w:val="bullet"/>
      <w:lvlText w:val="•"/>
      <w:lvlJc w:val="left"/>
      <w:pPr>
        <w:ind w:left="4747" w:hanging="324"/>
      </w:pPr>
      <w:rPr>
        <w:rFonts w:hint="default"/>
        <w:lang w:val="vi" w:eastAsia="en-US" w:bidi="ar-SA"/>
      </w:rPr>
    </w:lvl>
    <w:lvl w:ilvl="6" w:tplc="E8A0CA96">
      <w:numFmt w:val="bullet"/>
      <w:lvlText w:val="•"/>
      <w:lvlJc w:val="left"/>
      <w:pPr>
        <w:ind w:left="5669" w:hanging="324"/>
      </w:pPr>
      <w:rPr>
        <w:rFonts w:hint="default"/>
        <w:lang w:val="vi" w:eastAsia="en-US" w:bidi="ar-SA"/>
      </w:rPr>
    </w:lvl>
    <w:lvl w:ilvl="7" w:tplc="99E8E5CE">
      <w:numFmt w:val="bullet"/>
      <w:lvlText w:val="•"/>
      <w:lvlJc w:val="left"/>
      <w:pPr>
        <w:ind w:left="6590" w:hanging="324"/>
      </w:pPr>
      <w:rPr>
        <w:rFonts w:hint="default"/>
        <w:lang w:val="vi" w:eastAsia="en-US" w:bidi="ar-SA"/>
      </w:rPr>
    </w:lvl>
    <w:lvl w:ilvl="8" w:tplc="8D44F9CA">
      <w:numFmt w:val="bullet"/>
      <w:lvlText w:val="•"/>
      <w:lvlJc w:val="left"/>
      <w:pPr>
        <w:ind w:left="7512" w:hanging="324"/>
      </w:pPr>
      <w:rPr>
        <w:rFonts w:hint="default"/>
        <w:lang w:val="vi" w:eastAsia="en-US" w:bidi="ar-SA"/>
      </w:rPr>
    </w:lvl>
  </w:abstractNum>
  <w:abstractNum w:abstractNumId="8" w15:restartNumberingAfterBreak="0">
    <w:nsid w:val="716F780B"/>
    <w:multiLevelType w:val="hybridMultilevel"/>
    <w:tmpl w:val="2488CC4E"/>
    <w:lvl w:ilvl="0" w:tplc="4ED6F746">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24E6480">
      <w:numFmt w:val="bullet"/>
      <w:lvlText w:val="•"/>
      <w:lvlJc w:val="left"/>
      <w:pPr>
        <w:ind w:left="1061" w:hanging="293"/>
      </w:pPr>
      <w:rPr>
        <w:rFonts w:hint="default"/>
        <w:lang w:val="vi" w:eastAsia="en-US" w:bidi="ar-SA"/>
      </w:rPr>
    </w:lvl>
    <w:lvl w:ilvl="2" w:tplc="1BE0D520">
      <w:numFmt w:val="bullet"/>
      <w:lvlText w:val="•"/>
      <w:lvlJc w:val="left"/>
      <w:pPr>
        <w:ind w:left="1983" w:hanging="293"/>
      </w:pPr>
      <w:rPr>
        <w:rFonts w:hint="default"/>
        <w:lang w:val="vi" w:eastAsia="en-US" w:bidi="ar-SA"/>
      </w:rPr>
    </w:lvl>
    <w:lvl w:ilvl="3" w:tplc="ADFC0F22">
      <w:numFmt w:val="bullet"/>
      <w:lvlText w:val="•"/>
      <w:lvlJc w:val="left"/>
      <w:pPr>
        <w:ind w:left="2904" w:hanging="293"/>
      </w:pPr>
      <w:rPr>
        <w:rFonts w:hint="default"/>
        <w:lang w:val="vi" w:eastAsia="en-US" w:bidi="ar-SA"/>
      </w:rPr>
    </w:lvl>
    <w:lvl w:ilvl="4" w:tplc="E6FCF9C6">
      <w:numFmt w:val="bullet"/>
      <w:lvlText w:val="•"/>
      <w:lvlJc w:val="left"/>
      <w:pPr>
        <w:ind w:left="3826" w:hanging="293"/>
      </w:pPr>
      <w:rPr>
        <w:rFonts w:hint="default"/>
        <w:lang w:val="vi" w:eastAsia="en-US" w:bidi="ar-SA"/>
      </w:rPr>
    </w:lvl>
    <w:lvl w:ilvl="5" w:tplc="E60604F8">
      <w:numFmt w:val="bullet"/>
      <w:lvlText w:val="•"/>
      <w:lvlJc w:val="left"/>
      <w:pPr>
        <w:ind w:left="4747" w:hanging="293"/>
      </w:pPr>
      <w:rPr>
        <w:rFonts w:hint="default"/>
        <w:lang w:val="vi" w:eastAsia="en-US" w:bidi="ar-SA"/>
      </w:rPr>
    </w:lvl>
    <w:lvl w:ilvl="6" w:tplc="086C7A2E">
      <w:numFmt w:val="bullet"/>
      <w:lvlText w:val="•"/>
      <w:lvlJc w:val="left"/>
      <w:pPr>
        <w:ind w:left="5669" w:hanging="293"/>
      </w:pPr>
      <w:rPr>
        <w:rFonts w:hint="default"/>
        <w:lang w:val="vi" w:eastAsia="en-US" w:bidi="ar-SA"/>
      </w:rPr>
    </w:lvl>
    <w:lvl w:ilvl="7" w:tplc="D27C549E">
      <w:numFmt w:val="bullet"/>
      <w:lvlText w:val="•"/>
      <w:lvlJc w:val="left"/>
      <w:pPr>
        <w:ind w:left="6590" w:hanging="293"/>
      </w:pPr>
      <w:rPr>
        <w:rFonts w:hint="default"/>
        <w:lang w:val="vi" w:eastAsia="en-US" w:bidi="ar-SA"/>
      </w:rPr>
    </w:lvl>
    <w:lvl w:ilvl="8" w:tplc="BBB009FC">
      <w:numFmt w:val="bullet"/>
      <w:lvlText w:val="•"/>
      <w:lvlJc w:val="left"/>
      <w:pPr>
        <w:ind w:left="7512" w:hanging="293"/>
      </w:pPr>
      <w:rPr>
        <w:rFonts w:hint="default"/>
        <w:lang w:val="vi" w:eastAsia="en-US" w:bidi="ar-SA"/>
      </w:rPr>
    </w:lvl>
  </w:abstractNum>
  <w:abstractNum w:abstractNumId="9" w15:restartNumberingAfterBreak="0">
    <w:nsid w:val="7CE1107B"/>
    <w:multiLevelType w:val="hybridMultilevel"/>
    <w:tmpl w:val="049899C0"/>
    <w:lvl w:ilvl="0" w:tplc="DB1A20D2">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5EE5A9A">
      <w:numFmt w:val="bullet"/>
      <w:lvlText w:val="•"/>
      <w:lvlJc w:val="left"/>
      <w:pPr>
        <w:ind w:left="1061" w:hanging="298"/>
      </w:pPr>
      <w:rPr>
        <w:rFonts w:hint="default"/>
        <w:lang w:val="vi" w:eastAsia="en-US" w:bidi="ar-SA"/>
      </w:rPr>
    </w:lvl>
    <w:lvl w:ilvl="2" w:tplc="55DC3920">
      <w:numFmt w:val="bullet"/>
      <w:lvlText w:val="•"/>
      <w:lvlJc w:val="left"/>
      <w:pPr>
        <w:ind w:left="1983" w:hanging="298"/>
      </w:pPr>
      <w:rPr>
        <w:rFonts w:hint="default"/>
        <w:lang w:val="vi" w:eastAsia="en-US" w:bidi="ar-SA"/>
      </w:rPr>
    </w:lvl>
    <w:lvl w:ilvl="3" w:tplc="F9BC5180">
      <w:numFmt w:val="bullet"/>
      <w:lvlText w:val="•"/>
      <w:lvlJc w:val="left"/>
      <w:pPr>
        <w:ind w:left="2904" w:hanging="298"/>
      </w:pPr>
      <w:rPr>
        <w:rFonts w:hint="default"/>
        <w:lang w:val="vi" w:eastAsia="en-US" w:bidi="ar-SA"/>
      </w:rPr>
    </w:lvl>
    <w:lvl w:ilvl="4" w:tplc="1EA4F69A">
      <w:numFmt w:val="bullet"/>
      <w:lvlText w:val="•"/>
      <w:lvlJc w:val="left"/>
      <w:pPr>
        <w:ind w:left="3826" w:hanging="298"/>
      </w:pPr>
      <w:rPr>
        <w:rFonts w:hint="default"/>
        <w:lang w:val="vi" w:eastAsia="en-US" w:bidi="ar-SA"/>
      </w:rPr>
    </w:lvl>
    <w:lvl w:ilvl="5" w:tplc="1966C25E">
      <w:numFmt w:val="bullet"/>
      <w:lvlText w:val="•"/>
      <w:lvlJc w:val="left"/>
      <w:pPr>
        <w:ind w:left="4747" w:hanging="298"/>
      </w:pPr>
      <w:rPr>
        <w:rFonts w:hint="default"/>
        <w:lang w:val="vi" w:eastAsia="en-US" w:bidi="ar-SA"/>
      </w:rPr>
    </w:lvl>
    <w:lvl w:ilvl="6" w:tplc="2E642292">
      <w:numFmt w:val="bullet"/>
      <w:lvlText w:val="•"/>
      <w:lvlJc w:val="left"/>
      <w:pPr>
        <w:ind w:left="5669" w:hanging="298"/>
      </w:pPr>
      <w:rPr>
        <w:rFonts w:hint="default"/>
        <w:lang w:val="vi" w:eastAsia="en-US" w:bidi="ar-SA"/>
      </w:rPr>
    </w:lvl>
    <w:lvl w:ilvl="7" w:tplc="7D98B128">
      <w:numFmt w:val="bullet"/>
      <w:lvlText w:val="•"/>
      <w:lvlJc w:val="left"/>
      <w:pPr>
        <w:ind w:left="6590" w:hanging="298"/>
      </w:pPr>
      <w:rPr>
        <w:rFonts w:hint="default"/>
        <w:lang w:val="vi" w:eastAsia="en-US" w:bidi="ar-SA"/>
      </w:rPr>
    </w:lvl>
    <w:lvl w:ilvl="8" w:tplc="C05E63E4">
      <w:numFmt w:val="bullet"/>
      <w:lvlText w:val="•"/>
      <w:lvlJc w:val="left"/>
      <w:pPr>
        <w:ind w:left="7512" w:hanging="298"/>
      </w:pPr>
      <w:rPr>
        <w:rFonts w:hint="default"/>
        <w:lang w:val="vi" w:eastAsia="en-US" w:bidi="ar-SA"/>
      </w:rPr>
    </w:lvl>
  </w:abstractNum>
  <w:num w:numId="1">
    <w:abstractNumId w:val="5"/>
  </w:num>
  <w:num w:numId="2">
    <w:abstractNumId w:val="9"/>
  </w:num>
  <w:num w:numId="3">
    <w:abstractNumId w:val="4"/>
  </w:num>
  <w:num w:numId="4">
    <w:abstractNumId w:val="7"/>
  </w:num>
  <w:num w:numId="5">
    <w:abstractNumId w:val="1"/>
  </w:num>
  <w:num w:numId="6">
    <w:abstractNumId w:val="0"/>
  </w:num>
  <w:num w:numId="7">
    <w:abstractNumId w:val="8"/>
  </w:num>
  <w:num w:numId="8">
    <w:abstractNumId w:val="2"/>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F5266"/>
    <w:rsid w:val="000333F2"/>
    <w:rsid w:val="004F5266"/>
    <w:rsid w:val="00D30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F081"/>
  <w15:docId w15:val="{C780E252-97FF-44F2-B151-16FE8CBF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1"/>
      <w:ind w:left="143" w:firstLine="566"/>
      <w:jc w:val="both"/>
    </w:pPr>
    <w:rPr>
      <w:sz w:val="28"/>
      <w:szCs w:val="28"/>
    </w:rPr>
  </w:style>
  <w:style w:type="paragraph" w:styleId="Title">
    <w:name w:val="Title"/>
    <w:basedOn w:val="Normal"/>
    <w:uiPriority w:val="1"/>
    <w:qFormat/>
    <w:pPr>
      <w:spacing w:before="293"/>
      <w:ind w:left="404" w:right="403"/>
      <w:jc w:val="center"/>
    </w:pPr>
    <w:rPr>
      <w:b/>
      <w:bCs/>
      <w:sz w:val="30"/>
      <w:szCs w:val="30"/>
    </w:rPr>
  </w:style>
  <w:style w:type="paragraph" w:styleId="ListParagraph">
    <w:name w:val="List Paragraph"/>
    <w:basedOn w:val="Normal"/>
    <w:uiPriority w:val="1"/>
    <w:qFormat/>
    <w:pPr>
      <w:spacing w:before="81"/>
      <w:ind w:left="143" w:right="136" w:firstLine="566"/>
      <w:jc w:val="both"/>
    </w:pPr>
  </w:style>
  <w:style w:type="paragraph" w:customStyle="1" w:styleId="TableParagraph">
    <w:name w:val="Table Paragraph"/>
    <w:basedOn w:val="Normal"/>
    <w:uiPriority w:val="1"/>
    <w:qFormat/>
    <w:pPr>
      <w:spacing w:line="252"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vanbanphapluat.co/van-ban-lien-quan?id=32/2018/TT-BTNMT" TargetMode="External"/><Relationship Id="rId3" Type="http://schemas.openxmlformats.org/officeDocument/2006/relationships/settings" Target="settings.xml"/><Relationship Id="rId7" Type="http://schemas.openxmlformats.org/officeDocument/2006/relationships/hyperlink" Target="https://vanbanphapluat.co/van-ban-lien-quan?id=73/2017/N&#196;&#144;-C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2159</Words>
  <Characters>12311</Characters>
  <Application>Microsoft Office Word</Application>
  <DocSecurity>0</DocSecurity>
  <Lines>102</Lines>
  <Paragraphs>28</Paragraphs>
  <ScaleCrop>false</ScaleCrop>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Sau_Nhu</dc:creator>
  <cp:lastModifiedBy>Administrator</cp:lastModifiedBy>
  <cp:revision>2</cp:revision>
  <dcterms:created xsi:type="dcterms:W3CDTF">2026-08-12T01:27:00Z</dcterms:created>
  <dcterms:modified xsi:type="dcterms:W3CDTF">2026-08-12T01:28:00Z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2026-07-27T00:00:00Z</vt:filetime>
  </property>
  <property fmtid="{D5CDD505-2E9C-101B-9397-08002B2CF9AE}" pid="3" name="Creator">
    <vt:lpwstr>Microsoft® Word 2016</vt:lpwstr>
  </property>
  <property fmtid="{D5CDD505-2E9C-101B-9397-08002B2CF9AE}" pid="4" name="LastSaved">
    <vt:filetime>2026-08-12T00:00:00Z</vt:filetime>
  </property>
  <property fmtid="{D5CDD505-2E9C-101B-9397-08002B2CF9AE}" pid="5" name="Producer">
    <vt:lpwstr>Microsoft® Word 2016; modified using iTextSharp™ 5.5.9 ©2000-2016 iText Group NV (AGPL-version)</vt:lpwstr>
  </property>
</Properties>
</file>