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7B0C70" w14:textId="13B736A1" w:rsidR="004E5B13" w:rsidRPr="00F25D1A" w:rsidRDefault="00E01DCF" w:rsidP="00E01DCF">
      <w:pPr>
        <w:spacing w:after="0" w:line="240" w:lineRule="auto"/>
        <w:jc w:val="center"/>
        <w:rPr>
          <w:rFonts w:ascii="Times New Roman" w:hAnsi="Times New Roman" w:cs="Times New Roman"/>
          <w:b/>
          <w:bCs/>
          <w:sz w:val="28"/>
          <w:szCs w:val="28"/>
        </w:rPr>
      </w:pPr>
      <w:r w:rsidRPr="00F25D1A">
        <w:rPr>
          <w:rFonts w:ascii="Times New Roman" w:hAnsi="Times New Roman" w:cs="Times New Roman"/>
          <w:b/>
          <w:bCs/>
          <w:sz w:val="28"/>
          <w:szCs w:val="28"/>
        </w:rPr>
        <w:t>PHỤ LỤC I</w:t>
      </w:r>
    </w:p>
    <w:p w14:paraId="7A74CB37" w14:textId="2196B3FF" w:rsidR="00CF76C5" w:rsidRDefault="00CF76C5" w:rsidP="00BF413D">
      <w:pPr>
        <w:spacing w:after="0" w:line="240" w:lineRule="auto"/>
        <w:jc w:val="center"/>
        <w:rPr>
          <w:rFonts w:ascii="Times New Roman" w:hAnsi="Times New Roman" w:cs="Times New Roman"/>
          <w:b/>
          <w:bCs/>
          <w:sz w:val="28"/>
          <w:szCs w:val="28"/>
        </w:rPr>
      </w:pPr>
      <w:r w:rsidRPr="00CF76C5">
        <w:rPr>
          <w:rFonts w:ascii="Times New Roman" w:hAnsi="Times New Roman" w:cs="Times New Roman"/>
          <w:b/>
          <w:bCs/>
          <w:sz w:val="28"/>
          <w:szCs w:val="28"/>
        </w:rPr>
        <w:t xml:space="preserve">CÁC KHOẢN THU NGÂN SÁCH ĐỊA PHƯƠNG HƯỞNG 100% </w:t>
      </w:r>
      <w:r w:rsidR="00084CC0">
        <w:rPr>
          <w:rFonts w:ascii="Times New Roman" w:hAnsi="Times New Roman" w:cs="Times New Roman"/>
          <w:b/>
          <w:bCs/>
          <w:sz w:val="28"/>
          <w:szCs w:val="28"/>
        </w:rPr>
        <w:br/>
      </w:r>
      <w:r w:rsidRPr="00CF76C5">
        <w:rPr>
          <w:rFonts w:ascii="Times New Roman" w:hAnsi="Times New Roman" w:cs="Times New Roman"/>
          <w:b/>
          <w:bCs/>
          <w:sz w:val="28"/>
          <w:szCs w:val="28"/>
        </w:rPr>
        <w:t xml:space="preserve">TRÊN ĐỊA BÀN TỈNH TÂY NINH NĂM 2025 </w:t>
      </w:r>
    </w:p>
    <w:p w14:paraId="09C6E291" w14:textId="700E0F31" w:rsidR="00BF413D" w:rsidRPr="0012395F" w:rsidRDefault="00BF413D" w:rsidP="00BF413D">
      <w:pPr>
        <w:spacing w:after="0" w:line="240" w:lineRule="auto"/>
        <w:jc w:val="center"/>
        <w:rPr>
          <w:rFonts w:ascii="Times New Roman" w:hAnsi="Times New Roman" w:cs="Times New Roman"/>
          <w:sz w:val="26"/>
          <w:szCs w:val="28"/>
        </w:rPr>
      </w:pPr>
      <w:r w:rsidRPr="0012395F">
        <w:rPr>
          <w:rFonts w:ascii="Times New Roman" w:hAnsi="Times New Roman" w:cs="Times New Roman"/>
          <w:i/>
          <w:iCs/>
          <w:sz w:val="26"/>
          <w:szCs w:val="28"/>
        </w:rPr>
        <w:t>(</w:t>
      </w:r>
      <w:r w:rsidR="0012395F">
        <w:rPr>
          <w:rFonts w:ascii="Times New Roman" w:hAnsi="Times New Roman" w:cs="Times New Roman"/>
          <w:i/>
          <w:iCs/>
          <w:sz w:val="26"/>
          <w:szCs w:val="28"/>
        </w:rPr>
        <w:t>Ban hành k</w:t>
      </w:r>
      <w:r w:rsidRPr="0012395F">
        <w:rPr>
          <w:rFonts w:ascii="Times New Roman" w:hAnsi="Times New Roman" w:cs="Times New Roman"/>
          <w:i/>
          <w:iCs/>
          <w:sz w:val="26"/>
          <w:szCs w:val="28"/>
        </w:rPr>
        <w:t>èm theo Quy định về phân cấp nguồn thu, nhiệm vụ chi và tỷ lệ phần trăm (%) phân chia các khoản thu giữa các cấp ngân sách trên địa bàn tỉnh Tây Ninh</w:t>
      </w:r>
      <w:r w:rsidR="0012395F">
        <w:rPr>
          <w:rFonts w:ascii="Times New Roman" w:hAnsi="Times New Roman" w:cs="Times New Roman"/>
          <w:i/>
          <w:iCs/>
          <w:sz w:val="26"/>
          <w:szCs w:val="28"/>
        </w:rPr>
        <w:t xml:space="preserve"> </w:t>
      </w:r>
      <w:r w:rsidR="000A29A7">
        <w:rPr>
          <w:rFonts w:ascii="Times New Roman" w:hAnsi="Times New Roman" w:cs="Times New Roman"/>
          <w:i/>
          <w:iCs/>
          <w:sz w:val="26"/>
          <w:szCs w:val="28"/>
        </w:rPr>
        <w:t xml:space="preserve">        năm </w:t>
      </w:r>
      <w:r w:rsidRPr="0012395F">
        <w:rPr>
          <w:rFonts w:ascii="Times New Roman" w:hAnsi="Times New Roman" w:cs="Times New Roman"/>
          <w:i/>
          <w:iCs/>
          <w:sz w:val="26"/>
          <w:szCs w:val="28"/>
        </w:rPr>
        <w:t xml:space="preserve">2025 tại Nghị quyết số       /2025/NQ-HĐND ngày </w:t>
      </w:r>
      <w:r w:rsidR="00BA186D">
        <w:rPr>
          <w:rFonts w:ascii="Times New Roman" w:hAnsi="Times New Roman" w:cs="Times New Roman"/>
          <w:i/>
          <w:iCs/>
          <w:sz w:val="26"/>
          <w:szCs w:val="28"/>
        </w:rPr>
        <w:t>07</w:t>
      </w:r>
      <w:r w:rsidRPr="0012395F">
        <w:rPr>
          <w:rFonts w:ascii="Times New Roman" w:hAnsi="Times New Roman" w:cs="Times New Roman"/>
          <w:i/>
          <w:iCs/>
          <w:sz w:val="26"/>
          <w:szCs w:val="28"/>
        </w:rPr>
        <w:t>/</w:t>
      </w:r>
      <w:r w:rsidR="00BA186D">
        <w:rPr>
          <w:rFonts w:ascii="Times New Roman" w:hAnsi="Times New Roman" w:cs="Times New Roman"/>
          <w:i/>
          <w:iCs/>
          <w:sz w:val="26"/>
          <w:szCs w:val="28"/>
        </w:rPr>
        <w:t>8</w:t>
      </w:r>
      <w:r w:rsidRPr="0012395F">
        <w:rPr>
          <w:rFonts w:ascii="Times New Roman" w:hAnsi="Times New Roman" w:cs="Times New Roman"/>
          <w:i/>
          <w:iCs/>
          <w:sz w:val="26"/>
          <w:szCs w:val="28"/>
        </w:rPr>
        <w:t xml:space="preserve">/2025 của </w:t>
      </w:r>
      <w:r w:rsidR="00AD1894" w:rsidRPr="0012395F">
        <w:rPr>
          <w:rFonts w:ascii="Times New Roman" w:hAnsi="Times New Roman" w:cs="Times New Roman"/>
          <w:i/>
          <w:iCs/>
          <w:sz w:val="26"/>
          <w:szCs w:val="28"/>
        </w:rPr>
        <w:br/>
      </w:r>
      <w:r w:rsidRPr="0012395F">
        <w:rPr>
          <w:rFonts w:ascii="Times New Roman" w:hAnsi="Times New Roman" w:cs="Times New Roman"/>
          <w:i/>
          <w:iCs/>
          <w:sz w:val="26"/>
          <w:szCs w:val="28"/>
        </w:rPr>
        <w:t>Hội đồng nhân dân tỉnh Tây Ninh)</w:t>
      </w:r>
    </w:p>
    <w:p w14:paraId="1F7DAD95" w14:textId="77777777" w:rsidR="00F85898" w:rsidRPr="00EA4578" w:rsidRDefault="00F85898" w:rsidP="00F85898">
      <w:pPr>
        <w:spacing w:after="0" w:line="240" w:lineRule="auto"/>
        <w:rPr>
          <w:rFonts w:ascii="Times New Roman" w:hAnsi="Times New Roman" w:cs="Times New Roman"/>
          <w:sz w:val="30"/>
          <w:szCs w:val="28"/>
        </w:rPr>
      </w:pPr>
    </w:p>
    <w:p w14:paraId="2AF89378" w14:textId="715D3315" w:rsidR="00BF413D" w:rsidRDefault="00F85898" w:rsidP="004B6155">
      <w:pPr>
        <w:spacing w:after="0" w:line="240" w:lineRule="auto"/>
        <w:rPr>
          <w:rFonts w:ascii="Times New Roman" w:hAnsi="Times New Roman" w:cs="Times New Roman"/>
          <w:b/>
          <w:bCs/>
          <w:sz w:val="28"/>
          <w:szCs w:val="28"/>
        </w:rPr>
      </w:pPr>
      <w:r w:rsidRPr="002E1AC6">
        <w:rPr>
          <w:rFonts w:ascii="Times New Roman" w:hAnsi="Times New Roman" w:cs="Times New Roman"/>
          <w:b/>
          <w:bCs/>
          <w:sz w:val="28"/>
          <w:szCs w:val="28"/>
        </w:rPr>
        <w:t>A. CÁC KHOẢN THU NGÂN SÁCH CẤP TỈNH HƯỞNG 100%</w:t>
      </w:r>
    </w:p>
    <w:p w14:paraId="3EE30FE6" w14:textId="77777777" w:rsidR="006C3723" w:rsidRPr="002E1AC6" w:rsidRDefault="006C3723" w:rsidP="002E1AC6">
      <w:pPr>
        <w:spacing w:after="0" w:line="240" w:lineRule="auto"/>
        <w:ind w:left="-284"/>
        <w:rPr>
          <w:rFonts w:ascii="Times New Roman" w:hAnsi="Times New Roman" w:cs="Times New Roman"/>
          <w:b/>
          <w:bCs/>
          <w:sz w:val="28"/>
          <w:szCs w:val="28"/>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9314"/>
      </w:tblGrid>
      <w:tr w:rsidR="006C3723" w:rsidRPr="0012395F" w14:paraId="7F98FB96" w14:textId="77777777" w:rsidTr="0012395F">
        <w:trPr>
          <w:trHeight w:val="40"/>
          <w:tblHeader/>
          <w:jc w:val="center"/>
        </w:trPr>
        <w:tc>
          <w:tcPr>
            <w:tcW w:w="746" w:type="dxa"/>
            <w:shd w:val="clear" w:color="auto" w:fill="auto"/>
            <w:noWrap/>
            <w:vAlign w:val="center"/>
          </w:tcPr>
          <w:p w14:paraId="470657CA" w14:textId="61F31072" w:rsidR="006C3723" w:rsidRPr="0012395F" w:rsidRDefault="006C3723" w:rsidP="0012395F">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b/>
                <w:bCs/>
                <w:kern w:val="0"/>
                <w:sz w:val="28"/>
                <w:szCs w:val="28"/>
                <w14:ligatures w14:val="none"/>
              </w:rPr>
              <w:t>STT</w:t>
            </w:r>
          </w:p>
        </w:tc>
        <w:tc>
          <w:tcPr>
            <w:tcW w:w="9314" w:type="dxa"/>
            <w:shd w:val="clear" w:color="auto" w:fill="auto"/>
            <w:vAlign w:val="center"/>
          </w:tcPr>
          <w:p w14:paraId="5962AA7C" w14:textId="57B2D27F" w:rsidR="006C3723" w:rsidRPr="0012395F" w:rsidRDefault="006C3723" w:rsidP="0012395F">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b/>
                <w:bCs/>
                <w:kern w:val="0"/>
                <w:sz w:val="28"/>
                <w:szCs w:val="28"/>
                <w14:ligatures w14:val="none"/>
              </w:rPr>
              <w:t>CÁC KHOẢN THU</w:t>
            </w:r>
          </w:p>
        </w:tc>
      </w:tr>
      <w:tr w:rsidR="006C3723" w:rsidRPr="0012395F" w14:paraId="63480D59" w14:textId="77777777" w:rsidTr="002F38E2">
        <w:trPr>
          <w:trHeight w:val="615"/>
          <w:jc w:val="center"/>
        </w:trPr>
        <w:tc>
          <w:tcPr>
            <w:tcW w:w="746" w:type="dxa"/>
            <w:shd w:val="clear" w:color="auto" w:fill="auto"/>
            <w:noWrap/>
            <w:vAlign w:val="center"/>
          </w:tcPr>
          <w:p w14:paraId="3D7ACE29" w14:textId="498CA0EE"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1</w:t>
            </w:r>
          </w:p>
        </w:tc>
        <w:tc>
          <w:tcPr>
            <w:tcW w:w="9314" w:type="dxa"/>
            <w:shd w:val="clear" w:color="auto" w:fill="auto"/>
            <w:vAlign w:val="center"/>
          </w:tcPr>
          <w:p w14:paraId="2B43CE24" w14:textId="7485EE7D"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Thuế tài nguyên do cấp tỉnh, cấp xã quản lý (</w:t>
            </w:r>
            <w:r w:rsidR="001605B6" w:rsidRPr="0012395F">
              <w:rPr>
                <w:rFonts w:ascii="Times New Roman" w:eastAsia="Times New Roman" w:hAnsi="Times New Roman" w:cs="Times New Roman"/>
                <w:kern w:val="0"/>
                <w:sz w:val="28"/>
                <w:szCs w:val="28"/>
                <w14:ligatures w14:val="none"/>
              </w:rPr>
              <w:t>cơ quan Thuế</w:t>
            </w:r>
            <w:r w:rsidRPr="0012395F">
              <w:rPr>
                <w:rFonts w:ascii="Times New Roman" w:eastAsia="Times New Roman" w:hAnsi="Times New Roman" w:cs="Times New Roman"/>
                <w:kern w:val="0"/>
                <w:sz w:val="28"/>
                <w:szCs w:val="28"/>
                <w14:ligatures w14:val="none"/>
              </w:rPr>
              <w:t xml:space="preserve"> quản lý), kể cả thu từ Doanh nghiệp nhà nước thuộc trung ương quản lý, doanh nghiệp có vốn đầu tư nước ngoài, không kể thuế tài nguyên thu từ cá nhân, hộ gia đình, hộ kinh doanh do cấp xã quản lý và thuế tài nguyên thu từ hoạt động thăm dò, khai thác dầu, khí</w:t>
            </w:r>
          </w:p>
        </w:tc>
      </w:tr>
      <w:tr w:rsidR="006C3723" w:rsidRPr="0012395F" w14:paraId="2EE9BB29" w14:textId="77777777" w:rsidTr="002F38E2">
        <w:trPr>
          <w:trHeight w:val="615"/>
          <w:jc w:val="center"/>
        </w:trPr>
        <w:tc>
          <w:tcPr>
            <w:tcW w:w="746" w:type="dxa"/>
            <w:shd w:val="clear" w:color="auto" w:fill="auto"/>
            <w:noWrap/>
            <w:vAlign w:val="center"/>
            <w:hideMark/>
          </w:tcPr>
          <w:p w14:paraId="2AF89C22"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2</w:t>
            </w:r>
          </w:p>
        </w:tc>
        <w:tc>
          <w:tcPr>
            <w:tcW w:w="9314" w:type="dxa"/>
            <w:shd w:val="clear" w:color="auto" w:fill="auto"/>
            <w:vAlign w:val="center"/>
            <w:hideMark/>
          </w:tcPr>
          <w:p w14:paraId="1E8A9AE5" w14:textId="6AC4AAAA"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Thuế sử dụng đất nông nghiệp do cấp tỉnh, cấp xã quản lý (</w:t>
            </w:r>
            <w:r w:rsidR="007E5DCC" w:rsidRPr="0012395F">
              <w:rPr>
                <w:rFonts w:ascii="Times New Roman" w:eastAsia="Times New Roman" w:hAnsi="Times New Roman" w:cs="Times New Roman"/>
                <w:kern w:val="0"/>
                <w:sz w:val="28"/>
                <w:szCs w:val="28"/>
                <w14:ligatures w14:val="none"/>
              </w:rPr>
              <w:t xml:space="preserve">cơ quan Thuế </w:t>
            </w:r>
            <w:r w:rsidRPr="0012395F">
              <w:rPr>
                <w:rFonts w:ascii="Times New Roman" w:eastAsia="Times New Roman" w:hAnsi="Times New Roman" w:cs="Times New Roman"/>
                <w:kern w:val="0"/>
                <w:sz w:val="28"/>
                <w:szCs w:val="28"/>
                <w14:ligatures w14:val="none"/>
              </w:rPr>
              <w:t>quản lý), kể cả thu từ Doanh nghiệp nhà nước thuộc trung ương quản lý, doanh nghiệp có vốn đầu tư nước ngoài, không kể thuế sử dụng đất nông nghiệp thu từ cá nhân, hộ gia đình, hộ kinh doanh</w:t>
            </w:r>
          </w:p>
        </w:tc>
      </w:tr>
      <w:tr w:rsidR="006C3723" w:rsidRPr="0012395F" w14:paraId="5BC8443C" w14:textId="77777777" w:rsidTr="002F38E2">
        <w:trPr>
          <w:trHeight w:val="1005"/>
          <w:jc w:val="center"/>
        </w:trPr>
        <w:tc>
          <w:tcPr>
            <w:tcW w:w="746" w:type="dxa"/>
            <w:shd w:val="clear" w:color="auto" w:fill="auto"/>
            <w:noWrap/>
            <w:vAlign w:val="center"/>
            <w:hideMark/>
          </w:tcPr>
          <w:p w14:paraId="57BDD1A2"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3</w:t>
            </w:r>
          </w:p>
        </w:tc>
        <w:tc>
          <w:tcPr>
            <w:tcW w:w="9314" w:type="dxa"/>
            <w:shd w:val="clear" w:color="auto" w:fill="auto"/>
            <w:vAlign w:val="center"/>
            <w:hideMark/>
          </w:tcPr>
          <w:p w14:paraId="28202778" w14:textId="4630827D"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Thuế sử dụng đất phi nông nghiệp do cấp tỉnh, cấp xã quản lý (</w:t>
            </w:r>
            <w:r w:rsidR="007E5DCC" w:rsidRPr="0012395F">
              <w:rPr>
                <w:rFonts w:ascii="Times New Roman" w:eastAsia="Times New Roman" w:hAnsi="Times New Roman" w:cs="Times New Roman"/>
                <w:kern w:val="0"/>
                <w:sz w:val="28"/>
                <w:szCs w:val="28"/>
                <w14:ligatures w14:val="none"/>
              </w:rPr>
              <w:t xml:space="preserve">cơ quan Thuế </w:t>
            </w:r>
            <w:r w:rsidRPr="0012395F">
              <w:rPr>
                <w:rFonts w:ascii="Times New Roman" w:eastAsia="Times New Roman" w:hAnsi="Times New Roman" w:cs="Times New Roman"/>
                <w:kern w:val="0"/>
                <w:sz w:val="28"/>
                <w:szCs w:val="28"/>
                <w14:ligatures w14:val="none"/>
              </w:rPr>
              <w:t xml:space="preserve">quản lý), kể cả thu từ Doanh nghiệp nhà nước thuộc trung ương quản lý, doanh nghiệp có vốn đầu tư nước ngoài, không kể thuế sử dụng đất </w:t>
            </w:r>
            <w:r w:rsidR="00741B98" w:rsidRPr="0012395F">
              <w:rPr>
                <w:rFonts w:ascii="Times New Roman" w:eastAsia="Times New Roman" w:hAnsi="Times New Roman" w:cs="Times New Roman"/>
                <w:kern w:val="0"/>
                <w:sz w:val="28"/>
                <w:szCs w:val="28"/>
                <w14:ligatures w14:val="none"/>
              </w:rPr>
              <w:t xml:space="preserve">phi </w:t>
            </w:r>
            <w:r w:rsidRPr="0012395F">
              <w:rPr>
                <w:rFonts w:ascii="Times New Roman" w:eastAsia="Times New Roman" w:hAnsi="Times New Roman" w:cs="Times New Roman"/>
                <w:kern w:val="0"/>
                <w:sz w:val="28"/>
                <w:szCs w:val="28"/>
                <w14:ligatures w14:val="none"/>
              </w:rPr>
              <w:t>nông nghiệp thu từ cá nhân, hộ gia đình, hộ kinh doanh</w:t>
            </w:r>
          </w:p>
        </w:tc>
      </w:tr>
      <w:tr w:rsidR="006C3723" w:rsidRPr="0012395F" w14:paraId="3237B3DE" w14:textId="77777777" w:rsidTr="002F38E2">
        <w:trPr>
          <w:trHeight w:val="308"/>
          <w:jc w:val="center"/>
        </w:trPr>
        <w:tc>
          <w:tcPr>
            <w:tcW w:w="746" w:type="dxa"/>
            <w:shd w:val="clear" w:color="auto" w:fill="auto"/>
            <w:noWrap/>
            <w:vAlign w:val="center"/>
            <w:hideMark/>
          </w:tcPr>
          <w:p w14:paraId="2CEE8DE3"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4</w:t>
            </w:r>
          </w:p>
        </w:tc>
        <w:tc>
          <w:tcPr>
            <w:tcW w:w="9314" w:type="dxa"/>
            <w:shd w:val="clear" w:color="auto" w:fill="auto"/>
            <w:vAlign w:val="center"/>
            <w:hideMark/>
          </w:tcPr>
          <w:p w14:paraId="56C5FA01" w14:textId="4DA56406"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Tiền sử dụng đất do cấp tỉnh, cấp xã quản lý</w:t>
            </w:r>
          </w:p>
        </w:tc>
      </w:tr>
      <w:tr w:rsidR="006C3723" w:rsidRPr="0012395F" w14:paraId="5EEF328B" w14:textId="77777777" w:rsidTr="002F38E2">
        <w:trPr>
          <w:trHeight w:val="615"/>
          <w:jc w:val="center"/>
        </w:trPr>
        <w:tc>
          <w:tcPr>
            <w:tcW w:w="746" w:type="dxa"/>
            <w:shd w:val="clear" w:color="auto" w:fill="auto"/>
            <w:noWrap/>
            <w:vAlign w:val="center"/>
            <w:hideMark/>
          </w:tcPr>
          <w:p w14:paraId="1DFC20D8"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5</w:t>
            </w:r>
          </w:p>
        </w:tc>
        <w:tc>
          <w:tcPr>
            <w:tcW w:w="9314" w:type="dxa"/>
            <w:shd w:val="clear" w:color="auto" w:fill="auto"/>
            <w:vAlign w:val="center"/>
            <w:hideMark/>
          </w:tcPr>
          <w:p w14:paraId="6C84C619" w14:textId="51AC921A"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Tiền cho thuê đất, thuê mặt nước do cấp tỉnh, cấp xã quản lý (</w:t>
            </w:r>
            <w:r w:rsidR="007E5DCC" w:rsidRPr="0012395F">
              <w:rPr>
                <w:rFonts w:ascii="Times New Roman" w:eastAsia="Times New Roman" w:hAnsi="Times New Roman" w:cs="Times New Roman"/>
                <w:kern w:val="0"/>
                <w:sz w:val="28"/>
                <w:szCs w:val="28"/>
                <w14:ligatures w14:val="none"/>
              </w:rPr>
              <w:t xml:space="preserve">cơ quan Thuế </w:t>
            </w:r>
            <w:r w:rsidRPr="0012395F">
              <w:rPr>
                <w:rFonts w:ascii="Times New Roman" w:eastAsia="Times New Roman" w:hAnsi="Times New Roman" w:cs="Times New Roman"/>
                <w:kern w:val="0"/>
                <w:sz w:val="28"/>
                <w:szCs w:val="28"/>
                <w14:ligatures w14:val="none"/>
              </w:rPr>
              <w:t>quản lý), kể cả thu từ Doanh nghiệp nhà nước thuộc trung ương quản lý, doanh nghiệp có vốn đầu tư nước ngoài, không kể tiền thuê đất, thuê mặt nước từ hoạt động thăm dò, khai thác dầu, khí</w:t>
            </w:r>
          </w:p>
        </w:tc>
      </w:tr>
      <w:tr w:rsidR="006C3723" w:rsidRPr="0012395F" w14:paraId="3B85C9CC" w14:textId="77777777" w:rsidTr="002F38E2">
        <w:trPr>
          <w:trHeight w:val="308"/>
          <w:jc w:val="center"/>
        </w:trPr>
        <w:tc>
          <w:tcPr>
            <w:tcW w:w="746" w:type="dxa"/>
            <w:shd w:val="clear" w:color="auto" w:fill="auto"/>
            <w:noWrap/>
            <w:vAlign w:val="center"/>
            <w:hideMark/>
          </w:tcPr>
          <w:p w14:paraId="1972EBBF"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6</w:t>
            </w:r>
          </w:p>
        </w:tc>
        <w:tc>
          <w:tcPr>
            <w:tcW w:w="9314" w:type="dxa"/>
            <w:shd w:val="clear" w:color="auto" w:fill="auto"/>
            <w:vAlign w:val="center"/>
            <w:hideMark/>
          </w:tcPr>
          <w:p w14:paraId="68CAAB6B" w14:textId="77D3A2FA"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Tiền cho thuê và tiền bán nhà ở thuộc sở hữu nhà nước do cấp tỉnh, cấp xã quản lý</w:t>
            </w:r>
          </w:p>
        </w:tc>
      </w:tr>
      <w:tr w:rsidR="006C3723" w:rsidRPr="0012395F" w14:paraId="42FA698B" w14:textId="77777777" w:rsidTr="002F38E2">
        <w:trPr>
          <w:trHeight w:val="615"/>
          <w:jc w:val="center"/>
        </w:trPr>
        <w:tc>
          <w:tcPr>
            <w:tcW w:w="746" w:type="dxa"/>
            <w:shd w:val="clear" w:color="auto" w:fill="auto"/>
            <w:noWrap/>
            <w:vAlign w:val="center"/>
            <w:hideMark/>
          </w:tcPr>
          <w:p w14:paraId="169B6B7B"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7</w:t>
            </w:r>
          </w:p>
        </w:tc>
        <w:tc>
          <w:tcPr>
            <w:tcW w:w="9314" w:type="dxa"/>
            <w:shd w:val="clear" w:color="auto" w:fill="auto"/>
            <w:vAlign w:val="center"/>
            <w:hideMark/>
          </w:tcPr>
          <w:p w14:paraId="63771563" w14:textId="58306F79"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Lệ phí môn bài do cấp tỉnh, cấp xã quản lý (</w:t>
            </w:r>
            <w:r w:rsidR="007E5DCC" w:rsidRPr="0012395F">
              <w:rPr>
                <w:rFonts w:ascii="Times New Roman" w:eastAsia="Times New Roman" w:hAnsi="Times New Roman" w:cs="Times New Roman"/>
                <w:kern w:val="0"/>
                <w:sz w:val="28"/>
                <w:szCs w:val="28"/>
                <w14:ligatures w14:val="none"/>
              </w:rPr>
              <w:t xml:space="preserve">cơ quan Thuế </w:t>
            </w:r>
            <w:r w:rsidRPr="0012395F">
              <w:rPr>
                <w:rFonts w:ascii="Times New Roman" w:eastAsia="Times New Roman" w:hAnsi="Times New Roman" w:cs="Times New Roman"/>
                <w:kern w:val="0"/>
                <w:sz w:val="28"/>
                <w:szCs w:val="28"/>
                <w14:ligatures w14:val="none"/>
              </w:rPr>
              <w:t xml:space="preserve">quản lý), kể cả thu từ Doanh nghiệp nhà nước thuộc trung ương quản lý, doanh nghiệp có vốn đầu tư nước ngoài, không kể lệ phí môn bài thu từ cá nhân, </w:t>
            </w:r>
            <w:r w:rsidR="004A7AE5" w:rsidRPr="0012395F">
              <w:rPr>
                <w:rFonts w:ascii="Times New Roman" w:eastAsia="Times New Roman" w:hAnsi="Times New Roman" w:cs="Times New Roman"/>
                <w:kern w:val="0"/>
                <w:sz w:val="28"/>
                <w:szCs w:val="28"/>
                <w14:ligatures w14:val="none"/>
              </w:rPr>
              <w:t xml:space="preserve">hộ gia đình, </w:t>
            </w:r>
            <w:r w:rsidRPr="0012395F">
              <w:rPr>
                <w:rFonts w:ascii="Times New Roman" w:eastAsia="Times New Roman" w:hAnsi="Times New Roman" w:cs="Times New Roman"/>
                <w:kern w:val="0"/>
                <w:sz w:val="28"/>
                <w:szCs w:val="28"/>
                <w14:ligatures w14:val="none"/>
              </w:rPr>
              <w:t>hộ kinh doanh</w:t>
            </w:r>
          </w:p>
        </w:tc>
      </w:tr>
      <w:tr w:rsidR="006C3723" w:rsidRPr="0012395F" w14:paraId="29931EF4" w14:textId="77777777" w:rsidTr="002F38E2">
        <w:trPr>
          <w:trHeight w:val="615"/>
          <w:jc w:val="center"/>
        </w:trPr>
        <w:tc>
          <w:tcPr>
            <w:tcW w:w="746" w:type="dxa"/>
            <w:shd w:val="clear" w:color="auto" w:fill="auto"/>
            <w:noWrap/>
            <w:vAlign w:val="center"/>
            <w:hideMark/>
          </w:tcPr>
          <w:p w14:paraId="1BAFE027"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8</w:t>
            </w:r>
          </w:p>
        </w:tc>
        <w:tc>
          <w:tcPr>
            <w:tcW w:w="9314" w:type="dxa"/>
            <w:shd w:val="clear" w:color="auto" w:fill="auto"/>
            <w:vAlign w:val="center"/>
            <w:hideMark/>
          </w:tcPr>
          <w:p w14:paraId="4536E5CD" w14:textId="6B74D656"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 xml:space="preserve">Lệ phí trước </w:t>
            </w:r>
            <w:r w:rsidR="004A7AE5" w:rsidRPr="0012395F">
              <w:rPr>
                <w:rFonts w:ascii="Times New Roman" w:eastAsia="Times New Roman" w:hAnsi="Times New Roman" w:cs="Times New Roman"/>
                <w:kern w:val="0"/>
                <w:sz w:val="28"/>
                <w:szCs w:val="28"/>
                <w14:ligatures w14:val="none"/>
              </w:rPr>
              <w:t xml:space="preserve">bạ do cấp tỉnh, cấp xã quản lý </w:t>
            </w:r>
            <w:r w:rsidRPr="0012395F">
              <w:rPr>
                <w:rFonts w:ascii="Times New Roman" w:eastAsia="Times New Roman" w:hAnsi="Times New Roman" w:cs="Times New Roman"/>
                <w:kern w:val="0"/>
                <w:sz w:val="28"/>
                <w:szCs w:val="28"/>
                <w14:ligatures w14:val="none"/>
              </w:rPr>
              <w:t>(</w:t>
            </w:r>
            <w:r w:rsidR="00A1654D" w:rsidRPr="0012395F">
              <w:rPr>
                <w:rFonts w:ascii="Times New Roman" w:eastAsia="Times New Roman" w:hAnsi="Times New Roman" w:cs="Times New Roman"/>
                <w:kern w:val="0"/>
                <w:sz w:val="28"/>
                <w:szCs w:val="28"/>
                <w14:ligatures w14:val="none"/>
              </w:rPr>
              <w:t>c</w:t>
            </w:r>
            <w:r w:rsidR="007E5DCC" w:rsidRPr="0012395F">
              <w:rPr>
                <w:rFonts w:ascii="Times New Roman" w:eastAsia="Times New Roman" w:hAnsi="Times New Roman" w:cs="Times New Roman"/>
                <w:kern w:val="0"/>
                <w:sz w:val="28"/>
                <w:szCs w:val="28"/>
                <w14:ligatures w14:val="none"/>
              </w:rPr>
              <w:t>ơ quan Thuế</w:t>
            </w:r>
            <w:r w:rsidRPr="0012395F">
              <w:rPr>
                <w:rFonts w:ascii="Times New Roman" w:eastAsia="Times New Roman" w:hAnsi="Times New Roman" w:cs="Times New Roman"/>
                <w:kern w:val="0"/>
                <w:sz w:val="28"/>
                <w:szCs w:val="28"/>
                <w14:ligatures w14:val="none"/>
              </w:rPr>
              <w:t xml:space="preserve"> quản lý), kể cả thu từ Doanh nghiệp nhà nước thuộc trung ương quản lý, doanh nghiệp có vốn đầu tư nước ngoài, không kể lệ phí trước bạ nhà, đất</w:t>
            </w:r>
          </w:p>
        </w:tc>
      </w:tr>
      <w:tr w:rsidR="006C3723" w:rsidRPr="0012395F" w14:paraId="760C8F4F" w14:textId="77777777" w:rsidTr="002F38E2">
        <w:trPr>
          <w:trHeight w:val="615"/>
          <w:jc w:val="center"/>
        </w:trPr>
        <w:tc>
          <w:tcPr>
            <w:tcW w:w="746" w:type="dxa"/>
            <w:shd w:val="clear" w:color="auto" w:fill="auto"/>
            <w:noWrap/>
            <w:vAlign w:val="center"/>
            <w:hideMark/>
          </w:tcPr>
          <w:p w14:paraId="0C174E03"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9</w:t>
            </w:r>
          </w:p>
        </w:tc>
        <w:tc>
          <w:tcPr>
            <w:tcW w:w="9314" w:type="dxa"/>
            <w:shd w:val="clear" w:color="auto" w:fill="auto"/>
            <w:vAlign w:val="center"/>
            <w:hideMark/>
          </w:tcPr>
          <w:p w14:paraId="7518749F" w14:textId="27CABB10"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Thu từ hoạt động xổ số kiến thiết, kể cả hoạt động xổ số điện toán (Thuế giá trị gia tăng, thuế thu nhập doanh nghiệp, thu từ thu nhập sau thuế, thuế tiêu thụ đặc biệt, thu khác)</w:t>
            </w:r>
          </w:p>
        </w:tc>
      </w:tr>
      <w:tr w:rsidR="006C3723" w:rsidRPr="0012395F" w14:paraId="29B745D1" w14:textId="77777777" w:rsidTr="002F38E2">
        <w:trPr>
          <w:trHeight w:val="245"/>
          <w:jc w:val="center"/>
        </w:trPr>
        <w:tc>
          <w:tcPr>
            <w:tcW w:w="746" w:type="dxa"/>
            <w:shd w:val="clear" w:color="auto" w:fill="auto"/>
            <w:noWrap/>
            <w:vAlign w:val="center"/>
            <w:hideMark/>
          </w:tcPr>
          <w:p w14:paraId="5AE2BCF0"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lastRenderedPageBreak/>
              <w:t>10</w:t>
            </w:r>
          </w:p>
        </w:tc>
        <w:tc>
          <w:tcPr>
            <w:tcW w:w="9314" w:type="dxa"/>
            <w:shd w:val="clear" w:color="auto" w:fill="auto"/>
            <w:vAlign w:val="center"/>
            <w:hideMark/>
          </w:tcPr>
          <w:p w14:paraId="47772B1D" w14:textId="2FCD5DC0"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 xml:space="preserve">Các khoản thu hồi vốn của ngân sách </w:t>
            </w:r>
            <w:r w:rsidR="004A7AE5" w:rsidRPr="0012395F">
              <w:rPr>
                <w:rFonts w:ascii="Times New Roman" w:eastAsia="Times New Roman" w:hAnsi="Times New Roman" w:cs="Times New Roman"/>
                <w:kern w:val="0"/>
                <w:sz w:val="28"/>
                <w:szCs w:val="28"/>
                <w14:ligatures w14:val="none"/>
              </w:rPr>
              <w:t>cấp tỉnh, cấp xã</w:t>
            </w:r>
            <w:r w:rsidRPr="0012395F">
              <w:rPr>
                <w:rFonts w:ascii="Times New Roman" w:eastAsia="Times New Roman" w:hAnsi="Times New Roman" w:cs="Times New Roman"/>
                <w:kern w:val="0"/>
                <w:sz w:val="28"/>
                <w:szCs w:val="28"/>
                <w14:ligatures w14:val="none"/>
              </w:rPr>
              <w:t xml:space="preserve"> đầu tư tại các tổ chức kinh tế (bao gồm cả gốc và lãi); thu cổ tức, lợi nhuận được chia tại công ty cổ phần, công ty trách nhiệm hữu hạn hai thành viên trở lên có vốn góp của Nhà nước do Ủy ban nhân dân cấp tỉnh đại diện chủ sở hữu; thu phần lợi nhuận sau thuế còn lại sau khi trích lập các quỹ của doanh nghiệp nhà nước do Ủy ban nhân dân cấp tỉnh đại diện chủ sở hữu</w:t>
            </w:r>
          </w:p>
        </w:tc>
      </w:tr>
      <w:tr w:rsidR="006C3723" w:rsidRPr="0012395F" w14:paraId="79ED8AD6" w14:textId="77777777" w:rsidTr="002F38E2">
        <w:trPr>
          <w:trHeight w:val="1230"/>
          <w:jc w:val="center"/>
        </w:trPr>
        <w:tc>
          <w:tcPr>
            <w:tcW w:w="746" w:type="dxa"/>
            <w:shd w:val="clear" w:color="auto" w:fill="auto"/>
            <w:noWrap/>
            <w:vAlign w:val="center"/>
            <w:hideMark/>
          </w:tcPr>
          <w:p w14:paraId="76FE2ADB"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11</w:t>
            </w:r>
          </w:p>
        </w:tc>
        <w:tc>
          <w:tcPr>
            <w:tcW w:w="9314" w:type="dxa"/>
            <w:shd w:val="clear" w:color="auto" w:fill="auto"/>
            <w:vAlign w:val="center"/>
            <w:hideMark/>
          </w:tcPr>
          <w:p w14:paraId="0FBEFBCA" w14:textId="0F41F72F"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 xml:space="preserve">Thu từ bán tài sản nhà nước do cấp tỉnh quản lý, kể cả thu từ chuyển nhượng quyền sử dụng đất gắn liền với tài sản trên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hoặc doanh nghiệp mà có vốn của ngân sách </w:t>
            </w:r>
            <w:r w:rsidR="004A7AE5" w:rsidRPr="0012395F">
              <w:rPr>
                <w:rFonts w:ascii="Times New Roman" w:eastAsia="Times New Roman" w:hAnsi="Times New Roman" w:cs="Times New Roman"/>
                <w:kern w:val="0"/>
                <w:sz w:val="28"/>
                <w:szCs w:val="28"/>
                <w14:ligatures w14:val="none"/>
              </w:rPr>
              <w:t>cấp tỉnh, cấp xã</w:t>
            </w:r>
            <w:r w:rsidRPr="0012395F">
              <w:rPr>
                <w:rFonts w:ascii="Times New Roman" w:eastAsia="Times New Roman" w:hAnsi="Times New Roman" w:cs="Times New Roman"/>
                <w:kern w:val="0"/>
                <w:sz w:val="28"/>
                <w:szCs w:val="28"/>
                <w14:ligatures w14:val="none"/>
              </w:rPr>
              <w:t xml:space="preserve"> tham gia trước khi thực hiện cổ phần hóa, sắp xếp lại và các đơn vị, tổ chức khác thuộc cấp tỉnh, cấp xã quản lý</w:t>
            </w:r>
          </w:p>
        </w:tc>
      </w:tr>
      <w:tr w:rsidR="006C3723" w:rsidRPr="0012395F" w14:paraId="7A95E1A8" w14:textId="77777777" w:rsidTr="002F38E2">
        <w:trPr>
          <w:trHeight w:val="308"/>
          <w:jc w:val="center"/>
        </w:trPr>
        <w:tc>
          <w:tcPr>
            <w:tcW w:w="746" w:type="dxa"/>
            <w:shd w:val="clear" w:color="auto" w:fill="auto"/>
            <w:noWrap/>
            <w:vAlign w:val="center"/>
            <w:hideMark/>
          </w:tcPr>
          <w:p w14:paraId="28F41F6A"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12</w:t>
            </w:r>
          </w:p>
        </w:tc>
        <w:tc>
          <w:tcPr>
            <w:tcW w:w="9314" w:type="dxa"/>
            <w:shd w:val="clear" w:color="auto" w:fill="auto"/>
            <w:vAlign w:val="center"/>
            <w:hideMark/>
          </w:tcPr>
          <w:p w14:paraId="38660019" w14:textId="4B5A3C27"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Viện trợ không hoàn lại của các tổ chức quốc tế, các tổ chức khác, các cá nhân ở nước ngoài trực tiếp cho cấp tỉnh</w:t>
            </w:r>
          </w:p>
        </w:tc>
      </w:tr>
      <w:tr w:rsidR="006C3723" w:rsidRPr="0012395F" w14:paraId="4DDA9D43" w14:textId="77777777" w:rsidTr="002F38E2">
        <w:trPr>
          <w:trHeight w:val="923"/>
          <w:jc w:val="center"/>
        </w:trPr>
        <w:tc>
          <w:tcPr>
            <w:tcW w:w="746" w:type="dxa"/>
            <w:shd w:val="clear" w:color="auto" w:fill="auto"/>
            <w:noWrap/>
            <w:vAlign w:val="center"/>
            <w:hideMark/>
          </w:tcPr>
          <w:p w14:paraId="62FEE25D"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13</w:t>
            </w:r>
          </w:p>
        </w:tc>
        <w:tc>
          <w:tcPr>
            <w:tcW w:w="9314" w:type="dxa"/>
            <w:shd w:val="clear" w:color="auto" w:fill="auto"/>
            <w:vAlign w:val="center"/>
            <w:hideMark/>
          </w:tcPr>
          <w:p w14:paraId="673EFF32" w14:textId="683FDB8F"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Phí thu từ các hoạt động dịch vụ do các cơ quan nhà nước cấp tỉnh thực hiện, trường hợp được cấp có thẩm quyền cho khoán chi phí hoạt động thì được khấu trừ; phí thu từ các hoạt động dịch vụ do đơn vị sự nghiệp công lập cấp tỉnh và doanh nghiệp nhà nước cấp tỉnh, c</w:t>
            </w:r>
            <w:r w:rsidR="004A7AE5" w:rsidRPr="0012395F">
              <w:rPr>
                <w:rFonts w:ascii="Times New Roman" w:eastAsia="Times New Roman" w:hAnsi="Times New Roman" w:cs="Times New Roman"/>
                <w:kern w:val="0"/>
                <w:sz w:val="28"/>
                <w:szCs w:val="28"/>
                <w14:ligatures w14:val="none"/>
              </w:rPr>
              <w:t>ấp xã thực hiện, sau khi trừ phầ</w:t>
            </w:r>
            <w:r w:rsidRPr="0012395F">
              <w:rPr>
                <w:rFonts w:ascii="Times New Roman" w:eastAsia="Times New Roman" w:hAnsi="Times New Roman" w:cs="Times New Roman"/>
                <w:kern w:val="0"/>
                <w:sz w:val="28"/>
                <w:szCs w:val="28"/>
                <w14:ligatures w14:val="none"/>
              </w:rPr>
              <w:t>n được trích lại để bù đắp chi phí theo quy định của pháp luật</w:t>
            </w:r>
          </w:p>
        </w:tc>
      </w:tr>
      <w:tr w:rsidR="006C3723" w:rsidRPr="0012395F" w14:paraId="0D29CBEB" w14:textId="77777777" w:rsidTr="002F38E2">
        <w:trPr>
          <w:trHeight w:val="308"/>
          <w:jc w:val="center"/>
        </w:trPr>
        <w:tc>
          <w:tcPr>
            <w:tcW w:w="746" w:type="dxa"/>
            <w:shd w:val="clear" w:color="auto" w:fill="auto"/>
            <w:noWrap/>
            <w:vAlign w:val="center"/>
            <w:hideMark/>
          </w:tcPr>
          <w:p w14:paraId="56CFF86B"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14</w:t>
            </w:r>
          </w:p>
        </w:tc>
        <w:tc>
          <w:tcPr>
            <w:tcW w:w="9314" w:type="dxa"/>
            <w:shd w:val="clear" w:color="auto" w:fill="auto"/>
            <w:vAlign w:val="center"/>
            <w:hideMark/>
          </w:tcPr>
          <w:p w14:paraId="0379FBFD" w14:textId="52A21C59"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Lệ phí do các cơ quan nhà nước cấp tỉnh thực hiện thu, không kể lệ phí môn bài tại khoản 7 và lệ phí trước bạ tại khoản 8 Phần này</w:t>
            </w:r>
          </w:p>
        </w:tc>
      </w:tr>
      <w:tr w:rsidR="006C3723" w:rsidRPr="0012395F" w14:paraId="19F7C70E" w14:textId="77777777" w:rsidTr="002F38E2">
        <w:trPr>
          <w:trHeight w:val="615"/>
          <w:jc w:val="center"/>
        </w:trPr>
        <w:tc>
          <w:tcPr>
            <w:tcW w:w="746" w:type="dxa"/>
            <w:shd w:val="clear" w:color="auto" w:fill="auto"/>
            <w:noWrap/>
            <w:vAlign w:val="center"/>
            <w:hideMark/>
          </w:tcPr>
          <w:p w14:paraId="1780A4C1"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15</w:t>
            </w:r>
          </w:p>
        </w:tc>
        <w:tc>
          <w:tcPr>
            <w:tcW w:w="9314" w:type="dxa"/>
            <w:shd w:val="clear" w:color="auto" w:fill="auto"/>
            <w:vAlign w:val="center"/>
            <w:hideMark/>
          </w:tcPr>
          <w:p w14:paraId="3D3D444C" w14:textId="005EDF1D"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Tiền thu từ xử phạt vi phạm hành chính, phạt, tịch thu khác theo quy định của pháp luật do các cơ quan nhà nước cấp tỉnh quyết định thực hiện xử phạt, tịch thu</w:t>
            </w:r>
          </w:p>
        </w:tc>
      </w:tr>
      <w:tr w:rsidR="006C3723" w:rsidRPr="0012395F" w14:paraId="393E2483" w14:textId="77777777" w:rsidTr="002F38E2">
        <w:trPr>
          <w:trHeight w:val="308"/>
          <w:jc w:val="center"/>
        </w:trPr>
        <w:tc>
          <w:tcPr>
            <w:tcW w:w="746" w:type="dxa"/>
            <w:shd w:val="clear" w:color="auto" w:fill="auto"/>
            <w:noWrap/>
            <w:vAlign w:val="center"/>
            <w:hideMark/>
          </w:tcPr>
          <w:p w14:paraId="519C12C4"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16</w:t>
            </w:r>
          </w:p>
        </w:tc>
        <w:tc>
          <w:tcPr>
            <w:tcW w:w="9314" w:type="dxa"/>
            <w:shd w:val="clear" w:color="auto" w:fill="auto"/>
            <w:vAlign w:val="center"/>
            <w:hideMark/>
          </w:tcPr>
          <w:p w14:paraId="6B88C942" w14:textId="32B5B7F4"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Thu tiền chậm nộp từ tổ chức, cá nhân thuộc cấp tỉnh quản lý, đơn vị thuộc cấp trung ương quản lý</w:t>
            </w:r>
          </w:p>
        </w:tc>
      </w:tr>
      <w:tr w:rsidR="006C3723" w:rsidRPr="0012395F" w14:paraId="550578C9" w14:textId="77777777" w:rsidTr="002F38E2">
        <w:trPr>
          <w:trHeight w:val="615"/>
          <w:jc w:val="center"/>
        </w:trPr>
        <w:tc>
          <w:tcPr>
            <w:tcW w:w="746" w:type="dxa"/>
            <w:shd w:val="clear" w:color="auto" w:fill="auto"/>
            <w:noWrap/>
            <w:vAlign w:val="center"/>
            <w:hideMark/>
          </w:tcPr>
          <w:p w14:paraId="200B8398"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17</w:t>
            </w:r>
          </w:p>
        </w:tc>
        <w:tc>
          <w:tcPr>
            <w:tcW w:w="9314" w:type="dxa"/>
            <w:shd w:val="clear" w:color="auto" w:fill="auto"/>
            <w:vAlign w:val="center"/>
            <w:hideMark/>
          </w:tcPr>
          <w:p w14:paraId="74C41510" w14:textId="56C73128"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Thu từ tài sản được xác lập quyền sở hữu của nhà nước (quyền sở hữu của toàn dân) do các cơ quan, đơn vị, tổ chức thuộc cấp tỉnh xử lý, sau khi trừ đi các chi phí theo quy định của pháp luật</w:t>
            </w:r>
          </w:p>
        </w:tc>
      </w:tr>
      <w:tr w:rsidR="006C3723" w:rsidRPr="0012395F" w14:paraId="141A00F3" w14:textId="77777777" w:rsidTr="002F38E2">
        <w:trPr>
          <w:trHeight w:val="615"/>
          <w:jc w:val="center"/>
        </w:trPr>
        <w:tc>
          <w:tcPr>
            <w:tcW w:w="746" w:type="dxa"/>
            <w:shd w:val="clear" w:color="auto" w:fill="auto"/>
            <w:noWrap/>
            <w:vAlign w:val="center"/>
            <w:hideMark/>
          </w:tcPr>
          <w:p w14:paraId="4DF79D12"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18</w:t>
            </w:r>
          </w:p>
        </w:tc>
        <w:tc>
          <w:tcPr>
            <w:tcW w:w="9314" w:type="dxa"/>
            <w:shd w:val="clear" w:color="auto" w:fill="auto"/>
            <w:vAlign w:val="center"/>
            <w:hideMark/>
          </w:tcPr>
          <w:p w14:paraId="2F51A484" w14:textId="0E4616F3"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 xml:space="preserve">Thu từ tiền cấp quyền khai thác khoáng sản, cấp quyền khai thác tài nguyên nước, phần ngân sách </w:t>
            </w:r>
            <w:r w:rsidR="004A7AE5" w:rsidRPr="0012395F">
              <w:rPr>
                <w:rFonts w:ascii="Times New Roman" w:eastAsia="Times New Roman" w:hAnsi="Times New Roman" w:cs="Times New Roman"/>
                <w:kern w:val="0"/>
                <w:sz w:val="28"/>
                <w:szCs w:val="28"/>
                <w14:ligatures w14:val="none"/>
              </w:rPr>
              <w:t>cấp tỉnh, cấp xã</w:t>
            </w:r>
            <w:r w:rsidRPr="0012395F">
              <w:rPr>
                <w:rFonts w:ascii="Times New Roman" w:eastAsia="Times New Roman" w:hAnsi="Times New Roman" w:cs="Times New Roman"/>
                <w:kern w:val="0"/>
                <w:sz w:val="28"/>
                <w:szCs w:val="28"/>
                <w14:ligatures w14:val="none"/>
              </w:rPr>
              <w:t xml:space="preserve"> được hư</w:t>
            </w:r>
            <w:r w:rsidR="004A7AE5" w:rsidRPr="0012395F">
              <w:rPr>
                <w:rFonts w:ascii="Times New Roman" w:eastAsia="Times New Roman" w:hAnsi="Times New Roman" w:cs="Times New Roman"/>
                <w:kern w:val="0"/>
                <w:sz w:val="28"/>
                <w:szCs w:val="28"/>
                <w14:ligatures w14:val="none"/>
              </w:rPr>
              <w:t>ởng theo quy định của pháp luật</w:t>
            </w:r>
          </w:p>
        </w:tc>
      </w:tr>
      <w:tr w:rsidR="006C3723" w:rsidRPr="0012395F" w14:paraId="19EE0DEC" w14:textId="77777777" w:rsidTr="002F38E2">
        <w:trPr>
          <w:trHeight w:val="308"/>
          <w:jc w:val="center"/>
        </w:trPr>
        <w:tc>
          <w:tcPr>
            <w:tcW w:w="746" w:type="dxa"/>
            <w:shd w:val="clear" w:color="auto" w:fill="auto"/>
            <w:noWrap/>
            <w:vAlign w:val="center"/>
            <w:hideMark/>
          </w:tcPr>
          <w:p w14:paraId="44A33774"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19</w:t>
            </w:r>
          </w:p>
        </w:tc>
        <w:tc>
          <w:tcPr>
            <w:tcW w:w="9314" w:type="dxa"/>
            <w:shd w:val="clear" w:color="auto" w:fill="auto"/>
            <w:vAlign w:val="center"/>
            <w:hideMark/>
          </w:tcPr>
          <w:p w14:paraId="44933A6D" w14:textId="2E29B729"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Huy động đóng góp từ các tổ chức, cá nhân theo quy định của pháp luật cho ngân sách cấp tỉnh</w:t>
            </w:r>
          </w:p>
        </w:tc>
      </w:tr>
      <w:tr w:rsidR="006C3723" w:rsidRPr="0012395F" w14:paraId="2D00DDDD" w14:textId="77777777" w:rsidTr="002F38E2">
        <w:trPr>
          <w:trHeight w:val="308"/>
          <w:jc w:val="center"/>
        </w:trPr>
        <w:tc>
          <w:tcPr>
            <w:tcW w:w="746" w:type="dxa"/>
            <w:shd w:val="clear" w:color="auto" w:fill="auto"/>
            <w:noWrap/>
            <w:vAlign w:val="center"/>
            <w:hideMark/>
          </w:tcPr>
          <w:p w14:paraId="5C98CFD4"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20</w:t>
            </w:r>
          </w:p>
        </w:tc>
        <w:tc>
          <w:tcPr>
            <w:tcW w:w="9314" w:type="dxa"/>
            <w:shd w:val="clear" w:color="auto" w:fill="auto"/>
            <w:vAlign w:val="center"/>
            <w:hideMark/>
          </w:tcPr>
          <w:p w14:paraId="6D69E196" w14:textId="35E85C4D"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Đóng góp tự nguyện của các tổ chức, cá nhân ở trong và ngoài nước cho ngân sách cấp tỉnh</w:t>
            </w:r>
          </w:p>
        </w:tc>
      </w:tr>
      <w:tr w:rsidR="006C3723" w:rsidRPr="0012395F" w14:paraId="57771711" w14:textId="77777777" w:rsidTr="002F38E2">
        <w:trPr>
          <w:trHeight w:val="615"/>
          <w:jc w:val="center"/>
        </w:trPr>
        <w:tc>
          <w:tcPr>
            <w:tcW w:w="746" w:type="dxa"/>
            <w:shd w:val="clear" w:color="auto" w:fill="auto"/>
            <w:noWrap/>
            <w:vAlign w:val="center"/>
            <w:hideMark/>
          </w:tcPr>
          <w:p w14:paraId="154C3776"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21</w:t>
            </w:r>
          </w:p>
        </w:tc>
        <w:tc>
          <w:tcPr>
            <w:tcW w:w="9314" w:type="dxa"/>
            <w:shd w:val="clear" w:color="auto" w:fill="auto"/>
            <w:vAlign w:val="center"/>
            <w:hideMark/>
          </w:tcPr>
          <w:p w14:paraId="27F86AFB" w14:textId="1D9F4CED"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Thu từ huy động (thu vay) đầu tư xây dựng các công trình kết cấu hạ tầng theo quy định tại khoản 6 Điều 7 của Luật Ngân sách nhà nước năm 2015</w:t>
            </w:r>
          </w:p>
        </w:tc>
      </w:tr>
      <w:tr w:rsidR="006C3723" w:rsidRPr="0012395F" w14:paraId="3333ACF5" w14:textId="77777777" w:rsidTr="002F38E2">
        <w:trPr>
          <w:trHeight w:val="308"/>
          <w:jc w:val="center"/>
        </w:trPr>
        <w:tc>
          <w:tcPr>
            <w:tcW w:w="746" w:type="dxa"/>
            <w:shd w:val="clear" w:color="auto" w:fill="auto"/>
            <w:noWrap/>
            <w:vAlign w:val="center"/>
            <w:hideMark/>
          </w:tcPr>
          <w:p w14:paraId="0EBCD33A"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lastRenderedPageBreak/>
              <w:t>22</w:t>
            </w:r>
          </w:p>
        </w:tc>
        <w:tc>
          <w:tcPr>
            <w:tcW w:w="9314" w:type="dxa"/>
            <w:shd w:val="clear" w:color="auto" w:fill="auto"/>
            <w:vAlign w:val="center"/>
            <w:hideMark/>
          </w:tcPr>
          <w:p w14:paraId="7D001715" w14:textId="0356F512"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Thu tiền bảo vệ phát triển đất trồng lúa</w:t>
            </w:r>
          </w:p>
        </w:tc>
      </w:tr>
      <w:tr w:rsidR="006C3723" w:rsidRPr="0012395F" w14:paraId="046D80B5" w14:textId="77777777" w:rsidTr="002F38E2">
        <w:trPr>
          <w:trHeight w:val="308"/>
          <w:jc w:val="center"/>
        </w:trPr>
        <w:tc>
          <w:tcPr>
            <w:tcW w:w="746" w:type="dxa"/>
            <w:shd w:val="clear" w:color="auto" w:fill="auto"/>
            <w:noWrap/>
            <w:vAlign w:val="center"/>
            <w:hideMark/>
          </w:tcPr>
          <w:p w14:paraId="607F148F"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23</w:t>
            </w:r>
          </w:p>
        </w:tc>
        <w:tc>
          <w:tcPr>
            <w:tcW w:w="9314" w:type="dxa"/>
            <w:shd w:val="clear" w:color="auto" w:fill="auto"/>
            <w:vAlign w:val="center"/>
            <w:hideMark/>
          </w:tcPr>
          <w:p w14:paraId="06449ED3" w14:textId="3A046644"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Thu từ quỹ dự trữ tài chính</w:t>
            </w:r>
          </w:p>
        </w:tc>
      </w:tr>
      <w:tr w:rsidR="006C3723" w:rsidRPr="0012395F" w14:paraId="30A45613" w14:textId="77777777" w:rsidTr="002F38E2">
        <w:trPr>
          <w:trHeight w:val="308"/>
          <w:jc w:val="center"/>
        </w:trPr>
        <w:tc>
          <w:tcPr>
            <w:tcW w:w="746" w:type="dxa"/>
            <w:shd w:val="clear" w:color="auto" w:fill="auto"/>
            <w:noWrap/>
            <w:vAlign w:val="center"/>
            <w:hideMark/>
          </w:tcPr>
          <w:p w14:paraId="77EF5A0C"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24</w:t>
            </w:r>
          </w:p>
        </w:tc>
        <w:tc>
          <w:tcPr>
            <w:tcW w:w="9314" w:type="dxa"/>
            <w:shd w:val="clear" w:color="auto" w:fill="auto"/>
            <w:vAlign w:val="center"/>
            <w:hideMark/>
          </w:tcPr>
          <w:p w14:paraId="345E6456" w14:textId="55D4176B"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Thu kết dư ngân sách cấp tỉnh</w:t>
            </w:r>
          </w:p>
        </w:tc>
      </w:tr>
      <w:tr w:rsidR="006C3723" w:rsidRPr="0012395F" w14:paraId="12B9F13C" w14:textId="77777777" w:rsidTr="002F38E2">
        <w:trPr>
          <w:trHeight w:val="615"/>
          <w:jc w:val="center"/>
        </w:trPr>
        <w:tc>
          <w:tcPr>
            <w:tcW w:w="746" w:type="dxa"/>
            <w:shd w:val="clear" w:color="auto" w:fill="auto"/>
            <w:noWrap/>
            <w:vAlign w:val="center"/>
            <w:hideMark/>
          </w:tcPr>
          <w:p w14:paraId="2B86F756"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25</w:t>
            </w:r>
          </w:p>
        </w:tc>
        <w:tc>
          <w:tcPr>
            <w:tcW w:w="9314" w:type="dxa"/>
            <w:shd w:val="clear" w:color="auto" w:fill="auto"/>
            <w:vAlign w:val="center"/>
            <w:hideMark/>
          </w:tcPr>
          <w:p w14:paraId="73CB6F50" w14:textId="4493401C"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Các khoản thu khác ngân sách cấp tỉnh theo quy định của pháp luật, kể cả thu tiền bồi thường cho nhà nước khi gây thiệt hại trong quản lý và sử dụng đất đai</w:t>
            </w:r>
          </w:p>
        </w:tc>
      </w:tr>
      <w:tr w:rsidR="006C3723" w:rsidRPr="0012395F" w14:paraId="3150EEAC" w14:textId="77777777" w:rsidTr="002F38E2">
        <w:trPr>
          <w:trHeight w:val="308"/>
          <w:jc w:val="center"/>
        </w:trPr>
        <w:tc>
          <w:tcPr>
            <w:tcW w:w="746" w:type="dxa"/>
            <w:shd w:val="clear" w:color="auto" w:fill="auto"/>
            <w:noWrap/>
            <w:vAlign w:val="center"/>
            <w:hideMark/>
          </w:tcPr>
          <w:p w14:paraId="02683429"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26</w:t>
            </w:r>
          </w:p>
        </w:tc>
        <w:tc>
          <w:tcPr>
            <w:tcW w:w="9314" w:type="dxa"/>
            <w:shd w:val="clear" w:color="auto" w:fill="auto"/>
            <w:vAlign w:val="center"/>
            <w:hideMark/>
          </w:tcPr>
          <w:p w14:paraId="72A5C68F" w14:textId="600F3CA6"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Thu từ ngân sách cấp dưới nộp lên</w:t>
            </w:r>
          </w:p>
        </w:tc>
      </w:tr>
      <w:tr w:rsidR="006C3723" w:rsidRPr="0012395F" w14:paraId="74F3D02D" w14:textId="77777777" w:rsidTr="002F38E2">
        <w:trPr>
          <w:trHeight w:val="308"/>
          <w:jc w:val="center"/>
        </w:trPr>
        <w:tc>
          <w:tcPr>
            <w:tcW w:w="746" w:type="dxa"/>
            <w:shd w:val="clear" w:color="auto" w:fill="auto"/>
            <w:noWrap/>
            <w:vAlign w:val="center"/>
            <w:hideMark/>
          </w:tcPr>
          <w:p w14:paraId="08E11534"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27</w:t>
            </w:r>
          </w:p>
        </w:tc>
        <w:tc>
          <w:tcPr>
            <w:tcW w:w="9314" w:type="dxa"/>
            <w:shd w:val="clear" w:color="auto" w:fill="auto"/>
            <w:vAlign w:val="center"/>
            <w:hideMark/>
          </w:tcPr>
          <w:p w14:paraId="3DF721C4" w14:textId="43969B46"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Thu bổ sung cân đối ngân sách, bổ sung có mục tiêu từ ngân sách trung ương</w:t>
            </w:r>
          </w:p>
        </w:tc>
      </w:tr>
      <w:tr w:rsidR="006C3723" w:rsidRPr="0012395F" w14:paraId="18DF7D5F" w14:textId="77777777" w:rsidTr="002F38E2">
        <w:trPr>
          <w:trHeight w:val="308"/>
          <w:jc w:val="center"/>
        </w:trPr>
        <w:tc>
          <w:tcPr>
            <w:tcW w:w="746" w:type="dxa"/>
            <w:shd w:val="clear" w:color="auto" w:fill="auto"/>
            <w:noWrap/>
            <w:vAlign w:val="center"/>
            <w:hideMark/>
          </w:tcPr>
          <w:p w14:paraId="48864EED" w14:textId="77777777" w:rsidR="006C3723" w:rsidRPr="0012395F" w:rsidRDefault="006C3723" w:rsidP="002F38E2">
            <w:pPr>
              <w:spacing w:before="40" w:after="40" w:line="240" w:lineRule="auto"/>
              <w:jc w:val="center"/>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28</w:t>
            </w:r>
          </w:p>
        </w:tc>
        <w:tc>
          <w:tcPr>
            <w:tcW w:w="9314" w:type="dxa"/>
            <w:shd w:val="clear" w:color="auto" w:fill="auto"/>
            <w:vAlign w:val="center"/>
            <w:hideMark/>
          </w:tcPr>
          <w:p w14:paraId="638EA83F" w14:textId="5F932EB3" w:rsidR="006C3723" w:rsidRPr="0012395F" w:rsidRDefault="006C3723" w:rsidP="0012395F">
            <w:pPr>
              <w:spacing w:before="40" w:after="40" w:line="240" w:lineRule="auto"/>
              <w:jc w:val="both"/>
              <w:rPr>
                <w:rFonts w:ascii="Times New Roman" w:eastAsia="Times New Roman" w:hAnsi="Times New Roman" w:cs="Times New Roman"/>
                <w:kern w:val="0"/>
                <w:sz w:val="28"/>
                <w:szCs w:val="28"/>
                <w14:ligatures w14:val="none"/>
              </w:rPr>
            </w:pPr>
            <w:r w:rsidRPr="0012395F">
              <w:rPr>
                <w:rFonts w:ascii="Times New Roman" w:eastAsia="Times New Roman" w:hAnsi="Times New Roman" w:cs="Times New Roman"/>
                <w:kern w:val="0"/>
                <w:sz w:val="28"/>
                <w:szCs w:val="28"/>
                <w14:ligatures w14:val="none"/>
              </w:rPr>
              <w:t>Thu chuyển nguồn của ngân sách cấp tỉnh từ năm trước chuyển sang</w:t>
            </w:r>
          </w:p>
        </w:tc>
      </w:tr>
    </w:tbl>
    <w:p w14:paraId="130253DC" w14:textId="77777777" w:rsidR="0012395F" w:rsidRDefault="0012395F" w:rsidP="0012395F">
      <w:pPr>
        <w:spacing w:after="0" w:line="240" w:lineRule="auto"/>
        <w:rPr>
          <w:rFonts w:ascii="Times New Roman" w:hAnsi="Times New Roman" w:cs="Times New Roman"/>
          <w:b/>
          <w:bCs/>
          <w:sz w:val="28"/>
          <w:szCs w:val="28"/>
        </w:rPr>
      </w:pPr>
    </w:p>
    <w:p w14:paraId="48080BB7" w14:textId="4FE60C07" w:rsidR="00724291" w:rsidRDefault="001C136E" w:rsidP="0012395F">
      <w:pPr>
        <w:spacing w:after="0" w:line="240" w:lineRule="auto"/>
        <w:rPr>
          <w:rFonts w:ascii="Times New Roman" w:hAnsi="Times New Roman" w:cs="Times New Roman"/>
          <w:b/>
          <w:bCs/>
          <w:sz w:val="28"/>
          <w:szCs w:val="28"/>
        </w:rPr>
      </w:pPr>
      <w:r w:rsidRPr="001C136E">
        <w:rPr>
          <w:rFonts w:ascii="Times New Roman" w:hAnsi="Times New Roman" w:cs="Times New Roman"/>
          <w:b/>
          <w:bCs/>
          <w:sz w:val="28"/>
          <w:szCs w:val="28"/>
        </w:rPr>
        <w:t>B. CÁC KHOẢN THU NGÂN SÁCH CẤP XÃ HƯỞNG 100%</w:t>
      </w:r>
    </w:p>
    <w:p w14:paraId="47685364" w14:textId="77777777" w:rsidR="0012395F" w:rsidRDefault="0012395F" w:rsidP="0012395F">
      <w:pPr>
        <w:spacing w:after="0" w:line="240" w:lineRule="auto"/>
        <w:rPr>
          <w:rFonts w:ascii="Times New Roman" w:hAnsi="Times New Roman" w:cs="Times New Roman"/>
          <w:b/>
          <w:bCs/>
          <w:sz w:val="28"/>
          <w:szCs w:val="28"/>
        </w:rPr>
      </w:pPr>
    </w:p>
    <w:tbl>
      <w:tblPr>
        <w:tblW w:w="10206" w:type="dxa"/>
        <w:jc w:val="center"/>
        <w:tblLook w:val="04A0" w:firstRow="1" w:lastRow="0" w:firstColumn="1" w:lastColumn="0" w:noHBand="0" w:noVBand="1"/>
      </w:tblPr>
      <w:tblGrid>
        <w:gridCol w:w="746"/>
        <w:gridCol w:w="9460"/>
      </w:tblGrid>
      <w:tr w:rsidR="001C136E" w:rsidRPr="00666DF3" w14:paraId="2BEC4C3E" w14:textId="77777777" w:rsidTr="00BF101B">
        <w:trPr>
          <w:trHeight w:val="300"/>
          <w:tblHeader/>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BE2838" w14:textId="6A1D556E" w:rsidR="001C136E" w:rsidRPr="00666DF3" w:rsidRDefault="00FC7C30" w:rsidP="0012395F">
            <w:pPr>
              <w:spacing w:before="40" w:after="40" w:line="240" w:lineRule="auto"/>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STT</w:t>
            </w:r>
          </w:p>
        </w:tc>
        <w:tc>
          <w:tcPr>
            <w:tcW w:w="9460" w:type="dxa"/>
            <w:tcBorders>
              <w:top w:val="single" w:sz="4" w:space="0" w:color="auto"/>
              <w:left w:val="nil"/>
              <w:bottom w:val="single" w:sz="4" w:space="0" w:color="auto"/>
              <w:right w:val="single" w:sz="4" w:space="0" w:color="auto"/>
            </w:tcBorders>
            <w:shd w:val="clear" w:color="auto" w:fill="auto"/>
            <w:vAlign w:val="center"/>
          </w:tcPr>
          <w:p w14:paraId="2319B2C7" w14:textId="696CED95" w:rsidR="001C136E" w:rsidRPr="00666DF3" w:rsidRDefault="00FC7C30" w:rsidP="0012395F">
            <w:pPr>
              <w:spacing w:before="40" w:after="40" w:line="240" w:lineRule="auto"/>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CÁC KHOẢN THU</w:t>
            </w:r>
          </w:p>
        </w:tc>
      </w:tr>
      <w:tr w:rsidR="001C136E" w:rsidRPr="00666DF3" w14:paraId="37C21F80" w14:textId="77777777" w:rsidTr="002F38E2">
        <w:trPr>
          <w:trHeight w:val="308"/>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35B919"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1</w:t>
            </w:r>
          </w:p>
        </w:tc>
        <w:tc>
          <w:tcPr>
            <w:tcW w:w="9460" w:type="dxa"/>
            <w:tcBorders>
              <w:top w:val="single" w:sz="4" w:space="0" w:color="auto"/>
              <w:left w:val="nil"/>
              <w:bottom w:val="single" w:sz="4" w:space="0" w:color="auto"/>
              <w:right w:val="single" w:sz="4" w:space="0" w:color="auto"/>
            </w:tcBorders>
            <w:shd w:val="clear" w:color="auto" w:fill="auto"/>
            <w:vAlign w:val="center"/>
            <w:hideMark/>
          </w:tcPr>
          <w:p w14:paraId="5F0AAE00" w14:textId="2C73614B"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Thuế tài nguyên th</w:t>
            </w:r>
            <w:bookmarkStart w:id="0" w:name="_GoBack"/>
            <w:bookmarkEnd w:id="0"/>
            <w:r w:rsidRPr="00666DF3">
              <w:rPr>
                <w:rFonts w:ascii="Times New Roman" w:eastAsia="Times New Roman" w:hAnsi="Times New Roman" w:cs="Times New Roman"/>
                <w:kern w:val="0"/>
                <w:sz w:val="28"/>
                <w:szCs w:val="28"/>
                <w14:ligatures w14:val="none"/>
              </w:rPr>
              <w:t>u từ cá nhân, hộ gia đình, hộ kinh doanh do cấp xã quản lý</w:t>
            </w:r>
          </w:p>
        </w:tc>
      </w:tr>
      <w:tr w:rsidR="001C136E" w:rsidRPr="00666DF3" w14:paraId="5CD9FD2D" w14:textId="77777777" w:rsidTr="002F38E2">
        <w:trPr>
          <w:trHeight w:val="308"/>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2D3F41C0"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2</w:t>
            </w:r>
          </w:p>
        </w:tc>
        <w:tc>
          <w:tcPr>
            <w:tcW w:w="9460" w:type="dxa"/>
            <w:tcBorders>
              <w:top w:val="nil"/>
              <w:left w:val="nil"/>
              <w:bottom w:val="single" w:sz="4" w:space="0" w:color="auto"/>
              <w:right w:val="single" w:sz="4" w:space="0" w:color="auto"/>
            </w:tcBorders>
            <w:shd w:val="clear" w:color="auto" w:fill="auto"/>
            <w:vAlign w:val="center"/>
            <w:hideMark/>
          </w:tcPr>
          <w:p w14:paraId="6ECA2AD4" w14:textId="61685309"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Thu từ các hoạt động sự nghiệp của cấp xã, phần nộp vào ngân sách nhà nước theo quy định của pháp luật</w:t>
            </w:r>
          </w:p>
        </w:tc>
      </w:tr>
      <w:tr w:rsidR="001C136E" w:rsidRPr="00666DF3" w14:paraId="438F8E6A" w14:textId="77777777" w:rsidTr="002F38E2">
        <w:trPr>
          <w:trHeight w:val="308"/>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31D2926C"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3</w:t>
            </w:r>
          </w:p>
        </w:tc>
        <w:tc>
          <w:tcPr>
            <w:tcW w:w="9460" w:type="dxa"/>
            <w:tcBorders>
              <w:top w:val="nil"/>
              <w:left w:val="nil"/>
              <w:bottom w:val="single" w:sz="4" w:space="0" w:color="auto"/>
              <w:right w:val="single" w:sz="4" w:space="0" w:color="auto"/>
            </w:tcBorders>
            <w:shd w:val="clear" w:color="auto" w:fill="auto"/>
            <w:vAlign w:val="center"/>
            <w:hideMark/>
          </w:tcPr>
          <w:p w14:paraId="7648025D" w14:textId="7A466379"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Thu từ bán tài sản nhà nước do cấp xã quản lý</w:t>
            </w:r>
          </w:p>
        </w:tc>
      </w:tr>
      <w:tr w:rsidR="001C136E" w:rsidRPr="00666DF3" w14:paraId="0CE354F8" w14:textId="77777777" w:rsidTr="002F38E2">
        <w:trPr>
          <w:trHeight w:val="308"/>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7557503F"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4</w:t>
            </w:r>
          </w:p>
        </w:tc>
        <w:tc>
          <w:tcPr>
            <w:tcW w:w="9460" w:type="dxa"/>
            <w:tcBorders>
              <w:top w:val="nil"/>
              <w:left w:val="nil"/>
              <w:bottom w:val="single" w:sz="4" w:space="0" w:color="auto"/>
              <w:right w:val="single" w:sz="4" w:space="0" w:color="auto"/>
            </w:tcBorders>
            <w:shd w:val="clear" w:color="auto" w:fill="auto"/>
            <w:vAlign w:val="center"/>
            <w:hideMark/>
          </w:tcPr>
          <w:p w14:paraId="31AE75A0" w14:textId="796305AD"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Thu từ quỹ đất công ích và hoa lợi công sản khác do cấp xã quản lý theo quy định của pháp luật</w:t>
            </w:r>
          </w:p>
        </w:tc>
      </w:tr>
      <w:tr w:rsidR="001C136E" w:rsidRPr="00666DF3" w14:paraId="4C93DC6D" w14:textId="77777777" w:rsidTr="002F38E2">
        <w:trPr>
          <w:trHeight w:val="308"/>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083F5968"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5</w:t>
            </w:r>
          </w:p>
        </w:tc>
        <w:tc>
          <w:tcPr>
            <w:tcW w:w="9460" w:type="dxa"/>
            <w:tcBorders>
              <w:top w:val="nil"/>
              <w:left w:val="nil"/>
              <w:bottom w:val="single" w:sz="4" w:space="0" w:color="auto"/>
              <w:right w:val="single" w:sz="4" w:space="0" w:color="auto"/>
            </w:tcBorders>
            <w:shd w:val="clear" w:color="auto" w:fill="auto"/>
            <w:vAlign w:val="center"/>
            <w:hideMark/>
          </w:tcPr>
          <w:p w14:paraId="01559DD0" w14:textId="66DDAD44"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Tiền thu từ xử phạt vi phạm hành chính, phạt, tịch thu khác theo quy định của pháp luật do cấp xã thực hiện</w:t>
            </w:r>
          </w:p>
        </w:tc>
      </w:tr>
      <w:tr w:rsidR="001C136E" w:rsidRPr="00666DF3" w14:paraId="1D19D095" w14:textId="77777777" w:rsidTr="002F38E2">
        <w:trPr>
          <w:trHeight w:val="308"/>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F7C0D5A"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6</w:t>
            </w:r>
          </w:p>
        </w:tc>
        <w:tc>
          <w:tcPr>
            <w:tcW w:w="9460" w:type="dxa"/>
            <w:tcBorders>
              <w:top w:val="nil"/>
              <w:left w:val="nil"/>
              <w:bottom w:val="single" w:sz="4" w:space="0" w:color="auto"/>
              <w:right w:val="single" w:sz="4" w:space="0" w:color="auto"/>
            </w:tcBorders>
            <w:shd w:val="clear" w:color="auto" w:fill="auto"/>
            <w:vAlign w:val="center"/>
            <w:hideMark/>
          </w:tcPr>
          <w:p w14:paraId="35190D23" w14:textId="614CE770"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Thu tiền chậm nộp từ tổ chức, cá nhân thuộc cấp xã quản lý</w:t>
            </w:r>
          </w:p>
        </w:tc>
      </w:tr>
      <w:tr w:rsidR="001C136E" w:rsidRPr="00666DF3" w14:paraId="488F30BD" w14:textId="77777777" w:rsidTr="002F38E2">
        <w:trPr>
          <w:trHeight w:val="61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0263A7F1"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7</w:t>
            </w:r>
          </w:p>
        </w:tc>
        <w:tc>
          <w:tcPr>
            <w:tcW w:w="9460" w:type="dxa"/>
            <w:tcBorders>
              <w:top w:val="nil"/>
              <w:left w:val="nil"/>
              <w:bottom w:val="single" w:sz="4" w:space="0" w:color="auto"/>
              <w:right w:val="single" w:sz="4" w:space="0" w:color="auto"/>
            </w:tcBorders>
            <w:shd w:val="clear" w:color="auto" w:fill="auto"/>
            <w:vAlign w:val="center"/>
            <w:hideMark/>
          </w:tcPr>
          <w:p w14:paraId="442E8ACA" w14:textId="5E579671"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Thu từ tài sản được xác lập quyền sở hữu của nhà nước (quyền sở hữu của toàn dân) do các cơ quan, đơn vị, tổ chức thuộc cấp xã xử lý theo quy định của pháp luật, sau khi trừ đi các chi phí theo quy định của pháp luật</w:t>
            </w:r>
          </w:p>
        </w:tc>
      </w:tr>
      <w:tr w:rsidR="001C136E" w:rsidRPr="00666DF3" w14:paraId="02C5198B" w14:textId="77777777" w:rsidTr="002F38E2">
        <w:trPr>
          <w:trHeight w:val="61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384DACD6"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8</w:t>
            </w:r>
          </w:p>
        </w:tc>
        <w:tc>
          <w:tcPr>
            <w:tcW w:w="9460" w:type="dxa"/>
            <w:tcBorders>
              <w:top w:val="nil"/>
              <w:left w:val="nil"/>
              <w:bottom w:val="single" w:sz="4" w:space="0" w:color="auto"/>
              <w:right w:val="single" w:sz="4" w:space="0" w:color="auto"/>
            </w:tcBorders>
            <w:shd w:val="clear" w:color="auto" w:fill="auto"/>
            <w:vAlign w:val="center"/>
            <w:hideMark/>
          </w:tcPr>
          <w:p w14:paraId="16EC4FFB" w14:textId="61335653"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Các khoản huy động đóng góp từ các cơ quan, tổ chức, cá nhân gồm: các khoản huy động đóng góp theo quy định của pháp luật, các khoản đóng góp theo nguyên tắc tự nguyện để đầu tư xây dựng cơ sở hạ tầng do Hội đồng nhân dân cấp xã quyết định đưa vào ngân sách cấp xã quản lý</w:t>
            </w:r>
          </w:p>
        </w:tc>
      </w:tr>
      <w:tr w:rsidR="001C136E" w:rsidRPr="00666DF3" w14:paraId="0238E81E" w14:textId="77777777" w:rsidTr="002F38E2">
        <w:trPr>
          <w:trHeight w:val="308"/>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E71964D"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9</w:t>
            </w:r>
          </w:p>
        </w:tc>
        <w:tc>
          <w:tcPr>
            <w:tcW w:w="9460" w:type="dxa"/>
            <w:tcBorders>
              <w:top w:val="nil"/>
              <w:left w:val="nil"/>
              <w:bottom w:val="single" w:sz="4" w:space="0" w:color="auto"/>
              <w:right w:val="single" w:sz="4" w:space="0" w:color="auto"/>
            </w:tcBorders>
            <w:shd w:val="clear" w:color="auto" w:fill="auto"/>
            <w:vAlign w:val="center"/>
            <w:hideMark/>
          </w:tcPr>
          <w:p w14:paraId="469FF9A4" w14:textId="09838FDD"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Viện trợ không hoàn lại của các tổ chức quốc tế, các tổ chức khác, các cá nhân ở nước ngoài trực tiếp cho ngân sách cấp xã</w:t>
            </w:r>
          </w:p>
        </w:tc>
      </w:tr>
      <w:tr w:rsidR="001C136E" w:rsidRPr="00666DF3" w14:paraId="6F06261A" w14:textId="77777777" w:rsidTr="002F38E2">
        <w:trPr>
          <w:trHeight w:val="923"/>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C2D6AB6"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10</w:t>
            </w:r>
          </w:p>
        </w:tc>
        <w:tc>
          <w:tcPr>
            <w:tcW w:w="9460" w:type="dxa"/>
            <w:tcBorders>
              <w:top w:val="nil"/>
              <w:left w:val="nil"/>
              <w:bottom w:val="single" w:sz="4" w:space="0" w:color="auto"/>
              <w:right w:val="single" w:sz="4" w:space="0" w:color="auto"/>
            </w:tcBorders>
            <w:shd w:val="clear" w:color="auto" w:fill="auto"/>
            <w:vAlign w:val="center"/>
            <w:hideMark/>
          </w:tcPr>
          <w:p w14:paraId="5563C194" w14:textId="1732BF5E"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Phí thu từ các hoạt động dịch vụ do các cơ quan nhà nước cấp xã thực hiện, trường hợp được cấp có thẩm quyền cho khoán chi phí hoạt động thì được khấu trừ; phí thu từ các hoạt động dịch vụ do đơn vị sự nghiệp công lập cấp xã thực hiện, sau khi trừ phần được trích lại để bù đắp chi phí theo quy định của pháp luật</w:t>
            </w:r>
          </w:p>
        </w:tc>
      </w:tr>
      <w:tr w:rsidR="001C136E" w:rsidRPr="00666DF3" w14:paraId="7FA20E6C" w14:textId="77777777" w:rsidTr="002F38E2">
        <w:trPr>
          <w:trHeight w:val="61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9F09D65"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lastRenderedPageBreak/>
              <w:t>11</w:t>
            </w:r>
          </w:p>
        </w:tc>
        <w:tc>
          <w:tcPr>
            <w:tcW w:w="9460" w:type="dxa"/>
            <w:tcBorders>
              <w:top w:val="nil"/>
              <w:left w:val="nil"/>
              <w:bottom w:val="single" w:sz="4" w:space="0" w:color="auto"/>
              <w:right w:val="single" w:sz="4" w:space="0" w:color="auto"/>
            </w:tcBorders>
            <w:shd w:val="clear" w:color="auto" w:fill="auto"/>
            <w:vAlign w:val="center"/>
            <w:hideMark/>
          </w:tcPr>
          <w:p w14:paraId="7ED2FF88" w14:textId="430F0018"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 xml:space="preserve">Lệ phí do các cơ quan nhà nước cấp xã thực hiện thu theo quy định của pháp luật, không kể lệ phí trước bạ nhà, đất và lệ phí môn bài thu từ cá nhân, </w:t>
            </w:r>
            <w:r w:rsidR="009945E9">
              <w:rPr>
                <w:rFonts w:ascii="Times New Roman" w:eastAsia="Times New Roman" w:hAnsi="Times New Roman" w:cs="Times New Roman"/>
                <w:kern w:val="0"/>
                <w:sz w:val="28"/>
                <w:szCs w:val="28"/>
                <w14:ligatures w14:val="none"/>
              </w:rPr>
              <w:t xml:space="preserve">hộ gia đình, </w:t>
            </w:r>
            <w:r w:rsidR="009945E9">
              <w:rPr>
                <w:rFonts w:ascii="Times New Roman" w:eastAsia="Times New Roman" w:hAnsi="Times New Roman" w:cs="Times New Roman"/>
                <w:kern w:val="0"/>
                <w:sz w:val="28"/>
                <w:szCs w:val="28"/>
                <w14:ligatures w14:val="none"/>
              </w:rPr>
              <w:br/>
            </w:r>
            <w:r w:rsidRPr="00666DF3">
              <w:rPr>
                <w:rFonts w:ascii="Times New Roman" w:eastAsia="Times New Roman" w:hAnsi="Times New Roman" w:cs="Times New Roman"/>
                <w:kern w:val="0"/>
                <w:sz w:val="28"/>
                <w:szCs w:val="28"/>
                <w14:ligatures w14:val="none"/>
              </w:rPr>
              <w:t>hộ kinh doanh.</w:t>
            </w:r>
          </w:p>
        </w:tc>
      </w:tr>
      <w:tr w:rsidR="001C136E" w:rsidRPr="00666DF3" w14:paraId="1121F0DD" w14:textId="77777777" w:rsidTr="002F38E2">
        <w:trPr>
          <w:trHeight w:val="308"/>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0710358E"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12</w:t>
            </w:r>
          </w:p>
        </w:tc>
        <w:tc>
          <w:tcPr>
            <w:tcW w:w="9460" w:type="dxa"/>
            <w:tcBorders>
              <w:top w:val="nil"/>
              <w:left w:val="nil"/>
              <w:bottom w:val="single" w:sz="4" w:space="0" w:color="auto"/>
              <w:right w:val="single" w:sz="4" w:space="0" w:color="auto"/>
            </w:tcBorders>
            <w:shd w:val="clear" w:color="auto" w:fill="auto"/>
            <w:vAlign w:val="center"/>
            <w:hideMark/>
          </w:tcPr>
          <w:p w14:paraId="13E346DB" w14:textId="10E447D4"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Các khoản thu khác ngân sách cấp xã theo quy định của pháp luật</w:t>
            </w:r>
          </w:p>
        </w:tc>
      </w:tr>
      <w:tr w:rsidR="001C136E" w:rsidRPr="00666DF3" w14:paraId="0E7BECE6" w14:textId="77777777" w:rsidTr="002F38E2">
        <w:trPr>
          <w:trHeight w:val="308"/>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E2215B1"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13</w:t>
            </w:r>
          </w:p>
        </w:tc>
        <w:tc>
          <w:tcPr>
            <w:tcW w:w="9460" w:type="dxa"/>
            <w:tcBorders>
              <w:top w:val="nil"/>
              <w:left w:val="nil"/>
              <w:bottom w:val="single" w:sz="4" w:space="0" w:color="auto"/>
              <w:right w:val="single" w:sz="4" w:space="0" w:color="auto"/>
            </w:tcBorders>
            <w:shd w:val="clear" w:color="auto" w:fill="auto"/>
            <w:vAlign w:val="center"/>
            <w:hideMark/>
          </w:tcPr>
          <w:p w14:paraId="5CA7051C" w14:textId="20A438DB"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Thu bổ sung cân đối ngân sách, bổ sung có mục tiêu từ ngân sách cấp tỉnh</w:t>
            </w:r>
          </w:p>
        </w:tc>
      </w:tr>
      <w:tr w:rsidR="001C136E" w:rsidRPr="00666DF3" w14:paraId="6BEE4FA5" w14:textId="77777777" w:rsidTr="002F38E2">
        <w:trPr>
          <w:trHeight w:val="308"/>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33BF258" w14:textId="77777777" w:rsidR="001C136E" w:rsidRPr="00666DF3" w:rsidRDefault="001C136E" w:rsidP="002F38E2">
            <w:pPr>
              <w:spacing w:before="40" w:after="40" w:line="240" w:lineRule="auto"/>
              <w:jc w:val="center"/>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14</w:t>
            </w:r>
          </w:p>
        </w:tc>
        <w:tc>
          <w:tcPr>
            <w:tcW w:w="9460" w:type="dxa"/>
            <w:tcBorders>
              <w:top w:val="nil"/>
              <w:left w:val="nil"/>
              <w:bottom w:val="single" w:sz="4" w:space="0" w:color="auto"/>
              <w:right w:val="single" w:sz="4" w:space="0" w:color="auto"/>
            </w:tcBorders>
            <w:shd w:val="clear" w:color="auto" w:fill="auto"/>
            <w:vAlign w:val="center"/>
            <w:hideMark/>
          </w:tcPr>
          <w:p w14:paraId="6DCCFC0C" w14:textId="5725DCCF" w:rsidR="001C136E" w:rsidRPr="00666DF3" w:rsidRDefault="001C136E" w:rsidP="0012395F">
            <w:pPr>
              <w:spacing w:before="40" w:after="40" w:line="240" w:lineRule="auto"/>
              <w:jc w:val="both"/>
              <w:rPr>
                <w:rFonts w:ascii="Times New Roman" w:eastAsia="Times New Roman" w:hAnsi="Times New Roman" w:cs="Times New Roman"/>
                <w:kern w:val="0"/>
                <w:sz w:val="28"/>
                <w:szCs w:val="28"/>
                <w14:ligatures w14:val="none"/>
              </w:rPr>
            </w:pPr>
            <w:r w:rsidRPr="00666DF3">
              <w:rPr>
                <w:rFonts w:ascii="Times New Roman" w:eastAsia="Times New Roman" w:hAnsi="Times New Roman" w:cs="Times New Roman"/>
                <w:kern w:val="0"/>
                <w:sz w:val="28"/>
                <w:szCs w:val="28"/>
                <w14:ligatures w14:val="none"/>
              </w:rPr>
              <w:t>Thu chuyển nguồn của ngân sách cấp xã từ năm trước chuyển sang</w:t>
            </w:r>
          </w:p>
        </w:tc>
      </w:tr>
    </w:tbl>
    <w:p w14:paraId="600793CE" w14:textId="77777777" w:rsidR="001C136E" w:rsidRPr="00BF413D" w:rsidRDefault="001C136E" w:rsidP="000066E0">
      <w:pPr>
        <w:spacing w:after="0" w:line="240" w:lineRule="auto"/>
        <w:rPr>
          <w:rFonts w:ascii="Times New Roman" w:hAnsi="Times New Roman" w:cs="Times New Roman"/>
          <w:sz w:val="28"/>
          <w:szCs w:val="28"/>
        </w:rPr>
      </w:pPr>
    </w:p>
    <w:sectPr w:rsidR="001C136E" w:rsidRPr="00BF413D" w:rsidSect="0012395F">
      <w:headerReference w:type="default" r:id="rId6"/>
      <w:pgSz w:w="12240" w:h="15840"/>
      <w:pgMar w:top="1135" w:right="1134" w:bottom="993" w:left="1701" w:header="567" w:footer="28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C451B6" w14:textId="77777777" w:rsidR="0037007A" w:rsidRDefault="0037007A" w:rsidP="000066E0">
      <w:pPr>
        <w:spacing w:after="0" w:line="240" w:lineRule="auto"/>
      </w:pPr>
      <w:r>
        <w:separator/>
      </w:r>
    </w:p>
  </w:endnote>
  <w:endnote w:type="continuationSeparator" w:id="0">
    <w:p w14:paraId="4B16C0D0" w14:textId="77777777" w:rsidR="0037007A" w:rsidRDefault="0037007A" w:rsidP="00006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7AD57A" w14:textId="77777777" w:rsidR="0037007A" w:rsidRDefault="0037007A" w:rsidP="000066E0">
      <w:pPr>
        <w:spacing w:after="0" w:line="240" w:lineRule="auto"/>
      </w:pPr>
      <w:r>
        <w:separator/>
      </w:r>
    </w:p>
  </w:footnote>
  <w:footnote w:type="continuationSeparator" w:id="0">
    <w:p w14:paraId="6DF803F8" w14:textId="77777777" w:rsidR="0037007A" w:rsidRDefault="0037007A" w:rsidP="000066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9685312"/>
      <w:docPartObj>
        <w:docPartGallery w:val="Page Numbers (Top of Page)"/>
        <w:docPartUnique/>
      </w:docPartObj>
    </w:sdtPr>
    <w:sdtEndPr>
      <w:rPr>
        <w:rFonts w:ascii="Times New Roman" w:hAnsi="Times New Roman" w:cs="Times New Roman"/>
        <w:noProof/>
        <w:sz w:val="26"/>
        <w:szCs w:val="26"/>
      </w:rPr>
    </w:sdtEndPr>
    <w:sdtContent>
      <w:p w14:paraId="17A175A2" w14:textId="5AC0584B" w:rsidR="000066E0" w:rsidRPr="000066E0" w:rsidRDefault="000066E0">
        <w:pPr>
          <w:pStyle w:val="Header"/>
          <w:jc w:val="center"/>
          <w:rPr>
            <w:rFonts w:ascii="Times New Roman" w:hAnsi="Times New Roman" w:cs="Times New Roman"/>
            <w:sz w:val="26"/>
            <w:szCs w:val="26"/>
          </w:rPr>
        </w:pPr>
        <w:r w:rsidRPr="000066E0">
          <w:rPr>
            <w:rFonts w:ascii="Times New Roman" w:hAnsi="Times New Roman" w:cs="Times New Roman"/>
            <w:sz w:val="26"/>
            <w:szCs w:val="26"/>
          </w:rPr>
          <w:fldChar w:fldCharType="begin"/>
        </w:r>
        <w:r w:rsidRPr="000066E0">
          <w:rPr>
            <w:rFonts w:ascii="Times New Roman" w:hAnsi="Times New Roman" w:cs="Times New Roman"/>
            <w:sz w:val="26"/>
            <w:szCs w:val="26"/>
          </w:rPr>
          <w:instrText xml:space="preserve"> PAGE   \* MERGEFORMAT </w:instrText>
        </w:r>
        <w:r w:rsidRPr="000066E0">
          <w:rPr>
            <w:rFonts w:ascii="Times New Roman" w:hAnsi="Times New Roman" w:cs="Times New Roman"/>
            <w:sz w:val="26"/>
            <w:szCs w:val="26"/>
          </w:rPr>
          <w:fldChar w:fldCharType="separate"/>
        </w:r>
        <w:r w:rsidR="002F38E2">
          <w:rPr>
            <w:rFonts w:ascii="Times New Roman" w:hAnsi="Times New Roman" w:cs="Times New Roman"/>
            <w:noProof/>
            <w:sz w:val="26"/>
            <w:szCs w:val="26"/>
          </w:rPr>
          <w:t>4</w:t>
        </w:r>
        <w:r w:rsidRPr="000066E0">
          <w:rPr>
            <w:rFonts w:ascii="Times New Roman" w:hAnsi="Times New Roman" w:cs="Times New Roman"/>
            <w:noProof/>
            <w:sz w:val="26"/>
            <w:szCs w:val="26"/>
          </w:rPr>
          <w:fldChar w:fldCharType="end"/>
        </w:r>
      </w:p>
    </w:sdtContent>
  </w:sdt>
  <w:p w14:paraId="6FE9E731" w14:textId="77777777" w:rsidR="000066E0" w:rsidRDefault="000066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E77"/>
    <w:rsid w:val="000066E0"/>
    <w:rsid w:val="00036941"/>
    <w:rsid w:val="00084CC0"/>
    <w:rsid w:val="000A29A7"/>
    <w:rsid w:val="00105143"/>
    <w:rsid w:val="0012395F"/>
    <w:rsid w:val="001361C2"/>
    <w:rsid w:val="001605B6"/>
    <w:rsid w:val="001B4213"/>
    <w:rsid w:val="001C1077"/>
    <w:rsid w:val="001C136E"/>
    <w:rsid w:val="00275F3C"/>
    <w:rsid w:val="002E1AC6"/>
    <w:rsid w:val="002F38E2"/>
    <w:rsid w:val="0037007A"/>
    <w:rsid w:val="003752D1"/>
    <w:rsid w:val="0039242E"/>
    <w:rsid w:val="003F7133"/>
    <w:rsid w:val="00412A5C"/>
    <w:rsid w:val="00444242"/>
    <w:rsid w:val="004A7AE5"/>
    <w:rsid w:val="004B6155"/>
    <w:rsid w:val="004E5B13"/>
    <w:rsid w:val="00505D00"/>
    <w:rsid w:val="00517F27"/>
    <w:rsid w:val="005470C5"/>
    <w:rsid w:val="005A7874"/>
    <w:rsid w:val="006519CC"/>
    <w:rsid w:val="00660F87"/>
    <w:rsid w:val="00666DF3"/>
    <w:rsid w:val="006C3723"/>
    <w:rsid w:val="00724291"/>
    <w:rsid w:val="00741B98"/>
    <w:rsid w:val="007B7FE0"/>
    <w:rsid w:val="007E5DCC"/>
    <w:rsid w:val="007F36BD"/>
    <w:rsid w:val="00956533"/>
    <w:rsid w:val="009945E9"/>
    <w:rsid w:val="009C6C5F"/>
    <w:rsid w:val="00A1654D"/>
    <w:rsid w:val="00A31D62"/>
    <w:rsid w:val="00AD1894"/>
    <w:rsid w:val="00AD7463"/>
    <w:rsid w:val="00B60683"/>
    <w:rsid w:val="00BA186D"/>
    <w:rsid w:val="00BD571F"/>
    <w:rsid w:val="00BE204F"/>
    <w:rsid w:val="00BF101B"/>
    <w:rsid w:val="00BF413D"/>
    <w:rsid w:val="00C102E5"/>
    <w:rsid w:val="00CD6E77"/>
    <w:rsid w:val="00CF7297"/>
    <w:rsid w:val="00CF76C5"/>
    <w:rsid w:val="00D6377B"/>
    <w:rsid w:val="00DA5EC9"/>
    <w:rsid w:val="00DB4B9C"/>
    <w:rsid w:val="00DB6C71"/>
    <w:rsid w:val="00DE5BCE"/>
    <w:rsid w:val="00E01DCF"/>
    <w:rsid w:val="00E67BC7"/>
    <w:rsid w:val="00E951D4"/>
    <w:rsid w:val="00EA4578"/>
    <w:rsid w:val="00F02E3C"/>
    <w:rsid w:val="00F20230"/>
    <w:rsid w:val="00F25D1A"/>
    <w:rsid w:val="00F85898"/>
    <w:rsid w:val="00FC7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ACCAE"/>
  <w15:chartTrackingRefBased/>
  <w15:docId w15:val="{072EFFF1-4839-44A4-9B62-787E173A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4242"/>
  </w:style>
  <w:style w:type="paragraph" w:styleId="Heading1">
    <w:name w:val="heading 1"/>
    <w:basedOn w:val="Normal"/>
    <w:next w:val="Normal"/>
    <w:link w:val="Heading1Char"/>
    <w:uiPriority w:val="9"/>
    <w:qFormat/>
    <w:rsid w:val="00CD6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E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E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E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E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E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E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E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E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E77"/>
    <w:rPr>
      <w:rFonts w:eastAsiaTheme="majorEastAsia" w:cstheme="majorBidi"/>
      <w:color w:val="272727" w:themeColor="text1" w:themeTint="D8"/>
    </w:rPr>
  </w:style>
  <w:style w:type="paragraph" w:styleId="Title">
    <w:name w:val="Title"/>
    <w:basedOn w:val="Normal"/>
    <w:next w:val="Normal"/>
    <w:link w:val="TitleChar"/>
    <w:uiPriority w:val="10"/>
    <w:qFormat/>
    <w:rsid w:val="00CD6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E77"/>
    <w:pPr>
      <w:spacing w:before="160"/>
      <w:jc w:val="center"/>
    </w:pPr>
    <w:rPr>
      <w:i/>
      <w:iCs/>
      <w:color w:val="404040" w:themeColor="text1" w:themeTint="BF"/>
    </w:rPr>
  </w:style>
  <w:style w:type="character" w:customStyle="1" w:styleId="QuoteChar">
    <w:name w:val="Quote Char"/>
    <w:basedOn w:val="DefaultParagraphFont"/>
    <w:link w:val="Quote"/>
    <w:uiPriority w:val="29"/>
    <w:rsid w:val="00CD6E77"/>
    <w:rPr>
      <w:i/>
      <w:iCs/>
      <w:color w:val="404040" w:themeColor="text1" w:themeTint="BF"/>
    </w:rPr>
  </w:style>
  <w:style w:type="paragraph" w:styleId="ListParagraph">
    <w:name w:val="List Paragraph"/>
    <w:basedOn w:val="Normal"/>
    <w:uiPriority w:val="34"/>
    <w:qFormat/>
    <w:rsid w:val="00CD6E77"/>
    <w:pPr>
      <w:ind w:left="720"/>
      <w:contextualSpacing/>
    </w:pPr>
  </w:style>
  <w:style w:type="character" w:styleId="IntenseEmphasis">
    <w:name w:val="Intense Emphasis"/>
    <w:basedOn w:val="DefaultParagraphFont"/>
    <w:uiPriority w:val="21"/>
    <w:qFormat/>
    <w:rsid w:val="00CD6E77"/>
    <w:rPr>
      <w:i/>
      <w:iCs/>
      <w:color w:val="2F5496" w:themeColor="accent1" w:themeShade="BF"/>
    </w:rPr>
  </w:style>
  <w:style w:type="paragraph" w:styleId="IntenseQuote">
    <w:name w:val="Intense Quote"/>
    <w:basedOn w:val="Normal"/>
    <w:next w:val="Normal"/>
    <w:link w:val="IntenseQuoteChar"/>
    <w:uiPriority w:val="30"/>
    <w:qFormat/>
    <w:rsid w:val="00CD6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E77"/>
    <w:rPr>
      <w:i/>
      <w:iCs/>
      <w:color w:val="2F5496" w:themeColor="accent1" w:themeShade="BF"/>
    </w:rPr>
  </w:style>
  <w:style w:type="character" w:styleId="IntenseReference">
    <w:name w:val="Intense Reference"/>
    <w:basedOn w:val="DefaultParagraphFont"/>
    <w:uiPriority w:val="32"/>
    <w:qFormat/>
    <w:rsid w:val="00CD6E77"/>
    <w:rPr>
      <w:b/>
      <w:bCs/>
      <w:smallCaps/>
      <w:color w:val="2F5496" w:themeColor="accent1" w:themeShade="BF"/>
      <w:spacing w:val="5"/>
    </w:rPr>
  </w:style>
  <w:style w:type="table" w:styleId="TableGrid">
    <w:name w:val="Table Grid"/>
    <w:basedOn w:val="TableNormal"/>
    <w:uiPriority w:val="39"/>
    <w:rsid w:val="00DA5E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66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6E0"/>
  </w:style>
  <w:style w:type="paragraph" w:styleId="Footer">
    <w:name w:val="footer"/>
    <w:basedOn w:val="Normal"/>
    <w:link w:val="FooterChar"/>
    <w:uiPriority w:val="99"/>
    <w:unhideWhenUsed/>
    <w:rsid w:val="000066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4552731">
      <w:bodyDiv w:val="1"/>
      <w:marLeft w:val="0"/>
      <w:marRight w:val="0"/>
      <w:marTop w:val="0"/>
      <w:marBottom w:val="0"/>
      <w:divBdr>
        <w:top w:val="none" w:sz="0" w:space="0" w:color="auto"/>
        <w:left w:val="none" w:sz="0" w:space="0" w:color="auto"/>
        <w:bottom w:val="none" w:sz="0" w:space="0" w:color="auto"/>
        <w:right w:val="none" w:sz="0" w:space="0" w:color="auto"/>
      </w:divBdr>
    </w:div>
    <w:div w:id="1709915380">
      <w:bodyDiv w:val="1"/>
      <w:marLeft w:val="0"/>
      <w:marRight w:val="0"/>
      <w:marTop w:val="0"/>
      <w:marBottom w:val="0"/>
      <w:divBdr>
        <w:top w:val="none" w:sz="0" w:space="0" w:color="auto"/>
        <w:left w:val="none" w:sz="0" w:space="0" w:color="auto"/>
        <w:bottom w:val="none" w:sz="0" w:space="0" w:color="auto"/>
        <w:right w:val="none" w:sz="0" w:space="0" w:color="auto"/>
      </w:divBdr>
    </w:div>
    <w:div w:id="1808282746">
      <w:bodyDiv w:val="1"/>
      <w:marLeft w:val="0"/>
      <w:marRight w:val="0"/>
      <w:marTop w:val="0"/>
      <w:marBottom w:val="0"/>
      <w:divBdr>
        <w:top w:val="none" w:sz="0" w:space="0" w:color="auto"/>
        <w:left w:val="none" w:sz="0" w:space="0" w:color="auto"/>
        <w:bottom w:val="none" w:sz="0" w:space="0" w:color="auto"/>
        <w:right w:val="none" w:sz="0" w:space="0" w:color="auto"/>
      </w:divBdr>
    </w:div>
    <w:div w:id="1918467750">
      <w:bodyDiv w:val="1"/>
      <w:marLeft w:val="0"/>
      <w:marRight w:val="0"/>
      <w:marTop w:val="0"/>
      <w:marBottom w:val="0"/>
      <w:divBdr>
        <w:top w:val="none" w:sz="0" w:space="0" w:color="auto"/>
        <w:left w:val="none" w:sz="0" w:space="0" w:color="auto"/>
        <w:bottom w:val="none" w:sz="0" w:space="0" w:color="auto"/>
        <w:right w:val="none" w:sz="0" w:space="0" w:color="auto"/>
      </w:divBdr>
    </w:div>
    <w:div w:id="2027754815">
      <w:bodyDiv w:val="1"/>
      <w:marLeft w:val="0"/>
      <w:marRight w:val="0"/>
      <w:marTop w:val="0"/>
      <w:marBottom w:val="0"/>
      <w:divBdr>
        <w:top w:val="none" w:sz="0" w:space="0" w:color="auto"/>
        <w:left w:val="none" w:sz="0" w:space="0" w:color="auto"/>
        <w:bottom w:val="none" w:sz="0" w:space="0" w:color="auto"/>
        <w:right w:val="none" w:sz="0" w:space="0" w:color="auto"/>
      </w:divBdr>
    </w:div>
    <w:div w:id="2060782275">
      <w:bodyDiv w:val="1"/>
      <w:marLeft w:val="0"/>
      <w:marRight w:val="0"/>
      <w:marTop w:val="0"/>
      <w:marBottom w:val="0"/>
      <w:divBdr>
        <w:top w:val="none" w:sz="0" w:space="0" w:color="auto"/>
        <w:left w:val="none" w:sz="0" w:space="0" w:color="auto"/>
        <w:bottom w:val="none" w:sz="0" w:space="0" w:color="auto"/>
        <w:right w:val="none" w:sz="0" w:space="0" w:color="auto"/>
      </w:divBdr>
    </w:div>
    <w:div w:id="2118325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766465-7B42-45EC-90E6-282E52BC843C}"/>
</file>

<file path=customXml/itemProps2.xml><?xml version="1.0" encoding="utf-8"?>
<ds:datastoreItem xmlns:ds="http://schemas.openxmlformats.org/officeDocument/2006/customXml" ds:itemID="{3E7A7420-0F31-4A1E-9FD1-1E1A27FF21B6}"/>
</file>

<file path=customXml/itemProps3.xml><?xml version="1.0" encoding="utf-8"?>
<ds:datastoreItem xmlns:ds="http://schemas.openxmlformats.org/officeDocument/2006/customXml" ds:itemID="{24341BDD-C3CB-40BD-9DBA-1433D4BB6D99}"/>
</file>

<file path=docProps/app.xml><?xml version="1.0" encoding="utf-8"?>
<Properties xmlns="http://schemas.openxmlformats.org/officeDocument/2006/extended-properties" xmlns:vt="http://schemas.openxmlformats.org/officeDocument/2006/docPropsVTypes">
  <Template>Normal.dotm</Template>
  <TotalTime>1</TotalTime>
  <Pages>4</Pages>
  <Words>1073</Words>
  <Characters>6121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Lê</dc:creator>
  <cp:keywords/>
  <dc:description/>
  <cp:lastModifiedBy>USER</cp:lastModifiedBy>
  <cp:revision>2</cp:revision>
  <dcterms:created xsi:type="dcterms:W3CDTF">2025-08-06T04:43:00Z</dcterms:created>
  <dcterms:modified xsi:type="dcterms:W3CDTF">2025-08-06T04:43:00Z</dcterms:modified>
</cp:coreProperties>
</file>