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48" w:type="dxa"/>
        <w:tblLook w:val="04A0" w:firstRow="1" w:lastRow="0" w:firstColumn="1" w:lastColumn="0" w:noHBand="0" w:noVBand="1"/>
      </w:tblPr>
      <w:tblGrid>
        <w:gridCol w:w="3539"/>
        <w:gridCol w:w="6109"/>
      </w:tblGrid>
      <w:tr w:rsidR="00C36B20" w:rsidRPr="00746C6A" w14:paraId="2E6EB29B" w14:textId="77777777" w:rsidTr="00CD1633">
        <w:tc>
          <w:tcPr>
            <w:tcW w:w="3539" w:type="dxa"/>
          </w:tcPr>
          <w:p w14:paraId="16242175" w14:textId="77777777" w:rsidR="00C36B20" w:rsidRPr="00746C6A" w:rsidRDefault="00C36B20" w:rsidP="00CD1633">
            <w:pPr>
              <w:spacing w:after="0" w:line="240" w:lineRule="auto"/>
              <w:jc w:val="center"/>
              <w:rPr>
                <w:rFonts w:ascii="Times New Roman" w:eastAsia="Arial" w:hAnsi="Times New Roman" w:cs="Times New Roman"/>
                <w:b/>
                <w:sz w:val="26"/>
                <w:szCs w:val="26"/>
                <w:lang w:val="vi-VN"/>
              </w:rPr>
            </w:pPr>
            <w:r w:rsidRPr="00746C6A">
              <w:rPr>
                <w:rFonts w:ascii="Times New Roman" w:eastAsia="Arial" w:hAnsi="Times New Roman" w:cs="Times New Roman"/>
                <w:b/>
                <w:sz w:val="26"/>
                <w:szCs w:val="26"/>
                <w:lang w:val="vi-VN"/>
              </w:rPr>
              <w:t>HỘI ĐỒNG NHÂN DÂN</w:t>
            </w:r>
            <w:r w:rsidRPr="00746C6A">
              <w:rPr>
                <w:rFonts w:ascii="Times New Roman" w:eastAsia="Arial" w:hAnsi="Times New Roman" w:cs="Times New Roman"/>
                <w:b/>
                <w:sz w:val="26"/>
                <w:szCs w:val="26"/>
                <w:lang w:val="vi-VN"/>
              </w:rPr>
              <w:br/>
              <w:t>THÀNH PHỐ HẢI PHÒNG</w:t>
            </w:r>
          </w:p>
          <w:p w14:paraId="032439BC" w14:textId="77777777" w:rsidR="00C36B20" w:rsidRPr="00746C6A" w:rsidRDefault="00C36B20" w:rsidP="00CD1633">
            <w:pPr>
              <w:spacing w:after="0" w:line="240" w:lineRule="auto"/>
              <w:rPr>
                <w:rFonts w:ascii="Times New Roman" w:eastAsia="Arial" w:hAnsi="Times New Roman" w:cs="Times New Roman"/>
                <w:sz w:val="28"/>
                <w:lang w:val="vi-VN"/>
              </w:rPr>
            </w:pPr>
            <w:r w:rsidRPr="00746C6A">
              <w:rPr>
                <w:rFonts w:ascii="Times New Roman" w:eastAsia="Arial" w:hAnsi="Times New Roman" w:cs="Times New Roman"/>
                <w:noProof/>
                <w:sz w:val="28"/>
              </w:rPr>
              <mc:AlternateContent>
                <mc:Choice Requires="wps">
                  <w:drawing>
                    <wp:anchor distT="4294967295" distB="4294967295" distL="114300" distR="114300" simplePos="0" relativeHeight="251659264" behindDoc="0" locked="0" layoutInCell="1" allowOverlap="1" wp14:anchorId="33F4BE9F" wp14:editId="4F41B21A">
                      <wp:simplePos x="0" y="0"/>
                      <wp:positionH relativeFrom="column">
                        <wp:posOffset>756285</wp:posOffset>
                      </wp:positionH>
                      <wp:positionV relativeFrom="paragraph">
                        <wp:posOffset>46990</wp:posOffset>
                      </wp:positionV>
                      <wp:extent cx="526415" cy="0"/>
                      <wp:effectExtent l="7620" t="13335" r="8890" b="571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64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shapetype w14:anchorId="57788512" id="_x0000_t32" coordsize="21600,21600" o:spt="32" o:oned="t" path="m,l21600,21600e" filled="f">
                      <v:path arrowok="t" fillok="f" o:connecttype="none"/>
                      <o:lock v:ext="edit" shapetype="t"/>
                    </v:shapetype>
                    <v:shape id="Straight Arrow Connector 4" o:spid="_x0000_s1026" type="#_x0000_t32" style="position:absolute;margin-left:59.55pt;margin-top:3.7pt;width:41.4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"/>
                  </w:pict>
                </mc:Fallback>
              </mc:AlternateContent>
            </w:r>
          </w:p>
        </w:tc>
        <w:tc>
          <w:tcPr>
            <w:tcW w:w="6109" w:type="dxa"/>
          </w:tcPr>
          <w:p w14:paraId="1FC78591" w14:textId="77777777" w:rsidR="00C36B20" w:rsidRPr="00746C6A" w:rsidRDefault="00C36B20" w:rsidP="00CD1633">
            <w:pPr>
              <w:spacing w:after="0" w:line="240" w:lineRule="auto"/>
              <w:jc w:val="center"/>
              <w:rPr>
                <w:rFonts w:ascii="Times New Roman Bold" w:eastAsia="Arial" w:hAnsi="Times New Roman Bold" w:cs="Times New Roman"/>
                <w:b/>
                <w:sz w:val="26"/>
                <w:szCs w:val="26"/>
                <w:lang w:val="vi-VN"/>
              </w:rPr>
            </w:pPr>
            <w:r w:rsidRPr="00746C6A">
              <w:rPr>
                <w:rFonts w:ascii="Times New Roman Bold" w:eastAsia="Arial" w:hAnsi="Times New Roman Bold" w:cs="Times New Roman"/>
                <w:b/>
                <w:sz w:val="26"/>
                <w:szCs w:val="26"/>
                <w:lang w:val="vi-VN"/>
              </w:rPr>
              <w:t xml:space="preserve">CỘNG HÒA XÃ HỘI CHỦ NGHĨA VIỆT NAM </w:t>
            </w:r>
          </w:p>
          <w:p w14:paraId="445BBBDB" w14:textId="77777777" w:rsidR="00C36B20" w:rsidRPr="00746C6A" w:rsidRDefault="00C36B20" w:rsidP="00CD1633">
            <w:pPr>
              <w:spacing w:after="0" w:line="240" w:lineRule="auto"/>
              <w:jc w:val="center"/>
              <w:rPr>
                <w:rFonts w:ascii="Times New Roman" w:eastAsia="Arial" w:hAnsi="Times New Roman" w:cs="Times New Roman"/>
                <w:b/>
                <w:sz w:val="28"/>
                <w:szCs w:val="28"/>
                <w:lang w:val="vi-VN"/>
              </w:rPr>
            </w:pPr>
            <w:r w:rsidRPr="00746C6A">
              <w:rPr>
                <w:rFonts w:ascii="Times New Roman" w:eastAsia="Arial" w:hAnsi="Times New Roman" w:cs="Times New Roman"/>
                <w:b/>
                <w:sz w:val="28"/>
                <w:szCs w:val="28"/>
                <w:lang w:val="vi-VN"/>
              </w:rPr>
              <w:t>Độc lập - Tự do - Hạnh phúc</w:t>
            </w:r>
          </w:p>
          <w:p w14:paraId="0E42A989" w14:textId="77777777" w:rsidR="00C36B20" w:rsidRPr="00746C6A" w:rsidRDefault="00C36B20" w:rsidP="00CD1633">
            <w:pPr>
              <w:spacing w:after="0" w:line="240" w:lineRule="auto"/>
              <w:rPr>
                <w:rFonts w:ascii="Times New Roman" w:eastAsia="Arial" w:hAnsi="Times New Roman" w:cs="Times New Roman"/>
                <w:sz w:val="28"/>
                <w:lang w:val="vi-VN"/>
              </w:rPr>
            </w:pPr>
            <w:r w:rsidRPr="00746C6A">
              <w:rPr>
                <w:rFonts w:ascii="Times New Roman" w:eastAsia="Arial" w:hAnsi="Times New Roman" w:cs="Times New Roman"/>
                <w:b/>
                <w:noProof/>
                <w:sz w:val="26"/>
                <w:szCs w:val="26"/>
              </w:rPr>
              <mc:AlternateContent>
                <mc:Choice Requires="wps">
                  <w:drawing>
                    <wp:anchor distT="4294967294" distB="4294967294" distL="114300" distR="114300" simplePos="0" relativeHeight="251660288" behindDoc="0" locked="0" layoutInCell="1" allowOverlap="1" wp14:anchorId="265A6F35" wp14:editId="7668FCF9">
                      <wp:simplePos x="0" y="0"/>
                      <wp:positionH relativeFrom="column">
                        <wp:posOffset>822325</wp:posOffset>
                      </wp:positionH>
                      <wp:positionV relativeFrom="paragraph">
                        <wp:posOffset>32384</wp:posOffset>
                      </wp:positionV>
                      <wp:extent cx="2124075"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shape w14:anchorId="3672B13B" id="Straight Arrow Connector 3" o:spid="_x0000_s1026" type="#_x0000_t32" style="position:absolute;margin-left:64.75pt;margin-top:2.55pt;width:167.25pt;height:0;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"/>
                  </w:pict>
                </mc:Fallback>
              </mc:AlternateContent>
            </w:r>
          </w:p>
        </w:tc>
      </w:tr>
      <w:tr w:rsidR="00C36B20" w:rsidRPr="00746C6A" w14:paraId="5B7D5682" w14:textId="77777777" w:rsidTr="00CD1633">
        <w:tc>
          <w:tcPr>
            <w:tcW w:w="3539" w:type="dxa"/>
          </w:tcPr>
          <w:p w14:paraId="67C6A2DF" w14:textId="601B157F" w:rsidR="00C36B20" w:rsidRPr="00746C6A" w:rsidRDefault="00C36B20" w:rsidP="00CD1633">
            <w:pPr>
              <w:spacing w:after="0" w:line="240" w:lineRule="auto"/>
              <w:jc w:val="center"/>
              <w:rPr>
                <w:rFonts w:ascii="Times New Roman" w:eastAsia="Arial" w:hAnsi="Times New Roman" w:cs="Times New Roman"/>
                <w:b/>
                <w:sz w:val="26"/>
                <w:szCs w:val="26"/>
                <w:lang w:val="vi-VN"/>
              </w:rPr>
            </w:pPr>
            <w:r w:rsidRPr="00746C6A">
              <w:rPr>
                <w:rFonts w:ascii="Times New Roman" w:eastAsia="Arial" w:hAnsi="Times New Roman" w:cs="Times New Roman"/>
                <w:sz w:val="26"/>
                <w:szCs w:val="26"/>
                <w:lang w:val="vi-VN"/>
              </w:rPr>
              <w:t>Số</w:t>
            </w:r>
            <w:r w:rsidR="00532DAD">
              <w:rPr>
                <w:rFonts w:ascii="Times New Roman" w:eastAsia="Arial" w:hAnsi="Times New Roman" w:cs="Times New Roman"/>
                <w:sz w:val="26"/>
                <w:szCs w:val="26"/>
                <w:lang w:val="vi-VN"/>
              </w:rPr>
              <w:t xml:space="preserve">: </w:t>
            </w:r>
            <w:r w:rsidR="00C54FC0">
              <w:rPr>
                <w:rFonts w:ascii="Times New Roman" w:eastAsia="Arial" w:hAnsi="Times New Roman" w:cs="Times New Roman"/>
                <w:sz w:val="26"/>
                <w:szCs w:val="26"/>
              </w:rPr>
              <w:t>10</w:t>
            </w:r>
            <w:r w:rsidRPr="00746C6A">
              <w:rPr>
                <w:rFonts w:ascii="Times New Roman" w:eastAsia="Arial" w:hAnsi="Times New Roman" w:cs="Times New Roman"/>
                <w:sz w:val="26"/>
                <w:szCs w:val="26"/>
                <w:lang w:val="vi-VN"/>
              </w:rPr>
              <w:t>/</w:t>
            </w:r>
            <w:r w:rsidRPr="00746C6A">
              <w:rPr>
                <w:rFonts w:ascii="Times New Roman" w:eastAsia="Arial" w:hAnsi="Times New Roman" w:cs="Times New Roman"/>
                <w:sz w:val="26"/>
                <w:szCs w:val="26"/>
              </w:rPr>
              <w:t>2026</w:t>
            </w:r>
            <w:r w:rsidRPr="00746C6A">
              <w:rPr>
                <w:rFonts w:ascii="Times New Roman" w:eastAsia="Arial" w:hAnsi="Times New Roman" w:cs="Times New Roman"/>
                <w:sz w:val="26"/>
                <w:szCs w:val="26"/>
                <w:lang w:val="vi-VN"/>
              </w:rPr>
              <w:t>/NQ-HĐND</w:t>
            </w:r>
          </w:p>
        </w:tc>
        <w:tc>
          <w:tcPr>
            <w:tcW w:w="6109" w:type="dxa"/>
          </w:tcPr>
          <w:p w14:paraId="4A63388D" w14:textId="62E241EF" w:rsidR="00C36B20" w:rsidRPr="00746C6A" w:rsidRDefault="00C36B20" w:rsidP="00532DAD">
            <w:pPr>
              <w:spacing w:after="0" w:line="240" w:lineRule="auto"/>
              <w:jc w:val="center"/>
              <w:rPr>
                <w:rFonts w:ascii="Times New Roman Bold" w:eastAsia="Arial" w:hAnsi="Times New Roman Bold" w:cs="Times New Roman"/>
                <w:b/>
                <w:sz w:val="26"/>
                <w:szCs w:val="26"/>
              </w:rPr>
            </w:pPr>
            <w:r w:rsidRPr="00746C6A">
              <w:rPr>
                <w:rFonts w:ascii="Times New Roman" w:eastAsia="Arial" w:hAnsi="Times New Roman" w:cs="Times New Roman"/>
                <w:i/>
                <w:sz w:val="26"/>
                <w:szCs w:val="26"/>
                <w:lang w:val="vi-VN"/>
              </w:rPr>
              <w:t xml:space="preserve">               Hải Phòng, ngày </w:t>
            </w:r>
            <w:r w:rsidR="00532DAD">
              <w:rPr>
                <w:rFonts w:ascii="Times New Roman" w:eastAsia="Arial" w:hAnsi="Times New Roman" w:cs="Times New Roman"/>
                <w:i/>
                <w:sz w:val="26"/>
                <w:szCs w:val="26"/>
              </w:rPr>
              <w:t>28</w:t>
            </w:r>
            <w:r w:rsidRPr="00746C6A">
              <w:rPr>
                <w:rFonts w:ascii="Times New Roman" w:eastAsia="Arial" w:hAnsi="Times New Roman" w:cs="Times New Roman"/>
                <w:i/>
                <w:sz w:val="26"/>
                <w:szCs w:val="26"/>
                <w:lang w:val="vi-VN"/>
              </w:rPr>
              <w:t xml:space="preserve"> tháng </w:t>
            </w:r>
            <w:r w:rsidR="00532DAD">
              <w:rPr>
                <w:rFonts w:ascii="Times New Roman" w:eastAsia="Arial" w:hAnsi="Times New Roman" w:cs="Times New Roman"/>
                <w:i/>
                <w:sz w:val="26"/>
                <w:szCs w:val="26"/>
              </w:rPr>
              <w:t>7</w:t>
            </w:r>
            <w:r w:rsidRPr="00746C6A">
              <w:rPr>
                <w:rFonts w:ascii="Times New Roman" w:eastAsia="Arial" w:hAnsi="Times New Roman" w:cs="Times New Roman"/>
                <w:i/>
                <w:sz w:val="26"/>
                <w:szCs w:val="26"/>
                <w:lang w:val="vi-VN"/>
              </w:rPr>
              <w:t xml:space="preserve"> năm </w:t>
            </w:r>
            <w:r w:rsidRPr="00746C6A">
              <w:rPr>
                <w:rFonts w:ascii="Times New Roman" w:eastAsia="Arial" w:hAnsi="Times New Roman" w:cs="Times New Roman"/>
                <w:i/>
                <w:sz w:val="26"/>
                <w:szCs w:val="26"/>
              </w:rPr>
              <w:t>2026</w:t>
            </w:r>
          </w:p>
        </w:tc>
      </w:tr>
    </w:tbl>
    <w:p w14:paraId="726C9888" w14:textId="16469E41" w:rsidR="00C36B20" w:rsidRPr="00746C6A" w:rsidRDefault="00C36B20" w:rsidP="00C36B20">
      <w:pPr>
        <w:spacing w:after="0" w:line="276" w:lineRule="auto"/>
        <w:jc w:val="center"/>
        <w:rPr>
          <w:rFonts w:ascii="Times New Roman" w:eastAsia="Arial" w:hAnsi="Times New Roman" w:cs="Times New Roman"/>
          <w:b/>
          <w:bCs/>
          <w:sz w:val="28"/>
          <w:szCs w:val="28"/>
          <w:lang w:val="vi-VN"/>
        </w:rPr>
      </w:pPr>
    </w:p>
    <w:p w14:paraId="4B249B68" w14:textId="77777777" w:rsidR="00C36B20" w:rsidRPr="00746C6A" w:rsidRDefault="00C36B20" w:rsidP="00C36B20">
      <w:pPr>
        <w:spacing w:after="0" w:line="240" w:lineRule="auto"/>
        <w:jc w:val="center"/>
        <w:rPr>
          <w:rFonts w:ascii="Times New Roman" w:eastAsia="Arial" w:hAnsi="Times New Roman" w:cs="Times New Roman"/>
          <w:b/>
          <w:bCs/>
          <w:sz w:val="14"/>
          <w:szCs w:val="14"/>
          <w:lang w:val="vi-VN"/>
        </w:rPr>
      </w:pPr>
    </w:p>
    <w:p w14:paraId="58FA219B" w14:textId="1F79C524" w:rsidR="00C36B20" w:rsidRPr="00C54FC0" w:rsidRDefault="00C36B20" w:rsidP="00C36B20">
      <w:pPr>
        <w:spacing w:after="0" w:line="240" w:lineRule="auto"/>
        <w:jc w:val="center"/>
        <w:rPr>
          <w:rFonts w:ascii="Times New Roman" w:eastAsia="Arial" w:hAnsi="Times New Roman" w:cs="Times New Roman"/>
          <w:b/>
          <w:sz w:val="28"/>
          <w:szCs w:val="28"/>
          <w:lang w:val="vi-VN"/>
        </w:rPr>
      </w:pPr>
      <w:r w:rsidRPr="00931968">
        <w:rPr>
          <w:rFonts w:ascii="Times New Roman" w:eastAsia="Arial" w:hAnsi="Times New Roman" w:cs="Times New Roman"/>
          <w:b/>
          <w:bCs/>
          <w:sz w:val="28"/>
          <w:szCs w:val="28"/>
          <w:lang w:val="vi-VN"/>
        </w:rPr>
        <w:t>NGHỊ QUYẾT</w:t>
      </w:r>
      <w:r w:rsidRPr="00931968">
        <w:rPr>
          <w:rFonts w:ascii="Times New Roman" w:eastAsia="Arial" w:hAnsi="Times New Roman" w:cs="Times New Roman"/>
          <w:b/>
          <w:bCs/>
          <w:sz w:val="28"/>
          <w:szCs w:val="28"/>
          <w:lang w:val="vi-VN"/>
        </w:rPr>
        <w:br/>
      </w:r>
      <w:r w:rsidR="00C54FC0" w:rsidRPr="00C54FC0">
        <w:rPr>
          <w:rFonts w:ascii="Times New Roman" w:hAnsi="Times New Roman" w:cs="Times New Roman"/>
          <w:b/>
          <w:sz w:val="28"/>
          <w:szCs w:val="28"/>
        </w:rPr>
        <w:t>Sửa đổi, bổ sung một số điều của Quy định tiêu chí xác định vị trí đối với từng loại đất, số lượng vị trí đất trong Bảng giá đất trên địa bàn thành phố ban hành kèm theo Nghị quyết số 33/2025/NQ-HĐND ngày 10 tháng 12 năm 2025 của Hội đồng nhân dân thành phố</w:t>
      </w:r>
    </w:p>
    <w:p w14:paraId="0EE80A68" w14:textId="77777777" w:rsidR="00C36B20" w:rsidRPr="00C54FC0" w:rsidRDefault="00C36B20" w:rsidP="00C36B20">
      <w:pPr>
        <w:keepNext/>
        <w:widowControl w:val="0"/>
        <w:spacing w:before="100" w:after="0" w:line="240" w:lineRule="auto"/>
        <w:jc w:val="center"/>
        <w:rPr>
          <w:rFonts w:ascii="Times New Roman" w:eastAsia="Arial" w:hAnsi="Times New Roman" w:cs="Times New Roman"/>
          <w:b/>
          <w:sz w:val="28"/>
          <w:szCs w:val="28"/>
          <w:lang w:val="vi-VN"/>
        </w:rPr>
      </w:pPr>
    </w:p>
    <w:p w14:paraId="79EA461A" w14:textId="77777777" w:rsidR="00C54FC0" w:rsidRPr="00C54FC0" w:rsidRDefault="00C54FC0" w:rsidP="00C36B20">
      <w:pPr>
        <w:shd w:val="clear" w:color="auto" w:fill="FFFFFF"/>
        <w:spacing w:before="100" w:after="100" w:line="276" w:lineRule="auto"/>
        <w:ind w:firstLine="709"/>
        <w:jc w:val="both"/>
        <w:rPr>
          <w:rFonts w:ascii="Times New Roman" w:hAnsi="Times New Roman" w:cs="Times New Roman"/>
          <w:i/>
          <w:sz w:val="28"/>
          <w:szCs w:val="28"/>
        </w:rPr>
      </w:pPr>
      <w:r w:rsidRPr="00C54FC0">
        <w:rPr>
          <w:rFonts w:ascii="Times New Roman" w:hAnsi="Times New Roman" w:cs="Times New Roman"/>
          <w:i/>
          <w:sz w:val="28"/>
          <w:szCs w:val="28"/>
        </w:rPr>
        <w:t xml:space="preserve">Căn cứ Luật Tổ chức chính quyền địa phương số 72/2025/QH15; </w:t>
      </w:r>
    </w:p>
    <w:p w14:paraId="579B9EDE" w14:textId="77777777" w:rsidR="00C54FC0" w:rsidRPr="00C54FC0" w:rsidRDefault="00C54FC0" w:rsidP="00C36B20">
      <w:pPr>
        <w:shd w:val="clear" w:color="auto" w:fill="FFFFFF"/>
        <w:spacing w:before="100" w:after="100" w:line="276" w:lineRule="auto"/>
        <w:ind w:firstLine="709"/>
        <w:jc w:val="both"/>
        <w:rPr>
          <w:rFonts w:ascii="Times New Roman" w:hAnsi="Times New Roman" w:cs="Times New Roman"/>
          <w:i/>
          <w:sz w:val="28"/>
          <w:szCs w:val="28"/>
        </w:rPr>
      </w:pPr>
      <w:r w:rsidRPr="00C54FC0">
        <w:rPr>
          <w:rFonts w:ascii="Times New Roman" w:hAnsi="Times New Roman" w:cs="Times New Roman"/>
          <w:i/>
          <w:sz w:val="28"/>
          <w:szCs w:val="28"/>
        </w:rPr>
        <w:t>Căn cứ Luật Ban hành văn bản quy phạm pháp luật số 64/2025/QH15 được sửa đổi, bổ sung bởi Luật số 87/2025/QH15;</w:t>
      </w:r>
    </w:p>
    <w:p w14:paraId="76A6598D" w14:textId="77777777" w:rsidR="00C54FC0" w:rsidRPr="00C54FC0" w:rsidRDefault="00C54FC0" w:rsidP="00C36B20">
      <w:pPr>
        <w:shd w:val="clear" w:color="auto" w:fill="FFFFFF"/>
        <w:spacing w:before="100" w:after="100" w:line="276" w:lineRule="auto"/>
        <w:ind w:firstLine="709"/>
        <w:jc w:val="both"/>
        <w:rPr>
          <w:rFonts w:ascii="Times New Roman" w:hAnsi="Times New Roman" w:cs="Times New Roman"/>
          <w:i/>
          <w:sz w:val="28"/>
          <w:szCs w:val="28"/>
        </w:rPr>
      </w:pPr>
      <w:r w:rsidRPr="00C54FC0">
        <w:rPr>
          <w:rFonts w:ascii="Times New Roman" w:hAnsi="Times New Roman" w:cs="Times New Roman"/>
          <w:i/>
          <w:sz w:val="28"/>
          <w:szCs w:val="28"/>
        </w:rPr>
        <w:t xml:space="preserve"> Căn cứ Luật Đất đai số 31/2024/QH15 được sửa đổi, bổ sung một số điều bởi Luật số 43/2024/QH15; </w:t>
      </w:r>
    </w:p>
    <w:p w14:paraId="5330BA19" w14:textId="66C66D0F" w:rsidR="00C54FC0" w:rsidRPr="00C54FC0" w:rsidRDefault="00C54FC0" w:rsidP="00C36B20">
      <w:pPr>
        <w:shd w:val="clear" w:color="auto" w:fill="FFFFFF"/>
        <w:spacing w:before="100" w:after="100" w:line="276" w:lineRule="auto"/>
        <w:ind w:firstLine="709"/>
        <w:jc w:val="both"/>
        <w:rPr>
          <w:rFonts w:ascii="Times New Roman" w:hAnsi="Times New Roman" w:cs="Times New Roman"/>
          <w:i/>
          <w:sz w:val="28"/>
          <w:szCs w:val="28"/>
        </w:rPr>
      </w:pPr>
      <w:r w:rsidRPr="00C54FC0">
        <w:rPr>
          <w:rFonts w:ascii="Times New Roman" w:hAnsi="Times New Roman" w:cs="Times New Roman"/>
          <w:i/>
          <w:sz w:val="28"/>
          <w:szCs w:val="28"/>
        </w:rPr>
        <w:t>Căn cứ Nghị quyết số 254/2025/QH15 ngày 11 tháng 12 năm 2025 của Quốc hội quy định một số cơ chế, chính sách tháo gỡ khó khăn, vướng mắc trong tổ chức thi hành Luật Đấ</w:t>
      </w:r>
      <w:r w:rsidRPr="00C54FC0">
        <w:rPr>
          <w:rFonts w:ascii="Times New Roman" w:hAnsi="Times New Roman" w:cs="Times New Roman"/>
          <w:i/>
          <w:sz w:val="28"/>
          <w:szCs w:val="28"/>
        </w:rPr>
        <w:t>t đai;</w:t>
      </w:r>
    </w:p>
    <w:p w14:paraId="6552B56F" w14:textId="77777777" w:rsidR="00C54FC0" w:rsidRPr="00C54FC0" w:rsidRDefault="00C54FC0" w:rsidP="00C36B20">
      <w:pPr>
        <w:shd w:val="clear" w:color="auto" w:fill="FFFFFF"/>
        <w:spacing w:before="100" w:after="100" w:line="276" w:lineRule="auto"/>
        <w:ind w:firstLine="709"/>
        <w:jc w:val="both"/>
        <w:rPr>
          <w:rFonts w:ascii="Times New Roman" w:hAnsi="Times New Roman" w:cs="Times New Roman"/>
          <w:i/>
          <w:sz w:val="28"/>
          <w:szCs w:val="28"/>
        </w:rPr>
      </w:pPr>
      <w:r w:rsidRPr="00C54FC0">
        <w:rPr>
          <w:rFonts w:ascii="Times New Roman" w:hAnsi="Times New Roman" w:cs="Times New Roman"/>
          <w:i/>
          <w:sz w:val="28"/>
          <w:szCs w:val="28"/>
        </w:rPr>
        <w:t xml:space="preserve">Căn cứ Nghị định số 71/2024/NĐ-CP ngày 27 tháng 6 năm 2024 của Chính phủ quy định về giá đất; </w:t>
      </w:r>
    </w:p>
    <w:p w14:paraId="00268A63" w14:textId="77777777" w:rsidR="00C54FC0" w:rsidRPr="00C54FC0" w:rsidRDefault="00C54FC0" w:rsidP="00C36B20">
      <w:pPr>
        <w:shd w:val="clear" w:color="auto" w:fill="FFFFFF"/>
        <w:spacing w:before="100" w:after="100" w:line="276" w:lineRule="auto"/>
        <w:ind w:firstLine="709"/>
        <w:jc w:val="both"/>
        <w:rPr>
          <w:rFonts w:ascii="Times New Roman" w:hAnsi="Times New Roman" w:cs="Times New Roman"/>
          <w:i/>
          <w:sz w:val="28"/>
          <w:szCs w:val="28"/>
        </w:rPr>
      </w:pPr>
      <w:r w:rsidRPr="00C54FC0">
        <w:rPr>
          <w:rFonts w:ascii="Times New Roman" w:hAnsi="Times New Roman" w:cs="Times New Roman"/>
          <w:i/>
          <w:sz w:val="28"/>
          <w:szCs w:val="28"/>
        </w:rPr>
        <w:t xml:space="preserve">Căn cứ Nghị định số 151/2025/NĐ-CP ngày 12 tháng 6 năm 2025 của Chính phủ quy định về phân định thẩm quyền của chính quyền địa phương 02 cấp, phân quyền, phân cấp trong lĩnh vực đất đai; </w:t>
      </w:r>
    </w:p>
    <w:p w14:paraId="1336F89D" w14:textId="77777777" w:rsidR="00C54FC0" w:rsidRPr="00C54FC0" w:rsidRDefault="00C54FC0" w:rsidP="00C36B20">
      <w:pPr>
        <w:shd w:val="clear" w:color="auto" w:fill="FFFFFF"/>
        <w:spacing w:before="100" w:after="100" w:line="276" w:lineRule="auto"/>
        <w:ind w:firstLine="709"/>
        <w:jc w:val="both"/>
        <w:rPr>
          <w:rFonts w:ascii="Times New Roman" w:hAnsi="Times New Roman" w:cs="Times New Roman"/>
          <w:i/>
          <w:sz w:val="28"/>
          <w:szCs w:val="28"/>
        </w:rPr>
      </w:pPr>
      <w:r w:rsidRPr="00C54FC0">
        <w:rPr>
          <w:rFonts w:ascii="Times New Roman" w:hAnsi="Times New Roman" w:cs="Times New Roman"/>
          <w:i/>
          <w:sz w:val="28"/>
          <w:szCs w:val="28"/>
        </w:rPr>
        <w:t xml:space="preserve">Căn cứ Nghị định số 226/2025/NĐ-CP ngày 15 tháng 8 năm 2025 của Chính phủ quy định về việc sửa đổi, bổ sung một số điều của các Nghị định quy định chi tiết thi hành Luật Đất đai; </w:t>
      </w:r>
    </w:p>
    <w:p w14:paraId="0DC3FF22" w14:textId="77777777" w:rsidR="00C54FC0" w:rsidRPr="00C54FC0" w:rsidRDefault="00C54FC0" w:rsidP="00C36B20">
      <w:pPr>
        <w:shd w:val="clear" w:color="auto" w:fill="FFFFFF"/>
        <w:spacing w:before="100" w:after="100" w:line="276" w:lineRule="auto"/>
        <w:ind w:firstLine="709"/>
        <w:jc w:val="both"/>
        <w:rPr>
          <w:rFonts w:ascii="Times New Roman" w:hAnsi="Times New Roman" w:cs="Times New Roman"/>
          <w:i/>
          <w:sz w:val="28"/>
          <w:szCs w:val="28"/>
        </w:rPr>
      </w:pPr>
      <w:r w:rsidRPr="00C54FC0">
        <w:rPr>
          <w:rFonts w:ascii="Times New Roman" w:hAnsi="Times New Roman" w:cs="Times New Roman"/>
          <w:i/>
          <w:sz w:val="28"/>
          <w:szCs w:val="28"/>
        </w:rPr>
        <w:t xml:space="preserve">Căn cứ Nghị định số 49/2026/NĐ-CP ngày 31 tháng 01 năm 2026 của Chính phủ quy định chi tiết và hướng dẫn một số điều của Nghị quyết số 254/2025/QH15 của Quốc hội quy định một số cơ chế, chính sách tháo gỡ khó khăn, vướng mắc trong tổ chức thi hành Luật Đất đai; </w:t>
      </w:r>
    </w:p>
    <w:p w14:paraId="57AF2F67" w14:textId="77777777" w:rsidR="00C54FC0" w:rsidRPr="00C54FC0" w:rsidRDefault="00C54FC0" w:rsidP="00C36B20">
      <w:pPr>
        <w:shd w:val="clear" w:color="auto" w:fill="FFFFFF"/>
        <w:spacing w:before="100" w:after="100" w:line="276" w:lineRule="auto"/>
        <w:ind w:firstLine="709"/>
        <w:jc w:val="both"/>
        <w:rPr>
          <w:rFonts w:ascii="Times New Roman" w:hAnsi="Times New Roman" w:cs="Times New Roman"/>
          <w:i/>
          <w:sz w:val="28"/>
          <w:szCs w:val="28"/>
        </w:rPr>
      </w:pPr>
      <w:r w:rsidRPr="00C54FC0">
        <w:rPr>
          <w:rFonts w:ascii="Times New Roman" w:hAnsi="Times New Roman" w:cs="Times New Roman"/>
          <w:i/>
          <w:sz w:val="28"/>
          <w:szCs w:val="28"/>
        </w:rPr>
        <w:t xml:space="preserve">Xét Tờ trình số 181/TTr-UBND ngày 08 tháng 7 năm 2026 của Ủy ban nhân dân thành phố về việc ban hành Nghị quyết sửa đổi, bổ sung một số điều của Quy định tiêu chí xác định vị trí đối với từng loại đất, số lượng vị trí đất trong Bảng giá đất trên địa bàn thành phố ban hành kèm theo Nghị quyết số 33/2025/NQ-HĐND ngày 10 tháng 12 năm 2025 của Hội đồng nhân dân thành </w:t>
      </w:r>
      <w:r w:rsidRPr="00C54FC0">
        <w:rPr>
          <w:rFonts w:ascii="Times New Roman" w:hAnsi="Times New Roman" w:cs="Times New Roman"/>
          <w:i/>
          <w:sz w:val="28"/>
          <w:szCs w:val="28"/>
        </w:rPr>
        <w:lastRenderedPageBreak/>
        <w:t xml:space="preserve">2 phố; Báo cáo thẩm tra của Ban Kinh tế - Ngân sách Hội đồng nhân dân thành phố và ý kiến thảo luận của đại biểu Hội đồng nhân dân thành phố tại kỳ họp; </w:t>
      </w:r>
    </w:p>
    <w:p w14:paraId="7930BE36" w14:textId="76BA659F" w:rsidR="00C54FC0" w:rsidRPr="00C54FC0" w:rsidRDefault="00C54FC0" w:rsidP="00C36B20">
      <w:pPr>
        <w:shd w:val="clear" w:color="auto" w:fill="FFFFFF"/>
        <w:spacing w:before="100" w:after="100" w:line="276" w:lineRule="auto"/>
        <w:ind w:firstLine="709"/>
        <w:jc w:val="both"/>
        <w:rPr>
          <w:rFonts w:ascii="Times New Roman" w:hAnsi="Times New Roman" w:cs="Times New Roman"/>
          <w:i/>
          <w:sz w:val="28"/>
          <w:szCs w:val="28"/>
        </w:rPr>
      </w:pPr>
      <w:r w:rsidRPr="00C54FC0">
        <w:rPr>
          <w:rFonts w:ascii="Times New Roman" w:hAnsi="Times New Roman" w:cs="Times New Roman"/>
          <w:i/>
          <w:sz w:val="28"/>
          <w:szCs w:val="28"/>
        </w:rPr>
        <w:t>Hội đồng nhân dân thành phố ban hành Nghị quyết sửa đổi, bổ sung một số điều của Quy định tiêu chí xác định vị trí đối với từng loại đất, số lượng vị trí đất trong Bảng giá đất trên địa bàn thành phố ban hành kèm theo Nghị quyết số 33/2025/NQ-HĐND ngày 10 tháng 12 năm 2025 của Hội đồng nhân dân thành phố.</w:t>
      </w:r>
    </w:p>
    <w:p w14:paraId="4BC5BF04" w14:textId="77777777" w:rsidR="00C54FC0" w:rsidRPr="00C54FC0" w:rsidRDefault="00C54FC0" w:rsidP="00C36B20">
      <w:pPr>
        <w:shd w:val="clear" w:color="auto" w:fill="FFFFFF"/>
        <w:spacing w:before="100" w:after="100" w:line="276" w:lineRule="auto"/>
        <w:ind w:firstLine="709"/>
        <w:jc w:val="both"/>
        <w:rPr>
          <w:rFonts w:ascii="Times New Roman" w:hAnsi="Times New Roman" w:cs="Times New Roman"/>
          <w:b/>
          <w:sz w:val="28"/>
          <w:szCs w:val="28"/>
        </w:rPr>
      </w:pPr>
      <w:r w:rsidRPr="00C54FC0">
        <w:rPr>
          <w:rFonts w:ascii="Times New Roman" w:hAnsi="Times New Roman" w:cs="Times New Roman"/>
          <w:b/>
          <w:sz w:val="28"/>
          <w:szCs w:val="28"/>
        </w:rPr>
        <w:t>Điều 1. Sửa đổi, bổ sung một số điều của Quy định tiêu chí xác định vị trí đối với từng loại đất, số lượng vị trí đất trong Bảng giá đất trên địa bàn thành phố ban hành kèm theo Nghị quyết số 33/2025/NQ-HĐND ngày 10 tháng 12 năm 2025 của Hội đồng nhân dân thành phố</w:t>
      </w:r>
    </w:p>
    <w:p w14:paraId="390D133E" w14:textId="77777777" w:rsidR="00C54FC0" w:rsidRPr="00C54FC0" w:rsidRDefault="00C54FC0" w:rsidP="00C36B20">
      <w:pPr>
        <w:shd w:val="clear" w:color="auto" w:fill="FFFFFF"/>
        <w:spacing w:before="100" w:after="100" w:line="276" w:lineRule="auto"/>
        <w:ind w:firstLine="709"/>
        <w:jc w:val="both"/>
        <w:rPr>
          <w:rFonts w:ascii="Times New Roman" w:hAnsi="Times New Roman" w:cs="Times New Roman"/>
          <w:sz w:val="28"/>
          <w:szCs w:val="28"/>
        </w:rPr>
      </w:pPr>
      <w:r w:rsidRPr="00C54FC0">
        <w:rPr>
          <w:rFonts w:ascii="Times New Roman" w:hAnsi="Times New Roman" w:cs="Times New Roman"/>
          <w:sz w:val="28"/>
          <w:szCs w:val="28"/>
        </w:rPr>
        <w:t xml:space="preserve">1. Sửa đổi một số điểm, khoản của Điều 10 như sau: </w:t>
      </w:r>
    </w:p>
    <w:p w14:paraId="5AD71FCF" w14:textId="77777777" w:rsidR="00C54FC0" w:rsidRPr="00C54FC0" w:rsidRDefault="00C54FC0" w:rsidP="00C36B20">
      <w:pPr>
        <w:shd w:val="clear" w:color="auto" w:fill="FFFFFF"/>
        <w:spacing w:before="100" w:after="100" w:line="276" w:lineRule="auto"/>
        <w:ind w:firstLine="709"/>
        <w:jc w:val="both"/>
        <w:rPr>
          <w:rFonts w:ascii="Times New Roman" w:hAnsi="Times New Roman" w:cs="Times New Roman"/>
          <w:sz w:val="28"/>
          <w:szCs w:val="28"/>
        </w:rPr>
      </w:pPr>
      <w:r w:rsidRPr="00C54FC0">
        <w:rPr>
          <w:rFonts w:ascii="Times New Roman" w:hAnsi="Times New Roman" w:cs="Times New Roman"/>
          <w:sz w:val="28"/>
          <w:szCs w:val="28"/>
        </w:rPr>
        <w:t xml:space="preserve">a) Sửa đổi điểm a khoản 2 như sau: </w:t>
      </w:r>
    </w:p>
    <w:p w14:paraId="457AAD6E" w14:textId="77777777" w:rsidR="00C54FC0" w:rsidRPr="00C54FC0" w:rsidRDefault="00C54FC0" w:rsidP="00C36B20">
      <w:pPr>
        <w:shd w:val="clear" w:color="auto" w:fill="FFFFFF"/>
        <w:spacing w:before="100" w:after="100" w:line="276" w:lineRule="auto"/>
        <w:ind w:firstLine="709"/>
        <w:jc w:val="both"/>
        <w:rPr>
          <w:rFonts w:ascii="Times New Roman" w:hAnsi="Times New Roman" w:cs="Times New Roman"/>
          <w:i/>
          <w:sz w:val="28"/>
          <w:szCs w:val="28"/>
        </w:rPr>
      </w:pPr>
      <w:r w:rsidRPr="00C54FC0">
        <w:rPr>
          <w:rFonts w:ascii="Times New Roman" w:hAnsi="Times New Roman" w:cs="Times New Roman"/>
          <w:i/>
          <w:sz w:val="28"/>
          <w:szCs w:val="28"/>
        </w:rPr>
        <w:t xml:space="preserve">“a) Trường hợp thửa đất thuộc vị trí 1 được chia 04 tuyến: </w:t>
      </w:r>
    </w:p>
    <w:p w14:paraId="027C14A3" w14:textId="77777777" w:rsidR="00C54FC0" w:rsidRPr="00C54FC0" w:rsidRDefault="00C54FC0" w:rsidP="00C36B20">
      <w:pPr>
        <w:shd w:val="clear" w:color="auto" w:fill="FFFFFF"/>
        <w:spacing w:before="100" w:after="100" w:line="276" w:lineRule="auto"/>
        <w:ind w:firstLine="709"/>
        <w:jc w:val="both"/>
        <w:rPr>
          <w:rFonts w:ascii="Times New Roman" w:hAnsi="Times New Roman" w:cs="Times New Roman"/>
          <w:i/>
          <w:sz w:val="28"/>
          <w:szCs w:val="28"/>
        </w:rPr>
      </w:pPr>
      <w:r w:rsidRPr="00C54FC0">
        <w:rPr>
          <w:rFonts w:ascii="Times New Roman" w:hAnsi="Times New Roman" w:cs="Times New Roman"/>
          <w:i/>
          <w:sz w:val="28"/>
          <w:szCs w:val="28"/>
        </w:rPr>
        <w:t xml:space="preserve">Tuyến I: tính từ chỉ giới vỉa hè đường phố giáp thửa đất hoặc mép hiện trạng đường giao thông đến hết 30m, giá đất được xác định bằng 100% mức giá đất vị trí 1 theo quy định; </w:t>
      </w:r>
    </w:p>
    <w:p w14:paraId="77092FA6" w14:textId="77777777" w:rsidR="00C54FC0" w:rsidRPr="00C54FC0" w:rsidRDefault="00C54FC0" w:rsidP="00C36B20">
      <w:pPr>
        <w:shd w:val="clear" w:color="auto" w:fill="FFFFFF"/>
        <w:spacing w:before="100" w:after="100" w:line="276" w:lineRule="auto"/>
        <w:ind w:firstLine="709"/>
        <w:jc w:val="both"/>
        <w:rPr>
          <w:rFonts w:ascii="Times New Roman" w:hAnsi="Times New Roman" w:cs="Times New Roman"/>
          <w:i/>
          <w:sz w:val="28"/>
          <w:szCs w:val="28"/>
        </w:rPr>
      </w:pPr>
      <w:r w:rsidRPr="00C54FC0">
        <w:rPr>
          <w:rFonts w:ascii="Times New Roman" w:hAnsi="Times New Roman" w:cs="Times New Roman"/>
          <w:i/>
          <w:sz w:val="28"/>
          <w:szCs w:val="28"/>
        </w:rPr>
        <w:t xml:space="preserve">Tuyến II: trên 30m đến hết 100m, giá đất được xác định bằng 60% giá đất của tuyến I; </w:t>
      </w:r>
    </w:p>
    <w:p w14:paraId="30AEFD85" w14:textId="77777777" w:rsidR="00C54FC0" w:rsidRPr="00C54FC0" w:rsidRDefault="00C54FC0" w:rsidP="00C36B20">
      <w:pPr>
        <w:shd w:val="clear" w:color="auto" w:fill="FFFFFF"/>
        <w:spacing w:before="100" w:after="100" w:line="276" w:lineRule="auto"/>
        <w:ind w:firstLine="709"/>
        <w:jc w:val="both"/>
        <w:rPr>
          <w:rFonts w:ascii="Times New Roman" w:hAnsi="Times New Roman" w:cs="Times New Roman"/>
          <w:i/>
          <w:sz w:val="28"/>
          <w:szCs w:val="28"/>
        </w:rPr>
      </w:pPr>
      <w:r w:rsidRPr="00C54FC0">
        <w:rPr>
          <w:rFonts w:ascii="Times New Roman" w:hAnsi="Times New Roman" w:cs="Times New Roman"/>
          <w:i/>
          <w:sz w:val="28"/>
          <w:szCs w:val="28"/>
        </w:rPr>
        <w:t>Tuyến III: trên 100m đến hết 200m, giá đất được xác định bằng 50% giá đất của tuyế</w:t>
      </w:r>
      <w:r w:rsidRPr="00C54FC0">
        <w:rPr>
          <w:rFonts w:ascii="Times New Roman" w:hAnsi="Times New Roman" w:cs="Times New Roman"/>
          <w:i/>
          <w:sz w:val="28"/>
          <w:szCs w:val="28"/>
        </w:rPr>
        <w:t>n I;</w:t>
      </w:r>
    </w:p>
    <w:p w14:paraId="7F2710BA" w14:textId="77777777" w:rsidR="00C54FC0" w:rsidRPr="00C54FC0" w:rsidRDefault="00C54FC0" w:rsidP="00C36B20">
      <w:pPr>
        <w:shd w:val="clear" w:color="auto" w:fill="FFFFFF"/>
        <w:spacing w:before="100" w:after="100" w:line="276" w:lineRule="auto"/>
        <w:ind w:firstLine="709"/>
        <w:jc w:val="both"/>
        <w:rPr>
          <w:rFonts w:ascii="Times New Roman" w:hAnsi="Times New Roman" w:cs="Times New Roman"/>
          <w:i/>
          <w:sz w:val="28"/>
          <w:szCs w:val="28"/>
        </w:rPr>
      </w:pPr>
      <w:r w:rsidRPr="00C54FC0">
        <w:rPr>
          <w:rFonts w:ascii="Times New Roman" w:hAnsi="Times New Roman" w:cs="Times New Roman"/>
          <w:i/>
          <w:sz w:val="28"/>
          <w:szCs w:val="28"/>
        </w:rPr>
        <w:t xml:space="preserve">Tuyến IV: trên 200m, giá đất được xác định bằng 40% giá đất của tuyến I.” </w:t>
      </w:r>
    </w:p>
    <w:p w14:paraId="27CCA2C4" w14:textId="77777777" w:rsidR="00C54FC0" w:rsidRPr="00C54FC0" w:rsidRDefault="00C54FC0" w:rsidP="00C36B20">
      <w:pPr>
        <w:shd w:val="clear" w:color="auto" w:fill="FFFFFF"/>
        <w:spacing w:before="100" w:after="100" w:line="276" w:lineRule="auto"/>
        <w:ind w:firstLine="709"/>
        <w:jc w:val="both"/>
        <w:rPr>
          <w:rFonts w:ascii="Times New Roman" w:hAnsi="Times New Roman" w:cs="Times New Roman"/>
          <w:sz w:val="28"/>
          <w:szCs w:val="28"/>
        </w:rPr>
      </w:pPr>
      <w:r w:rsidRPr="00C54FC0">
        <w:rPr>
          <w:rFonts w:ascii="Times New Roman" w:hAnsi="Times New Roman" w:cs="Times New Roman"/>
          <w:sz w:val="28"/>
          <w:szCs w:val="28"/>
        </w:rPr>
        <w:t xml:space="preserve">b) Sửa đổi điểm a khoản 3 như sau: </w:t>
      </w:r>
    </w:p>
    <w:p w14:paraId="6C37E029" w14:textId="77777777" w:rsidR="00C54FC0" w:rsidRPr="00C54FC0" w:rsidRDefault="00C54FC0" w:rsidP="00C36B20">
      <w:pPr>
        <w:shd w:val="clear" w:color="auto" w:fill="FFFFFF"/>
        <w:spacing w:before="100" w:after="100" w:line="276" w:lineRule="auto"/>
        <w:ind w:firstLine="709"/>
        <w:jc w:val="both"/>
        <w:rPr>
          <w:rFonts w:ascii="Times New Roman" w:hAnsi="Times New Roman" w:cs="Times New Roman"/>
          <w:i/>
          <w:sz w:val="28"/>
          <w:szCs w:val="28"/>
        </w:rPr>
      </w:pPr>
      <w:r w:rsidRPr="00C54FC0">
        <w:rPr>
          <w:rFonts w:ascii="Times New Roman" w:hAnsi="Times New Roman" w:cs="Times New Roman"/>
          <w:i/>
          <w:sz w:val="28"/>
          <w:szCs w:val="28"/>
        </w:rPr>
        <w:t xml:space="preserve">“a) Trường hợp thửa đất thuộc vị trí 1 được chia 04 tuyến: </w:t>
      </w:r>
    </w:p>
    <w:p w14:paraId="1FADEE3F" w14:textId="77777777" w:rsidR="00C54FC0" w:rsidRPr="00C54FC0" w:rsidRDefault="00C54FC0" w:rsidP="00C36B20">
      <w:pPr>
        <w:shd w:val="clear" w:color="auto" w:fill="FFFFFF"/>
        <w:spacing w:before="100" w:after="100" w:line="276" w:lineRule="auto"/>
        <w:ind w:firstLine="709"/>
        <w:jc w:val="both"/>
        <w:rPr>
          <w:rFonts w:ascii="Times New Roman" w:hAnsi="Times New Roman" w:cs="Times New Roman"/>
          <w:i/>
          <w:sz w:val="28"/>
          <w:szCs w:val="28"/>
        </w:rPr>
      </w:pPr>
      <w:r w:rsidRPr="00C54FC0">
        <w:rPr>
          <w:rFonts w:ascii="Times New Roman" w:hAnsi="Times New Roman" w:cs="Times New Roman"/>
          <w:i/>
          <w:sz w:val="28"/>
          <w:szCs w:val="28"/>
        </w:rPr>
        <w:t xml:space="preserve">Tuyến I: tính từ chỉ giới vỉa hè đường phố giáp thửa đất hoặc mép hiện trạng đường giao thông đến hết 30m, giá đất được xác định bằng 100% mức giá đất vị trí 1 theo quy định; </w:t>
      </w:r>
    </w:p>
    <w:p w14:paraId="1889B384" w14:textId="77777777" w:rsidR="00C54FC0" w:rsidRPr="00C54FC0" w:rsidRDefault="00C54FC0" w:rsidP="00C36B20">
      <w:pPr>
        <w:shd w:val="clear" w:color="auto" w:fill="FFFFFF"/>
        <w:spacing w:before="100" w:after="100" w:line="276" w:lineRule="auto"/>
        <w:ind w:firstLine="709"/>
        <w:jc w:val="both"/>
        <w:rPr>
          <w:rFonts w:ascii="Times New Roman" w:hAnsi="Times New Roman" w:cs="Times New Roman"/>
          <w:i/>
          <w:sz w:val="28"/>
          <w:szCs w:val="28"/>
        </w:rPr>
      </w:pPr>
      <w:r w:rsidRPr="00C54FC0">
        <w:rPr>
          <w:rFonts w:ascii="Times New Roman" w:hAnsi="Times New Roman" w:cs="Times New Roman"/>
          <w:i/>
          <w:sz w:val="28"/>
          <w:szCs w:val="28"/>
        </w:rPr>
        <w:t xml:space="preserve">Tuyến II: trên 30m đến 100m, giá đất được xác định bằng 40% giá đất của tuyến I; </w:t>
      </w:r>
    </w:p>
    <w:p w14:paraId="75190731" w14:textId="77777777" w:rsidR="00C54FC0" w:rsidRPr="00C54FC0" w:rsidRDefault="00C54FC0" w:rsidP="00C36B20">
      <w:pPr>
        <w:shd w:val="clear" w:color="auto" w:fill="FFFFFF"/>
        <w:spacing w:before="100" w:after="100" w:line="276" w:lineRule="auto"/>
        <w:ind w:firstLine="709"/>
        <w:jc w:val="both"/>
        <w:rPr>
          <w:rFonts w:ascii="Times New Roman" w:hAnsi="Times New Roman" w:cs="Times New Roman"/>
          <w:i/>
          <w:sz w:val="28"/>
          <w:szCs w:val="28"/>
        </w:rPr>
      </w:pPr>
      <w:r w:rsidRPr="00C54FC0">
        <w:rPr>
          <w:rFonts w:ascii="Times New Roman" w:hAnsi="Times New Roman" w:cs="Times New Roman"/>
          <w:i/>
          <w:sz w:val="28"/>
          <w:szCs w:val="28"/>
        </w:rPr>
        <w:t>Tuyến III: trên 100m đến hết 200m, giá đất được xác định bằng 25% giá đất của tuyế</w:t>
      </w:r>
      <w:r w:rsidRPr="00C54FC0">
        <w:rPr>
          <w:rFonts w:ascii="Times New Roman" w:hAnsi="Times New Roman" w:cs="Times New Roman"/>
          <w:i/>
          <w:sz w:val="28"/>
          <w:szCs w:val="28"/>
        </w:rPr>
        <w:t>n I;</w:t>
      </w:r>
    </w:p>
    <w:p w14:paraId="1B32A506" w14:textId="77777777" w:rsidR="00C54FC0" w:rsidRPr="00C54FC0" w:rsidRDefault="00C54FC0" w:rsidP="00C36B20">
      <w:pPr>
        <w:shd w:val="clear" w:color="auto" w:fill="FFFFFF"/>
        <w:spacing w:before="100" w:after="100" w:line="276" w:lineRule="auto"/>
        <w:ind w:firstLine="709"/>
        <w:jc w:val="both"/>
        <w:rPr>
          <w:rFonts w:ascii="Times New Roman Italic" w:hAnsi="Times New Roman Italic" w:cs="Times New Roman"/>
          <w:i/>
          <w:spacing w:val="-4"/>
          <w:sz w:val="28"/>
          <w:szCs w:val="28"/>
        </w:rPr>
      </w:pPr>
      <w:r w:rsidRPr="00C54FC0">
        <w:rPr>
          <w:rFonts w:ascii="Times New Roman Italic" w:hAnsi="Times New Roman Italic" w:cs="Times New Roman"/>
          <w:i/>
          <w:spacing w:val="-4"/>
          <w:sz w:val="28"/>
          <w:szCs w:val="28"/>
        </w:rPr>
        <w:t xml:space="preserve">Tuyến IV: trên 200m, giá đất được xác định bằng 15% giá đất của tuyến I.” </w:t>
      </w:r>
    </w:p>
    <w:p w14:paraId="51ED4C53" w14:textId="77777777" w:rsidR="00C54FC0" w:rsidRPr="00C54FC0" w:rsidRDefault="00C54FC0" w:rsidP="00C36B20">
      <w:pPr>
        <w:shd w:val="clear" w:color="auto" w:fill="FFFFFF"/>
        <w:spacing w:before="100" w:after="100" w:line="276" w:lineRule="auto"/>
        <w:ind w:firstLine="709"/>
        <w:jc w:val="both"/>
        <w:rPr>
          <w:rFonts w:ascii="Times New Roman" w:hAnsi="Times New Roman" w:cs="Times New Roman"/>
          <w:sz w:val="28"/>
          <w:szCs w:val="28"/>
        </w:rPr>
      </w:pPr>
      <w:r w:rsidRPr="00C54FC0">
        <w:rPr>
          <w:rFonts w:ascii="Times New Roman" w:hAnsi="Times New Roman" w:cs="Times New Roman"/>
          <w:sz w:val="28"/>
          <w:szCs w:val="28"/>
        </w:rPr>
        <w:t xml:space="preserve">c) Sửa đổi khoản 6 như sau: </w:t>
      </w:r>
    </w:p>
    <w:p w14:paraId="775A9453" w14:textId="1795F881" w:rsidR="00C54FC0" w:rsidRPr="00C54FC0" w:rsidRDefault="00C54FC0" w:rsidP="00C36B20">
      <w:pPr>
        <w:shd w:val="clear" w:color="auto" w:fill="FFFFFF"/>
        <w:spacing w:before="100" w:after="100" w:line="276" w:lineRule="auto"/>
        <w:ind w:firstLine="709"/>
        <w:jc w:val="both"/>
        <w:rPr>
          <w:rFonts w:ascii="Times New Roman" w:hAnsi="Times New Roman" w:cs="Times New Roman"/>
          <w:i/>
          <w:sz w:val="28"/>
          <w:szCs w:val="28"/>
        </w:rPr>
      </w:pPr>
      <w:r w:rsidRPr="00C54FC0">
        <w:rPr>
          <w:rFonts w:ascii="Times New Roman" w:hAnsi="Times New Roman" w:cs="Times New Roman"/>
          <w:i/>
          <w:sz w:val="28"/>
          <w:szCs w:val="28"/>
        </w:rPr>
        <w:lastRenderedPageBreak/>
        <w:t>“6. Trường hợp thửa đất tại nông thôn và đô thị có thể xác định vị trí theo nhiều tuyến đường có giá đất khác nhau thì vị trí được xác định theo tuyến đường gần nhất, trường hợp cùng vị trí thì lấy theo mức giá của tuyến đường có giá cao hơn.”</w:t>
      </w:r>
    </w:p>
    <w:p w14:paraId="42B17F41" w14:textId="77777777" w:rsidR="00C54FC0" w:rsidRPr="00C54FC0" w:rsidRDefault="00C54FC0" w:rsidP="00C36B20">
      <w:pPr>
        <w:shd w:val="clear" w:color="auto" w:fill="FFFFFF"/>
        <w:spacing w:before="100" w:after="100" w:line="276" w:lineRule="auto"/>
        <w:ind w:firstLine="709"/>
        <w:jc w:val="both"/>
        <w:rPr>
          <w:rFonts w:ascii="Times New Roman" w:hAnsi="Times New Roman" w:cs="Times New Roman"/>
          <w:sz w:val="28"/>
          <w:szCs w:val="28"/>
        </w:rPr>
      </w:pPr>
      <w:r w:rsidRPr="00C54FC0">
        <w:rPr>
          <w:rFonts w:ascii="Times New Roman" w:hAnsi="Times New Roman" w:cs="Times New Roman"/>
          <w:sz w:val="28"/>
          <w:szCs w:val="28"/>
        </w:rPr>
        <w:t xml:space="preserve">2. Sửa đổi khoản 2 Điều 11 như sau: </w:t>
      </w:r>
    </w:p>
    <w:p w14:paraId="777AB330" w14:textId="77777777" w:rsidR="00C54FC0" w:rsidRPr="00C54FC0" w:rsidRDefault="00C54FC0" w:rsidP="00C36B20">
      <w:pPr>
        <w:shd w:val="clear" w:color="auto" w:fill="FFFFFF"/>
        <w:spacing w:before="100" w:after="100" w:line="276" w:lineRule="auto"/>
        <w:ind w:firstLine="709"/>
        <w:jc w:val="both"/>
        <w:rPr>
          <w:rFonts w:ascii="Times New Roman" w:hAnsi="Times New Roman" w:cs="Times New Roman"/>
          <w:i/>
          <w:sz w:val="28"/>
          <w:szCs w:val="28"/>
        </w:rPr>
      </w:pPr>
      <w:r w:rsidRPr="00C54FC0">
        <w:rPr>
          <w:rFonts w:ascii="Times New Roman" w:hAnsi="Times New Roman" w:cs="Times New Roman"/>
          <w:i/>
          <w:sz w:val="28"/>
          <w:szCs w:val="28"/>
        </w:rPr>
        <w:t xml:space="preserve">“2. Trường hợp thửa đất ở, đất thương mại dịch vụ tiếp giáp với nhiều đường, phố có tên trong Bảng giá đất thì vị trí và giá đất được xác định theo đường, phố có mức giá cao hơn; đồng thời mỗi đường, phố tiếp giáp tăng thêm được tính cộng thêm 10% vào giá trị thửa đất.” </w:t>
      </w:r>
    </w:p>
    <w:p w14:paraId="250034F2" w14:textId="39392635" w:rsidR="00C54FC0" w:rsidRPr="00C54FC0" w:rsidRDefault="00C54FC0" w:rsidP="00C36B20">
      <w:pPr>
        <w:shd w:val="clear" w:color="auto" w:fill="FFFFFF"/>
        <w:spacing w:before="100" w:after="100" w:line="276" w:lineRule="auto"/>
        <w:ind w:firstLine="709"/>
        <w:jc w:val="both"/>
        <w:rPr>
          <w:rFonts w:ascii="Times New Roman" w:hAnsi="Times New Roman" w:cs="Times New Roman"/>
          <w:spacing w:val="-6"/>
          <w:sz w:val="28"/>
          <w:szCs w:val="28"/>
        </w:rPr>
      </w:pPr>
      <w:r w:rsidRPr="00C54FC0">
        <w:rPr>
          <w:rFonts w:ascii="Times New Roman" w:hAnsi="Times New Roman" w:cs="Times New Roman"/>
          <w:spacing w:val="-6"/>
          <w:sz w:val="28"/>
          <w:szCs w:val="28"/>
        </w:rPr>
        <w:t>3. Bãi bỏ khoản 4 Điều 11 của Quy định ban hành kèm theo Nghị quyết số 33/2025/NQ-HĐND ngày 10 tháng 12 năm 2025 của Hội đồng nhân dân thành phố.</w:t>
      </w:r>
    </w:p>
    <w:p w14:paraId="0E49E6F3" w14:textId="77777777" w:rsidR="00C54FC0" w:rsidRPr="00C54FC0" w:rsidRDefault="00C54FC0" w:rsidP="00C36B20">
      <w:pPr>
        <w:shd w:val="clear" w:color="auto" w:fill="FFFFFF"/>
        <w:spacing w:before="100" w:after="100" w:line="276" w:lineRule="auto"/>
        <w:ind w:firstLine="709"/>
        <w:jc w:val="both"/>
        <w:rPr>
          <w:rFonts w:ascii="Times New Roman" w:hAnsi="Times New Roman" w:cs="Times New Roman"/>
          <w:b/>
          <w:sz w:val="28"/>
          <w:szCs w:val="28"/>
        </w:rPr>
      </w:pPr>
      <w:r w:rsidRPr="00C54FC0">
        <w:rPr>
          <w:rFonts w:ascii="Times New Roman" w:hAnsi="Times New Roman" w:cs="Times New Roman"/>
          <w:b/>
          <w:sz w:val="28"/>
          <w:szCs w:val="28"/>
        </w:rPr>
        <w:t xml:space="preserve">Điều 2. Hiệu lực thi hành </w:t>
      </w:r>
    </w:p>
    <w:p w14:paraId="2AC35304" w14:textId="77777777" w:rsidR="00C54FC0" w:rsidRPr="00C54FC0" w:rsidRDefault="00C54FC0" w:rsidP="00C36B20">
      <w:pPr>
        <w:shd w:val="clear" w:color="auto" w:fill="FFFFFF"/>
        <w:spacing w:before="100" w:after="100" w:line="276" w:lineRule="auto"/>
        <w:ind w:firstLine="709"/>
        <w:jc w:val="both"/>
        <w:rPr>
          <w:rFonts w:ascii="Times New Roman" w:hAnsi="Times New Roman" w:cs="Times New Roman"/>
          <w:sz w:val="28"/>
          <w:szCs w:val="28"/>
        </w:rPr>
      </w:pPr>
      <w:r w:rsidRPr="00C54FC0">
        <w:rPr>
          <w:rFonts w:ascii="Times New Roman" w:hAnsi="Times New Roman" w:cs="Times New Roman"/>
          <w:sz w:val="28"/>
          <w:szCs w:val="28"/>
        </w:rPr>
        <w:t xml:space="preserve">Nghị quyết này có hiệu lực kể từ ngày 08 tháng 8 năm 2026. </w:t>
      </w:r>
    </w:p>
    <w:p w14:paraId="1E9C8FDE" w14:textId="77777777" w:rsidR="00C54FC0" w:rsidRPr="00C54FC0" w:rsidRDefault="00C54FC0" w:rsidP="00C36B20">
      <w:pPr>
        <w:shd w:val="clear" w:color="auto" w:fill="FFFFFF"/>
        <w:spacing w:before="100" w:after="100" w:line="276" w:lineRule="auto"/>
        <w:ind w:firstLine="709"/>
        <w:jc w:val="both"/>
        <w:rPr>
          <w:rFonts w:ascii="Times New Roman" w:hAnsi="Times New Roman" w:cs="Times New Roman"/>
          <w:b/>
          <w:sz w:val="28"/>
          <w:szCs w:val="28"/>
        </w:rPr>
      </w:pPr>
      <w:r w:rsidRPr="00C54FC0">
        <w:rPr>
          <w:rFonts w:ascii="Times New Roman" w:hAnsi="Times New Roman" w:cs="Times New Roman"/>
          <w:b/>
          <w:sz w:val="28"/>
          <w:szCs w:val="28"/>
        </w:rPr>
        <w:t xml:space="preserve">Điều 3. Tổ chức thực hiện </w:t>
      </w:r>
    </w:p>
    <w:p w14:paraId="1CFA1D77" w14:textId="77777777" w:rsidR="00C54FC0" w:rsidRPr="00C54FC0" w:rsidRDefault="00C54FC0" w:rsidP="00C36B20">
      <w:pPr>
        <w:shd w:val="clear" w:color="auto" w:fill="FFFFFF"/>
        <w:spacing w:before="100" w:after="100" w:line="276" w:lineRule="auto"/>
        <w:ind w:firstLine="709"/>
        <w:jc w:val="both"/>
        <w:rPr>
          <w:rFonts w:ascii="Times New Roman" w:hAnsi="Times New Roman" w:cs="Times New Roman"/>
          <w:sz w:val="28"/>
          <w:szCs w:val="28"/>
        </w:rPr>
      </w:pPr>
      <w:r w:rsidRPr="00C54FC0">
        <w:rPr>
          <w:rFonts w:ascii="Times New Roman" w:hAnsi="Times New Roman" w:cs="Times New Roman"/>
          <w:sz w:val="28"/>
          <w:szCs w:val="28"/>
        </w:rPr>
        <w:t xml:space="preserve">1. Giao Ủy ban nhân dân thành phố chỉ đạo tổ chức triển khai thực hiện Nghị quyết theo đúng quy định của pháp luật. </w:t>
      </w:r>
    </w:p>
    <w:p w14:paraId="07F9E146" w14:textId="77777777" w:rsidR="00C54FC0" w:rsidRPr="00C54FC0" w:rsidRDefault="00C54FC0" w:rsidP="00C36B20">
      <w:pPr>
        <w:shd w:val="clear" w:color="auto" w:fill="FFFFFF"/>
        <w:spacing w:before="100" w:after="100" w:line="276" w:lineRule="auto"/>
        <w:ind w:firstLine="709"/>
        <w:jc w:val="both"/>
        <w:rPr>
          <w:rFonts w:ascii="Times New Roman" w:hAnsi="Times New Roman" w:cs="Times New Roman"/>
          <w:sz w:val="28"/>
          <w:szCs w:val="28"/>
        </w:rPr>
      </w:pPr>
      <w:r w:rsidRPr="00C54FC0">
        <w:rPr>
          <w:rFonts w:ascii="Times New Roman" w:hAnsi="Times New Roman" w:cs="Times New Roman"/>
          <w:sz w:val="28"/>
          <w:szCs w:val="28"/>
        </w:rPr>
        <w:t xml:space="preserve">2. Thường trực Hội đồng nhân dân, các Ban của Hội đồng nhân dân, các Tổ đại biểu Hội đồng nhân dân và các đại biểu Hội đồng nhân dân thành phố giám sát việc thực hiện Nghị quyết. </w:t>
      </w:r>
    </w:p>
    <w:p w14:paraId="739A4AA3" w14:textId="1843FB65" w:rsidR="00C36B20" w:rsidRPr="00C54FC0" w:rsidRDefault="00C54FC0" w:rsidP="00C36B20">
      <w:pPr>
        <w:shd w:val="clear" w:color="auto" w:fill="FFFFFF"/>
        <w:spacing w:before="100" w:after="100" w:line="276" w:lineRule="auto"/>
        <w:ind w:firstLine="709"/>
        <w:jc w:val="both"/>
        <w:rPr>
          <w:rFonts w:ascii="Times New Roman" w:eastAsia="Times New Roman" w:hAnsi="Times New Roman" w:cs="Times New Roman"/>
          <w:i/>
          <w:sz w:val="28"/>
          <w:szCs w:val="28"/>
          <w:lang w:eastAsia="vi-VN"/>
        </w:rPr>
      </w:pPr>
      <w:r w:rsidRPr="00C54FC0">
        <w:rPr>
          <w:rFonts w:ascii="Times New Roman" w:hAnsi="Times New Roman" w:cs="Times New Roman"/>
          <w:i/>
          <w:sz w:val="28"/>
          <w:szCs w:val="28"/>
        </w:rPr>
        <w:t>Nghị quyết này đã được Hội đồng nhân dân thành phố Hải Phòng khóa XVII, Kỳ họp thứ 3 thông qua ngày 28 tháng 7 năm 2026./.</w:t>
      </w:r>
    </w:p>
    <w:tbl>
      <w:tblPr>
        <w:tblW w:w="9360" w:type="dxa"/>
        <w:tblCellMar>
          <w:left w:w="10" w:type="dxa"/>
          <w:right w:w="10" w:type="dxa"/>
        </w:tblCellMar>
        <w:tblLook w:val="04A0" w:firstRow="1" w:lastRow="0" w:firstColumn="1" w:lastColumn="0" w:noHBand="0" w:noVBand="1"/>
      </w:tblPr>
      <w:tblGrid>
        <w:gridCol w:w="4536"/>
        <w:gridCol w:w="4824"/>
      </w:tblGrid>
      <w:tr w:rsidR="00C36B20" w:rsidRPr="00746C6A" w14:paraId="0D9E5395" w14:textId="77777777" w:rsidTr="00CD1633">
        <w:trPr>
          <w:trHeight w:val="1398"/>
        </w:trPr>
        <w:tc>
          <w:tcPr>
            <w:tcW w:w="4536" w:type="dxa"/>
            <w:tcBorders>
              <w:top w:val="nil"/>
              <w:left w:val="nil"/>
              <w:bottom w:val="nil"/>
              <w:right w:val="nil"/>
            </w:tcBorders>
            <w:hideMark/>
          </w:tcPr>
          <w:p w14:paraId="012E36FF" w14:textId="77777777" w:rsidR="00C36B20" w:rsidRPr="00931968" w:rsidRDefault="00C36B20" w:rsidP="00CD1633">
            <w:pPr>
              <w:spacing w:after="0" w:line="240" w:lineRule="auto"/>
              <w:rPr>
                <w:rFonts w:ascii="Times New Roman" w:eastAsia="Times New Roman" w:hAnsi="Times New Roman" w:cs="Times New Roman"/>
                <w:sz w:val="24"/>
                <w:szCs w:val="24"/>
              </w:rPr>
            </w:pPr>
            <w:r w:rsidRPr="00931968">
              <w:rPr>
                <w:rFonts w:ascii="Times New Roman" w:eastAsia="Times New Roman" w:hAnsi="Times New Roman" w:cs="Times New Roman"/>
                <w:b/>
                <w:bCs/>
                <w:i/>
                <w:iCs/>
                <w:sz w:val="24"/>
                <w:szCs w:val="24"/>
              </w:rPr>
              <w:t>Nơi nhận:</w:t>
            </w:r>
          </w:p>
          <w:p w14:paraId="34B420AE" w14:textId="77777777" w:rsidR="00C54FC0" w:rsidRPr="00C54FC0" w:rsidRDefault="00C54FC0" w:rsidP="00CD1633">
            <w:pPr>
              <w:spacing w:after="0" w:line="240" w:lineRule="auto"/>
              <w:jc w:val="both"/>
              <w:rPr>
                <w:rFonts w:ascii="Times New Roman" w:hAnsi="Times New Roman" w:cs="Times New Roman"/>
              </w:rPr>
            </w:pPr>
            <w:r w:rsidRPr="00C54FC0">
              <w:rPr>
                <w:rFonts w:ascii="Times New Roman" w:hAnsi="Times New Roman" w:cs="Times New Roman"/>
              </w:rPr>
              <w:t xml:space="preserve">- Ủy ban Thường vụ Quốc hội; </w:t>
            </w:r>
          </w:p>
          <w:p w14:paraId="7B48CA95" w14:textId="77777777" w:rsidR="00C54FC0" w:rsidRPr="00C54FC0" w:rsidRDefault="00C54FC0" w:rsidP="00CD1633">
            <w:pPr>
              <w:spacing w:after="0" w:line="240" w:lineRule="auto"/>
              <w:jc w:val="both"/>
              <w:rPr>
                <w:rFonts w:ascii="Times New Roman" w:hAnsi="Times New Roman" w:cs="Times New Roman"/>
              </w:rPr>
            </w:pPr>
            <w:r w:rsidRPr="00C54FC0">
              <w:rPr>
                <w:rFonts w:ascii="Times New Roman" w:hAnsi="Times New Roman" w:cs="Times New Roman"/>
              </w:rPr>
              <w:t xml:space="preserve">- Chính phủ; </w:t>
            </w:r>
          </w:p>
          <w:p w14:paraId="745F303E" w14:textId="77777777" w:rsidR="00C54FC0" w:rsidRPr="00C54FC0" w:rsidRDefault="00C54FC0" w:rsidP="00CD1633">
            <w:pPr>
              <w:spacing w:after="0" w:line="240" w:lineRule="auto"/>
              <w:jc w:val="both"/>
              <w:rPr>
                <w:rFonts w:ascii="Times New Roman" w:hAnsi="Times New Roman" w:cs="Times New Roman"/>
              </w:rPr>
            </w:pPr>
            <w:r w:rsidRPr="00C54FC0">
              <w:rPr>
                <w:rFonts w:ascii="Times New Roman" w:hAnsi="Times New Roman" w:cs="Times New Roman"/>
              </w:rPr>
              <w:t xml:space="preserve">- Ủy ban Công tác đại biểu (Quốc hội); </w:t>
            </w:r>
          </w:p>
          <w:p w14:paraId="376FD779" w14:textId="77777777" w:rsidR="00C54FC0" w:rsidRPr="00C54FC0" w:rsidRDefault="00C54FC0" w:rsidP="00CD1633">
            <w:pPr>
              <w:spacing w:after="0" w:line="240" w:lineRule="auto"/>
              <w:jc w:val="both"/>
              <w:rPr>
                <w:rFonts w:ascii="Times New Roman" w:hAnsi="Times New Roman" w:cs="Times New Roman"/>
              </w:rPr>
            </w:pPr>
            <w:r w:rsidRPr="00C54FC0">
              <w:rPr>
                <w:rFonts w:ascii="Times New Roman" w:hAnsi="Times New Roman" w:cs="Times New Roman"/>
              </w:rPr>
              <w:t xml:space="preserve">- Văn phòng Quốc hội, Văn phòng Chính phủ; </w:t>
            </w:r>
          </w:p>
          <w:p w14:paraId="1172CAB1" w14:textId="77777777" w:rsidR="00C54FC0" w:rsidRPr="00C54FC0" w:rsidRDefault="00C54FC0" w:rsidP="00CD1633">
            <w:pPr>
              <w:spacing w:after="0" w:line="240" w:lineRule="auto"/>
              <w:jc w:val="both"/>
              <w:rPr>
                <w:rFonts w:ascii="Times New Roman" w:hAnsi="Times New Roman" w:cs="Times New Roman"/>
              </w:rPr>
            </w:pPr>
            <w:r w:rsidRPr="00C54FC0">
              <w:rPr>
                <w:rFonts w:ascii="Times New Roman" w:hAnsi="Times New Roman" w:cs="Times New Roman"/>
              </w:rPr>
              <w:t xml:space="preserve">- Cục KTVB và QLXLVPHC- Bộ Tư pháp; </w:t>
            </w:r>
          </w:p>
          <w:p w14:paraId="7362301E" w14:textId="77777777" w:rsidR="00C54FC0" w:rsidRPr="00C54FC0" w:rsidRDefault="00C54FC0" w:rsidP="00CD1633">
            <w:pPr>
              <w:spacing w:after="0" w:line="240" w:lineRule="auto"/>
              <w:jc w:val="both"/>
              <w:rPr>
                <w:rFonts w:ascii="Times New Roman" w:hAnsi="Times New Roman" w:cs="Times New Roman"/>
              </w:rPr>
            </w:pPr>
            <w:r w:rsidRPr="00C54FC0">
              <w:rPr>
                <w:rFonts w:ascii="Times New Roman" w:hAnsi="Times New Roman" w:cs="Times New Roman"/>
              </w:rPr>
              <w:t xml:space="preserve">- Bộ Tài chính, Bộ Nông nghiệp và Môi trường; </w:t>
            </w:r>
          </w:p>
          <w:p w14:paraId="6CA5A305" w14:textId="77777777" w:rsidR="00C54FC0" w:rsidRPr="00C54FC0" w:rsidRDefault="00C54FC0" w:rsidP="00CD1633">
            <w:pPr>
              <w:spacing w:after="0" w:line="240" w:lineRule="auto"/>
              <w:jc w:val="both"/>
              <w:rPr>
                <w:rFonts w:ascii="Times New Roman" w:hAnsi="Times New Roman" w:cs="Times New Roman"/>
              </w:rPr>
            </w:pPr>
            <w:r w:rsidRPr="00C54FC0">
              <w:rPr>
                <w:rFonts w:ascii="Times New Roman" w:hAnsi="Times New Roman" w:cs="Times New Roman"/>
              </w:rPr>
              <w:t xml:space="preserve">- TT Thành ủy, TT HĐND, UBND thành phố; </w:t>
            </w:r>
          </w:p>
          <w:p w14:paraId="2CC27A12" w14:textId="77777777" w:rsidR="00C54FC0" w:rsidRPr="00C54FC0" w:rsidRDefault="00C54FC0" w:rsidP="00CD1633">
            <w:pPr>
              <w:spacing w:after="0" w:line="240" w:lineRule="auto"/>
              <w:jc w:val="both"/>
              <w:rPr>
                <w:rFonts w:ascii="Times New Roman" w:hAnsi="Times New Roman" w:cs="Times New Roman"/>
              </w:rPr>
            </w:pPr>
            <w:r w:rsidRPr="00C54FC0">
              <w:rPr>
                <w:rFonts w:ascii="Times New Roman" w:hAnsi="Times New Roman" w:cs="Times New Roman"/>
              </w:rPr>
              <w:t xml:space="preserve">- Đoàn Đại biểu Quốc hội thành phố; </w:t>
            </w:r>
          </w:p>
          <w:p w14:paraId="79171167" w14:textId="77777777" w:rsidR="00C54FC0" w:rsidRPr="00C54FC0" w:rsidRDefault="00C54FC0" w:rsidP="00CD1633">
            <w:pPr>
              <w:spacing w:after="0" w:line="240" w:lineRule="auto"/>
              <w:jc w:val="both"/>
              <w:rPr>
                <w:rFonts w:ascii="Times New Roman" w:hAnsi="Times New Roman" w:cs="Times New Roman"/>
              </w:rPr>
            </w:pPr>
            <w:r w:rsidRPr="00C54FC0">
              <w:rPr>
                <w:rFonts w:ascii="Times New Roman" w:hAnsi="Times New Roman" w:cs="Times New Roman"/>
              </w:rPr>
              <w:t xml:space="preserve">- Ủy ban MTTQVN thành phố; </w:t>
            </w:r>
          </w:p>
          <w:p w14:paraId="782BDF74" w14:textId="77777777" w:rsidR="00C54FC0" w:rsidRPr="00C54FC0" w:rsidRDefault="00C54FC0" w:rsidP="00CD1633">
            <w:pPr>
              <w:spacing w:after="0" w:line="240" w:lineRule="auto"/>
              <w:jc w:val="both"/>
              <w:rPr>
                <w:rFonts w:ascii="Times New Roman" w:hAnsi="Times New Roman" w:cs="Times New Roman"/>
              </w:rPr>
            </w:pPr>
            <w:r w:rsidRPr="00C54FC0">
              <w:rPr>
                <w:rFonts w:ascii="Times New Roman" w:hAnsi="Times New Roman" w:cs="Times New Roman"/>
              </w:rPr>
              <w:t xml:space="preserve">- Các Ban HĐND thành phố; </w:t>
            </w:r>
          </w:p>
          <w:p w14:paraId="17180EE5" w14:textId="77777777" w:rsidR="00C54FC0" w:rsidRPr="00C54FC0" w:rsidRDefault="00C54FC0" w:rsidP="00CD1633">
            <w:pPr>
              <w:spacing w:after="0" w:line="240" w:lineRule="auto"/>
              <w:jc w:val="both"/>
              <w:rPr>
                <w:rFonts w:ascii="Times New Roman" w:hAnsi="Times New Roman" w:cs="Times New Roman"/>
              </w:rPr>
            </w:pPr>
            <w:r w:rsidRPr="00C54FC0">
              <w:rPr>
                <w:rFonts w:ascii="Times New Roman" w:hAnsi="Times New Roman" w:cs="Times New Roman"/>
              </w:rPr>
              <w:t xml:space="preserve">- Đại biểu HĐND thành phố; </w:t>
            </w:r>
          </w:p>
          <w:p w14:paraId="4B510C33" w14:textId="77777777" w:rsidR="00C54FC0" w:rsidRPr="00C54FC0" w:rsidRDefault="00C54FC0" w:rsidP="00CD1633">
            <w:pPr>
              <w:spacing w:after="0" w:line="240" w:lineRule="auto"/>
              <w:jc w:val="both"/>
              <w:rPr>
                <w:rFonts w:ascii="Times New Roman" w:hAnsi="Times New Roman" w:cs="Times New Roman"/>
              </w:rPr>
            </w:pPr>
            <w:r w:rsidRPr="00C54FC0">
              <w:rPr>
                <w:rFonts w:ascii="Times New Roman" w:hAnsi="Times New Roman" w:cs="Times New Roman"/>
              </w:rPr>
              <w:t xml:space="preserve">- VP: Thành ủy, Đoàn ĐBQH và HĐND, UBND thành phố; </w:t>
            </w:r>
          </w:p>
          <w:p w14:paraId="6893FBC2" w14:textId="77777777" w:rsidR="00C54FC0" w:rsidRPr="00C54FC0" w:rsidRDefault="00C54FC0" w:rsidP="00CD1633">
            <w:pPr>
              <w:spacing w:after="0" w:line="240" w:lineRule="auto"/>
              <w:jc w:val="both"/>
              <w:rPr>
                <w:rFonts w:ascii="Times New Roman" w:hAnsi="Times New Roman" w:cs="Times New Roman"/>
              </w:rPr>
            </w:pPr>
            <w:r w:rsidRPr="00C54FC0">
              <w:rPr>
                <w:rFonts w:ascii="Times New Roman" w:hAnsi="Times New Roman" w:cs="Times New Roman"/>
              </w:rPr>
              <w:t xml:space="preserve">- Các Sở, ban, ngành, đoàn thể thành phố; </w:t>
            </w:r>
          </w:p>
          <w:p w14:paraId="57501C44" w14:textId="77777777" w:rsidR="00C54FC0" w:rsidRPr="00C54FC0" w:rsidRDefault="00C54FC0" w:rsidP="00CD1633">
            <w:pPr>
              <w:spacing w:after="0" w:line="240" w:lineRule="auto"/>
              <w:jc w:val="both"/>
              <w:rPr>
                <w:rFonts w:ascii="Times New Roman" w:hAnsi="Times New Roman" w:cs="Times New Roman"/>
              </w:rPr>
            </w:pPr>
            <w:r w:rsidRPr="00C54FC0">
              <w:rPr>
                <w:rFonts w:ascii="Times New Roman" w:hAnsi="Times New Roman" w:cs="Times New Roman"/>
              </w:rPr>
              <w:t xml:space="preserve">- TT ĐU, TT HĐND, UBND cấp xã; </w:t>
            </w:r>
          </w:p>
          <w:p w14:paraId="73FE8AA2" w14:textId="77777777" w:rsidR="00C54FC0" w:rsidRPr="00C54FC0" w:rsidRDefault="00C54FC0" w:rsidP="00CD1633">
            <w:pPr>
              <w:spacing w:after="0" w:line="240" w:lineRule="auto"/>
              <w:jc w:val="both"/>
              <w:rPr>
                <w:rFonts w:ascii="Times New Roman" w:hAnsi="Times New Roman" w:cs="Times New Roman"/>
              </w:rPr>
            </w:pPr>
            <w:r w:rsidRPr="00C54FC0">
              <w:rPr>
                <w:rFonts w:ascii="Times New Roman" w:hAnsi="Times New Roman" w:cs="Times New Roman"/>
              </w:rPr>
              <w:t xml:space="preserve">- Báo và PTTH HP, Công báo TP, Cổng TTĐT TP; </w:t>
            </w:r>
          </w:p>
          <w:p w14:paraId="220479E1" w14:textId="0719507B" w:rsidR="00C36B20" w:rsidRPr="00746C6A" w:rsidRDefault="00C54FC0" w:rsidP="00CD1633">
            <w:pPr>
              <w:spacing w:after="0" w:line="240" w:lineRule="auto"/>
              <w:jc w:val="both"/>
              <w:rPr>
                <w:rFonts w:ascii="Times New Roman" w:eastAsia="Times New Roman" w:hAnsi="Times New Roman" w:cs="Times New Roman"/>
                <w:sz w:val="28"/>
                <w:szCs w:val="28"/>
              </w:rPr>
            </w:pPr>
            <w:r w:rsidRPr="00C54FC0">
              <w:rPr>
                <w:rFonts w:ascii="Times New Roman" w:hAnsi="Times New Roman" w:cs="Times New Roman"/>
              </w:rPr>
              <w:t>- Lưu: VT, HSKH.</w:t>
            </w:r>
          </w:p>
        </w:tc>
        <w:tc>
          <w:tcPr>
            <w:tcW w:w="4824" w:type="dxa"/>
            <w:tcBorders>
              <w:top w:val="nil"/>
              <w:left w:val="nil"/>
              <w:bottom w:val="nil"/>
              <w:right w:val="nil"/>
            </w:tcBorders>
          </w:tcPr>
          <w:p w14:paraId="20C47FB0" w14:textId="77777777" w:rsidR="00C36B20" w:rsidRDefault="00C36B20" w:rsidP="00CD1633">
            <w:pPr>
              <w:spacing w:after="0" w:line="360" w:lineRule="auto"/>
              <w:jc w:val="center"/>
              <w:rPr>
                <w:rFonts w:ascii="Times New Roman" w:eastAsia="Times New Roman" w:hAnsi="Times New Roman" w:cs="Times New Roman"/>
                <w:b/>
                <w:bCs/>
                <w:sz w:val="28"/>
                <w:szCs w:val="28"/>
              </w:rPr>
            </w:pPr>
            <w:r w:rsidRPr="00746C6A">
              <w:rPr>
                <w:rFonts w:ascii="Times New Roman" w:eastAsia="Times New Roman" w:hAnsi="Times New Roman" w:cs="Times New Roman"/>
                <w:b/>
                <w:bCs/>
                <w:sz w:val="28"/>
                <w:szCs w:val="28"/>
              </w:rPr>
              <w:t>CHỦ TỊCH</w:t>
            </w:r>
          </w:p>
          <w:p w14:paraId="519F6A23" w14:textId="6BB7AF02" w:rsidR="00931968" w:rsidRPr="00746C6A" w:rsidRDefault="00931968" w:rsidP="00CD1633">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(Đã ký)</w:t>
            </w:r>
          </w:p>
          <w:p w14:paraId="2FB6A9D6" w14:textId="77777777" w:rsidR="00C36B20" w:rsidRPr="00746C6A" w:rsidRDefault="00C36B20" w:rsidP="00CD1633">
            <w:pPr>
              <w:spacing w:after="0" w:line="360" w:lineRule="auto"/>
              <w:jc w:val="center"/>
              <w:rPr>
                <w:rFonts w:ascii="Times New Roman" w:eastAsia="Times New Roman" w:hAnsi="Times New Roman" w:cs="Times New Roman"/>
                <w:sz w:val="28"/>
                <w:szCs w:val="28"/>
              </w:rPr>
            </w:pPr>
            <w:r w:rsidRPr="00746C6A">
              <w:rPr>
                <w:rFonts w:ascii="Times New Roman" w:eastAsia="Times New Roman" w:hAnsi="Times New Roman" w:cs="Times New Roman"/>
                <w:b/>
                <w:bCs/>
                <w:sz w:val="28"/>
                <w:szCs w:val="28"/>
              </w:rPr>
              <w:t>Lê Văn Hiệu</w:t>
            </w:r>
          </w:p>
        </w:tc>
      </w:tr>
    </w:tbl>
    <w:p w14:paraId="0DF930A2" w14:textId="77777777" w:rsidR="00C36B20" w:rsidRPr="00746C6A" w:rsidRDefault="00C36B20" w:rsidP="00C36B20">
      <w:pPr>
        <w:tabs>
          <w:tab w:val="left" w:pos="3290"/>
        </w:tabs>
        <w:spacing w:after="0" w:line="240" w:lineRule="auto"/>
        <w:rPr>
          <w:rFonts w:ascii="Times New Roman" w:eastAsia="Arial" w:hAnsi="Times New Roman" w:cs="Times New Roman"/>
          <w:sz w:val="28"/>
          <w:szCs w:val="28"/>
          <w:lang w:val="sq-AL"/>
        </w:rPr>
      </w:pPr>
    </w:p>
    <w:p w14:paraId="70289EC4" w14:textId="77777777" w:rsidR="00565760" w:rsidRDefault="00565760">
      <w:bookmarkStart w:id="0" w:name="_GoBack"/>
      <w:bookmarkEnd w:id="0"/>
    </w:p>
    <w:sectPr w:rsidR="00565760" w:rsidSect="007E751F">
      <w:headerReference w:type="default" r:id="rId7"/>
      <w:pgSz w:w="11907" w:h="16840" w:code="9"/>
      <w:pgMar w:top="1134" w:right="1134" w:bottom="1134" w:left="1701" w:header="851" w:footer="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D6F5552" w14:textId="77777777" w:rsidR="002654BF" w:rsidRDefault="002654BF">
      <w:pPr>
        <w:spacing w:after="0" w:line="240" w:lineRule="auto"/>
      </w:pPr>
      <w:r>
        <w:separator/>
      </w:r>
    </w:p>
  </w:endnote>
  <w:endnote w:type="continuationSeparator" w:id="0">
    <w:p w14:paraId="61A18B59" w14:textId="77777777" w:rsidR="002654BF" w:rsidRDefault="002654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Bold">
    <w:altName w:val="Times New Roman"/>
    <w:panose1 w:val="02020803070505020304"/>
    <w:charset w:val="00"/>
    <w:family w:val="roman"/>
    <w:notTrueType/>
    <w:pitch w:val="default"/>
  </w:font>
  <w:font w:name="Times New Roman Italic">
    <w:panose1 w:val="02020503050405090304"/>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A704EEE" w14:textId="77777777" w:rsidR="002654BF" w:rsidRDefault="002654BF">
      <w:pPr>
        <w:spacing w:after="0" w:line="240" w:lineRule="auto"/>
      </w:pPr>
      <w:r>
        <w:separator/>
      </w:r>
    </w:p>
  </w:footnote>
  <w:footnote w:type="continuationSeparator" w:id="0">
    <w:p w14:paraId="4EBFDA60" w14:textId="77777777" w:rsidR="002654BF" w:rsidRDefault="002654B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8CAC52" w14:textId="77777777" w:rsidR="00F63C4E" w:rsidRPr="00D75E73" w:rsidRDefault="003F1EA0">
    <w:pPr>
      <w:pStyle w:val="Header"/>
      <w:jc w:val="center"/>
      <w:rPr>
        <w:rFonts w:ascii="Times New Roman" w:hAnsi="Times New Roman" w:cs="Times New Roman"/>
        <w:sz w:val="28"/>
        <w:szCs w:val="28"/>
      </w:rPr>
    </w:pPr>
    <w:r w:rsidRPr="00D75E73">
      <w:rPr>
        <w:rFonts w:ascii="Times New Roman" w:hAnsi="Times New Roman" w:cs="Times New Roman"/>
        <w:sz w:val="28"/>
        <w:szCs w:val="28"/>
      </w:rPr>
      <w:fldChar w:fldCharType="begin"/>
    </w:r>
    <w:r w:rsidRPr="00D75E73">
      <w:rPr>
        <w:rFonts w:ascii="Times New Roman" w:hAnsi="Times New Roman" w:cs="Times New Roman"/>
        <w:sz w:val="28"/>
        <w:szCs w:val="28"/>
      </w:rPr>
      <w:instrText xml:space="preserve"> PAGE   \* MERGEFORMAT </w:instrText>
    </w:r>
    <w:r w:rsidRPr="00D75E73">
      <w:rPr>
        <w:rFonts w:ascii="Times New Roman" w:hAnsi="Times New Roman" w:cs="Times New Roman"/>
        <w:sz w:val="28"/>
        <w:szCs w:val="28"/>
      </w:rPr>
      <w:fldChar w:fldCharType="separate"/>
    </w:r>
    <w:r w:rsidR="00C54FC0">
      <w:rPr>
        <w:rFonts w:ascii="Times New Roman" w:hAnsi="Times New Roman" w:cs="Times New Roman"/>
        <w:noProof/>
        <w:sz w:val="28"/>
        <w:szCs w:val="28"/>
      </w:rPr>
      <w:t>3</w:t>
    </w:r>
    <w:r w:rsidRPr="00D75E73">
      <w:rPr>
        <w:rFonts w:ascii="Times New Roman" w:hAnsi="Times New Roman" w:cs="Times New Roman"/>
        <w:noProof/>
        <w:sz w:val="28"/>
        <w:szCs w:val="28"/>
      </w:rPr>
      <w:fldChar w:fldCharType="end"/>
    </w:r>
  </w:p>
  <w:p w14:paraId="41BB9F1B" w14:textId="77777777" w:rsidR="00F63C4E" w:rsidRDefault="002654B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6B20"/>
    <w:rsid w:val="002654BF"/>
    <w:rsid w:val="00330869"/>
    <w:rsid w:val="003F1EA0"/>
    <w:rsid w:val="00532DAD"/>
    <w:rsid w:val="00565760"/>
    <w:rsid w:val="00735A50"/>
    <w:rsid w:val="00931968"/>
    <w:rsid w:val="00C36B20"/>
    <w:rsid w:val="00C54FC0"/>
    <w:rsid w:val="00ED3239"/>
    <w:rsid w:val="00F66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F8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6B2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6B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6B2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6B2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6B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6B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846</Words>
  <Characters>4824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5659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2</cp:revision>
  <dcterms:created xsi:type="dcterms:W3CDTF">2026-07-31T08:24:00Z</dcterms:created>
  <dcterms:modified xsi:type="dcterms:W3CDTF">2026-07-31T08:24:00Z</dcterms:modified>
</cp:coreProperties>
</file>