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31" w:type="dxa"/>
        <w:tblLook w:val="04A0" w:firstRow="1" w:lastRow="0" w:firstColumn="1" w:lastColumn="0" w:noHBand="0" w:noVBand="1"/>
      </w:tblPr>
      <w:tblGrid>
        <w:gridCol w:w="3652"/>
        <w:gridCol w:w="6379"/>
      </w:tblGrid>
      <w:tr w:rsidR="000B02D9" w:rsidRPr="001458DD" w:rsidTr="007256E5">
        <w:tc>
          <w:tcPr>
            <w:tcW w:w="3652" w:type="dxa"/>
          </w:tcPr>
          <w:p w:rsidR="00E17038" w:rsidRPr="001458DD" w:rsidRDefault="00E17038" w:rsidP="007256E5">
            <w:pPr>
              <w:spacing w:after="0" w:line="240" w:lineRule="auto"/>
              <w:jc w:val="center"/>
              <w:rPr>
                <w:rFonts w:ascii="Times New Roman" w:eastAsia="Times New Roman" w:hAnsi="Times New Roman"/>
                <w:b/>
                <w:bCs/>
                <w:sz w:val="26"/>
                <w:szCs w:val="26"/>
              </w:rPr>
            </w:pPr>
            <w:r w:rsidRPr="001458DD">
              <w:rPr>
                <w:rFonts w:ascii="Times New Roman" w:eastAsia="Times New Roman" w:hAnsi="Times New Roman"/>
                <w:b/>
                <w:bCs/>
                <w:sz w:val="26"/>
                <w:szCs w:val="26"/>
              </w:rPr>
              <w:t>HỘI ĐỒNG NHÂN DÂN</w:t>
            </w:r>
            <w:r w:rsidRPr="001458DD">
              <w:rPr>
                <w:rFonts w:ascii="Times New Roman" w:eastAsia="Times New Roman" w:hAnsi="Times New Roman"/>
                <w:b/>
                <w:bCs/>
                <w:sz w:val="26"/>
                <w:szCs w:val="26"/>
              </w:rPr>
              <w:br/>
            </w:r>
            <w:r w:rsidR="00020599" w:rsidRPr="001458DD">
              <w:rPr>
                <w:rFonts w:ascii="Times New Roman" w:eastAsia="Times New Roman" w:hAnsi="Times New Roman"/>
                <w:b/>
                <w:bCs/>
                <w:sz w:val="26"/>
                <w:szCs w:val="26"/>
              </w:rPr>
              <w:t>THÀNH PHỐ HẢI PHÒNG</w:t>
            </w:r>
          </w:p>
          <w:p w:rsidR="00E17038" w:rsidRPr="001458DD" w:rsidRDefault="001B2117" w:rsidP="007256E5">
            <w:pPr>
              <w:spacing w:after="0" w:line="240" w:lineRule="auto"/>
              <w:jc w:val="center"/>
              <w:rPr>
                <w:rFonts w:ascii="Times New Roman" w:hAnsi="Times New Roman"/>
                <w:sz w:val="28"/>
                <w:szCs w:val="28"/>
              </w:rPr>
            </w:pPr>
            <w:r>
              <w:rPr>
                <w:rFonts w:ascii="Times New Roman" w:hAnsi="Times New Roman"/>
                <w:noProof/>
              </w:rPr>
              <mc:AlternateContent>
                <mc:Choice Requires="wps">
                  <w:drawing>
                    <wp:anchor distT="4294967295" distB="4294967295" distL="114300" distR="114300" simplePos="0" relativeHeight="251657216" behindDoc="0" locked="0" layoutInCell="1" allowOverlap="1">
                      <wp:simplePos x="0" y="0"/>
                      <wp:positionH relativeFrom="column">
                        <wp:posOffset>603885</wp:posOffset>
                      </wp:positionH>
                      <wp:positionV relativeFrom="paragraph">
                        <wp:posOffset>36829</wp:posOffset>
                      </wp:positionV>
                      <wp:extent cx="881380" cy="0"/>
                      <wp:effectExtent l="0" t="0" r="1397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138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47.55pt;margin-top:2.9pt;width:69.4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"/>
                  </w:pict>
                </mc:Fallback>
              </mc:AlternateContent>
            </w:r>
            <w:r w:rsidR="00E17038" w:rsidRPr="001458DD">
              <w:rPr>
                <w:rFonts w:ascii="Times New Roman" w:eastAsia="Times New Roman" w:hAnsi="Times New Roman"/>
                <w:b/>
                <w:bCs/>
                <w:sz w:val="26"/>
                <w:szCs w:val="26"/>
              </w:rPr>
              <w:br/>
            </w:r>
            <w:r w:rsidR="00E17038" w:rsidRPr="001458DD">
              <w:rPr>
                <w:rFonts w:ascii="Times New Roman" w:hAnsi="Times New Roman"/>
                <w:sz w:val="28"/>
                <w:szCs w:val="28"/>
              </w:rPr>
              <w:t>Số</w:t>
            </w:r>
            <w:r w:rsidR="006B4DC9">
              <w:rPr>
                <w:rFonts w:ascii="Times New Roman" w:hAnsi="Times New Roman"/>
                <w:sz w:val="28"/>
                <w:szCs w:val="28"/>
              </w:rPr>
              <w:t>: 24</w:t>
            </w:r>
            <w:r w:rsidR="00E17038" w:rsidRPr="001458DD">
              <w:rPr>
                <w:rFonts w:ascii="Times New Roman" w:hAnsi="Times New Roman"/>
                <w:sz w:val="28"/>
                <w:szCs w:val="28"/>
              </w:rPr>
              <w:t>/202</w:t>
            </w:r>
            <w:r w:rsidR="00F556E6" w:rsidRPr="001458DD">
              <w:rPr>
                <w:rFonts w:ascii="Times New Roman" w:hAnsi="Times New Roman"/>
                <w:sz w:val="28"/>
                <w:szCs w:val="28"/>
              </w:rPr>
              <w:t>6</w:t>
            </w:r>
            <w:r w:rsidR="00E17038" w:rsidRPr="001458DD">
              <w:rPr>
                <w:rFonts w:ascii="Times New Roman" w:hAnsi="Times New Roman"/>
                <w:sz w:val="28"/>
                <w:szCs w:val="28"/>
              </w:rPr>
              <w:t>/NQ-HĐND</w:t>
            </w:r>
          </w:p>
        </w:tc>
        <w:tc>
          <w:tcPr>
            <w:tcW w:w="6379" w:type="dxa"/>
          </w:tcPr>
          <w:p w:rsidR="00E17038" w:rsidRPr="001458DD" w:rsidRDefault="00E17038" w:rsidP="007256E5">
            <w:pPr>
              <w:spacing w:after="0" w:line="240" w:lineRule="auto"/>
              <w:jc w:val="center"/>
              <w:rPr>
                <w:rFonts w:ascii="Times New Roman" w:eastAsia="Times New Roman" w:hAnsi="Times New Roman"/>
                <w:b/>
                <w:bCs/>
                <w:sz w:val="26"/>
                <w:szCs w:val="26"/>
              </w:rPr>
            </w:pPr>
            <w:r w:rsidRPr="001458DD">
              <w:rPr>
                <w:rFonts w:ascii="Times New Roman" w:eastAsia="Times New Roman" w:hAnsi="Times New Roman"/>
                <w:b/>
                <w:bCs/>
                <w:sz w:val="26"/>
                <w:szCs w:val="26"/>
              </w:rPr>
              <w:t>CỘNG HÒA XÃ HỘI CHỦ NGHĨA VIỆT NAM</w:t>
            </w:r>
            <w:r w:rsidRPr="001458DD">
              <w:rPr>
                <w:rFonts w:ascii="Times New Roman" w:eastAsia="Times New Roman" w:hAnsi="Times New Roman"/>
                <w:b/>
                <w:bCs/>
                <w:sz w:val="26"/>
                <w:szCs w:val="26"/>
              </w:rPr>
              <w:br/>
            </w:r>
            <w:r w:rsidRPr="001458DD">
              <w:rPr>
                <w:rFonts w:ascii="Times New Roman" w:eastAsia="Times New Roman" w:hAnsi="Times New Roman"/>
                <w:b/>
                <w:bCs/>
                <w:sz w:val="28"/>
                <w:szCs w:val="28"/>
              </w:rPr>
              <w:t>Độc lập - Tự do - Hạnh phúc</w:t>
            </w:r>
          </w:p>
          <w:p w:rsidR="00E17038" w:rsidRPr="001458DD" w:rsidRDefault="001B2117" w:rsidP="007256E5">
            <w:pPr>
              <w:spacing w:after="0" w:line="240" w:lineRule="auto"/>
              <w:jc w:val="center"/>
              <w:rPr>
                <w:rFonts w:ascii="Times New Roman" w:eastAsia="Times New Roman" w:hAnsi="Times New Roman"/>
                <w:b/>
                <w:bCs/>
                <w:sz w:val="26"/>
                <w:szCs w:val="26"/>
              </w:rPr>
            </w:pPr>
            <w:r>
              <w:rPr>
                <w:rFonts w:ascii="Times New Roman" w:hAnsi="Times New Roman"/>
                <w:noProof/>
              </w:rPr>
              <mc:AlternateContent>
                <mc:Choice Requires="wps">
                  <w:drawing>
                    <wp:anchor distT="4294967295" distB="4294967295" distL="114300" distR="114300" simplePos="0" relativeHeight="251658240" behindDoc="0" locked="0" layoutInCell="1" allowOverlap="1">
                      <wp:simplePos x="0" y="0"/>
                      <wp:positionH relativeFrom="column">
                        <wp:posOffset>868045</wp:posOffset>
                      </wp:positionH>
                      <wp:positionV relativeFrom="paragraph">
                        <wp:posOffset>16509</wp:posOffset>
                      </wp:positionV>
                      <wp:extent cx="2208530" cy="0"/>
                      <wp:effectExtent l="0" t="0" r="2032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853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35pt,1.3pt" to="242.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">
                      <o:lock v:ext="edit" shapetype="f"/>
                    </v:line>
                  </w:pict>
                </mc:Fallback>
              </mc:AlternateContent>
            </w:r>
          </w:p>
          <w:p w:rsidR="00E17038" w:rsidRPr="001458DD" w:rsidRDefault="00E17038" w:rsidP="007256E5">
            <w:pPr>
              <w:spacing w:after="0" w:line="240" w:lineRule="auto"/>
              <w:jc w:val="center"/>
              <w:rPr>
                <w:rFonts w:ascii="Times New Roman" w:hAnsi="Times New Roman"/>
                <w:sz w:val="28"/>
                <w:szCs w:val="28"/>
              </w:rPr>
            </w:pPr>
            <w:r w:rsidRPr="001458DD">
              <w:rPr>
                <w:rFonts w:ascii="Times New Roman" w:eastAsia="Times New Roman" w:hAnsi="Times New Roman"/>
                <w:i/>
                <w:iCs/>
                <w:sz w:val="28"/>
                <w:szCs w:val="28"/>
              </w:rPr>
              <w:t xml:space="preserve">Hải </w:t>
            </w:r>
            <w:r w:rsidR="00020599" w:rsidRPr="001458DD">
              <w:rPr>
                <w:rFonts w:ascii="Times New Roman" w:eastAsia="Times New Roman" w:hAnsi="Times New Roman"/>
                <w:i/>
                <w:iCs/>
                <w:sz w:val="28"/>
                <w:szCs w:val="28"/>
              </w:rPr>
              <w:t>Phòng</w:t>
            </w:r>
            <w:r w:rsidR="0080576C" w:rsidRPr="001458DD">
              <w:rPr>
                <w:rFonts w:ascii="Times New Roman" w:eastAsia="Times New Roman" w:hAnsi="Times New Roman"/>
                <w:i/>
                <w:iCs/>
                <w:sz w:val="28"/>
                <w:szCs w:val="28"/>
              </w:rPr>
              <w:t xml:space="preserve">, ngày 28 tháng 7 </w:t>
            </w:r>
            <w:r w:rsidRPr="001458DD">
              <w:rPr>
                <w:rFonts w:ascii="Times New Roman" w:eastAsia="Times New Roman" w:hAnsi="Times New Roman"/>
                <w:i/>
                <w:iCs/>
                <w:sz w:val="28"/>
                <w:szCs w:val="28"/>
              </w:rPr>
              <w:t>năm 202</w:t>
            </w:r>
            <w:r w:rsidR="00020599" w:rsidRPr="001458DD">
              <w:rPr>
                <w:rFonts w:ascii="Times New Roman" w:eastAsia="Times New Roman" w:hAnsi="Times New Roman"/>
                <w:i/>
                <w:iCs/>
                <w:sz w:val="28"/>
                <w:szCs w:val="28"/>
              </w:rPr>
              <w:t>6</w:t>
            </w:r>
          </w:p>
        </w:tc>
      </w:tr>
    </w:tbl>
    <w:p w:rsidR="00E17038" w:rsidRPr="001458DD" w:rsidRDefault="00397C9F">
      <w:pPr>
        <w:rPr>
          <w:rFonts w:ascii="Times New Roman" w:hAnsi="Times New Roman"/>
          <w:b/>
          <w:sz w:val="28"/>
          <w:szCs w:val="28"/>
        </w:rPr>
      </w:pPr>
      <w:r w:rsidRPr="001458DD">
        <w:rPr>
          <w:rFonts w:ascii="Times New Roman" w:hAnsi="Times New Roman"/>
          <w:b/>
          <w:sz w:val="28"/>
          <w:szCs w:val="28"/>
        </w:rPr>
        <w:t xml:space="preserve"> </w:t>
      </w:r>
    </w:p>
    <w:p w:rsidR="006D329B" w:rsidRPr="001458DD" w:rsidRDefault="00E17038" w:rsidP="00E371E7">
      <w:pPr>
        <w:spacing w:before="120" w:after="0" w:line="240" w:lineRule="auto"/>
        <w:jc w:val="center"/>
        <w:rPr>
          <w:rFonts w:ascii="Times New Roman" w:hAnsi="Times New Roman"/>
          <w:b/>
          <w:sz w:val="28"/>
          <w:szCs w:val="28"/>
        </w:rPr>
      </w:pPr>
      <w:r w:rsidRPr="001458DD">
        <w:rPr>
          <w:rFonts w:ascii="Times New Roman" w:hAnsi="Times New Roman"/>
          <w:b/>
          <w:sz w:val="28"/>
          <w:szCs w:val="28"/>
        </w:rPr>
        <w:t>NGHỊ QUYẾT</w:t>
      </w:r>
    </w:p>
    <w:p w:rsidR="006B4DC9" w:rsidRPr="006B4DC9" w:rsidRDefault="006B4DC9" w:rsidP="006B4DC9">
      <w:pPr>
        <w:spacing w:before="120" w:line="360" w:lineRule="exact"/>
        <w:ind w:firstLine="720"/>
        <w:jc w:val="center"/>
        <w:rPr>
          <w:rFonts w:ascii="Times New Roman" w:hAnsi="Times New Roman"/>
          <w:b/>
          <w:sz w:val="28"/>
          <w:szCs w:val="28"/>
        </w:rPr>
      </w:pPr>
      <w:r w:rsidRPr="006B4DC9">
        <w:rPr>
          <w:rFonts w:ascii="Times New Roman" w:hAnsi="Times New Roman"/>
          <w:b/>
          <w:sz w:val="28"/>
          <w:szCs w:val="28"/>
        </w:rPr>
        <w:t>Quy định mức trợ cấp ngày công lao động đối với người tham gia lực lượng xung kích phòng, chống thiên tai cấp xã mà không hưởng lương từ ngân sách nhà nước trong thời gian được huy động làm nhiệm vụ phòng, chống thiên tai, tham gia tập huấn, huấn luyện, diễn tập phòng, chống thiên tai trên địa bàn thành phố Hải Phòng</w:t>
      </w:r>
    </w:p>
    <w:p w:rsidR="006B4DC9" w:rsidRPr="006B4DC9" w:rsidRDefault="006B4DC9" w:rsidP="006B4DC9">
      <w:pPr>
        <w:spacing w:before="120" w:after="0" w:line="360" w:lineRule="exact"/>
        <w:ind w:firstLine="720"/>
        <w:jc w:val="both"/>
        <w:rPr>
          <w:rFonts w:ascii="Times New Roman" w:hAnsi="Times New Roman"/>
          <w:i/>
          <w:sz w:val="28"/>
          <w:szCs w:val="28"/>
        </w:rPr>
      </w:pPr>
      <w:r w:rsidRPr="006B4DC9">
        <w:rPr>
          <w:rFonts w:ascii="Times New Roman" w:hAnsi="Times New Roman"/>
          <w:i/>
          <w:sz w:val="28"/>
          <w:szCs w:val="28"/>
        </w:rPr>
        <w:t xml:space="preserve">Căn cứ Luật Tổ chức chính quyền địa phương số 72/2025/QH15; </w:t>
      </w:r>
    </w:p>
    <w:p w:rsidR="006B4DC9" w:rsidRPr="006B4DC9" w:rsidRDefault="006B4DC9" w:rsidP="006B4DC9">
      <w:pPr>
        <w:spacing w:before="120" w:after="0" w:line="360" w:lineRule="exact"/>
        <w:ind w:firstLine="720"/>
        <w:jc w:val="both"/>
        <w:rPr>
          <w:rFonts w:ascii="Times New Roman" w:hAnsi="Times New Roman"/>
          <w:i/>
          <w:sz w:val="28"/>
          <w:szCs w:val="28"/>
        </w:rPr>
      </w:pPr>
      <w:r w:rsidRPr="006B4DC9">
        <w:rPr>
          <w:rFonts w:ascii="Times New Roman" w:hAnsi="Times New Roman"/>
          <w:i/>
          <w:sz w:val="28"/>
          <w:szCs w:val="28"/>
        </w:rPr>
        <w:t xml:space="preserve">Căn cứ Luật Ban hành văn bản quy phạm pháp luật số 64/2025/QH15 được sửa đổi, bổ sung bởi Luật số 87/2025/QH15; </w:t>
      </w:r>
    </w:p>
    <w:p w:rsidR="006B4DC9" w:rsidRPr="006B4DC9" w:rsidRDefault="006B4DC9" w:rsidP="006B4DC9">
      <w:pPr>
        <w:spacing w:before="120" w:after="0" w:line="360" w:lineRule="exact"/>
        <w:ind w:firstLine="720"/>
        <w:jc w:val="both"/>
        <w:rPr>
          <w:rFonts w:ascii="Times New Roman" w:hAnsi="Times New Roman"/>
          <w:i/>
          <w:sz w:val="28"/>
          <w:szCs w:val="28"/>
        </w:rPr>
      </w:pPr>
      <w:r w:rsidRPr="006B4DC9">
        <w:rPr>
          <w:rFonts w:ascii="Times New Roman" w:hAnsi="Times New Roman"/>
          <w:i/>
          <w:sz w:val="28"/>
          <w:szCs w:val="28"/>
        </w:rPr>
        <w:t xml:space="preserve">Căn cứ Luật Ngân sách nhà nước số 89/2025/QH15; </w:t>
      </w:r>
    </w:p>
    <w:p w:rsidR="006B4DC9" w:rsidRPr="006B4DC9" w:rsidRDefault="006B4DC9" w:rsidP="006B4DC9">
      <w:pPr>
        <w:spacing w:before="120" w:after="0" w:line="360" w:lineRule="exact"/>
        <w:ind w:firstLine="720"/>
        <w:jc w:val="both"/>
        <w:rPr>
          <w:rFonts w:ascii="Times New Roman" w:hAnsi="Times New Roman"/>
          <w:i/>
          <w:sz w:val="28"/>
          <w:szCs w:val="28"/>
        </w:rPr>
      </w:pPr>
      <w:r w:rsidRPr="006B4DC9">
        <w:rPr>
          <w:rFonts w:ascii="Times New Roman" w:hAnsi="Times New Roman"/>
          <w:i/>
          <w:sz w:val="28"/>
          <w:szCs w:val="28"/>
        </w:rPr>
        <w:t xml:space="preserve">Căn cứ Luật Phòng, chống thiên tai số 33/2013/QH13 được sửa đổi, bổ sung bởi Luật số 60/2020/QH14 và Luật số 146/2025/QH15; </w:t>
      </w:r>
    </w:p>
    <w:p w:rsidR="006B4DC9" w:rsidRPr="006B4DC9" w:rsidRDefault="006B4DC9" w:rsidP="006B4DC9">
      <w:pPr>
        <w:spacing w:before="120" w:after="0" w:line="360" w:lineRule="exact"/>
        <w:ind w:firstLine="720"/>
        <w:jc w:val="both"/>
        <w:rPr>
          <w:rFonts w:ascii="Times New Roman" w:hAnsi="Times New Roman"/>
          <w:i/>
          <w:sz w:val="28"/>
          <w:szCs w:val="28"/>
        </w:rPr>
      </w:pPr>
      <w:r w:rsidRPr="006B4DC9">
        <w:rPr>
          <w:rFonts w:ascii="Times New Roman" w:hAnsi="Times New Roman"/>
          <w:i/>
          <w:sz w:val="28"/>
          <w:szCs w:val="28"/>
        </w:rPr>
        <w:t xml:space="preserve">Căn cứ Luật Phòng thủ dân sự số 18/2023/QH15 được sửa đổi, bổ sung bởi Luật số 98/2025/QH15; Căn cứ Luật Dân quân tự vệ số 48/2019/QH14 được sửa đổi, bổ sung bởi Luật số 98/2025/QH15; </w:t>
      </w:r>
    </w:p>
    <w:p w:rsidR="006B4DC9" w:rsidRPr="006B4DC9" w:rsidRDefault="006B4DC9" w:rsidP="006B4DC9">
      <w:pPr>
        <w:spacing w:before="120" w:after="0" w:line="360" w:lineRule="exact"/>
        <w:ind w:firstLine="720"/>
        <w:jc w:val="both"/>
        <w:rPr>
          <w:rFonts w:ascii="Times New Roman" w:hAnsi="Times New Roman"/>
          <w:i/>
          <w:sz w:val="28"/>
          <w:szCs w:val="28"/>
        </w:rPr>
      </w:pPr>
      <w:r w:rsidRPr="006B4DC9">
        <w:rPr>
          <w:rFonts w:ascii="Times New Roman" w:hAnsi="Times New Roman"/>
          <w:i/>
          <w:sz w:val="28"/>
          <w:szCs w:val="28"/>
        </w:rPr>
        <w:t xml:space="preserve">Căn cứ Nghị định số 72/2020/NĐ-CP ngày 30 tháng 6 năm 2020 của Chính phủ quy định chi tiết một số điều của Luật Dân quân tự vệ về tổ chức xây dựng lực lượng và chế độ, chính sách đối với Dân quân tự vệ được sửa đổi, bổ sung bởi Nghị định số 16/2025/NĐ-CP và Nghị định số 220/2025/NĐ-CP; </w:t>
      </w:r>
    </w:p>
    <w:p w:rsidR="006B4DC9" w:rsidRPr="006B4DC9" w:rsidRDefault="006B4DC9" w:rsidP="006B4DC9">
      <w:pPr>
        <w:spacing w:before="120" w:after="0" w:line="360" w:lineRule="exact"/>
        <w:ind w:firstLine="720"/>
        <w:jc w:val="both"/>
        <w:rPr>
          <w:rFonts w:ascii="Times New Roman" w:hAnsi="Times New Roman"/>
          <w:i/>
          <w:sz w:val="28"/>
          <w:szCs w:val="28"/>
        </w:rPr>
      </w:pPr>
      <w:r w:rsidRPr="006B4DC9">
        <w:rPr>
          <w:rFonts w:ascii="Times New Roman" w:hAnsi="Times New Roman"/>
          <w:i/>
          <w:sz w:val="28"/>
          <w:szCs w:val="28"/>
        </w:rPr>
        <w:t xml:space="preserve">Căn cứ Nghị định số 66/2021/NĐ-CP ngày 06 tháng 7 năm 2021 của Chính phủ quy định chi tiết thi hành một số điều của Luật Phòng, chống thiên tai và Luật sửa đổi, bổ sung một số điều của Luật Phòng, chống thiên tai và Luật Đê điều được sửa đổi, bổ sung bởi Nghị định số 200/2025/NĐ-CP và Nghị định số 53/2026/NĐ-CP; </w:t>
      </w:r>
    </w:p>
    <w:p w:rsidR="006B4DC9" w:rsidRPr="006B4DC9" w:rsidRDefault="006B4DC9" w:rsidP="006B4DC9">
      <w:pPr>
        <w:spacing w:before="120" w:after="0" w:line="360" w:lineRule="exact"/>
        <w:ind w:firstLine="720"/>
        <w:jc w:val="both"/>
        <w:rPr>
          <w:rFonts w:ascii="Times New Roman" w:hAnsi="Times New Roman"/>
          <w:i/>
          <w:sz w:val="28"/>
          <w:szCs w:val="28"/>
        </w:rPr>
      </w:pPr>
      <w:r w:rsidRPr="006B4DC9">
        <w:rPr>
          <w:rFonts w:ascii="Times New Roman" w:hAnsi="Times New Roman"/>
          <w:i/>
          <w:sz w:val="28"/>
          <w:szCs w:val="28"/>
        </w:rPr>
        <w:t xml:space="preserve">Xét Tờ trình số 170/TTr-UBND ngày 01 tháng 7 năm 2026 của Ủy ban nhân dân thành phố về việc ban hành Nghị quyết của Hội đồng nhân dân thành phố quy định mức trợ cấp ngày công lao động đối với người tham gia lực lượng xung kích phòng, chống thiên tai cấp xã mà không hưởng lương từ ngân sách nhà nước trong thời gian được huy động làm nhiệm vụ phòng, chống thiên tai, tham gia tập huấn, huấn luyện, diễn tập phòng, chống thiên tai trên địa bàn thành phố Hải Phòng; Báo cáo thẩm tra số 76/BC-BPC ngày 24 tháng 7 năm 2 2026 của Ban Pháp chế Hội đồng nhân dân thành phố; ý kiến thảo luận của đại biểu Hội đồng nhân dân thành phố tại kỳ họp; </w:t>
      </w:r>
    </w:p>
    <w:p w:rsidR="006B4DC9" w:rsidRPr="006B4DC9" w:rsidRDefault="006B4DC9" w:rsidP="006B4DC9">
      <w:pPr>
        <w:spacing w:before="120" w:after="0" w:line="360" w:lineRule="exact"/>
        <w:ind w:firstLine="720"/>
        <w:jc w:val="both"/>
        <w:rPr>
          <w:rFonts w:ascii="Times New Roman" w:hAnsi="Times New Roman"/>
          <w:i/>
          <w:sz w:val="28"/>
          <w:szCs w:val="28"/>
        </w:rPr>
      </w:pPr>
      <w:r w:rsidRPr="006B4DC9">
        <w:rPr>
          <w:rFonts w:ascii="Times New Roman" w:hAnsi="Times New Roman"/>
          <w:i/>
          <w:sz w:val="28"/>
          <w:szCs w:val="28"/>
        </w:rPr>
        <w:lastRenderedPageBreak/>
        <w:t xml:space="preserve">Hội đồng nhân dân thành phố ban hành Nghị quyết quy định mức trợ cấp ngày công lao động đối với người tham gia lực lượng xung kích phòng, chống thiên tai cấp xã mà không hưởng lương từ ngân sách nhà nước trong thời gian được huy động làm nhiệm vụ phòng, chống thiên tai, tham gia tập huấn, huấn luyện, diễn tập phòng, chống thiên tai trên địa bàn thành phố Hải Phòng. </w:t>
      </w:r>
    </w:p>
    <w:p w:rsidR="006B4DC9" w:rsidRPr="006B4DC9" w:rsidRDefault="006B4DC9" w:rsidP="006B4DC9">
      <w:pPr>
        <w:spacing w:before="120" w:after="0" w:line="360" w:lineRule="exact"/>
        <w:ind w:firstLine="720"/>
        <w:jc w:val="both"/>
        <w:rPr>
          <w:rFonts w:ascii="Times New Roman" w:hAnsi="Times New Roman"/>
          <w:b/>
          <w:sz w:val="28"/>
          <w:szCs w:val="28"/>
        </w:rPr>
      </w:pPr>
      <w:r w:rsidRPr="006B4DC9">
        <w:rPr>
          <w:rFonts w:ascii="Times New Roman" w:hAnsi="Times New Roman"/>
          <w:b/>
          <w:sz w:val="28"/>
          <w:szCs w:val="28"/>
        </w:rPr>
        <w:t xml:space="preserve">Điều 1. Phạm vi điều chỉnh và đối tượng áp dụng </w:t>
      </w:r>
    </w:p>
    <w:p w:rsidR="006B4DC9" w:rsidRDefault="006B4DC9" w:rsidP="006B4DC9">
      <w:pPr>
        <w:spacing w:before="120" w:after="0" w:line="360" w:lineRule="exact"/>
        <w:ind w:firstLine="720"/>
        <w:jc w:val="both"/>
        <w:rPr>
          <w:rFonts w:ascii="Times New Roman" w:hAnsi="Times New Roman"/>
          <w:sz w:val="28"/>
          <w:szCs w:val="28"/>
        </w:rPr>
      </w:pPr>
      <w:r w:rsidRPr="006B4DC9">
        <w:rPr>
          <w:rFonts w:ascii="Times New Roman" w:hAnsi="Times New Roman"/>
          <w:sz w:val="28"/>
          <w:szCs w:val="28"/>
        </w:rPr>
        <w:t xml:space="preserve">1. Phạm vi điều chỉnh: </w:t>
      </w:r>
    </w:p>
    <w:p w:rsidR="006B4DC9" w:rsidRPr="006B4DC9" w:rsidRDefault="006B4DC9" w:rsidP="006B4DC9">
      <w:pPr>
        <w:spacing w:before="120" w:after="0" w:line="360" w:lineRule="exact"/>
        <w:ind w:firstLine="720"/>
        <w:jc w:val="both"/>
        <w:rPr>
          <w:rFonts w:ascii="Times New Roman" w:hAnsi="Times New Roman"/>
          <w:sz w:val="28"/>
          <w:szCs w:val="28"/>
        </w:rPr>
      </w:pPr>
      <w:bookmarkStart w:id="0" w:name="_GoBack"/>
      <w:bookmarkEnd w:id="0"/>
      <w:r w:rsidRPr="006B4DC9">
        <w:rPr>
          <w:rFonts w:ascii="Times New Roman" w:hAnsi="Times New Roman"/>
          <w:sz w:val="28"/>
          <w:szCs w:val="28"/>
        </w:rPr>
        <w:t xml:space="preserve">Nghị quyết này quy định chi tiết điểm a khoản 1 Điều 33 Nghị định số 66/2021/NĐ-CP quy định chi tiết thi hành một số điều của Luật Phòng, chống thiên tai và Luật sửa đổi, bổ sung một số điều của Luật Phòng, chống thiên tai và Luật Đê điều được sửa đổi, bổ sung bởi Điều 12 Nghị định số 53/2026/NĐ-CP về mức trợ cấp ngày công lao động đối với người tham gia lực lượng xung kích phòng, chống thiên tai cấp xã mà không hưởng lương từ ngân sách nhà nước trong thời gian được huy động làm nhiệm vụ phòng, chống thiên tai, tham gia tập huấn, huấn luyện, diễn tập phòng, chống thiên tai trên địa bàn thành phố Hải Phòng. </w:t>
      </w:r>
    </w:p>
    <w:p w:rsidR="006B4DC9" w:rsidRPr="006B4DC9" w:rsidRDefault="006B4DC9" w:rsidP="006B4DC9">
      <w:pPr>
        <w:spacing w:before="120" w:after="0" w:line="360" w:lineRule="exact"/>
        <w:ind w:firstLine="720"/>
        <w:jc w:val="both"/>
        <w:rPr>
          <w:rFonts w:ascii="Times New Roman" w:hAnsi="Times New Roman"/>
          <w:sz w:val="28"/>
          <w:szCs w:val="28"/>
        </w:rPr>
      </w:pPr>
      <w:r w:rsidRPr="006B4DC9">
        <w:rPr>
          <w:rFonts w:ascii="Times New Roman" w:hAnsi="Times New Roman"/>
          <w:sz w:val="28"/>
          <w:szCs w:val="28"/>
        </w:rPr>
        <w:t xml:space="preserve">2. Đối tượng áp dụng: </w:t>
      </w:r>
    </w:p>
    <w:p w:rsidR="006B4DC9" w:rsidRPr="006B4DC9" w:rsidRDefault="006B4DC9" w:rsidP="006B4DC9">
      <w:pPr>
        <w:spacing w:before="120" w:after="0" w:line="360" w:lineRule="exact"/>
        <w:ind w:firstLine="720"/>
        <w:jc w:val="both"/>
        <w:rPr>
          <w:rFonts w:ascii="Times New Roman" w:hAnsi="Times New Roman"/>
          <w:sz w:val="28"/>
          <w:szCs w:val="28"/>
        </w:rPr>
      </w:pPr>
      <w:r w:rsidRPr="006B4DC9">
        <w:rPr>
          <w:rFonts w:ascii="Times New Roman" w:hAnsi="Times New Roman"/>
          <w:sz w:val="28"/>
          <w:szCs w:val="28"/>
        </w:rPr>
        <w:t xml:space="preserve">a) Người tham gia lực lượng xung kích phòng, chống thiên tai cấp xã mà không hưởng lương từ ngân sách nhà nước trong thời gian được huy động làm nhiệm vụ phòng, chống thiên tai, tham gia tập huấn, huấn luyện, diễn tập phòng, chống thiên tai trên địa bàn thành phố Hải Phòng; </w:t>
      </w:r>
    </w:p>
    <w:p w:rsidR="006B4DC9" w:rsidRPr="006B4DC9" w:rsidRDefault="006B4DC9" w:rsidP="006B4DC9">
      <w:pPr>
        <w:spacing w:before="120" w:after="0" w:line="360" w:lineRule="exact"/>
        <w:ind w:firstLine="720"/>
        <w:jc w:val="both"/>
        <w:rPr>
          <w:rFonts w:ascii="Times New Roman" w:hAnsi="Times New Roman"/>
          <w:sz w:val="28"/>
          <w:szCs w:val="28"/>
        </w:rPr>
      </w:pPr>
      <w:r w:rsidRPr="006B4DC9">
        <w:rPr>
          <w:rFonts w:ascii="Times New Roman" w:hAnsi="Times New Roman"/>
          <w:sz w:val="28"/>
          <w:szCs w:val="28"/>
        </w:rPr>
        <w:t xml:space="preserve">b) Các sở, ban, ngành, cơ quan, đơn vị thuộc Ủy ban nhân dân thành phố, Ủy ban nhân dân các xã, phường, đặc khu và các tổ chức, cá nhân có liên quan trong việc thực hiện Nghị quyết này. </w:t>
      </w:r>
    </w:p>
    <w:p w:rsidR="006B4DC9" w:rsidRPr="006B4DC9" w:rsidRDefault="006B4DC9" w:rsidP="006B4DC9">
      <w:pPr>
        <w:spacing w:before="120" w:after="0" w:line="360" w:lineRule="exact"/>
        <w:ind w:firstLine="720"/>
        <w:jc w:val="both"/>
        <w:rPr>
          <w:rFonts w:ascii="Times New Roman" w:hAnsi="Times New Roman"/>
          <w:b/>
          <w:sz w:val="28"/>
          <w:szCs w:val="28"/>
        </w:rPr>
      </w:pPr>
      <w:r w:rsidRPr="006B4DC9">
        <w:rPr>
          <w:rFonts w:ascii="Times New Roman" w:hAnsi="Times New Roman"/>
          <w:b/>
          <w:sz w:val="28"/>
          <w:szCs w:val="28"/>
        </w:rPr>
        <w:t xml:space="preserve">Điều 2. Mức trợ cấp ngày công lao động </w:t>
      </w:r>
    </w:p>
    <w:p w:rsidR="006B4DC9" w:rsidRPr="006B4DC9" w:rsidRDefault="006B4DC9" w:rsidP="006B4DC9">
      <w:pPr>
        <w:spacing w:before="120" w:after="0" w:line="360" w:lineRule="exact"/>
        <w:ind w:firstLine="720"/>
        <w:jc w:val="both"/>
        <w:rPr>
          <w:rFonts w:ascii="Times New Roman" w:hAnsi="Times New Roman"/>
          <w:sz w:val="28"/>
          <w:szCs w:val="28"/>
        </w:rPr>
      </w:pPr>
      <w:r w:rsidRPr="006B4DC9">
        <w:rPr>
          <w:rFonts w:ascii="Times New Roman" w:hAnsi="Times New Roman"/>
          <w:sz w:val="28"/>
          <w:szCs w:val="28"/>
        </w:rPr>
        <w:t xml:space="preserve">1. Mức trợ cấp ngày công lao động đối với người tham gia lực lượng xung kích phòng, chống thiên tai cấp xã mà không hưởng lương từ ngân sách nhà nước trong thời gian được huy động làm nhiệm vụ phòng, chống thiên tai, tham gia tập huấn, huấn luyện, diễn tập phòng, chống thiên tai là 327.600 đồng/người/ngày. </w:t>
      </w:r>
    </w:p>
    <w:p w:rsidR="006B4DC9" w:rsidRPr="006B4DC9" w:rsidRDefault="006B4DC9" w:rsidP="006B4DC9">
      <w:pPr>
        <w:spacing w:before="120" w:after="0" w:line="360" w:lineRule="exact"/>
        <w:ind w:firstLine="720"/>
        <w:jc w:val="both"/>
        <w:rPr>
          <w:rFonts w:ascii="Times New Roman" w:hAnsi="Times New Roman"/>
          <w:sz w:val="28"/>
          <w:szCs w:val="28"/>
        </w:rPr>
      </w:pPr>
      <w:r w:rsidRPr="006B4DC9">
        <w:rPr>
          <w:rFonts w:ascii="Times New Roman" w:hAnsi="Times New Roman"/>
          <w:sz w:val="28"/>
          <w:szCs w:val="28"/>
        </w:rPr>
        <w:t xml:space="preserve">2. Nếu huấn luyện, diễn tập và làm nhiệm vụ phòng, chống thiên tai vào ban đêm (từ 22 giờ ngày hôm trước đến 06 giờ ngày hôm sau) được tính tăng thêm bằng 50% mức trợ cấp ngày công lao động quy định tại khoản 1 Điều này. </w:t>
      </w:r>
    </w:p>
    <w:p w:rsidR="006B4DC9" w:rsidRPr="006B4DC9" w:rsidRDefault="006B4DC9" w:rsidP="006B4DC9">
      <w:pPr>
        <w:spacing w:before="120" w:after="0" w:line="360" w:lineRule="exact"/>
        <w:ind w:firstLine="720"/>
        <w:jc w:val="both"/>
        <w:rPr>
          <w:rFonts w:ascii="Times New Roman" w:hAnsi="Times New Roman"/>
          <w:sz w:val="28"/>
          <w:szCs w:val="28"/>
        </w:rPr>
      </w:pPr>
      <w:r w:rsidRPr="006B4DC9">
        <w:rPr>
          <w:rFonts w:ascii="Times New Roman" w:hAnsi="Times New Roman"/>
          <w:sz w:val="28"/>
          <w:szCs w:val="28"/>
        </w:rPr>
        <w:t>3. Trường hợp một người thuộc nhiều đối tượng được hưởng chính sách hỗ trợ, mức trợ cấp hoặc được huy động thực hiện nhiều nhiệm vụ cùng một thời điểm thì chỉ được hưởng 01 (một) mức hỗ trợ cao nhấ</w:t>
      </w:r>
      <w:r w:rsidRPr="006B4DC9">
        <w:rPr>
          <w:rFonts w:ascii="Times New Roman" w:hAnsi="Times New Roman"/>
          <w:sz w:val="28"/>
          <w:szCs w:val="28"/>
        </w:rPr>
        <w:t xml:space="preserve">t. </w:t>
      </w:r>
    </w:p>
    <w:p w:rsidR="006B4DC9" w:rsidRPr="006B4DC9" w:rsidRDefault="006B4DC9" w:rsidP="006B4DC9">
      <w:pPr>
        <w:spacing w:before="120" w:after="0" w:line="360" w:lineRule="exact"/>
        <w:ind w:firstLine="720"/>
        <w:jc w:val="both"/>
        <w:rPr>
          <w:rFonts w:ascii="Times New Roman" w:hAnsi="Times New Roman"/>
          <w:b/>
          <w:sz w:val="28"/>
          <w:szCs w:val="28"/>
        </w:rPr>
      </w:pPr>
      <w:r w:rsidRPr="006B4DC9">
        <w:rPr>
          <w:rFonts w:ascii="Times New Roman" w:hAnsi="Times New Roman"/>
          <w:b/>
          <w:sz w:val="28"/>
          <w:szCs w:val="28"/>
        </w:rPr>
        <w:t xml:space="preserve">Điều 3. Nguồn kinh phí </w:t>
      </w:r>
    </w:p>
    <w:p w:rsidR="006B4DC9" w:rsidRPr="006B4DC9" w:rsidRDefault="006B4DC9" w:rsidP="006B4DC9">
      <w:pPr>
        <w:spacing w:before="120" w:after="0" w:line="360" w:lineRule="exact"/>
        <w:ind w:firstLine="720"/>
        <w:jc w:val="both"/>
        <w:rPr>
          <w:rFonts w:ascii="Times New Roman" w:hAnsi="Times New Roman"/>
          <w:sz w:val="28"/>
          <w:szCs w:val="28"/>
        </w:rPr>
      </w:pPr>
      <w:r w:rsidRPr="006B4DC9">
        <w:rPr>
          <w:rFonts w:ascii="Times New Roman" w:hAnsi="Times New Roman"/>
          <w:sz w:val="28"/>
          <w:szCs w:val="28"/>
        </w:rPr>
        <w:t xml:space="preserve">1. Quỹ Phòng, chống thiên tai thành phố. </w:t>
      </w:r>
    </w:p>
    <w:p w:rsidR="006B4DC9" w:rsidRPr="006B4DC9" w:rsidRDefault="006B4DC9" w:rsidP="006B4DC9">
      <w:pPr>
        <w:spacing w:before="120" w:after="0" w:line="360" w:lineRule="exact"/>
        <w:ind w:firstLine="720"/>
        <w:jc w:val="both"/>
        <w:rPr>
          <w:rFonts w:ascii="Times New Roman" w:hAnsi="Times New Roman"/>
          <w:sz w:val="28"/>
          <w:szCs w:val="28"/>
        </w:rPr>
      </w:pPr>
      <w:r w:rsidRPr="006B4DC9">
        <w:rPr>
          <w:rFonts w:ascii="Times New Roman" w:hAnsi="Times New Roman"/>
          <w:sz w:val="28"/>
          <w:szCs w:val="28"/>
        </w:rPr>
        <w:t xml:space="preserve">2. Ngân sách địa phương bảo đảm theo phân cấp và các nguồn tài chính hợp pháp khác theo quy định của pháp luật. </w:t>
      </w:r>
    </w:p>
    <w:p w:rsidR="006B4DC9" w:rsidRPr="006B4DC9" w:rsidRDefault="006B4DC9" w:rsidP="006B4DC9">
      <w:pPr>
        <w:spacing w:before="120" w:after="0" w:line="360" w:lineRule="exact"/>
        <w:ind w:firstLine="720"/>
        <w:jc w:val="both"/>
        <w:rPr>
          <w:rFonts w:ascii="Times New Roman" w:hAnsi="Times New Roman"/>
          <w:b/>
          <w:sz w:val="28"/>
          <w:szCs w:val="28"/>
        </w:rPr>
      </w:pPr>
      <w:r w:rsidRPr="006B4DC9">
        <w:rPr>
          <w:rFonts w:ascii="Times New Roman" w:hAnsi="Times New Roman"/>
          <w:b/>
          <w:sz w:val="28"/>
          <w:szCs w:val="28"/>
        </w:rPr>
        <w:lastRenderedPageBreak/>
        <w:t xml:space="preserve">Điều 4. Điều khoản thi hành </w:t>
      </w:r>
    </w:p>
    <w:p w:rsidR="006B4DC9" w:rsidRPr="006B4DC9" w:rsidRDefault="006B4DC9" w:rsidP="006B4DC9">
      <w:pPr>
        <w:spacing w:before="120" w:after="0" w:line="360" w:lineRule="exact"/>
        <w:ind w:firstLine="720"/>
        <w:jc w:val="both"/>
        <w:rPr>
          <w:rFonts w:ascii="Times New Roman" w:hAnsi="Times New Roman"/>
          <w:sz w:val="28"/>
          <w:szCs w:val="28"/>
        </w:rPr>
      </w:pPr>
      <w:r w:rsidRPr="006B4DC9">
        <w:rPr>
          <w:rFonts w:ascii="Times New Roman" w:hAnsi="Times New Roman"/>
          <w:sz w:val="28"/>
          <w:szCs w:val="28"/>
        </w:rPr>
        <w:t xml:space="preserve">1. Nghị quyết này có hiệu lực thi hành kể từ ngày 08 tháng 8 năm 2026. </w:t>
      </w:r>
    </w:p>
    <w:p w:rsidR="006B4DC9" w:rsidRPr="006B4DC9" w:rsidRDefault="006B4DC9" w:rsidP="006B4DC9">
      <w:pPr>
        <w:spacing w:before="120" w:after="0" w:line="360" w:lineRule="exact"/>
        <w:ind w:firstLine="720"/>
        <w:jc w:val="both"/>
        <w:rPr>
          <w:rFonts w:ascii="Times New Roman" w:hAnsi="Times New Roman"/>
          <w:sz w:val="28"/>
          <w:szCs w:val="28"/>
        </w:rPr>
      </w:pPr>
      <w:r w:rsidRPr="006B4DC9">
        <w:rPr>
          <w:rFonts w:ascii="Times New Roman" w:hAnsi="Times New Roman"/>
          <w:sz w:val="28"/>
          <w:szCs w:val="28"/>
        </w:rPr>
        <w:t xml:space="preserve">2. Quy định chuyển tiếp: Chế độ, chính sách về trợ cấp ngày công lao động đối với người thuộc đối tượng quy định tại Điều 1 Nghị quyết này đang được cấp có thẩm quyền xem xét, giải quyết theo quy định của Nghị định số 66/2021/NĐ-CP nhưng đến thời điểm Nghị quyết này có hiệu lực thi hành chưa có quyết định của cấp có thẩm quyền thì được áp dụng theo quy định tại Nghị quyết này. </w:t>
      </w:r>
    </w:p>
    <w:p w:rsidR="006B4DC9" w:rsidRPr="006B4DC9" w:rsidRDefault="006B4DC9" w:rsidP="006B4DC9">
      <w:pPr>
        <w:spacing w:before="120" w:after="0" w:line="360" w:lineRule="exact"/>
        <w:ind w:firstLine="720"/>
        <w:jc w:val="both"/>
        <w:rPr>
          <w:rFonts w:ascii="Times New Roman" w:hAnsi="Times New Roman"/>
          <w:sz w:val="28"/>
          <w:szCs w:val="28"/>
        </w:rPr>
      </w:pPr>
      <w:r w:rsidRPr="006B4DC9">
        <w:rPr>
          <w:rFonts w:ascii="Times New Roman" w:hAnsi="Times New Roman"/>
          <w:b/>
          <w:sz w:val="28"/>
          <w:szCs w:val="28"/>
        </w:rPr>
        <w:t>Điều 5. Tổ chức thực hiện</w:t>
      </w:r>
      <w:r w:rsidRPr="006B4DC9">
        <w:rPr>
          <w:rFonts w:ascii="Times New Roman" w:hAnsi="Times New Roman"/>
          <w:sz w:val="28"/>
          <w:szCs w:val="28"/>
        </w:rPr>
        <w:t xml:space="preserve"> </w:t>
      </w:r>
    </w:p>
    <w:p w:rsidR="006B4DC9" w:rsidRPr="006B4DC9" w:rsidRDefault="006B4DC9" w:rsidP="006B4DC9">
      <w:pPr>
        <w:spacing w:before="120" w:after="0" w:line="360" w:lineRule="exact"/>
        <w:ind w:firstLine="720"/>
        <w:jc w:val="both"/>
        <w:rPr>
          <w:rFonts w:ascii="Times New Roman" w:hAnsi="Times New Roman"/>
          <w:sz w:val="28"/>
          <w:szCs w:val="28"/>
        </w:rPr>
      </w:pPr>
      <w:r w:rsidRPr="006B4DC9">
        <w:rPr>
          <w:rFonts w:ascii="Times New Roman" w:hAnsi="Times New Roman"/>
          <w:sz w:val="28"/>
          <w:szCs w:val="28"/>
        </w:rPr>
        <w:t xml:space="preserve">1. Giao Ủy ban nhân dân thành phố chỉ đạo tổ chức triển khai thực hiện Nghị quyết theo đúng quy định của pháp luật. </w:t>
      </w:r>
    </w:p>
    <w:p w:rsidR="0069064D" w:rsidRPr="006B4DC9" w:rsidRDefault="006B4DC9" w:rsidP="006B4DC9">
      <w:pPr>
        <w:spacing w:before="120" w:after="0" w:line="360" w:lineRule="exact"/>
        <w:ind w:firstLine="720"/>
        <w:jc w:val="both"/>
        <w:rPr>
          <w:rFonts w:ascii="Times New Roman" w:hAnsi="Times New Roman"/>
          <w:sz w:val="28"/>
          <w:szCs w:val="28"/>
        </w:rPr>
      </w:pPr>
      <w:r w:rsidRPr="006B4DC9">
        <w:rPr>
          <w:rFonts w:ascii="Times New Roman" w:hAnsi="Times New Roman"/>
          <w:sz w:val="28"/>
          <w:szCs w:val="28"/>
        </w:rPr>
        <w:t>2. Thường trực Hội đồng nhân dân, các Ban của Hội đồng nhân dân, các Tổ đại biểu Hội đồng nhân dân và đại biểu Hội đồng nhân dân thành phố giám sát việc thực hiện Nghị quyết.</w:t>
      </w:r>
    </w:p>
    <w:p w:rsidR="006B4DC9" w:rsidRPr="006B4DC9" w:rsidRDefault="006B4DC9" w:rsidP="006B4DC9">
      <w:pPr>
        <w:spacing w:before="120" w:line="360" w:lineRule="exact"/>
        <w:ind w:firstLine="720"/>
        <w:jc w:val="both"/>
        <w:rPr>
          <w:rFonts w:ascii="Times New Roman" w:hAnsi="Times New Roman"/>
          <w:i/>
          <w:sz w:val="28"/>
          <w:szCs w:val="28"/>
        </w:rPr>
      </w:pPr>
      <w:r w:rsidRPr="006B4DC9">
        <w:rPr>
          <w:rFonts w:ascii="Times New Roman" w:hAnsi="Times New Roman"/>
          <w:i/>
          <w:sz w:val="28"/>
          <w:szCs w:val="28"/>
        </w:rPr>
        <w:t>Nghị quyết này đã được Hội đồng nhân dân thành phố Hải Phòng khóa XVII, Kỳ họp thứ 3 thông qua ngày 28 tháng 7 năm 2026./.</w:t>
      </w:r>
    </w:p>
    <w:tbl>
      <w:tblPr>
        <w:tblW w:w="9781" w:type="dxa"/>
        <w:tblCellMar>
          <w:left w:w="0" w:type="dxa"/>
          <w:right w:w="0" w:type="dxa"/>
        </w:tblCellMar>
        <w:tblLook w:val="04A0" w:firstRow="1" w:lastRow="0" w:firstColumn="1" w:lastColumn="0" w:noHBand="0" w:noVBand="1"/>
      </w:tblPr>
      <w:tblGrid>
        <w:gridCol w:w="5328"/>
        <w:gridCol w:w="4453"/>
      </w:tblGrid>
      <w:tr w:rsidR="005C7FE8" w:rsidRPr="0069064D" w:rsidTr="006D329B">
        <w:tc>
          <w:tcPr>
            <w:tcW w:w="5328" w:type="dxa"/>
            <w:tcMar>
              <w:top w:w="0" w:type="dxa"/>
              <w:left w:w="108" w:type="dxa"/>
              <w:bottom w:w="0" w:type="dxa"/>
              <w:right w:w="108" w:type="dxa"/>
            </w:tcMar>
            <w:hideMark/>
          </w:tcPr>
          <w:p w:rsidR="006B4DC9" w:rsidRPr="006B4DC9" w:rsidRDefault="005C7FE8" w:rsidP="00D15E33">
            <w:pPr>
              <w:spacing w:after="0" w:line="240" w:lineRule="auto"/>
              <w:rPr>
                <w:rFonts w:ascii="Times New Roman" w:hAnsi="Times New Roman"/>
              </w:rPr>
            </w:pPr>
            <w:r w:rsidRPr="00D66920">
              <w:rPr>
                <w:rFonts w:ascii="Times New Roman" w:eastAsia="Times New Roman" w:hAnsi="Times New Roman"/>
                <w:b/>
                <w:bCs/>
                <w:i/>
                <w:iCs/>
                <w:sz w:val="24"/>
                <w:szCs w:val="24"/>
                <w:lang w:val="nl-NL"/>
              </w:rPr>
              <w:t>Nơi nhận:</w:t>
            </w:r>
            <w:r w:rsidRPr="00D66920">
              <w:rPr>
                <w:rFonts w:ascii="Times New Roman" w:eastAsia="Times New Roman" w:hAnsi="Times New Roman"/>
                <w:b/>
                <w:bCs/>
                <w:i/>
                <w:iCs/>
                <w:sz w:val="24"/>
                <w:szCs w:val="24"/>
                <w:lang w:val="nl-NL"/>
              </w:rPr>
              <w:br/>
            </w:r>
            <w:r w:rsidR="006B4DC9" w:rsidRPr="006B4DC9">
              <w:rPr>
                <w:rFonts w:ascii="Times New Roman" w:hAnsi="Times New Roman"/>
              </w:rPr>
              <w:t xml:space="preserve">- Ủy ban Thường vụ Quốc hội; </w:t>
            </w:r>
          </w:p>
          <w:p w:rsidR="006B4DC9" w:rsidRPr="006B4DC9" w:rsidRDefault="006B4DC9" w:rsidP="00D15E33">
            <w:pPr>
              <w:spacing w:after="0" w:line="240" w:lineRule="auto"/>
              <w:rPr>
                <w:rFonts w:ascii="Times New Roman" w:hAnsi="Times New Roman"/>
              </w:rPr>
            </w:pPr>
            <w:r w:rsidRPr="006B4DC9">
              <w:rPr>
                <w:rFonts w:ascii="Times New Roman" w:hAnsi="Times New Roman"/>
              </w:rPr>
              <w:t xml:space="preserve">- Chính phủ; </w:t>
            </w:r>
          </w:p>
          <w:p w:rsidR="006B4DC9" w:rsidRPr="006B4DC9" w:rsidRDefault="006B4DC9" w:rsidP="00D15E33">
            <w:pPr>
              <w:spacing w:after="0" w:line="240" w:lineRule="auto"/>
              <w:rPr>
                <w:rFonts w:ascii="Times New Roman" w:hAnsi="Times New Roman"/>
              </w:rPr>
            </w:pPr>
            <w:r w:rsidRPr="006B4DC9">
              <w:rPr>
                <w:rFonts w:ascii="Times New Roman" w:hAnsi="Times New Roman"/>
              </w:rPr>
              <w:t xml:space="preserve">- Ủy ban Công tác đại biểu (Quốc hội); </w:t>
            </w:r>
          </w:p>
          <w:p w:rsidR="006B4DC9" w:rsidRPr="006B4DC9" w:rsidRDefault="006B4DC9" w:rsidP="00D15E33">
            <w:pPr>
              <w:spacing w:after="0" w:line="240" w:lineRule="auto"/>
              <w:rPr>
                <w:rFonts w:ascii="Times New Roman" w:hAnsi="Times New Roman"/>
              </w:rPr>
            </w:pPr>
            <w:r w:rsidRPr="006B4DC9">
              <w:rPr>
                <w:rFonts w:ascii="Times New Roman" w:hAnsi="Times New Roman"/>
              </w:rPr>
              <w:t xml:space="preserve">- Văn phòng: Quốc hội, Chính phủ; </w:t>
            </w:r>
          </w:p>
          <w:p w:rsidR="006B4DC9" w:rsidRPr="006B4DC9" w:rsidRDefault="006B4DC9" w:rsidP="00D15E33">
            <w:pPr>
              <w:spacing w:after="0" w:line="240" w:lineRule="auto"/>
              <w:rPr>
                <w:rFonts w:ascii="Times New Roman" w:hAnsi="Times New Roman"/>
              </w:rPr>
            </w:pPr>
            <w:r w:rsidRPr="006B4DC9">
              <w:rPr>
                <w:rFonts w:ascii="Times New Roman" w:hAnsi="Times New Roman"/>
              </w:rPr>
              <w:t xml:space="preserve">- Cục KTVB và TCTHPL (Bộ Tư pháp); </w:t>
            </w:r>
          </w:p>
          <w:p w:rsidR="006B4DC9" w:rsidRPr="006B4DC9" w:rsidRDefault="006B4DC9" w:rsidP="00D15E33">
            <w:pPr>
              <w:spacing w:after="0" w:line="240" w:lineRule="auto"/>
              <w:rPr>
                <w:rFonts w:ascii="Times New Roman" w:hAnsi="Times New Roman"/>
              </w:rPr>
            </w:pPr>
            <w:r w:rsidRPr="006B4DC9">
              <w:rPr>
                <w:rFonts w:ascii="Times New Roman" w:hAnsi="Times New Roman"/>
              </w:rPr>
              <w:t>- Vụ Pháp chế các Bộ: Tài chính, NN và MT;</w:t>
            </w:r>
          </w:p>
          <w:p w:rsidR="006B4DC9" w:rsidRPr="006B4DC9" w:rsidRDefault="006B4DC9" w:rsidP="00D15E33">
            <w:pPr>
              <w:spacing w:after="0" w:line="240" w:lineRule="auto"/>
              <w:rPr>
                <w:rFonts w:ascii="Times New Roman" w:hAnsi="Times New Roman"/>
              </w:rPr>
            </w:pPr>
            <w:r w:rsidRPr="006B4DC9">
              <w:rPr>
                <w:rFonts w:ascii="Times New Roman" w:hAnsi="Times New Roman"/>
              </w:rPr>
              <w:t xml:space="preserve"> - TT TU, TT HĐND, UBND thành phố;</w:t>
            </w:r>
          </w:p>
          <w:p w:rsidR="006B4DC9" w:rsidRPr="006B4DC9" w:rsidRDefault="006B4DC9" w:rsidP="00D15E33">
            <w:pPr>
              <w:spacing w:after="0" w:line="240" w:lineRule="auto"/>
              <w:rPr>
                <w:rFonts w:ascii="Times New Roman" w:hAnsi="Times New Roman"/>
              </w:rPr>
            </w:pPr>
            <w:r w:rsidRPr="006B4DC9">
              <w:rPr>
                <w:rFonts w:ascii="Times New Roman" w:hAnsi="Times New Roman"/>
              </w:rPr>
              <w:t xml:space="preserve"> - Đoàn ĐBQH thành phố;</w:t>
            </w:r>
          </w:p>
          <w:p w:rsidR="006B4DC9" w:rsidRPr="006B4DC9" w:rsidRDefault="006B4DC9" w:rsidP="00D15E33">
            <w:pPr>
              <w:spacing w:after="0" w:line="240" w:lineRule="auto"/>
              <w:rPr>
                <w:rFonts w:ascii="Times New Roman" w:hAnsi="Times New Roman"/>
              </w:rPr>
            </w:pPr>
            <w:r w:rsidRPr="006B4DC9">
              <w:rPr>
                <w:rFonts w:ascii="Times New Roman" w:hAnsi="Times New Roman"/>
              </w:rPr>
              <w:t xml:space="preserve"> - UBMTTQVN thành phố; </w:t>
            </w:r>
          </w:p>
          <w:p w:rsidR="006B4DC9" w:rsidRPr="006B4DC9" w:rsidRDefault="006B4DC9" w:rsidP="00D15E33">
            <w:pPr>
              <w:spacing w:after="0" w:line="240" w:lineRule="auto"/>
              <w:rPr>
                <w:rFonts w:ascii="Times New Roman" w:hAnsi="Times New Roman"/>
              </w:rPr>
            </w:pPr>
            <w:r w:rsidRPr="006B4DC9">
              <w:rPr>
                <w:rFonts w:ascii="Times New Roman" w:hAnsi="Times New Roman"/>
              </w:rPr>
              <w:t xml:space="preserve">- Các đại biểu HĐND thành phố; </w:t>
            </w:r>
          </w:p>
          <w:p w:rsidR="006B4DC9" w:rsidRPr="006B4DC9" w:rsidRDefault="006B4DC9" w:rsidP="00D15E33">
            <w:pPr>
              <w:spacing w:after="0" w:line="240" w:lineRule="auto"/>
              <w:rPr>
                <w:rFonts w:ascii="Times New Roman" w:hAnsi="Times New Roman"/>
              </w:rPr>
            </w:pPr>
            <w:r w:rsidRPr="006B4DC9">
              <w:rPr>
                <w:rFonts w:ascii="Times New Roman" w:hAnsi="Times New Roman"/>
              </w:rPr>
              <w:t xml:space="preserve">- Các Văn phòng: TU, ĐĐBQH và HĐND, UBND TP; </w:t>
            </w:r>
          </w:p>
          <w:p w:rsidR="006B4DC9" w:rsidRPr="006B4DC9" w:rsidRDefault="006B4DC9" w:rsidP="00D15E33">
            <w:pPr>
              <w:spacing w:after="0" w:line="240" w:lineRule="auto"/>
              <w:rPr>
                <w:rFonts w:ascii="Times New Roman" w:hAnsi="Times New Roman"/>
              </w:rPr>
            </w:pPr>
            <w:r w:rsidRPr="006B4DC9">
              <w:rPr>
                <w:rFonts w:ascii="Times New Roman" w:hAnsi="Times New Roman"/>
              </w:rPr>
              <w:t xml:space="preserve">- Các sở, ban, ngành, đoàn thể thành phố; </w:t>
            </w:r>
          </w:p>
          <w:p w:rsidR="006B4DC9" w:rsidRPr="006B4DC9" w:rsidRDefault="006B4DC9" w:rsidP="00D15E33">
            <w:pPr>
              <w:spacing w:after="0" w:line="240" w:lineRule="auto"/>
              <w:rPr>
                <w:rFonts w:ascii="Times New Roman" w:hAnsi="Times New Roman"/>
              </w:rPr>
            </w:pPr>
            <w:r w:rsidRPr="006B4DC9">
              <w:rPr>
                <w:rFonts w:ascii="Times New Roman" w:hAnsi="Times New Roman"/>
              </w:rPr>
              <w:t xml:space="preserve">- TT ĐU, TT HĐND, UBND các xã, phường, đặc khu; </w:t>
            </w:r>
          </w:p>
          <w:p w:rsidR="006B4DC9" w:rsidRPr="006B4DC9" w:rsidRDefault="006B4DC9" w:rsidP="00D15E33">
            <w:pPr>
              <w:spacing w:after="0" w:line="240" w:lineRule="auto"/>
              <w:rPr>
                <w:rFonts w:ascii="Times New Roman" w:hAnsi="Times New Roman"/>
              </w:rPr>
            </w:pPr>
            <w:r w:rsidRPr="006B4DC9">
              <w:rPr>
                <w:rFonts w:ascii="Times New Roman" w:hAnsi="Times New Roman"/>
              </w:rPr>
              <w:t>- Báo và PTTH HP, Công báo HP, Cổng TTĐT TP;</w:t>
            </w:r>
          </w:p>
          <w:p w:rsidR="005C7FE8" w:rsidRPr="0069064D" w:rsidRDefault="006B4DC9" w:rsidP="00D15E33">
            <w:pPr>
              <w:spacing w:after="0" w:line="240" w:lineRule="auto"/>
              <w:rPr>
                <w:rFonts w:ascii="Times New Roman" w:eastAsia="Times New Roman" w:hAnsi="Times New Roman"/>
                <w:lang w:val="nl-NL"/>
              </w:rPr>
            </w:pPr>
            <w:r w:rsidRPr="006B4DC9">
              <w:rPr>
                <w:rFonts w:ascii="Times New Roman" w:hAnsi="Times New Roman"/>
              </w:rPr>
              <w:t xml:space="preserve"> - Lưu: VT, HSKH.</w:t>
            </w:r>
          </w:p>
        </w:tc>
        <w:tc>
          <w:tcPr>
            <w:tcW w:w="4453" w:type="dxa"/>
            <w:tcMar>
              <w:top w:w="0" w:type="dxa"/>
              <w:left w:w="108" w:type="dxa"/>
              <w:bottom w:w="0" w:type="dxa"/>
              <w:right w:w="108" w:type="dxa"/>
            </w:tcMar>
            <w:hideMark/>
          </w:tcPr>
          <w:p w:rsidR="00D66920" w:rsidRDefault="005C7FE8">
            <w:pPr>
              <w:spacing w:before="120" w:after="100" w:afterAutospacing="1" w:line="240" w:lineRule="auto"/>
              <w:jc w:val="center"/>
              <w:rPr>
                <w:rFonts w:ascii="Times New Roman" w:eastAsia="Times New Roman" w:hAnsi="Times New Roman"/>
                <w:b/>
                <w:bCs/>
                <w:sz w:val="28"/>
                <w:szCs w:val="28"/>
                <w:lang w:val="nl-NL"/>
              </w:rPr>
            </w:pPr>
            <w:r w:rsidRPr="0069064D">
              <w:rPr>
                <w:rFonts w:ascii="Times New Roman" w:eastAsia="Times New Roman" w:hAnsi="Times New Roman"/>
                <w:b/>
                <w:bCs/>
                <w:sz w:val="28"/>
                <w:szCs w:val="28"/>
                <w:lang w:val="nl-NL"/>
              </w:rPr>
              <w:t>CHỦ TỊCH</w:t>
            </w:r>
            <w:r w:rsidRPr="0069064D">
              <w:rPr>
                <w:rFonts w:ascii="Times New Roman" w:eastAsia="Times New Roman" w:hAnsi="Times New Roman"/>
                <w:b/>
                <w:bCs/>
                <w:sz w:val="28"/>
                <w:szCs w:val="28"/>
                <w:lang w:val="nl-NL"/>
              </w:rPr>
              <w:br/>
            </w:r>
          </w:p>
          <w:p w:rsidR="001458DD" w:rsidRPr="0069064D" w:rsidRDefault="0080576C">
            <w:pPr>
              <w:spacing w:before="120" w:after="100" w:afterAutospacing="1" w:line="240" w:lineRule="auto"/>
              <w:jc w:val="center"/>
              <w:rPr>
                <w:rFonts w:ascii="Times New Roman" w:eastAsia="Times New Roman" w:hAnsi="Times New Roman"/>
                <w:b/>
                <w:bCs/>
                <w:sz w:val="28"/>
                <w:szCs w:val="28"/>
                <w:lang w:val="nl-NL"/>
              </w:rPr>
            </w:pPr>
            <w:r w:rsidRPr="0069064D">
              <w:rPr>
                <w:rFonts w:ascii="Times New Roman" w:eastAsia="Times New Roman" w:hAnsi="Times New Roman"/>
                <w:b/>
                <w:bCs/>
                <w:sz w:val="28"/>
                <w:szCs w:val="28"/>
                <w:lang w:val="nl-NL"/>
              </w:rPr>
              <w:t>(Đã ký)</w:t>
            </w:r>
            <w:r w:rsidR="001458DD" w:rsidRPr="0069064D">
              <w:rPr>
                <w:rFonts w:ascii="Times New Roman" w:eastAsia="Times New Roman" w:hAnsi="Times New Roman"/>
                <w:b/>
                <w:bCs/>
                <w:sz w:val="28"/>
                <w:szCs w:val="28"/>
                <w:lang w:val="nl-NL"/>
              </w:rPr>
              <w:br/>
            </w:r>
          </w:p>
          <w:p w:rsidR="005C7FE8" w:rsidRPr="0069064D" w:rsidRDefault="005C7FE8">
            <w:pPr>
              <w:spacing w:before="120" w:after="100" w:afterAutospacing="1" w:line="240" w:lineRule="auto"/>
              <w:jc w:val="center"/>
              <w:rPr>
                <w:rFonts w:ascii="Times New Roman" w:eastAsia="Times New Roman" w:hAnsi="Times New Roman"/>
                <w:b/>
                <w:bCs/>
                <w:lang w:val="nl-NL"/>
              </w:rPr>
            </w:pPr>
            <w:r w:rsidRPr="0069064D">
              <w:rPr>
                <w:rFonts w:ascii="Times New Roman" w:eastAsia="Times New Roman" w:hAnsi="Times New Roman"/>
                <w:b/>
                <w:bCs/>
                <w:sz w:val="28"/>
                <w:szCs w:val="28"/>
                <w:lang w:val="nl-NL"/>
              </w:rPr>
              <w:t>Lê Văn Hiệu</w:t>
            </w:r>
          </w:p>
        </w:tc>
      </w:tr>
    </w:tbl>
    <w:p w:rsidR="008B4860" w:rsidRPr="0069064D" w:rsidRDefault="008B4860" w:rsidP="00172DAE">
      <w:pPr>
        <w:spacing w:before="40" w:after="40" w:line="340" w:lineRule="exact"/>
        <w:jc w:val="both"/>
        <w:rPr>
          <w:rFonts w:ascii="Times New Roman" w:eastAsia="Times New Roman" w:hAnsi="Times New Roman"/>
          <w:b/>
          <w:bCs/>
        </w:rPr>
      </w:pPr>
    </w:p>
    <w:sectPr w:rsidR="008B4860" w:rsidRPr="0069064D" w:rsidSect="00A93CF8">
      <w:headerReference w:type="default" r:id="rId9"/>
      <w:pgSz w:w="11907" w:h="16840" w:code="9"/>
      <w:pgMar w:top="851" w:right="1021" w:bottom="709" w:left="1304" w:header="425" w:footer="55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258E" w:rsidRDefault="0024258E" w:rsidP="003E0003">
      <w:pPr>
        <w:spacing w:after="0" w:line="240" w:lineRule="auto"/>
      </w:pPr>
      <w:r>
        <w:separator/>
      </w:r>
    </w:p>
  </w:endnote>
  <w:endnote w:type="continuationSeparator" w:id="0">
    <w:p w:rsidR="0024258E" w:rsidRDefault="0024258E" w:rsidP="003E0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258E" w:rsidRDefault="0024258E" w:rsidP="003E0003">
      <w:pPr>
        <w:spacing w:after="0" w:line="240" w:lineRule="auto"/>
      </w:pPr>
      <w:r>
        <w:separator/>
      </w:r>
    </w:p>
  </w:footnote>
  <w:footnote w:type="continuationSeparator" w:id="0">
    <w:p w:rsidR="0024258E" w:rsidRDefault="0024258E" w:rsidP="003E00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0003" w:rsidRPr="00D16860" w:rsidRDefault="00054860" w:rsidP="000558FD">
    <w:pPr>
      <w:pStyle w:val="Header"/>
      <w:jc w:val="center"/>
      <w:rPr>
        <w:rFonts w:ascii="Times New Roman" w:hAnsi="Times New Roman"/>
        <w:sz w:val="28"/>
        <w:szCs w:val="28"/>
      </w:rPr>
    </w:pPr>
    <w:r w:rsidRPr="00D16860">
      <w:rPr>
        <w:rFonts w:ascii="Times New Roman" w:hAnsi="Times New Roman"/>
        <w:sz w:val="28"/>
        <w:szCs w:val="28"/>
      </w:rPr>
      <w:fldChar w:fldCharType="begin"/>
    </w:r>
    <w:r w:rsidRPr="00D16860">
      <w:rPr>
        <w:rFonts w:ascii="Times New Roman" w:hAnsi="Times New Roman"/>
        <w:sz w:val="28"/>
        <w:szCs w:val="28"/>
      </w:rPr>
      <w:instrText xml:space="preserve"> PAGE   \* MERGEFORMAT </w:instrText>
    </w:r>
    <w:r w:rsidRPr="00D16860">
      <w:rPr>
        <w:rFonts w:ascii="Times New Roman" w:hAnsi="Times New Roman"/>
        <w:sz w:val="28"/>
        <w:szCs w:val="28"/>
      </w:rPr>
      <w:fldChar w:fldCharType="separate"/>
    </w:r>
    <w:r w:rsidR="006B4DC9">
      <w:rPr>
        <w:rFonts w:ascii="Times New Roman" w:hAnsi="Times New Roman"/>
        <w:noProof/>
        <w:sz w:val="28"/>
        <w:szCs w:val="28"/>
      </w:rPr>
      <w:t>3</w:t>
    </w:r>
    <w:r w:rsidRPr="00D16860">
      <w:rPr>
        <w:rFonts w:ascii="Times New Roman" w:hAnsi="Times New Roman"/>
        <w:noProof/>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37C08"/>
    <w:multiLevelType w:val="hybridMultilevel"/>
    <w:tmpl w:val="ACD8505E"/>
    <w:lvl w:ilvl="0" w:tplc="30966D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0FB32DA"/>
    <w:multiLevelType w:val="multilevel"/>
    <w:tmpl w:val="3EEA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5B375E"/>
    <w:multiLevelType w:val="hybridMultilevel"/>
    <w:tmpl w:val="38E044A4"/>
    <w:lvl w:ilvl="0" w:tplc="469668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DAD4C72"/>
    <w:multiLevelType w:val="hybridMultilevel"/>
    <w:tmpl w:val="FECA32DE"/>
    <w:lvl w:ilvl="0" w:tplc="F0FA2E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7038"/>
    <w:rsid w:val="00000046"/>
    <w:rsid w:val="00002A63"/>
    <w:rsid w:val="00003404"/>
    <w:rsid w:val="00011440"/>
    <w:rsid w:val="000120A2"/>
    <w:rsid w:val="00012134"/>
    <w:rsid w:val="00013411"/>
    <w:rsid w:val="0001411E"/>
    <w:rsid w:val="00014218"/>
    <w:rsid w:val="000148B3"/>
    <w:rsid w:val="00016AE2"/>
    <w:rsid w:val="000179AC"/>
    <w:rsid w:val="000203AB"/>
    <w:rsid w:val="00020599"/>
    <w:rsid w:val="00020E29"/>
    <w:rsid w:val="0002123E"/>
    <w:rsid w:val="00023D83"/>
    <w:rsid w:val="00025CA0"/>
    <w:rsid w:val="00027061"/>
    <w:rsid w:val="000277C7"/>
    <w:rsid w:val="00027B3B"/>
    <w:rsid w:val="00027BCD"/>
    <w:rsid w:val="000317C4"/>
    <w:rsid w:val="00035A54"/>
    <w:rsid w:val="00035BEB"/>
    <w:rsid w:val="0003708C"/>
    <w:rsid w:val="000404D3"/>
    <w:rsid w:val="000436E7"/>
    <w:rsid w:val="00044665"/>
    <w:rsid w:val="00044F77"/>
    <w:rsid w:val="00047071"/>
    <w:rsid w:val="000474FD"/>
    <w:rsid w:val="00047FDE"/>
    <w:rsid w:val="00051CD9"/>
    <w:rsid w:val="00052534"/>
    <w:rsid w:val="00052DC9"/>
    <w:rsid w:val="0005393F"/>
    <w:rsid w:val="000542A9"/>
    <w:rsid w:val="00054860"/>
    <w:rsid w:val="0005527F"/>
    <w:rsid w:val="000558FD"/>
    <w:rsid w:val="00055D09"/>
    <w:rsid w:val="00057F43"/>
    <w:rsid w:val="00062368"/>
    <w:rsid w:val="00063C0D"/>
    <w:rsid w:val="00066808"/>
    <w:rsid w:val="00070373"/>
    <w:rsid w:val="00073552"/>
    <w:rsid w:val="00082A0B"/>
    <w:rsid w:val="000833C9"/>
    <w:rsid w:val="0008358E"/>
    <w:rsid w:val="00083753"/>
    <w:rsid w:val="00083D12"/>
    <w:rsid w:val="00084941"/>
    <w:rsid w:val="00085DD4"/>
    <w:rsid w:val="00086598"/>
    <w:rsid w:val="0009251B"/>
    <w:rsid w:val="00093F12"/>
    <w:rsid w:val="00094A84"/>
    <w:rsid w:val="00094B21"/>
    <w:rsid w:val="0009610B"/>
    <w:rsid w:val="000A0526"/>
    <w:rsid w:val="000A12A9"/>
    <w:rsid w:val="000A24DF"/>
    <w:rsid w:val="000A32DC"/>
    <w:rsid w:val="000A6E94"/>
    <w:rsid w:val="000B02D9"/>
    <w:rsid w:val="000B311C"/>
    <w:rsid w:val="000B36AF"/>
    <w:rsid w:val="000B75F0"/>
    <w:rsid w:val="000C124D"/>
    <w:rsid w:val="000C33CA"/>
    <w:rsid w:val="000C371B"/>
    <w:rsid w:val="000C42FD"/>
    <w:rsid w:val="000C526D"/>
    <w:rsid w:val="000C77D6"/>
    <w:rsid w:val="000C7918"/>
    <w:rsid w:val="000D3810"/>
    <w:rsid w:val="000D3E78"/>
    <w:rsid w:val="000D4100"/>
    <w:rsid w:val="000D64FF"/>
    <w:rsid w:val="000D7210"/>
    <w:rsid w:val="000E0C79"/>
    <w:rsid w:val="000E1CD7"/>
    <w:rsid w:val="000E6E7E"/>
    <w:rsid w:val="000E71F6"/>
    <w:rsid w:val="000E74EA"/>
    <w:rsid w:val="000E7680"/>
    <w:rsid w:val="000F71CE"/>
    <w:rsid w:val="000F7EBF"/>
    <w:rsid w:val="00100AF1"/>
    <w:rsid w:val="001010B5"/>
    <w:rsid w:val="00102D09"/>
    <w:rsid w:val="001046BE"/>
    <w:rsid w:val="00106001"/>
    <w:rsid w:val="00110F28"/>
    <w:rsid w:val="0011244C"/>
    <w:rsid w:val="00116AE7"/>
    <w:rsid w:val="00117CE7"/>
    <w:rsid w:val="00121ACE"/>
    <w:rsid w:val="001220FA"/>
    <w:rsid w:val="00123091"/>
    <w:rsid w:val="00123C9D"/>
    <w:rsid w:val="0012424D"/>
    <w:rsid w:val="00125AD5"/>
    <w:rsid w:val="00126F0D"/>
    <w:rsid w:val="00130BEE"/>
    <w:rsid w:val="00130C9C"/>
    <w:rsid w:val="0013315C"/>
    <w:rsid w:val="0013385B"/>
    <w:rsid w:val="0014089F"/>
    <w:rsid w:val="0014185F"/>
    <w:rsid w:val="001458DD"/>
    <w:rsid w:val="001468FE"/>
    <w:rsid w:val="00154E75"/>
    <w:rsid w:val="00156D30"/>
    <w:rsid w:val="00161302"/>
    <w:rsid w:val="00161C65"/>
    <w:rsid w:val="001651C4"/>
    <w:rsid w:val="00166684"/>
    <w:rsid w:val="001717EE"/>
    <w:rsid w:val="00172DAE"/>
    <w:rsid w:val="0017527E"/>
    <w:rsid w:val="001755EF"/>
    <w:rsid w:val="00175B87"/>
    <w:rsid w:val="001770D9"/>
    <w:rsid w:val="00177D9D"/>
    <w:rsid w:val="0018122F"/>
    <w:rsid w:val="00181D47"/>
    <w:rsid w:val="00182409"/>
    <w:rsid w:val="00186F61"/>
    <w:rsid w:val="001927F8"/>
    <w:rsid w:val="00195C3B"/>
    <w:rsid w:val="001A0425"/>
    <w:rsid w:val="001A15FF"/>
    <w:rsid w:val="001A2DCE"/>
    <w:rsid w:val="001A3DAF"/>
    <w:rsid w:val="001A739F"/>
    <w:rsid w:val="001B2117"/>
    <w:rsid w:val="001B3828"/>
    <w:rsid w:val="001B5F69"/>
    <w:rsid w:val="001B64F6"/>
    <w:rsid w:val="001C063A"/>
    <w:rsid w:val="001C1099"/>
    <w:rsid w:val="001C142A"/>
    <w:rsid w:val="001C1E9F"/>
    <w:rsid w:val="001C2D10"/>
    <w:rsid w:val="001C4D8A"/>
    <w:rsid w:val="001D0DA9"/>
    <w:rsid w:val="001D1B91"/>
    <w:rsid w:val="001D1D22"/>
    <w:rsid w:val="001D278C"/>
    <w:rsid w:val="001D2DE3"/>
    <w:rsid w:val="001D3564"/>
    <w:rsid w:val="001D64CA"/>
    <w:rsid w:val="001D7085"/>
    <w:rsid w:val="001E09D8"/>
    <w:rsid w:val="001E434D"/>
    <w:rsid w:val="001E5287"/>
    <w:rsid w:val="001E5A4D"/>
    <w:rsid w:val="001E79A4"/>
    <w:rsid w:val="001F2159"/>
    <w:rsid w:val="001F4E0A"/>
    <w:rsid w:val="001F687B"/>
    <w:rsid w:val="00200633"/>
    <w:rsid w:val="002006E6"/>
    <w:rsid w:val="0020273A"/>
    <w:rsid w:val="00203BC2"/>
    <w:rsid w:val="00204191"/>
    <w:rsid w:val="00207751"/>
    <w:rsid w:val="00207775"/>
    <w:rsid w:val="002106C9"/>
    <w:rsid w:val="002119CF"/>
    <w:rsid w:val="00213BBE"/>
    <w:rsid w:val="002179E6"/>
    <w:rsid w:val="00224384"/>
    <w:rsid w:val="0022697B"/>
    <w:rsid w:val="00232959"/>
    <w:rsid w:val="00235A0D"/>
    <w:rsid w:val="00237666"/>
    <w:rsid w:val="0024258E"/>
    <w:rsid w:val="0025025C"/>
    <w:rsid w:val="002533BA"/>
    <w:rsid w:val="00253438"/>
    <w:rsid w:val="002543FA"/>
    <w:rsid w:val="00260F0A"/>
    <w:rsid w:val="00263419"/>
    <w:rsid w:val="00265974"/>
    <w:rsid w:val="00270AA2"/>
    <w:rsid w:val="0027124A"/>
    <w:rsid w:val="00272EEF"/>
    <w:rsid w:val="00274458"/>
    <w:rsid w:val="00280187"/>
    <w:rsid w:val="00282A2F"/>
    <w:rsid w:val="00286B9F"/>
    <w:rsid w:val="00290B43"/>
    <w:rsid w:val="002915CB"/>
    <w:rsid w:val="0029224E"/>
    <w:rsid w:val="002930AD"/>
    <w:rsid w:val="00295F58"/>
    <w:rsid w:val="0029621D"/>
    <w:rsid w:val="002A0CA4"/>
    <w:rsid w:val="002A0ED4"/>
    <w:rsid w:val="002A0F43"/>
    <w:rsid w:val="002A1A3F"/>
    <w:rsid w:val="002A20E8"/>
    <w:rsid w:val="002A3795"/>
    <w:rsid w:val="002A3ABF"/>
    <w:rsid w:val="002A4A86"/>
    <w:rsid w:val="002B02F9"/>
    <w:rsid w:val="002B09CB"/>
    <w:rsid w:val="002B0A56"/>
    <w:rsid w:val="002B15A2"/>
    <w:rsid w:val="002B68B3"/>
    <w:rsid w:val="002B76DA"/>
    <w:rsid w:val="002C407A"/>
    <w:rsid w:val="002D0CAA"/>
    <w:rsid w:val="002D3922"/>
    <w:rsid w:val="002D3DBB"/>
    <w:rsid w:val="002D61BD"/>
    <w:rsid w:val="002E3489"/>
    <w:rsid w:val="002E4BCA"/>
    <w:rsid w:val="002E54C9"/>
    <w:rsid w:val="002E79FA"/>
    <w:rsid w:val="002E7BA0"/>
    <w:rsid w:val="002F2250"/>
    <w:rsid w:val="00301D54"/>
    <w:rsid w:val="0030476E"/>
    <w:rsid w:val="003063E0"/>
    <w:rsid w:val="00306599"/>
    <w:rsid w:val="00310E25"/>
    <w:rsid w:val="00310F66"/>
    <w:rsid w:val="00315EEA"/>
    <w:rsid w:val="003162A7"/>
    <w:rsid w:val="003168FF"/>
    <w:rsid w:val="00321F18"/>
    <w:rsid w:val="00322010"/>
    <w:rsid w:val="00326F67"/>
    <w:rsid w:val="00330F85"/>
    <w:rsid w:val="00331524"/>
    <w:rsid w:val="00331759"/>
    <w:rsid w:val="00332072"/>
    <w:rsid w:val="00332707"/>
    <w:rsid w:val="00332ECE"/>
    <w:rsid w:val="00334D6B"/>
    <w:rsid w:val="00334F98"/>
    <w:rsid w:val="00335328"/>
    <w:rsid w:val="00336A12"/>
    <w:rsid w:val="00337526"/>
    <w:rsid w:val="003436EC"/>
    <w:rsid w:val="00343D71"/>
    <w:rsid w:val="00345A1E"/>
    <w:rsid w:val="00350667"/>
    <w:rsid w:val="0035087B"/>
    <w:rsid w:val="003558ED"/>
    <w:rsid w:val="003567A8"/>
    <w:rsid w:val="00360906"/>
    <w:rsid w:val="00360D42"/>
    <w:rsid w:val="003619F9"/>
    <w:rsid w:val="00362401"/>
    <w:rsid w:val="00365B48"/>
    <w:rsid w:val="00367F08"/>
    <w:rsid w:val="00367FB8"/>
    <w:rsid w:val="00376632"/>
    <w:rsid w:val="003805C7"/>
    <w:rsid w:val="00380E63"/>
    <w:rsid w:val="00383452"/>
    <w:rsid w:val="003835C0"/>
    <w:rsid w:val="00385694"/>
    <w:rsid w:val="00386015"/>
    <w:rsid w:val="00386A6D"/>
    <w:rsid w:val="00387F0A"/>
    <w:rsid w:val="0039008F"/>
    <w:rsid w:val="00390A29"/>
    <w:rsid w:val="00394E54"/>
    <w:rsid w:val="00396732"/>
    <w:rsid w:val="00397C9F"/>
    <w:rsid w:val="003A11FE"/>
    <w:rsid w:val="003A3C78"/>
    <w:rsid w:val="003A3F8B"/>
    <w:rsid w:val="003A4D53"/>
    <w:rsid w:val="003A6D77"/>
    <w:rsid w:val="003B002F"/>
    <w:rsid w:val="003B2EBE"/>
    <w:rsid w:val="003B4B04"/>
    <w:rsid w:val="003B4F78"/>
    <w:rsid w:val="003C16DF"/>
    <w:rsid w:val="003C1BC8"/>
    <w:rsid w:val="003C38EA"/>
    <w:rsid w:val="003C4AFC"/>
    <w:rsid w:val="003C7BB5"/>
    <w:rsid w:val="003D0435"/>
    <w:rsid w:val="003D0A8D"/>
    <w:rsid w:val="003D5023"/>
    <w:rsid w:val="003D6C18"/>
    <w:rsid w:val="003D7580"/>
    <w:rsid w:val="003E0003"/>
    <w:rsid w:val="003E0A5C"/>
    <w:rsid w:val="003E291A"/>
    <w:rsid w:val="003E683B"/>
    <w:rsid w:val="003F12B6"/>
    <w:rsid w:val="003F5394"/>
    <w:rsid w:val="003F6790"/>
    <w:rsid w:val="00402329"/>
    <w:rsid w:val="004024AB"/>
    <w:rsid w:val="0040572E"/>
    <w:rsid w:val="00414A88"/>
    <w:rsid w:val="00416B5D"/>
    <w:rsid w:val="00417FD0"/>
    <w:rsid w:val="004233C5"/>
    <w:rsid w:val="004238D9"/>
    <w:rsid w:val="0042459C"/>
    <w:rsid w:val="0043140C"/>
    <w:rsid w:val="004332F1"/>
    <w:rsid w:val="00433C23"/>
    <w:rsid w:val="00433CA6"/>
    <w:rsid w:val="00433F5B"/>
    <w:rsid w:val="00434153"/>
    <w:rsid w:val="00434A9B"/>
    <w:rsid w:val="00442875"/>
    <w:rsid w:val="004435BC"/>
    <w:rsid w:val="0045269F"/>
    <w:rsid w:val="00456153"/>
    <w:rsid w:val="004615B6"/>
    <w:rsid w:val="004620D0"/>
    <w:rsid w:val="00466692"/>
    <w:rsid w:val="004672C6"/>
    <w:rsid w:val="00470FE0"/>
    <w:rsid w:val="004728F5"/>
    <w:rsid w:val="004735B1"/>
    <w:rsid w:val="004748D1"/>
    <w:rsid w:val="00474A3A"/>
    <w:rsid w:val="00477725"/>
    <w:rsid w:val="00481318"/>
    <w:rsid w:val="004823B3"/>
    <w:rsid w:val="00483A9D"/>
    <w:rsid w:val="00484AF5"/>
    <w:rsid w:val="004860CE"/>
    <w:rsid w:val="00486FFC"/>
    <w:rsid w:val="00487DE8"/>
    <w:rsid w:val="004931A9"/>
    <w:rsid w:val="00494B67"/>
    <w:rsid w:val="00494C16"/>
    <w:rsid w:val="004A001B"/>
    <w:rsid w:val="004A1C42"/>
    <w:rsid w:val="004A1CF7"/>
    <w:rsid w:val="004A51E8"/>
    <w:rsid w:val="004A68A2"/>
    <w:rsid w:val="004B1A15"/>
    <w:rsid w:val="004B1A3F"/>
    <w:rsid w:val="004B3227"/>
    <w:rsid w:val="004B37F0"/>
    <w:rsid w:val="004B38AA"/>
    <w:rsid w:val="004B4948"/>
    <w:rsid w:val="004B4EB7"/>
    <w:rsid w:val="004B729A"/>
    <w:rsid w:val="004C141D"/>
    <w:rsid w:val="004C4E73"/>
    <w:rsid w:val="004C6346"/>
    <w:rsid w:val="004D272E"/>
    <w:rsid w:val="004D2D86"/>
    <w:rsid w:val="004D3CC3"/>
    <w:rsid w:val="004D6304"/>
    <w:rsid w:val="004E3532"/>
    <w:rsid w:val="004F1729"/>
    <w:rsid w:val="004F2074"/>
    <w:rsid w:val="004F46F9"/>
    <w:rsid w:val="004F65B1"/>
    <w:rsid w:val="004F7ED5"/>
    <w:rsid w:val="0050280C"/>
    <w:rsid w:val="005043EB"/>
    <w:rsid w:val="00506BEE"/>
    <w:rsid w:val="00510E1E"/>
    <w:rsid w:val="00511E3D"/>
    <w:rsid w:val="005142EE"/>
    <w:rsid w:val="00514EFE"/>
    <w:rsid w:val="005166EA"/>
    <w:rsid w:val="0051687F"/>
    <w:rsid w:val="00526ABB"/>
    <w:rsid w:val="005277BB"/>
    <w:rsid w:val="00527BC5"/>
    <w:rsid w:val="00530CE1"/>
    <w:rsid w:val="00530F9B"/>
    <w:rsid w:val="00532A13"/>
    <w:rsid w:val="00533D21"/>
    <w:rsid w:val="00533FC4"/>
    <w:rsid w:val="0053702C"/>
    <w:rsid w:val="00537353"/>
    <w:rsid w:val="00540BE8"/>
    <w:rsid w:val="005414B2"/>
    <w:rsid w:val="00545178"/>
    <w:rsid w:val="005454F6"/>
    <w:rsid w:val="0055066A"/>
    <w:rsid w:val="00555963"/>
    <w:rsid w:val="005609DA"/>
    <w:rsid w:val="005615D7"/>
    <w:rsid w:val="00562D9B"/>
    <w:rsid w:val="005709F9"/>
    <w:rsid w:val="00570B10"/>
    <w:rsid w:val="00574CA3"/>
    <w:rsid w:val="00577532"/>
    <w:rsid w:val="005777EC"/>
    <w:rsid w:val="005814B8"/>
    <w:rsid w:val="00584CB4"/>
    <w:rsid w:val="00590609"/>
    <w:rsid w:val="00595353"/>
    <w:rsid w:val="00595F45"/>
    <w:rsid w:val="005A1472"/>
    <w:rsid w:val="005A25BA"/>
    <w:rsid w:val="005A4EAB"/>
    <w:rsid w:val="005B29B0"/>
    <w:rsid w:val="005B3467"/>
    <w:rsid w:val="005B3784"/>
    <w:rsid w:val="005C001B"/>
    <w:rsid w:val="005C01BA"/>
    <w:rsid w:val="005C056B"/>
    <w:rsid w:val="005C0786"/>
    <w:rsid w:val="005C2406"/>
    <w:rsid w:val="005C36E2"/>
    <w:rsid w:val="005C7FE8"/>
    <w:rsid w:val="005D0FBB"/>
    <w:rsid w:val="005D1EE4"/>
    <w:rsid w:val="005D2238"/>
    <w:rsid w:val="005D2603"/>
    <w:rsid w:val="005D483C"/>
    <w:rsid w:val="005D637B"/>
    <w:rsid w:val="005D690D"/>
    <w:rsid w:val="005D6AA2"/>
    <w:rsid w:val="005D723B"/>
    <w:rsid w:val="005E05F4"/>
    <w:rsid w:val="005E19B5"/>
    <w:rsid w:val="005E1CED"/>
    <w:rsid w:val="005E1E25"/>
    <w:rsid w:val="005E3ACE"/>
    <w:rsid w:val="005E6C8C"/>
    <w:rsid w:val="005F1F5F"/>
    <w:rsid w:val="005F288E"/>
    <w:rsid w:val="005F3FA0"/>
    <w:rsid w:val="005F4EC0"/>
    <w:rsid w:val="005F50F9"/>
    <w:rsid w:val="005F52FF"/>
    <w:rsid w:val="005F58A3"/>
    <w:rsid w:val="00600823"/>
    <w:rsid w:val="00600C3D"/>
    <w:rsid w:val="00603529"/>
    <w:rsid w:val="006063B9"/>
    <w:rsid w:val="00606F26"/>
    <w:rsid w:val="00611E05"/>
    <w:rsid w:val="0061542F"/>
    <w:rsid w:val="0061580A"/>
    <w:rsid w:val="00616CAF"/>
    <w:rsid w:val="006175BF"/>
    <w:rsid w:val="00620E9F"/>
    <w:rsid w:val="0062130F"/>
    <w:rsid w:val="00622787"/>
    <w:rsid w:val="006236EA"/>
    <w:rsid w:val="006237CC"/>
    <w:rsid w:val="00625582"/>
    <w:rsid w:val="00630899"/>
    <w:rsid w:val="00633BD6"/>
    <w:rsid w:val="0063553F"/>
    <w:rsid w:val="00640A6F"/>
    <w:rsid w:val="00641680"/>
    <w:rsid w:val="0064604F"/>
    <w:rsid w:val="006462A1"/>
    <w:rsid w:val="006510ED"/>
    <w:rsid w:val="006512D0"/>
    <w:rsid w:val="006535D2"/>
    <w:rsid w:val="00653B01"/>
    <w:rsid w:val="006551B5"/>
    <w:rsid w:val="00655C26"/>
    <w:rsid w:val="0066001B"/>
    <w:rsid w:val="0066113F"/>
    <w:rsid w:val="00664507"/>
    <w:rsid w:val="00664CE1"/>
    <w:rsid w:val="00666B64"/>
    <w:rsid w:val="00670D43"/>
    <w:rsid w:val="00671C7F"/>
    <w:rsid w:val="006742C7"/>
    <w:rsid w:val="00674BB9"/>
    <w:rsid w:val="0068120F"/>
    <w:rsid w:val="00681437"/>
    <w:rsid w:val="00681B3D"/>
    <w:rsid w:val="006822A7"/>
    <w:rsid w:val="006829B3"/>
    <w:rsid w:val="00683610"/>
    <w:rsid w:val="00685783"/>
    <w:rsid w:val="0069064D"/>
    <w:rsid w:val="00692BA8"/>
    <w:rsid w:val="006933C2"/>
    <w:rsid w:val="00694A52"/>
    <w:rsid w:val="00697C74"/>
    <w:rsid w:val="006A0AF8"/>
    <w:rsid w:val="006A4D13"/>
    <w:rsid w:val="006A5449"/>
    <w:rsid w:val="006A60B8"/>
    <w:rsid w:val="006A7D29"/>
    <w:rsid w:val="006B195C"/>
    <w:rsid w:val="006B1B03"/>
    <w:rsid w:val="006B25E3"/>
    <w:rsid w:val="006B4DC9"/>
    <w:rsid w:val="006B5645"/>
    <w:rsid w:val="006B62F0"/>
    <w:rsid w:val="006B68D8"/>
    <w:rsid w:val="006B7627"/>
    <w:rsid w:val="006C0D6D"/>
    <w:rsid w:val="006C1F5F"/>
    <w:rsid w:val="006C2563"/>
    <w:rsid w:val="006C3D85"/>
    <w:rsid w:val="006C5BCB"/>
    <w:rsid w:val="006C6C44"/>
    <w:rsid w:val="006D2C13"/>
    <w:rsid w:val="006D329B"/>
    <w:rsid w:val="006D6294"/>
    <w:rsid w:val="006D7486"/>
    <w:rsid w:val="006D7860"/>
    <w:rsid w:val="006E0157"/>
    <w:rsid w:val="006E0C99"/>
    <w:rsid w:val="006E1736"/>
    <w:rsid w:val="006E3518"/>
    <w:rsid w:val="006E3D76"/>
    <w:rsid w:val="006E5138"/>
    <w:rsid w:val="006E628A"/>
    <w:rsid w:val="006E7312"/>
    <w:rsid w:val="006F15A6"/>
    <w:rsid w:val="006F370B"/>
    <w:rsid w:val="006F5140"/>
    <w:rsid w:val="006F55B4"/>
    <w:rsid w:val="00700118"/>
    <w:rsid w:val="00701808"/>
    <w:rsid w:val="007028C6"/>
    <w:rsid w:val="007038FD"/>
    <w:rsid w:val="00707837"/>
    <w:rsid w:val="00710260"/>
    <w:rsid w:val="00714815"/>
    <w:rsid w:val="00714C7E"/>
    <w:rsid w:val="007151AB"/>
    <w:rsid w:val="00715B08"/>
    <w:rsid w:val="00716227"/>
    <w:rsid w:val="007228EB"/>
    <w:rsid w:val="00723263"/>
    <w:rsid w:val="00723BAB"/>
    <w:rsid w:val="007256E5"/>
    <w:rsid w:val="0072797D"/>
    <w:rsid w:val="00733575"/>
    <w:rsid w:val="00733D9E"/>
    <w:rsid w:val="00734322"/>
    <w:rsid w:val="00736481"/>
    <w:rsid w:val="00737E84"/>
    <w:rsid w:val="0074351B"/>
    <w:rsid w:val="0074358E"/>
    <w:rsid w:val="00745997"/>
    <w:rsid w:val="00746266"/>
    <w:rsid w:val="00751D83"/>
    <w:rsid w:val="00757411"/>
    <w:rsid w:val="00760EB1"/>
    <w:rsid w:val="007619E4"/>
    <w:rsid w:val="00764438"/>
    <w:rsid w:val="0076507B"/>
    <w:rsid w:val="00766D8D"/>
    <w:rsid w:val="0077548A"/>
    <w:rsid w:val="0077607C"/>
    <w:rsid w:val="007779A3"/>
    <w:rsid w:val="007838BE"/>
    <w:rsid w:val="00785761"/>
    <w:rsid w:val="00785794"/>
    <w:rsid w:val="007879E0"/>
    <w:rsid w:val="00792C71"/>
    <w:rsid w:val="00794891"/>
    <w:rsid w:val="007960D3"/>
    <w:rsid w:val="00797F3B"/>
    <w:rsid w:val="007A1431"/>
    <w:rsid w:val="007A2E5F"/>
    <w:rsid w:val="007A3D81"/>
    <w:rsid w:val="007A62AF"/>
    <w:rsid w:val="007B0590"/>
    <w:rsid w:val="007B0B03"/>
    <w:rsid w:val="007B11CD"/>
    <w:rsid w:val="007B253B"/>
    <w:rsid w:val="007B4CB0"/>
    <w:rsid w:val="007B4E9C"/>
    <w:rsid w:val="007C0CCC"/>
    <w:rsid w:val="007C10C2"/>
    <w:rsid w:val="007C2847"/>
    <w:rsid w:val="007C3D5A"/>
    <w:rsid w:val="007C7903"/>
    <w:rsid w:val="007D0D18"/>
    <w:rsid w:val="007D215A"/>
    <w:rsid w:val="007D313C"/>
    <w:rsid w:val="007D7660"/>
    <w:rsid w:val="007E4683"/>
    <w:rsid w:val="007E53A7"/>
    <w:rsid w:val="007E7E57"/>
    <w:rsid w:val="007F092F"/>
    <w:rsid w:val="007F1415"/>
    <w:rsid w:val="007F4D29"/>
    <w:rsid w:val="00800F45"/>
    <w:rsid w:val="00802AFE"/>
    <w:rsid w:val="00804DC6"/>
    <w:rsid w:val="0080576C"/>
    <w:rsid w:val="00807DB1"/>
    <w:rsid w:val="00813A7C"/>
    <w:rsid w:val="00813E6D"/>
    <w:rsid w:val="00815943"/>
    <w:rsid w:val="00820014"/>
    <w:rsid w:val="00820607"/>
    <w:rsid w:val="008217D3"/>
    <w:rsid w:val="008238D4"/>
    <w:rsid w:val="00823ABE"/>
    <w:rsid w:val="008250FB"/>
    <w:rsid w:val="008274CC"/>
    <w:rsid w:val="00831B35"/>
    <w:rsid w:val="008329A8"/>
    <w:rsid w:val="0083322B"/>
    <w:rsid w:val="00836873"/>
    <w:rsid w:val="00845AB7"/>
    <w:rsid w:val="00846FD8"/>
    <w:rsid w:val="00853335"/>
    <w:rsid w:val="008624E4"/>
    <w:rsid w:val="00862CC8"/>
    <w:rsid w:val="00864F41"/>
    <w:rsid w:val="00866FBE"/>
    <w:rsid w:val="00870080"/>
    <w:rsid w:val="00870190"/>
    <w:rsid w:val="00873B08"/>
    <w:rsid w:val="0087445D"/>
    <w:rsid w:val="00874955"/>
    <w:rsid w:val="0087613D"/>
    <w:rsid w:val="00876279"/>
    <w:rsid w:val="008814D2"/>
    <w:rsid w:val="00882318"/>
    <w:rsid w:val="008834AC"/>
    <w:rsid w:val="00883717"/>
    <w:rsid w:val="008862D3"/>
    <w:rsid w:val="00886685"/>
    <w:rsid w:val="0088709B"/>
    <w:rsid w:val="00891F07"/>
    <w:rsid w:val="00897386"/>
    <w:rsid w:val="00897BE1"/>
    <w:rsid w:val="00897C8D"/>
    <w:rsid w:val="008A4519"/>
    <w:rsid w:val="008A6A12"/>
    <w:rsid w:val="008A7E38"/>
    <w:rsid w:val="008B1B31"/>
    <w:rsid w:val="008B4860"/>
    <w:rsid w:val="008B6ACA"/>
    <w:rsid w:val="008C0309"/>
    <w:rsid w:val="008C045A"/>
    <w:rsid w:val="008C269F"/>
    <w:rsid w:val="008C2FD2"/>
    <w:rsid w:val="008C4952"/>
    <w:rsid w:val="008C79D3"/>
    <w:rsid w:val="008D014C"/>
    <w:rsid w:val="008D10EA"/>
    <w:rsid w:val="008D1680"/>
    <w:rsid w:val="008D20A3"/>
    <w:rsid w:val="008D4F98"/>
    <w:rsid w:val="008D4FE9"/>
    <w:rsid w:val="008D6E6E"/>
    <w:rsid w:val="008E29D1"/>
    <w:rsid w:val="008E3A8C"/>
    <w:rsid w:val="008E404F"/>
    <w:rsid w:val="008E40E6"/>
    <w:rsid w:val="008E5085"/>
    <w:rsid w:val="008E64EA"/>
    <w:rsid w:val="008F1DA8"/>
    <w:rsid w:val="008F43F8"/>
    <w:rsid w:val="008F4C75"/>
    <w:rsid w:val="008F594D"/>
    <w:rsid w:val="008F5C61"/>
    <w:rsid w:val="0090168A"/>
    <w:rsid w:val="00906AE7"/>
    <w:rsid w:val="00906DAD"/>
    <w:rsid w:val="0091019F"/>
    <w:rsid w:val="0091135C"/>
    <w:rsid w:val="00912FEB"/>
    <w:rsid w:val="00914145"/>
    <w:rsid w:val="0091674B"/>
    <w:rsid w:val="00916877"/>
    <w:rsid w:val="00916E48"/>
    <w:rsid w:val="009170BA"/>
    <w:rsid w:val="00920A75"/>
    <w:rsid w:val="009213CD"/>
    <w:rsid w:val="00921517"/>
    <w:rsid w:val="00922F01"/>
    <w:rsid w:val="00923379"/>
    <w:rsid w:val="00933D25"/>
    <w:rsid w:val="00937530"/>
    <w:rsid w:val="00941E04"/>
    <w:rsid w:val="009425AC"/>
    <w:rsid w:val="0094296C"/>
    <w:rsid w:val="0094488E"/>
    <w:rsid w:val="009455A5"/>
    <w:rsid w:val="009455E0"/>
    <w:rsid w:val="00945D86"/>
    <w:rsid w:val="0094733C"/>
    <w:rsid w:val="009478A0"/>
    <w:rsid w:val="00951E42"/>
    <w:rsid w:val="00952697"/>
    <w:rsid w:val="0095426F"/>
    <w:rsid w:val="009547CC"/>
    <w:rsid w:val="00961072"/>
    <w:rsid w:val="0096479B"/>
    <w:rsid w:val="009668CE"/>
    <w:rsid w:val="00966E47"/>
    <w:rsid w:val="0096725D"/>
    <w:rsid w:val="00967E6F"/>
    <w:rsid w:val="009724A5"/>
    <w:rsid w:val="00972B66"/>
    <w:rsid w:val="009755B1"/>
    <w:rsid w:val="00975C77"/>
    <w:rsid w:val="00975FB3"/>
    <w:rsid w:val="00976D6A"/>
    <w:rsid w:val="009821EC"/>
    <w:rsid w:val="009840CA"/>
    <w:rsid w:val="009846F7"/>
    <w:rsid w:val="009851D1"/>
    <w:rsid w:val="0098543A"/>
    <w:rsid w:val="00987653"/>
    <w:rsid w:val="00990077"/>
    <w:rsid w:val="00991EDE"/>
    <w:rsid w:val="00992B8A"/>
    <w:rsid w:val="00993D35"/>
    <w:rsid w:val="0099479F"/>
    <w:rsid w:val="00995D5C"/>
    <w:rsid w:val="009A0056"/>
    <w:rsid w:val="009A0736"/>
    <w:rsid w:val="009A24BB"/>
    <w:rsid w:val="009A25B7"/>
    <w:rsid w:val="009A36EC"/>
    <w:rsid w:val="009A4BEE"/>
    <w:rsid w:val="009A69ED"/>
    <w:rsid w:val="009B00EB"/>
    <w:rsid w:val="009B26F9"/>
    <w:rsid w:val="009B2FFA"/>
    <w:rsid w:val="009B3DDD"/>
    <w:rsid w:val="009B4264"/>
    <w:rsid w:val="009B546C"/>
    <w:rsid w:val="009B5D86"/>
    <w:rsid w:val="009B6D89"/>
    <w:rsid w:val="009C2365"/>
    <w:rsid w:val="009C2B1A"/>
    <w:rsid w:val="009C38D2"/>
    <w:rsid w:val="009C7ABF"/>
    <w:rsid w:val="009D2079"/>
    <w:rsid w:val="009D2744"/>
    <w:rsid w:val="009D325E"/>
    <w:rsid w:val="009D3C22"/>
    <w:rsid w:val="009D46A4"/>
    <w:rsid w:val="009D48DD"/>
    <w:rsid w:val="009D74FD"/>
    <w:rsid w:val="009E036C"/>
    <w:rsid w:val="009E2709"/>
    <w:rsid w:val="009E3998"/>
    <w:rsid w:val="009E5A64"/>
    <w:rsid w:val="009F05B3"/>
    <w:rsid w:val="009F12F6"/>
    <w:rsid w:val="009F32B6"/>
    <w:rsid w:val="009F3B80"/>
    <w:rsid w:val="00A032B1"/>
    <w:rsid w:val="00A06B43"/>
    <w:rsid w:val="00A073DE"/>
    <w:rsid w:val="00A07A26"/>
    <w:rsid w:val="00A07EE0"/>
    <w:rsid w:val="00A14BD3"/>
    <w:rsid w:val="00A153D8"/>
    <w:rsid w:val="00A16A08"/>
    <w:rsid w:val="00A20488"/>
    <w:rsid w:val="00A2054E"/>
    <w:rsid w:val="00A22DB3"/>
    <w:rsid w:val="00A2334A"/>
    <w:rsid w:val="00A25AC0"/>
    <w:rsid w:val="00A25F95"/>
    <w:rsid w:val="00A26CD2"/>
    <w:rsid w:val="00A33A93"/>
    <w:rsid w:val="00A34BBA"/>
    <w:rsid w:val="00A36DFF"/>
    <w:rsid w:val="00A3705D"/>
    <w:rsid w:val="00A37443"/>
    <w:rsid w:val="00A3745B"/>
    <w:rsid w:val="00A37FCC"/>
    <w:rsid w:val="00A46080"/>
    <w:rsid w:val="00A4628F"/>
    <w:rsid w:val="00A479E9"/>
    <w:rsid w:val="00A50909"/>
    <w:rsid w:val="00A51325"/>
    <w:rsid w:val="00A53F4B"/>
    <w:rsid w:val="00A5560C"/>
    <w:rsid w:val="00A60C47"/>
    <w:rsid w:val="00A6100D"/>
    <w:rsid w:val="00A61206"/>
    <w:rsid w:val="00A618AD"/>
    <w:rsid w:val="00A66B43"/>
    <w:rsid w:val="00A71720"/>
    <w:rsid w:val="00A72A94"/>
    <w:rsid w:val="00A7361D"/>
    <w:rsid w:val="00A75565"/>
    <w:rsid w:val="00A77704"/>
    <w:rsid w:val="00A803A5"/>
    <w:rsid w:val="00A81E92"/>
    <w:rsid w:val="00A82038"/>
    <w:rsid w:val="00A840CD"/>
    <w:rsid w:val="00A84930"/>
    <w:rsid w:val="00A85271"/>
    <w:rsid w:val="00A86F4B"/>
    <w:rsid w:val="00A914DF"/>
    <w:rsid w:val="00A93859"/>
    <w:rsid w:val="00A93CF8"/>
    <w:rsid w:val="00A946BA"/>
    <w:rsid w:val="00A9593C"/>
    <w:rsid w:val="00AA079A"/>
    <w:rsid w:val="00AA1938"/>
    <w:rsid w:val="00AA269A"/>
    <w:rsid w:val="00AA3717"/>
    <w:rsid w:val="00AA42B2"/>
    <w:rsid w:val="00AA4315"/>
    <w:rsid w:val="00AA5E5F"/>
    <w:rsid w:val="00AA792F"/>
    <w:rsid w:val="00AB157F"/>
    <w:rsid w:val="00AC4F9F"/>
    <w:rsid w:val="00AC52D2"/>
    <w:rsid w:val="00AD1DAC"/>
    <w:rsid w:val="00AD2204"/>
    <w:rsid w:val="00AE01E2"/>
    <w:rsid w:val="00AE02AB"/>
    <w:rsid w:val="00AE2C1D"/>
    <w:rsid w:val="00AE31B6"/>
    <w:rsid w:val="00AE5BAA"/>
    <w:rsid w:val="00AE5C21"/>
    <w:rsid w:val="00AE6CF7"/>
    <w:rsid w:val="00AE6D04"/>
    <w:rsid w:val="00AE7DD8"/>
    <w:rsid w:val="00AF057B"/>
    <w:rsid w:val="00AF1ACC"/>
    <w:rsid w:val="00AF1B34"/>
    <w:rsid w:val="00AF252F"/>
    <w:rsid w:val="00AF3CE5"/>
    <w:rsid w:val="00AF444C"/>
    <w:rsid w:val="00AF5E30"/>
    <w:rsid w:val="00AF6857"/>
    <w:rsid w:val="00AF70C4"/>
    <w:rsid w:val="00B00A3D"/>
    <w:rsid w:val="00B0132A"/>
    <w:rsid w:val="00B01EE1"/>
    <w:rsid w:val="00B02880"/>
    <w:rsid w:val="00B03FDB"/>
    <w:rsid w:val="00B040E8"/>
    <w:rsid w:val="00B044EE"/>
    <w:rsid w:val="00B06DEB"/>
    <w:rsid w:val="00B079A3"/>
    <w:rsid w:val="00B12563"/>
    <w:rsid w:val="00B1276F"/>
    <w:rsid w:val="00B12B35"/>
    <w:rsid w:val="00B13436"/>
    <w:rsid w:val="00B15CE6"/>
    <w:rsid w:val="00B255A4"/>
    <w:rsid w:val="00B2735D"/>
    <w:rsid w:val="00B30E42"/>
    <w:rsid w:val="00B320BF"/>
    <w:rsid w:val="00B36F7E"/>
    <w:rsid w:val="00B412B8"/>
    <w:rsid w:val="00B421A6"/>
    <w:rsid w:val="00B43B0E"/>
    <w:rsid w:val="00B43F99"/>
    <w:rsid w:val="00B44116"/>
    <w:rsid w:val="00B44C7D"/>
    <w:rsid w:val="00B44CC6"/>
    <w:rsid w:val="00B47B7B"/>
    <w:rsid w:val="00B51F9B"/>
    <w:rsid w:val="00B5294C"/>
    <w:rsid w:val="00B52FA8"/>
    <w:rsid w:val="00B610FD"/>
    <w:rsid w:val="00B644E4"/>
    <w:rsid w:val="00B64DA3"/>
    <w:rsid w:val="00B65C24"/>
    <w:rsid w:val="00B67890"/>
    <w:rsid w:val="00B721B8"/>
    <w:rsid w:val="00B73565"/>
    <w:rsid w:val="00B73BCE"/>
    <w:rsid w:val="00B74858"/>
    <w:rsid w:val="00B76476"/>
    <w:rsid w:val="00B8161F"/>
    <w:rsid w:val="00B828F4"/>
    <w:rsid w:val="00B85962"/>
    <w:rsid w:val="00B87D3E"/>
    <w:rsid w:val="00B922C0"/>
    <w:rsid w:val="00B93E6A"/>
    <w:rsid w:val="00B94AA0"/>
    <w:rsid w:val="00BA04E9"/>
    <w:rsid w:val="00BA1849"/>
    <w:rsid w:val="00BA1AB5"/>
    <w:rsid w:val="00BA4778"/>
    <w:rsid w:val="00BA59CA"/>
    <w:rsid w:val="00BA6822"/>
    <w:rsid w:val="00BA7045"/>
    <w:rsid w:val="00BB1A45"/>
    <w:rsid w:val="00BB3398"/>
    <w:rsid w:val="00BB611C"/>
    <w:rsid w:val="00BB748C"/>
    <w:rsid w:val="00BC0A9B"/>
    <w:rsid w:val="00BC0AA6"/>
    <w:rsid w:val="00BC1B61"/>
    <w:rsid w:val="00BD12D5"/>
    <w:rsid w:val="00BE14E4"/>
    <w:rsid w:val="00BE34D5"/>
    <w:rsid w:val="00BE4445"/>
    <w:rsid w:val="00BE542D"/>
    <w:rsid w:val="00BE765F"/>
    <w:rsid w:val="00BF0D02"/>
    <w:rsid w:val="00BF3D47"/>
    <w:rsid w:val="00BF5F65"/>
    <w:rsid w:val="00BF6F9C"/>
    <w:rsid w:val="00BF7BC4"/>
    <w:rsid w:val="00C0110B"/>
    <w:rsid w:val="00C02D11"/>
    <w:rsid w:val="00C04522"/>
    <w:rsid w:val="00C0616B"/>
    <w:rsid w:val="00C0629C"/>
    <w:rsid w:val="00C116CD"/>
    <w:rsid w:val="00C11D69"/>
    <w:rsid w:val="00C14CDB"/>
    <w:rsid w:val="00C16840"/>
    <w:rsid w:val="00C22221"/>
    <w:rsid w:val="00C2337C"/>
    <w:rsid w:val="00C23791"/>
    <w:rsid w:val="00C238D5"/>
    <w:rsid w:val="00C26857"/>
    <w:rsid w:val="00C268DB"/>
    <w:rsid w:val="00C2781C"/>
    <w:rsid w:val="00C318B6"/>
    <w:rsid w:val="00C33CCB"/>
    <w:rsid w:val="00C36E52"/>
    <w:rsid w:val="00C410C9"/>
    <w:rsid w:val="00C41D63"/>
    <w:rsid w:val="00C43C9A"/>
    <w:rsid w:val="00C44564"/>
    <w:rsid w:val="00C454A9"/>
    <w:rsid w:val="00C52E39"/>
    <w:rsid w:val="00C600A7"/>
    <w:rsid w:val="00C60361"/>
    <w:rsid w:val="00C61091"/>
    <w:rsid w:val="00C62DBB"/>
    <w:rsid w:val="00C65E08"/>
    <w:rsid w:val="00C73D48"/>
    <w:rsid w:val="00C750C8"/>
    <w:rsid w:val="00C813DC"/>
    <w:rsid w:val="00C8580E"/>
    <w:rsid w:val="00C869E6"/>
    <w:rsid w:val="00C90107"/>
    <w:rsid w:val="00C938C3"/>
    <w:rsid w:val="00C962AD"/>
    <w:rsid w:val="00C96645"/>
    <w:rsid w:val="00CA4260"/>
    <w:rsid w:val="00CA467D"/>
    <w:rsid w:val="00CA539A"/>
    <w:rsid w:val="00CA5972"/>
    <w:rsid w:val="00CA6AED"/>
    <w:rsid w:val="00CA7232"/>
    <w:rsid w:val="00CA75BA"/>
    <w:rsid w:val="00CB136C"/>
    <w:rsid w:val="00CB1CFD"/>
    <w:rsid w:val="00CB218D"/>
    <w:rsid w:val="00CB218F"/>
    <w:rsid w:val="00CB2FA9"/>
    <w:rsid w:val="00CB3EA5"/>
    <w:rsid w:val="00CB58D2"/>
    <w:rsid w:val="00CB6CE9"/>
    <w:rsid w:val="00CD35C2"/>
    <w:rsid w:val="00CD3949"/>
    <w:rsid w:val="00CD47FE"/>
    <w:rsid w:val="00CD7E81"/>
    <w:rsid w:val="00CE01BD"/>
    <w:rsid w:val="00CE24E7"/>
    <w:rsid w:val="00CE65B7"/>
    <w:rsid w:val="00CF25CF"/>
    <w:rsid w:val="00CF282A"/>
    <w:rsid w:val="00CF408F"/>
    <w:rsid w:val="00CF6605"/>
    <w:rsid w:val="00CF6C9C"/>
    <w:rsid w:val="00CF6EFC"/>
    <w:rsid w:val="00CF79E0"/>
    <w:rsid w:val="00D02352"/>
    <w:rsid w:val="00D033C2"/>
    <w:rsid w:val="00D03488"/>
    <w:rsid w:val="00D03E46"/>
    <w:rsid w:val="00D0480E"/>
    <w:rsid w:val="00D076A6"/>
    <w:rsid w:val="00D07D02"/>
    <w:rsid w:val="00D12D93"/>
    <w:rsid w:val="00D13200"/>
    <w:rsid w:val="00D14C2A"/>
    <w:rsid w:val="00D15E33"/>
    <w:rsid w:val="00D1613A"/>
    <w:rsid w:val="00D16860"/>
    <w:rsid w:val="00D169B8"/>
    <w:rsid w:val="00D17313"/>
    <w:rsid w:val="00D17846"/>
    <w:rsid w:val="00D178B6"/>
    <w:rsid w:val="00D238F3"/>
    <w:rsid w:val="00D24BBD"/>
    <w:rsid w:val="00D27D2D"/>
    <w:rsid w:val="00D36844"/>
    <w:rsid w:val="00D4063D"/>
    <w:rsid w:val="00D42916"/>
    <w:rsid w:val="00D45D16"/>
    <w:rsid w:val="00D47FFD"/>
    <w:rsid w:val="00D50611"/>
    <w:rsid w:val="00D52AB0"/>
    <w:rsid w:val="00D564C8"/>
    <w:rsid w:val="00D60645"/>
    <w:rsid w:val="00D6120A"/>
    <w:rsid w:val="00D623BB"/>
    <w:rsid w:val="00D62BDC"/>
    <w:rsid w:val="00D62EE9"/>
    <w:rsid w:val="00D6335B"/>
    <w:rsid w:val="00D6501A"/>
    <w:rsid w:val="00D65464"/>
    <w:rsid w:val="00D66920"/>
    <w:rsid w:val="00D6798E"/>
    <w:rsid w:val="00D7094B"/>
    <w:rsid w:val="00D75E78"/>
    <w:rsid w:val="00D76614"/>
    <w:rsid w:val="00D81BEE"/>
    <w:rsid w:val="00D829A0"/>
    <w:rsid w:val="00D84655"/>
    <w:rsid w:val="00D86B88"/>
    <w:rsid w:val="00D908FE"/>
    <w:rsid w:val="00D93811"/>
    <w:rsid w:val="00D94353"/>
    <w:rsid w:val="00D95DA3"/>
    <w:rsid w:val="00DA230F"/>
    <w:rsid w:val="00DA444A"/>
    <w:rsid w:val="00DA4DAB"/>
    <w:rsid w:val="00DA78D7"/>
    <w:rsid w:val="00DB371D"/>
    <w:rsid w:val="00DB50E4"/>
    <w:rsid w:val="00DB6219"/>
    <w:rsid w:val="00DC1EEA"/>
    <w:rsid w:val="00DC3BF4"/>
    <w:rsid w:val="00DC3E71"/>
    <w:rsid w:val="00DC4881"/>
    <w:rsid w:val="00DC5F16"/>
    <w:rsid w:val="00DD191A"/>
    <w:rsid w:val="00DD5C15"/>
    <w:rsid w:val="00DD5C70"/>
    <w:rsid w:val="00DD69BA"/>
    <w:rsid w:val="00DD72F6"/>
    <w:rsid w:val="00DE02F5"/>
    <w:rsid w:val="00DE2BA8"/>
    <w:rsid w:val="00DE5F59"/>
    <w:rsid w:val="00DE72B5"/>
    <w:rsid w:val="00DF6C13"/>
    <w:rsid w:val="00E040A2"/>
    <w:rsid w:val="00E1300F"/>
    <w:rsid w:val="00E132CE"/>
    <w:rsid w:val="00E14753"/>
    <w:rsid w:val="00E147E2"/>
    <w:rsid w:val="00E15B3F"/>
    <w:rsid w:val="00E165B5"/>
    <w:rsid w:val="00E17038"/>
    <w:rsid w:val="00E21EB4"/>
    <w:rsid w:val="00E227AA"/>
    <w:rsid w:val="00E24515"/>
    <w:rsid w:val="00E260C9"/>
    <w:rsid w:val="00E31A6F"/>
    <w:rsid w:val="00E31CA3"/>
    <w:rsid w:val="00E35E9A"/>
    <w:rsid w:val="00E371E7"/>
    <w:rsid w:val="00E401BB"/>
    <w:rsid w:val="00E40B96"/>
    <w:rsid w:val="00E4170C"/>
    <w:rsid w:val="00E4524F"/>
    <w:rsid w:val="00E4690B"/>
    <w:rsid w:val="00E46D87"/>
    <w:rsid w:val="00E50737"/>
    <w:rsid w:val="00E50A8E"/>
    <w:rsid w:val="00E547ED"/>
    <w:rsid w:val="00E54F08"/>
    <w:rsid w:val="00E56751"/>
    <w:rsid w:val="00E5753E"/>
    <w:rsid w:val="00E62BAE"/>
    <w:rsid w:val="00E62E89"/>
    <w:rsid w:val="00E6780D"/>
    <w:rsid w:val="00E70DBE"/>
    <w:rsid w:val="00E70F59"/>
    <w:rsid w:val="00E72553"/>
    <w:rsid w:val="00E728D9"/>
    <w:rsid w:val="00E75204"/>
    <w:rsid w:val="00E76651"/>
    <w:rsid w:val="00E83A96"/>
    <w:rsid w:val="00E842D7"/>
    <w:rsid w:val="00E87AF3"/>
    <w:rsid w:val="00E87E7C"/>
    <w:rsid w:val="00E90F6F"/>
    <w:rsid w:val="00E916D0"/>
    <w:rsid w:val="00E927A4"/>
    <w:rsid w:val="00E92E2C"/>
    <w:rsid w:val="00E93E16"/>
    <w:rsid w:val="00E96B41"/>
    <w:rsid w:val="00E97239"/>
    <w:rsid w:val="00E9746B"/>
    <w:rsid w:val="00EA06BA"/>
    <w:rsid w:val="00EA6AF1"/>
    <w:rsid w:val="00EA74B8"/>
    <w:rsid w:val="00EB1E1F"/>
    <w:rsid w:val="00EB5D8D"/>
    <w:rsid w:val="00EB5F1A"/>
    <w:rsid w:val="00EB682B"/>
    <w:rsid w:val="00EB7563"/>
    <w:rsid w:val="00EC01E7"/>
    <w:rsid w:val="00EC09C3"/>
    <w:rsid w:val="00EC3D72"/>
    <w:rsid w:val="00EC4D6D"/>
    <w:rsid w:val="00EC5FE5"/>
    <w:rsid w:val="00ED0C62"/>
    <w:rsid w:val="00ED1058"/>
    <w:rsid w:val="00ED1810"/>
    <w:rsid w:val="00ED5603"/>
    <w:rsid w:val="00ED7454"/>
    <w:rsid w:val="00ED7CE3"/>
    <w:rsid w:val="00EE071C"/>
    <w:rsid w:val="00EE13C4"/>
    <w:rsid w:val="00EE2659"/>
    <w:rsid w:val="00EF0434"/>
    <w:rsid w:val="00EF1146"/>
    <w:rsid w:val="00EF2DAB"/>
    <w:rsid w:val="00EF40B8"/>
    <w:rsid w:val="00EF412A"/>
    <w:rsid w:val="00EF7D7F"/>
    <w:rsid w:val="00F00A93"/>
    <w:rsid w:val="00F03A33"/>
    <w:rsid w:val="00F0453C"/>
    <w:rsid w:val="00F1385D"/>
    <w:rsid w:val="00F13EA3"/>
    <w:rsid w:val="00F2062F"/>
    <w:rsid w:val="00F21B4E"/>
    <w:rsid w:val="00F22D45"/>
    <w:rsid w:val="00F24BC8"/>
    <w:rsid w:val="00F25B9D"/>
    <w:rsid w:val="00F26452"/>
    <w:rsid w:val="00F26FC1"/>
    <w:rsid w:val="00F31DBC"/>
    <w:rsid w:val="00F326DF"/>
    <w:rsid w:val="00F32B5C"/>
    <w:rsid w:val="00F3491F"/>
    <w:rsid w:val="00F3517B"/>
    <w:rsid w:val="00F368C3"/>
    <w:rsid w:val="00F40767"/>
    <w:rsid w:val="00F43AB9"/>
    <w:rsid w:val="00F4648B"/>
    <w:rsid w:val="00F47036"/>
    <w:rsid w:val="00F475E1"/>
    <w:rsid w:val="00F52E17"/>
    <w:rsid w:val="00F533A1"/>
    <w:rsid w:val="00F556E6"/>
    <w:rsid w:val="00F612C0"/>
    <w:rsid w:val="00F613A6"/>
    <w:rsid w:val="00F65DAD"/>
    <w:rsid w:val="00F66049"/>
    <w:rsid w:val="00F66447"/>
    <w:rsid w:val="00F70F9C"/>
    <w:rsid w:val="00F72534"/>
    <w:rsid w:val="00F72E68"/>
    <w:rsid w:val="00F72FC2"/>
    <w:rsid w:val="00F74E5F"/>
    <w:rsid w:val="00F74F06"/>
    <w:rsid w:val="00F75C24"/>
    <w:rsid w:val="00F804F3"/>
    <w:rsid w:val="00F834EC"/>
    <w:rsid w:val="00F854AC"/>
    <w:rsid w:val="00F900E9"/>
    <w:rsid w:val="00F9527E"/>
    <w:rsid w:val="00F97AA7"/>
    <w:rsid w:val="00FA0A1C"/>
    <w:rsid w:val="00FA0BEA"/>
    <w:rsid w:val="00FA19B5"/>
    <w:rsid w:val="00FA53FD"/>
    <w:rsid w:val="00FB0295"/>
    <w:rsid w:val="00FB68CB"/>
    <w:rsid w:val="00FB6C72"/>
    <w:rsid w:val="00FB767E"/>
    <w:rsid w:val="00FC04BD"/>
    <w:rsid w:val="00FC0F26"/>
    <w:rsid w:val="00FC19BD"/>
    <w:rsid w:val="00FC5686"/>
    <w:rsid w:val="00FC7D63"/>
    <w:rsid w:val="00FD0B12"/>
    <w:rsid w:val="00FD136C"/>
    <w:rsid w:val="00FD1517"/>
    <w:rsid w:val="00FD1D81"/>
    <w:rsid w:val="00FD210C"/>
    <w:rsid w:val="00FD3C0E"/>
    <w:rsid w:val="00FD6AD6"/>
    <w:rsid w:val="00FE0353"/>
    <w:rsid w:val="00FE09D9"/>
    <w:rsid w:val="00FE4868"/>
    <w:rsid w:val="00FE79B1"/>
    <w:rsid w:val="00FF13C6"/>
    <w:rsid w:val="00FF35BD"/>
    <w:rsid w:val="00FF4DA0"/>
    <w:rsid w:val="00FF5976"/>
    <w:rsid w:val="00FF6084"/>
    <w:rsid w:val="00FF6DED"/>
    <w:rsid w:val="00FF6E99"/>
    <w:rsid w:val="00FF7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25E3"/>
    <w:pPr>
      <w:spacing w:after="200" w:line="276" w:lineRule="auto"/>
    </w:pPr>
    <w:rPr>
      <w:sz w:val="22"/>
      <w:szCs w:val="22"/>
    </w:rPr>
  </w:style>
  <w:style w:type="paragraph" w:styleId="Heading2">
    <w:name w:val="heading 2"/>
    <w:basedOn w:val="Normal"/>
    <w:link w:val="Heading2Char"/>
    <w:uiPriority w:val="9"/>
    <w:qFormat/>
    <w:rsid w:val="0040572E"/>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703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rsid w:val="002E54C9"/>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rsid w:val="0091135C"/>
    <w:rPr>
      <w:rFonts w:ascii="Times New Roman" w:eastAsia="Arial" w:hAnsi="Times New Roman"/>
      <w:sz w:val="24"/>
      <w:szCs w:val="22"/>
      <w:lang w:val="vi-VN"/>
    </w:rPr>
  </w:style>
  <w:style w:type="character" w:customStyle="1" w:styleId="Heading2Char">
    <w:name w:val="Heading 2 Char"/>
    <w:link w:val="Heading2"/>
    <w:uiPriority w:val="9"/>
    <w:rsid w:val="0040572E"/>
    <w:rPr>
      <w:rFonts w:ascii="Times New Roman" w:eastAsia="Times New Roman" w:hAnsi="Times New Roman" w:cs="Times New Roman"/>
      <w:b/>
      <w:bCs/>
      <w:sz w:val="36"/>
      <w:szCs w:val="36"/>
    </w:rPr>
  </w:style>
  <w:style w:type="paragraph" w:styleId="Header">
    <w:name w:val="header"/>
    <w:basedOn w:val="Normal"/>
    <w:link w:val="HeaderChar"/>
    <w:uiPriority w:val="99"/>
    <w:unhideWhenUsed/>
    <w:rsid w:val="003E00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003"/>
  </w:style>
  <w:style w:type="paragraph" w:styleId="Footer">
    <w:name w:val="footer"/>
    <w:basedOn w:val="Normal"/>
    <w:link w:val="FooterChar"/>
    <w:uiPriority w:val="99"/>
    <w:unhideWhenUsed/>
    <w:rsid w:val="003E00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003"/>
  </w:style>
  <w:style w:type="paragraph" w:styleId="FootnoteText">
    <w:name w:val="footnote text"/>
    <w:aliases w:val="Footnote Text Char Char Char Char Char,Footnote Text Char Char Char Char Char Char Ch Char Char Char,Footnote Text Char Char Char Char Char Char Ch Char Char Char Char Char Char C,fn"/>
    <w:basedOn w:val="Normal"/>
    <w:link w:val="FootnoteTextChar"/>
    <w:uiPriority w:val="99"/>
    <w:qFormat/>
    <w:rsid w:val="00C238D5"/>
    <w:pPr>
      <w:spacing w:after="0" w:line="240" w:lineRule="auto"/>
    </w:pPr>
    <w:rPr>
      <w:rFonts w:ascii="Times New Roman" w:eastAsia="Times New Roman" w:hAnsi="Times New Roman"/>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
    <w:link w:val="FootnoteText"/>
    <w:uiPriority w:val="99"/>
    <w:qFormat/>
    <w:rsid w:val="00C238D5"/>
    <w:rPr>
      <w:rFonts w:ascii="Times New Roman" w:eastAsia="Times New Roman" w:hAnsi="Times New Roman" w:cs="Times New Roman"/>
      <w:sz w:val="20"/>
      <w:szCs w:val="20"/>
    </w:rPr>
  </w:style>
  <w:style w:type="character" w:styleId="FootnoteReference">
    <w:name w:val="footnote reference"/>
    <w:aliases w:val="Footnote,Footnote text,ftref,BearingPoint,16 Point,Superscript 6 Point,fr,Footnote Text1,f,Ref,de nota al pie,Footnote + Arial,10 pt,Black,Footnote Text11,(NECG) Footnote Reference, BVI fnr,footnote ref,BVI fnr,de nota al p,SUPERS"/>
    <w:link w:val="C"/>
    <w:qFormat/>
    <w:rsid w:val="00C238D5"/>
    <w:rPr>
      <w:vertAlign w:val="superscript"/>
    </w:rPr>
  </w:style>
  <w:style w:type="paragraph" w:customStyle="1" w:styleId="C">
    <w:name w:val="C"/>
    <w:aliases w:val="Footnot, Char Char"/>
    <w:basedOn w:val="Normal"/>
    <w:next w:val="Normal"/>
    <w:link w:val="FootnoteReference"/>
    <w:qFormat/>
    <w:rsid w:val="00C238D5"/>
    <w:pPr>
      <w:spacing w:after="160" w:line="240" w:lineRule="exact"/>
    </w:pPr>
    <w:rPr>
      <w:vertAlign w:val="superscript"/>
    </w:rPr>
  </w:style>
  <w:style w:type="character" w:styleId="Hyperlink">
    <w:name w:val="Hyperlink"/>
    <w:uiPriority w:val="99"/>
    <w:unhideWhenUsed/>
    <w:rsid w:val="00D15E33"/>
    <w:rPr>
      <w:color w:val="0000FF"/>
      <w:u w:val="single"/>
    </w:rPr>
  </w:style>
  <w:style w:type="character" w:customStyle="1" w:styleId="UnresolvedMention1">
    <w:name w:val="Unresolved Mention1"/>
    <w:uiPriority w:val="99"/>
    <w:semiHidden/>
    <w:unhideWhenUsed/>
    <w:rsid w:val="00D15E33"/>
    <w:rPr>
      <w:color w:val="605E5C"/>
      <w:shd w:val="clear" w:color="auto" w:fill="E1DFDD"/>
    </w:rPr>
  </w:style>
  <w:style w:type="paragraph" w:styleId="ListParagraph">
    <w:name w:val="List Paragraph"/>
    <w:basedOn w:val="Normal"/>
    <w:uiPriority w:val="34"/>
    <w:qFormat/>
    <w:rsid w:val="0098543A"/>
    <w:pPr>
      <w:ind w:left="720"/>
      <w:contextualSpacing/>
    </w:pPr>
  </w:style>
  <w:style w:type="character" w:customStyle="1" w:styleId="UnresolvedMention">
    <w:name w:val="Unresolved Mention"/>
    <w:uiPriority w:val="99"/>
    <w:semiHidden/>
    <w:unhideWhenUsed/>
    <w:rsid w:val="00156D30"/>
    <w:rPr>
      <w:color w:val="605E5C"/>
      <w:shd w:val="clear" w:color="auto" w:fill="E1DFDD"/>
    </w:rPr>
  </w:style>
  <w:style w:type="character" w:styleId="FollowedHyperlink">
    <w:name w:val="FollowedHyperlink"/>
    <w:uiPriority w:val="99"/>
    <w:semiHidden/>
    <w:unhideWhenUsed/>
    <w:rsid w:val="00897C8D"/>
    <w:rPr>
      <w:color w:val="96607D"/>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25E3"/>
    <w:pPr>
      <w:spacing w:after="200" w:line="276" w:lineRule="auto"/>
    </w:pPr>
    <w:rPr>
      <w:sz w:val="22"/>
      <w:szCs w:val="22"/>
    </w:rPr>
  </w:style>
  <w:style w:type="paragraph" w:styleId="Heading2">
    <w:name w:val="heading 2"/>
    <w:basedOn w:val="Normal"/>
    <w:link w:val="Heading2Char"/>
    <w:uiPriority w:val="9"/>
    <w:qFormat/>
    <w:rsid w:val="0040572E"/>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703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rsid w:val="002E54C9"/>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rsid w:val="0091135C"/>
    <w:rPr>
      <w:rFonts w:ascii="Times New Roman" w:eastAsia="Arial" w:hAnsi="Times New Roman"/>
      <w:sz w:val="24"/>
      <w:szCs w:val="22"/>
      <w:lang w:val="vi-VN"/>
    </w:rPr>
  </w:style>
  <w:style w:type="character" w:customStyle="1" w:styleId="Heading2Char">
    <w:name w:val="Heading 2 Char"/>
    <w:link w:val="Heading2"/>
    <w:uiPriority w:val="9"/>
    <w:rsid w:val="0040572E"/>
    <w:rPr>
      <w:rFonts w:ascii="Times New Roman" w:eastAsia="Times New Roman" w:hAnsi="Times New Roman" w:cs="Times New Roman"/>
      <w:b/>
      <w:bCs/>
      <w:sz w:val="36"/>
      <w:szCs w:val="36"/>
    </w:rPr>
  </w:style>
  <w:style w:type="paragraph" w:styleId="Header">
    <w:name w:val="header"/>
    <w:basedOn w:val="Normal"/>
    <w:link w:val="HeaderChar"/>
    <w:uiPriority w:val="99"/>
    <w:unhideWhenUsed/>
    <w:rsid w:val="003E00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003"/>
  </w:style>
  <w:style w:type="paragraph" w:styleId="Footer">
    <w:name w:val="footer"/>
    <w:basedOn w:val="Normal"/>
    <w:link w:val="FooterChar"/>
    <w:uiPriority w:val="99"/>
    <w:unhideWhenUsed/>
    <w:rsid w:val="003E00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003"/>
  </w:style>
  <w:style w:type="paragraph" w:styleId="FootnoteText">
    <w:name w:val="footnote text"/>
    <w:aliases w:val="Footnote Text Char Char Char Char Char,Footnote Text Char Char Char Char Char Char Ch Char Char Char,Footnote Text Char Char Char Char Char Char Ch Char Char Char Char Char Char C,fn"/>
    <w:basedOn w:val="Normal"/>
    <w:link w:val="FootnoteTextChar"/>
    <w:uiPriority w:val="99"/>
    <w:qFormat/>
    <w:rsid w:val="00C238D5"/>
    <w:pPr>
      <w:spacing w:after="0" w:line="240" w:lineRule="auto"/>
    </w:pPr>
    <w:rPr>
      <w:rFonts w:ascii="Times New Roman" w:eastAsia="Times New Roman" w:hAnsi="Times New Roman"/>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
    <w:link w:val="FootnoteText"/>
    <w:uiPriority w:val="99"/>
    <w:qFormat/>
    <w:rsid w:val="00C238D5"/>
    <w:rPr>
      <w:rFonts w:ascii="Times New Roman" w:eastAsia="Times New Roman" w:hAnsi="Times New Roman" w:cs="Times New Roman"/>
      <w:sz w:val="20"/>
      <w:szCs w:val="20"/>
    </w:rPr>
  </w:style>
  <w:style w:type="character" w:styleId="FootnoteReference">
    <w:name w:val="footnote reference"/>
    <w:aliases w:val="Footnote,Footnote text,ftref,BearingPoint,16 Point,Superscript 6 Point,fr,Footnote Text1,f,Ref,de nota al pie,Footnote + Arial,10 pt,Black,Footnote Text11,(NECG) Footnote Reference, BVI fnr,footnote ref,BVI fnr,de nota al p,SUPERS"/>
    <w:link w:val="C"/>
    <w:qFormat/>
    <w:rsid w:val="00C238D5"/>
    <w:rPr>
      <w:vertAlign w:val="superscript"/>
    </w:rPr>
  </w:style>
  <w:style w:type="paragraph" w:customStyle="1" w:styleId="C">
    <w:name w:val="C"/>
    <w:aliases w:val="Footnot, Char Char"/>
    <w:basedOn w:val="Normal"/>
    <w:next w:val="Normal"/>
    <w:link w:val="FootnoteReference"/>
    <w:qFormat/>
    <w:rsid w:val="00C238D5"/>
    <w:pPr>
      <w:spacing w:after="160" w:line="240" w:lineRule="exact"/>
    </w:pPr>
    <w:rPr>
      <w:vertAlign w:val="superscript"/>
    </w:rPr>
  </w:style>
  <w:style w:type="character" w:styleId="Hyperlink">
    <w:name w:val="Hyperlink"/>
    <w:uiPriority w:val="99"/>
    <w:unhideWhenUsed/>
    <w:rsid w:val="00D15E33"/>
    <w:rPr>
      <w:color w:val="0000FF"/>
      <w:u w:val="single"/>
    </w:rPr>
  </w:style>
  <w:style w:type="character" w:customStyle="1" w:styleId="UnresolvedMention1">
    <w:name w:val="Unresolved Mention1"/>
    <w:uiPriority w:val="99"/>
    <w:semiHidden/>
    <w:unhideWhenUsed/>
    <w:rsid w:val="00D15E33"/>
    <w:rPr>
      <w:color w:val="605E5C"/>
      <w:shd w:val="clear" w:color="auto" w:fill="E1DFDD"/>
    </w:rPr>
  </w:style>
  <w:style w:type="paragraph" w:styleId="ListParagraph">
    <w:name w:val="List Paragraph"/>
    <w:basedOn w:val="Normal"/>
    <w:uiPriority w:val="34"/>
    <w:qFormat/>
    <w:rsid w:val="0098543A"/>
    <w:pPr>
      <w:ind w:left="720"/>
      <w:contextualSpacing/>
    </w:pPr>
  </w:style>
  <w:style w:type="character" w:customStyle="1" w:styleId="UnresolvedMention">
    <w:name w:val="Unresolved Mention"/>
    <w:uiPriority w:val="99"/>
    <w:semiHidden/>
    <w:unhideWhenUsed/>
    <w:rsid w:val="00156D30"/>
    <w:rPr>
      <w:color w:val="605E5C"/>
      <w:shd w:val="clear" w:color="auto" w:fill="E1DFDD"/>
    </w:rPr>
  </w:style>
  <w:style w:type="character" w:styleId="FollowedHyperlink">
    <w:name w:val="FollowedHyperlink"/>
    <w:uiPriority w:val="99"/>
    <w:semiHidden/>
    <w:unhideWhenUsed/>
    <w:rsid w:val="00897C8D"/>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0946034">
      <w:bodyDiv w:val="1"/>
      <w:marLeft w:val="0"/>
      <w:marRight w:val="0"/>
      <w:marTop w:val="0"/>
      <w:marBottom w:val="0"/>
      <w:divBdr>
        <w:top w:val="none" w:sz="0" w:space="0" w:color="auto"/>
        <w:left w:val="none" w:sz="0" w:space="0" w:color="auto"/>
        <w:bottom w:val="none" w:sz="0" w:space="0" w:color="auto"/>
        <w:right w:val="none" w:sz="0" w:space="0" w:color="auto"/>
      </w:divBdr>
    </w:div>
    <w:div w:id="640574116">
      <w:bodyDiv w:val="1"/>
      <w:marLeft w:val="0"/>
      <w:marRight w:val="0"/>
      <w:marTop w:val="0"/>
      <w:marBottom w:val="0"/>
      <w:divBdr>
        <w:top w:val="none" w:sz="0" w:space="0" w:color="auto"/>
        <w:left w:val="none" w:sz="0" w:space="0" w:color="auto"/>
        <w:bottom w:val="none" w:sz="0" w:space="0" w:color="auto"/>
        <w:right w:val="none" w:sz="0" w:space="0" w:color="auto"/>
      </w:divBdr>
    </w:div>
    <w:div w:id="742996193">
      <w:bodyDiv w:val="1"/>
      <w:marLeft w:val="0"/>
      <w:marRight w:val="0"/>
      <w:marTop w:val="0"/>
      <w:marBottom w:val="0"/>
      <w:divBdr>
        <w:top w:val="none" w:sz="0" w:space="0" w:color="auto"/>
        <w:left w:val="none" w:sz="0" w:space="0" w:color="auto"/>
        <w:bottom w:val="none" w:sz="0" w:space="0" w:color="auto"/>
        <w:right w:val="none" w:sz="0" w:space="0" w:color="auto"/>
      </w:divBdr>
    </w:div>
    <w:div w:id="879828686">
      <w:bodyDiv w:val="1"/>
      <w:marLeft w:val="0"/>
      <w:marRight w:val="0"/>
      <w:marTop w:val="0"/>
      <w:marBottom w:val="0"/>
      <w:divBdr>
        <w:top w:val="none" w:sz="0" w:space="0" w:color="auto"/>
        <w:left w:val="none" w:sz="0" w:space="0" w:color="auto"/>
        <w:bottom w:val="none" w:sz="0" w:space="0" w:color="auto"/>
        <w:right w:val="none" w:sz="0" w:space="0" w:color="auto"/>
      </w:divBdr>
    </w:div>
    <w:div w:id="1493912950">
      <w:bodyDiv w:val="1"/>
      <w:marLeft w:val="0"/>
      <w:marRight w:val="0"/>
      <w:marTop w:val="0"/>
      <w:marBottom w:val="0"/>
      <w:divBdr>
        <w:top w:val="none" w:sz="0" w:space="0" w:color="auto"/>
        <w:left w:val="none" w:sz="0" w:space="0" w:color="auto"/>
        <w:bottom w:val="none" w:sz="0" w:space="0" w:color="auto"/>
        <w:right w:val="none" w:sz="0" w:space="0" w:color="auto"/>
      </w:divBdr>
    </w:div>
    <w:div w:id="1537891965">
      <w:bodyDiv w:val="1"/>
      <w:marLeft w:val="0"/>
      <w:marRight w:val="0"/>
      <w:marTop w:val="0"/>
      <w:marBottom w:val="0"/>
      <w:divBdr>
        <w:top w:val="none" w:sz="0" w:space="0" w:color="auto"/>
        <w:left w:val="none" w:sz="0" w:space="0" w:color="auto"/>
        <w:bottom w:val="none" w:sz="0" w:space="0" w:color="auto"/>
        <w:right w:val="none" w:sz="0" w:space="0" w:color="auto"/>
      </w:divBdr>
    </w:div>
    <w:div w:id="1561210643">
      <w:bodyDiv w:val="1"/>
      <w:marLeft w:val="0"/>
      <w:marRight w:val="0"/>
      <w:marTop w:val="0"/>
      <w:marBottom w:val="0"/>
      <w:divBdr>
        <w:top w:val="none" w:sz="0" w:space="0" w:color="auto"/>
        <w:left w:val="none" w:sz="0" w:space="0" w:color="auto"/>
        <w:bottom w:val="none" w:sz="0" w:space="0" w:color="auto"/>
        <w:right w:val="none" w:sz="0" w:space="0" w:color="auto"/>
      </w:divBdr>
    </w:div>
    <w:div w:id="1931766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D8BE40-4DB5-4032-A6E3-AF2B8CBB3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931</Words>
  <Characters>5312</Characters>
  <Application>Microsoft Office Word</Application>
  <DocSecurity>0</DocSecurity>
  <Lines>44</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6231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2026-06-22T09:32:00Z</cp:lastPrinted>
  <dcterms:created xsi:type="dcterms:W3CDTF">2026-08-06T01:45:00Z</dcterms:created>
  <dcterms:modified xsi:type="dcterms:W3CDTF">2026-08-06T01:45:00Z</dcterms:modified>
</cp:coreProperties>
</file>