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05" w:type="dxa"/>
        <w:jc w:val="center"/>
        <w:tblInd w:w="-1253" w:type="dxa"/>
        <w:tblLook w:val="01E0" w:firstRow="1" w:lastRow="1" w:firstColumn="1" w:lastColumn="1" w:noHBand="0" w:noVBand="0"/>
      </w:tblPr>
      <w:tblGrid>
        <w:gridCol w:w="3619"/>
        <w:gridCol w:w="5886"/>
      </w:tblGrid>
      <w:tr w:rsidR="003B5A36">
        <w:trPr>
          <w:trHeight w:val="1273"/>
          <w:jc w:val="center"/>
        </w:trPr>
        <w:tc>
          <w:tcPr>
            <w:tcW w:w="3619" w:type="dxa"/>
            <w:shd w:val="clear" w:color="auto" w:fill="auto"/>
          </w:tcPr>
          <w:p w:rsidR="003B5A36" w:rsidRDefault="00415944">
            <w:pPr>
              <w:jc w:val="center"/>
              <w:rPr>
                <w:b/>
                <w:sz w:val="26"/>
              </w:rPr>
            </w:pPr>
            <w:r>
              <w:rPr>
                <w:b/>
                <w:sz w:val="26"/>
              </w:rPr>
              <w:t>ỦY BAN NHÂN DÂN</w:t>
            </w:r>
          </w:p>
          <w:p w:rsidR="003B5A36" w:rsidRDefault="00415944">
            <w:pPr>
              <w:jc w:val="center"/>
              <w:rPr>
                <w:b/>
                <w:sz w:val="28"/>
                <w:szCs w:val="26"/>
              </w:rPr>
            </w:pPr>
            <w:r>
              <w:rPr>
                <w:b/>
                <w:sz w:val="26"/>
              </w:rPr>
              <w:t>TỈNH LONG AN</w:t>
            </w:r>
          </w:p>
          <w:p w:rsidR="003B5A36" w:rsidRDefault="00415944">
            <w:pPr>
              <w:tabs>
                <w:tab w:val="left" w:pos="2805"/>
              </w:tabs>
              <w:jc w:val="center"/>
              <w:rPr>
                <w:lang w:val="vi-VN"/>
              </w:rPr>
            </w:pPr>
            <w:r>
              <w:rPr>
                <w:b/>
                <w:noProof/>
              </w:rPr>
              <mc:AlternateContent>
                <mc:Choice Requires="wpg">
                  <w:drawing>
                    <wp:anchor distT="0" distB="0" distL="114300" distR="114300" simplePos="0" relativeHeight="251657728" behindDoc="0" locked="0" layoutInCell="1" allowOverlap="1">
                      <wp:simplePos x="0" y="0"/>
                      <wp:positionH relativeFrom="column">
                        <wp:posOffset>696312</wp:posOffset>
                      </wp:positionH>
                      <wp:positionV relativeFrom="paragraph">
                        <wp:posOffset>52430</wp:posOffset>
                      </wp:positionV>
                      <wp:extent cx="665348" cy="0"/>
                      <wp:effectExtent l="0" t="0" r="20955" b="19050"/>
                      <wp:wrapNone/>
                      <wp:docPr id="1" name="Line 10"/>
                      <wp:cNvGraphicFramePr/>
                      <a:graphic xmlns:a="http://schemas.openxmlformats.org/drawingml/2006/main">
                        <a:graphicData uri="http://schemas.microsoft.com/office/word/2010/wordprocessingShape">
                          <wps:wsp>
                            <wps:cNvCnPr/>
                            <wps:spPr bwMode="auto">
                              <a:xfrm>
                                <a:off x="0" y="0"/>
                                <a:ext cx="665348"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0.0pt;z-index:251657728;o:allowoverlap:true;o:allowincell:true;mso-position-horizontal-relative:text;margin-left:54.8pt;mso-position-horizontal:absolute;mso-position-vertical-relative:text;margin-top:4.1pt;mso-position-vertical:absolute;width:52.4pt;height:0.0pt;" coordsize="100000,100000" path="" filled="f" strokecolor="#000000" strokeweight="0.75pt">
                      <v:path textboxrect="0,0,0,0"/>
                    </v:shape>
                  </w:pict>
                </mc:Fallback>
              </mc:AlternateContent>
            </w:r>
          </w:p>
          <w:p w:rsidR="003B5A36" w:rsidRDefault="00415944">
            <w:pPr>
              <w:jc w:val="center"/>
              <w:rPr>
                <w:sz w:val="28"/>
                <w:szCs w:val="28"/>
              </w:rPr>
            </w:pPr>
            <w:r>
              <w:rPr>
                <w:sz w:val="26"/>
                <w:szCs w:val="28"/>
                <w:lang w:val="vi-VN"/>
              </w:rPr>
              <w:t>Số</w:t>
            </w:r>
            <w:r>
              <w:rPr>
                <w:sz w:val="26"/>
                <w:szCs w:val="28"/>
              </w:rPr>
              <w:t xml:space="preserve">: 04 </w:t>
            </w:r>
            <w:r>
              <w:rPr>
                <w:i/>
                <w:sz w:val="26"/>
                <w:szCs w:val="28"/>
              </w:rPr>
              <w:t>/</w:t>
            </w:r>
            <w:r>
              <w:rPr>
                <w:sz w:val="26"/>
                <w:szCs w:val="28"/>
              </w:rPr>
              <w:t>2020/QĐ-UBND</w:t>
            </w:r>
          </w:p>
        </w:tc>
        <w:tc>
          <w:tcPr>
            <w:tcW w:w="5886" w:type="dxa"/>
            <w:shd w:val="clear" w:color="auto" w:fill="auto"/>
          </w:tcPr>
          <w:p w:rsidR="003B5A36" w:rsidRDefault="00415944">
            <w:pPr>
              <w:jc w:val="center"/>
              <w:rPr>
                <w:b/>
                <w:sz w:val="26"/>
                <w:lang w:val="vi-VN"/>
              </w:rPr>
            </w:pPr>
            <w:r>
              <w:rPr>
                <w:b/>
                <w:sz w:val="26"/>
                <w:lang w:val="vi-VN"/>
              </w:rPr>
              <w:t>CỘNG HÒA XÃ HỘI CHỦ NGHĨA VIỆT NAM</w:t>
            </w:r>
          </w:p>
          <w:p w:rsidR="003B5A36" w:rsidRDefault="00415944">
            <w:pPr>
              <w:jc w:val="center"/>
              <w:rPr>
                <w:b/>
                <w:sz w:val="28"/>
                <w:szCs w:val="26"/>
                <w:lang w:val="vi-VN"/>
              </w:rPr>
            </w:pPr>
            <w:r>
              <w:rPr>
                <w:b/>
                <w:sz w:val="28"/>
                <w:szCs w:val="26"/>
                <w:lang w:val="vi-VN"/>
              </w:rPr>
              <w:t>Độc lập - Tự do - Hạnh phúc</w:t>
            </w:r>
          </w:p>
          <w:p w:rsidR="003B5A36" w:rsidRDefault="00415944">
            <w:pPr>
              <w:jc w:val="center"/>
              <w:rPr>
                <w:b/>
                <w:sz w:val="26"/>
                <w:szCs w:val="26"/>
              </w:rPr>
            </w:pPr>
            <w:r>
              <w:rPr>
                <w:noProof/>
                <w:sz w:val="26"/>
                <w:szCs w:val="26"/>
              </w:rPr>
              <mc:AlternateContent>
                <mc:Choice Requires="wpg">
                  <w:drawing>
                    <wp:anchor distT="0" distB="0" distL="114300" distR="114300" simplePos="0" relativeHeight="251656704" behindDoc="0" locked="0" layoutInCell="1" allowOverlap="1">
                      <wp:simplePos x="0" y="0"/>
                      <wp:positionH relativeFrom="column">
                        <wp:posOffset>766173</wp:posOffset>
                      </wp:positionH>
                      <wp:positionV relativeFrom="paragraph">
                        <wp:posOffset>42905</wp:posOffset>
                      </wp:positionV>
                      <wp:extent cx="2066290" cy="0"/>
                      <wp:effectExtent l="0" t="0" r="10160" b="19050"/>
                      <wp:wrapNone/>
                      <wp:docPr id="2" name="Line 9"/>
                      <wp:cNvGraphicFramePr/>
                      <a:graphic xmlns:a="http://schemas.openxmlformats.org/drawingml/2006/main">
                        <a:graphicData uri="http://schemas.microsoft.com/office/word/2010/wordprocessingShape">
                          <wps:wsp>
                            <wps:cNvCnPr/>
                            <wps:spPr bwMode="auto">
                              <a:xfrm>
                                <a:off x="0" y="0"/>
                                <a:ext cx="20662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1" o:spid="_x0000_s1" o:spt="20" style="position:absolute;mso-wrap-distance-left:9.0pt;mso-wrap-distance-top:0.0pt;mso-wrap-distance-right:9.0pt;mso-wrap-distance-bottom:0.0pt;z-index:251656704;o:allowoverlap:true;o:allowincell:true;mso-position-horizontal-relative:text;margin-left:60.3pt;mso-position-horizontal:absolute;mso-position-vertical-relative:text;margin-top:3.4pt;mso-position-vertical:absolute;width:162.7pt;height:0.0pt;" coordsize="100000,100000" path="" filled="f" strokecolor="#000000" strokeweight="0.75pt">
                      <v:path textboxrect="0,0,0,0"/>
                    </v:shape>
                  </w:pict>
                </mc:Fallback>
              </mc:AlternateContent>
            </w:r>
          </w:p>
          <w:p w:rsidR="003B5A36" w:rsidRDefault="00415944">
            <w:pPr>
              <w:jc w:val="center"/>
            </w:pPr>
            <w:r>
              <w:rPr>
                <w:i/>
                <w:sz w:val="26"/>
                <w:szCs w:val="28"/>
                <w:lang w:val="vi-VN"/>
              </w:rPr>
              <w:t>Long An, ngà</w:t>
            </w:r>
            <w:r>
              <w:rPr>
                <w:i/>
                <w:sz w:val="26"/>
                <w:szCs w:val="28"/>
              </w:rPr>
              <w:t>y</w:t>
            </w:r>
            <w:r>
              <w:rPr>
                <w:i/>
                <w:sz w:val="26"/>
                <w:szCs w:val="28"/>
                <w:lang w:val="vi-VN"/>
              </w:rPr>
              <w:t xml:space="preserve">  14</w:t>
            </w:r>
            <w:r>
              <w:rPr>
                <w:i/>
                <w:sz w:val="26"/>
                <w:szCs w:val="28"/>
              </w:rPr>
              <w:t xml:space="preserve"> </w:t>
            </w:r>
            <w:r>
              <w:rPr>
                <w:i/>
                <w:sz w:val="26"/>
                <w:szCs w:val="28"/>
                <w:lang w:val="vi-VN"/>
              </w:rPr>
              <w:t xml:space="preserve">tháng </w:t>
            </w:r>
            <w:r>
              <w:rPr>
                <w:i/>
                <w:sz w:val="26"/>
                <w:szCs w:val="28"/>
              </w:rPr>
              <w:t>01</w:t>
            </w:r>
            <w:r>
              <w:rPr>
                <w:i/>
                <w:sz w:val="26"/>
                <w:szCs w:val="28"/>
                <w:lang w:val="vi-VN"/>
              </w:rPr>
              <w:t xml:space="preserve"> năm 20</w:t>
            </w:r>
            <w:r>
              <w:rPr>
                <w:i/>
                <w:sz w:val="26"/>
                <w:szCs w:val="28"/>
              </w:rPr>
              <w:t>20</w:t>
            </w:r>
          </w:p>
        </w:tc>
      </w:tr>
    </w:tbl>
    <w:p w:rsidR="003B5A36" w:rsidRDefault="00415944">
      <w:pPr>
        <w:pBdr>
          <w:top w:val="none" w:sz="4" w:space="11" w:color="000000"/>
        </w:pBdr>
        <w:jc w:val="center"/>
        <w:rPr>
          <w:b/>
          <w:sz w:val="28"/>
          <w:szCs w:val="28"/>
        </w:rPr>
      </w:pPr>
      <w:bookmarkStart w:id="0" w:name="OLE_LINK1"/>
      <w:bookmarkStart w:id="1" w:name="OLE_LINK2"/>
      <w:r>
        <w:rPr>
          <w:b/>
          <w:sz w:val="28"/>
          <w:szCs w:val="28"/>
        </w:rPr>
        <w:t>QUYẾT ĐỊNH</w:t>
      </w:r>
      <w:bookmarkEnd w:id="0"/>
      <w:bookmarkEnd w:id="1"/>
    </w:p>
    <w:p w:rsidR="003B5A36" w:rsidRDefault="00415944">
      <w:pPr>
        <w:pBdr>
          <w:top w:val="none" w:sz="4" w:space="12" w:color="000000"/>
        </w:pBdr>
        <w:ind w:left="284" w:right="283"/>
        <w:jc w:val="center"/>
        <w:rPr>
          <w:b/>
          <w:sz w:val="28"/>
          <w:szCs w:val="28"/>
        </w:rPr>
      </w:pPr>
      <w:r>
        <w:rPr>
          <w:b/>
          <w:sz w:val="28"/>
          <w:szCs w:val="28"/>
        </w:rPr>
        <w:t xml:space="preserve">Về việc triển khai thực hiện Nghị quyết số 16/2019/NQ-HĐND ngày </w:t>
      </w:r>
      <w:r>
        <w:rPr>
          <w:b/>
          <w:sz w:val="28"/>
          <w:szCs w:val="28"/>
        </w:rPr>
        <w:t xml:space="preserve">06/12/2019 của Hội đồng nhân dân tỉnh về việc quy định đối tượng </w:t>
      </w:r>
    </w:p>
    <w:p w:rsidR="003B5A36" w:rsidRDefault="00415944">
      <w:pPr>
        <w:pBdr>
          <w:top w:val="none" w:sz="4" w:space="12" w:color="000000"/>
        </w:pBdr>
        <w:ind w:left="284" w:right="283"/>
        <w:jc w:val="center"/>
        <w:rPr>
          <w:b/>
          <w:sz w:val="28"/>
          <w:szCs w:val="28"/>
        </w:rPr>
      </w:pPr>
      <w:proofErr w:type="gramStart"/>
      <w:r>
        <w:rPr>
          <w:b/>
          <w:sz w:val="28"/>
          <w:szCs w:val="28"/>
        </w:rPr>
        <w:t>cho</w:t>
      </w:r>
      <w:proofErr w:type="gramEnd"/>
      <w:r>
        <w:rPr>
          <w:b/>
          <w:sz w:val="28"/>
          <w:szCs w:val="28"/>
        </w:rPr>
        <w:t xml:space="preserve"> vay chương trình nước sạch và vệ sinh môi trường đối với các hộ </w:t>
      </w:r>
    </w:p>
    <w:p w:rsidR="003B5A36" w:rsidRDefault="00415944">
      <w:pPr>
        <w:pBdr>
          <w:top w:val="none" w:sz="4" w:space="12" w:color="000000"/>
        </w:pBdr>
        <w:ind w:left="284" w:right="283"/>
        <w:jc w:val="center"/>
        <w:rPr>
          <w:b/>
          <w:sz w:val="28"/>
          <w:szCs w:val="28"/>
        </w:rPr>
      </w:pPr>
      <w:proofErr w:type="gramStart"/>
      <w:r>
        <w:rPr>
          <w:b/>
          <w:sz w:val="28"/>
          <w:szCs w:val="28"/>
        </w:rPr>
        <w:t>gia</w:t>
      </w:r>
      <w:proofErr w:type="gramEnd"/>
      <w:r>
        <w:rPr>
          <w:b/>
          <w:sz w:val="28"/>
          <w:szCs w:val="28"/>
        </w:rPr>
        <w:t xml:space="preserve"> đình định cư hợp pháp thuộc khu vực đô thị (phường, thị trấn)</w:t>
      </w:r>
    </w:p>
    <w:p w:rsidR="003B5A36" w:rsidRDefault="00415944">
      <w:pPr>
        <w:pBdr>
          <w:top w:val="none" w:sz="4" w:space="12" w:color="000000"/>
        </w:pBdr>
        <w:ind w:left="284" w:right="283"/>
        <w:jc w:val="center"/>
        <w:rPr>
          <w:b/>
          <w:sz w:val="28"/>
          <w:szCs w:val="28"/>
        </w:rPr>
      </w:pPr>
      <w:r>
        <w:rPr>
          <w:b/>
          <w:sz w:val="28"/>
          <w:szCs w:val="28"/>
        </w:rPr>
        <w:t xml:space="preserve"> </w:t>
      </w:r>
      <w:proofErr w:type="gramStart"/>
      <w:r>
        <w:rPr>
          <w:b/>
          <w:sz w:val="28"/>
          <w:szCs w:val="28"/>
        </w:rPr>
        <w:t>trên</w:t>
      </w:r>
      <w:proofErr w:type="gramEnd"/>
      <w:r>
        <w:rPr>
          <w:b/>
          <w:sz w:val="28"/>
          <w:szCs w:val="28"/>
        </w:rPr>
        <w:t xml:space="preserve"> địa bàn tỉnh Long An</w:t>
      </w:r>
    </w:p>
    <w:p w:rsidR="003B5A36" w:rsidRDefault="00683781">
      <w:pPr>
        <w:pBdr>
          <w:top w:val="none" w:sz="4" w:space="11" w:color="000000"/>
        </w:pBdr>
        <w:jc w:val="center"/>
        <w:rPr>
          <w:b/>
          <w:sz w:val="28"/>
          <w:szCs w:val="28"/>
        </w:rPr>
      </w:pPr>
      <w:r>
        <w:rPr>
          <w:b/>
          <w:sz w:val="28"/>
          <w:szCs w:val="28"/>
        </w:rPr>
        <w:t>_______________</w:t>
      </w:r>
      <w:bookmarkStart w:id="2" w:name="_GoBack"/>
      <w:bookmarkEnd w:id="2"/>
    </w:p>
    <w:p w:rsidR="003B5A36" w:rsidRDefault="00415944">
      <w:pPr>
        <w:pBdr>
          <w:top w:val="none" w:sz="4" w:space="11" w:color="000000"/>
        </w:pBdr>
        <w:spacing w:before="120" w:after="120"/>
        <w:jc w:val="center"/>
        <w:rPr>
          <w:b/>
          <w:sz w:val="28"/>
          <w:szCs w:val="28"/>
        </w:rPr>
      </w:pPr>
      <w:r>
        <w:rPr>
          <w:b/>
          <w:sz w:val="28"/>
          <w:szCs w:val="28"/>
        </w:rPr>
        <w:t>ỦY BAN NHÂN DÂN TỈNH LONG AN</w:t>
      </w:r>
    </w:p>
    <w:p w:rsidR="003B5A36" w:rsidRDefault="00415944">
      <w:pPr>
        <w:spacing w:after="120"/>
        <w:ind w:firstLine="709"/>
        <w:jc w:val="both"/>
        <w:rPr>
          <w:rFonts w:eastAsia="Calibri"/>
          <w:i/>
          <w:sz w:val="28"/>
          <w:szCs w:val="28"/>
        </w:rPr>
      </w:pPr>
      <w:r>
        <w:rPr>
          <w:rFonts w:eastAsia="Calibri"/>
          <w:i/>
          <w:sz w:val="28"/>
          <w:szCs w:val="28"/>
        </w:rPr>
        <w:t>Căn c</w:t>
      </w:r>
      <w:r>
        <w:rPr>
          <w:rFonts w:eastAsia="Calibri"/>
          <w:i/>
          <w:sz w:val="28"/>
          <w:szCs w:val="28"/>
        </w:rPr>
        <w:t>ứ</w:t>
      </w:r>
      <w:r>
        <w:rPr>
          <w:rFonts w:eastAsia="Calibri"/>
          <w:i/>
          <w:sz w:val="28"/>
          <w:szCs w:val="28"/>
        </w:rPr>
        <w:t xml:space="preserve"> Lu</w:t>
      </w:r>
      <w:r>
        <w:rPr>
          <w:rFonts w:eastAsia="Calibri"/>
          <w:i/>
          <w:sz w:val="28"/>
          <w:szCs w:val="28"/>
        </w:rPr>
        <w:t>ậ</w:t>
      </w:r>
      <w:r>
        <w:rPr>
          <w:rFonts w:eastAsia="Calibri"/>
          <w:i/>
          <w:sz w:val="28"/>
          <w:szCs w:val="28"/>
        </w:rPr>
        <w:t>t T</w:t>
      </w:r>
      <w:r>
        <w:rPr>
          <w:rFonts w:eastAsia="Calibri"/>
          <w:i/>
          <w:sz w:val="28"/>
          <w:szCs w:val="28"/>
        </w:rPr>
        <w:t>ổ</w:t>
      </w:r>
      <w:r>
        <w:rPr>
          <w:rFonts w:eastAsia="Calibri"/>
          <w:i/>
          <w:sz w:val="28"/>
          <w:szCs w:val="28"/>
        </w:rPr>
        <w:t xml:space="preserve"> ch</w:t>
      </w:r>
      <w:r>
        <w:rPr>
          <w:rFonts w:eastAsia="Calibri"/>
          <w:i/>
          <w:sz w:val="28"/>
          <w:szCs w:val="28"/>
        </w:rPr>
        <w:t>ứ</w:t>
      </w:r>
      <w:r>
        <w:rPr>
          <w:rFonts w:eastAsia="Calibri"/>
          <w:i/>
          <w:sz w:val="28"/>
          <w:szCs w:val="28"/>
        </w:rPr>
        <w:t>c chính quy</w:t>
      </w:r>
      <w:r>
        <w:rPr>
          <w:rFonts w:eastAsia="Calibri"/>
          <w:i/>
          <w:sz w:val="28"/>
          <w:szCs w:val="28"/>
        </w:rPr>
        <w:t>ề</w:t>
      </w:r>
      <w:r>
        <w:rPr>
          <w:rFonts w:eastAsia="Calibri"/>
          <w:i/>
          <w:sz w:val="28"/>
          <w:szCs w:val="28"/>
        </w:rPr>
        <w:t>n đ</w:t>
      </w:r>
      <w:r>
        <w:rPr>
          <w:rFonts w:eastAsia="Calibri"/>
          <w:i/>
          <w:sz w:val="28"/>
          <w:szCs w:val="28"/>
        </w:rPr>
        <w:t>ị</w:t>
      </w:r>
      <w:r>
        <w:rPr>
          <w:rFonts w:eastAsia="Calibri"/>
          <w:i/>
          <w:sz w:val="28"/>
          <w:szCs w:val="28"/>
        </w:rPr>
        <w:t xml:space="preserve">a phương ngày 19/6/2015; </w:t>
      </w:r>
    </w:p>
    <w:p w:rsidR="003B5A36" w:rsidRDefault="00415944">
      <w:pPr>
        <w:spacing w:after="120"/>
        <w:ind w:firstLine="709"/>
        <w:jc w:val="both"/>
        <w:rPr>
          <w:rFonts w:eastAsia="Calibri"/>
          <w:i/>
          <w:sz w:val="28"/>
          <w:szCs w:val="28"/>
        </w:rPr>
      </w:pPr>
      <w:r>
        <w:rPr>
          <w:rFonts w:eastAsia="Calibri"/>
          <w:i/>
          <w:sz w:val="28"/>
          <w:szCs w:val="28"/>
        </w:rPr>
        <w:t>Căn c</w:t>
      </w:r>
      <w:r>
        <w:rPr>
          <w:rFonts w:eastAsia="Calibri"/>
          <w:i/>
          <w:sz w:val="28"/>
          <w:szCs w:val="28"/>
        </w:rPr>
        <w:t>ứ</w:t>
      </w:r>
      <w:r>
        <w:rPr>
          <w:rFonts w:eastAsia="Calibri"/>
          <w:i/>
          <w:sz w:val="28"/>
          <w:szCs w:val="28"/>
        </w:rPr>
        <w:t xml:space="preserve"> Lu</w:t>
      </w:r>
      <w:r>
        <w:rPr>
          <w:rFonts w:eastAsia="Calibri"/>
          <w:i/>
          <w:sz w:val="28"/>
          <w:szCs w:val="28"/>
        </w:rPr>
        <w:t>ậ</w:t>
      </w:r>
      <w:r>
        <w:rPr>
          <w:rFonts w:eastAsia="Calibri"/>
          <w:i/>
          <w:sz w:val="28"/>
          <w:szCs w:val="28"/>
        </w:rPr>
        <w:t>t Ngân sách nhà nư</w:t>
      </w:r>
      <w:r>
        <w:rPr>
          <w:rFonts w:eastAsia="Calibri"/>
          <w:i/>
          <w:sz w:val="28"/>
          <w:szCs w:val="28"/>
        </w:rPr>
        <w:t>ớ</w:t>
      </w:r>
      <w:r>
        <w:rPr>
          <w:rFonts w:eastAsia="Calibri"/>
          <w:i/>
          <w:sz w:val="28"/>
          <w:szCs w:val="28"/>
        </w:rPr>
        <w:t xml:space="preserve">c ngày 25/6/2015; </w:t>
      </w:r>
    </w:p>
    <w:p w:rsidR="003B5A36" w:rsidRDefault="00415944">
      <w:pPr>
        <w:spacing w:after="120"/>
        <w:ind w:firstLine="709"/>
        <w:jc w:val="both"/>
        <w:rPr>
          <w:rFonts w:eastAsia="Calibri"/>
          <w:i/>
          <w:sz w:val="28"/>
          <w:szCs w:val="28"/>
        </w:rPr>
      </w:pPr>
      <w:r>
        <w:rPr>
          <w:rFonts w:eastAsia="Calibri"/>
          <w:i/>
          <w:sz w:val="28"/>
          <w:szCs w:val="28"/>
        </w:rPr>
        <w:t>Căn c</w:t>
      </w:r>
      <w:r>
        <w:rPr>
          <w:rFonts w:eastAsia="Calibri"/>
          <w:i/>
          <w:sz w:val="28"/>
          <w:szCs w:val="28"/>
        </w:rPr>
        <w:t>ứ</w:t>
      </w:r>
      <w:r>
        <w:rPr>
          <w:rFonts w:eastAsia="Calibri"/>
          <w:i/>
          <w:sz w:val="28"/>
          <w:szCs w:val="28"/>
        </w:rPr>
        <w:t xml:space="preserve"> Ngh</w:t>
      </w:r>
      <w:r>
        <w:rPr>
          <w:rFonts w:eastAsia="Calibri"/>
          <w:i/>
          <w:sz w:val="28"/>
          <w:szCs w:val="28"/>
        </w:rPr>
        <w:t>ị</w:t>
      </w:r>
      <w:r>
        <w:rPr>
          <w:rFonts w:eastAsia="Calibri"/>
          <w:i/>
          <w:sz w:val="28"/>
          <w:szCs w:val="28"/>
        </w:rPr>
        <w:t xml:space="preserve"> đ</w:t>
      </w:r>
      <w:r>
        <w:rPr>
          <w:rFonts w:eastAsia="Calibri"/>
          <w:i/>
          <w:sz w:val="28"/>
          <w:szCs w:val="28"/>
        </w:rPr>
        <w:t>ị</w:t>
      </w:r>
      <w:r>
        <w:rPr>
          <w:rFonts w:eastAsia="Calibri"/>
          <w:i/>
          <w:sz w:val="28"/>
          <w:szCs w:val="28"/>
        </w:rPr>
        <w:t>nh s</w:t>
      </w:r>
      <w:r>
        <w:rPr>
          <w:rFonts w:eastAsia="Calibri"/>
          <w:i/>
          <w:sz w:val="28"/>
          <w:szCs w:val="28"/>
        </w:rPr>
        <w:t>ố</w:t>
      </w:r>
      <w:r>
        <w:rPr>
          <w:rFonts w:eastAsia="Calibri"/>
          <w:i/>
          <w:sz w:val="28"/>
          <w:szCs w:val="28"/>
        </w:rPr>
        <w:t> </w:t>
      </w:r>
      <w:hyperlink r:id="rId8" w:tooltip="Nghị định 78/2002/NĐ-CP" w:history="1">
        <w:r>
          <w:rPr>
            <w:rFonts w:eastAsia="Calibri"/>
            <w:i/>
            <w:sz w:val="28"/>
            <w:szCs w:val="28"/>
          </w:rPr>
          <w:t>78/2002/NĐ-CP</w:t>
        </w:r>
      </w:hyperlink>
      <w:r>
        <w:rPr>
          <w:rFonts w:eastAsia="Calibri"/>
          <w:i/>
          <w:sz w:val="28"/>
          <w:szCs w:val="28"/>
        </w:rPr>
        <w:t> ngày 04/10/2002 c</w:t>
      </w:r>
      <w:r>
        <w:rPr>
          <w:rFonts w:eastAsia="Calibri"/>
          <w:i/>
          <w:sz w:val="28"/>
          <w:szCs w:val="28"/>
        </w:rPr>
        <w:t>ủ</w:t>
      </w:r>
      <w:r>
        <w:rPr>
          <w:rFonts w:eastAsia="Calibri"/>
          <w:i/>
          <w:sz w:val="28"/>
          <w:szCs w:val="28"/>
        </w:rPr>
        <w:t>a Chính ph</w:t>
      </w:r>
      <w:r>
        <w:rPr>
          <w:rFonts w:eastAsia="Calibri"/>
          <w:i/>
          <w:sz w:val="28"/>
          <w:szCs w:val="28"/>
        </w:rPr>
        <w:t>ủ</w:t>
      </w:r>
      <w:r>
        <w:rPr>
          <w:rFonts w:eastAsia="Calibri"/>
          <w:i/>
          <w:sz w:val="28"/>
          <w:szCs w:val="28"/>
        </w:rPr>
        <w:t xml:space="preserve"> v</w:t>
      </w:r>
      <w:r>
        <w:rPr>
          <w:rFonts w:eastAsia="Calibri"/>
          <w:i/>
          <w:sz w:val="28"/>
          <w:szCs w:val="28"/>
        </w:rPr>
        <w:t>ề</w:t>
      </w:r>
      <w:r>
        <w:rPr>
          <w:rFonts w:eastAsia="Calibri"/>
          <w:i/>
          <w:sz w:val="28"/>
          <w:szCs w:val="28"/>
        </w:rPr>
        <w:t xml:space="preserve"> tín d</w:t>
      </w:r>
      <w:r>
        <w:rPr>
          <w:rFonts w:eastAsia="Calibri"/>
          <w:i/>
          <w:sz w:val="28"/>
          <w:szCs w:val="28"/>
        </w:rPr>
        <w:t>ụ</w:t>
      </w:r>
      <w:r>
        <w:rPr>
          <w:rFonts w:eastAsia="Calibri"/>
          <w:i/>
          <w:sz w:val="28"/>
          <w:szCs w:val="28"/>
        </w:rPr>
        <w:t>ng đ</w:t>
      </w:r>
      <w:r>
        <w:rPr>
          <w:rFonts w:eastAsia="Calibri"/>
          <w:i/>
          <w:sz w:val="28"/>
          <w:szCs w:val="28"/>
        </w:rPr>
        <w:t>ố</w:t>
      </w:r>
      <w:r>
        <w:rPr>
          <w:rFonts w:eastAsia="Calibri"/>
          <w:i/>
          <w:sz w:val="28"/>
          <w:szCs w:val="28"/>
        </w:rPr>
        <w:t>i v</w:t>
      </w:r>
      <w:r>
        <w:rPr>
          <w:rFonts w:eastAsia="Calibri"/>
          <w:i/>
          <w:sz w:val="28"/>
          <w:szCs w:val="28"/>
        </w:rPr>
        <w:t>ớ</w:t>
      </w:r>
      <w:r>
        <w:rPr>
          <w:rFonts w:eastAsia="Calibri"/>
          <w:i/>
          <w:sz w:val="28"/>
          <w:szCs w:val="28"/>
        </w:rPr>
        <w:t>i ngư</w:t>
      </w:r>
      <w:r>
        <w:rPr>
          <w:rFonts w:eastAsia="Calibri"/>
          <w:i/>
          <w:sz w:val="28"/>
          <w:szCs w:val="28"/>
        </w:rPr>
        <w:t>ờ</w:t>
      </w:r>
      <w:r>
        <w:rPr>
          <w:rFonts w:eastAsia="Calibri"/>
          <w:i/>
          <w:sz w:val="28"/>
          <w:szCs w:val="28"/>
        </w:rPr>
        <w:t>i nghèo và các đ</w:t>
      </w:r>
      <w:r>
        <w:rPr>
          <w:rFonts w:eastAsia="Calibri"/>
          <w:i/>
          <w:sz w:val="28"/>
          <w:szCs w:val="28"/>
        </w:rPr>
        <w:t>ố</w:t>
      </w:r>
      <w:r>
        <w:rPr>
          <w:rFonts w:eastAsia="Calibri"/>
          <w:i/>
          <w:sz w:val="28"/>
          <w:szCs w:val="28"/>
        </w:rPr>
        <w:t>i tư</w:t>
      </w:r>
      <w:r>
        <w:rPr>
          <w:rFonts w:eastAsia="Calibri"/>
          <w:i/>
          <w:sz w:val="28"/>
          <w:szCs w:val="28"/>
        </w:rPr>
        <w:t>ợ</w:t>
      </w:r>
      <w:r>
        <w:rPr>
          <w:rFonts w:eastAsia="Calibri"/>
          <w:i/>
          <w:sz w:val="28"/>
          <w:szCs w:val="28"/>
        </w:rPr>
        <w:t>ng chính sách khác;</w:t>
      </w:r>
    </w:p>
    <w:p w:rsidR="003B5A36" w:rsidRDefault="00415944">
      <w:pPr>
        <w:spacing w:after="120"/>
        <w:ind w:firstLine="709"/>
        <w:jc w:val="both"/>
        <w:rPr>
          <w:rFonts w:eastAsia="Calibri"/>
          <w:i/>
          <w:sz w:val="28"/>
          <w:szCs w:val="28"/>
        </w:rPr>
      </w:pPr>
      <w:r>
        <w:rPr>
          <w:rFonts w:eastAsia="Calibri"/>
          <w:i/>
          <w:sz w:val="28"/>
          <w:szCs w:val="28"/>
        </w:rPr>
        <w:t>Căn c</w:t>
      </w:r>
      <w:r>
        <w:rPr>
          <w:rFonts w:eastAsia="Calibri"/>
          <w:i/>
          <w:sz w:val="28"/>
          <w:szCs w:val="28"/>
        </w:rPr>
        <w:t>ứ</w:t>
      </w:r>
      <w:r>
        <w:rPr>
          <w:rFonts w:eastAsia="Calibri"/>
          <w:i/>
          <w:sz w:val="28"/>
          <w:szCs w:val="28"/>
        </w:rPr>
        <w:t xml:space="preserve"> Quy</w:t>
      </w:r>
      <w:r>
        <w:rPr>
          <w:rFonts w:eastAsia="Calibri"/>
          <w:i/>
          <w:sz w:val="28"/>
          <w:szCs w:val="28"/>
        </w:rPr>
        <w:t>ế</w:t>
      </w:r>
      <w:r>
        <w:rPr>
          <w:rFonts w:eastAsia="Calibri"/>
          <w:i/>
          <w:sz w:val="28"/>
          <w:szCs w:val="28"/>
        </w:rPr>
        <w:t>t đ</w:t>
      </w:r>
      <w:r>
        <w:rPr>
          <w:rFonts w:eastAsia="Calibri"/>
          <w:i/>
          <w:sz w:val="28"/>
          <w:szCs w:val="28"/>
        </w:rPr>
        <w:t>ị</w:t>
      </w:r>
      <w:r>
        <w:rPr>
          <w:rFonts w:eastAsia="Calibri"/>
          <w:i/>
          <w:sz w:val="28"/>
          <w:szCs w:val="28"/>
        </w:rPr>
        <w:t>nh s</w:t>
      </w:r>
      <w:r>
        <w:rPr>
          <w:rFonts w:eastAsia="Calibri"/>
          <w:i/>
          <w:sz w:val="28"/>
          <w:szCs w:val="28"/>
        </w:rPr>
        <w:t>ố</w:t>
      </w:r>
      <w:r>
        <w:rPr>
          <w:rFonts w:eastAsia="Calibri"/>
          <w:i/>
          <w:sz w:val="28"/>
          <w:szCs w:val="28"/>
        </w:rPr>
        <w:t xml:space="preserve"> 62/2004/QĐ-TTg ngày 16/4/2004 c</w:t>
      </w:r>
      <w:r>
        <w:rPr>
          <w:rFonts w:eastAsia="Calibri"/>
          <w:i/>
          <w:sz w:val="28"/>
          <w:szCs w:val="28"/>
        </w:rPr>
        <w:t>ủ</w:t>
      </w:r>
      <w:r>
        <w:rPr>
          <w:rFonts w:eastAsia="Calibri"/>
          <w:i/>
          <w:sz w:val="28"/>
          <w:szCs w:val="28"/>
        </w:rPr>
        <w:t>a Th</w:t>
      </w:r>
      <w:r>
        <w:rPr>
          <w:rFonts w:eastAsia="Calibri"/>
          <w:i/>
          <w:sz w:val="28"/>
          <w:szCs w:val="28"/>
        </w:rPr>
        <w:t>ủ</w:t>
      </w:r>
      <w:r>
        <w:rPr>
          <w:rFonts w:eastAsia="Calibri"/>
          <w:i/>
          <w:sz w:val="28"/>
          <w:szCs w:val="28"/>
        </w:rPr>
        <w:t xml:space="preserve"> Tư</w:t>
      </w:r>
      <w:r>
        <w:rPr>
          <w:rFonts w:eastAsia="Calibri"/>
          <w:i/>
          <w:sz w:val="28"/>
          <w:szCs w:val="28"/>
        </w:rPr>
        <w:t>ớ</w:t>
      </w:r>
      <w:r>
        <w:rPr>
          <w:rFonts w:eastAsia="Calibri"/>
          <w:i/>
          <w:sz w:val="28"/>
          <w:szCs w:val="28"/>
        </w:rPr>
        <w:t xml:space="preserve">ng </w:t>
      </w:r>
      <w:r>
        <w:rPr>
          <w:rFonts w:eastAsia="Calibri"/>
          <w:i/>
          <w:sz w:val="28"/>
          <w:szCs w:val="28"/>
        </w:rPr>
        <w:t>Chính ph</w:t>
      </w:r>
      <w:r>
        <w:rPr>
          <w:rFonts w:eastAsia="Calibri"/>
          <w:i/>
          <w:sz w:val="28"/>
          <w:szCs w:val="28"/>
        </w:rPr>
        <w:t>ủ</w:t>
      </w:r>
      <w:r>
        <w:rPr>
          <w:rFonts w:eastAsia="Calibri"/>
          <w:i/>
          <w:sz w:val="28"/>
          <w:szCs w:val="28"/>
        </w:rPr>
        <w:t xml:space="preserve"> v</w:t>
      </w:r>
      <w:r>
        <w:rPr>
          <w:rFonts w:eastAsia="Calibri"/>
          <w:i/>
          <w:sz w:val="28"/>
          <w:szCs w:val="28"/>
        </w:rPr>
        <w:t>ề</w:t>
      </w:r>
      <w:r>
        <w:rPr>
          <w:rFonts w:eastAsia="Calibri"/>
          <w:i/>
          <w:sz w:val="28"/>
          <w:szCs w:val="28"/>
        </w:rPr>
        <w:t xml:space="preserve"> tín d</w:t>
      </w:r>
      <w:r>
        <w:rPr>
          <w:rFonts w:eastAsia="Calibri"/>
          <w:i/>
          <w:sz w:val="28"/>
          <w:szCs w:val="28"/>
        </w:rPr>
        <w:t>ụ</w:t>
      </w:r>
      <w:r>
        <w:rPr>
          <w:rFonts w:eastAsia="Calibri"/>
          <w:i/>
          <w:sz w:val="28"/>
          <w:szCs w:val="28"/>
        </w:rPr>
        <w:t>ng th</w:t>
      </w:r>
      <w:r>
        <w:rPr>
          <w:rFonts w:eastAsia="Calibri"/>
          <w:i/>
          <w:sz w:val="28"/>
          <w:szCs w:val="28"/>
        </w:rPr>
        <w:t>ự</w:t>
      </w:r>
      <w:r>
        <w:rPr>
          <w:rFonts w:eastAsia="Calibri"/>
          <w:i/>
          <w:sz w:val="28"/>
          <w:szCs w:val="28"/>
        </w:rPr>
        <w:t>c hi</w:t>
      </w:r>
      <w:r>
        <w:rPr>
          <w:rFonts w:eastAsia="Calibri"/>
          <w:i/>
          <w:sz w:val="28"/>
          <w:szCs w:val="28"/>
        </w:rPr>
        <w:t>ệ</w:t>
      </w:r>
      <w:r>
        <w:rPr>
          <w:rFonts w:eastAsia="Calibri"/>
          <w:i/>
          <w:sz w:val="28"/>
          <w:szCs w:val="28"/>
        </w:rPr>
        <w:t>n Chi</w:t>
      </w:r>
      <w:r>
        <w:rPr>
          <w:rFonts w:eastAsia="Calibri"/>
          <w:i/>
          <w:sz w:val="28"/>
          <w:szCs w:val="28"/>
        </w:rPr>
        <w:t>ế</w:t>
      </w:r>
      <w:r>
        <w:rPr>
          <w:rFonts w:eastAsia="Calibri"/>
          <w:i/>
          <w:sz w:val="28"/>
          <w:szCs w:val="28"/>
        </w:rPr>
        <w:t>n lư</w:t>
      </w:r>
      <w:r>
        <w:rPr>
          <w:rFonts w:eastAsia="Calibri"/>
          <w:i/>
          <w:sz w:val="28"/>
          <w:szCs w:val="28"/>
        </w:rPr>
        <w:t>ợ</w:t>
      </w:r>
      <w:r>
        <w:rPr>
          <w:rFonts w:eastAsia="Calibri"/>
          <w:i/>
          <w:sz w:val="28"/>
          <w:szCs w:val="28"/>
        </w:rPr>
        <w:t>c qu</w:t>
      </w:r>
      <w:r>
        <w:rPr>
          <w:rFonts w:eastAsia="Calibri"/>
          <w:i/>
          <w:sz w:val="28"/>
          <w:szCs w:val="28"/>
        </w:rPr>
        <w:t>ố</w:t>
      </w:r>
      <w:r>
        <w:rPr>
          <w:rFonts w:eastAsia="Calibri"/>
          <w:i/>
          <w:sz w:val="28"/>
          <w:szCs w:val="28"/>
        </w:rPr>
        <w:t>c gia v</w:t>
      </w:r>
      <w:r>
        <w:rPr>
          <w:rFonts w:eastAsia="Calibri"/>
          <w:i/>
          <w:sz w:val="28"/>
          <w:szCs w:val="28"/>
        </w:rPr>
        <w:t>ề</w:t>
      </w:r>
      <w:r>
        <w:rPr>
          <w:rFonts w:eastAsia="Calibri"/>
          <w:i/>
          <w:sz w:val="28"/>
          <w:szCs w:val="28"/>
        </w:rPr>
        <w:t xml:space="preserve"> c</w:t>
      </w:r>
      <w:r>
        <w:rPr>
          <w:rFonts w:eastAsia="Calibri"/>
          <w:i/>
          <w:sz w:val="28"/>
          <w:szCs w:val="28"/>
        </w:rPr>
        <w:t>ấ</w:t>
      </w:r>
      <w:r>
        <w:rPr>
          <w:rFonts w:eastAsia="Calibri"/>
          <w:i/>
          <w:sz w:val="28"/>
          <w:szCs w:val="28"/>
        </w:rPr>
        <w:t>p nư</w:t>
      </w:r>
      <w:r>
        <w:rPr>
          <w:rFonts w:eastAsia="Calibri"/>
          <w:i/>
          <w:sz w:val="28"/>
          <w:szCs w:val="28"/>
        </w:rPr>
        <w:t>ớ</w:t>
      </w:r>
      <w:r>
        <w:rPr>
          <w:rFonts w:eastAsia="Calibri"/>
          <w:i/>
          <w:sz w:val="28"/>
          <w:szCs w:val="28"/>
        </w:rPr>
        <w:t>c s</w:t>
      </w:r>
      <w:r>
        <w:rPr>
          <w:rFonts w:eastAsia="Calibri"/>
          <w:i/>
          <w:sz w:val="28"/>
          <w:szCs w:val="28"/>
        </w:rPr>
        <w:t>ạ</w:t>
      </w:r>
      <w:r>
        <w:rPr>
          <w:rFonts w:eastAsia="Calibri"/>
          <w:i/>
          <w:sz w:val="28"/>
          <w:szCs w:val="28"/>
        </w:rPr>
        <w:t>ch và v</w:t>
      </w:r>
      <w:r>
        <w:rPr>
          <w:rFonts w:eastAsia="Calibri"/>
          <w:i/>
          <w:sz w:val="28"/>
          <w:szCs w:val="28"/>
        </w:rPr>
        <w:t>ệ</w:t>
      </w:r>
      <w:r>
        <w:rPr>
          <w:rFonts w:eastAsia="Calibri"/>
          <w:i/>
          <w:sz w:val="28"/>
          <w:szCs w:val="28"/>
        </w:rPr>
        <w:t xml:space="preserve"> sinh môi trư</w:t>
      </w:r>
      <w:r>
        <w:rPr>
          <w:rFonts w:eastAsia="Calibri"/>
          <w:i/>
          <w:sz w:val="28"/>
          <w:szCs w:val="28"/>
        </w:rPr>
        <w:t>ờ</w:t>
      </w:r>
      <w:r>
        <w:rPr>
          <w:rFonts w:eastAsia="Calibri"/>
          <w:i/>
          <w:sz w:val="28"/>
          <w:szCs w:val="28"/>
        </w:rPr>
        <w:t>ng nông thôn; Quy</w:t>
      </w:r>
      <w:r>
        <w:rPr>
          <w:rFonts w:eastAsia="Calibri"/>
          <w:i/>
          <w:sz w:val="28"/>
          <w:szCs w:val="28"/>
        </w:rPr>
        <w:t>ế</w:t>
      </w:r>
      <w:r>
        <w:rPr>
          <w:rFonts w:eastAsia="Calibri"/>
          <w:i/>
          <w:sz w:val="28"/>
          <w:szCs w:val="28"/>
        </w:rPr>
        <w:t>t đ</w:t>
      </w:r>
      <w:r>
        <w:rPr>
          <w:rFonts w:eastAsia="Calibri"/>
          <w:i/>
          <w:sz w:val="28"/>
          <w:szCs w:val="28"/>
        </w:rPr>
        <w:t>ị</w:t>
      </w:r>
      <w:r>
        <w:rPr>
          <w:rFonts w:eastAsia="Calibri"/>
          <w:i/>
          <w:sz w:val="28"/>
          <w:szCs w:val="28"/>
        </w:rPr>
        <w:t>nh s</w:t>
      </w:r>
      <w:r>
        <w:rPr>
          <w:rFonts w:eastAsia="Calibri"/>
          <w:i/>
          <w:sz w:val="28"/>
          <w:szCs w:val="28"/>
        </w:rPr>
        <w:t>ố</w:t>
      </w:r>
      <w:r>
        <w:rPr>
          <w:rFonts w:eastAsia="Calibri"/>
          <w:i/>
          <w:sz w:val="28"/>
          <w:szCs w:val="28"/>
        </w:rPr>
        <w:t xml:space="preserve"> 18/2014/QĐ-TTg ngày 03/3/2014 c</w:t>
      </w:r>
      <w:r>
        <w:rPr>
          <w:rFonts w:eastAsia="Calibri"/>
          <w:i/>
          <w:sz w:val="28"/>
          <w:szCs w:val="28"/>
        </w:rPr>
        <w:t>ủ</w:t>
      </w:r>
      <w:r>
        <w:rPr>
          <w:rFonts w:eastAsia="Calibri"/>
          <w:i/>
          <w:sz w:val="28"/>
          <w:szCs w:val="28"/>
        </w:rPr>
        <w:t>a Th</w:t>
      </w:r>
      <w:r>
        <w:rPr>
          <w:rFonts w:eastAsia="Calibri"/>
          <w:i/>
          <w:sz w:val="28"/>
          <w:szCs w:val="28"/>
        </w:rPr>
        <w:t>ủ</w:t>
      </w:r>
      <w:r>
        <w:rPr>
          <w:rFonts w:eastAsia="Calibri"/>
          <w:i/>
          <w:sz w:val="28"/>
          <w:szCs w:val="28"/>
        </w:rPr>
        <w:t xml:space="preserve"> tư</w:t>
      </w:r>
      <w:r>
        <w:rPr>
          <w:rFonts w:eastAsia="Calibri"/>
          <w:i/>
          <w:sz w:val="28"/>
          <w:szCs w:val="28"/>
        </w:rPr>
        <w:t>ớ</w:t>
      </w:r>
      <w:r>
        <w:rPr>
          <w:rFonts w:eastAsia="Calibri"/>
          <w:i/>
          <w:sz w:val="28"/>
          <w:szCs w:val="28"/>
        </w:rPr>
        <w:t>ng Chính ph</w:t>
      </w:r>
      <w:r>
        <w:rPr>
          <w:rFonts w:eastAsia="Calibri"/>
          <w:i/>
          <w:sz w:val="28"/>
          <w:szCs w:val="28"/>
        </w:rPr>
        <w:t>ủ</w:t>
      </w:r>
      <w:r>
        <w:rPr>
          <w:rFonts w:eastAsia="Calibri"/>
          <w:i/>
          <w:sz w:val="28"/>
          <w:szCs w:val="28"/>
        </w:rPr>
        <w:t xml:space="preserve"> s</w:t>
      </w:r>
      <w:r>
        <w:rPr>
          <w:rFonts w:eastAsia="Calibri"/>
          <w:i/>
          <w:sz w:val="28"/>
          <w:szCs w:val="28"/>
        </w:rPr>
        <w:t>ử</w:t>
      </w:r>
      <w:r>
        <w:rPr>
          <w:rFonts w:eastAsia="Calibri"/>
          <w:i/>
          <w:sz w:val="28"/>
          <w:szCs w:val="28"/>
        </w:rPr>
        <w:t>a đ</w:t>
      </w:r>
      <w:r>
        <w:rPr>
          <w:rFonts w:eastAsia="Calibri"/>
          <w:i/>
          <w:sz w:val="28"/>
          <w:szCs w:val="28"/>
        </w:rPr>
        <w:t>ổ</w:t>
      </w:r>
      <w:r>
        <w:rPr>
          <w:rFonts w:eastAsia="Calibri"/>
          <w:i/>
          <w:sz w:val="28"/>
          <w:szCs w:val="28"/>
        </w:rPr>
        <w:t>i, b</w:t>
      </w:r>
      <w:r>
        <w:rPr>
          <w:rFonts w:eastAsia="Calibri"/>
          <w:i/>
          <w:sz w:val="28"/>
          <w:szCs w:val="28"/>
        </w:rPr>
        <w:t>ổ</w:t>
      </w:r>
      <w:r>
        <w:rPr>
          <w:rFonts w:eastAsia="Calibri"/>
          <w:i/>
          <w:sz w:val="28"/>
          <w:szCs w:val="28"/>
        </w:rPr>
        <w:t xml:space="preserve"> sung Đi</w:t>
      </w:r>
      <w:r>
        <w:rPr>
          <w:rFonts w:eastAsia="Calibri"/>
          <w:i/>
          <w:sz w:val="28"/>
          <w:szCs w:val="28"/>
        </w:rPr>
        <w:t>ề</w:t>
      </w:r>
      <w:r>
        <w:rPr>
          <w:rFonts w:eastAsia="Calibri"/>
          <w:i/>
          <w:sz w:val="28"/>
          <w:szCs w:val="28"/>
        </w:rPr>
        <w:t>u 3 Quy</w:t>
      </w:r>
      <w:r>
        <w:rPr>
          <w:rFonts w:eastAsia="Calibri"/>
          <w:i/>
          <w:sz w:val="28"/>
          <w:szCs w:val="28"/>
        </w:rPr>
        <w:t>ế</w:t>
      </w:r>
      <w:r>
        <w:rPr>
          <w:rFonts w:eastAsia="Calibri"/>
          <w:i/>
          <w:sz w:val="28"/>
          <w:szCs w:val="28"/>
        </w:rPr>
        <w:t>t đ</w:t>
      </w:r>
      <w:r>
        <w:rPr>
          <w:rFonts w:eastAsia="Calibri"/>
          <w:i/>
          <w:sz w:val="28"/>
          <w:szCs w:val="28"/>
        </w:rPr>
        <w:t>ị</w:t>
      </w:r>
      <w:r>
        <w:rPr>
          <w:rFonts w:eastAsia="Calibri"/>
          <w:i/>
          <w:sz w:val="28"/>
          <w:szCs w:val="28"/>
        </w:rPr>
        <w:t>nh s</w:t>
      </w:r>
      <w:r>
        <w:rPr>
          <w:rFonts w:eastAsia="Calibri"/>
          <w:i/>
          <w:sz w:val="28"/>
          <w:szCs w:val="28"/>
        </w:rPr>
        <w:t>ố</w:t>
      </w:r>
      <w:r>
        <w:rPr>
          <w:rFonts w:eastAsia="Calibri"/>
          <w:i/>
          <w:sz w:val="28"/>
          <w:szCs w:val="28"/>
        </w:rPr>
        <w:t xml:space="preserve"> 62/2004/QĐ-TTg ngày 16/4/2004; Quy</w:t>
      </w:r>
      <w:r>
        <w:rPr>
          <w:rFonts w:eastAsia="Calibri"/>
          <w:i/>
          <w:sz w:val="28"/>
          <w:szCs w:val="28"/>
        </w:rPr>
        <w:t>ế</w:t>
      </w:r>
      <w:r>
        <w:rPr>
          <w:rFonts w:eastAsia="Calibri"/>
          <w:i/>
          <w:sz w:val="28"/>
          <w:szCs w:val="28"/>
        </w:rPr>
        <w:t>t đ</w:t>
      </w:r>
      <w:r>
        <w:rPr>
          <w:rFonts w:eastAsia="Calibri"/>
          <w:i/>
          <w:sz w:val="28"/>
          <w:szCs w:val="28"/>
        </w:rPr>
        <w:t>ị</w:t>
      </w:r>
      <w:r>
        <w:rPr>
          <w:rFonts w:eastAsia="Calibri"/>
          <w:i/>
          <w:sz w:val="28"/>
          <w:szCs w:val="28"/>
        </w:rPr>
        <w:t>nh s</w:t>
      </w:r>
      <w:r>
        <w:rPr>
          <w:rFonts w:eastAsia="Calibri"/>
          <w:i/>
          <w:sz w:val="28"/>
          <w:szCs w:val="28"/>
        </w:rPr>
        <w:t>ố</w:t>
      </w:r>
      <w:r>
        <w:rPr>
          <w:rFonts w:eastAsia="Calibri"/>
          <w:i/>
          <w:sz w:val="28"/>
          <w:szCs w:val="28"/>
        </w:rPr>
        <w:t xml:space="preserve"> 120</w:t>
      </w:r>
      <w:r>
        <w:rPr>
          <w:rFonts w:eastAsia="Calibri"/>
          <w:i/>
          <w:sz w:val="28"/>
          <w:szCs w:val="28"/>
        </w:rPr>
        <w:t>5/QĐ-TTg ngày 19/9/2018 c</w:t>
      </w:r>
      <w:r>
        <w:rPr>
          <w:rFonts w:eastAsia="Calibri"/>
          <w:i/>
          <w:sz w:val="28"/>
          <w:szCs w:val="28"/>
        </w:rPr>
        <w:t>ủ</w:t>
      </w:r>
      <w:r>
        <w:rPr>
          <w:rFonts w:eastAsia="Calibri"/>
          <w:i/>
          <w:sz w:val="28"/>
          <w:szCs w:val="28"/>
        </w:rPr>
        <w:t>a Th</w:t>
      </w:r>
      <w:r>
        <w:rPr>
          <w:rFonts w:eastAsia="Calibri"/>
          <w:i/>
          <w:sz w:val="28"/>
          <w:szCs w:val="28"/>
        </w:rPr>
        <w:t>ủ</w:t>
      </w:r>
      <w:r>
        <w:rPr>
          <w:rFonts w:eastAsia="Calibri"/>
          <w:i/>
          <w:sz w:val="28"/>
          <w:szCs w:val="28"/>
        </w:rPr>
        <w:t xml:space="preserve"> tư</w:t>
      </w:r>
      <w:r>
        <w:rPr>
          <w:rFonts w:eastAsia="Calibri"/>
          <w:i/>
          <w:sz w:val="28"/>
          <w:szCs w:val="28"/>
        </w:rPr>
        <w:t>ớ</w:t>
      </w:r>
      <w:r>
        <w:rPr>
          <w:rFonts w:eastAsia="Calibri"/>
          <w:i/>
          <w:sz w:val="28"/>
          <w:szCs w:val="28"/>
        </w:rPr>
        <w:t>ng Chính ph</w:t>
      </w:r>
      <w:r>
        <w:rPr>
          <w:rFonts w:eastAsia="Calibri"/>
          <w:i/>
          <w:sz w:val="28"/>
          <w:szCs w:val="28"/>
        </w:rPr>
        <w:t>ủ</w:t>
      </w:r>
      <w:r>
        <w:rPr>
          <w:rFonts w:eastAsia="Calibri"/>
          <w:i/>
          <w:sz w:val="28"/>
          <w:szCs w:val="28"/>
        </w:rPr>
        <w:t xml:space="preserve"> đi</w:t>
      </w:r>
      <w:r>
        <w:rPr>
          <w:rFonts w:eastAsia="Calibri"/>
          <w:i/>
          <w:sz w:val="28"/>
          <w:szCs w:val="28"/>
        </w:rPr>
        <w:t>ề</w:t>
      </w:r>
      <w:r>
        <w:rPr>
          <w:rFonts w:eastAsia="Calibri"/>
          <w:i/>
          <w:sz w:val="28"/>
          <w:szCs w:val="28"/>
        </w:rPr>
        <w:t>u ch</w:t>
      </w:r>
      <w:r>
        <w:rPr>
          <w:rFonts w:eastAsia="Calibri"/>
          <w:i/>
          <w:sz w:val="28"/>
          <w:szCs w:val="28"/>
        </w:rPr>
        <w:t>ỉ</w:t>
      </w:r>
      <w:r>
        <w:rPr>
          <w:rFonts w:eastAsia="Calibri"/>
          <w:i/>
          <w:sz w:val="28"/>
          <w:szCs w:val="28"/>
        </w:rPr>
        <w:t>nh m</w:t>
      </w:r>
      <w:r>
        <w:rPr>
          <w:rFonts w:eastAsia="Calibri"/>
          <w:i/>
          <w:sz w:val="28"/>
          <w:szCs w:val="28"/>
        </w:rPr>
        <w:t>ứ</w:t>
      </w:r>
      <w:r>
        <w:rPr>
          <w:rFonts w:eastAsia="Calibri"/>
          <w:i/>
          <w:sz w:val="28"/>
          <w:szCs w:val="28"/>
        </w:rPr>
        <w:t>c vay tín d</w:t>
      </w:r>
      <w:r>
        <w:rPr>
          <w:rFonts w:eastAsia="Calibri"/>
          <w:i/>
          <w:sz w:val="28"/>
          <w:szCs w:val="28"/>
        </w:rPr>
        <w:t>ụ</w:t>
      </w:r>
      <w:r>
        <w:rPr>
          <w:rFonts w:eastAsia="Calibri"/>
          <w:i/>
          <w:sz w:val="28"/>
          <w:szCs w:val="28"/>
        </w:rPr>
        <w:t>ng t</w:t>
      </w:r>
      <w:r>
        <w:rPr>
          <w:rFonts w:eastAsia="Calibri"/>
          <w:i/>
          <w:sz w:val="28"/>
          <w:szCs w:val="28"/>
        </w:rPr>
        <w:t>ố</w:t>
      </w:r>
      <w:r>
        <w:rPr>
          <w:rFonts w:eastAsia="Calibri"/>
          <w:i/>
          <w:sz w:val="28"/>
          <w:szCs w:val="28"/>
        </w:rPr>
        <w:t>i đa th</w:t>
      </w:r>
      <w:r>
        <w:rPr>
          <w:rFonts w:eastAsia="Calibri"/>
          <w:i/>
          <w:sz w:val="28"/>
          <w:szCs w:val="28"/>
        </w:rPr>
        <w:t>ự</w:t>
      </w:r>
      <w:r>
        <w:rPr>
          <w:rFonts w:eastAsia="Calibri"/>
          <w:i/>
          <w:sz w:val="28"/>
          <w:szCs w:val="28"/>
        </w:rPr>
        <w:t>c hi</w:t>
      </w:r>
      <w:r>
        <w:rPr>
          <w:rFonts w:eastAsia="Calibri"/>
          <w:i/>
          <w:sz w:val="28"/>
          <w:szCs w:val="28"/>
        </w:rPr>
        <w:t>ệ</w:t>
      </w:r>
      <w:r>
        <w:rPr>
          <w:rFonts w:eastAsia="Calibri"/>
          <w:i/>
          <w:sz w:val="28"/>
          <w:szCs w:val="28"/>
        </w:rPr>
        <w:t>n Chi</w:t>
      </w:r>
      <w:r>
        <w:rPr>
          <w:rFonts w:eastAsia="Calibri"/>
          <w:i/>
          <w:sz w:val="28"/>
          <w:szCs w:val="28"/>
        </w:rPr>
        <w:t>ế</w:t>
      </w:r>
      <w:r>
        <w:rPr>
          <w:rFonts w:eastAsia="Calibri"/>
          <w:i/>
          <w:sz w:val="28"/>
          <w:szCs w:val="28"/>
        </w:rPr>
        <w:t>n lư</w:t>
      </w:r>
      <w:r>
        <w:rPr>
          <w:rFonts w:eastAsia="Calibri"/>
          <w:i/>
          <w:sz w:val="28"/>
          <w:szCs w:val="28"/>
        </w:rPr>
        <w:t>ợ</w:t>
      </w:r>
      <w:r>
        <w:rPr>
          <w:rFonts w:eastAsia="Calibri"/>
          <w:i/>
          <w:sz w:val="28"/>
          <w:szCs w:val="28"/>
        </w:rPr>
        <w:t>c qu</w:t>
      </w:r>
      <w:r>
        <w:rPr>
          <w:rFonts w:eastAsia="Calibri"/>
          <w:i/>
          <w:sz w:val="28"/>
          <w:szCs w:val="28"/>
        </w:rPr>
        <w:t>ố</w:t>
      </w:r>
      <w:r>
        <w:rPr>
          <w:rFonts w:eastAsia="Calibri"/>
          <w:i/>
          <w:sz w:val="28"/>
          <w:szCs w:val="28"/>
        </w:rPr>
        <w:t>c gia v</w:t>
      </w:r>
      <w:r>
        <w:rPr>
          <w:rFonts w:eastAsia="Calibri"/>
          <w:i/>
          <w:sz w:val="28"/>
          <w:szCs w:val="28"/>
        </w:rPr>
        <w:t>ề</w:t>
      </w:r>
      <w:r>
        <w:rPr>
          <w:rFonts w:eastAsia="Calibri"/>
          <w:i/>
          <w:sz w:val="28"/>
          <w:szCs w:val="28"/>
        </w:rPr>
        <w:t xml:space="preserve"> c</w:t>
      </w:r>
      <w:r>
        <w:rPr>
          <w:rFonts w:eastAsia="Calibri"/>
          <w:i/>
          <w:sz w:val="28"/>
          <w:szCs w:val="28"/>
        </w:rPr>
        <w:t>ấ</w:t>
      </w:r>
      <w:r>
        <w:rPr>
          <w:rFonts w:eastAsia="Calibri"/>
          <w:i/>
          <w:sz w:val="28"/>
          <w:szCs w:val="28"/>
        </w:rPr>
        <w:t>p nư</w:t>
      </w:r>
      <w:r>
        <w:rPr>
          <w:rFonts w:eastAsia="Calibri"/>
          <w:i/>
          <w:sz w:val="28"/>
          <w:szCs w:val="28"/>
        </w:rPr>
        <w:t>ớ</w:t>
      </w:r>
      <w:r>
        <w:rPr>
          <w:rFonts w:eastAsia="Calibri"/>
          <w:i/>
          <w:sz w:val="28"/>
          <w:szCs w:val="28"/>
        </w:rPr>
        <w:t>c s</w:t>
      </w:r>
      <w:r>
        <w:rPr>
          <w:rFonts w:eastAsia="Calibri"/>
          <w:i/>
          <w:sz w:val="28"/>
          <w:szCs w:val="28"/>
        </w:rPr>
        <w:t>ạ</w:t>
      </w:r>
      <w:r>
        <w:rPr>
          <w:rFonts w:eastAsia="Calibri"/>
          <w:i/>
          <w:sz w:val="28"/>
          <w:szCs w:val="28"/>
        </w:rPr>
        <w:t>ch và v</w:t>
      </w:r>
      <w:r>
        <w:rPr>
          <w:rFonts w:eastAsia="Calibri"/>
          <w:i/>
          <w:sz w:val="28"/>
          <w:szCs w:val="28"/>
        </w:rPr>
        <w:t>ệ</w:t>
      </w:r>
      <w:r>
        <w:rPr>
          <w:rFonts w:eastAsia="Calibri"/>
          <w:i/>
          <w:sz w:val="28"/>
          <w:szCs w:val="28"/>
        </w:rPr>
        <w:t xml:space="preserve"> sinh môi trư</w:t>
      </w:r>
      <w:r>
        <w:rPr>
          <w:rFonts w:eastAsia="Calibri"/>
          <w:i/>
          <w:sz w:val="28"/>
          <w:szCs w:val="28"/>
        </w:rPr>
        <w:t>ờ</w:t>
      </w:r>
      <w:r>
        <w:rPr>
          <w:rFonts w:eastAsia="Calibri"/>
          <w:i/>
          <w:sz w:val="28"/>
          <w:szCs w:val="28"/>
        </w:rPr>
        <w:t>ng nông thôn;</w:t>
      </w:r>
    </w:p>
    <w:p w:rsidR="003B5A36" w:rsidRDefault="00415944">
      <w:pPr>
        <w:spacing w:after="120"/>
        <w:ind w:firstLine="709"/>
        <w:jc w:val="both"/>
        <w:rPr>
          <w:rFonts w:eastAsia="Calibri"/>
          <w:i/>
          <w:sz w:val="28"/>
          <w:szCs w:val="28"/>
        </w:rPr>
      </w:pPr>
      <w:r>
        <w:rPr>
          <w:rFonts w:eastAsia="Calibri"/>
          <w:i/>
          <w:sz w:val="28"/>
          <w:szCs w:val="28"/>
        </w:rPr>
        <w:t>Căn c</w:t>
      </w:r>
      <w:r>
        <w:rPr>
          <w:rFonts w:eastAsia="Calibri"/>
          <w:i/>
          <w:sz w:val="28"/>
          <w:szCs w:val="28"/>
        </w:rPr>
        <w:t>ứ</w:t>
      </w:r>
      <w:r>
        <w:rPr>
          <w:rFonts w:eastAsia="Calibri"/>
          <w:i/>
          <w:sz w:val="28"/>
          <w:szCs w:val="28"/>
        </w:rPr>
        <w:t xml:space="preserve"> Thông tư s</w:t>
      </w:r>
      <w:r>
        <w:rPr>
          <w:rFonts w:eastAsia="Calibri"/>
          <w:i/>
          <w:sz w:val="28"/>
          <w:szCs w:val="28"/>
        </w:rPr>
        <w:t>ố</w:t>
      </w:r>
      <w:r>
        <w:rPr>
          <w:rFonts w:eastAsia="Calibri"/>
          <w:i/>
          <w:sz w:val="28"/>
          <w:szCs w:val="28"/>
        </w:rPr>
        <w:t xml:space="preserve"> 11/2017/TT-BTC ngày 08/02/2017 c</w:t>
      </w:r>
      <w:r>
        <w:rPr>
          <w:rFonts w:eastAsia="Calibri"/>
          <w:i/>
          <w:sz w:val="28"/>
          <w:szCs w:val="28"/>
        </w:rPr>
        <w:t>ủ</w:t>
      </w:r>
      <w:r>
        <w:rPr>
          <w:rFonts w:eastAsia="Calibri"/>
          <w:i/>
          <w:sz w:val="28"/>
          <w:szCs w:val="28"/>
        </w:rPr>
        <w:t>a B</w:t>
      </w:r>
      <w:r>
        <w:rPr>
          <w:rFonts w:eastAsia="Calibri"/>
          <w:i/>
          <w:sz w:val="28"/>
          <w:szCs w:val="28"/>
        </w:rPr>
        <w:t>ộ</w:t>
      </w:r>
      <w:r>
        <w:rPr>
          <w:rFonts w:eastAsia="Calibri"/>
          <w:i/>
          <w:sz w:val="28"/>
          <w:szCs w:val="28"/>
        </w:rPr>
        <w:t xml:space="preserve"> Tài Chính v</w:t>
      </w:r>
      <w:r>
        <w:rPr>
          <w:rFonts w:eastAsia="Calibri"/>
          <w:i/>
          <w:sz w:val="28"/>
          <w:szCs w:val="28"/>
        </w:rPr>
        <w:t>ề</w:t>
      </w:r>
      <w:r>
        <w:rPr>
          <w:rFonts w:eastAsia="Calibri"/>
          <w:i/>
          <w:sz w:val="28"/>
          <w:szCs w:val="28"/>
        </w:rPr>
        <w:t xml:space="preserve"> qu</w:t>
      </w:r>
      <w:r>
        <w:rPr>
          <w:rFonts w:eastAsia="Calibri"/>
          <w:i/>
          <w:sz w:val="28"/>
          <w:szCs w:val="28"/>
        </w:rPr>
        <w:t>ả</w:t>
      </w:r>
      <w:r>
        <w:rPr>
          <w:rFonts w:eastAsia="Calibri"/>
          <w:i/>
          <w:sz w:val="28"/>
          <w:szCs w:val="28"/>
        </w:rPr>
        <w:t>n lý và s</w:t>
      </w:r>
      <w:r>
        <w:rPr>
          <w:rFonts w:eastAsia="Calibri"/>
          <w:i/>
          <w:sz w:val="28"/>
          <w:szCs w:val="28"/>
        </w:rPr>
        <w:t>ử</w:t>
      </w:r>
      <w:r>
        <w:rPr>
          <w:rFonts w:eastAsia="Calibri"/>
          <w:i/>
          <w:sz w:val="28"/>
          <w:szCs w:val="28"/>
        </w:rPr>
        <w:t xml:space="preserve"> d</w:t>
      </w:r>
      <w:r>
        <w:rPr>
          <w:rFonts w:eastAsia="Calibri"/>
          <w:i/>
          <w:sz w:val="28"/>
          <w:szCs w:val="28"/>
        </w:rPr>
        <w:t>ụ</w:t>
      </w:r>
      <w:r>
        <w:rPr>
          <w:rFonts w:eastAsia="Calibri"/>
          <w:i/>
          <w:sz w:val="28"/>
          <w:szCs w:val="28"/>
        </w:rPr>
        <w:t>ng ngu</w:t>
      </w:r>
      <w:r>
        <w:rPr>
          <w:rFonts w:eastAsia="Calibri"/>
          <w:i/>
          <w:sz w:val="28"/>
          <w:szCs w:val="28"/>
        </w:rPr>
        <w:t>ồ</w:t>
      </w:r>
      <w:r>
        <w:rPr>
          <w:rFonts w:eastAsia="Calibri"/>
          <w:i/>
          <w:sz w:val="28"/>
          <w:szCs w:val="28"/>
        </w:rPr>
        <w:t>n v</w:t>
      </w:r>
      <w:r>
        <w:rPr>
          <w:rFonts w:eastAsia="Calibri"/>
          <w:i/>
          <w:sz w:val="28"/>
          <w:szCs w:val="28"/>
        </w:rPr>
        <w:t>ố</w:t>
      </w:r>
      <w:r>
        <w:rPr>
          <w:rFonts w:eastAsia="Calibri"/>
          <w:i/>
          <w:sz w:val="28"/>
          <w:szCs w:val="28"/>
        </w:rPr>
        <w:t>n ngân sách đ</w:t>
      </w:r>
      <w:r>
        <w:rPr>
          <w:rFonts w:eastAsia="Calibri"/>
          <w:i/>
          <w:sz w:val="28"/>
          <w:szCs w:val="28"/>
        </w:rPr>
        <w:t>ị</w:t>
      </w:r>
      <w:r>
        <w:rPr>
          <w:rFonts w:eastAsia="Calibri"/>
          <w:i/>
          <w:sz w:val="28"/>
          <w:szCs w:val="28"/>
        </w:rPr>
        <w:t xml:space="preserve">a phương </w:t>
      </w:r>
      <w:r>
        <w:rPr>
          <w:rFonts w:eastAsia="Calibri"/>
          <w:i/>
          <w:sz w:val="28"/>
          <w:szCs w:val="28"/>
        </w:rPr>
        <w:t>ủ</w:t>
      </w:r>
      <w:r>
        <w:rPr>
          <w:rFonts w:eastAsia="Calibri"/>
          <w:i/>
          <w:sz w:val="28"/>
          <w:szCs w:val="28"/>
        </w:rPr>
        <w:t>y thác qua Ngân hàng Chính sách xã h</w:t>
      </w:r>
      <w:r>
        <w:rPr>
          <w:rFonts w:eastAsia="Calibri"/>
          <w:i/>
          <w:sz w:val="28"/>
          <w:szCs w:val="28"/>
        </w:rPr>
        <w:t>ộ</w:t>
      </w:r>
      <w:r>
        <w:rPr>
          <w:rFonts w:eastAsia="Calibri"/>
          <w:i/>
          <w:sz w:val="28"/>
          <w:szCs w:val="28"/>
        </w:rPr>
        <w:t>i đ</w:t>
      </w:r>
      <w:r>
        <w:rPr>
          <w:rFonts w:eastAsia="Calibri"/>
          <w:i/>
          <w:sz w:val="28"/>
          <w:szCs w:val="28"/>
        </w:rPr>
        <w:t>ể</w:t>
      </w:r>
      <w:r>
        <w:rPr>
          <w:rFonts w:eastAsia="Calibri"/>
          <w:i/>
          <w:sz w:val="28"/>
          <w:szCs w:val="28"/>
        </w:rPr>
        <w:t xml:space="preserve"> cho vay đ</w:t>
      </w:r>
      <w:r>
        <w:rPr>
          <w:rFonts w:eastAsia="Calibri"/>
          <w:i/>
          <w:sz w:val="28"/>
          <w:szCs w:val="28"/>
        </w:rPr>
        <w:t>ố</w:t>
      </w:r>
      <w:r>
        <w:rPr>
          <w:rFonts w:eastAsia="Calibri"/>
          <w:i/>
          <w:sz w:val="28"/>
          <w:szCs w:val="28"/>
        </w:rPr>
        <w:t>i v</w:t>
      </w:r>
      <w:r>
        <w:rPr>
          <w:rFonts w:eastAsia="Calibri"/>
          <w:i/>
          <w:sz w:val="28"/>
          <w:szCs w:val="28"/>
        </w:rPr>
        <w:t>ớ</w:t>
      </w:r>
      <w:r>
        <w:rPr>
          <w:rFonts w:eastAsia="Calibri"/>
          <w:i/>
          <w:sz w:val="28"/>
          <w:szCs w:val="28"/>
        </w:rPr>
        <w:t>i ngư</w:t>
      </w:r>
      <w:r>
        <w:rPr>
          <w:rFonts w:eastAsia="Calibri"/>
          <w:i/>
          <w:sz w:val="28"/>
          <w:szCs w:val="28"/>
        </w:rPr>
        <w:t>ờ</w:t>
      </w:r>
      <w:r>
        <w:rPr>
          <w:rFonts w:eastAsia="Calibri"/>
          <w:i/>
          <w:sz w:val="28"/>
          <w:szCs w:val="28"/>
        </w:rPr>
        <w:t>i nghèo và các đ</w:t>
      </w:r>
      <w:r>
        <w:rPr>
          <w:rFonts w:eastAsia="Calibri"/>
          <w:i/>
          <w:sz w:val="28"/>
          <w:szCs w:val="28"/>
        </w:rPr>
        <w:t>ố</w:t>
      </w:r>
      <w:r>
        <w:rPr>
          <w:rFonts w:eastAsia="Calibri"/>
          <w:i/>
          <w:sz w:val="28"/>
          <w:szCs w:val="28"/>
        </w:rPr>
        <w:t>i tư</w:t>
      </w:r>
      <w:r>
        <w:rPr>
          <w:rFonts w:eastAsia="Calibri"/>
          <w:i/>
          <w:sz w:val="28"/>
          <w:szCs w:val="28"/>
        </w:rPr>
        <w:t>ợ</w:t>
      </w:r>
      <w:r>
        <w:rPr>
          <w:rFonts w:eastAsia="Calibri"/>
          <w:i/>
          <w:sz w:val="28"/>
          <w:szCs w:val="28"/>
        </w:rPr>
        <w:t>ng chính sách khác;</w:t>
      </w:r>
    </w:p>
    <w:p w:rsidR="003B5A36" w:rsidRDefault="00415944">
      <w:pPr>
        <w:spacing w:after="120"/>
        <w:ind w:firstLine="709"/>
        <w:jc w:val="both"/>
        <w:rPr>
          <w:rFonts w:eastAsia="Calibri"/>
          <w:i/>
          <w:sz w:val="28"/>
          <w:szCs w:val="28"/>
        </w:rPr>
      </w:pPr>
      <w:r>
        <w:rPr>
          <w:rFonts w:eastAsia="Calibri"/>
          <w:i/>
          <w:sz w:val="28"/>
          <w:szCs w:val="28"/>
        </w:rPr>
        <w:t>Căn c</w:t>
      </w:r>
      <w:r>
        <w:rPr>
          <w:rFonts w:eastAsia="Calibri"/>
          <w:i/>
          <w:sz w:val="28"/>
          <w:szCs w:val="28"/>
        </w:rPr>
        <w:t>ứ</w:t>
      </w:r>
      <w:r>
        <w:rPr>
          <w:rFonts w:eastAsia="Calibri"/>
          <w:i/>
          <w:sz w:val="28"/>
          <w:szCs w:val="28"/>
        </w:rPr>
        <w:t xml:space="preserve"> Ngh</w:t>
      </w:r>
      <w:r>
        <w:rPr>
          <w:rFonts w:eastAsia="Calibri"/>
          <w:i/>
          <w:sz w:val="28"/>
          <w:szCs w:val="28"/>
        </w:rPr>
        <w:t>ị</w:t>
      </w:r>
      <w:r>
        <w:rPr>
          <w:rFonts w:eastAsia="Calibri"/>
          <w:i/>
          <w:sz w:val="28"/>
          <w:szCs w:val="28"/>
        </w:rPr>
        <w:t xml:space="preserve"> quy</w:t>
      </w:r>
      <w:r>
        <w:rPr>
          <w:rFonts w:eastAsia="Calibri"/>
          <w:i/>
          <w:sz w:val="28"/>
          <w:szCs w:val="28"/>
        </w:rPr>
        <w:t>ế</w:t>
      </w:r>
      <w:r>
        <w:rPr>
          <w:rFonts w:eastAsia="Calibri"/>
          <w:i/>
          <w:sz w:val="28"/>
          <w:szCs w:val="28"/>
        </w:rPr>
        <w:t>t s</w:t>
      </w:r>
      <w:r>
        <w:rPr>
          <w:rFonts w:eastAsia="Calibri"/>
          <w:i/>
          <w:sz w:val="28"/>
          <w:szCs w:val="28"/>
        </w:rPr>
        <w:t>ố</w:t>
      </w:r>
      <w:r>
        <w:rPr>
          <w:rFonts w:eastAsia="Calibri"/>
          <w:i/>
          <w:sz w:val="28"/>
          <w:szCs w:val="28"/>
        </w:rPr>
        <w:t xml:space="preserve"> 16/2019/NQ-HĐND ngày 06/12/2019 c</w:t>
      </w:r>
      <w:r>
        <w:rPr>
          <w:rFonts w:eastAsia="Calibri"/>
          <w:i/>
          <w:sz w:val="28"/>
          <w:szCs w:val="28"/>
        </w:rPr>
        <w:t>ủ</w:t>
      </w:r>
      <w:r>
        <w:rPr>
          <w:rFonts w:eastAsia="Calibri"/>
          <w:i/>
          <w:sz w:val="28"/>
          <w:szCs w:val="28"/>
        </w:rPr>
        <w:t>a H</w:t>
      </w:r>
      <w:r>
        <w:rPr>
          <w:rFonts w:eastAsia="Calibri"/>
          <w:i/>
          <w:sz w:val="28"/>
          <w:szCs w:val="28"/>
        </w:rPr>
        <w:t>ộ</w:t>
      </w:r>
      <w:r>
        <w:rPr>
          <w:rFonts w:eastAsia="Calibri"/>
          <w:i/>
          <w:sz w:val="28"/>
          <w:szCs w:val="28"/>
        </w:rPr>
        <w:t>i đ</w:t>
      </w:r>
      <w:r>
        <w:rPr>
          <w:rFonts w:eastAsia="Calibri"/>
          <w:i/>
          <w:sz w:val="28"/>
          <w:szCs w:val="28"/>
        </w:rPr>
        <w:t>ồ</w:t>
      </w:r>
      <w:r>
        <w:rPr>
          <w:rFonts w:eastAsia="Calibri"/>
          <w:i/>
          <w:sz w:val="28"/>
          <w:szCs w:val="28"/>
        </w:rPr>
        <w:t>ng nhân dân t</w:t>
      </w:r>
      <w:r>
        <w:rPr>
          <w:rFonts w:eastAsia="Calibri"/>
          <w:i/>
          <w:sz w:val="28"/>
          <w:szCs w:val="28"/>
        </w:rPr>
        <w:t>ỉ</w:t>
      </w:r>
      <w:r>
        <w:rPr>
          <w:rFonts w:eastAsia="Calibri"/>
          <w:i/>
          <w:sz w:val="28"/>
          <w:szCs w:val="28"/>
        </w:rPr>
        <w:t>nh v</w:t>
      </w:r>
      <w:r>
        <w:rPr>
          <w:rFonts w:eastAsia="Calibri"/>
          <w:i/>
          <w:sz w:val="28"/>
          <w:szCs w:val="28"/>
        </w:rPr>
        <w:t>ề</w:t>
      </w:r>
      <w:r>
        <w:rPr>
          <w:rFonts w:eastAsia="Calibri"/>
          <w:i/>
          <w:sz w:val="28"/>
          <w:szCs w:val="28"/>
        </w:rPr>
        <w:t xml:space="preserve"> vi</w:t>
      </w:r>
      <w:r>
        <w:rPr>
          <w:rFonts w:eastAsia="Calibri"/>
          <w:i/>
          <w:sz w:val="28"/>
          <w:szCs w:val="28"/>
        </w:rPr>
        <w:t>ệ</w:t>
      </w:r>
      <w:r>
        <w:rPr>
          <w:rFonts w:eastAsia="Calibri"/>
          <w:i/>
          <w:sz w:val="28"/>
          <w:szCs w:val="28"/>
        </w:rPr>
        <w:t>c quy đ</w:t>
      </w:r>
      <w:r>
        <w:rPr>
          <w:rFonts w:eastAsia="Calibri"/>
          <w:i/>
          <w:sz w:val="28"/>
          <w:szCs w:val="28"/>
        </w:rPr>
        <w:t>ị</w:t>
      </w:r>
      <w:r>
        <w:rPr>
          <w:rFonts w:eastAsia="Calibri"/>
          <w:i/>
          <w:sz w:val="28"/>
          <w:szCs w:val="28"/>
        </w:rPr>
        <w:t>nh đ</w:t>
      </w:r>
      <w:r>
        <w:rPr>
          <w:rFonts w:eastAsia="Calibri"/>
          <w:i/>
          <w:sz w:val="28"/>
          <w:szCs w:val="28"/>
        </w:rPr>
        <w:t>ố</w:t>
      </w:r>
      <w:r>
        <w:rPr>
          <w:rFonts w:eastAsia="Calibri"/>
          <w:i/>
          <w:sz w:val="28"/>
          <w:szCs w:val="28"/>
        </w:rPr>
        <w:t>i tư</w:t>
      </w:r>
      <w:r>
        <w:rPr>
          <w:rFonts w:eastAsia="Calibri"/>
          <w:i/>
          <w:sz w:val="28"/>
          <w:szCs w:val="28"/>
        </w:rPr>
        <w:t>ợ</w:t>
      </w:r>
      <w:r>
        <w:rPr>
          <w:rFonts w:eastAsia="Calibri"/>
          <w:i/>
          <w:sz w:val="28"/>
          <w:szCs w:val="28"/>
        </w:rPr>
        <w:t>ng cho vay chương tr</w:t>
      </w:r>
      <w:r>
        <w:rPr>
          <w:rFonts w:eastAsia="Calibri"/>
          <w:i/>
          <w:sz w:val="28"/>
          <w:szCs w:val="28"/>
        </w:rPr>
        <w:t>ình nư</w:t>
      </w:r>
      <w:r>
        <w:rPr>
          <w:rFonts w:eastAsia="Calibri"/>
          <w:i/>
          <w:sz w:val="28"/>
          <w:szCs w:val="28"/>
        </w:rPr>
        <w:t>ớ</w:t>
      </w:r>
      <w:r>
        <w:rPr>
          <w:rFonts w:eastAsia="Calibri"/>
          <w:i/>
          <w:sz w:val="28"/>
          <w:szCs w:val="28"/>
        </w:rPr>
        <w:t>c s</w:t>
      </w:r>
      <w:r>
        <w:rPr>
          <w:rFonts w:eastAsia="Calibri"/>
          <w:i/>
          <w:sz w:val="28"/>
          <w:szCs w:val="28"/>
        </w:rPr>
        <w:t>ạ</w:t>
      </w:r>
      <w:r>
        <w:rPr>
          <w:rFonts w:eastAsia="Calibri"/>
          <w:i/>
          <w:sz w:val="28"/>
          <w:szCs w:val="28"/>
        </w:rPr>
        <w:t>ch và v</w:t>
      </w:r>
      <w:r>
        <w:rPr>
          <w:rFonts w:eastAsia="Calibri"/>
          <w:i/>
          <w:sz w:val="28"/>
          <w:szCs w:val="28"/>
        </w:rPr>
        <w:t>ệ</w:t>
      </w:r>
      <w:r>
        <w:rPr>
          <w:rFonts w:eastAsia="Calibri"/>
          <w:i/>
          <w:sz w:val="28"/>
          <w:szCs w:val="28"/>
        </w:rPr>
        <w:t xml:space="preserve"> sinh môi trư</w:t>
      </w:r>
      <w:r>
        <w:rPr>
          <w:rFonts w:eastAsia="Calibri"/>
          <w:i/>
          <w:sz w:val="28"/>
          <w:szCs w:val="28"/>
        </w:rPr>
        <w:t>ờ</w:t>
      </w:r>
      <w:r>
        <w:rPr>
          <w:rFonts w:eastAsia="Calibri"/>
          <w:i/>
          <w:sz w:val="28"/>
          <w:szCs w:val="28"/>
        </w:rPr>
        <w:t>ng đ</w:t>
      </w:r>
      <w:r>
        <w:rPr>
          <w:rFonts w:eastAsia="Calibri"/>
          <w:i/>
          <w:sz w:val="28"/>
          <w:szCs w:val="28"/>
        </w:rPr>
        <w:t>ố</w:t>
      </w:r>
      <w:r>
        <w:rPr>
          <w:rFonts w:eastAsia="Calibri"/>
          <w:i/>
          <w:sz w:val="28"/>
          <w:szCs w:val="28"/>
        </w:rPr>
        <w:t>i v</w:t>
      </w:r>
      <w:r>
        <w:rPr>
          <w:rFonts w:eastAsia="Calibri"/>
          <w:i/>
          <w:sz w:val="28"/>
          <w:szCs w:val="28"/>
        </w:rPr>
        <w:t>ớ</w:t>
      </w:r>
      <w:r>
        <w:rPr>
          <w:rFonts w:eastAsia="Calibri"/>
          <w:i/>
          <w:sz w:val="28"/>
          <w:szCs w:val="28"/>
        </w:rPr>
        <w:t>i các h</w:t>
      </w:r>
      <w:r>
        <w:rPr>
          <w:rFonts w:eastAsia="Calibri"/>
          <w:i/>
          <w:sz w:val="28"/>
          <w:szCs w:val="28"/>
        </w:rPr>
        <w:t>ộ</w:t>
      </w:r>
      <w:r>
        <w:rPr>
          <w:rFonts w:eastAsia="Calibri"/>
          <w:i/>
          <w:sz w:val="28"/>
          <w:szCs w:val="28"/>
        </w:rPr>
        <w:t xml:space="preserve"> gia đình đ</w:t>
      </w:r>
      <w:r>
        <w:rPr>
          <w:rFonts w:eastAsia="Calibri"/>
          <w:i/>
          <w:sz w:val="28"/>
          <w:szCs w:val="28"/>
        </w:rPr>
        <w:t>ị</w:t>
      </w:r>
      <w:r>
        <w:rPr>
          <w:rFonts w:eastAsia="Calibri"/>
          <w:i/>
          <w:sz w:val="28"/>
          <w:szCs w:val="28"/>
        </w:rPr>
        <w:t>nh cư h</w:t>
      </w:r>
      <w:r>
        <w:rPr>
          <w:rFonts w:eastAsia="Calibri"/>
          <w:i/>
          <w:sz w:val="28"/>
          <w:szCs w:val="28"/>
        </w:rPr>
        <w:t>ợ</w:t>
      </w:r>
      <w:r>
        <w:rPr>
          <w:rFonts w:eastAsia="Calibri"/>
          <w:i/>
          <w:sz w:val="28"/>
          <w:szCs w:val="28"/>
        </w:rPr>
        <w:t>p pháp thu</w:t>
      </w:r>
      <w:r>
        <w:rPr>
          <w:rFonts w:eastAsia="Calibri"/>
          <w:i/>
          <w:sz w:val="28"/>
          <w:szCs w:val="28"/>
        </w:rPr>
        <w:t>ộ</w:t>
      </w:r>
      <w:r>
        <w:rPr>
          <w:rFonts w:eastAsia="Calibri"/>
          <w:i/>
          <w:sz w:val="28"/>
          <w:szCs w:val="28"/>
        </w:rPr>
        <w:t>c khu v</w:t>
      </w:r>
      <w:r>
        <w:rPr>
          <w:rFonts w:eastAsia="Calibri"/>
          <w:i/>
          <w:sz w:val="28"/>
          <w:szCs w:val="28"/>
        </w:rPr>
        <w:t>ự</w:t>
      </w:r>
      <w:r>
        <w:rPr>
          <w:rFonts w:eastAsia="Calibri"/>
          <w:i/>
          <w:sz w:val="28"/>
          <w:szCs w:val="28"/>
        </w:rPr>
        <w:t>c đô th</w:t>
      </w:r>
      <w:r>
        <w:rPr>
          <w:rFonts w:eastAsia="Calibri"/>
          <w:i/>
          <w:sz w:val="28"/>
          <w:szCs w:val="28"/>
        </w:rPr>
        <w:t>ị</w:t>
      </w:r>
      <w:r>
        <w:rPr>
          <w:rFonts w:eastAsia="Calibri"/>
          <w:i/>
          <w:sz w:val="28"/>
          <w:szCs w:val="28"/>
        </w:rPr>
        <w:t xml:space="preserve"> (phư</w:t>
      </w:r>
      <w:r>
        <w:rPr>
          <w:rFonts w:eastAsia="Calibri"/>
          <w:i/>
          <w:sz w:val="28"/>
          <w:szCs w:val="28"/>
        </w:rPr>
        <w:t>ờ</w:t>
      </w:r>
      <w:r>
        <w:rPr>
          <w:rFonts w:eastAsia="Calibri"/>
          <w:i/>
          <w:sz w:val="28"/>
          <w:szCs w:val="28"/>
        </w:rPr>
        <w:t>ng, th</w:t>
      </w:r>
      <w:r>
        <w:rPr>
          <w:rFonts w:eastAsia="Calibri"/>
          <w:i/>
          <w:sz w:val="28"/>
          <w:szCs w:val="28"/>
        </w:rPr>
        <w:t>ị</w:t>
      </w:r>
      <w:r>
        <w:rPr>
          <w:rFonts w:eastAsia="Calibri"/>
          <w:i/>
          <w:sz w:val="28"/>
          <w:szCs w:val="28"/>
        </w:rPr>
        <w:t xml:space="preserve"> tr</w:t>
      </w:r>
      <w:r>
        <w:rPr>
          <w:rFonts w:eastAsia="Calibri"/>
          <w:i/>
          <w:sz w:val="28"/>
          <w:szCs w:val="28"/>
        </w:rPr>
        <w:t>ấ</w:t>
      </w:r>
      <w:r>
        <w:rPr>
          <w:rFonts w:eastAsia="Calibri"/>
          <w:i/>
          <w:sz w:val="28"/>
          <w:szCs w:val="28"/>
        </w:rPr>
        <w:t>n) trên đ</w:t>
      </w:r>
      <w:r>
        <w:rPr>
          <w:rFonts w:eastAsia="Calibri"/>
          <w:i/>
          <w:sz w:val="28"/>
          <w:szCs w:val="28"/>
        </w:rPr>
        <w:t>ị</w:t>
      </w:r>
      <w:r>
        <w:rPr>
          <w:rFonts w:eastAsia="Calibri"/>
          <w:i/>
          <w:sz w:val="28"/>
          <w:szCs w:val="28"/>
        </w:rPr>
        <w:t>a bàn t</w:t>
      </w:r>
      <w:r>
        <w:rPr>
          <w:rFonts w:eastAsia="Calibri"/>
          <w:i/>
          <w:sz w:val="28"/>
          <w:szCs w:val="28"/>
        </w:rPr>
        <w:t>ỉ</w:t>
      </w:r>
      <w:r>
        <w:rPr>
          <w:rFonts w:eastAsia="Calibri"/>
          <w:i/>
          <w:sz w:val="28"/>
          <w:szCs w:val="28"/>
        </w:rPr>
        <w:t>nh Long An;</w:t>
      </w:r>
    </w:p>
    <w:p w:rsidR="003B5A36" w:rsidRDefault="00415944">
      <w:pPr>
        <w:spacing w:after="120"/>
        <w:ind w:firstLine="709"/>
        <w:jc w:val="both"/>
        <w:rPr>
          <w:i/>
          <w:sz w:val="28"/>
          <w:szCs w:val="28"/>
        </w:rPr>
      </w:pPr>
      <w:r>
        <w:rPr>
          <w:i/>
          <w:sz w:val="28"/>
          <w:szCs w:val="28"/>
        </w:rPr>
        <w:t>Theo đề nghị của Giám đốc Sở Xây dựng tại Tờ trình số 5048/TTr-SXD ngày 31/12/2019,</w:t>
      </w:r>
    </w:p>
    <w:p w:rsidR="003B5A36" w:rsidRDefault="00415944">
      <w:pPr>
        <w:spacing w:after="120"/>
        <w:ind w:firstLine="709"/>
        <w:jc w:val="center"/>
        <w:rPr>
          <w:b/>
          <w:sz w:val="28"/>
          <w:szCs w:val="28"/>
        </w:rPr>
      </w:pPr>
      <w:r>
        <w:rPr>
          <w:b/>
          <w:sz w:val="28"/>
          <w:szCs w:val="28"/>
        </w:rPr>
        <w:t>QUYẾT ĐỊNH:</w:t>
      </w:r>
    </w:p>
    <w:p w:rsidR="003B5A36" w:rsidRDefault="00415944">
      <w:pPr>
        <w:spacing w:after="120"/>
        <w:ind w:firstLine="709"/>
        <w:jc w:val="both"/>
        <w:rPr>
          <w:sz w:val="28"/>
          <w:szCs w:val="28"/>
        </w:rPr>
      </w:pPr>
      <w:proofErr w:type="gramStart"/>
      <w:r>
        <w:rPr>
          <w:b/>
          <w:sz w:val="28"/>
          <w:szCs w:val="28"/>
        </w:rPr>
        <w:t>Điều 1.</w:t>
      </w:r>
      <w:proofErr w:type="gramEnd"/>
      <w:r>
        <w:rPr>
          <w:b/>
          <w:sz w:val="28"/>
          <w:szCs w:val="28"/>
        </w:rPr>
        <w:t xml:space="preserve"> </w:t>
      </w:r>
      <w:r>
        <w:rPr>
          <w:spacing w:val="-2"/>
          <w:sz w:val="28"/>
          <w:szCs w:val="28"/>
        </w:rPr>
        <w:t>Triển kh</w:t>
      </w:r>
      <w:r>
        <w:rPr>
          <w:spacing w:val="-2"/>
          <w:sz w:val="28"/>
          <w:szCs w:val="28"/>
        </w:rPr>
        <w:t xml:space="preserve">ai thực hiện Nghị quyết số 16/2019/NQ-HĐND ngày 06/12/2019 của Hội đồng nhân dân tỉnh về việc quy định đối tượng cho vay chương trình nước sạch và vệ sinh môi trường đối với các hộ gia đình định cư hợp pháp thuộc khu vực đô thị (phường, thị trấn) trên địa </w:t>
      </w:r>
      <w:r>
        <w:rPr>
          <w:spacing w:val="-2"/>
          <w:sz w:val="28"/>
          <w:szCs w:val="28"/>
        </w:rPr>
        <w:t>bàn tỉnh Long An, cụ thể như sau:</w:t>
      </w:r>
    </w:p>
    <w:p w:rsidR="003B5A36" w:rsidRDefault="00415944">
      <w:pPr>
        <w:spacing w:after="120"/>
        <w:ind w:firstLine="709"/>
        <w:jc w:val="both"/>
        <w:rPr>
          <w:sz w:val="28"/>
          <w:szCs w:val="28"/>
        </w:rPr>
      </w:pPr>
      <w:r>
        <w:rPr>
          <w:b/>
          <w:sz w:val="28"/>
          <w:szCs w:val="28"/>
        </w:rPr>
        <w:t xml:space="preserve">1. Phạm vi điều chỉnh và đối tượng áp dụng: </w:t>
      </w:r>
      <w:r>
        <w:rPr>
          <w:sz w:val="28"/>
          <w:szCs w:val="28"/>
        </w:rPr>
        <w:t xml:space="preserve">Các hộ gia đình định cư hợp pháp thuộc khu vực đô thị (phường, thị trấn) trên địa bàn tỉnh Long An chưa </w:t>
      </w:r>
      <w:r>
        <w:rPr>
          <w:sz w:val="28"/>
          <w:szCs w:val="28"/>
        </w:rPr>
        <w:lastRenderedPageBreak/>
        <w:t xml:space="preserve">có nước sạch hoặc đã có nhưng chưa đạt quy chuẩn, chưa bảo đảm vệ sinh và </w:t>
      </w:r>
      <w:r>
        <w:rPr>
          <w:sz w:val="28"/>
          <w:szCs w:val="28"/>
        </w:rPr>
        <w:t>hộ gia đình sau khi đã trả hết nợ vốn vay, có nhu cầu vay mới để xây dựng mới, cải tạo, nâng cấp các công trình nước sạch và vệ sinh môi trường đã sử dụng nhiều năm, bị hư hỏng, xuống cấp, không đảm bảo theo Quy chuẩn kỹ thuật Quốc gia</w:t>
      </w:r>
      <w:bookmarkStart w:id="3" w:name="khoan_2_2"/>
      <w:r>
        <w:rPr>
          <w:sz w:val="28"/>
          <w:szCs w:val="28"/>
        </w:rPr>
        <w:t>.</w:t>
      </w:r>
      <w:bookmarkEnd w:id="3"/>
    </w:p>
    <w:p w:rsidR="003B5A36" w:rsidRDefault="00415944">
      <w:pPr>
        <w:spacing w:after="120"/>
        <w:ind w:firstLine="709"/>
        <w:jc w:val="both"/>
        <w:rPr>
          <w:sz w:val="28"/>
          <w:szCs w:val="28"/>
        </w:rPr>
      </w:pPr>
      <w:r>
        <w:rPr>
          <w:b/>
          <w:sz w:val="28"/>
          <w:szCs w:val="28"/>
        </w:rPr>
        <w:t>2. Mức vốn vay:</w:t>
      </w:r>
      <w:r>
        <w:rPr>
          <w:sz w:val="28"/>
          <w:szCs w:val="28"/>
        </w:rPr>
        <w:t xml:space="preserve"> Thự</w:t>
      </w:r>
      <w:r>
        <w:rPr>
          <w:sz w:val="28"/>
          <w:szCs w:val="28"/>
        </w:rPr>
        <w:t>c hiện theo Quyết định số 62/2004/QĐ-TTg ngày 16/4/2004 của Thủ tướng Chính phủ về tín dụng thực hiện Chiến lược quốc gia về cấp nước sạch và vệ sinh môi trường nông thôn được sửa đổi, bổ sung tại Điều 1 Quyết định số 18/2014/QĐ-TTg ngày 03/3/2014 và Quyết</w:t>
      </w:r>
      <w:r>
        <w:rPr>
          <w:sz w:val="28"/>
          <w:szCs w:val="28"/>
        </w:rPr>
        <w:t xml:space="preserve"> định số 1205/QĐ-TTg ngày 19/9/2018 của Thủ tướng Chính phủ.</w:t>
      </w:r>
    </w:p>
    <w:p w:rsidR="003B5A36" w:rsidRDefault="00415944">
      <w:pPr>
        <w:spacing w:after="120"/>
        <w:ind w:firstLine="709"/>
        <w:jc w:val="both"/>
        <w:rPr>
          <w:sz w:val="28"/>
          <w:szCs w:val="28"/>
        </w:rPr>
      </w:pPr>
      <w:r>
        <w:rPr>
          <w:b/>
          <w:sz w:val="28"/>
          <w:szCs w:val="28"/>
        </w:rPr>
        <w:t>3. Lãi suất cho vay:</w:t>
      </w:r>
      <w:r>
        <w:rPr>
          <w:sz w:val="28"/>
          <w:szCs w:val="28"/>
        </w:rPr>
        <w:t xml:space="preserve"> Thực hiện </w:t>
      </w:r>
      <w:proofErr w:type="gramStart"/>
      <w:r>
        <w:rPr>
          <w:sz w:val="28"/>
          <w:szCs w:val="28"/>
        </w:rPr>
        <w:t>theo</w:t>
      </w:r>
      <w:proofErr w:type="gramEnd"/>
      <w:r>
        <w:rPr>
          <w:sz w:val="28"/>
          <w:szCs w:val="28"/>
        </w:rPr>
        <w:t xml:space="preserve"> quy định của Thủ tướng Chính phủ theo từng thời kỳ. </w:t>
      </w:r>
      <w:proofErr w:type="gramStart"/>
      <w:r>
        <w:rPr>
          <w:sz w:val="28"/>
          <w:szCs w:val="28"/>
        </w:rPr>
        <w:t>Lãi suất nợ quá hạn bằng 130% lãi suất cho vay.</w:t>
      </w:r>
      <w:proofErr w:type="gramEnd"/>
    </w:p>
    <w:p w:rsidR="003B5A36" w:rsidRDefault="00415944">
      <w:pPr>
        <w:spacing w:after="120"/>
        <w:ind w:firstLine="709"/>
        <w:jc w:val="both"/>
        <w:rPr>
          <w:sz w:val="28"/>
          <w:szCs w:val="28"/>
        </w:rPr>
      </w:pPr>
      <w:r>
        <w:rPr>
          <w:b/>
          <w:sz w:val="28"/>
          <w:szCs w:val="28"/>
        </w:rPr>
        <w:t>4. Xử lý nợ bị rủi ro:</w:t>
      </w:r>
      <w:r>
        <w:rPr>
          <w:sz w:val="28"/>
          <w:szCs w:val="28"/>
        </w:rPr>
        <w:t xml:space="preserve"> Thực hiện </w:t>
      </w:r>
      <w:proofErr w:type="gramStart"/>
      <w:r>
        <w:rPr>
          <w:sz w:val="28"/>
          <w:szCs w:val="28"/>
        </w:rPr>
        <w:t>theo</w:t>
      </w:r>
      <w:proofErr w:type="gramEnd"/>
      <w:r>
        <w:rPr>
          <w:sz w:val="28"/>
          <w:szCs w:val="28"/>
        </w:rPr>
        <w:t xml:space="preserve"> Quy chế quản lý và sử</w:t>
      </w:r>
      <w:r>
        <w:rPr>
          <w:sz w:val="28"/>
          <w:szCs w:val="28"/>
        </w:rPr>
        <w:t xml:space="preserve"> dụng nguồn vốn ngân sách địa phương ủy thác qua Ngân hàng Chính sách xã hội để cho vay người nghèo và các đối tượng chính sách khác trên địa bàn tỉnh Long An.</w:t>
      </w:r>
    </w:p>
    <w:p w:rsidR="003B5A36" w:rsidRDefault="00415944">
      <w:pPr>
        <w:spacing w:after="120"/>
        <w:ind w:firstLine="709"/>
        <w:jc w:val="both"/>
        <w:rPr>
          <w:sz w:val="28"/>
          <w:szCs w:val="28"/>
        </w:rPr>
      </w:pPr>
      <w:r>
        <w:rPr>
          <w:b/>
          <w:sz w:val="28"/>
          <w:szCs w:val="28"/>
        </w:rPr>
        <w:t xml:space="preserve"> 5. Thời hạn, điều kiện, thủ tục cho vay và bảo đảm tiền vay:</w:t>
      </w:r>
      <w:r>
        <w:rPr>
          <w:sz w:val="28"/>
          <w:szCs w:val="28"/>
        </w:rPr>
        <w:t xml:space="preserve"> Thực hiện theo quy định của Nghị đ</w:t>
      </w:r>
      <w:r>
        <w:rPr>
          <w:sz w:val="28"/>
          <w:szCs w:val="28"/>
        </w:rPr>
        <w:t>ịnh số 78/2002/NĐ-CP ngày 04/10/2002 của Chính phủ về tín dụng đối với người nghèo và các đối tượng chính sách khác và các văn bản hướng dẫn có liên quan của cơ quan có thẩm quyền.</w:t>
      </w:r>
    </w:p>
    <w:p w:rsidR="003B5A36" w:rsidRDefault="00415944">
      <w:pPr>
        <w:spacing w:after="120"/>
        <w:ind w:firstLine="709"/>
        <w:jc w:val="both"/>
        <w:rPr>
          <w:sz w:val="28"/>
          <w:szCs w:val="28"/>
        </w:rPr>
      </w:pPr>
      <w:r>
        <w:rPr>
          <w:b/>
          <w:sz w:val="28"/>
          <w:szCs w:val="28"/>
        </w:rPr>
        <w:t>6. Nguồn kinh phí:</w:t>
      </w:r>
      <w:r>
        <w:rPr>
          <w:sz w:val="28"/>
          <w:szCs w:val="28"/>
        </w:rPr>
        <w:t xml:space="preserve"> Từ nguồn ngân sách tỉnh </w:t>
      </w:r>
      <w:proofErr w:type="gramStart"/>
      <w:r>
        <w:rPr>
          <w:sz w:val="28"/>
          <w:szCs w:val="28"/>
        </w:rPr>
        <w:t>theo</w:t>
      </w:r>
      <w:proofErr w:type="gramEnd"/>
      <w:r>
        <w:rPr>
          <w:sz w:val="28"/>
          <w:szCs w:val="28"/>
        </w:rPr>
        <w:t xml:space="preserve"> khả năng cân đối ngân sách </w:t>
      </w:r>
      <w:r>
        <w:rPr>
          <w:sz w:val="28"/>
          <w:szCs w:val="28"/>
        </w:rPr>
        <w:t>hàng năm ủy thác qua Ngân hàng chính sách xã hội tỉnh.</w:t>
      </w:r>
    </w:p>
    <w:p w:rsidR="003B5A36" w:rsidRDefault="00415944">
      <w:pPr>
        <w:spacing w:after="120"/>
        <w:ind w:firstLine="709"/>
        <w:jc w:val="both"/>
        <w:rPr>
          <w:sz w:val="28"/>
          <w:szCs w:val="28"/>
        </w:rPr>
      </w:pPr>
      <w:r>
        <w:rPr>
          <w:sz w:val="28"/>
          <w:szCs w:val="28"/>
        </w:rPr>
        <w:t xml:space="preserve">Trường hợp các văn bản pháp luật được dẫn chiếu tại Quyết định này được sửa đổi, bổ sung hoặc thay thế thì thực hiện </w:t>
      </w:r>
      <w:proofErr w:type="gramStart"/>
      <w:r>
        <w:rPr>
          <w:sz w:val="28"/>
          <w:szCs w:val="28"/>
        </w:rPr>
        <w:t>theo</w:t>
      </w:r>
      <w:proofErr w:type="gramEnd"/>
      <w:r>
        <w:rPr>
          <w:sz w:val="28"/>
          <w:szCs w:val="28"/>
        </w:rPr>
        <w:t xml:space="preserve"> văn bản mới được sửa đổi, bổ sung hoặc thay thế.</w:t>
      </w:r>
    </w:p>
    <w:p w:rsidR="003B5A36" w:rsidRDefault="00415944">
      <w:pPr>
        <w:spacing w:after="120"/>
        <w:ind w:firstLine="709"/>
        <w:jc w:val="both"/>
        <w:rPr>
          <w:sz w:val="28"/>
          <w:szCs w:val="28"/>
        </w:rPr>
      </w:pPr>
      <w:proofErr w:type="gramStart"/>
      <w:r>
        <w:rPr>
          <w:b/>
          <w:sz w:val="28"/>
          <w:szCs w:val="28"/>
        </w:rPr>
        <w:t>Điều 2.</w:t>
      </w:r>
      <w:proofErr w:type="gramEnd"/>
      <w:r>
        <w:rPr>
          <w:sz w:val="28"/>
          <w:szCs w:val="28"/>
        </w:rPr>
        <w:t xml:space="preserve"> Giao </w:t>
      </w:r>
      <w:r>
        <w:rPr>
          <w:spacing w:val="-4"/>
          <w:sz w:val="28"/>
          <w:szCs w:val="28"/>
          <w:lang w:eastAsia="zh-CN"/>
        </w:rPr>
        <w:t>Xây dựng</w:t>
      </w:r>
      <w:r>
        <w:rPr>
          <w:sz w:val="28"/>
          <w:szCs w:val="28"/>
        </w:rPr>
        <w:t xml:space="preserve"> chủ trì,</w:t>
      </w:r>
      <w:r>
        <w:rPr>
          <w:sz w:val="28"/>
          <w:szCs w:val="28"/>
        </w:rPr>
        <w:t xml:space="preserve"> phối hợp với các Sở, ban, ngành có liên quan và địa phương </w:t>
      </w:r>
      <w:proofErr w:type="gramStart"/>
      <w:r>
        <w:rPr>
          <w:sz w:val="28"/>
          <w:szCs w:val="28"/>
        </w:rPr>
        <w:t>theo</w:t>
      </w:r>
      <w:proofErr w:type="gramEnd"/>
      <w:r>
        <w:rPr>
          <w:sz w:val="28"/>
          <w:szCs w:val="28"/>
        </w:rPr>
        <w:t xml:space="preserve"> dõi, kiểm tra việc thực hiện Quyết định này.</w:t>
      </w:r>
    </w:p>
    <w:p w:rsidR="003B5A36" w:rsidRDefault="00415944">
      <w:pPr>
        <w:spacing w:after="120"/>
        <w:ind w:firstLine="709"/>
        <w:jc w:val="both"/>
        <w:rPr>
          <w:sz w:val="28"/>
          <w:szCs w:val="28"/>
        </w:rPr>
      </w:pPr>
      <w:proofErr w:type="gramStart"/>
      <w:r>
        <w:rPr>
          <w:sz w:val="28"/>
          <w:szCs w:val="28"/>
        </w:rPr>
        <w:t>Quyết định này có hiệu lực thi hành kể từ ngày 30/01/2020.</w:t>
      </w:r>
      <w:proofErr w:type="gramEnd"/>
    </w:p>
    <w:p w:rsidR="003B5A36" w:rsidRDefault="00415944">
      <w:pPr>
        <w:spacing w:after="120"/>
        <w:ind w:firstLine="709"/>
        <w:jc w:val="both"/>
        <w:rPr>
          <w:sz w:val="28"/>
          <w:szCs w:val="28"/>
        </w:rPr>
      </w:pPr>
      <w:proofErr w:type="gramStart"/>
      <w:r>
        <w:rPr>
          <w:b/>
          <w:sz w:val="28"/>
          <w:szCs w:val="28"/>
        </w:rPr>
        <w:t>Điều 3.</w:t>
      </w:r>
      <w:proofErr w:type="gramEnd"/>
      <w:r>
        <w:rPr>
          <w:b/>
          <w:sz w:val="28"/>
          <w:szCs w:val="28"/>
        </w:rPr>
        <w:t xml:space="preserve"> </w:t>
      </w:r>
      <w:r>
        <w:rPr>
          <w:sz w:val="28"/>
          <w:szCs w:val="28"/>
        </w:rPr>
        <w:t>Chánh Văn phòng Đoàn ĐBQH, HĐND và UBND tỉnh; Thủ trưởng các sở, ngành tỉnh, Ch</w:t>
      </w:r>
      <w:r>
        <w:rPr>
          <w:sz w:val="28"/>
          <w:szCs w:val="28"/>
        </w:rPr>
        <w:t>ủ tịch UBND các huyện, thị xã, thành phố và Thủ trưởng các cơ quan, đơn vị có liên quan thi hành Quyết định này./.</w:t>
      </w:r>
    </w:p>
    <w:tbl>
      <w:tblPr>
        <w:tblW w:w="9356" w:type="dxa"/>
        <w:tblInd w:w="-34" w:type="dxa"/>
        <w:tblLook w:val="04A0" w:firstRow="1" w:lastRow="0" w:firstColumn="1" w:lastColumn="0" w:noHBand="0" w:noVBand="1"/>
      </w:tblPr>
      <w:tblGrid>
        <w:gridCol w:w="4678"/>
        <w:gridCol w:w="4678"/>
      </w:tblGrid>
      <w:tr w:rsidR="003B5A36">
        <w:trPr>
          <w:trHeight w:val="2156"/>
        </w:trPr>
        <w:tc>
          <w:tcPr>
            <w:tcW w:w="4678" w:type="dxa"/>
            <w:shd w:val="clear" w:color="auto" w:fill="auto"/>
          </w:tcPr>
          <w:p w:rsidR="003B5A36" w:rsidRDefault="00415944">
            <w:pPr>
              <w:pStyle w:val="BodyTextIndent2"/>
              <w:ind w:firstLine="0"/>
              <w:jc w:val="left"/>
              <w:rPr>
                <w:rFonts w:ascii="Times New Roman" w:hAnsi="Times New Roman"/>
                <w:b/>
                <w:bCs/>
                <w:i/>
                <w:iCs/>
                <w:color w:val="000000"/>
                <w:sz w:val="24"/>
                <w:szCs w:val="24"/>
                <w:lang w:val="vi-VN"/>
              </w:rPr>
            </w:pPr>
            <w:r>
              <w:rPr>
                <w:rFonts w:ascii="Times New Roman" w:hAnsi="Times New Roman"/>
                <w:b/>
                <w:bCs/>
                <w:i/>
                <w:iCs/>
                <w:color w:val="000000"/>
                <w:sz w:val="24"/>
                <w:szCs w:val="24"/>
                <w:lang w:val="vi-VN"/>
              </w:rPr>
              <w:t>Nơi nhận:</w:t>
            </w:r>
          </w:p>
          <w:p w:rsidR="003B5A36" w:rsidRDefault="00415944">
            <w:pPr>
              <w:rPr>
                <w:color w:val="000000"/>
                <w:sz w:val="22"/>
                <w:szCs w:val="22"/>
              </w:rPr>
            </w:pPr>
            <w:r>
              <w:rPr>
                <w:color w:val="000000"/>
                <w:sz w:val="22"/>
                <w:szCs w:val="22"/>
              </w:rPr>
              <w:t>- Như Điều 3;</w:t>
            </w:r>
          </w:p>
          <w:p w:rsidR="003B5A36" w:rsidRDefault="00415944">
            <w:pPr>
              <w:rPr>
                <w:color w:val="000000"/>
                <w:sz w:val="22"/>
                <w:szCs w:val="22"/>
              </w:rPr>
            </w:pPr>
            <w:r>
              <w:rPr>
                <w:color w:val="000000"/>
                <w:sz w:val="22"/>
                <w:szCs w:val="22"/>
              </w:rPr>
              <w:t>- Bộ Xây dựng; Bộ Tài chính;</w:t>
            </w:r>
          </w:p>
          <w:p w:rsidR="003B5A36" w:rsidRDefault="00415944">
            <w:pPr>
              <w:rPr>
                <w:color w:val="000000"/>
                <w:sz w:val="22"/>
                <w:szCs w:val="22"/>
              </w:rPr>
            </w:pPr>
            <w:r>
              <w:rPr>
                <w:color w:val="000000"/>
                <w:sz w:val="22"/>
                <w:szCs w:val="22"/>
              </w:rPr>
              <w:t>- Bộ LĐ-TB và XH;</w:t>
            </w:r>
          </w:p>
          <w:p w:rsidR="003B5A36" w:rsidRDefault="00415944">
            <w:pPr>
              <w:rPr>
                <w:color w:val="000000"/>
                <w:sz w:val="22"/>
                <w:szCs w:val="22"/>
              </w:rPr>
            </w:pPr>
            <w:r>
              <w:rPr>
                <w:color w:val="000000"/>
                <w:sz w:val="22"/>
                <w:szCs w:val="22"/>
              </w:rPr>
              <w:t>- NHCSXH Việt Nam;</w:t>
            </w:r>
          </w:p>
          <w:p w:rsidR="003B5A36" w:rsidRDefault="00415944">
            <w:pPr>
              <w:rPr>
                <w:color w:val="000000"/>
                <w:sz w:val="22"/>
                <w:szCs w:val="22"/>
              </w:rPr>
            </w:pPr>
            <w:r>
              <w:rPr>
                <w:color w:val="000000"/>
                <w:sz w:val="22"/>
                <w:szCs w:val="22"/>
              </w:rPr>
              <w:t>- Cục KSTTHC - VPCP;</w:t>
            </w:r>
          </w:p>
          <w:p w:rsidR="003B5A36" w:rsidRDefault="00415944">
            <w:pPr>
              <w:rPr>
                <w:color w:val="000000"/>
                <w:sz w:val="22"/>
                <w:szCs w:val="22"/>
              </w:rPr>
            </w:pPr>
            <w:r>
              <w:rPr>
                <w:color w:val="000000"/>
                <w:sz w:val="22"/>
                <w:szCs w:val="22"/>
              </w:rPr>
              <w:t>- Cục KTVB QPPL - Bộ Tư pháp;</w:t>
            </w:r>
          </w:p>
          <w:p w:rsidR="003B5A36" w:rsidRDefault="00415944">
            <w:pPr>
              <w:rPr>
                <w:color w:val="000000"/>
                <w:sz w:val="22"/>
                <w:szCs w:val="22"/>
              </w:rPr>
            </w:pPr>
            <w:r>
              <w:rPr>
                <w:color w:val="000000"/>
                <w:sz w:val="22"/>
                <w:szCs w:val="22"/>
              </w:rPr>
              <w:t>- TT.TU, TT. HĐND tỉnh;</w:t>
            </w:r>
          </w:p>
          <w:p w:rsidR="003B5A36" w:rsidRDefault="00415944">
            <w:pPr>
              <w:rPr>
                <w:color w:val="000000"/>
                <w:sz w:val="22"/>
                <w:szCs w:val="22"/>
              </w:rPr>
            </w:pPr>
            <w:r>
              <w:rPr>
                <w:color w:val="000000"/>
                <w:sz w:val="22"/>
                <w:szCs w:val="22"/>
              </w:rPr>
              <w:t>- CT, các PCT UBND tỉnh;</w:t>
            </w:r>
          </w:p>
          <w:p w:rsidR="003B5A36" w:rsidRDefault="00415944">
            <w:pPr>
              <w:rPr>
                <w:color w:val="000000"/>
                <w:sz w:val="22"/>
                <w:szCs w:val="22"/>
              </w:rPr>
            </w:pPr>
            <w:r>
              <w:rPr>
                <w:color w:val="000000"/>
                <w:sz w:val="22"/>
                <w:szCs w:val="22"/>
              </w:rPr>
              <w:t>- TT.UBMTTQVN và các Đoàn thể tỉnh;</w:t>
            </w:r>
          </w:p>
          <w:p w:rsidR="003B5A36" w:rsidRDefault="00415944">
            <w:pPr>
              <w:rPr>
                <w:color w:val="000000"/>
                <w:sz w:val="22"/>
                <w:szCs w:val="22"/>
              </w:rPr>
            </w:pPr>
            <w:r>
              <w:rPr>
                <w:color w:val="000000"/>
                <w:sz w:val="22"/>
                <w:szCs w:val="22"/>
              </w:rPr>
              <w:t xml:space="preserve">- TTPVHCC (Cổng thông tin điện tử tỉnh); </w:t>
            </w:r>
          </w:p>
          <w:p w:rsidR="003B5A36" w:rsidRDefault="00415944">
            <w:pPr>
              <w:rPr>
                <w:color w:val="000000"/>
                <w:sz w:val="22"/>
                <w:szCs w:val="22"/>
              </w:rPr>
            </w:pPr>
            <w:r>
              <w:rPr>
                <w:color w:val="000000"/>
                <w:sz w:val="22"/>
                <w:szCs w:val="22"/>
              </w:rPr>
              <w:t>- UBND các huyện, thị xã, thành phố;</w:t>
            </w:r>
          </w:p>
          <w:p w:rsidR="003B5A36" w:rsidRDefault="00415944">
            <w:pPr>
              <w:rPr>
                <w:color w:val="000000"/>
                <w:sz w:val="22"/>
                <w:szCs w:val="22"/>
              </w:rPr>
            </w:pPr>
            <w:r>
              <w:rPr>
                <w:color w:val="000000"/>
                <w:sz w:val="22"/>
                <w:szCs w:val="22"/>
              </w:rPr>
              <w:t>- CVP, các PCVP;</w:t>
            </w:r>
          </w:p>
          <w:p w:rsidR="003B5A36" w:rsidRDefault="00415944">
            <w:pPr>
              <w:rPr>
                <w:color w:val="000000"/>
                <w:sz w:val="22"/>
                <w:szCs w:val="22"/>
              </w:rPr>
            </w:pPr>
            <w:r>
              <w:rPr>
                <w:color w:val="000000"/>
                <w:sz w:val="22"/>
                <w:szCs w:val="22"/>
              </w:rPr>
              <w:t>- Phòng VHXH;</w:t>
            </w:r>
          </w:p>
          <w:p w:rsidR="003B5A36" w:rsidRDefault="00415944">
            <w:pPr>
              <w:rPr>
                <w:color w:val="000000"/>
                <w:sz w:val="22"/>
                <w:szCs w:val="22"/>
              </w:rPr>
            </w:pPr>
            <w:r>
              <w:rPr>
                <w:color w:val="000000"/>
                <w:sz w:val="22"/>
                <w:szCs w:val="22"/>
              </w:rPr>
              <w:t>-</w:t>
            </w:r>
            <w:r>
              <w:rPr>
                <w:color w:val="000000"/>
                <w:sz w:val="22"/>
                <w:szCs w:val="22"/>
                <w:lang w:val="vi-VN"/>
              </w:rPr>
              <w:t xml:space="preserve"> </w:t>
            </w:r>
            <w:r>
              <w:rPr>
                <w:color w:val="000000"/>
                <w:sz w:val="22"/>
                <w:szCs w:val="22"/>
              </w:rPr>
              <w:t>Lưu: VT, SXD, thu.</w:t>
            </w:r>
          </w:p>
        </w:tc>
        <w:tc>
          <w:tcPr>
            <w:tcW w:w="4678" w:type="dxa"/>
            <w:shd w:val="clear" w:color="auto" w:fill="auto"/>
          </w:tcPr>
          <w:p w:rsidR="003B5A36" w:rsidRDefault="00415944">
            <w:pPr>
              <w:jc w:val="center"/>
              <w:rPr>
                <w:b/>
                <w:color w:val="000000"/>
                <w:sz w:val="28"/>
                <w:szCs w:val="28"/>
              </w:rPr>
            </w:pPr>
            <w:r>
              <w:rPr>
                <w:b/>
                <w:color w:val="000000"/>
                <w:sz w:val="28"/>
                <w:szCs w:val="28"/>
              </w:rPr>
              <w:t>TM. ỦY BAN NHÂN DÂN</w:t>
            </w:r>
          </w:p>
          <w:p w:rsidR="003B5A36" w:rsidRDefault="00415944">
            <w:pPr>
              <w:jc w:val="center"/>
              <w:rPr>
                <w:b/>
                <w:color w:val="000000"/>
                <w:sz w:val="28"/>
                <w:szCs w:val="28"/>
              </w:rPr>
            </w:pPr>
            <w:r>
              <w:rPr>
                <w:b/>
                <w:color w:val="000000"/>
                <w:sz w:val="28"/>
                <w:szCs w:val="28"/>
              </w:rPr>
              <w:t>CHỦ TỊCH</w:t>
            </w:r>
          </w:p>
          <w:p w:rsidR="003B5A36" w:rsidRDefault="003B5A36">
            <w:pPr>
              <w:jc w:val="center"/>
              <w:rPr>
                <w:b/>
                <w:color w:val="000000"/>
                <w:sz w:val="28"/>
                <w:szCs w:val="28"/>
              </w:rPr>
            </w:pPr>
          </w:p>
          <w:p w:rsidR="003B5A36" w:rsidRDefault="003B5A36">
            <w:pPr>
              <w:jc w:val="center"/>
              <w:rPr>
                <w:b/>
                <w:color w:val="000000"/>
                <w:sz w:val="28"/>
                <w:szCs w:val="28"/>
              </w:rPr>
            </w:pPr>
          </w:p>
          <w:p w:rsidR="003B5A36" w:rsidRDefault="003B5A36">
            <w:pPr>
              <w:pStyle w:val="BodyTextIndent2"/>
              <w:ind w:firstLine="0"/>
              <w:jc w:val="center"/>
              <w:rPr>
                <w:rFonts w:ascii="Times New Roman" w:hAnsi="Times New Roman"/>
                <w:color w:val="000000"/>
                <w:szCs w:val="28"/>
              </w:rPr>
            </w:pPr>
          </w:p>
          <w:p w:rsidR="003B5A36" w:rsidRDefault="003B5A36">
            <w:pPr>
              <w:pStyle w:val="BodyTextIndent2"/>
              <w:ind w:firstLine="0"/>
              <w:jc w:val="center"/>
              <w:rPr>
                <w:rFonts w:ascii="Times New Roman" w:hAnsi="Times New Roman"/>
                <w:color w:val="000000"/>
                <w:szCs w:val="28"/>
              </w:rPr>
            </w:pPr>
          </w:p>
          <w:p w:rsidR="003B5A36" w:rsidRDefault="003B5A36">
            <w:pPr>
              <w:pStyle w:val="BodyTextIndent2"/>
              <w:ind w:firstLine="0"/>
              <w:jc w:val="center"/>
              <w:rPr>
                <w:rFonts w:ascii="Times New Roman" w:hAnsi="Times New Roman"/>
                <w:color w:val="000000"/>
                <w:szCs w:val="28"/>
              </w:rPr>
            </w:pPr>
          </w:p>
          <w:p w:rsidR="003B5A36" w:rsidRDefault="003B5A36">
            <w:pPr>
              <w:pStyle w:val="BodyTextIndent2"/>
              <w:ind w:firstLine="0"/>
              <w:jc w:val="center"/>
              <w:rPr>
                <w:rFonts w:ascii="Times New Roman" w:hAnsi="Times New Roman"/>
                <w:color w:val="000000"/>
                <w:szCs w:val="28"/>
              </w:rPr>
            </w:pPr>
          </w:p>
          <w:p w:rsidR="003B5A36" w:rsidRDefault="00415944">
            <w:pPr>
              <w:pStyle w:val="BodyTextIndent2"/>
              <w:ind w:firstLine="0"/>
              <w:jc w:val="center"/>
              <w:rPr>
                <w:rFonts w:ascii="Times New Roman" w:hAnsi="Times New Roman"/>
                <w:b/>
                <w:color w:val="000000"/>
                <w:szCs w:val="28"/>
              </w:rPr>
            </w:pPr>
            <w:r>
              <w:rPr>
                <w:rFonts w:ascii="Times New Roman" w:hAnsi="Times New Roman"/>
                <w:b/>
                <w:color w:val="000000"/>
                <w:szCs w:val="28"/>
              </w:rPr>
              <w:t xml:space="preserve">Trần </w:t>
            </w:r>
            <w:r>
              <w:rPr>
                <w:rFonts w:ascii="Times New Roman" w:hAnsi="Times New Roman"/>
                <w:b/>
                <w:color w:val="000000"/>
                <w:szCs w:val="28"/>
              </w:rPr>
              <w:t>Văn Cần</w:t>
            </w:r>
          </w:p>
        </w:tc>
      </w:tr>
    </w:tbl>
    <w:p w:rsidR="003B5A36" w:rsidRDefault="003B5A36">
      <w:pPr>
        <w:tabs>
          <w:tab w:val="left" w:pos="991"/>
          <w:tab w:val="center" w:pos="4834"/>
        </w:tabs>
        <w:spacing w:before="120" w:after="120"/>
        <w:rPr>
          <w:sz w:val="28"/>
          <w:szCs w:val="28"/>
        </w:rPr>
      </w:pPr>
    </w:p>
    <w:sectPr w:rsidR="003B5A36">
      <w:footerReference w:type="default" r:id="rId9"/>
      <w:pgSz w:w="11907" w:h="16840"/>
      <w:pgMar w:top="1077" w:right="964" w:bottom="851" w:left="170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5944" w:rsidRDefault="00415944">
      <w:r>
        <w:separator/>
      </w:r>
    </w:p>
  </w:endnote>
  <w:endnote w:type="continuationSeparator" w:id="0">
    <w:p w:rsidR="00415944" w:rsidRDefault="00415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nTime">
    <w:panose1 w:val="020B7200000000000000"/>
    <w:charset w:val="00"/>
    <w:family w:val="auto"/>
    <w:pitch w:val="default"/>
  </w:font>
  <w:font w:name="SimSun">
    <w:altName w:val="宋体"/>
    <w:panose1 w:val="02010600030101010101"/>
    <w:charset w:val="86"/>
    <w:family w:val="auto"/>
    <w:notTrueType/>
    <w:pitch w:val="variable"/>
    <w:sig w:usb0="00000001" w:usb1="080E0000" w:usb2="00000010" w:usb3="00000000" w:csb0="00040000"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5A36" w:rsidRDefault="00415944">
    <w:pPr>
      <w:pStyle w:val="Footer"/>
      <w:jc w:val="right"/>
    </w:pPr>
    <w:r>
      <w:fldChar w:fldCharType="begin"/>
    </w:r>
    <w:r>
      <w:instrText xml:space="preserve"> PAGE   \* MERGEFORMAT </w:instrText>
    </w:r>
    <w:r>
      <w:fldChar w:fldCharType="separate"/>
    </w:r>
    <w:r w:rsidR="00683781">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5944" w:rsidRDefault="00415944">
      <w:r>
        <w:separator/>
      </w:r>
    </w:p>
  </w:footnote>
  <w:footnote w:type="continuationSeparator" w:id="0">
    <w:p w:rsidR="00415944" w:rsidRDefault="0041594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06DB4"/>
    <w:multiLevelType w:val="hybridMultilevel"/>
    <w:tmpl w:val="E8824074"/>
    <w:lvl w:ilvl="0" w:tplc="320090A0">
      <w:start w:val="1"/>
      <w:numFmt w:val="upperRoman"/>
      <w:lvlText w:val="%1."/>
      <w:lvlJc w:val="left"/>
      <w:pPr>
        <w:ind w:left="1287" w:hanging="720"/>
      </w:pPr>
      <w:rPr>
        <w:rFonts w:hint="default"/>
      </w:rPr>
    </w:lvl>
    <w:lvl w:ilvl="1" w:tplc="F7FAD254">
      <w:start w:val="1"/>
      <w:numFmt w:val="lowerLetter"/>
      <w:lvlText w:val="%2."/>
      <w:lvlJc w:val="left"/>
      <w:pPr>
        <w:ind w:left="1647" w:hanging="360"/>
      </w:pPr>
    </w:lvl>
    <w:lvl w:ilvl="2" w:tplc="5CA6EA72">
      <w:start w:val="1"/>
      <w:numFmt w:val="lowerRoman"/>
      <w:lvlText w:val="%3."/>
      <w:lvlJc w:val="right"/>
      <w:pPr>
        <w:ind w:left="2367" w:hanging="180"/>
      </w:pPr>
    </w:lvl>
    <w:lvl w:ilvl="3" w:tplc="966C3170">
      <w:start w:val="1"/>
      <w:numFmt w:val="decimal"/>
      <w:lvlText w:val="%4."/>
      <w:lvlJc w:val="left"/>
      <w:pPr>
        <w:ind w:left="3087" w:hanging="360"/>
      </w:pPr>
    </w:lvl>
    <w:lvl w:ilvl="4" w:tplc="218C607A">
      <w:start w:val="1"/>
      <w:numFmt w:val="lowerLetter"/>
      <w:lvlText w:val="%5."/>
      <w:lvlJc w:val="left"/>
      <w:pPr>
        <w:ind w:left="3807" w:hanging="360"/>
      </w:pPr>
    </w:lvl>
    <w:lvl w:ilvl="5" w:tplc="8C8416AC">
      <w:start w:val="1"/>
      <w:numFmt w:val="lowerRoman"/>
      <w:lvlText w:val="%6."/>
      <w:lvlJc w:val="right"/>
      <w:pPr>
        <w:ind w:left="4527" w:hanging="180"/>
      </w:pPr>
    </w:lvl>
    <w:lvl w:ilvl="6" w:tplc="477020F6">
      <w:start w:val="1"/>
      <w:numFmt w:val="decimal"/>
      <w:lvlText w:val="%7."/>
      <w:lvlJc w:val="left"/>
      <w:pPr>
        <w:ind w:left="5247" w:hanging="360"/>
      </w:pPr>
    </w:lvl>
    <w:lvl w:ilvl="7" w:tplc="F9584556">
      <w:start w:val="1"/>
      <w:numFmt w:val="lowerLetter"/>
      <w:lvlText w:val="%8."/>
      <w:lvlJc w:val="left"/>
      <w:pPr>
        <w:ind w:left="5967" w:hanging="360"/>
      </w:pPr>
    </w:lvl>
    <w:lvl w:ilvl="8" w:tplc="542C735E">
      <w:start w:val="1"/>
      <w:numFmt w:val="lowerRoman"/>
      <w:lvlText w:val="%9."/>
      <w:lvlJc w:val="right"/>
      <w:pPr>
        <w:ind w:left="6687" w:hanging="180"/>
      </w:pPr>
    </w:lvl>
  </w:abstractNum>
  <w:abstractNum w:abstractNumId="1">
    <w:nsid w:val="07EF7C4F"/>
    <w:multiLevelType w:val="hybridMultilevel"/>
    <w:tmpl w:val="8C5AE4B2"/>
    <w:lvl w:ilvl="0" w:tplc="3D24EC2E">
      <w:start w:val="1"/>
      <w:numFmt w:val="decimal"/>
      <w:lvlText w:val="%1."/>
      <w:lvlJc w:val="left"/>
      <w:pPr>
        <w:ind w:left="900" w:hanging="360"/>
      </w:pPr>
      <w:rPr>
        <w:rFonts w:hint="default"/>
        <w:b/>
      </w:rPr>
    </w:lvl>
    <w:lvl w:ilvl="1" w:tplc="47784812">
      <w:start w:val="1"/>
      <w:numFmt w:val="lowerLetter"/>
      <w:lvlText w:val="%2."/>
      <w:lvlJc w:val="left"/>
      <w:pPr>
        <w:ind w:left="1620" w:hanging="360"/>
      </w:pPr>
    </w:lvl>
    <w:lvl w:ilvl="2" w:tplc="459A82D4">
      <w:start w:val="1"/>
      <w:numFmt w:val="lowerRoman"/>
      <w:lvlText w:val="%3."/>
      <w:lvlJc w:val="right"/>
      <w:pPr>
        <w:ind w:left="2340" w:hanging="180"/>
      </w:pPr>
    </w:lvl>
    <w:lvl w:ilvl="3" w:tplc="9A6EE2A0">
      <w:start w:val="1"/>
      <w:numFmt w:val="decimal"/>
      <w:lvlText w:val="%4."/>
      <w:lvlJc w:val="left"/>
      <w:pPr>
        <w:ind w:left="3060" w:hanging="360"/>
      </w:pPr>
    </w:lvl>
    <w:lvl w:ilvl="4" w:tplc="B3904264">
      <w:start w:val="1"/>
      <w:numFmt w:val="lowerLetter"/>
      <w:lvlText w:val="%5."/>
      <w:lvlJc w:val="left"/>
      <w:pPr>
        <w:ind w:left="3780" w:hanging="360"/>
      </w:pPr>
    </w:lvl>
    <w:lvl w:ilvl="5" w:tplc="80FA5A62">
      <w:start w:val="1"/>
      <w:numFmt w:val="lowerRoman"/>
      <w:lvlText w:val="%6."/>
      <w:lvlJc w:val="right"/>
      <w:pPr>
        <w:ind w:left="4500" w:hanging="180"/>
      </w:pPr>
    </w:lvl>
    <w:lvl w:ilvl="6" w:tplc="E3F01D96">
      <w:start w:val="1"/>
      <w:numFmt w:val="decimal"/>
      <w:lvlText w:val="%7."/>
      <w:lvlJc w:val="left"/>
      <w:pPr>
        <w:ind w:left="5220" w:hanging="360"/>
      </w:pPr>
    </w:lvl>
    <w:lvl w:ilvl="7" w:tplc="5FB64848">
      <w:start w:val="1"/>
      <w:numFmt w:val="lowerLetter"/>
      <w:lvlText w:val="%8."/>
      <w:lvlJc w:val="left"/>
      <w:pPr>
        <w:ind w:left="5940" w:hanging="360"/>
      </w:pPr>
    </w:lvl>
    <w:lvl w:ilvl="8" w:tplc="4232DFD4">
      <w:start w:val="1"/>
      <w:numFmt w:val="lowerRoman"/>
      <w:lvlText w:val="%9."/>
      <w:lvlJc w:val="right"/>
      <w:pPr>
        <w:ind w:left="6660" w:hanging="180"/>
      </w:pPr>
    </w:lvl>
  </w:abstractNum>
  <w:abstractNum w:abstractNumId="2">
    <w:nsid w:val="0B2672AD"/>
    <w:multiLevelType w:val="hybridMultilevel"/>
    <w:tmpl w:val="6652C648"/>
    <w:lvl w:ilvl="0" w:tplc="75BE6FDC">
      <w:start w:val="1"/>
      <w:numFmt w:val="bullet"/>
      <w:lvlText w:val="-"/>
      <w:lvlJc w:val="left"/>
      <w:pPr>
        <w:ind w:left="3960" w:hanging="360"/>
      </w:pPr>
      <w:rPr>
        <w:rFonts w:ascii="Times New Roman" w:eastAsia="Times New Roman" w:hAnsi="Times New Roman" w:cs="Times New Roman" w:hint="default"/>
      </w:rPr>
    </w:lvl>
    <w:lvl w:ilvl="1" w:tplc="D4E4C924">
      <w:start w:val="1"/>
      <w:numFmt w:val="bullet"/>
      <w:lvlText w:val="o"/>
      <w:lvlJc w:val="left"/>
      <w:pPr>
        <w:ind w:left="4680" w:hanging="360"/>
      </w:pPr>
      <w:rPr>
        <w:rFonts w:ascii="Courier New" w:hAnsi="Courier New" w:cs="Courier New" w:hint="default"/>
      </w:rPr>
    </w:lvl>
    <w:lvl w:ilvl="2" w:tplc="20966DEC">
      <w:start w:val="1"/>
      <w:numFmt w:val="bullet"/>
      <w:lvlText w:val=""/>
      <w:lvlJc w:val="left"/>
      <w:pPr>
        <w:ind w:left="5400" w:hanging="360"/>
      </w:pPr>
      <w:rPr>
        <w:rFonts w:ascii="Wingdings" w:hAnsi="Wingdings" w:hint="default"/>
      </w:rPr>
    </w:lvl>
    <w:lvl w:ilvl="3" w:tplc="82AED380">
      <w:start w:val="1"/>
      <w:numFmt w:val="bullet"/>
      <w:lvlText w:val=""/>
      <w:lvlJc w:val="left"/>
      <w:pPr>
        <w:ind w:left="6120" w:hanging="360"/>
      </w:pPr>
      <w:rPr>
        <w:rFonts w:ascii="Symbol" w:hAnsi="Symbol" w:hint="default"/>
      </w:rPr>
    </w:lvl>
    <w:lvl w:ilvl="4" w:tplc="5448C660">
      <w:start w:val="1"/>
      <w:numFmt w:val="bullet"/>
      <w:lvlText w:val="o"/>
      <w:lvlJc w:val="left"/>
      <w:pPr>
        <w:ind w:left="6840" w:hanging="360"/>
      </w:pPr>
      <w:rPr>
        <w:rFonts w:ascii="Courier New" w:hAnsi="Courier New" w:cs="Courier New" w:hint="default"/>
      </w:rPr>
    </w:lvl>
    <w:lvl w:ilvl="5" w:tplc="EBEEB220">
      <w:start w:val="1"/>
      <w:numFmt w:val="bullet"/>
      <w:lvlText w:val=""/>
      <w:lvlJc w:val="left"/>
      <w:pPr>
        <w:ind w:left="7560" w:hanging="360"/>
      </w:pPr>
      <w:rPr>
        <w:rFonts w:ascii="Wingdings" w:hAnsi="Wingdings" w:hint="default"/>
      </w:rPr>
    </w:lvl>
    <w:lvl w:ilvl="6" w:tplc="2668DBB4">
      <w:start w:val="1"/>
      <w:numFmt w:val="bullet"/>
      <w:lvlText w:val=""/>
      <w:lvlJc w:val="left"/>
      <w:pPr>
        <w:ind w:left="8280" w:hanging="360"/>
      </w:pPr>
      <w:rPr>
        <w:rFonts w:ascii="Symbol" w:hAnsi="Symbol" w:hint="default"/>
      </w:rPr>
    </w:lvl>
    <w:lvl w:ilvl="7" w:tplc="2458C1E0">
      <w:start w:val="1"/>
      <w:numFmt w:val="bullet"/>
      <w:lvlText w:val="o"/>
      <w:lvlJc w:val="left"/>
      <w:pPr>
        <w:ind w:left="9000" w:hanging="360"/>
      </w:pPr>
      <w:rPr>
        <w:rFonts w:ascii="Courier New" w:hAnsi="Courier New" w:cs="Courier New" w:hint="default"/>
      </w:rPr>
    </w:lvl>
    <w:lvl w:ilvl="8" w:tplc="5378B80C">
      <w:start w:val="1"/>
      <w:numFmt w:val="bullet"/>
      <w:lvlText w:val=""/>
      <w:lvlJc w:val="left"/>
      <w:pPr>
        <w:ind w:left="9720" w:hanging="360"/>
      </w:pPr>
      <w:rPr>
        <w:rFonts w:ascii="Wingdings" w:hAnsi="Wingdings" w:hint="default"/>
      </w:rPr>
    </w:lvl>
  </w:abstractNum>
  <w:abstractNum w:abstractNumId="3">
    <w:nsid w:val="0EFB722B"/>
    <w:multiLevelType w:val="hybridMultilevel"/>
    <w:tmpl w:val="3F668F1C"/>
    <w:lvl w:ilvl="0" w:tplc="C2AA6FAA">
      <w:start w:val="1"/>
      <w:numFmt w:val="upperRoman"/>
      <w:lvlText w:val="%1."/>
      <w:lvlJc w:val="left"/>
      <w:pPr>
        <w:ind w:left="1080" w:hanging="720"/>
      </w:pPr>
      <w:rPr>
        <w:rFonts w:hint="default"/>
      </w:rPr>
    </w:lvl>
    <w:lvl w:ilvl="1" w:tplc="43B87710">
      <w:start w:val="1"/>
      <w:numFmt w:val="lowerLetter"/>
      <w:lvlText w:val="%2."/>
      <w:lvlJc w:val="left"/>
      <w:pPr>
        <w:ind w:left="1440" w:hanging="360"/>
      </w:pPr>
    </w:lvl>
    <w:lvl w:ilvl="2" w:tplc="1570A9F4">
      <w:start w:val="1"/>
      <w:numFmt w:val="lowerRoman"/>
      <w:lvlText w:val="%3."/>
      <w:lvlJc w:val="right"/>
      <w:pPr>
        <w:ind w:left="2160" w:hanging="180"/>
      </w:pPr>
    </w:lvl>
    <w:lvl w:ilvl="3" w:tplc="94BC71A8">
      <w:start w:val="1"/>
      <w:numFmt w:val="decimal"/>
      <w:lvlText w:val="%4."/>
      <w:lvlJc w:val="left"/>
      <w:pPr>
        <w:ind w:left="2880" w:hanging="360"/>
      </w:pPr>
    </w:lvl>
    <w:lvl w:ilvl="4" w:tplc="C7E068DE">
      <w:start w:val="1"/>
      <w:numFmt w:val="lowerLetter"/>
      <w:lvlText w:val="%5."/>
      <w:lvlJc w:val="left"/>
      <w:pPr>
        <w:ind w:left="3600" w:hanging="360"/>
      </w:pPr>
    </w:lvl>
    <w:lvl w:ilvl="5" w:tplc="73ECB6EC">
      <w:start w:val="1"/>
      <w:numFmt w:val="lowerRoman"/>
      <w:lvlText w:val="%6."/>
      <w:lvlJc w:val="right"/>
      <w:pPr>
        <w:ind w:left="4320" w:hanging="180"/>
      </w:pPr>
    </w:lvl>
    <w:lvl w:ilvl="6" w:tplc="250C83E6">
      <w:start w:val="1"/>
      <w:numFmt w:val="decimal"/>
      <w:lvlText w:val="%7."/>
      <w:lvlJc w:val="left"/>
      <w:pPr>
        <w:ind w:left="5040" w:hanging="360"/>
      </w:pPr>
    </w:lvl>
    <w:lvl w:ilvl="7" w:tplc="9A321512">
      <w:start w:val="1"/>
      <w:numFmt w:val="lowerLetter"/>
      <w:lvlText w:val="%8."/>
      <w:lvlJc w:val="left"/>
      <w:pPr>
        <w:ind w:left="5760" w:hanging="360"/>
      </w:pPr>
    </w:lvl>
    <w:lvl w:ilvl="8" w:tplc="DBEA208E">
      <w:start w:val="1"/>
      <w:numFmt w:val="lowerRoman"/>
      <w:lvlText w:val="%9."/>
      <w:lvlJc w:val="right"/>
      <w:pPr>
        <w:ind w:left="6480" w:hanging="180"/>
      </w:pPr>
    </w:lvl>
  </w:abstractNum>
  <w:abstractNum w:abstractNumId="4">
    <w:nsid w:val="12FB628D"/>
    <w:multiLevelType w:val="hybridMultilevel"/>
    <w:tmpl w:val="EE389E76"/>
    <w:lvl w:ilvl="0" w:tplc="80C8F2A4">
      <w:start w:val="4"/>
      <w:numFmt w:val="bullet"/>
      <w:lvlText w:val="-"/>
      <w:lvlJc w:val="left"/>
      <w:pPr>
        <w:ind w:left="796" w:hanging="360"/>
      </w:pPr>
      <w:rPr>
        <w:rFonts w:ascii="Times New Roman" w:eastAsia="Times New Roman" w:hAnsi="Times New Roman" w:cs="Times New Roman" w:hint="default"/>
      </w:rPr>
    </w:lvl>
    <w:lvl w:ilvl="1" w:tplc="47BC8C0E">
      <w:start w:val="1"/>
      <w:numFmt w:val="bullet"/>
      <w:lvlText w:val="o"/>
      <w:lvlJc w:val="left"/>
      <w:pPr>
        <w:ind w:left="1516" w:hanging="360"/>
      </w:pPr>
      <w:rPr>
        <w:rFonts w:ascii="Courier New" w:hAnsi="Courier New" w:cs="Courier New" w:hint="default"/>
      </w:rPr>
    </w:lvl>
    <w:lvl w:ilvl="2" w:tplc="96523AC4">
      <w:start w:val="1"/>
      <w:numFmt w:val="bullet"/>
      <w:lvlText w:val=""/>
      <w:lvlJc w:val="left"/>
      <w:pPr>
        <w:ind w:left="2236" w:hanging="360"/>
      </w:pPr>
      <w:rPr>
        <w:rFonts w:ascii="Wingdings" w:hAnsi="Wingdings" w:hint="default"/>
      </w:rPr>
    </w:lvl>
    <w:lvl w:ilvl="3" w:tplc="F77021B6">
      <w:start w:val="1"/>
      <w:numFmt w:val="bullet"/>
      <w:lvlText w:val=""/>
      <w:lvlJc w:val="left"/>
      <w:pPr>
        <w:ind w:left="2956" w:hanging="360"/>
      </w:pPr>
      <w:rPr>
        <w:rFonts w:ascii="Symbol" w:hAnsi="Symbol" w:hint="default"/>
      </w:rPr>
    </w:lvl>
    <w:lvl w:ilvl="4" w:tplc="BBA8AC90">
      <w:start w:val="1"/>
      <w:numFmt w:val="bullet"/>
      <w:lvlText w:val="o"/>
      <w:lvlJc w:val="left"/>
      <w:pPr>
        <w:ind w:left="3676" w:hanging="360"/>
      </w:pPr>
      <w:rPr>
        <w:rFonts w:ascii="Courier New" w:hAnsi="Courier New" w:cs="Courier New" w:hint="default"/>
      </w:rPr>
    </w:lvl>
    <w:lvl w:ilvl="5" w:tplc="B6C06B8C">
      <w:start w:val="1"/>
      <w:numFmt w:val="bullet"/>
      <w:lvlText w:val=""/>
      <w:lvlJc w:val="left"/>
      <w:pPr>
        <w:ind w:left="4396" w:hanging="360"/>
      </w:pPr>
      <w:rPr>
        <w:rFonts w:ascii="Wingdings" w:hAnsi="Wingdings" w:hint="default"/>
      </w:rPr>
    </w:lvl>
    <w:lvl w:ilvl="6" w:tplc="6B2029EA">
      <w:start w:val="1"/>
      <w:numFmt w:val="bullet"/>
      <w:lvlText w:val=""/>
      <w:lvlJc w:val="left"/>
      <w:pPr>
        <w:ind w:left="5116" w:hanging="360"/>
      </w:pPr>
      <w:rPr>
        <w:rFonts w:ascii="Symbol" w:hAnsi="Symbol" w:hint="default"/>
      </w:rPr>
    </w:lvl>
    <w:lvl w:ilvl="7" w:tplc="5862F9E8">
      <w:start w:val="1"/>
      <w:numFmt w:val="bullet"/>
      <w:lvlText w:val="o"/>
      <w:lvlJc w:val="left"/>
      <w:pPr>
        <w:ind w:left="5836" w:hanging="360"/>
      </w:pPr>
      <w:rPr>
        <w:rFonts w:ascii="Courier New" w:hAnsi="Courier New" w:cs="Courier New" w:hint="default"/>
      </w:rPr>
    </w:lvl>
    <w:lvl w:ilvl="8" w:tplc="F69EA942">
      <w:start w:val="1"/>
      <w:numFmt w:val="bullet"/>
      <w:lvlText w:val=""/>
      <w:lvlJc w:val="left"/>
      <w:pPr>
        <w:ind w:left="6556" w:hanging="360"/>
      </w:pPr>
      <w:rPr>
        <w:rFonts w:ascii="Wingdings" w:hAnsi="Wingdings" w:hint="default"/>
      </w:rPr>
    </w:lvl>
  </w:abstractNum>
  <w:abstractNum w:abstractNumId="5">
    <w:nsid w:val="2BA7551B"/>
    <w:multiLevelType w:val="hybridMultilevel"/>
    <w:tmpl w:val="7C4C1502"/>
    <w:lvl w:ilvl="0" w:tplc="2B98E20A">
      <w:start w:val="1"/>
      <w:numFmt w:val="decimal"/>
      <w:lvlText w:val="%1."/>
      <w:lvlJc w:val="left"/>
      <w:pPr>
        <w:ind w:left="927" w:hanging="360"/>
      </w:pPr>
      <w:rPr>
        <w:rFonts w:hint="default"/>
        <w:b/>
      </w:rPr>
    </w:lvl>
    <w:lvl w:ilvl="1" w:tplc="1EC26C2C">
      <w:start w:val="1"/>
      <w:numFmt w:val="lowerLetter"/>
      <w:lvlText w:val="%2."/>
      <w:lvlJc w:val="left"/>
      <w:pPr>
        <w:ind w:left="1647" w:hanging="360"/>
      </w:pPr>
    </w:lvl>
    <w:lvl w:ilvl="2" w:tplc="630A156E">
      <w:start w:val="1"/>
      <w:numFmt w:val="lowerRoman"/>
      <w:lvlText w:val="%3."/>
      <w:lvlJc w:val="right"/>
      <w:pPr>
        <w:ind w:left="2367" w:hanging="180"/>
      </w:pPr>
    </w:lvl>
    <w:lvl w:ilvl="3" w:tplc="626888BE">
      <w:start w:val="1"/>
      <w:numFmt w:val="decimal"/>
      <w:lvlText w:val="%4."/>
      <w:lvlJc w:val="left"/>
      <w:pPr>
        <w:ind w:left="3087" w:hanging="360"/>
      </w:pPr>
    </w:lvl>
    <w:lvl w:ilvl="4" w:tplc="583EB2B0">
      <w:start w:val="1"/>
      <w:numFmt w:val="lowerLetter"/>
      <w:lvlText w:val="%5."/>
      <w:lvlJc w:val="left"/>
      <w:pPr>
        <w:ind w:left="3807" w:hanging="360"/>
      </w:pPr>
    </w:lvl>
    <w:lvl w:ilvl="5" w:tplc="7A64F3E4">
      <w:start w:val="1"/>
      <w:numFmt w:val="lowerRoman"/>
      <w:lvlText w:val="%6."/>
      <w:lvlJc w:val="right"/>
      <w:pPr>
        <w:ind w:left="4527" w:hanging="180"/>
      </w:pPr>
    </w:lvl>
    <w:lvl w:ilvl="6" w:tplc="F648D716">
      <w:start w:val="1"/>
      <w:numFmt w:val="decimal"/>
      <w:lvlText w:val="%7."/>
      <w:lvlJc w:val="left"/>
      <w:pPr>
        <w:ind w:left="5247" w:hanging="360"/>
      </w:pPr>
    </w:lvl>
    <w:lvl w:ilvl="7" w:tplc="EAD22CC0">
      <w:start w:val="1"/>
      <w:numFmt w:val="lowerLetter"/>
      <w:lvlText w:val="%8."/>
      <w:lvlJc w:val="left"/>
      <w:pPr>
        <w:ind w:left="5967" w:hanging="360"/>
      </w:pPr>
    </w:lvl>
    <w:lvl w:ilvl="8" w:tplc="15A24820">
      <w:start w:val="1"/>
      <w:numFmt w:val="lowerRoman"/>
      <w:lvlText w:val="%9."/>
      <w:lvlJc w:val="right"/>
      <w:pPr>
        <w:ind w:left="6687" w:hanging="180"/>
      </w:pPr>
    </w:lvl>
  </w:abstractNum>
  <w:abstractNum w:abstractNumId="6">
    <w:nsid w:val="2E907EA2"/>
    <w:multiLevelType w:val="hybridMultilevel"/>
    <w:tmpl w:val="BB6835E6"/>
    <w:lvl w:ilvl="0" w:tplc="254E7326">
      <w:start w:val="2"/>
      <w:numFmt w:val="bullet"/>
      <w:lvlText w:val="-"/>
      <w:lvlJc w:val="left"/>
      <w:pPr>
        <w:ind w:left="1070" w:hanging="360"/>
      </w:pPr>
      <w:rPr>
        <w:rFonts w:ascii="Times New Roman" w:eastAsia="Times New Roman" w:hAnsi="Times New Roman" w:cs="Times New Roman" w:hint="default"/>
        <w:b w:val="0"/>
      </w:rPr>
    </w:lvl>
    <w:lvl w:ilvl="1" w:tplc="EA86B96E">
      <w:start w:val="1"/>
      <w:numFmt w:val="bullet"/>
      <w:lvlText w:val="o"/>
      <w:lvlJc w:val="left"/>
      <w:pPr>
        <w:ind w:left="1790" w:hanging="360"/>
      </w:pPr>
      <w:rPr>
        <w:rFonts w:ascii="Courier New" w:hAnsi="Courier New" w:cs="Courier New" w:hint="default"/>
      </w:rPr>
    </w:lvl>
    <w:lvl w:ilvl="2" w:tplc="31BEA3BA">
      <w:start w:val="1"/>
      <w:numFmt w:val="bullet"/>
      <w:lvlText w:val=""/>
      <w:lvlJc w:val="left"/>
      <w:pPr>
        <w:ind w:left="2510" w:hanging="360"/>
      </w:pPr>
      <w:rPr>
        <w:rFonts w:ascii="Wingdings" w:hAnsi="Wingdings" w:hint="default"/>
      </w:rPr>
    </w:lvl>
    <w:lvl w:ilvl="3" w:tplc="BA94518E">
      <w:start w:val="1"/>
      <w:numFmt w:val="bullet"/>
      <w:lvlText w:val=""/>
      <w:lvlJc w:val="left"/>
      <w:pPr>
        <w:ind w:left="3230" w:hanging="360"/>
      </w:pPr>
      <w:rPr>
        <w:rFonts w:ascii="Symbol" w:hAnsi="Symbol" w:hint="default"/>
      </w:rPr>
    </w:lvl>
    <w:lvl w:ilvl="4" w:tplc="10E8E500">
      <w:start w:val="1"/>
      <w:numFmt w:val="bullet"/>
      <w:lvlText w:val="o"/>
      <w:lvlJc w:val="left"/>
      <w:pPr>
        <w:ind w:left="3950" w:hanging="360"/>
      </w:pPr>
      <w:rPr>
        <w:rFonts w:ascii="Courier New" w:hAnsi="Courier New" w:cs="Courier New" w:hint="default"/>
      </w:rPr>
    </w:lvl>
    <w:lvl w:ilvl="5" w:tplc="D5F23D14">
      <w:start w:val="1"/>
      <w:numFmt w:val="bullet"/>
      <w:lvlText w:val=""/>
      <w:lvlJc w:val="left"/>
      <w:pPr>
        <w:ind w:left="4670" w:hanging="360"/>
      </w:pPr>
      <w:rPr>
        <w:rFonts w:ascii="Wingdings" w:hAnsi="Wingdings" w:hint="default"/>
      </w:rPr>
    </w:lvl>
    <w:lvl w:ilvl="6" w:tplc="96CC8B4A">
      <w:start w:val="1"/>
      <w:numFmt w:val="bullet"/>
      <w:lvlText w:val=""/>
      <w:lvlJc w:val="left"/>
      <w:pPr>
        <w:ind w:left="5390" w:hanging="360"/>
      </w:pPr>
      <w:rPr>
        <w:rFonts w:ascii="Symbol" w:hAnsi="Symbol" w:hint="default"/>
      </w:rPr>
    </w:lvl>
    <w:lvl w:ilvl="7" w:tplc="1476312A">
      <w:start w:val="1"/>
      <w:numFmt w:val="bullet"/>
      <w:lvlText w:val="o"/>
      <w:lvlJc w:val="left"/>
      <w:pPr>
        <w:ind w:left="6110" w:hanging="360"/>
      </w:pPr>
      <w:rPr>
        <w:rFonts w:ascii="Courier New" w:hAnsi="Courier New" w:cs="Courier New" w:hint="default"/>
      </w:rPr>
    </w:lvl>
    <w:lvl w:ilvl="8" w:tplc="9118AF06">
      <w:start w:val="1"/>
      <w:numFmt w:val="bullet"/>
      <w:lvlText w:val=""/>
      <w:lvlJc w:val="left"/>
      <w:pPr>
        <w:ind w:left="6830" w:hanging="360"/>
      </w:pPr>
      <w:rPr>
        <w:rFonts w:ascii="Wingdings" w:hAnsi="Wingdings" w:hint="default"/>
      </w:rPr>
    </w:lvl>
  </w:abstractNum>
  <w:abstractNum w:abstractNumId="7">
    <w:nsid w:val="2F7D18D5"/>
    <w:multiLevelType w:val="hybridMultilevel"/>
    <w:tmpl w:val="D528F416"/>
    <w:lvl w:ilvl="0" w:tplc="A5BEE99C">
      <w:start w:val="1"/>
      <w:numFmt w:val="upperRoman"/>
      <w:lvlText w:val="%1."/>
      <w:lvlJc w:val="left"/>
      <w:pPr>
        <w:ind w:left="1156" w:hanging="720"/>
      </w:pPr>
      <w:rPr>
        <w:rFonts w:hint="default"/>
      </w:rPr>
    </w:lvl>
    <w:lvl w:ilvl="1" w:tplc="8C286474">
      <w:start w:val="1"/>
      <w:numFmt w:val="lowerLetter"/>
      <w:lvlText w:val="%2."/>
      <w:lvlJc w:val="left"/>
      <w:pPr>
        <w:ind w:left="1516" w:hanging="360"/>
      </w:pPr>
    </w:lvl>
    <w:lvl w:ilvl="2" w:tplc="19460D46">
      <w:start w:val="1"/>
      <w:numFmt w:val="lowerRoman"/>
      <w:lvlText w:val="%3."/>
      <w:lvlJc w:val="right"/>
      <w:pPr>
        <w:ind w:left="2236" w:hanging="180"/>
      </w:pPr>
    </w:lvl>
    <w:lvl w:ilvl="3" w:tplc="9710B9E6">
      <w:start w:val="1"/>
      <w:numFmt w:val="decimal"/>
      <w:lvlText w:val="%4."/>
      <w:lvlJc w:val="left"/>
      <w:pPr>
        <w:ind w:left="2956" w:hanging="360"/>
      </w:pPr>
    </w:lvl>
    <w:lvl w:ilvl="4" w:tplc="623052DC">
      <w:start w:val="1"/>
      <w:numFmt w:val="lowerLetter"/>
      <w:lvlText w:val="%5."/>
      <w:lvlJc w:val="left"/>
      <w:pPr>
        <w:ind w:left="3676" w:hanging="360"/>
      </w:pPr>
    </w:lvl>
    <w:lvl w:ilvl="5" w:tplc="58C057B4">
      <w:start w:val="1"/>
      <w:numFmt w:val="lowerRoman"/>
      <w:lvlText w:val="%6."/>
      <w:lvlJc w:val="right"/>
      <w:pPr>
        <w:ind w:left="4396" w:hanging="180"/>
      </w:pPr>
    </w:lvl>
    <w:lvl w:ilvl="6" w:tplc="260E721A">
      <w:start w:val="1"/>
      <w:numFmt w:val="decimal"/>
      <w:lvlText w:val="%7."/>
      <w:lvlJc w:val="left"/>
      <w:pPr>
        <w:ind w:left="5116" w:hanging="360"/>
      </w:pPr>
    </w:lvl>
    <w:lvl w:ilvl="7" w:tplc="DEBA096E">
      <w:start w:val="1"/>
      <w:numFmt w:val="lowerLetter"/>
      <w:lvlText w:val="%8."/>
      <w:lvlJc w:val="left"/>
      <w:pPr>
        <w:ind w:left="5836" w:hanging="360"/>
      </w:pPr>
    </w:lvl>
    <w:lvl w:ilvl="8" w:tplc="1D943316">
      <w:start w:val="1"/>
      <w:numFmt w:val="lowerRoman"/>
      <w:lvlText w:val="%9."/>
      <w:lvlJc w:val="right"/>
      <w:pPr>
        <w:ind w:left="6556" w:hanging="180"/>
      </w:pPr>
    </w:lvl>
  </w:abstractNum>
  <w:abstractNum w:abstractNumId="8">
    <w:nsid w:val="352B6BEC"/>
    <w:multiLevelType w:val="hybridMultilevel"/>
    <w:tmpl w:val="28F0D3F6"/>
    <w:lvl w:ilvl="0" w:tplc="20F47DBC">
      <w:start w:val="1"/>
      <w:numFmt w:val="upperRoman"/>
      <w:lvlText w:val="%1."/>
      <w:lvlJc w:val="left"/>
      <w:pPr>
        <w:ind w:left="1429" w:hanging="720"/>
      </w:pPr>
      <w:rPr>
        <w:rFonts w:hint="default"/>
      </w:rPr>
    </w:lvl>
    <w:lvl w:ilvl="1" w:tplc="340ACBF4">
      <w:start w:val="1"/>
      <w:numFmt w:val="lowerLetter"/>
      <w:lvlText w:val="%2."/>
      <w:lvlJc w:val="left"/>
      <w:pPr>
        <w:ind w:left="1789" w:hanging="360"/>
      </w:pPr>
    </w:lvl>
    <w:lvl w:ilvl="2" w:tplc="DC2E8ACC">
      <w:start w:val="1"/>
      <w:numFmt w:val="lowerRoman"/>
      <w:lvlText w:val="%3."/>
      <w:lvlJc w:val="right"/>
      <w:pPr>
        <w:ind w:left="2509" w:hanging="180"/>
      </w:pPr>
    </w:lvl>
    <w:lvl w:ilvl="3" w:tplc="18C0BB9E">
      <w:start w:val="1"/>
      <w:numFmt w:val="decimal"/>
      <w:lvlText w:val="%4."/>
      <w:lvlJc w:val="left"/>
      <w:pPr>
        <w:ind w:left="3229" w:hanging="360"/>
      </w:pPr>
    </w:lvl>
    <w:lvl w:ilvl="4" w:tplc="53B0F226">
      <w:start w:val="1"/>
      <w:numFmt w:val="lowerLetter"/>
      <w:lvlText w:val="%5."/>
      <w:lvlJc w:val="left"/>
      <w:pPr>
        <w:ind w:left="3949" w:hanging="360"/>
      </w:pPr>
    </w:lvl>
    <w:lvl w:ilvl="5" w:tplc="27068158">
      <w:start w:val="1"/>
      <w:numFmt w:val="lowerRoman"/>
      <w:lvlText w:val="%6."/>
      <w:lvlJc w:val="right"/>
      <w:pPr>
        <w:ind w:left="4669" w:hanging="180"/>
      </w:pPr>
    </w:lvl>
    <w:lvl w:ilvl="6" w:tplc="96886CD2">
      <w:start w:val="1"/>
      <w:numFmt w:val="decimal"/>
      <w:lvlText w:val="%7."/>
      <w:lvlJc w:val="left"/>
      <w:pPr>
        <w:ind w:left="5389" w:hanging="360"/>
      </w:pPr>
    </w:lvl>
    <w:lvl w:ilvl="7" w:tplc="0E1E0B18">
      <w:start w:val="1"/>
      <w:numFmt w:val="lowerLetter"/>
      <w:lvlText w:val="%8."/>
      <w:lvlJc w:val="left"/>
      <w:pPr>
        <w:ind w:left="6109" w:hanging="360"/>
      </w:pPr>
    </w:lvl>
    <w:lvl w:ilvl="8" w:tplc="F9802B46">
      <w:start w:val="1"/>
      <w:numFmt w:val="lowerRoman"/>
      <w:lvlText w:val="%9."/>
      <w:lvlJc w:val="right"/>
      <w:pPr>
        <w:ind w:left="6829" w:hanging="180"/>
      </w:pPr>
    </w:lvl>
  </w:abstractNum>
  <w:abstractNum w:abstractNumId="9">
    <w:nsid w:val="366C197C"/>
    <w:multiLevelType w:val="hybridMultilevel"/>
    <w:tmpl w:val="CCC680C2"/>
    <w:lvl w:ilvl="0" w:tplc="0AF0E590">
      <w:start w:val="1"/>
      <w:numFmt w:val="decimal"/>
      <w:lvlText w:val="%1."/>
      <w:lvlJc w:val="left"/>
      <w:pPr>
        <w:ind w:left="920" w:hanging="360"/>
      </w:pPr>
      <w:rPr>
        <w:rFonts w:hint="default"/>
      </w:rPr>
    </w:lvl>
    <w:lvl w:ilvl="1" w:tplc="657A4F34">
      <w:start w:val="1"/>
      <w:numFmt w:val="lowerLetter"/>
      <w:lvlText w:val="%2."/>
      <w:lvlJc w:val="left"/>
      <w:pPr>
        <w:ind w:left="1640" w:hanging="360"/>
      </w:pPr>
    </w:lvl>
    <w:lvl w:ilvl="2" w:tplc="D38642AE">
      <w:start w:val="1"/>
      <w:numFmt w:val="lowerRoman"/>
      <w:lvlText w:val="%3."/>
      <w:lvlJc w:val="right"/>
      <w:pPr>
        <w:ind w:left="2360" w:hanging="180"/>
      </w:pPr>
    </w:lvl>
    <w:lvl w:ilvl="3" w:tplc="80C0B92A">
      <w:start w:val="1"/>
      <w:numFmt w:val="decimal"/>
      <w:lvlText w:val="%4."/>
      <w:lvlJc w:val="left"/>
      <w:pPr>
        <w:ind w:left="3080" w:hanging="360"/>
      </w:pPr>
    </w:lvl>
    <w:lvl w:ilvl="4" w:tplc="F9F846C8">
      <w:start w:val="1"/>
      <w:numFmt w:val="lowerLetter"/>
      <w:lvlText w:val="%5."/>
      <w:lvlJc w:val="left"/>
      <w:pPr>
        <w:ind w:left="3800" w:hanging="360"/>
      </w:pPr>
    </w:lvl>
    <w:lvl w:ilvl="5" w:tplc="E3445342">
      <w:start w:val="1"/>
      <w:numFmt w:val="lowerRoman"/>
      <w:lvlText w:val="%6."/>
      <w:lvlJc w:val="right"/>
      <w:pPr>
        <w:ind w:left="4520" w:hanging="180"/>
      </w:pPr>
    </w:lvl>
    <w:lvl w:ilvl="6" w:tplc="96745F66">
      <w:start w:val="1"/>
      <w:numFmt w:val="decimal"/>
      <w:lvlText w:val="%7."/>
      <w:lvlJc w:val="left"/>
      <w:pPr>
        <w:ind w:left="5240" w:hanging="360"/>
      </w:pPr>
    </w:lvl>
    <w:lvl w:ilvl="7" w:tplc="652488DC">
      <w:start w:val="1"/>
      <w:numFmt w:val="lowerLetter"/>
      <w:lvlText w:val="%8."/>
      <w:lvlJc w:val="left"/>
      <w:pPr>
        <w:ind w:left="5960" w:hanging="360"/>
      </w:pPr>
    </w:lvl>
    <w:lvl w:ilvl="8" w:tplc="C6E6EEB6">
      <w:start w:val="1"/>
      <w:numFmt w:val="lowerRoman"/>
      <w:lvlText w:val="%9."/>
      <w:lvlJc w:val="right"/>
      <w:pPr>
        <w:ind w:left="6680" w:hanging="180"/>
      </w:pPr>
    </w:lvl>
  </w:abstractNum>
  <w:abstractNum w:abstractNumId="10">
    <w:nsid w:val="3948519C"/>
    <w:multiLevelType w:val="hybridMultilevel"/>
    <w:tmpl w:val="2A36C55E"/>
    <w:lvl w:ilvl="0" w:tplc="5B9CF15E">
      <w:start w:val="1"/>
      <w:numFmt w:val="bullet"/>
      <w:lvlText w:val="-"/>
      <w:lvlJc w:val="left"/>
      <w:pPr>
        <w:ind w:left="796" w:hanging="360"/>
      </w:pPr>
      <w:rPr>
        <w:rFonts w:ascii="Times New Roman" w:eastAsia="Times New Roman" w:hAnsi="Times New Roman" w:cs="Times New Roman" w:hint="default"/>
      </w:rPr>
    </w:lvl>
    <w:lvl w:ilvl="1" w:tplc="45BA6556">
      <w:start w:val="1"/>
      <w:numFmt w:val="bullet"/>
      <w:lvlText w:val="o"/>
      <w:lvlJc w:val="left"/>
      <w:pPr>
        <w:ind w:left="1516" w:hanging="360"/>
      </w:pPr>
      <w:rPr>
        <w:rFonts w:ascii="Courier New" w:hAnsi="Courier New" w:cs="Courier New" w:hint="default"/>
      </w:rPr>
    </w:lvl>
    <w:lvl w:ilvl="2" w:tplc="2AE4B4C4">
      <w:start w:val="1"/>
      <w:numFmt w:val="bullet"/>
      <w:lvlText w:val=""/>
      <w:lvlJc w:val="left"/>
      <w:pPr>
        <w:ind w:left="2236" w:hanging="360"/>
      </w:pPr>
      <w:rPr>
        <w:rFonts w:ascii="Wingdings" w:hAnsi="Wingdings" w:hint="default"/>
      </w:rPr>
    </w:lvl>
    <w:lvl w:ilvl="3" w:tplc="44FABDFE">
      <w:start w:val="1"/>
      <w:numFmt w:val="bullet"/>
      <w:lvlText w:val=""/>
      <w:lvlJc w:val="left"/>
      <w:pPr>
        <w:ind w:left="2956" w:hanging="360"/>
      </w:pPr>
      <w:rPr>
        <w:rFonts w:ascii="Symbol" w:hAnsi="Symbol" w:hint="default"/>
      </w:rPr>
    </w:lvl>
    <w:lvl w:ilvl="4" w:tplc="34B0B536">
      <w:start w:val="1"/>
      <w:numFmt w:val="bullet"/>
      <w:lvlText w:val="o"/>
      <w:lvlJc w:val="left"/>
      <w:pPr>
        <w:ind w:left="3676" w:hanging="360"/>
      </w:pPr>
      <w:rPr>
        <w:rFonts w:ascii="Courier New" w:hAnsi="Courier New" w:cs="Courier New" w:hint="default"/>
      </w:rPr>
    </w:lvl>
    <w:lvl w:ilvl="5" w:tplc="784C6F06">
      <w:start w:val="1"/>
      <w:numFmt w:val="bullet"/>
      <w:lvlText w:val=""/>
      <w:lvlJc w:val="left"/>
      <w:pPr>
        <w:ind w:left="4396" w:hanging="360"/>
      </w:pPr>
      <w:rPr>
        <w:rFonts w:ascii="Wingdings" w:hAnsi="Wingdings" w:hint="default"/>
      </w:rPr>
    </w:lvl>
    <w:lvl w:ilvl="6" w:tplc="BC98AA28">
      <w:start w:val="1"/>
      <w:numFmt w:val="bullet"/>
      <w:lvlText w:val=""/>
      <w:lvlJc w:val="left"/>
      <w:pPr>
        <w:ind w:left="5116" w:hanging="360"/>
      </w:pPr>
      <w:rPr>
        <w:rFonts w:ascii="Symbol" w:hAnsi="Symbol" w:hint="default"/>
      </w:rPr>
    </w:lvl>
    <w:lvl w:ilvl="7" w:tplc="7220AEAE">
      <w:start w:val="1"/>
      <w:numFmt w:val="bullet"/>
      <w:lvlText w:val="o"/>
      <w:lvlJc w:val="left"/>
      <w:pPr>
        <w:ind w:left="5836" w:hanging="360"/>
      </w:pPr>
      <w:rPr>
        <w:rFonts w:ascii="Courier New" w:hAnsi="Courier New" w:cs="Courier New" w:hint="default"/>
      </w:rPr>
    </w:lvl>
    <w:lvl w:ilvl="8" w:tplc="FFB44152">
      <w:start w:val="1"/>
      <w:numFmt w:val="bullet"/>
      <w:lvlText w:val=""/>
      <w:lvlJc w:val="left"/>
      <w:pPr>
        <w:ind w:left="6556" w:hanging="360"/>
      </w:pPr>
      <w:rPr>
        <w:rFonts w:ascii="Wingdings" w:hAnsi="Wingdings" w:hint="default"/>
      </w:rPr>
    </w:lvl>
  </w:abstractNum>
  <w:abstractNum w:abstractNumId="11">
    <w:nsid w:val="3DEB187C"/>
    <w:multiLevelType w:val="hybridMultilevel"/>
    <w:tmpl w:val="1F8817BA"/>
    <w:lvl w:ilvl="0" w:tplc="84182E58">
      <w:start w:val="1"/>
      <w:numFmt w:val="decimal"/>
      <w:lvlText w:val="%1."/>
      <w:lvlJc w:val="left"/>
      <w:pPr>
        <w:ind w:left="1069" w:hanging="360"/>
      </w:pPr>
      <w:rPr>
        <w:rFonts w:hint="default"/>
      </w:rPr>
    </w:lvl>
    <w:lvl w:ilvl="1" w:tplc="4B9CFF90">
      <w:start w:val="1"/>
      <w:numFmt w:val="lowerLetter"/>
      <w:lvlText w:val="%2."/>
      <w:lvlJc w:val="left"/>
      <w:pPr>
        <w:ind w:left="1789" w:hanging="360"/>
      </w:pPr>
    </w:lvl>
    <w:lvl w:ilvl="2" w:tplc="062C1ECE">
      <w:start w:val="1"/>
      <w:numFmt w:val="lowerRoman"/>
      <w:lvlText w:val="%3."/>
      <w:lvlJc w:val="right"/>
      <w:pPr>
        <w:ind w:left="2509" w:hanging="180"/>
      </w:pPr>
    </w:lvl>
    <w:lvl w:ilvl="3" w:tplc="09F41B3A">
      <w:start w:val="1"/>
      <w:numFmt w:val="decimal"/>
      <w:lvlText w:val="%4."/>
      <w:lvlJc w:val="left"/>
      <w:pPr>
        <w:ind w:left="3229" w:hanging="360"/>
      </w:pPr>
    </w:lvl>
    <w:lvl w:ilvl="4" w:tplc="F8A0D3DC">
      <w:start w:val="1"/>
      <w:numFmt w:val="lowerLetter"/>
      <w:lvlText w:val="%5."/>
      <w:lvlJc w:val="left"/>
      <w:pPr>
        <w:ind w:left="3949" w:hanging="360"/>
      </w:pPr>
    </w:lvl>
    <w:lvl w:ilvl="5" w:tplc="1A7EC066">
      <w:start w:val="1"/>
      <w:numFmt w:val="lowerRoman"/>
      <w:lvlText w:val="%6."/>
      <w:lvlJc w:val="right"/>
      <w:pPr>
        <w:ind w:left="4669" w:hanging="180"/>
      </w:pPr>
    </w:lvl>
    <w:lvl w:ilvl="6" w:tplc="A5A4F13A">
      <w:start w:val="1"/>
      <w:numFmt w:val="decimal"/>
      <w:lvlText w:val="%7."/>
      <w:lvlJc w:val="left"/>
      <w:pPr>
        <w:ind w:left="5389" w:hanging="360"/>
      </w:pPr>
    </w:lvl>
    <w:lvl w:ilvl="7" w:tplc="C320170E">
      <w:start w:val="1"/>
      <w:numFmt w:val="lowerLetter"/>
      <w:lvlText w:val="%8."/>
      <w:lvlJc w:val="left"/>
      <w:pPr>
        <w:ind w:left="6109" w:hanging="360"/>
      </w:pPr>
    </w:lvl>
    <w:lvl w:ilvl="8" w:tplc="C16030C4">
      <w:start w:val="1"/>
      <w:numFmt w:val="lowerRoman"/>
      <w:lvlText w:val="%9."/>
      <w:lvlJc w:val="right"/>
      <w:pPr>
        <w:ind w:left="6829" w:hanging="180"/>
      </w:pPr>
    </w:lvl>
  </w:abstractNum>
  <w:abstractNum w:abstractNumId="12">
    <w:nsid w:val="4A4866C3"/>
    <w:multiLevelType w:val="hybridMultilevel"/>
    <w:tmpl w:val="0382124A"/>
    <w:lvl w:ilvl="0" w:tplc="FDBCDABA">
      <w:start w:val="1"/>
      <w:numFmt w:val="lowerLetter"/>
      <w:lvlText w:val="%1)"/>
      <w:lvlJc w:val="left"/>
      <w:pPr>
        <w:ind w:left="927" w:hanging="360"/>
      </w:pPr>
      <w:rPr>
        <w:rFonts w:hint="default"/>
      </w:rPr>
    </w:lvl>
    <w:lvl w:ilvl="1" w:tplc="D11CCC50">
      <w:start w:val="1"/>
      <w:numFmt w:val="lowerLetter"/>
      <w:lvlText w:val="%2."/>
      <w:lvlJc w:val="left"/>
      <w:pPr>
        <w:ind w:left="1647" w:hanging="360"/>
      </w:pPr>
    </w:lvl>
    <w:lvl w:ilvl="2" w:tplc="D38A0962">
      <w:start w:val="1"/>
      <w:numFmt w:val="lowerRoman"/>
      <w:lvlText w:val="%3."/>
      <w:lvlJc w:val="right"/>
      <w:pPr>
        <w:ind w:left="2367" w:hanging="180"/>
      </w:pPr>
    </w:lvl>
    <w:lvl w:ilvl="3" w:tplc="351834DA">
      <w:start w:val="1"/>
      <w:numFmt w:val="decimal"/>
      <w:lvlText w:val="%4."/>
      <w:lvlJc w:val="left"/>
      <w:pPr>
        <w:ind w:left="3087" w:hanging="360"/>
      </w:pPr>
    </w:lvl>
    <w:lvl w:ilvl="4" w:tplc="F1DC4C36">
      <w:start w:val="1"/>
      <w:numFmt w:val="lowerLetter"/>
      <w:lvlText w:val="%5."/>
      <w:lvlJc w:val="left"/>
      <w:pPr>
        <w:ind w:left="3807" w:hanging="360"/>
      </w:pPr>
    </w:lvl>
    <w:lvl w:ilvl="5" w:tplc="07FC9A88">
      <w:start w:val="1"/>
      <w:numFmt w:val="lowerRoman"/>
      <w:lvlText w:val="%6."/>
      <w:lvlJc w:val="right"/>
      <w:pPr>
        <w:ind w:left="4527" w:hanging="180"/>
      </w:pPr>
    </w:lvl>
    <w:lvl w:ilvl="6" w:tplc="F232F42C">
      <w:start w:val="1"/>
      <w:numFmt w:val="decimal"/>
      <w:lvlText w:val="%7."/>
      <w:lvlJc w:val="left"/>
      <w:pPr>
        <w:ind w:left="5247" w:hanging="360"/>
      </w:pPr>
    </w:lvl>
    <w:lvl w:ilvl="7" w:tplc="FF7848CC">
      <w:start w:val="1"/>
      <w:numFmt w:val="lowerLetter"/>
      <w:lvlText w:val="%8."/>
      <w:lvlJc w:val="left"/>
      <w:pPr>
        <w:ind w:left="5967" w:hanging="360"/>
      </w:pPr>
    </w:lvl>
    <w:lvl w:ilvl="8" w:tplc="23283490">
      <w:start w:val="1"/>
      <w:numFmt w:val="lowerRoman"/>
      <w:lvlText w:val="%9."/>
      <w:lvlJc w:val="right"/>
      <w:pPr>
        <w:ind w:left="6687" w:hanging="180"/>
      </w:pPr>
    </w:lvl>
  </w:abstractNum>
  <w:abstractNum w:abstractNumId="13">
    <w:nsid w:val="511134AA"/>
    <w:multiLevelType w:val="hybridMultilevel"/>
    <w:tmpl w:val="28546EDA"/>
    <w:lvl w:ilvl="0" w:tplc="076E8AC0">
      <w:start w:val="2"/>
      <w:numFmt w:val="bullet"/>
      <w:lvlText w:val="-"/>
      <w:lvlJc w:val="left"/>
      <w:pPr>
        <w:ind w:left="1069" w:hanging="360"/>
      </w:pPr>
      <w:rPr>
        <w:rFonts w:ascii="Times New Roman" w:eastAsia="Times New Roman" w:hAnsi="Times New Roman" w:cs="Times New Roman" w:hint="default"/>
      </w:rPr>
    </w:lvl>
    <w:lvl w:ilvl="1" w:tplc="918AD184">
      <w:start w:val="1"/>
      <w:numFmt w:val="bullet"/>
      <w:lvlText w:val="o"/>
      <w:lvlJc w:val="left"/>
      <w:pPr>
        <w:ind w:left="1789" w:hanging="360"/>
      </w:pPr>
      <w:rPr>
        <w:rFonts w:ascii="Courier New" w:hAnsi="Courier New" w:cs="Courier New" w:hint="default"/>
      </w:rPr>
    </w:lvl>
    <w:lvl w:ilvl="2" w:tplc="2E6C4062">
      <w:start w:val="1"/>
      <w:numFmt w:val="bullet"/>
      <w:lvlText w:val=""/>
      <w:lvlJc w:val="left"/>
      <w:pPr>
        <w:ind w:left="2509" w:hanging="360"/>
      </w:pPr>
      <w:rPr>
        <w:rFonts w:ascii="Wingdings" w:hAnsi="Wingdings" w:hint="default"/>
      </w:rPr>
    </w:lvl>
    <w:lvl w:ilvl="3" w:tplc="4DBC8E9A">
      <w:start w:val="1"/>
      <w:numFmt w:val="bullet"/>
      <w:lvlText w:val=""/>
      <w:lvlJc w:val="left"/>
      <w:pPr>
        <w:ind w:left="3229" w:hanging="360"/>
      </w:pPr>
      <w:rPr>
        <w:rFonts w:ascii="Symbol" w:hAnsi="Symbol" w:hint="default"/>
      </w:rPr>
    </w:lvl>
    <w:lvl w:ilvl="4" w:tplc="3CF27D9C">
      <w:start w:val="1"/>
      <w:numFmt w:val="bullet"/>
      <w:lvlText w:val="o"/>
      <w:lvlJc w:val="left"/>
      <w:pPr>
        <w:ind w:left="3949" w:hanging="360"/>
      </w:pPr>
      <w:rPr>
        <w:rFonts w:ascii="Courier New" w:hAnsi="Courier New" w:cs="Courier New" w:hint="default"/>
      </w:rPr>
    </w:lvl>
    <w:lvl w:ilvl="5" w:tplc="50787A74">
      <w:start w:val="1"/>
      <w:numFmt w:val="bullet"/>
      <w:lvlText w:val=""/>
      <w:lvlJc w:val="left"/>
      <w:pPr>
        <w:ind w:left="4669" w:hanging="360"/>
      </w:pPr>
      <w:rPr>
        <w:rFonts w:ascii="Wingdings" w:hAnsi="Wingdings" w:hint="default"/>
      </w:rPr>
    </w:lvl>
    <w:lvl w:ilvl="6" w:tplc="261C7280">
      <w:start w:val="1"/>
      <w:numFmt w:val="bullet"/>
      <w:lvlText w:val=""/>
      <w:lvlJc w:val="left"/>
      <w:pPr>
        <w:ind w:left="5389" w:hanging="360"/>
      </w:pPr>
      <w:rPr>
        <w:rFonts w:ascii="Symbol" w:hAnsi="Symbol" w:hint="default"/>
      </w:rPr>
    </w:lvl>
    <w:lvl w:ilvl="7" w:tplc="17EE7FDE">
      <w:start w:val="1"/>
      <w:numFmt w:val="bullet"/>
      <w:lvlText w:val="o"/>
      <w:lvlJc w:val="left"/>
      <w:pPr>
        <w:ind w:left="6109" w:hanging="360"/>
      </w:pPr>
      <w:rPr>
        <w:rFonts w:ascii="Courier New" w:hAnsi="Courier New" w:cs="Courier New" w:hint="default"/>
      </w:rPr>
    </w:lvl>
    <w:lvl w:ilvl="8" w:tplc="CE66C97A">
      <w:start w:val="1"/>
      <w:numFmt w:val="bullet"/>
      <w:lvlText w:val=""/>
      <w:lvlJc w:val="left"/>
      <w:pPr>
        <w:ind w:left="6829" w:hanging="360"/>
      </w:pPr>
      <w:rPr>
        <w:rFonts w:ascii="Wingdings" w:hAnsi="Wingdings" w:hint="default"/>
      </w:rPr>
    </w:lvl>
  </w:abstractNum>
  <w:abstractNum w:abstractNumId="14">
    <w:nsid w:val="67D10272"/>
    <w:multiLevelType w:val="hybridMultilevel"/>
    <w:tmpl w:val="0BBC99B2"/>
    <w:lvl w:ilvl="0" w:tplc="C3A66806">
      <w:start w:val="1"/>
      <w:numFmt w:val="bullet"/>
      <w:lvlText w:val="-"/>
      <w:lvlJc w:val="left"/>
      <w:pPr>
        <w:ind w:left="3960" w:hanging="360"/>
      </w:pPr>
      <w:rPr>
        <w:rFonts w:ascii="Times New Roman" w:eastAsia="Times New Roman" w:hAnsi="Times New Roman" w:cs="Times New Roman" w:hint="default"/>
      </w:rPr>
    </w:lvl>
    <w:lvl w:ilvl="1" w:tplc="1FEE38A0">
      <w:start w:val="1"/>
      <w:numFmt w:val="bullet"/>
      <w:lvlText w:val="o"/>
      <w:lvlJc w:val="left"/>
      <w:pPr>
        <w:ind w:left="4680" w:hanging="360"/>
      </w:pPr>
      <w:rPr>
        <w:rFonts w:ascii="Courier New" w:hAnsi="Courier New" w:cs="Courier New" w:hint="default"/>
      </w:rPr>
    </w:lvl>
    <w:lvl w:ilvl="2" w:tplc="9E74510C">
      <w:start w:val="1"/>
      <w:numFmt w:val="bullet"/>
      <w:lvlText w:val=""/>
      <w:lvlJc w:val="left"/>
      <w:pPr>
        <w:ind w:left="5400" w:hanging="360"/>
      </w:pPr>
      <w:rPr>
        <w:rFonts w:ascii="Wingdings" w:hAnsi="Wingdings" w:hint="default"/>
      </w:rPr>
    </w:lvl>
    <w:lvl w:ilvl="3" w:tplc="C9160F0E">
      <w:start w:val="1"/>
      <w:numFmt w:val="bullet"/>
      <w:lvlText w:val=""/>
      <w:lvlJc w:val="left"/>
      <w:pPr>
        <w:ind w:left="6120" w:hanging="360"/>
      </w:pPr>
      <w:rPr>
        <w:rFonts w:ascii="Symbol" w:hAnsi="Symbol" w:hint="default"/>
      </w:rPr>
    </w:lvl>
    <w:lvl w:ilvl="4" w:tplc="ED384512">
      <w:start w:val="1"/>
      <w:numFmt w:val="bullet"/>
      <w:lvlText w:val="o"/>
      <w:lvlJc w:val="left"/>
      <w:pPr>
        <w:ind w:left="6840" w:hanging="360"/>
      </w:pPr>
      <w:rPr>
        <w:rFonts w:ascii="Courier New" w:hAnsi="Courier New" w:cs="Courier New" w:hint="default"/>
      </w:rPr>
    </w:lvl>
    <w:lvl w:ilvl="5" w:tplc="40F69CCE">
      <w:start w:val="1"/>
      <w:numFmt w:val="bullet"/>
      <w:lvlText w:val=""/>
      <w:lvlJc w:val="left"/>
      <w:pPr>
        <w:ind w:left="7560" w:hanging="360"/>
      </w:pPr>
      <w:rPr>
        <w:rFonts w:ascii="Wingdings" w:hAnsi="Wingdings" w:hint="default"/>
      </w:rPr>
    </w:lvl>
    <w:lvl w:ilvl="6" w:tplc="28A49D64">
      <w:start w:val="1"/>
      <w:numFmt w:val="bullet"/>
      <w:lvlText w:val=""/>
      <w:lvlJc w:val="left"/>
      <w:pPr>
        <w:ind w:left="8280" w:hanging="360"/>
      </w:pPr>
      <w:rPr>
        <w:rFonts w:ascii="Symbol" w:hAnsi="Symbol" w:hint="default"/>
      </w:rPr>
    </w:lvl>
    <w:lvl w:ilvl="7" w:tplc="78A260EE">
      <w:start w:val="1"/>
      <w:numFmt w:val="bullet"/>
      <w:lvlText w:val="o"/>
      <w:lvlJc w:val="left"/>
      <w:pPr>
        <w:ind w:left="9000" w:hanging="360"/>
      </w:pPr>
      <w:rPr>
        <w:rFonts w:ascii="Courier New" w:hAnsi="Courier New" w:cs="Courier New" w:hint="default"/>
      </w:rPr>
    </w:lvl>
    <w:lvl w:ilvl="8" w:tplc="09EE61A0">
      <w:start w:val="1"/>
      <w:numFmt w:val="bullet"/>
      <w:lvlText w:val=""/>
      <w:lvlJc w:val="left"/>
      <w:pPr>
        <w:ind w:left="9720" w:hanging="360"/>
      </w:pPr>
      <w:rPr>
        <w:rFonts w:ascii="Wingdings" w:hAnsi="Wingdings" w:hint="default"/>
      </w:rPr>
    </w:lvl>
  </w:abstractNum>
  <w:num w:numId="1">
    <w:abstractNumId w:val="2"/>
  </w:num>
  <w:num w:numId="2">
    <w:abstractNumId w:val="13"/>
  </w:num>
  <w:num w:numId="3">
    <w:abstractNumId w:val="14"/>
  </w:num>
  <w:num w:numId="4">
    <w:abstractNumId w:val="9"/>
  </w:num>
  <w:num w:numId="5">
    <w:abstractNumId w:val="6"/>
  </w:num>
  <w:num w:numId="6">
    <w:abstractNumId w:val="4"/>
  </w:num>
  <w:num w:numId="7">
    <w:abstractNumId w:val="10"/>
  </w:num>
  <w:num w:numId="8">
    <w:abstractNumId w:val="7"/>
  </w:num>
  <w:num w:numId="9">
    <w:abstractNumId w:val="12"/>
  </w:num>
  <w:num w:numId="10">
    <w:abstractNumId w:val="0"/>
  </w:num>
  <w:num w:numId="11">
    <w:abstractNumId w:val="11"/>
  </w:num>
  <w:num w:numId="12">
    <w:abstractNumId w:val="5"/>
  </w:num>
  <w:num w:numId="13">
    <w:abstractNumId w:val="8"/>
  </w:num>
  <w:num w:numId="14">
    <w:abstractNumId w:val="3"/>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5A36"/>
    <w:rsid w:val="003B5A36"/>
    <w:rsid w:val="00415944"/>
    <w:rsid w:val="00683781"/>
    <w:rsid w:val="00950D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Pr>
      <w:rFonts w:ascii="Tahoma" w:hAnsi="Tahoma" w:cs="Tahoma"/>
      <w:sz w:val="16"/>
      <w:szCs w:val="16"/>
    </w:rPr>
  </w:style>
  <w:style w:type="character" w:customStyle="1" w:styleId="tenvb-h1">
    <w:name w:val="tenvb-h1"/>
    <w:uiPriority w:val="99"/>
    <w:rPr>
      <w:rFonts w:ascii="Times New Roman" w:hAnsi="Times New Roman"/>
      <w:b/>
      <w:color w:val="0000FF"/>
      <w:sz w:val="24"/>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4"/>
      <w:szCs w:val="24"/>
    </w:rPr>
  </w:style>
  <w:style w:type="paragraph" w:styleId="BodyTextIndent2">
    <w:name w:val="Body Text Indent 2"/>
    <w:basedOn w:val="Normal"/>
    <w:link w:val="BodyTextIndent2Char"/>
    <w:pPr>
      <w:ind w:firstLine="560"/>
      <w:jc w:val="both"/>
    </w:pPr>
    <w:rPr>
      <w:rFonts w:ascii=".VnTime" w:hAnsi=".VnTime"/>
      <w:color w:val="0000FF"/>
      <w:sz w:val="28"/>
      <w:szCs w:val="20"/>
    </w:rPr>
  </w:style>
  <w:style w:type="character" w:customStyle="1" w:styleId="BodyTextIndent2Char">
    <w:name w:val="Body Text Indent 2 Char"/>
    <w:link w:val="BodyTextIndent2"/>
    <w:rPr>
      <w:rFonts w:ascii=".VnTime" w:hAnsi=".VnTime"/>
      <w:color w:val="0000FF"/>
      <w:sz w:val="28"/>
    </w:rPr>
  </w:style>
  <w:style w:type="character" w:customStyle="1" w:styleId="Bodytext">
    <w:name w:val="Body text_"/>
    <w:link w:val="Bodytext1"/>
    <w:rPr>
      <w:shd w:val="clear" w:color="auto" w:fill="FFFFFF"/>
    </w:rPr>
  </w:style>
  <w:style w:type="paragraph" w:customStyle="1" w:styleId="Bodytext1">
    <w:name w:val="Body text1"/>
    <w:basedOn w:val="Normal"/>
    <w:link w:val="Bodytext"/>
    <w:pPr>
      <w:widowControl w:val="0"/>
      <w:shd w:val="clear" w:color="auto" w:fill="FFFFFF"/>
      <w:spacing w:after="60" w:line="288" w:lineRule="exact"/>
      <w:ind w:hanging="540"/>
    </w:pPr>
    <w:rPr>
      <w:sz w:val="20"/>
      <w:szCs w:val="20"/>
      <w:shd w:val="clear" w:color="auto" w:fill="FFFFFF"/>
    </w:rPr>
  </w:style>
  <w:style w:type="character" w:customStyle="1" w:styleId="normal-h1">
    <w:name w:val="normal-h1"/>
    <w:rPr>
      <w:rFonts w:ascii=".VnTime" w:hAnsi=".VnTime" w:hint="default"/>
      <w:color w:val="0000FF"/>
      <w:sz w:val="24"/>
      <w:szCs w:val="24"/>
    </w:rPr>
  </w:style>
  <w:style w:type="paragraph" w:customStyle="1" w:styleId="1Char">
    <w:name w:val="1 Char"/>
    <w:basedOn w:val="Normal"/>
    <w:next w:val="Normal"/>
    <w:semiHidden/>
    <w:pPr>
      <w:spacing w:after="160" w:line="240" w:lineRule="exact"/>
      <w:jc w:val="both"/>
    </w:pPr>
    <w:rPr>
      <w:rFonts w:eastAsia="SimSun"/>
      <w:b/>
      <w:sz w:val="30"/>
      <w:szCs w:val="22"/>
    </w:rPr>
  </w:style>
  <w:style w:type="character" w:styleId="PageNumber">
    <w:name w:val="page number"/>
  </w:style>
  <w:style w:type="paragraph" w:styleId="BodyTextIndent">
    <w:name w:val="Body Text Indent"/>
    <w:basedOn w:val="Normal"/>
    <w:link w:val="BodyTextIndentChar"/>
    <w:pPr>
      <w:spacing w:after="120"/>
      <w:ind w:left="360"/>
    </w:pPr>
    <w:rPr>
      <w:sz w:val="28"/>
      <w:szCs w:val="28"/>
    </w:rPr>
  </w:style>
  <w:style w:type="character" w:customStyle="1" w:styleId="BodyTextIndentChar">
    <w:name w:val="Body Text Indent Char"/>
    <w:link w:val="BodyTextIndent"/>
    <w:rPr>
      <w:sz w:val="28"/>
      <w:szCs w:val="28"/>
    </w:rPr>
  </w:style>
  <w:style w:type="paragraph" w:customStyle="1" w:styleId="BodyText10">
    <w:name w:val="Body Text1"/>
    <w:basedOn w:val="Normal"/>
    <w:pPr>
      <w:widowControl w:val="0"/>
      <w:shd w:val="clear" w:color="auto" w:fill="FFFFFF"/>
      <w:spacing w:before="420" w:after="120" w:line="322" w:lineRule="exact"/>
      <w:jc w:val="both"/>
    </w:pPr>
    <w:rPr>
      <w:rFonts w:eastAsia="Arial"/>
      <w:sz w:val="25"/>
      <w:szCs w:val="25"/>
      <w:shd w:val="clear" w:color="auto" w:fill="FFFFFF"/>
    </w:rPr>
  </w:style>
  <w:style w:type="character" w:customStyle="1" w:styleId="Bodytext4">
    <w:name w:val="Body text (4)_"/>
    <w:link w:val="Bodytext41"/>
    <w:rPr>
      <w:b/>
      <w:bCs/>
      <w:shd w:val="clear" w:color="auto" w:fill="FFFFFF"/>
    </w:rPr>
  </w:style>
  <w:style w:type="paragraph" w:customStyle="1" w:styleId="Bodytext41">
    <w:name w:val="Body text (4)1"/>
    <w:basedOn w:val="Normal"/>
    <w:link w:val="Bodytext4"/>
    <w:pPr>
      <w:widowControl w:val="0"/>
      <w:shd w:val="clear" w:color="auto" w:fill="FFFFFF"/>
      <w:spacing w:before="540" w:line="307" w:lineRule="exact"/>
      <w:jc w:val="center"/>
    </w:pPr>
    <w:rPr>
      <w:b/>
      <w:bCs/>
      <w:sz w:val="20"/>
      <w:szCs w:val="20"/>
      <w:shd w:val="clear" w:color="auto" w:fill="FFFFFF"/>
    </w:rPr>
  </w:style>
  <w:style w:type="character" w:styleId="Emphasis">
    <w:name w:val="Emphasis"/>
    <w:qFormat/>
    <w:rPr>
      <w:i/>
      <w:iCs/>
    </w:rPr>
  </w:style>
  <w:style w:type="paragraph" w:styleId="BodyText0">
    <w:name w:val="Body Text"/>
    <w:basedOn w:val="Normal"/>
    <w:link w:val="BodyTextChar"/>
    <w:pPr>
      <w:spacing w:after="120"/>
    </w:pPr>
    <w:rPr>
      <w:sz w:val="28"/>
      <w:szCs w:val="28"/>
    </w:rPr>
  </w:style>
  <w:style w:type="character" w:customStyle="1" w:styleId="BodyTextChar">
    <w:name w:val="Body Text Char"/>
    <w:link w:val="BodyText0"/>
    <w:rPr>
      <w:sz w:val="28"/>
      <w:szCs w:val="28"/>
    </w:rPr>
  </w:style>
  <w:style w:type="character" w:customStyle="1" w:styleId="BalloonTextChar">
    <w:name w:val="Balloon Text Char"/>
    <w:link w:val="BalloonText"/>
    <w:rPr>
      <w:rFonts w:ascii="Tahoma" w:hAnsi="Tahoma" w:cs="Tahoma"/>
      <w:sz w:val="16"/>
      <w:szCs w:val="16"/>
    </w:rPr>
  </w:style>
  <w:style w:type="paragraph" w:customStyle="1" w:styleId="CharCharCharChar">
    <w:name w:val="Char Char Char Char"/>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Pr>
      <w:rFonts w:ascii="Tahoma" w:hAnsi="Tahoma" w:cs="Tahoma"/>
      <w:sz w:val="16"/>
      <w:szCs w:val="16"/>
    </w:rPr>
  </w:style>
  <w:style w:type="character" w:customStyle="1" w:styleId="tenvb-h1">
    <w:name w:val="tenvb-h1"/>
    <w:uiPriority w:val="99"/>
    <w:rPr>
      <w:rFonts w:ascii="Times New Roman" w:hAnsi="Times New Roman"/>
      <w:b/>
      <w:color w:val="0000FF"/>
      <w:sz w:val="24"/>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4"/>
      <w:szCs w:val="24"/>
    </w:rPr>
  </w:style>
  <w:style w:type="paragraph" w:styleId="BodyTextIndent2">
    <w:name w:val="Body Text Indent 2"/>
    <w:basedOn w:val="Normal"/>
    <w:link w:val="BodyTextIndent2Char"/>
    <w:pPr>
      <w:ind w:firstLine="560"/>
      <w:jc w:val="both"/>
    </w:pPr>
    <w:rPr>
      <w:rFonts w:ascii=".VnTime" w:hAnsi=".VnTime"/>
      <w:color w:val="0000FF"/>
      <w:sz w:val="28"/>
      <w:szCs w:val="20"/>
    </w:rPr>
  </w:style>
  <w:style w:type="character" w:customStyle="1" w:styleId="BodyTextIndent2Char">
    <w:name w:val="Body Text Indent 2 Char"/>
    <w:link w:val="BodyTextIndent2"/>
    <w:rPr>
      <w:rFonts w:ascii=".VnTime" w:hAnsi=".VnTime"/>
      <w:color w:val="0000FF"/>
      <w:sz w:val="28"/>
    </w:rPr>
  </w:style>
  <w:style w:type="character" w:customStyle="1" w:styleId="Bodytext">
    <w:name w:val="Body text_"/>
    <w:link w:val="Bodytext1"/>
    <w:rPr>
      <w:shd w:val="clear" w:color="auto" w:fill="FFFFFF"/>
    </w:rPr>
  </w:style>
  <w:style w:type="paragraph" w:customStyle="1" w:styleId="Bodytext1">
    <w:name w:val="Body text1"/>
    <w:basedOn w:val="Normal"/>
    <w:link w:val="Bodytext"/>
    <w:pPr>
      <w:widowControl w:val="0"/>
      <w:shd w:val="clear" w:color="auto" w:fill="FFFFFF"/>
      <w:spacing w:after="60" w:line="288" w:lineRule="exact"/>
      <w:ind w:hanging="540"/>
    </w:pPr>
    <w:rPr>
      <w:sz w:val="20"/>
      <w:szCs w:val="20"/>
      <w:shd w:val="clear" w:color="auto" w:fill="FFFFFF"/>
    </w:rPr>
  </w:style>
  <w:style w:type="character" w:customStyle="1" w:styleId="normal-h1">
    <w:name w:val="normal-h1"/>
    <w:rPr>
      <w:rFonts w:ascii=".VnTime" w:hAnsi=".VnTime" w:hint="default"/>
      <w:color w:val="0000FF"/>
      <w:sz w:val="24"/>
      <w:szCs w:val="24"/>
    </w:rPr>
  </w:style>
  <w:style w:type="paragraph" w:customStyle="1" w:styleId="1Char">
    <w:name w:val="1 Char"/>
    <w:basedOn w:val="Normal"/>
    <w:next w:val="Normal"/>
    <w:semiHidden/>
    <w:pPr>
      <w:spacing w:after="160" w:line="240" w:lineRule="exact"/>
      <w:jc w:val="both"/>
    </w:pPr>
    <w:rPr>
      <w:rFonts w:eastAsia="SimSun"/>
      <w:b/>
      <w:sz w:val="30"/>
      <w:szCs w:val="22"/>
    </w:rPr>
  </w:style>
  <w:style w:type="character" w:styleId="PageNumber">
    <w:name w:val="page number"/>
  </w:style>
  <w:style w:type="paragraph" w:styleId="BodyTextIndent">
    <w:name w:val="Body Text Indent"/>
    <w:basedOn w:val="Normal"/>
    <w:link w:val="BodyTextIndentChar"/>
    <w:pPr>
      <w:spacing w:after="120"/>
      <w:ind w:left="360"/>
    </w:pPr>
    <w:rPr>
      <w:sz w:val="28"/>
      <w:szCs w:val="28"/>
    </w:rPr>
  </w:style>
  <w:style w:type="character" w:customStyle="1" w:styleId="BodyTextIndentChar">
    <w:name w:val="Body Text Indent Char"/>
    <w:link w:val="BodyTextIndent"/>
    <w:rPr>
      <w:sz w:val="28"/>
      <w:szCs w:val="28"/>
    </w:rPr>
  </w:style>
  <w:style w:type="paragraph" w:customStyle="1" w:styleId="BodyText10">
    <w:name w:val="Body Text1"/>
    <w:basedOn w:val="Normal"/>
    <w:pPr>
      <w:widowControl w:val="0"/>
      <w:shd w:val="clear" w:color="auto" w:fill="FFFFFF"/>
      <w:spacing w:before="420" w:after="120" w:line="322" w:lineRule="exact"/>
      <w:jc w:val="both"/>
    </w:pPr>
    <w:rPr>
      <w:rFonts w:eastAsia="Arial"/>
      <w:sz w:val="25"/>
      <w:szCs w:val="25"/>
      <w:shd w:val="clear" w:color="auto" w:fill="FFFFFF"/>
    </w:rPr>
  </w:style>
  <w:style w:type="character" w:customStyle="1" w:styleId="Bodytext4">
    <w:name w:val="Body text (4)_"/>
    <w:link w:val="Bodytext41"/>
    <w:rPr>
      <w:b/>
      <w:bCs/>
      <w:shd w:val="clear" w:color="auto" w:fill="FFFFFF"/>
    </w:rPr>
  </w:style>
  <w:style w:type="paragraph" w:customStyle="1" w:styleId="Bodytext41">
    <w:name w:val="Body text (4)1"/>
    <w:basedOn w:val="Normal"/>
    <w:link w:val="Bodytext4"/>
    <w:pPr>
      <w:widowControl w:val="0"/>
      <w:shd w:val="clear" w:color="auto" w:fill="FFFFFF"/>
      <w:spacing w:before="540" w:line="307" w:lineRule="exact"/>
      <w:jc w:val="center"/>
    </w:pPr>
    <w:rPr>
      <w:b/>
      <w:bCs/>
      <w:sz w:val="20"/>
      <w:szCs w:val="20"/>
      <w:shd w:val="clear" w:color="auto" w:fill="FFFFFF"/>
    </w:rPr>
  </w:style>
  <w:style w:type="character" w:styleId="Emphasis">
    <w:name w:val="Emphasis"/>
    <w:qFormat/>
    <w:rPr>
      <w:i/>
      <w:iCs/>
    </w:rPr>
  </w:style>
  <w:style w:type="paragraph" w:styleId="BodyText0">
    <w:name w:val="Body Text"/>
    <w:basedOn w:val="Normal"/>
    <w:link w:val="BodyTextChar"/>
    <w:pPr>
      <w:spacing w:after="120"/>
    </w:pPr>
    <w:rPr>
      <w:sz w:val="28"/>
      <w:szCs w:val="28"/>
    </w:rPr>
  </w:style>
  <w:style w:type="character" w:customStyle="1" w:styleId="BodyTextChar">
    <w:name w:val="Body Text Char"/>
    <w:link w:val="BodyText0"/>
    <w:rPr>
      <w:sz w:val="28"/>
      <w:szCs w:val="28"/>
    </w:rPr>
  </w:style>
  <w:style w:type="character" w:customStyle="1" w:styleId="BalloonTextChar">
    <w:name w:val="Balloon Text Char"/>
    <w:link w:val="BalloonText"/>
    <w:rPr>
      <w:rFonts w:ascii="Tahoma" w:hAnsi="Tahoma" w:cs="Tahoma"/>
      <w:sz w:val="16"/>
      <w:szCs w:val="16"/>
    </w:rPr>
  </w:style>
  <w:style w:type="paragraph" w:customStyle="1" w:styleId="CharCharCharChar">
    <w:name w:val="Char Char Char Char"/>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ien-te-ngan-hang/nghi-dinh-78-2002-nd-cp-tin-dung-nguoi-ngheo-doi-tuong-chinh-sach-khac-50057.aspx" TargetMode="Externa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9341A8-F363-4AD6-97E7-C27F18B0A6D5}"/>
</file>

<file path=customXml/itemProps2.xml><?xml version="1.0" encoding="utf-8"?>
<ds:datastoreItem xmlns:ds="http://schemas.openxmlformats.org/officeDocument/2006/customXml" ds:itemID="{2C0C805A-9F16-41E4-8BEA-74D7842D1366}"/>
</file>

<file path=customXml/itemProps3.xml><?xml version="1.0" encoding="utf-8"?>
<ds:datastoreItem xmlns:ds="http://schemas.openxmlformats.org/officeDocument/2006/customXml" ds:itemID="{92DE34AB-7E67-4ADF-A371-064D0F702061}"/>
</file>

<file path=docProps/app.xml><?xml version="1.0" encoding="utf-8"?>
<Properties xmlns="http://schemas.openxmlformats.org/officeDocument/2006/extended-properties" xmlns:vt="http://schemas.openxmlformats.org/officeDocument/2006/docPropsVTypes">
  <Template>Normal</Template>
  <TotalTime>4</TotalTime>
  <Pages>2</Pages>
  <Words>721</Words>
  <Characters>4114</Characters>
  <Application>Microsoft Office Word</Application>
  <DocSecurity>0</DocSecurity>
  <Lines>34</Lines>
  <Paragraphs>9</Paragraphs>
  <ScaleCrop>false</ScaleCrop>
  <Company>HOME</Company>
  <LinksUpToDate>false</LinksUpToDate>
  <CharactersWithSpaces>4826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LONG AN</dc:title>
  <dc:creator>User</dc:creator>
  <cp:lastModifiedBy>User</cp:lastModifiedBy>
  <cp:revision>3</cp:revision>
  <dcterms:created xsi:type="dcterms:W3CDTF">2020-02-19T01:40:00Z</dcterms:created>
  <dcterms:modified xsi:type="dcterms:W3CDTF">2020-02-19T01:44:00Z</dcterms:modified>
</cp:coreProperties>
</file>