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jc w:val="center"/>
        <w:tblLook w:val="0000" w:firstRow="0" w:lastRow="0" w:firstColumn="0" w:lastColumn="0" w:noHBand="0" w:noVBand="0"/>
      </w:tblPr>
      <w:tblGrid>
        <w:gridCol w:w="3544"/>
        <w:gridCol w:w="5670"/>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noProof/>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31BFF5"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&#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kern w:val="0"/>
                <w:sz w:val="26"/>
                <w:szCs w:val="26"/>
              </w:rPr>
            </w:pPr>
            <w:r w:rsidRPr="00535CD6">
              <w:rPr>
                <w:b/>
                <w:kern w:val="0"/>
                <w:sz w:val="26"/>
                <w:szCs w:val="26"/>
              </w:rPr>
              <w:t>CỘNG HÒA XÃ HỘI CHỦ NGHĨA VIỆT NAM</w:t>
            </w:r>
          </w:p>
          <w:p w14:paraId="5B348CD5" w14:textId="77777777" w:rsidR="00535CD6" w:rsidRPr="00535CD6" w:rsidRDefault="00535CD6" w:rsidP="0093601D">
            <w:pPr>
              <w:widowControl w:val="0"/>
              <w:jc w:val="center"/>
              <w:rPr>
                <w:b/>
                <w:i/>
                <w:kern w:val="0"/>
                <w:sz w:val="28"/>
                <w:szCs w:val="28"/>
              </w:rPr>
            </w:pPr>
            <w:r w:rsidRPr="00535CD6">
              <w:rPr>
                <w:noProof/>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AC223A"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"/>
                  </w:pict>
                </mc:Fallback>
              </mc:AlternateContent>
            </w:r>
            <w:r w:rsidRPr="00535CD6">
              <w:rPr>
                <w:b/>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4DC0D9EF" w:rsidR="00535CD6" w:rsidRPr="00535CD6" w:rsidRDefault="00B035EE" w:rsidP="00BE28BF">
            <w:pPr>
              <w:widowControl w:val="0"/>
              <w:spacing w:before="240" w:after="60"/>
              <w:jc w:val="center"/>
              <w:rPr>
                <w:b/>
                <w:kern w:val="0"/>
                <w:sz w:val="28"/>
                <w:szCs w:val="28"/>
              </w:rPr>
            </w:pPr>
            <w:r>
              <w:rPr>
                <w:kern w:val="0"/>
                <w:sz w:val="28"/>
                <w:szCs w:val="28"/>
              </w:rPr>
              <w:t xml:space="preserve"> </w:t>
            </w:r>
            <w:r w:rsidR="00535CD6" w:rsidRPr="00535CD6">
              <w:rPr>
                <w:kern w:val="0"/>
                <w:sz w:val="28"/>
                <w:szCs w:val="28"/>
              </w:rPr>
              <w:t xml:space="preserve">Số: </w:t>
            </w:r>
            <w:r w:rsidR="007C0CC5">
              <w:rPr>
                <w:kern w:val="0"/>
                <w:sz w:val="28"/>
                <w:szCs w:val="28"/>
              </w:rPr>
              <w:t>5</w:t>
            </w:r>
            <w:r w:rsidR="00BE28BF">
              <w:rPr>
                <w:kern w:val="0"/>
                <w:sz w:val="28"/>
                <w:szCs w:val="28"/>
              </w:rPr>
              <w:t>7</w:t>
            </w:r>
            <w:r w:rsidR="00535CD6" w:rsidRPr="00535CD6">
              <w:rPr>
                <w:kern w:val="0"/>
                <w:sz w:val="28"/>
                <w:szCs w:val="28"/>
              </w:rPr>
              <w:t>/2026/QĐ-UBND</w:t>
            </w:r>
          </w:p>
        </w:tc>
        <w:tc>
          <w:tcPr>
            <w:tcW w:w="3077" w:type="pct"/>
          </w:tcPr>
          <w:p w14:paraId="6880CA15" w14:textId="09AC630D" w:rsidR="00535CD6" w:rsidRPr="00535CD6" w:rsidRDefault="00B035EE" w:rsidP="00BE28BF">
            <w:pPr>
              <w:widowControl w:val="0"/>
              <w:spacing w:before="240" w:after="60"/>
              <w:jc w:val="center"/>
              <w:rPr>
                <w:b/>
                <w:kern w:val="0"/>
                <w:sz w:val="28"/>
                <w:szCs w:val="28"/>
                <w:lang w:val="vi-VN"/>
              </w:rPr>
            </w:pPr>
            <w:r>
              <w:rPr>
                <w:i/>
                <w:kern w:val="0"/>
                <w:sz w:val="28"/>
                <w:szCs w:val="28"/>
              </w:rPr>
              <w:t xml:space="preserve"> </w:t>
            </w:r>
            <w:bookmarkStart w:id="0" w:name="_GoBack"/>
            <w:bookmarkEnd w:id="0"/>
            <w:r>
              <w:rPr>
                <w:i/>
                <w:kern w:val="0"/>
                <w:sz w:val="28"/>
                <w:szCs w:val="28"/>
              </w:rPr>
              <w:t xml:space="preserve"> </w:t>
            </w:r>
            <w:r w:rsidR="00535CD6" w:rsidRPr="00535CD6">
              <w:rPr>
                <w:i/>
                <w:kern w:val="0"/>
                <w:sz w:val="28"/>
                <w:szCs w:val="28"/>
              </w:rPr>
              <w:t>Điện Biên, ngày</w:t>
            </w:r>
            <w:r w:rsidR="008470A0">
              <w:rPr>
                <w:i/>
                <w:kern w:val="0"/>
                <w:sz w:val="28"/>
                <w:szCs w:val="28"/>
              </w:rPr>
              <w:t xml:space="preserve"> </w:t>
            </w:r>
            <w:r w:rsidR="007C0CC5">
              <w:rPr>
                <w:i/>
                <w:kern w:val="0"/>
                <w:sz w:val="28"/>
                <w:szCs w:val="28"/>
              </w:rPr>
              <w:t>1</w:t>
            </w:r>
            <w:r w:rsidR="00BE28BF">
              <w:rPr>
                <w:i/>
                <w:kern w:val="0"/>
                <w:sz w:val="28"/>
                <w:szCs w:val="28"/>
              </w:rPr>
              <w:t>6</w:t>
            </w:r>
            <w:r w:rsidR="00535CD6" w:rsidRPr="00535CD6">
              <w:rPr>
                <w:i/>
                <w:kern w:val="0"/>
                <w:sz w:val="28"/>
                <w:szCs w:val="28"/>
              </w:rPr>
              <w:t xml:space="preserve"> tháng </w:t>
            </w:r>
            <w:r w:rsidR="00A321B5">
              <w:rPr>
                <w:i/>
                <w:kern w:val="0"/>
                <w:sz w:val="28"/>
                <w:szCs w:val="28"/>
                <w:lang w:val="vi-VN"/>
              </w:rPr>
              <w:t>7</w:t>
            </w:r>
            <w:r w:rsidR="00535CD6" w:rsidRPr="00535CD6">
              <w:rPr>
                <w:i/>
                <w:kern w:val="0"/>
                <w:sz w:val="28"/>
                <w:szCs w:val="28"/>
              </w:rPr>
              <w:t xml:space="preserve"> năm 2026</w:t>
            </w:r>
          </w:p>
        </w:tc>
      </w:tr>
    </w:tbl>
    <w:p w14:paraId="25781DB9" w14:textId="54F9B18D" w:rsidR="008A4112" w:rsidRPr="0063558F" w:rsidRDefault="008A4112" w:rsidP="00A321B5">
      <w:pPr>
        <w:pStyle w:val="p1"/>
        <w:jc w:val="center"/>
        <w:rPr>
          <w:b/>
          <w:bCs/>
          <w:lang w:val="vi-VN"/>
        </w:rPr>
      </w:pPr>
    </w:p>
    <w:p w14:paraId="274C03B7" w14:textId="001D8684" w:rsidR="008A4112" w:rsidRPr="00230133" w:rsidRDefault="008A4112" w:rsidP="00A321B5">
      <w:pPr>
        <w:pStyle w:val="p1"/>
        <w:jc w:val="center"/>
        <w:rPr>
          <w:b/>
          <w:bCs/>
        </w:rPr>
      </w:pPr>
    </w:p>
    <w:p w14:paraId="361A4D04" w14:textId="170E2255" w:rsidR="00C93840" w:rsidRPr="00A2101F" w:rsidRDefault="00C93840" w:rsidP="00C93840">
      <w:pPr>
        <w:widowControl w:val="0"/>
        <w:spacing w:after="120"/>
        <w:ind w:firstLine="720"/>
        <w:jc w:val="center"/>
        <w:rPr>
          <w:b/>
          <w:sz w:val="28"/>
          <w:szCs w:val="28"/>
        </w:rPr>
      </w:pPr>
      <w:r w:rsidRPr="00A2101F">
        <w:rPr>
          <w:b/>
          <w:sz w:val="28"/>
          <w:szCs w:val="28"/>
        </w:rPr>
        <w:t>QUYẾT ĐỊNH</w:t>
      </w:r>
    </w:p>
    <w:p w14:paraId="438CCD73" w14:textId="1447DA18" w:rsidR="00C93840" w:rsidRPr="00A2101F" w:rsidRDefault="00C93840" w:rsidP="00C93840">
      <w:pPr>
        <w:widowControl w:val="0"/>
        <w:spacing w:after="120"/>
        <w:ind w:firstLine="720"/>
        <w:jc w:val="center"/>
        <w:rPr>
          <w:b/>
          <w:sz w:val="28"/>
          <w:szCs w:val="28"/>
        </w:rPr>
      </w:pPr>
      <w:r w:rsidRPr="00A2101F">
        <w:rPr>
          <w:b/>
          <w:sz w:val="28"/>
          <w:szCs w:val="28"/>
        </w:rPr>
        <w:t>Quy định phân cấp thẩm quyền quản lý dự án phát triển sản xuất liên kết theo chuỗi giá trị và cơ quan tiếp nhận hồ sơ, cách thức nộp hồ sơ đề nghị dự án hỗ trợ phát triển sản xuất theo từng ngành, nghề, lĩnh vực thực hiện các chương trình mục tiêu quốc gia giai đoạn 2026-2030 trên địa bàn tỉnh Điện Biên</w:t>
      </w:r>
    </w:p>
    <w:p w14:paraId="793F7A5C" w14:textId="77777777" w:rsidR="00C93840" w:rsidRPr="00A2101F" w:rsidRDefault="00C93840" w:rsidP="008C3370">
      <w:pPr>
        <w:widowControl w:val="0"/>
        <w:spacing w:after="120"/>
        <w:ind w:firstLine="720"/>
        <w:jc w:val="both"/>
        <w:rPr>
          <w:sz w:val="28"/>
          <w:szCs w:val="28"/>
        </w:rPr>
      </w:pPr>
    </w:p>
    <w:p w14:paraId="5A304AED" w14:textId="23867B93" w:rsidR="00C93840" w:rsidRPr="00A2101F" w:rsidRDefault="00C93840" w:rsidP="008C3370">
      <w:pPr>
        <w:widowControl w:val="0"/>
        <w:spacing w:after="120"/>
        <w:ind w:firstLine="720"/>
        <w:jc w:val="both"/>
        <w:rPr>
          <w:i/>
          <w:sz w:val="28"/>
          <w:szCs w:val="28"/>
        </w:rPr>
      </w:pPr>
      <w:r w:rsidRPr="00A2101F">
        <w:rPr>
          <w:i/>
          <w:sz w:val="28"/>
          <w:szCs w:val="28"/>
        </w:rPr>
        <w:t xml:space="preserve">Căn cứ Luật Tổ chức chính quyền địa phương số 72/2025/QH15; </w:t>
      </w:r>
    </w:p>
    <w:p w14:paraId="56EE826B" w14:textId="77777777" w:rsidR="00C93840" w:rsidRPr="00A2101F" w:rsidRDefault="00C93840" w:rsidP="008C3370">
      <w:pPr>
        <w:widowControl w:val="0"/>
        <w:spacing w:after="120"/>
        <w:ind w:firstLine="720"/>
        <w:jc w:val="both"/>
        <w:rPr>
          <w:i/>
          <w:sz w:val="28"/>
          <w:szCs w:val="28"/>
        </w:rPr>
      </w:pPr>
      <w:r w:rsidRPr="00A2101F">
        <w:rPr>
          <w:i/>
          <w:sz w:val="28"/>
          <w:szCs w:val="28"/>
        </w:rPr>
        <w:t xml:space="preserve">Căn cứ Luật Ban hành văn bản quy phạm pháp luật số 64/2025/QH15 được sửa đổi, bổ sung bởi Luật số 87/2025/QH15; </w:t>
      </w:r>
    </w:p>
    <w:p w14:paraId="2D79784F" w14:textId="77777777" w:rsidR="00C93840" w:rsidRPr="00A2101F" w:rsidRDefault="00C93840" w:rsidP="008C3370">
      <w:pPr>
        <w:widowControl w:val="0"/>
        <w:spacing w:after="120"/>
        <w:ind w:firstLine="720"/>
        <w:jc w:val="both"/>
        <w:rPr>
          <w:i/>
          <w:sz w:val="28"/>
          <w:szCs w:val="28"/>
        </w:rPr>
      </w:pPr>
      <w:r w:rsidRPr="00A2101F">
        <w:rPr>
          <w:i/>
          <w:sz w:val="28"/>
          <w:szCs w:val="28"/>
        </w:rPr>
        <w:t xml:space="preserve">Căn cứ Nghị định số 358/2025/NĐ-CP ngày 31 tháng 12 năm 2025 của Chính phủ quy định cơ chế quản lý, tổ chức thực hiện các chương trình mục tiêu quốc gia; </w:t>
      </w:r>
    </w:p>
    <w:p w14:paraId="0744C6E7" w14:textId="77777777" w:rsidR="00C93840" w:rsidRPr="00A2101F" w:rsidRDefault="00C93840" w:rsidP="008C3370">
      <w:pPr>
        <w:widowControl w:val="0"/>
        <w:spacing w:after="120"/>
        <w:ind w:firstLine="720"/>
        <w:jc w:val="both"/>
        <w:rPr>
          <w:i/>
          <w:sz w:val="28"/>
          <w:szCs w:val="28"/>
        </w:rPr>
      </w:pPr>
      <w:r w:rsidRPr="00A2101F">
        <w:rPr>
          <w:i/>
          <w:sz w:val="28"/>
          <w:szCs w:val="28"/>
        </w:rPr>
        <w:t xml:space="preserve">Theo đề nghị của Giám đốc Sở Nông nghiệp và Môi trường; </w:t>
      </w:r>
    </w:p>
    <w:p w14:paraId="022BCBA2" w14:textId="28094911" w:rsidR="00C93840" w:rsidRPr="00A2101F" w:rsidRDefault="00C93840" w:rsidP="008C3370">
      <w:pPr>
        <w:widowControl w:val="0"/>
        <w:spacing w:after="120"/>
        <w:ind w:firstLine="720"/>
        <w:jc w:val="both"/>
        <w:rPr>
          <w:i/>
          <w:sz w:val="28"/>
          <w:szCs w:val="28"/>
        </w:rPr>
      </w:pPr>
      <w:r w:rsidRPr="00A2101F">
        <w:rPr>
          <w:i/>
          <w:sz w:val="28"/>
          <w:szCs w:val="28"/>
        </w:rPr>
        <w:t xml:space="preserve">Ủy ban nhân dân ban hành Quyết định quy định phân cấp thẩm quyền quản lý dự án phát triển sản xuất liên kết theo chuỗi giá trị và cơ quan tiếp nhận hồ sơ, cách thức nộp hồ sơ đề nghị dự án hỗ trợ phát triển sản xuất theo từng ngành, nghề, lĩnh vực thực hiện các chương trình mục tiêu quốc gia giai đoạn 2026-2030 trên địa bàn </w:t>
      </w:r>
      <w:proofErr w:type="spellStart"/>
      <w:r w:rsidRPr="00A2101F">
        <w:rPr>
          <w:i/>
          <w:sz w:val="28"/>
          <w:szCs w:val="28"/>
        </w:rPr>
        <w:t>tỉnh</w:t>
      </w:r>
      <w:proofErr w:type="spellEnd"/>
      <w:r w:rsidRPr="00A2101F">
        <w:rPr>
          <w:i/>
          <w:sz w:val="28"/>
          <w:szCs w:val="28"/>
        </w:rPr>
        <w:t xml:space="preserve"> Điện Biên. </w:t>
      </w:r>
    </w:p>
    <w:p w14:paraId="74192F59" w14:textId="77777777" w:rsidR="00C93840" w:rsidRPr="00A2101F" w:rsidRDefault="00C93840" w:rsidP="008C3370">
      <w:pPr>
        <w:widowControl w:val="0"/>
        <w:spacing w:after="120"/>
        <w:ind w:firstLine="720"/>
        <w:jc w:val="both"/>
        <w:rPr>
          <w:b/>
          <w:sz w:val="28"/>
          <w:szCs w:val="28"/>
        </w:rPr>
      </w:pPr>
      <w:r w:rsidRPr="00A2101F">
        <w:rPr>
          <w:b/>
          <w:sz w:val="28"/>
          <w:szCs w:val="28"/>
        </w:rPr>
        <w:t xml:space="preserve">Điều 1. Phạm vi điều chỉnh và đối tượng áp dụng </w:t>
      </w:r>
    </w:p>
    <w:p w14:paraId="6B159747" w14:textId="77777777" w:rsidR="00A2101F" w:rsidRPr="00A2101F" w:rsidRDefault="00C93840" w:rsidP="008C3370">
      <w:pPr>
        <w:widowControl w:val="0"/>
        <w:spacing w:after="120"/>
        <w:ind w:firstLine="720"/>
        <w:jc w:val="both"/>
        <w:rPr>
          <w:sz w:val="28"/>
          <w:szCs w:val="28"/>
        </w:rPr>
      </w:pPr>
      <w:r w:rsidRPr="00A2101F">
        <w:rPr>
          <w:sz w:val="28"/>
          <w:szCs w:val="28"/>
        </w:rPr>
        <w:t xml:space="preserve">1. Phạm vi điều chỉnh </w:t>
      </w:r>
    </w:p>
    <w:p w14:paraId="2F28DE19" w14:textId="77777777" w:rsidR="00A2101F" w:rsidRPr="00A2101F" w:rsidRDefault="00C93840" w:rsidP="008C3370">
      <w:pPr>
        <w:widowControl w:val="0"/>
        <w:spacing w:after="120"/>
        <w:ind w:firstLine="720"/>
        <w:jc w:val="both"/>
        <w:rPr>
          <w:sz w:val="28"/>
          <w:szCs w:val="28"/>
        </w:rPr>
      </w:pPr>
      <w:r w:rsidRPr="00A2101F">
        <w:rPr>
          <w:sz w:val="28"/>
          <w:szCs w:val="28"/>
        </w:rPr>
        <w:t xml:space="preserve">Quyết định này quy định phân cấp thẩm quyền quản lý dự án phát triển sản xuất liên kết theo chuỗi giá trị; cơ quan tiếp nhận hồ sơ, cách thức nộp hồ sơ đề nghị dự án phát triển sản xuất liên kết theo chuỗi giá trị, dự án phát triển sản xuất của cộng đồng theo từng ngành, nghề, lĩnh vực tại địa phương sử dụng nguồn vốn các chương trình mục tiêu quốc gia giai đoạn 2026-2030 trên địa bàn tỉnh Điện Biên. </w:t>
      </w:r>
    </w:p>
    <w:p w14:paraId="038FD878" w14:textId="77777777" w:rsidR="00A2101F" w:rsidRPr="00A2101F" w:rsidRDefault="00C93840" w:rsidP="008C3370">
      <w:pPr>
        <w:widowControl w:val="0"/>
        <w:spacing w:after="120"/>
        <w:ind w:firstLine="720"/>
        <w:jc w:val="both"/>
        <w:rPr>
          <w:sz w:val="28"/>
          <w:szCs w:val="28"/>
        </w:rPr>
      </w:pPr>
      <w:r w:rsidRPr="00A2101F">
        <w:rPr>
          <w:sz w:val="28"/>
          <w:szCs w:val="28"/>
        </w:rPr>
        <w:t xml:space="preserve">2. Đối tượng áp dụng </w:t>
      </w:r>
    </w:p>
    <w:p w14:paraId="4F56B493" w14:textId="6E63BE7E" w:rsidR="00A2101F" w:rsidRPr="00A2101F" w:rsidRDefault="00C93840" w:rsidP="008C3370">
      <w:pPr>
        <w:widowControl w:val="0"/>
        <w:spacing w:after="120"/>
        <w:ind w:firstLine="720"/>
        <w:jc w:val="both"/>
        <w:rPr>
          <w:sz w:val="28"/>
          <w:szCs w:val="28"/>
        </w:rPr>
      </w:pPr>
      <w:r w:rsidRPr="00A2101F">
        <w:rPr>
          <w:sz w:val="28"/>
          <w:szCs w:val="28"/>
        </w:rPr>
        <w:t>Các sở, ban, ngành tỉnh; Trung tâm Phục vụ hành chính công tỉnh; Trung tâm Phục vụ hành chính công các xã, phường (sau đây gọi là Trung tâm Phục vụ hành chính công cấp xã); Ủy ban nhân dân các xã, phường (sau đây gọi là Ủy ban nhân dân cấp xã); các cơ quan, tổ chức, cá nhân khác có liên quan đến thực hiện các dự án phát triển sản xuất liên kết theo chuỗi giá trị, dự án phát triển sản xuất của cộng đồng thuộc các chương trình mục tiêu quốc gia giai đoạn 2026- 2030</w:t>
      </w:r>
      <w:r w:rsidR="00A2101F" w:rsidRPr="00A2101F">
        <w:rPr>
          <w:sz w:val="28"/>
          <w:szCs w:val="28"/>
        </w:rPr>
        <w:t xml:space="preserve"> trên địa bàn tỉnh Điện Biên. </w:t>
      </w:r>
    </w:p>
    <w:p w14:paraId="3F27A14C" w14:textId="77777777" w:rsidR="00A2101F" w:rsidRPr="00A2101F" w:rsidRDefault="00C93840" w:rsidP="008C3370">
      <w:pPr>
        <w:widowControl w:val="0"/>
        <w:spacing w:after="120"/>
        <w:ind w:firstLine="720"/>
        <w:jc w:val="both"/>
        <w:rPr>
          <w:b/>
          <w:sz w:val="28"/>
          <w:szCs w:val="28"/>
        </w:rPr>
      </w:pPr>
      <w:r w:rsidRPr="00A2101F">
        <w:rPr>
          <w:b/>
          <w:sz w:val="28"/>
          <w:szCs w:val="28"/>
        </w:rPr>
        <w:lastRenderedPageBreak/>
        <w:t xml:space="preserve">Điều 2. Phân cấp thẩm quyền quản lý dự án phát triển sản xuất liên kết theo chuỗi giá trị </w:t>
      </w:r>
    </w:p>
    <w:p w14:paraId="2AABA2CC" w14:textId="77777777" w:rsidR="00A2101F" w:rsidRPr="00A2101F" w:rsidRDefault="00C93840" w:rsidP="008C3370">
      <w:pPr>
        <w:widowControl w:val="0"/>
        <w:spacing w:after="120"/>
        <w:ind w:firstLine="720"/>
        <w:jc w:val="both"/>
        <w:rPr>
          <w:sz w:val="28"/>
          <w:szCs w:val="28"/>
        </w:rPr>
      </w:pPr>
      <w:r w:rsidRPr="00A2101F">
        <w:rPr>
          <w:sz w:val="28"/>
          <w:szCs w:val="28"/>
        </w:rPr>
        <w:t xml:space="preserve">1. Cấp tỉnh: Các sở, ngành tỉnh quản lý dự án phát triển sản xuất liên kết theo chuỗi giá trị thuộc ngành, lĩnh vực quản lý có phạm vi hoạt động sản xuất triển khai trên địa bàn từ 02 đơn vị hành chính cấp xã trở lên. Trong đó: </w:t>
      </w:r>
    </w:p>
    <w:p w14:paraId="7F58226A" w14:textId="77777777" w:rsidR="00A2101F" w:rsidRPr="00A2101F" w:rsidRDefault="00C93840" w:rsidP="008C3370">
      <w:pPr>
        <w:widowControl w:val="0"/>
        <w:spacing w:after="120"/>
        <w:ind w:firstLine="720"/>
        <w:jc w:val="both"/>
        <w:rPr>
          <w:sz w:val="28"/>
          <w:szCs w:val="28"/>
        </w:rPr>
      </w:pPr>
      <w:r w:rsidRPr="00A2101F">
        <w:rPr>
          <w:sz w:val="28"/>
          <w:szCs w:val="28"/>
        </w:rPr>
        <w:t xml:space="preserve">a) Dự án phát triển sản xuất trong lĩnh vực nông nghiệp do Sở Nông nghiệp và Môi trường quản lý. </w:t>
      </w:r>
    </w:p>
    <w:p w14:paraId="28766FC4" w14:textId="77777777" w:rsidR="00A2101F" w:rsidRPr="00A2101F" w:rsidRDefault="00C93840" w:rsidP="008C3370">
      <w:pPr>
        <w:widowControl w:val="0"/>
        <w:spacing w:after="120"/>
        <w:ind w:firstLine="720"/>
        <w:jc w:val="both"/>
        <w:rPr>
          <w:sz w:val="28"/>
          <w:szCs w:val="28"/>
        </w:rPr>
      </w:pPr>
      <w:r w:rsidRPr="00A2101F">
        <w:rPr>
          <w:sz w:val="28"/>
          <w:szCs w:val="28"/>
        </w:rPr>
        <w:t xml:space="preserve">b) Dự án phát triển sản xuất trong lĩnh vực văn hóa, du lịch do Sở Văn hóa, Thể thao và Du lịch quản lý. </w:t>
      </w:r>
    </w:p>
    <w:p w14:paraId="3E5C1243" w14:textId="77777777" w:rsidR="00A2101F" w:rsidRPr="00A2101F" w:rsidRDefault="00C93840" w:rsidP="008C3370">
      <w:pPr>
        <w:widowControl w:val="0"/>
        <w:spacing w:after="120"/>
        <w:ind w:firstLine="720"/>
        <w:jc w:val="both"/>
        <w:rPr>
          <w:sz w:val="28"/>
          <w:szCs w:val="28"/>
        </w:rPr>
      </w:pPr>
      <w:r w:rsidRPr="00A2101F">
        <w:rPr>
          <w:sz w:val="28"/>
          <w:szCs w:val="28"/>
        </w:rPr>
        <w:t xml:space="preserve">c) Dự án phát triển sản xuất trong lĩnh vực công nghiệp, tiểu thủ công nghiệp do Sở Công Thương quản lý. </w:t>
      </w:r>
    </w:p>
    <w:p w14:paraId="35B3EDAD" w14:textId="77777777" w:rsidR="00A2101F" w:rsidRPr="00A2101F" w:rsidRDefault="00C93840" w:rsidP="008C3370">
      <w:pPr>
        <w:widowControl w:val="0"/>
        <w:spacing w:after="120"/>
        <w:ind w:firstLine="720"/>
        <w:jc w:val="both"/>
        <w:rPr>
          <w:sz w:val="28"/>
          <w:szCs w:val="28"/>
        </w:rPr>
      </w:pPr>
      <w:r w:rsidRPr="00A2101F">
        <w:rPr>
          <w:sz w:val="28"/>
          <w:szCs w:val="28"/>
        </w:rPr>
        <w:t xml:space="preserve">2. Cấp xã: Ủy ban nhân dân cấp xã quản lý dự án phát triển sản xuất liên kết theo chuỗi giá trị có phạm vi hoạt động sản xuất triển khai trên địa bàn cấp xã, trừ các dự án quy định tại khoản 1 Điều này. </w:t>
      </w:r>
    </w:p>
    <w:p w14:paraId="0D3B3079" w14:textId="77777777" w:rsidR="00A2101F" w:rsidRPr="00A2101F" w:rsidRDefault="00C93840" w:rsidP="008C3370">
      <w:pPr>
        <w:widowControl w:val="0"/>
        <w:spacing w:after="120"/>
        <w:ind w:firstLine="720"/>
        <w:jc w:val="both"/>
        <w:rPr>
          <w:b/>
          <w:sz w:val="28"/>
          <w:szCs w:val="28"/>
        </w:rPr>
      </w:pPr>
      <w:r w:rsidRPr="00A2101F">
        <w:rPr>
          <w:b/>
          <w:sz w:val="28"/>
          <w:szCs w:val="28"/>
        </w:rPr>
        <w:t xml:space="preserve">Điều 3. Cơ quan tiếp nhận hồ sơ, cách thức nộp hồ sơ đề nghị dự án hỗ trợ phát triển sản xuất theo từng ngành, nghề, lĩnh vực </w:t>
      </w:r>
    </w:p>
    <w:p w14:paraId="72022086" w14:textId="77777777" w:rsidR="00A2101F" w:rsidRPr="00A2101F" w:rsidRDefault="00C93840" w:rsidP="008C3370">
      <w:pPr>
        <w:widowControl w:val="0"/>
        <w:spacing w:after="120"/>
        <w:ind w:firstLine="720"/>
        <w:jc w:val="both"/>
        <w:rPr>
          <w:sz w:val="28"/>
          <w:szCs w:val="28"/>
        </w:rPr>
      </w:pPr>
      <w:r w:rsidRPr="00A2101F">
        <w:rPr>
          <w:sz w:val="28"/>
          <w:szCs w:val="28"/>
        </w:rPr>
        <w:t xml:space="preserve">1. Cơ quan tiếp nhận hồ sơ, cách thức nộp hồ sơ đề nghị dự án phát triển sản xuất liên kết theo chuỗi giá trị </w:t>
      </w:r>
    </w:p>
    <w:p w14:paraId="52B5A806" w14:textId="77777777" w:rsidR="00A2101F" w:rsidRPr="00A2101F" w:rsidRDefault="00C93840" w:rsidP="008C3370">
      <w:pPr>
        <w:widowControl w:val="0"/>
        <w:spacing w:after="120"/>
        <w:ind w:firstLine="720"/>
        <w:jc w:val="both"/>
        <w:rPr>
          <w:sz w:val="28"/>
          <w:szCs w:val="28"/>
        </w:rPr>
      </w:pPr>
      <w:r w:rsidRPr="00A2101F">
        <w:rPr>
          <w:sz w:val="28"/>
          <w:szCs w:val="28"/>
        </w:rPr>
        <w:t xml:space="preserve">a) Cơ quan tiếp nhận hồ sơ: Trung tâm Phục vụ hành chính công tỉnh tiếp nhận hồ sơ đối với các dự án thuộc thẩm quyền quản lý cấp tỉnh. Trung tâm Phục vụ hành chính công cấp xã tiếp nhận hồ sơ đối với các dự án cấp xã quản lý. </w:t>
      </w:r>
    </w:p>
    <w:p w14:paraId="5ECADE46" w14:textId="77777777" w:rsidR="00A2101F" w:rsidRPr="00A2101F" w:rsidRDefault="00C93840" w:rsidP="008C3370">
      <w:pPr>
        <w:widowControl w:val="0"/>
        <w:spacing w:after="120"/>
        <w:ind w:firstLine="720"/>
        <w:jc w:val="both"/>
        <w:rPr>
          <w:sz w:val="28"/>
          <w:szCs w:val="28"/>
        </w:rPr>
      </w:pPr>
      <w:r w:rsidRPr="00A2101F">
        <w:rPr>
          <w:sz w:val="28"/>
          <w:szCs w:val="28"/>
        </w:rPr>
        <w:t xml:space="preserve">b) Cách thức nộp hồ sơ đề nghị dự án: Chủ trì liên kết xây dựng hồ sơ đề nghị dự án theo quy định tại khoản 1, Điều 27, Nghị định số 358/2025/NĐ-CP ngày 31 tháng 12 năm 2025 của Chính phủ quy định cơ chế quản lý, tổ chức thực hiện các chương trình mục tiêu quốc gia, gửi đến cơ quan tiếp nhận hồ sơ theo quy định tại điểm a khoản này bằng một trong các hình thức trực tiếp, trực tuyến hoặc thông qua dịch vụ bưu chính công ích. </w:t>
      </w:r>
    </w:p>
    <w:p w14:paraId="3E737432" w14:textId="77777777" w:rsidR="00A2101F" w:rsidRPr="00A2101F" w:rsidRDefault="00C93840" w:rsidP="008C3370">
      <w:pPr>
        <w:widowControl w:val="0"/>
        <w:spacing w:after="120"/>
        <w:ind w:firstLine="720"/>
        <w:jc w:val="both"/>
        <w:rPr>
          <w:sz w:val="28"/>
          <w:szCs w:val="28"/>
        </w:rPr>
      </w:pPr>
      <w:r w:rsidRPr="00A2101F">
        <w:rPr>
          <w:sz w:val="28"/>
          <w:szCs w:val="28"/>
        </w:rPr>
        <w:t xml:space="preserve">2. Cơ quan tiếp nhận hồ sơ, cách thức nộp hồ sơ đề nghị dự án phát triển sản xuất của cộng đồng </w:t>
      </w:r>
    </w:p>
    <w:p w14:paraId="47F62218" w14:textId="77777777" w:rsidR="00A2101F" w:rsidRPr="00A2101F" w:rsidRDefault="00C93840" w:rsidP="008C3370">
      <w:pPr>
        <w:widowControl w:val="0"/>
        <w:spacing w:after="120"/>
        <w:ind w:firstLine="720"/>
        <w:jc w:val="both"/>
        <w:rPr>
          <w:sz w:val="28"/>
          <w:szCs w:val="28"/>
        </w:rPr>
      </w:pPr>
      <w:r w:rsidRPr="00A2101F">
        <w:rPr>
          <w:sz w:val="28"/>
          <w:szCs w:val="28"/>
        </w:rPr>
        <w:t xml:space="preserve">a) Cơ quan tiếp nhận hồ sơ: Trung tâm Phục vụ hành chính công cấp xã tiếp nhận hồ sơ đối với các dự án phát triển sản xuất của cộng đồng triển khai trên địa bàn quản lý. </w:t>
      </w:r>
    </w:p>
    <w:p w14:paraId="5E50B9CE" w14:textId="77777777" w:rsidR="00A2101F" w:rsidRPr="00A2101F" w:rsidRDefault="00C93840" w:rsidP="008C3370">
      <w:pPr>
        <w:widowControl w:val="0"/>
        <w:spacing w:after="120"/>
        <w:ind w:firstLine="720"/>
        <w:jc w:val="both"/>
        <w:rPr>
          <w:sz w:val="28"/>
          <w:szCs w:val="28"/>
        </w:rPr>
      </w:pPr>
      <w:r w:rsidRPr="00A2101F">
        <w:rPr>
          <w:sz w:val="28"/>
          <w:szCs w:val="28"/>
        </w:rPr>
        <w:t>b) Cách thức nộp hồ sơ đề nghị dự án: Tổ, nhóm cộng đồng xây dựng hồ sơ đề nghị dự án theo quy định tại khoản 1, Điều 31, Nghị định số 358/2025/NĐ-CP ngày 31 tháng 12 năm 2025 của Chính phủ và cử đại diện nộp hồ sơ đến cơ quan có thẩm quyền quy định tại điểm a khoản này bằng một trong các hình thức trực tiếp, trực tuyến hoặc thông q</w:t>
      </w:r>
      <w:r w:rsidR="00A2101F" w:rsidRPr="00A2101F">
        <w:rPr>
          <w:sz w:val="28"/>
          <w:szCs w:val="28"/>
        </w:rPr>
        <w:t xml:space="preserve">ua dịch vụ bưu chính công ích. </w:t>
      </w:r>
      <w:r w:rsidRPr="00A2101F">
        <w:rPr>
          <w:sz w:val="28"/>
          <w:szCs w:val="28"/>
        </w:rPr>
        <w:t xml:space="preserve"> </w:t>
      </w:r>
    </w:p>
    <w:p w14:paraId="24577722" w14:textId="77777777" w:rsidR="00A2101F" w:rsidRPr="00A2101F" w:rsidRDefault="00C93840" w:rsidP="008C3370">
      <w:pPr>
        <w:widowControl w:val="0"/>
        <w:spacing w:after="120"/>
        <w:ind w:firstLine="720"/>
        <w:jc w:val="both"/>
        <w:rPr>
          <w:b/>
          <w:sz w:val="28"/>
          <w:szCs w:val="28"/>
        </w:rPr>
      </w:pPr>
      <w:r w:rsidRPr="00A2101F">
        <w:rPr>
          <w:b/>
          <w:sz w:val="28"/>
          <w:szCs w:val="28"/>
        </w:rPr>
        <w:t xml:space="preserve">Điều 4. Điều khoản chuyển tiếp </w:t>
      </w:r>
    </w:p>
    <w:p w14:paraId="7D20F895" w14:textId="77777777" w:rsidR="00A2101F" w:rsidRPr="00A2101F" w:rsidRDefault="00C93840" w:rsidP="008C3370">
      <w:pPr>
        <w:widowControl w:val="0"/>
        <w:spacing w:after="120"/>
        <w:ind w:firstLine="720"/>
        <w:jc w:val="both"/>
        <w:rPr>
          <w:sz w:val="28"/>
          <w:szCs w:val="28"/>
        </w:rPr>
      </w:pPr>
      <w:r w:rsidRPr="00A2101F">
        <w:rPr>
          <w:sz w:val="28"/>
          <w:szCs w:val="28"/>
        </w:rPr>
        <w:t xml:space="preserve">Trình tự, thủ tục lựa chọn dự án, kế hoạch, phương án phát triển sản xuất sử dụng nguồn vốn thuộc các chương trình mục tiêu quốc gia giai đoạn 2021- </w:t>
      </w:r>
      <w:r w:rsidRPr="00A2101F">
        <w:rPr>
          <w:sz w:val="28"/>
          <w:szCs w:val="28"/>
        </w:rPr>
        <w:lastRenderedPageBreak/>
        <w:t xml:space="preserve">2025 được tiếp tục thực hiện theo quy định tại khoản 2, Điều 57, Nghị định số 358/2025/NĐ-CP ngày 31 tháng 12 năm 2025 của Chính phủ; Nghị quyết số 05/2024/NQ-HĐND ngày 18 tháng 6 năm 2024 của Hội đồng nhân dân tỉnh Điện Biên ban hành Quy định </w:t>
      </w:r>
      <w:proofErr w:type="spellStart"/>
      <w:r w:rsidRPr="00A2101F">
        <w:rPr>
          <w:sz w:val="28"/>
          <w:szCs w:val="28"/>
        </w:rPr>
        <w:t>định</w:t>
      </w:r>
      <w:proofErr w:type="spellEnd"/>
      <w:r w:rsidRPr="00A2101F">
        <w:rPr>
          <w:sz w:val="28"/>
          <w:szCs w:val="28"/>
        </w:rPr>
        <w:t xml:space="preserve"> mức chi ngân sách nhà nước hỗ trợ, nội dung hỗ trợ, mẫu hồ sơ, trình tự, thủ tục, tiêu chí lựa chọn dự án, kế hoạch, phương án trong thực hiện các hoạt động hỗ trợ phát triển sản xuất liên kết theo chuỗi giá trị và cộng đồng thuộc các chương trình mục tiêu quốc gia giai đoạn 2021-2025 trên địa bàn tỉnh; Nghị quyết số 20/2025/NQ-HĐND ngày 14 tháng 11 năm 2025 của Hội đồng nhân dân tỉnh Điện Biên sửa đổi một số điều của Quy định </w:t>
      </w:r>
      <w:proofErr w:type="spellStart"/>
      <w:r w:rsidRPr="00A2101F">
        <w:rPr>
          <w:sz w:val="28"/>
          <w:szCs w:val="28"/>
        </w:rPr>
        <w:t>định</w:t>
      </w:r>
      <w:proofErr w:type="spellEnd"/>
      <w:r w:rsidRPr="00A2101F">
        <w:rPr>
          <w:sz w:val="28"/>
          <w:szCs w:val="28"/>
        </w:rPr>
        <w:t xml:space="preserve"> mức chi ngân sách nhà nước hỗ trợ, nội dung hỗ trợ, mẫu hồ sơ, trình tự, thủ tục, tiêu chí lựa chọn dự án, kế hoạch, phương án trong thực hiện các hoạt động hỗ trợ phát triển sản xuất liên kết theo chuỗi giá trị và cộng đồng thuộc các Chương trình mục tiêu quốc gia giai đoạn 2021-2025 trên địa bàn tỉnh ban hành kèm theo Nghị quyết số 05/2024/NQ-HĐND ngày 18 tháng 6 năm 2024 của Hội đồng nhân dân tỉnh Điện Biên và các văn bản hướng dẫn có liên quan đến hết thời gian thực hiện các Chương trình mục tiêu quốc gia giai đoạn 2021-2025, bao gồm cả thời gian được kéo dài theo quy định của pháp luật. </w:t>
      </w:r>
    </w:p>
    <w:p w14:paraId="556FD308" w14:textId="77777777" w:rsidR="00A2101F" w:rsidRPr="00A2101F" w:rsidRDefault="00C93840" w:rsidP="008C3370">
      <w:pPr>
        <w:widowControl w:val="0"/>
        <w:spacing w:after="120"/>
        <w:ind w:firstLine="720"/>
        <w:jc w:val="both"/>
        <w:rPr>
          <w:b/>
          <w:sz w:val="28"/>
          <w:szCs w:val="28"/>
        </w:rPr>
      </w:pPr>
      <w:r w:rsidRPr="00A2101F">
        <w:rPr>
          <w:b/>
          <w:sz w:val="28"/>
          <w:szCs w:val="28"/>
        </w:rPr>
        <w:t xml:space="preserve">Điều 5. Điều khoản thi hành </w:t>
      </w:r>
    </w:p>
    <w:p w14:paraId="199ECA05" w14:textId="77777777" w:rsidR="00A2101F" w:rsidRPr="00A2101F" w:rsidRDefault="00C93840" w:rsidP="008C3370">
      <w:pPr>
        <w:widowControl w:val="0"/>
        <w:spacing w:after="120"/>
        <w:ind w:firstLine="720"/>
        <w:jc w:val="both"/>
        <w:rPr>
          <w:sz w:val="28"/>
          <w:szCs w:val="28"/>
        </w:rPr>
      </w:pPr>
      <w:r w:rsidRPr="00A2101F">
        <w:rPr>
          <w:sz w:val="28"/>
          <w:szCs w:val="28"/>
        </w:rPr>
        <w:t xml:space="preserve">1. Quyết định này có hiệu lực kể từ ngày 26 tháng 7 năm 2026. </w:t>
      </w:r>
    </w:p>
    <w:p w14:paraId="01257E85" w14:textId="77777777" w:rsidR="00A2101F" w:rsidRPr="00A2101F" w:rsidRDefault="00C93840" w:rsidP="008C3370">
      <w:pPr>
        <w:widowControl w:val="0"/>
        <w:spacing w:after="120"/>
        <w:ind w:firstLine="720"/>
        <w:jc w:val="both"/>
        <w:rPr>
          <w:sz w:val="28"/>
          <w:szCs w:val="28"/>
        </w:rPr>
      </w:pPr>
      <w:r w:rsidRPr="00A2101F">
        <w:rPr>
          <w:sz w:val="28"/>
          <w:szCs w:val="28"/>
        </w:rPr>
        <w:t xml:space="preserve">2. Trường hợp các văn bản được viện dẫn áp dụng tại Quyết định này được sửa đổi, bổ sung hoặc thay thế thì thực hiện theo văn bản sửa đổi, bổ sung hoặc thay thế đó. </w:t>
      </w:r>
    </w:p>
    <w:p w14:paraId="5AC11F91" w14:textId="167365FF" w:rsidR="00535CD6" w:rsidRPr="00A2101F" w:rsidRDefault="00C93840" w:rsidP="008C3370">
      <w:pPr>
        <w:widowControl w:val="0"/>
        <w:spacing w:after="120"/>
        <w:ind w:firstLine="720"/>
        <w:jc w:val="both"/>
        <w:rPr>
          <w:bCs/>
          <w:sz w:val="28"/>
          <w:szCs w:val="28"/>
        </w:rPr>
      </w:pPr>
      <w:r w:rsidRPr="00A2101F">
        <w:rPr>
          <w:sz w:val="28"/>
          <w:szCs w:val="28"/>
        </w:rPr>
        <w:t>3. Chánh Văn phòng Ủy ban nhân dân tỉnh; Thủ trưởng các sở, ban, ngành tỉnh; Chủ tịch Ủy ban nhân dân các xã, phường và các tổ chức, cá nhân khác có liên quan chịu trách nhiệm thi hành Quyết định này./</w:t>
      </w:r>
      <w:r w:rsidR="00A2101F" w:rsidRPr="00A2101F">
        <w:rPr>
          <w:sz w:val="28"/>
          <w:szCs w:val="28"/>
        </w:rPr>
        <w:t>.</w:t>
      </w:r>
    </w:p>
    <w:tbl>
      <w:tblPr>
        <w:tblW w:w="5016" w:type="pct"/>
        <w:tblLook w:val="01E0" w:firstRow="1" w:lastRow="1" w:firstColumn="1" w:lastColumn="1" w:noHBand="0" w:noVBand="0"/>
      </w:tblPr>
      <w:tblGrid>
        <w:gridCol w:w="4836"/>
        <w:gridCol w:w="4265"/>
      </w:tblGrid>
      <w:tr w:rsidR="00535CD6" w:rsidRPr="00535CD6" w14:paraId="4F95E97F" w14:textId="77777777" w:rsidTr="008470A0">
        <w:trPr>
          <w:trHeight w:val="2636"/>
        </w:trPr>
        <w:tc>
          <w:tcPr>
            <w:tcW w:w="2657" w:type="pct"/>
          </w:tcPr>
          <w:p w14:paraId="462896EC" w14:textId="5EDAFB8F" w:rsidR="00535CD6" w:rsidRPr="00535CD6" w:rsidRDefault="00535CD6" w:rsidP="0093601D">
            <w:pPr>
              <w:widowControl w:val="0"/>
              <w:tabs>
                <w:tab w:val="left" w:pos="3735"/>
              </w:tabs>
              <w:spacing w:line="260" w:lineRule="exact"/>
              <w:rPr>
                <w:kern w:val="0"/>
                <w:sz w:val="22"/>
                <w:szCs w:val="22"/>
              </w:rPr>
            </w:pPr>
            <w:r>
              <w:rPr>
                <w:kern w:val="0"/>
                <w:sz w:val="22"/>
                <w:szCs w:val="22"/>
              </w:rPr>
              <w:tab/>
            </w:r>
          </w:p>
        </w:tc>
        <w:tc>
          <w:tcPr>
            <w:tcW w:w="2343" w:type="pct"/>
          </w:tcPr>
          <w:p w14:paraId="4E45C61E" w14:textId="77777777" w:rsidR="007C0CC5" w:rsidRPr="007C0CC5" w:rsidRDefault="007C0CC5" w:rsidP="0093601D">
            <w:pPr>
              <w:widowControl w:val="0"/>
              <w:jc w:val="center"/>
              <w:rPr>
                <w:b/>
                <w:kern w:val="0"/>
                <w:sz w:val="28"/>
                <w:szCs w:val="28"/>
              </w:rPr>
            </w:pPr>
            <w:r w:rsidRPr="007C0CC5">
              <w:rPr>
                <w:b/>
                <w:kern w:val="0"/>
                <w:sz w:val="28"/>
                <w:szCs w:val="28"/>
              </w:rPr>
              <w:t xml:space="preserve">TM. ỦY BAN NHÂN DÂN </w:t>
            </w:r>
          </w:p>
          <w:p w14:paraId="349C5C6C" w14:textId="5424E871" w:rsidR="007C0CC5" w:rsidRPr="007C0CC5" w:rsidRDefault="007C0CC5" w:rsidP="0093601D">
            <w:pPr>
              <w:widowControl w:val="0"/>
              <w:jc w:val="center"/>
              <w:rPr>
                <w:b/>
                <w:kern w:val="0"/>
                <w:sz w:val="28"/>
                <w:szCs w:val="28"/>
              </w:rPr>
            </w:pPr>
            <w:r w:rsidRPr="007C0CC5">
              <w:rPr>
                <w:b/>
                <w:kern w:val="0"/>
                <w:sz w:val="28"/>
                <w:szCs w:val="28"/>
              </w:rPr>
              <w:t xml:space="preserve">CHỦ TỊCH </w:t>
            </w:r>
          </w:p>
          <w:p w14:paraId="115206DE" w14:textId="26F628B8" w:rsidR="00A321B5" w:rsidRPr="007C0CC5" w:rsidRDefault="0084410B" w:rsidP="0093601D">
            <w:pPr>
              <w:widowControl w:val="0"/>
              <w:jc w:val="center"/>
              <w:rPr>
                <w:b/>
                <w:kern w:val="0"/>
                <w:sz w:val="28"/>
                <w:szCs w:val="28"/>
                <w:lang w:val="vi-VN"/>
              </w:rPr>
            </w:pPr>
            <w:r w:rsidRPr="007C0CC5">
              <w:rPr>
                <w:b/>
                <w:kern w:val="0"/>
                <w:sz w:val="28"/>
                <w:szCs w:val="28"/>
                <w:lang w:val="vi-VN"/>
              </w:rPr>
              <w:t xml:space="preserve"> </w:t>
            </w:r>
            <w:r w:rsidR="00A321B5" w:rsidRPr="007C0CC5">
              <w:rPr>
                <w:b/>
                <w:kern w:val="0"/>
                <w:sz w:val="28"/>
                <w:szCs w:val="28"/>
                <w:lang w:val="vi-VN"/>
              </w:rPr>
              <w:t>(đã ký)</w:t>
            </w:r>
          </w:p>
          <w:p w14:paraId="3619BF00" w14:textId="77777777" w:rsidR="00535CD6" w:rsidRPr="007C0CC5" w:rsidRDefault="00535CD6" w:rsidP="0093601D">
            <w:pPr>
              <w:widowControl w:val="0"/>
              <w:jc w:val="center"/>
              <w:rPr>
                <w:b/>
                <w:kern w:val="0"/>
                <w:sz w:val="28"/>
                <w:szCs w:val="28"/>
              </w:rPr>
            </w:pPr>
          </w:p>
          <w:p w14:paraId="7A4F4EFB" w14:textId="26F2C2E6" w:rsidR="00535CD6" w:rsidRPr="008C3370" w:rsidRDefault="0084410B" w:rsidP="0093601D">
            <w:pPr>
              <w:widowControl w:val="0"/>
              <w:jc w:val="center"/>
              <w:rPr>
                <w:b/>
                <w:kern w:val="0"/>
                <w:sz w:val="28"/>
                <w:szCs w:val="28"/>
              </w:rPr>
            </w:pPr>
            <w:r>
              <w:rPr>
                <w:b/>
                <w:kern w:val="0"/>
                <w:sz w:val="28"/>
                <w:szCs w:val="28"/>
              </w:rPr>
              <w:t>Lê Văn Lương</w:t>
            </w:r>
          </w:p>
        </w:tc>
      </w:tr>
    </w:tbl>
    <w:p w14:paraId="50B08FD8" w14:textId="77777777" w:rsidR="003F3731" w:rsidRPr="0001697A" w:rsidRDefault="003F3731" w:rsidP="00A321B5">
      <w:pPr>
        <w:widowControl w:val="0"/>
        <w:spacing w:before="120" w:after="120"/>
        <w:jc w:val="both"/>
        <w:rPr>
          <w:kern w:val="0"/>
          <w:sz w:val="28"/>
          <w:szCs w:val="28"/>
          <w:lang w:val="vi-VN"/>
        </w:rPr>
      </w:pPr>
    </w:p>
    <w:sectPr w:rsidR="003F3731" w:rsidRPr="0001697A" w:rsidSect="00A321B5">
      <w:headerReference w:type="first" r:id="rId8"/>
      <w:pgSz w:w="11907" w:h="16840" w:code="9"/>
      <w:pgMar w:top="1023"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FDA66C" w14:textId="77777777" w:rsidR="0085306A" w:rsidRDefault="0085306A">
      <w:r>
        <w:separator/>
      </w:r>
    </w:p>
  </w:endnote>
  <w:endnote w:type="continuationSeparator" w:id="0">
    <w:p w14:paraId="2F56722D" w14:textId="77777777" w:rsidR="0085306A" w:rsidRDefault="00853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ADCF08" w14:textId="77777777" w:rsidR="0085306A" w:rsidRDefault="0085306A">
      <w:r>
        <w:separator/>
      </w:r>
    </w:p>
  </w:footnote>
  <w:footnote w:type="continuationSeparator" w:id="0">
    <w:p w14:paraId="7E402EA4" w14:textId="77777777" w:rsidR="0085306A" w:rsidRDefault="008530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abstractNumId w:val="11"/>
  </w:num>
  <w:num w:numId="2">
    <w:abstractNumId w:val="7"/>
  </w:num>
  <w:num w:numId="3">
    <w:abstractNumId w:val="1"/>
  </w:num>
  <w:num w:numId="4">
    <w:abstractNumId w:val="2"/>
  </w:num>
  <w:num w:numId="5">
    <w:abstractNumId w:val="5"/>
  </w:num>
  <w:num w:numId="6">
    <w:abstractNumId w:val="16"/>
  </w:num>
  <w:num w:numId="7">
    <w:abstractNumId w:val="15"/>
  </w:num>
  <w:num w:numId="8">
    <w:abstractNumId w:val="22"/>
  </w:num>
  <w:num w:numId="9">
    <w:abstractNumId w:val="24"/>
  </w:num>
  <w:num w:numId="10">
    <w:abstractNumId w:val="8"/>
  </w:num>
  <w:num w:numId="11">
    <w:abstractNumId w:val="6"/>
  </w:num>
  <w:num w:numId="12">
    <w:abstractNumId w:val="18"/>
  </w:num>
  <w:num w:numId="13">
    <w:abstractNumId w:val="20"/>
  </w:num>
  <w:num w:numId="14">
    <w:abstractNumId w:val="4"/>
  </w:num>
  <w:num w:numId="15">
    <w:abstractNumId w:val="19"/>
  </w:num>
  <w:num w:numId="16">
    <w:abstractNumId w:val="21"/>
  </w:num>
  <w:num w:numId="17">
    <w:abstractNumId w:val="10"/>
  </w:num>
  <w:num w:numId="18">
    <w:abstractNumId w:val="0"/>
  </w:num>
  <w:num w:numId="19">
    <w:abstractNumId w:val="13"/>
  </w:num>
  <w:num w:numId="20">
    <w:abstractNumId w:val="12"/>
  </w:num>
  <w:num w:numId="21">
    <w:abstractNumId w:val="23"/>
  </w:num>
  <w:num w:numId="22">
    <w:abstractNumId w:val="17"/>
  </w:num>
  <w:num w:numId="23">
    <w:abstractNumId w:val="9"/>
  </w:num>
  <w:num w:numId="24">
    <w:abstractNumId w:val="1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271"/>
    <w:rsid w:val="00194633"/>
    <w:rsid w:val="00194A01"/>
    <w:rsid w:val="00195483"/>
    <w:rsid w:val="00195489"/>
    <w:rsid w:val="00197B67"/>
    <w:rsid w:val="001A0BAE"/>
    <w:rsid w:val="001A20B5"/>
    <w:rsid w:val="001A20C5"/>
    <w:rsid w:val="001A299D"/>
    <w:rsid w:val="001A2AAE"/>
    <w:rsid w:val="001A39B1"/>
    <w:rsid w:val="001A3D1D"/>
    <w:rsid w:val="001A4881"/>
    <w:rsid w:val="001A5A13"/>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0133"/>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FAD"/>
    <w:rsid w:val="00274188"/>
    <w:rsid w:val="00274F82"/>
    <w:rsid w:val="00275D54"/>
    <w:rsid w:val="00276B61"/>
    <w:rsid w:val="0027790F"/>
    <w:rsid w:val="00280327"/>
    <w:rsid w:val="002817C8"/>
    <w:rsid w:val="002819AE"/>
    <w:rsid w:val="00281F89"/>
    <w:rsid w:val="00283A34"/>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3B4E"/>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5ADD"/>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798"/>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3234"/>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2DC4"/>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638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558F"/>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36EC"/>
    <w:rsid w:val="007B4C88"/>
    <w:rsid w:val="007B4D96"/>
    <w:rsid w:val="007B59E1"/>
    <w:rsid w:val="007B5DE1"/>
    <w:rsid w:val="007B687A"/>
    <w:rsid w:val="007B72CE"/>
    <w:rsid w:val="007C0CC5"/>
    <w:rsid w:val="007C107A"/>
    <w:rsid w:val="007C1A63"/>
    <w:rsid w:val="007C1DC4"/>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410B"/>
    <w:rsid w:val="00845464"/>
    <w:rsid w:val="00845BE0"/>
    <w:rsid w:val="00845D15"/>
    <w:rsid w:val="00846A14"/>
    <w:rsid w:val="008470A0"/>
    <w:rsid w:val="0084749E"/>
    <w:rsid w:val="00850781"/>
    <w:rsid w:val="008516C7"/>
    <w:rsid w:val="00851A3B"/>
    <w:rsid w:val="00852877"/>
    <w:rsid w:val="0085306A"/>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4112"/>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3370"/>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538"/>
    <w:rsid w:val="00A07C17"/>
    <w:rsid w:val="00A1011B"/>
    <w:rsid w:val="00A14610"/>
    <w:rsid w:val="00A15E3C"/>
    <w:rsid w:val="00A16659"/>
    <w:rsid w:val="00A16F26"/>
    <w:rsid w:val="00A1779E"/>
    <w:rsid w:val="00A2101F"/>
    <w:rsid w:val="00A21044"/>
    <w:rsid w:val="00A21287"/>
    <w:rsid w:val="00A24000"/>
    <w:rsid w:val="00A256B1"/>
    <w:rsid w:val="00A25814"/>
    <w:rsid w:val="00A302F3"/>
    <w:rsid w:val="00A307CF"/>
    <w:rsid w:val="00A31C35"/>
    <w:rsid w:val="00A31CFF"/>
    <w:rsid w:val="00A321B5"/>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771E7"/>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28BF"/>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3840"/>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3F1"/>
    <w:rsid w:val="00CC786C"/>
    <w:rsid w:val="00CD02CC"/>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478"/>
    <w:rsid w:val="00CF2DEF"/>
    <w:rsid w:val="00CF45E1"/>
    <w:rsid w:val="00CF4960"/>
    <w:rsid w:val="00CF56C4"/>
    <w:rsid w:val="00CF5F80"/>
    <w:rsid w:val="00CF6C08"/>
    <w:rsid w:val="00CF6C1A"/>
    <w:rsid w:val="00CF7A63"/>
    <w:rsid w:val="00CF7FEB"/>
    <w:rsid w:val="00D0355D"/>
    <w:rsid w:val="00D0432A"/>
    <w:rsid w:val="00D04E30"/>
    <w:rsid w:val="00D05E56"/>
    <w:rsid w:val="00D06E69"/>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6A94"/>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38D6"/>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FF"/>
    <w:rPr>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 w:type="paragraph" w:customStyle="1" w:styleId="p1">
    <w:name w:val="p1"/>
    <w:basedOn w:val="Normal"/>
    <w:rsid w:val="008A4112"/>
    <w:rPr>
      <w:color w:val="000000"/>
      <w:kern w:val="0"/>
      <w:sz w:val="21"/>
      <w:szCs w:val="21"/>
    </w:rPr>
  </w:style>
  <w:style w:type="character" w:customStyle="1" w:styleId="apple-converted-space">
    <w:name w:val="apple-converted-space"/>
    <w:basedOn w:val="DefaultParagraphFont"/>
    <w:rsid w:val="008A4112"/>
  </w:style>
  <w:style w:type="character" w:customStyle="1" w:styleId="s2">
    <w:name w:val="s2"/>
    <w:basedOn w:val="DefaultParagraphFont"/>
    <w:rsid w:val="008A4112"/>
    <w:rPr>
      <w:rFonts w:ascii="Times New Roman" w:hAnsi="Times New Roman" w:cs="Times New Roman" w:hint="default"/>
      <w:sz w:val="20"/>
      <w:szCs w:val="20"/>
    </w:rPr>
  </w:style>
  <w:style w:type="paragraph" w:customStyle="1" w:styleId="p2">
    <w:name w:val="p2"/>
    <w:basedOn w:val="Normal"/>
    <w:rsid w:val="00383B4E"/>
    <w:rPr>
      <w:rFonts w:ascii="Helvetica" w:hAnsi="Helvetica"/>
      <w:color w:val="000000"/>
      <w:kern w:val="0"/>
      <w:sz w:val="21"/>
      <w:szCs w:val="21"/>
    </w:rPr>
  </w:style>
  <w:style w:type="character" w:customStyle="1" w:styleId="s1">
    <w:name w:val="s1"/>
    <w:basedOn w:val="DefaultParagraphFont"/>
    <w:rsid w:val="00383B4E"/>
    <w:rPr>
      <w:rFonts w:ascii="Helvetica" w:hAnsi="Helvetica" w:hint="default"/>
      <w:sz w:val="21"/>
      <w:szCs w:val="21"/>
    </w:rPr>
  </w:style>
  <w:style w:type="character" w:customStyle="1" w:styleId="s3">
    <w:name w:val="s3"/>
    <w:basedOn w:val="DefaultParagraphFont"/>
    <w:rsid w:val="00383B4E"/>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379ED-0C0F-4997-9A7C-9A10F6F8B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978</Words>
  <Characters>5581</Characters>
  <Application>Microsoft Office Word</Application>
  <DocSecurity>0</DocSecurity>
  <Lines>46</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Admin</cp:lastModifiedBy>
  <cp:revision>3</cp:revision>
  <cp:lastPrinted>2026-06-15T08:11:00Z</cp:lastPrinted>
  <dcterms:created xsi:type="dcterms:W3CDTF">2026-07-22T03:31:00Z</dcterms:created>
  <dcterms:modified xsi:type="dcterms:W3CDTF">2026-07-22T03:31:00Z</dcterms:modified>
</cp:coreProperties>
</file>