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4" w:type="dxa"/>
        <w:tblLayout w:type="fixed"/>
        <w:tblCellMar>
          <w:left w:w="0" w:type="dxa"/>
          <w:right w:w="0" w:type="dxa"/>
        </w:tblCellMar>
        <w:tblLook w:val="01E0" w:firstRow="1" w:lastRow="1" w:firstColumn="1" w:lastColumn="1" w:noHBand="0" w:noVBand="0"/>
      </w:tblPr>
      <w:tblGrid>
        <w:gridCol w:w="3338"/>
        <w:gridCol w:w="5493"/>
      </w:tblGrid>
      <w:tr w:rsidR="000E3AF9" w14:paraId="7DC6E143" w14:textId="77777777">
        <w:trPr>
          <w:trHeight w:val="758"/>
        </w:trPr>
        <w:tc>
          <w:tcPr>
            <w:tcW w:w="3338" w:type="dxa"/>
          </w:tcPr>
          <w:p w14:paraId="130296D7" w14:textId="77777777" w:rsidR="000E3AF9" w:rsidRDefault="00000000">
            <w:pPr>
              <w:pStyle w:val="TableParagraph"/>
              <w:ind w:left="50" w:firstLine="201"/>
              <w:rPr>
                <w:b/>
                <w:sz w:val="26"/>
              </w:rPr>
            </w:pPr>
            <w:r>
              <w:rPr>
                <w:b/>
                <w:sz w:val="26"/>
              </w:rPr>
              <w:t>ỦY BAN NHÂN DÂN THÀN</w:t>
            </w:r>
            <w:r>
              <w:rPr>
                <w:b/>
                <w:sz w:val="26"/>
                <w:u w:val="single"/>
              </w:rPr>
              <w:t>H</w:t>
            </w:r>
            <w:r>
              <w:rPr>
                <w:b/>
                <w:spacing w:val="-13"/>
                <w:sz w:val="26"/>
                <w:u w:val="single"/>
              </w:rPr>
              <w:t xml:space="preserve"> </w:t>
            </w:r>
            <w:r>
              <w:rPr>
                <w:b/>
                <w:sz w:val="26"/>
                <w:u w:val="single"/>
              </w:rPr>
              <w:t>PHỐ</w:t>
            </w:r>
            <w:r>
              <w:rPr>
                <w:b/>
                <w:spacing w:val="-14"/>
                <w:sz w:val="26"/>
                <w:u w:val="single"/>
              </w:rPr>
              <w:t xml:space="preserve"> </w:t>
            </w:r>
            <w:r>
              <w:rPr>
                <w:b/>
                <w:sz w:val="26"/>
                <w:u w:val="single"/>
              </w:rPr>
              <w:t>Đ</w:t>
            </w:r>
            <w:r>
              <w:rPr>
                <w:b/>
                <w:sz w:val="26"/>
              </w:rPr>
              <w:t>À</w:t>
            </w:r>
            <w:r>
              <w:rPr>
                <w:b/>
                <w:spacing w:val="-14"/>
                <w:sz w:val="26"/>
              </w:rPr>
              <w:t xml:space="preserve"> </w:t>
            </w:r>
            <w:r>
              <w:rPr>
                <w:b/>
                <w:sz w:val="26"/>
              </w:rPr>
              <w:t>NẴNG</w:t>
            </w:r>
          </w:p>
        </w:tc>
        <w:tc>
          <w:tcPr>
            <w:tcW w:w="5493" w:type="dxa"/>
          </w:tcPr>
          <w:p w14:paraId="65616323" w14:textId="77777777" w:rsidR="000E3AF9" w:rsidRDefault="00000000">
            <w:pPr>
              <w:pStyle w:val="TableParagraph"/>
              <w:spacing w:line="266" w:lineRule="exact"/>
              <w:ind w:left="391" w:right="4" w:firstLine="0"/>
              <w:jc w:val="center"/>
              <w:rPr>
                <w:b/>
                <w:sz w:val="24"/>
              </w:rPr>
            </w:pPr>
            <w:r>
              <w:rPr>
                <w:b/>
                <w:sz w:val="24"/>
              </w:rPr>
              <w:t>CỘNG</w:t>
            </w:r>
            <w:r>
              <w:rPr>
                <w:b/>
                <w:spacing w:val="-4"/>
                <w:sz w:val="24"/>
              </w:rPr>
              <w:t xml:space="preserve"> </w:t>
            </w:r>
            <w:r>
              <w:rPr>
                <w:b/>
                <w:sz w:val="24"/>
              </w:rPr>
              <w:t>HOÀ</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642515EC" w14:textId="77777777" w:rsidR="000E3AF9" w:rsidRDefault="00000000">
            <w:pPr>
              <w:pStyle w:val="TableParagraph"/>
              <w:spacing w:before="3"/>
              <w:ind w:left="391" w:firstLine="0"/>
              <w:jc w:val="center"/>
              <w:rPr>
                <w:b/>
                <w:sz w:val="26"/>
              </w:rPr>
            </w:pPr>
            <w:r>
              <w:rPr>
                <w:b/>
                <w:sz w:val="26"/>
                <w:u w:val="single"/>
              </w:rPr>
              <w:t>Độc</w:t>
            </w:r>
            <w:r>
              <w:rPr>
                <w:b/>
                <w:spacing w:val="-5"/>
                <w:sz w:val="26"/>
                <w:u w:val="single"/>
              </w:rPr>
              <w:t xml:space="preserve"> </w:t>
            </w:r>
            <w:r>
              <w:rPr>
                <w:b/>
                <w:sz w:val="26"/>
                <w:u w:val="single"/>
              </w:rPr>
              <w:t>lập</w:t>
            </w:r>
            <w:r>
              <w:rPr>
                <w:b/>
                <w:spacing w:val="-4"/>
                <w:sz w:val="26"/>
                <w:u w:val="single"/>
              </w:rPr>
              <w:t xml:space="preserve"> </w:t>
            </w:r>
            <w:r>
              <w:rPr>
                <w:b/>
                <w:sz w:val="26"/>
                <w:u w:val="single"/>
              </w:rPr>
              <w:t>-</w:t>
            </w:r>
            <w:r>
              <w:rPr>
                <w:b/>
                <w:spacing w:val="-1"/>
                <w:sz w:val="26"/>
                <w:u w:val="single"/>
              </w:rPr>
              <w:t xml:space="preserve"> </w:t>
            </w:r>
            <w:r>
              <w:rPr>
                <w:b/>
                <w:sz w:val="26"/>
                <w:u w:val="single"/>
              </w:rPr>
              <w:t>Tự</w:t>
            </w:r>
            <w:r>
              <w:rPr>
                <w:b/>
                <w:spacing w:val="-4"/>
                <w:sz w:val="26"/>
                <w:u w:val="single"/>
              </w:rPr>
              <w:t xml:space="preserve"> </w:t>
            </w:r>
            <w:r>
              <w:rPr>
                <w:b/>
                <w:sz w:val="26"/>
                <w:u w:val="single"/>
              </w:rPr>
              <w:t>do</w:t>
            </w:r>
            <w:r>
              <w:rPr>
                <w:b/>
                <w:spacing w:val="-4"/>
                <w:sz w:val="26"/>
                <w:u w:val="single"/>
              </w:rPr>
              <w:t xml:space="preserve"> </w:t>
            </w:r>
            <w:r>
              <w:rPr>
                <w:b/>
                <w:sz w:val="26"/>
                <w:u w:val="single"/>
              </w:rPr>
              <w:t>-</w:t>
            </w:r>
            <w:r>
              <w:rPr>
                <w:b/>
                <w:spacing w:val="-1"/>
                <w:sz w:val="26"/>
                <w:u w:val="single"/>
              </w:rPr>
              <w:t xml:space="preserve"> </w:t>
            </w:r>
            <w:r>
              <w:rPr>
                <w:b/>
                <w:sz w:val="26"/>
                <w:u w:val="single"/>
              </w:rPr>
              <w:t>Hạnh</w:t>
            </w:r>
            <w:r>
              <w:rPr>
                <w:b/>
                <w:spacing w:val="-4"/>
                <w:sz w:val="26"/>
                <w:u w:val="single"/>
              </w:rPr>
              <w:t xml:space="preserve"> phúc</w:t>
            </w:r>
          </w:p>
        </w:tc>
      </w:tr>
      <w:tr w:rsidR="000E3AF9" w14:paraId="080565BD" w14:textId="77777777">
        <w:trPr>
          <w:trHeight w:val="455"/>
        </w:trPr>
        <w:tc>
          <w:tcPr>
            <w:tcW w:w="3338" w:type="dxa"/>
          </w:tcPr>
          <w:p w14:paraId="51BCC212" w14:textId="77777777" w:rsidR="000E3AF9" w:rsidRDefault="00000000">
            <w:pPr>
              <w:pStyle w:val="TableParagraph"/>
              <w:spacing w:before="149" w:line="286" w:lineRule="exact"/>
              <w:ind w:left="112" w:firstLine="0"/>
              <w:rPr>
                <w:position w:val="1"/>
                <w:sz w:val="26"/>
              </w:rPr>
            </w:pPr>
            <w:r>
              <w:rPr>
                <w:position w:val="1"/>
                <w:sz w:val="26"/>
              </w:rPr>
              <w:t>Số:</w:t>
            </w:r>
            <w:r>
              <w:rPr>
                <w:spacing w:val="32"/>
                <w:position w:val="1"/>
                <w:sz w:val="26"/>
              </w:rPr>
              <w:t xml:space="preserve"> </w:t>
            </w:r>
            <w:r>
              <w:rPr>
                <w:sz w:val="28"/>
              </w:rPr>
              <w:t>65</w:t>
            </w:r>
            <w:r>
              <w:rPr>
                <w:spacing w:val="55"/>
                <w:sz w:val="28"/>
              </w:rPr>
              <w:t xml:space="preserve"> </w:t>
            </w:r>
            <w:r>
              <w:rPr>
                <w:position w:val="1"/>
                <w:sz w:val="26"/>
              </w:rPr>
              <w:t>/2026/QĐ-</w:t>
            </w:r>
            <w:r>
              <w:rPr>
                <w:spacing w:val="-4"/>
                <w:position w:val="1"/>
                <w:sz w:val="26"/>
              </w:rPr>
              <w:t>UBND</w:t>
            </w:r>
          </w:p>
        </w:tc>
        <w:tc>
          <w:tcPr>
            <w:tcW w:w="5493" w:type="dxa"/>
          </w:tcPr>
          <w:p w14:paraId="516E1AC2" w14:textId="77777777" w:rsidR="000E3AF9" w:rsidRDefault="00000000">
            <w:pPr>
              <w:pStyle w:val="TableParagraph"/>
              <w:spacing w:before="149" w:line="286" w:lineRule="exact"/>
              <w:ind w:left="391" w:firstLine="0"/>
              <w:jc w:val="center"/>
              <w:rPr>
                <w:i/>
                <w:position w:val="1"/>
                <w:sz w:val="26"/>
              </w:rPr>
            </w:pPr>
            <w:r>
              <w:rPr>
                <w:i/>
                <w:position w:val="1"/>
                <w:sz w:val="26"/>
              </w:rPr>
              <w:t>Đà</w:t>
            </w:r>
            <w:r>
              <w:rPr>
                <w:i/>
                <w:spacing w:val="-4"/>
                <w:position w:val="1"/>
                <w:sz w:val="26"/>
              </w:rPr>
              <w:t xml:space="preserve"> </w:t>
            </w:r>
            <w:r>
              <w:rPr>
                <w:i/>
                <w:position w:val="1"/>
                <w:sz w:val="26"/>
              </w:rPr>
              <w:t>Nẵng,</w:t>
            </w:r>
            <w:r>
              <w:rPr>
                <w:i/>
                <w:spacing w:val="-2"/>
                <w:position w:val="1"/>
                <w:sz w:val="26"/>
              </w:rPr>
              <w:t xml:space="preserve"> </w:t>
            </w:r>
            <w:r>
              <w:rPr>
                <w:i/>
                <w:position w:val="1"/>
                <w:sz w:val="26"/>
              </w:rPr>
              <w:t>ngày</w:t>
            </w:r>
            <w:r>
              <w:rPr>
                <w:i/>
                <w:spacing w:val="39"/>
                <w:position w:val="1"/>
                <w:sz w:val="26"/>
              </w:rPr>
              <w:t xml:space="preserve"> </w:t>
            </w:r>
            <w:r>
              <w:rPr>
                <w:i/>
                <w:sz w:val="28"/>
              </w:rPr>
              <w:t>29</w:t>
            </w:r>
            <w:r>
              <w:rPr>
                <w:i/>
                <w:spacing w:val="56"/>
                <w:sz w:val="28"/>
              </w:rPr>
              <w:t xml:space="preserve"> </w:t>
            </w:r>
            <w:r>
              <w:rPr>
                <w:i/>
                <w:position w:val="1"/>
                <w:sz w:val="26"/>
              </w:rPr>
              <w:t>tháng</w:t>
            </w:r>
            <w:r>
              <w:rPr>
                <w:i/>
                <w:spacing w:val="7"/>
                <w:position w:val="1"/>
                <w:sz w:val="26"/>
              </w:rPr>
              <w:t xml:space="preserve"> </w:t>
            </w:r>
            <w:r>
              <w:rPr>
                <w:i/>
                <w:position w:val="-1"/>
                <w:sz w:val="28"/>
              </w:rPr>
              <w:t>5</w:t>
            </w:r>
            <w:r>
              <w:rPr>
                <w:i/>
                <w:spacing w:val="35"/>
                <w:position w:val="-1"/>
                <w:sz w:val="28"/>
              </w:rPr>
              <w:t xml:space="preserve"> </w:t>
            </w:r>
            <w:r>
              <w:rPr>
                <w:i/>
                <w:position w:val="1"/>
                <w:sz w:val="26"/>
              </w:rPr>
              <w:t>năm</w:t>
            </w:r>
            <w:r>
              <w:rPr>
                <w:i/>
                <w:spacing w:val="-1"/>
                <w:position w:val="1"/>
                <w:sz w:val="26"/>
              </w:rPr>
              <w:t xml:space="preserve"> </w:t>
            </w:r>
            <w:r>
              <w:rPr>
                <w:i/>
                <w:spacing w:val="-4"/>
                <w:position w:val="1"/>
                <w:sz w:val="26"/>
              </w:rPr>
              <w:t>2026</w:t>
            </w:r>
          </w:p>
        </w:tc>
      </w:tr>
    </w:tbl>
    <w:p w14:paraId="521CAE4B" w14:textId="77777777" w:rsidR="000E3AF9" w:rsidRDefault="000E3AF9">
      <w:pPr>
        <w:pStyle w:val="BodyText"/>
        <w:spacing w:before="140"/>
        <w:ind w:left="0" w:firstLine="0"/>
        <w:jc w:val="left"/>
      </w:pPr>
    </w:p>
    <w:p w14:paraId="31575AA6" w14:textId="77777777" w:rsidR="000E3AF9" w:rsidRDefault="00000000">
      <w:pPr>
        <w:pStyle w:val="Heading1"/>
        <w:spacing w:before="1" w:line="322" w:lineRule="exact"/>
        <w:ind w:left="1907" w:right="1873"/>
        <w:jc w:val="center"/>
      </w:pPr>
      <w:r>
        <w:t>QUYẾT</w:t>
      </w:r>
      <w:r>
        <w:rPr>
          <w:spacing w:val="-8"/>
        </w:rPr>
        <w:t xml:space="preserve"> </w:t>
      </w:r>
      <w:r>
        <w:rPr>
          <w:spacing w:val="-4"/>
        </w:rPr>
        <w:t>ĐỊNH</w:t>
      </w:r>
    </w:p>
    <w:p w14:paraId="7F3D5F41" w14:textId="77777777" w:rsidR="000E3AF9" w:rsidRDefault="00000000">
      <w:pPr>
        <w:ind w:left="1907" w:right="1872"/>
        <w:jc w:val="center"/>
        <w:rPr>
          <w:b/>
          <w:sz w:val="28"/>
        </w:rPr>
      </w:pPr>
      <w:r>
        <w:rPr>
          <w:b/>
          <w:sz w:val="28"/>
        </w:rPr>
        <w:t>Quy</w:t>
      </w:r>
      <w:r>
        <w:rPr>
          <w:b/>
          <w:spacing w:val="-6"/>
          <w:sz w:val="28"/>
        </w:rPr>
        <w:t xml:space="preserve"> </w:t>
      </w:r>
      <w:r>
        <w:rPr>
          <w:b/>
          <w:sz w:val="28"/>
        </w:rPr>
        <w:t>định</w:t>
      </w:r>
      <w:r>
        <w:rPr>
          <w:b/>
          <w:spacing w:val="-4"/>
          <w:sz w:val="28"/>
        </w:rPr>
        <w:t xml:space="preserve"> </w:t>
      </w:r>
      <w:r>
        <w:rPr>
          <w:b/>
          <w:sz w:val="28"/>
        </w:rPr>
        <w:t>mật</w:t>
      </w:r>
      <w:r>
        <w:rPr>
          <w:b/>
          <w:spacing w:val="-4"/>
          <w:sz w:val="28"/>
        </w:rPr>
        <w:t xml:space="preserve"> </w:t>
      </w:r>
      <w:r>
        <w:rPr>
          <w:b/>
          <w:sz w:val="28"/>
        </w:rPr>
        <w:t>độ</w:t>
      </w:r>
      <w:r>
        <w:rPr>
          <w:b/>
          <w:spacing w:val="-3"/>
          <w:sz w:val="28"/>
        </w:rPr>
        <w:t xml:space="preserve"> </w:t>
      </w:r>
      <w:r>
        <w:rPr>
          <w:b/>
          <w:sz w:val="28"/>
        </w:rPr>
        <w:t>chăn</w:t>
      </w:r>
      <w:r>
        <w:rPr>
          <w:b/>
          <w:spacing w:val="-4"/>
          <w:sz w:val="28"/>
        </w:rPr>
        <w:t xml:space="preserve"> </w:t>
      </w:r>
      <w:r>
        <w:rPr>
          <w:b/>
          <w:sz w:val="28"/>
        </w:rPr>
        <w:t>nuôi</w:t>
      </w:r>
      <w:r>
        <w:rPr>
          <w:b/>
          <w:spacing w:val="-3"/>
          <w:sz w:val="28"/>
        </w:rPr>
        <w:t xml:space="preserve"> </w:t>
      </w:r>
      <w:r>
        <w:rPr>
          <w:b/>
          <w:sz w:val="28"/>
        </w:rPr>
        <w:t>trên</w:t>
      </w:r>
      <w:r>
        <w:rPr>
          <w:b/>
          <w:spacing w:val="-4"/>
          <w:sz w:val="28"/>
        </w:rPr>
        <w:t xml:space="preserve"> </w:t>
      </w:r>
      <w:r>
        <w:rPr>
          <w:b/>
          <w:sz w:val="28"/>
        </w:rPr>
        <w:t>địa</w:t>
      </w:r>
      <w:r>
        <w:rPr>
          <w:b/>
          <w:spacing w:val="-3"/>
          <w:sz w:val="28"/>
        </w:rPr>
        <w:t xml:space="preserve"> </w:t>
      </w:r>
      <w:r>
        <w:rPr>
          <w:b/>
          <w:sz w:val="28"/>
        </w:rPr>
        <w:t>bàn thành phố Đà Nẵng đến năm 2030</w:t>
      </w:r>
    </w:p>
    <w:p w14:paraId="707C2F5B" w14:textId="77777777" w:rsidR="000E3AF9" w:rsidRDefault="000E3AF9">
      <w:pPr>
        <w:pStyle w:val="BodyText"/>
        <w:spacing w:before="238"/>
        <w:ind w:left="0" w:firstLine="0"/>
        <w:jc w:val="left"/>
        <w:rPr>
          <w:b/>
        </w:rPr>
      </w:pPr>
    </w:p>
    <w:p w14:paraId="6731A1E1" w14:textId="77777777" w:rsidR="000E3AF9" w:rsidRDefault="00000000">
      <w:pPr>
        <w:ind w:left="892"/>
        <w:jc w:val="both"/>
        <w:rPr>
          <w:i/>
          <w:sz w:val="28"/>
        </w:rPr>
      </w:pPr>
      <w:r>
        <w:rPr>
          <w:i/>
          <w:sz w:val="28"/>
        </w:rPr>
        <w:t>Căn</w:t>
      </w:r>
      <w:r>
        <w:rPr>
          <w:i/>
          <w:spacing w:val="-6"/>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14:paraId="761C1D43" w14:textId="77777777" w:rsidR="000E3AF9" w:rsidRDefault="00000000">
      <w:pPr>
        <w:spacing w:before="120"/>
        <w:ind w:left="172" w:right="147" w:firstLine="719"/>
        <w:jc w:val="both"/>
        <w:rPr>
          <w:i/>
          <w:sz w:val="28"/>
        </w:rPr>
      </w:pPr>
      <w:r>
        <w:rPr>
          <w:i/>
          <w:sz w:val="28"/>
        </w:rPr>
        <w:t>Căn cứ Luật Ban hành văn bản quy phạm pháp luật số 64/2025/QH15 được sửa đổi, bổ sung bởi Luật số 87/2025/QH15;</w:t>
      </w:r>
    </w:p>
    <w:p w14:paraId="2F9B7C17" w14:textId="77777777" w:rsidR="000E3AF9" w:rsidRDefault="00000000">
      <w:pPr>
        <w:spacing w:before="122"/>
        <w:ind w:left="172" w:right="145" w:firstLine="719"/>
        <w:jc w:val="both"/>
        <w:rPr>
          <w:i/>
          <w:sz w:val="28"/>
        </w:rPr>
      </w:pPr>
      <w:r>
        <w:rPr>
          <w:i/>
          <w:sz w:val="28"/>
        </w:rPr>
        <w:t>Căn cứ Luật Chăn nuôi số 32/2018/QH14 được sửa đổi, bổ sung bởi Luật số 146/2025/QH15;</w:t>
      </w:r>
    </w:p>
    <w:p w14:paraId="7AF455CB" w14:textId="77777777" w:rsidR="000E3AF9" w:rsidRDefault="00000000">
      <w:pPr>
        <w:spacing w:before="119"/>
        <w:ind w:left="172" w:right="139" w:firstLine="719"/>
        <w:jc w:val="both"/>
        <w:rPr>
          <w:i/>
          <w:sz w:val="28"/>
        </w:rPr>
      </w:pPr>
      <w:r>
        <w:rPr>
          <w:i/>
          <w:sz w:val="28"/>
        </w:rPr>
        <w:t>Căn cứ Nghị định số 13/2020/NĐ-CP ngày 21 tháng 01 năm 2020 của Chính phủ hướng dẫn chi tiết Luật Chăn nuôi được sửa đổi, bổ sung bởi Nghị định số 46/2022/NĐ-CP ngày 13 tháng 7 năm 2022 và Nghị định số 32/2026/NĐ-CP ngày 21 tháng 01 năm 2026;</w:t>
      </w:r>
    </w:p>
    <w:p w14:paraId="0A8C4BFA" w14:textId="77777777" w:rsidR="000E3AF9" w:rsidRDefault="00000000">
      <w:pPr>
        <w:spacing w:before="121"/>
        <w:ind w:left="172" w:right="135" w:firstLine="719"/>
        <w:jc w:val="both"/>
        <w:rPr>
          <w:i/>
          <w:sz w:val="28"/>
        </w:rPr>
      </w:pPr>
      <w:r>
        <w:rPr>
          <w:i/>
          <w:sz w:val="28"/>
        </w:rPr>
        <w:t>Căn cứ Nghị định số 78/2025/NĐ-CP ngày 01 tháng 4 năm 2025 của Chính</w:t>
      </w:r>
      <w:r>
        <w:rPr>
          <w:i/>
          <w:spacing w:val="-1"/>
          <w:sz w:val="28"/>
        </w:rPr>
        <w:t xml:space="preserve"> </w:t>
      </w:r>
      <w:r>
        <w:rPr>
          <w:i/>
          <w:sz w:val="28"/>
        </w:rPr>
        <w:t>phủ</w:t>
      </w:r>
      <w:r>
        <w:rPr>
          <w:i/>
          <w:spacing w:val="-2"/>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chi</w:t>
      </w:r>
      <w:r>
        <w:rPr>
          <w:i/>
          <w:spacing w:val="-1"/>
          <w:sz w:val="28"/>
        </w:rPr>
        <w:t xml:space="preserve"> </w:t>
      </w:r>
      <w:r>
        <w:rPr>
          <w:i/>
          <w:sz w:val="28"/>
        </w:rPr>
        <w:t>tiết</w:t>
      </w:r>
      <w:r>
        <w:rPr>
          <w:i/>
          <w:spacing w:val="-1"/>
          <w:sz w:val="28"/>
        </w:rPr>
        <w:t xml:space="preserve"> </w:t>
      </w:r>
      <w:r>
        <w:rPr>
          <w:i/>
          <w:sz w:val="28"/>
        </w:rPr>
        <w:t>một</w:t>
      </w:r>
      <w:r>
        <w:rPr>
          <w:i/>
          <w:spacing w:val="-2"/>
          <w:sz w:val="28"/>
        </w:rPr>
        <w:t xml:space="preserve"> </w:t>
      </w:r>
      <w:r>
        <w:rPr>
          <w:i/>
          <w:sz w:val="28"/>
        </w:rPr>
        <w:t>số</w:t>
      </w:r>
      <w:r>
        <w:rPr>
          <w:i/>
          <w:spacing w:val="-1"/>
          <w:sz w:val="28"/>
        </w:rPr>
        <w:t xml:space="preserve"> </w:t>
      </w:r>
      <w:r>
        <w:rPr>
          <w:i/>
          <w:sz w:val="28"/>
        </w:rPr>
        <w:t>điều</w:t>
      </w:r>
      <w:r>
        <w:rPr>
          <w:i/>
          <w:spacing w:val="-2"/>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1"/>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5"/>
          <w:sz w:val="28"/>
        </w:rPr>
        <w:t xml:space="preserve"> </w:t>
      </w:r>
      <w:r>
        <w:rPr>
          <w:i/>
          <w:sz w:val="28"/>
        </w:rPr>
        <w:t>dẫn</w:t>
      </w:r>
      <w:r>
        <w:rPr>
          <w:i/>
          <w:spacing w:val="-1"/>
          <w:sz w:val="28"/>
        </w:rPr>
        <w:t xml:space="preserve"> </w:t>
      </w:r>
      <w:r>
        <w:rPr>
          <w:i/>
          <w:sz w:val="28"/>
        </w:rPr>
        <w:t>thi hành Luật Ban hành văn bản quy phạm pháp luật được sửa đổi, bổ sung bởi Nghị định số 187/2025/NĐ-CP;</w:t>
      </w:r>
    </w:p>
    <w:p w14:paraId="434B79C8" w14:textId="77777777" w:rsidR="000E3AF9" w:rsidRDefault="00000000">
      <w:pPr>
        <w:spacing w:before="119"/>
        <w:ind w:left="172" w:right="136" w:firstLine="719"/>
        <w:jc w:val="both"/>
        <w:rPr>
          <w:i/>
          <w:sz w:val="28"/>
        </w:rPr>
      </w:pPr>
      <w:r>
        <w:rPr>
          <w:i/>
          <w:sz w:val="28"/>
        </w:rPr>
        <w:t>Căn cứ Thông tư số 26/2025/TT-BTP ngày 12 tháng 12 năm 2025 của Bộ</w:t>
      </w:r>
      <w:r>
        <w:rPr>
          <w:i/>
          <w:spacing w:val="-1"/>
          <w:sz w:val="28"/>
        </w:rPr>
        <w:t xml:space="preserve"> </w:t>
      </w:r>
      <w:r>
        <w:rPr>
          <w:i/>
          <w:sz w:val="28"/>
        </w:rPr>
        <w:t>trưởng</w:t>
      </w:r>
      <w:r>
        <w:rPr>
          <w:i/>
          <w:spacing w:val="-1"/>
          <w:sz w:val="28"/>
        </w:rPr>
        <w:t xml:space="preserve"> </w:t>
      </w:r>
      <w:r>
        <w:rPr>
          <w:i/>
          <w:sz w:val="28"/>
        </w:rPr>
        <w:t>Bộ</w:t>
      </w:r>
      <w:r>
        <w:rPr>
          <w:i/>
          <w:spacing w:val="-1"/>
          <w:sz w:val="28"/>
        </w:rPr>
        <w:t xml:space="preserve"> </w:t>
      </w:r>
      <w:r>
        <w:rPr>
          <w:i/>
          <w:sz w:val="28"/>
        </w:rPr>
        <w:t>Tư</w:t>
      </w:r>
      <w:r>
        <w:rPr>
          <w:i/>
          <w:spacing w:val="-2"/>
          <w:sz w:val="28"/>
        </w:rPr>
        <w:t xml:space="preserve"> </w:t>
      </w:r>
      <w:r>
        <w:rPr>
          <w:i/>
          <w:sz w:val="28"/>
        </w:rPr>
        <w:t>pháp hướng dẫn xây</w:t>
      </w:r>
      <w:r>
        <w:rPr>
          <w:i/>
          <w:spacing w:val="-2"/>
          <w:sz w:val="28"/>
        </w:rPr>
        <w:t xml:space="preserve"> </w:t>
      </w:r>
      <w:r>
        <w:rPr>
          <w:i/>
          <w:sz w:val="28"/>
        </w:rPr>
        <w:t>dựng,</w:t>
      </w:r>
      <w:r>
        <w:rPr>
          <w:i/>
          <w:spacing w:val="-1"/>
          <w:sz w:val="28"/>
        </w:rPr>
        <w:t xml:space="preserve"> </w:t>
      </w:r>
      <w:r>
        <w:rPr>
          <w:i/>
          <w:sz w:val="28"/>
        </w:rPr>
        <w:t>ban hành văn bản</w:t>
      </w:r>
      <w:r>
        <w:rPr>
          <w:i/>
          <w:spacing w:val="-1"/>
          <w:sz w:val="28"/>
        </w:rPr>
        <w:t xml:space="preserve"> </w:t>
      </w:r>
      <w:r>
        <w:rPr>
          <w:i/>
          <w:sz w:val="28"/>
        </w:rPr>
        <w:t>quy</w:t>
      </w:r>
      <w:r>
        <w:rPr>
          <w:i/>
          <w:spacing w:val="-1"/>
          <w:sz w:val="28"/>
        </w:rPr>
        <w:t xml:space="preserve"> </w:t>
      </w:r>
      <w:r>
        <w:rPr>
          <w:i/>
          <w:sz w:val="28"/>
        </w:rPr>
        <w:t>phạm</w:t>
      </w:r>
      <w:r>
        <w:rPr>
          <w:i/>
          <w:spacing w:val="-1"/>
          <w:sz w:val="28"/>
        </w:rPr>
        <w:t xml:space="preserve"> </w:t>
      </w:r>
      <w:r>
        <w:rPr>
          <w:i/>
          <w:sz w:val="28"/>
        </w:rPr>
        <w:t xml:space="preserve">pháp </w:t>
      </w:r>
      <w:r>
        <w:rPr>
          <w:i/>
          <w:spacing w:val="-2"/>
          <w:sz w:val="28"/>
        </w:rPr>
        <w:t>luật;</w:t>
      </w:r>
    </w:p>
    <w:p w14:paraId="418BBDD4" w14:textId="77777777" w:rsidR="000E3AF9" w:rsidRDefault="00000000">
      <w:pPr>
        <w:spacing w:before="121"/>
        <w:ind w:left="172" w:right="140" w:firstLine="789"/>
        <w:jc w:val="both"/>
        <w:rPr>
          <w:i/>
          <w:sz w:val="28"/>
        </w:rPr>
      </w:pPr>
      <w:r>
        <w:rPr>
          <w:i/>
          <w:sz w:val="28"/>
        </w:rPr>
        <w:t>Căn cứ Thông tư số 94/2025/TT-BNNMT ngày 31 tháng 12 năm 2025 của Bộ trưởng Bộ Nông nghiệp và Môi trường hướng dẫn chi tiết một số điều của Luật Chăn nuôi;</w:t>
      </w:r>
    </w:p>
    <w:p w14:paraId="28FE557E" w14:textId="77777777" w:rsidR="000E3AF9" w:rsidRDefault="00000000">
      <w:pPr>
        <w:spacing w:before="119"/>
        <w:ind w:left="172" w:right="136" w:firstLine="719"/>
        <w:jc w:val="both"/>
        <w:rPr>
          <w:i/>
          <w:sz w:val="28"/>
        </w:rPr>
      </w:pPr>
      <w:r>
        <w:rPr>
          <w:i/>
          <w:sz w:val="28"/>
        </w:rPr>
        <w:t>Theo đề nghị của Giám đốc Sở Nông nghiệp và Môi trường tại Tờ trình số 548/TTr-SNNMT ngày 22 tháng 5 năm 2026;</w:t>
      </w:r>
    </w:p>
    <w:p w14:paraId="402296B2" w14:textId="77777777" w:rsidR="000E3AF9" w:rsidRDefault="00000000">
      <w:pPr>
        <w:spacing w:before="120" w:line="242" w:lineRule="auto"/>
        <w:ind w:left="172" w:right="140" w:firstLine="719"/>
        <w:jc w:val="both"/>
        <w:rPr>
          <w:i/>
          <w:sz w:val="28"/>
        </w:rPr>
      </w:pPr>
      <w:r>
        <w:rPr>
          <w:i/>
          <w:sz w:val="28"/>
        </w:rPr>
        <w:t>Ủy ban nhân dân ban hành Quyết định quy định mật độ chăn nuôi trên địa bàn thành phố Đà Nẵng đến năm 2030.</w:t>
      </w:r>
    </w:p>
    <w:p w14:paraId="09FBEEED" w14:textId="77777777" w:rsidR="000E3AF9" w:rsidRDefault="00000000">
      <w:pPr>
        <w:pStyle w:val="Heading1"/>
        <w:spacing w:before="115"/>
      </w:pPr>
      <w:r>
        <w:t>Điều</w:t>
      </w:r>
      <w:r>
        <w:rPr>
          <w:spacing w:val="-2"/>
        </w:rPr>
        <w:t xml:space="preserve"> </w:t>
      </w:r>
      <w:r>
        <w:t>1.</w:t>
      </w:r>
      <w:r>
        <w:rPr>
          <w:spacing w:val="-5"/>
        </w:rPr>
        <w:t xml:space="preserve"> </w:t>
      </w:r>
      <w:r>
        <w:t>Phạm</w:t>
      </w:r>
      <w:r>
        <w:rPr>
          <w:spacing w:val="-7"/>
        </w:rPr>
        <w:t xml:space="preserve"> </w:t>
      </w:r>
      <w:r>
        <w:t>vi</w:t>
      </w:r>
      <w:r>
        <w:rPr>
          <w:spacing w:val="-1"/>
        </w:rPr>
        <w:t xml:space="preserve"> </w:t>
      </w:r>
      <w:r>
        <w:t>điều</w:t>
      </w:r>
      <w:r>
        <w:rPr>
          <w:spacing w:val="-2"/>
        </w:rPr>
        <w:t xml:space="preserve"> </w:t>
      </w:r>
      <w:r>
        <w:t>chỉnh</w:t>
      </w:r>
      <w:r>
        <w:rPr>
          <w:spacing w:val="-6"/>
        </w:rPr>
        <w:t xml:space="preserve"> </w:t>
      </w:r>
      <w:r>
        <w:t>và</w:t>
      </w:r>
      <w:r>
        <w:rPr>
          <w:spacing w:val="-1"/>
        </w:rPr>
        <w:t xml:space="preserve"> </w:t>
      </w:r>
      <w:r>
        <w:t>đối</w:t>
      </w:r>
      <w:r>
        <w:rPr>
          <w:spacing w:val="-1"/>
        </w:rPr>
        <w:t xml:space="preserve"> </w:t>
      </w:r>
      <w:r>
        <w:t>tượng</w:t>
      </w:r>
      <w:r>
        <w:rPr>
          <w:spacing w:val="-2"/>
        </w:rPr>
        <w:t xml:space="preserve"> </w:t>
      </w:r>
      <w:r>
        <w:t>áp</w:t>
      </w:r>
      <w:r>
        <w:rPr>
          <w:spacing w:val="-1"/>
        </w:rPr>
        <w:t xml:space="preserve"> </w:t>
      </w:r>
      <w:r>
        <w:rPr>
          <w:spacing w:val="-4"/>
        </w:rPr>
        <w:t>dụng</w:t>
      </w:r>
    </w:p>
    <w:p w14:paraId="2109BFC8" w14:textId="77777777" w:rsidR="000E3AF9" w:rsidRDefault="00000000">
      <w:pPr>
        <w:pStyle w:val="ListParagraph"/>
        <w:numPr>
          <w:ilvl w:val="0"/>
          <w:numId w:val="6"/>
        </w:numPr>
        <w:tabs>
          <w:tab w:val="left" w:pos="1171"/>
        </w:tabs>
        <w:spacing w:before="120"/>
        <w:ind w:left="1171" w:hanging="279"/>
        <w:jc w:val="both"/>
        <w:rPr>
          <w:sz w:val="28"/>
        </w:rPr>
      </w:pPr>
      <w:r>
        <w:rPr>
          <w:sz w:val="28"/>
        </w:rPr>
        <w:t>Phạm</w:t>
      </w:r>
      <w:r>
        <w:rPr>
          <w:spacing w:val="-4"/>
          <w:sz w:val="28"/>
        </w:rPr>
        <w:t xml:space="preserve"> </w:t>
      </w:r>
      <w:r>
        <w:rPr>
          <w:sz w:val="28"/>
        </w:rPr>
        <w:t>vi</w:t>
      </w:r>
      <w:r>
        <w:rPr>
          <w:spacing w:val="-2"/>
          <w:sz w:val="28"/>
        </w:rPr>
        <w:t xml:space="preserve"> </w:t>
      </w:r>
      <w:r>
        <w:rPr>
          <w:sz w:val="28"/>
        </w:rPr>
        <w:t>điều</w:t>
      </w:r>
      <w:r>
        <w:rPr>
          <w:spacing w:val="-2"/>
          <w:sz w:val="28"/>
        </w:rPr>
        <w:t xml:space="preserve"> chỉnh</w:t>
      </w:r>
    </w:p>
    <w:p w14:paraId="0E0F32A7" w14:textId="77777777" w:rsidR="000E3AF9" w:rsidRDefault="00000000">
      <w:pPr>
        <w:pStyle w:val="BodyText"/>
        <w:spacing w:before="120"/>
        <w:ind w:right="142"/>
      </w:pPr>
      <w:r>
        <w:t xml:space="preserve">Quyết định này quy định mật độ chăn nuôi trên địa bàn thành phố Đà Nẵng đến năm 2030 theo quy định tại khoản 5 Điều 53 Luật Chăn nuôi số 32/2018/QH14 được sửa đổi, bổ sung tại khoản 15 Điều 3 Luật số </w:t>
      </w:r>
      <w:r>
        <w:rPr>
          <w:spacing w:val="-2"/>
        </w:rPr>
        <w:t>146/2025/QH15.</w:t>
      </w:r>
    </w:p>
    <w:p w14:paraId="7816DFB8" w14:textId="77777777" w:rsidR="000E3AF9" w:rsidRDefault="00000000">
      <w:pPr>
        <w:pStyle w:val="ListParagraph"/>
        <w:numPr>
          <w:ilvl w:val="0"/>
          <w:numId w:val="6"/>
        </w:numPr>
        <w:tabs>
          <w:tab w:val="left" w:pos="1171"/>
        </w:tabs>
        <w:spacing w:before="120"/>
        <w:ind w:left="1171" w:hanging="279"/>
        <w:jc w:val="both"/>
        <w:rPr>
          <w:sz w:val="28"/>
        </w:rPr>
      </w:pPr>
      <w:r>
        <w:rPr>
          <w:sz w:val="28"/>
        </w:rPr>
        <w:t>Đối</w:t>
      </w:r>
      <w:r>
        <w:rPr>
          <w:spacing w:val="-7"/>
          <w:sz w:val="28"/>
        </w:rPr>
        <w:t xml:space="preserve"> </w:t>
      </w:r>
      <w:r>
        <w:rPr>
          <w:sz w:val="28"/>
        </w:rPr>
        <w:t>tượng</w:t>
      </w:r>
      <w:r>
        <w:rPr>
          <w:spacing w:val="-1"/>
          <w:sz w:val="28"/>
        </w:rPr>
        <w:t xml:space="preserve"> </w:t>
      </w:r>
      <w:r>
        <w:rPr>
          <w:sz w:val="28"/>
        </w:rPr>
        <w:t>áp</w:t>
      </w:r>
      <w:r>
        <w:rPr>
          <w:spacing w:val="-1"/>
          <w:sz w:val="28"/>
        </w:rPr>
        <w:t xml:space="preserve"> </w:t>
      </w:r>
      <w:r>
        <w:rPr>
          <w:spacing w:val="-4"/>
          <w:sz w:val="28"/>
        </w:rPr>
        <w:t>dụng</w:t>
      </w:r>
    </w:p>
    <w:p w14:paraId="209198BF" w14:textId="77777777" w:rsidR="000E3AF9" w:rsidRDefault="000E3AF9">
      <w:pPr>
        <w:pStyle w:val="ListParagraph"/>
        <w:rPr>
          <w:sz w:val="28"/>
        </w:rPr>
        <w:sectPr w:rsidR="000E3AF9">
          <w:type w:val="continuous"/>
          <w:pgSz w:w="11910" w:h="16850"/>
          <w:pgMar w:top="1120" w:right="992" w:bottom="280" w:left="1700" w:header="720" w:footer="720" w:gutter="0"/>
          <w:cols w:space="720"/>
        </w:sectPr>
      </w:pPr>
    </w:p>
    <w:p w14:paraId="0C9D9774" w14:textId="77777777" w:rsidR="000E3AF9" w:rsidRDefault="00000000">
      <w:pPr>
        <w:pStyle w:val="BodyText"/>
        <w:spacing w:before="79"/>
        <w:ind w:right="142"/>
      </w:pPr>
      <w:r>
        <w:lastRenderedPageBreak/>
        <w:t xml:space="preserve">Quy định áp dụng đối với các cơ quan, tổ chức, cá nhân trong và ngoài nước có liên quan đến việc hoạt động chăn nuôi trên địa bàn thành phố Đà </w:t>
      </w:r>
      <w:r>
        <w:rPr>
          <w:spacing w:val="-2"/>
        </w:rPr>
        <w:t>Nẵng.</w:t>
      </w:r>
    </w:p>
    <w:p w14:paraId="14C7FC3C" w14:textId="77777777" w:rsidR="000E3AF9" w:rsidRDefault="00000000">
      <w:pPr>
        <w:pStyle w:val="Heading1"/>
        <w:spacing w:before="121"/>
      </w:pPr>
      <w:r>
        <w:t>Điều</w:t>
      </w:r>
      <w:r>
        <w:rPr>
          <w:spacing w:val="-5"/>
        </w:rPr>
        <w:t xml:space="preserve"> </w:t>
      </w:r>
      <w:r>
        <w:t>2.</w:t>
      </w:r>
      <w:r>
        <w:rPr>
          <w:spacing w:val="-6"/>
        </w:rPr>
        <w:t xml:space="preserve"> </w:t>
      </w:r>
      <w:r>
        <w:t>Nguyên</w:t>
      </w:r>
      <w:r>
        <w:rPr>
          <w:spacing w:val="-2"/>
        </w:rPr>
        <w:t xml:space="preserve"> </w:t>
      </w:r>
      <w:r>
        <w:t>tắc</w:t>
      </w:r>
      <w:r>
        <w:rPr>
          <w:spacing w:val="-6"/>
        </w:rPr>
        <w:t xml:space="preserve"> </w:t>
      </w:r>
      <w:r>
        <w:t>xác</w:t>
      </w:r>
      <w:r>
        <w:rPr>
          <w:spacing w:val="-3"/>
        </w:rPr>
        <w:t xml:space="preserve"> </w:t>
      </w:r>
      <w:r>
        <w:t>định</w:t>
      </w:r>
      <w:r>
        <w:rPr>
          <w:spacing w:val="-2"/>
        </w:rPr>
        <w:t xml:space="preserve"> </w:t>
      </w:r>
      <w:r>
        <w:t>mật</w:t>
      </w:r>
      <w:r>
        <w:rPr>
          <w:spacing w:val="-3"/>
        </w:rPr>
        <w:t xml:space="preserve"> </w:t>
      </w:r>
      <w:r>
        <w:t>độ</w:t>
      </w:r>
      <w:r>
        <w:rPr>
          <w:spacing w:val="-3"/>
        </w:rPr>
        <w:t xml:space="preserve"> </w:t>
      </w:r>
      <w:r>
        <w:t>chăn</w:t>
      </w:r>
      <w:r>
        <w:rPr>
          <w:spacing w:val="-2"/>
        </w:rPr>
        <w:t xml:space="preserve"> </w:t>
      </w:r>
      <w:r>
        <w:rPr>
          <w:spacing w:val="-4"/>
        </w:rPr>
        <w:t>nuôi</w:t>
      </w:r>
    </w:p>
    <w:p w14:paraId="57243B06" w14:textId="77777777" w:rsidR="000E3AF9" w:rsidRDefault="00000000">
      <w:pPr>
        <w:pStyle w:val="ListParagraph"/>
        <w:numPr>
          <w:ilvl w:val="0"/>
          <w:numId w:val="5"/>
        </w:numPr>
        <w:tabs>
          <w:tab w:val="left" w:pos="1191"/>
        </w:tabs>
        <w:spacing w:before="120"/>
        <w:ind w:right="139" w:firstLine="719"/>
        <w:jc w:val="both"/>
        <w:rPr>
          <w:sz w:val="28"/>
        </w:rPr>
      </w:pPr>
      <w:r>
        <w:rPr>
          <w:sz w:val="28"/>
        </w:rPr>
        <w:t>Diện tích đất nông nghiệp là tổng diện tích các loại đất nông nghiệp theo quy định của pháp luật về đất đai.</w:t>
      </w:r>
    </w:p>
    <w:p w14:paraId="23F93BFC" w14:textId="77777777" w:rsidR="000E3AF9" w:rsidRDefault="00000000">
      <w:pPr>
        <w:pStyle w:val="ListParagraph"/>
        <w:numPr>
          <w:ilvl w:val="0"/>
          <w:numId w:val="5"/>
        </w:numPr>
        <w:tabs>
          <w:tab w:val="left" w:pos="1200"/>
        </w:tabs>
        <w:ind w:right="139" w:firstLine="719"/>
        <w:jc w:val="both"/>
        <w:rPr>
          <w:sz w:val="28"/>
        </w:rPr>
      </w:pPr>
      <w:r>
        <w:rPr>
          <w:sz w:val="28"/>
        </w:rPr>
        <w:t>Mật độ chăn nuôi của thành phố Đà Nẵng được áp dụng theo vùng Duyên hải Nam Trung Bộ và Tây Nguyên đến năm 2030 không vượt quá 1,5 đơn vị vật nuôi/hecta (viết tắt là ĐVN/ha).</w:t>
      </w:r>
    </w:p>
    <w:p w14:paraId="2B7EEE1E" w14:textId="77777777" w:rsidR="000E3AF9" w:rsidRDefault="00000000">
      <w:pPr>
        <w:pStyle w:val="ListParagraph"/>
        <w:numPr>
          <w:ilvl w:val="0"/>
          <w:numId w:val="5"/>
        </w:numPr>
        <w:tabs>
          <w:tab w:val="left" w:pos="1180"/>
        </w:tabs>
        <w:spacing w:before="121"/>
        <w:ind w:right="139" w:firstLine="719"/>
        <w:jc w:val="both"/>
        <w:rPr>
          <w:sz w:val="28"/>
        </w:rPr>
      </w:pPr>
      <w:r>
        <w:rPr>
          <w:sz w:val="28"/>
        </w:rPr>
        <w:t>Định hướng phát triển kinh tế - xã hội của thành phố Đà Nẵng và của từng địa phương; chiến lược phát triển chăn nuôi, công nghệ chăn nuôi, môi trường sinh thái của các khu vực trên địa bàn thành phố.</w:t>
      </w:r>
    </w:p>
    <w:p w14:paraId="3F81B7E2" w14:textId="77777777" w:rsidR="000E3AF9" w:rsidRDefault="00000000">
      <w:pPr>
        <w:pStyle w:val="Heading1"/>
      </w:pPr>
      <w:r>
        <w:t>Điều</w:t>
      </w:r>
      <w:r>
        <w:rPr>
          <w:spacing w:val="-2"/>
        </w:rPr>
        <w:t xml:space="preserve"> </w:t>
      </w:r>
      <w:r>
        <w:t>3.</w:t>
      </w:r>
      <w:r>
        <w:rPr>
          <w:spacing w:val="-3"/>
        </w:rPr>
        <w:t xml:space="preserve"> </w:t>
      </w:r>
      <w:r>
        <w:t>Quy</w:t>
      </w:r>
      <w:r>
        <w:rPr>
          <w:spacing w:val="-4"/>
        </w:rPr>
        <w:t xml:space="preserve"> </w:t>
      </w:r>
      <w:r>
        <w:t>định</w:t>
      </w:r>
      <w:r>
        <w:rPr>
          <w:spacing w:val="-2"/>
        </w:rPr>
        <w:t xml:space="preserve"> </w:t>
      </w:r>
      <w:r>
        <w:t>mật</w:t>
      </w:r>
      <w:r>
        <w:rPr>
          <w:spacing w:val="-2"/>
        </w:rPr>
        <w:t xml:space="preserve"> </w:t>
      </w:r>
      <w:r>
        <w:t>độ</w:t>
      </w:r>
      <w:r>
        <w:rPr>
          <w:spacing w:val="-2"/>
        </w:rPr>
        <w:t xml:space="preserve"> </w:t>
      </w:r>
      <w:r>
        <w:t>chăn</w:t>
      </w:r>
      <w:r>
        <w:rPr>
          <w:spacing w:val="-1"/>
        </w:rPr>
        <w:t xml:space="preserve"> </w:t>
      </w:r>
      <w:r>
        <w:rPr>
          <w:spacing w:val="-4"/>
        </w:rPr>
        <w:t>nuôi</w:t>
      </w:r>
    </w:p>
    <w:p w14:paraId="6E7841C6" w14:textId="77777777" w:rsidR="000E3AF9" w:rsidRDefault="00000000">
      <w:pPr>
        <w:pStyle w:val="BodyText"/>
        <w:spacing w:before="122"/>
        <w:ind w:right="138"/>
      </w:pPr>
      <w:r>
        <w:t>Mật độ chăn nuôi trên địa bàn thành phố Đà Nẵng được phân chia theo các khu vực quy định như sau:</w:t>
      </w:r>
    </w:p>
    <w:p w14:paraId="16803F9E" w14:textId="77777777" w:rsidR="000E3AF9" w:rsidRDefault="00000000">
      <w:pPr>
        <w:pStyle w:val="ListParagraph"/>
        <w:numPr>
          <w:ilvl w:val="0"/>
          <w:numId w:val="4"/>
        </w:numPr>
        <w:tabs>
          <w:tab w:val="left" w:pos="1172"/>
        </w:tabs>
        <w:ind w:right="137" w:firstLine="719"/>
        <w:jc w:val="both"/>
        <w:rPr>
          <w:sz w:val="28"/>
        </w:rPr>
      </w:pPr>
      <w:r>
        <w:rPr>
          <w:sz w:val="28"/>
        </w:rPr>
        <w:t>Khu vực 1 (gồm các phường: Hòa</w:t>
      </w:r>
      <w:r>
        <w:rPr>
          <w:spacing w:val="-1"/>
          <w:sz w:val="28"/>
        </w:rPr>
        <w:t xml:space="preserve"> </w:t>
      </w:r>
      <w:r>
        <w:rPr>
          <w:sz w:val="28"/>
        </w:rPr>
        <w:t>Xuân,</w:t>
      </w:r>
      <w:r>
        <w:rPr>
          <w:spacing w:val="-3"/>
          <w:sz w:val="28"/>
        </w:rPr>
        <w:t xml:space="preserve"> </w:t>
      </w:r>
      <w:r>
        <w:rPr>
          <w:sz w:val="28"/>
        </w:rPr>
        <w:t>Liên Chiểu, Hòa Khánh, Hải Vân, Tam</w:t>
      </w:r>
      <w:r>
        <w:rPr>
          <w:spacing w:val="-1"/>
          <w:sz w:val="28"/>
        </w:rPr>
        <w:t xml:space="preserve"> </w:t>
      </w:r>
      <w:r>
        <w:rPr>
          <w:sz w:val="28"/>
        </w:rPr>
        <w:t>Kỳ,</w:t>
      </w:r>
      <w:r>
        <w:rPr>
          <w:spacing w:val="-2"/>
          <w:sz w:val="28"/>
        </w:rPr>
        <w:t xml:space="preserve"> </w:t>
      </w:r>
      <w:r>
        <w:rPr>
          <w:sz w:val="28"/>
        </w:rPr>
        <w:t>Quảng</w:t>
      </w:r>
      <w:r>
        <w:rPr>
          <w:spacing w:val="-1"/>
          <w:sz w:val="28"/>
        </w:rPr>
        <w:t xml:space="preserve"> </w:t>
      </w:r>
      <w:r>
        <w:rPr>
          <w:sz w:val="28"/>
        </w:rPr>
        <w:t>Phú, Hương Trà, Bàn Thạch, Hội An, Hội</w:t>
      </w:r>
      <w:r>
        <w:rPr>
          <w:spacing w:val="-1"/>
          <w:sz w:val="28"/>
        </w:rPr>
        <w:t xml:space="preserve"> </w:t>
      </w:r>
      <w:r>
        <w:rPr>
          <w:sz w:val="28"/>
        </w:rPr>
        <w:t>An Đông,</w:t>
      </w:r>
      <w:r>
        <w:rPr>
          <w:spacing w:val="-2"/>
          <w:sz w:val="28"/>
        </w:rPr>
        <w:t xml:space="preserve"> </w:t>
      </w:r>
      <w:r>
        <w:rPr>
          <w:sz w:val="28"/>
        </w:rPr>
        <w:t>Hội An Tây, Điện Bàn, Điện Bàn Đông, Điện Bàn Bắc, An Thắng): mật độ chăn nuôi đến năm 2030 không vượt quá 0,26 ĐVN/ha đất nông nghiệp.</w:t>
      </w:r>
    </w:p>
    <w:p w14:paraId="51155F72" w14:textId="77777777" w:rsidR="000E3AF9" w:rsidRDefault="00000000">
      <w:pPr>
        <w:pStyle w:val="ListParagraph"/>
        <w:numPr>
          <w:ilvl w:val="0"/>
          <w:numId w:val="4"/>
        </w:numPr>
        <w:tabs>
          <w:tab w:val="left" w:pos="1229"/>
        </w:tabs>
        <w:ind w:right="133" w:firstLine="719"/>
        <w:jc w:val="both"/>
        <w:rPr>
          <w:sz w:val="28"/>
        </w:rPr>
      </w:pPr>
      <w:r>
        <w:rPr>
          <w:sz w:val="28"/>
        </w:rPr>
        <w:t>Khu vực 2 (gồm các xã: Tân Hiệp, Điện Bàn Tây, Gò Nổi, Núi Thành, Tam Hải, Tam Anh, Tam Xuân, Tam Mỹ, Đức Phú, Hòa Tiến, Hòa Vang, Bà Nà, Đại Lộc, Hà Nha, Thượng Đức, Vu Gia, Phú Thuận, Duy Nghĩa, Nam Phước, Duy Xuyên, Thu Bồn, Xuân Phú, Quế Sơn, Quế Sơn Trung, Thăng Phú,</w:t>
      </w:r>
      <w:r>
        <w:rPr>
          <w:spacing w:val="-3"/>
          <w:sz w:val="28"/>
        </w:rPr>
        <w:t xml:space="preserve"> </w:t>
      </w:r>
      <w:r>
        <w:rPr>
          <w:sz w:val="28"/>
        </w:rPr>
        <w:t>Thăng Bình,</w:t>
      </w:r>
      <w:r>
        <w:rPr>
          <w:spacing w:val="-3"/>
          <w:sz w:val="28"/>
        </w:rPr>
        <w:t xml:space="preserve"> </w:t>
      </w:r>
      <w:r>
        <w:rPr>
          <w:sz w:val="28"/>
        </w:rPr>
        <w:t>Thăng</w:t>
      </w:r>
      <w:r>
        <w:rPr>
          <w:spacing w:val="-1"/>
          <w:sz w:val="28"/>
        </w:rPr>
        <w:t xml:space="preserve"> </w:t>
      </w:r>
      <w:r>
        <w:rPr>
          <w:sz w:val="28"/>
        </w:rPr>
        <w:t>An,</w:t>
      </w:r>
      <w:r>
        <w:rPr>
          <w:spacing w:val="-1"/>
          <w:sz w:val="28"/>
        </w:rPr>
        <w:t xml:space="preserve"> </w:t>
      </w:r>
      <w:r>
        <w:rPr>
          <w:sz w:val="28"/>
        </w:rPr>
        <w:t>Thăng</w:t>
      </w:r>
      <w:r>
        <w:rPr>
          <w:spacing w:val="-2"/>
          <w:sz w:val="28"/>
        </w:rPr>
        <w:t xml:space="preserve"> </w:t>
      </w:r>
      <w:r>
        <w:rPr>
          <w:sz w:val="28"/>
        </w:rPr>
        <w:t>Trường,</w:t>
      </w:r>
      <w:r>
        <w:rPr>
          <w:spacing w:val="-3"/>
          <w:sz w:val="28"/>
        </w:rPr>
        <w:t xml:space="preserve"> </w:t>
      </w:r>
      <w:r>
        <w:rPr>
          <w:sz w:val="28"/>
        </w:rPr>
        <w:t>Thăng</w:t>
      </w:r>
      <w:r>
        <w:rPr>
          <w:spacing w:val="-1"/>
          <w:sz w:val="28"/>
        </w:rPr>
        <w:t xml:space="preserve"> </w:t>
      </w:r>
      <w:r>
        <w:rPr>
          <w:sz w:val="28"/>
        </w:rPr>
        <w:t>Điền,</w:t>
      </w:r>
      <w:r>
        <w:rPr>
          <w:spacing w:val="-1"/>
          <w:sz w:val="28"/>
        </w:rPr>
        <w:t xml:space="preserve"> </w:t>
      </w:r>
      <w:r>
        <w:rPr>
          <w:sz w:val="28"/>
        </w:rPr>
        <w:t>Đồng Dương, Tây Hồ, Chiên Đàn, Phú Ninh): mật độ chăn nuôi đến năm 2030 không vượt quá 1,0 ĐVN/ha đất nông nghiệp.</w:t>
      </w:r>
    </w:p>
    <w:p w14:paraId="3BFB8A75" w14:textId="77777777" w:rsidR="000E3AF9" w:rsidRDefault="00000000">
      <w:pPr>
        <w:pStyle w:val="ListParagraph"/>
        <w:numPr>
          <w:ilvl w:val="0"/>
          <w:numId w:val="4"/>
        </w:numPr>
        <w:tabs>
          <w:tab w:val="left" w:pos="1199"/>
        </w:tabs>
        <w:spacing w:before="122"/>
        <w:ind w:right="136" w:firstLine="719"/>
        <w:jc w:val="both"/>
        <w:rPr>
          <w:sz w:val="28"/>
        </w:rPr>
      </w:pPr>
      <w:r>
        <w:rPr>
          <w:sz w:val="28"/>
        </w:rPr>
        <w:t>Khu vực 3 (gồm các xã: Lãnh Ngọc, Tiên Phước, Thạnh Bình, Sơn Cẩm Hà, Hiệp Đức, Việt An, Phước Trà, Nông Sơn, Quế Phước, Trà Liên, Trà Giáp, Trà Tân, Trà Đốc, Trà My, Nam Trà My, Trà Tập, Trà Vân, Trà Linh, Trà Leng, Khâm Đức, Phước Năng, Phước Chánh, Phước Thành, Phước Hiệp, Thạnh Mỹ, Nam Giang, Bến Giằng, Đắc Pring, La Dêê, La Êê, Sông Vàng, Sông Kôn, Đông Giang, Bến Hiên, Avương, Tây Giang, Hùng Sơn): mật độ chăn nuôi đến năm 2030 không vượt quá 0,5 ĐVN/ha đất nông nghiệp.</w:t>
      </w:r>
    </w:p>
    <w:p w14:paraId="3BFB6F83" w14:textId="77777777" w:rsidR="000E3AF9" w:rsidRDefault="00000000">
      <w:pPr>
        <w:pStyle w:val="Heading1"/>
        <w:spacing w:before="121"/>
      </w:pPr>
      <w:r>
        <w:t>Điều</w:t>
      </w:r>
      <w:r>
        <w:rPr>
          <w:spacing w:val="-4"/>
        </w:rPr>
        <w:t xml:space="preserve"> </w:t>
      </w:r>
      <w:r>
        <w:t>4.</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37F1D998" w14:textId="77777777" w:rsidR="000E3AF9" w:rsidRDefault="00000000">
      <w:pPr>
        <w:pStyle w:val="ListParagraph"/>
        <w:numPr>
          <w:ilvl w:val="0"/>
          <w:numId w:val="3"/>
        </w:numPr>
        <w:tabs>
          <w:tab w:val="left" w:pos="1172"/>
        </w:tabs>
        <w:ind w:left="1172" w:hanging="280"/>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2"/>
          <w:sz w:val="28"/>
        </w:rPr>
        <w:t xml:space="preserve"> </w:t>
      </w:r>
      <w:r>
        <w:rPr>
          <w:sz w:val="28"/>
        </w:rPr>
        <w:t>Môi</w:t>
      </w:r>
      <w:r>
        <w:rPr>
          <w:spacing w:val="-4"/>
          <w:sz w:val="28"/>
        </w:rPr>
        <w:t xml:space="preserve"> </w:t>
      </w:r>
      <w:r>
        <w:rPr>
          <w:spacing w:val="-2"/>
          <w:sz w:val="28"/>
        </w:rPr>
        <w:t>trường</w:t>
      </w:r>
    </w:p>
    <w:p w14:paraId="5435705D" w14:textId="77777777" w:rsidR="000E3AF9" w:rsidRDefault="00000000">
      <w:pPr>
        <w:pStyle w:val="ListParagraph"/>
        <w:numPr>
          <w:ilvl w:val="1"/>
          <w:numId w:val="3"/>
        </w:numPr>
        <w:tabs>
          <w:tab w:val="left" w:pos="1205"/>
        </w:tabs>
        <w:spacing w:before="120"/>
        <w:ind w:right="135" w:firstLine="719"/>
        <w:jc w:val="both"/>
        <w:rPr>
          <w:sz w:val="28"/>
        </w:rPr>
      </w:pPr>
      <w:r>
        <w:rPr>
          <w:sz w:val="28"/>
        </w:rPr>
        <w:t>Theo dõi, kiểm tra quá trình tổ chức thực hiện Quyết định quy định mật độ chăn nuôi trên địa bàn thành phố.</w:t>
      </w:r>
    </w:p>
    <w:p w14:paraId="212478F4" w14:textId="77777777" w:rsidR="000E3AF9" w:rsidRDefault="00000000">
      <w:pPr>
        <w:pStyle w:val="ListParagraph"/>
        <w:numPr>
          <w:ilvl w:val="1"/>
          <w:numId w:val="3"/>
        </w:numPr>
        <w:tabs>
          <w:tab w:val="left" w:pos="1223"/>
        </w:tabs>
        <w:ind w:right="139" w:firstLine="719"/>
        <w:jc w:val="both"/>
        <w:rPr>
          <w:sz w:val="28"/>
        </w:rPr>
      </w:pPr>
      <w:r>
        <w:rPr>
          <w:sz w:val="28"/>
        </w:rPr>
        <w:t xml:space="preserve">Chủ trì, phối hợp với đơn vị liên quan tham mưu Ủy ban nhân dân thành phố xem xét, sửa đổi, bổ sung mật độ chăn nuôi trong trường hợp cần </w:t>
      </w:r>
      <w:r>
        <w:rPr>
          <w:spacing w:val="-2"/>
          <w:sz w:val="28"/>
        </w:rPr>
        <w:t>thiết.</w:t>
      </w:r>
    </w:p>
    <w:p w14:paraId="0F40E1F7" w14:textId="77777777" w:rsidR="000E3AF9" w:rsidRDefault="000E3AF9">
      <w:pPr>
        <w:pStyle w:val="ListParagraph"/>
        <w:rPr>
          <w:sz w:val="28"/>
        </w:rPr>
        <w:sectPr w:rsidR="000E3AF9">
          <w:headerReference w:type="default" r:id="rId7"/>
          <w:pgSz w:w="11910" w:h="16850"/>
          <w:pgMar w:top="1040" w:right="992" w:bottom="280" w:left="1700" w:header="734" w:footer="0" w:gutter="0"/>
          <w:pgNumType w:start="2"/>
          <w:cols w:space="720"/>
        </w:sectPr>
      </w:pPr>
    </w:p>
    <w:p w14:paraId="4729727C" w14:textId="77777777" w:rsidR="000E3AF9" w:rsidRDefault="00000000">
      <w:pPr>
        <w:pStyle w:val="ListParagraph"/>
        <w:numPr>
          <w:ilvl w:val="1"/>
          <w:numId w:val="3"/>
        </w:numPr>
        <w:tabs>
          <w:tab w:val="left" w:pos="1209"/>
        </w:tabs>
        <w:spacing w:before="79"/>
        <w:ind w:right="135" w:firstLine="719"/>
        <w:jc w:val="both"/>
        <w:rPr>
          <w:sz w:val="28"/>
        </w:rPr>
      </w:pPr>
      <w:r>
        <w:rPr>
          <w:sz w:val="28"/>
        </w:rPr>
        <w:lastRenderedPageBreak/>
        <w:t>Phối hợp với các Sở, ngành, Ủy ban nhân dân các xã, phường thực hiện các dự án đầu tư phát triển chăn nuôi theo quy hoạch đảm bảo mật độ</w:t>
      </w:r>
      <w:r>
        <w:rPr>
          <w:spacing w:val="40"/>
          <w:sz w:val="28"/>
        </w:rPr>
        <w:t xml:space="preserve"> </w:t>
      </w:r>
      <w:r>
        <w:rPr>
          <w:sz w:val="28"/>
        </w:rPr>
        <w:t>chăn nuôi tại Quy định này.</w:t>
      </w:r>
    </w:p>
    <w:p w14:paraId="1C19C9E7" w14:textId="77777777" w:rsidR="000E3AF9" w:rsidRDefault="00000000">
      <w:pPr>
        <w:pStyle w:val="ListParagraph"/>
        <w:numPr>
          <w:ilvl w:val="0"/>
          <w:numId w:val="3"/>
        </w:numPr>
        <w:tabs>
          <w:tab w:val="left" w:pos="1172"/>
        </w:tabs>
        <w:spacing w:before="121"/>
        <w:ind w:left="1172" w:hanging="280"/>
        <w:jc w:val="both"/>
        <w:rPr>
          <w:sz w:val="28"/>
        </w:rPr>
      </w:pPr>
      <w:r>
        <w:rPr>
          <w:sz w:val="28"/>
        </w:rPr>
        <w:t>Sở</w:t>
      </w:r>
      <w:r>
        <w:rPr>
          <w:spacing w:val="-2"/>
          <w:sz w:val="28"/>
        </w:rPr>
        <w:t xml:space="preserve"> </w:t>
      </w:r>
      <w:r>
        <w:rPr>
          <w:sz w:val="28"/>
        </w:rPr>
        <w:t>Tài</w:t>
      </w:r>
      <w:r>
        <w:rPr>
          <w:spacing w:val="-1"/>
          <w:sz w:val="28"/>
        </w:rPr>
        <w:t xml:space="preserve"> </w:t>
      </w:r>
      <w:r>
        <w:rPr>
          <w:spacing w:val="-2"/>
          <w:sz w:val="28"/>
        </w:rPr>
        <w:t>chính</w:t>
      </w:r>
    </w:p>
    <w:p w14:paraId="24636801" w14:textId="77777777" w:rsidR="000E3AF9" w:rsidRDefault="00000000">
      <w:pPr>
        <w:pStyle w:val="BodyText"/>
        <w:spacing w:before="120"/>
        <w:ind w:right="135"/>
      </w:pPr>
      <w:r>
        <w:t>Chủ trì, phối hợp với các sở, ban, ngành, địa phương và đơn vị có liên quan tham mưu Ủy ban nhân dân thành phố phê duyệt chủ trương đầu tư đối với các</w:t>
      </w:r>
      <w:r>
        <w:rPr>
          <w:spacing w:val="-1"/>
        </w:rPr>
        <w:t xml:space="preserve"> </w:t>
      </w:r>
      <w:r>
        <w:t>dự</w:t>
      </w:r>
      <w:r>
        <w:rPr>
          <w:spacing w:val="-2"/>
        </w:rPr>
        <w:t xml:space="preserve"> </w:t>
      </w:r>
      <w:r>
        <w:t>án chăn</w:t>
      </w:r>
      <w:r>
        <w:rPr>
          <w:spacing w:val="-3"/>
        </w:rPr>
        <w:t xml:space="preserve"> </w:t>
      </w:r>
      <w:r>
        <w:t>nuôi</w:t>
      </w:r>
      <w:r>
        <w:rPr>
          <w:spacing w:val="-3"/>
        </w:rPr>
        <w:t xml:space="preserve"> </w:t>
      </w:r>
      <w:r>
        <w:t>thuộc</w:t>
      </w:r>
      <w:r>
        <w:rPr>
          <w:spacing w:val="-1"/>
        </w:rPr>
        <w:t xml:space="preserve"> </w:t>
      </w:r>
      <w:r>
        <w:t>thẩm</w:t>
      </w:r>
      <w:r>
        <w:rPr>
          <w:spacing w:val="-4"/>
        </w:rPr>
        <w:t xml:space="preserve"> </w:t>
      </w:r>
      <w:r>
        <w:t>quyền</w:t>
      </w:r>
      <w:r>
        <w:rPr>
          <w:spacing w:val="-4"/>
        </w:rPr>
        <w:t xml:space="preserve"> </w:t>
      </w:r>
      <w:r>
        <w:t>đảm</w:t>
      </w:r>
      <w:r>
        <w:rPr>
          <w:spacing w:val="-4"/>
        </w:rPr>
        <w:t xml:space="preserve"> </w:t>
      </w:r>
      <w:r>
        <w:t>bảo mật</w:t>
      </w:r>
      <w:r>
        <w:rPr>
          <w:spacing w:val="-3"/>
        </w:rPr>
        <w:t xml:space="preserve"> </w:t>
      </w:r>
      <w:r>
        <w:t>độ chăn</w:t>
      </w:r>
      <w:r>
        <w:rPr>
          <w:spacing w:val="-2"/>
        </w:rPr>
        <w:t xml:space="preserve"> </w:t>
      </w:r>
      <w:r>
        <w:t>nuôi</w:t>
      </w:r>
      <w:r>
        <w:rPr>
          <w:spacing w:val="-3"/>
        </w:rPr>
        <w:t xml:space="preserve"> </w:t>
      </w:r>
      <w:r>
        <w:t xml:space="preserve">đúng quy </w:t>
      </w:r>
      <w:r>
        <w:rPr>
          <w:spacing w:val="-4"/>
        </w:rPr>
        <w:t>định.</w:t>
      </w:r>
    </w:p>
    <w:p w14:paraId="1499B3FA" w14:textId="77777777" w:rsidR="000E3AF9" w:rsidRDefault="00000000">
      <w:pPr>
        <w:pStyle w:val="ListParagraph"/>
        <w:numPr>
          <w:ilvl w:val="0"/>
          <w:numId w:val="3"/>
        </w:numPr>
        <w:tabs>
          <w:tab w:val="left" w:pos="1190"/>
        </w:tabs>
        <w:spacing w:before="121"/>
        <w:ind w:left="172" w:right="134" w:firstLine="719"/>
        <w:jc w:val="both"/>
        <w:rPr>
          <w:sz w:val="28"/>
        </w:rPr>
      </w:pPr>
      <w:r>
        <w:rPr>
          <w:sz w:val="28"/>
        </w:rPr>
        <w:t>Các sở, ban, ngành có liên quan trong phạm vi nhiệm vụ, quyền hạn của mình, có trách nhiệm phối hợp với Sở Nông nghiệp và Môi trường thực hiện quản lý nhà nước trong lĩnh vực chăn nuôi.</w:t>
      </w:r>
    </w:p>
    <w:p w14:paraId="679A277A" w14:textId="77777777" w:rsidR="000E3AF9" w:rsidRDefault="00000000">
      <w:pPr>
        <w:pStyle w:val="ListParagraph"/>
        <w:numPr>
          <w:ilvl w:val="0"/>
          <w:numId w:val="3"/>
        </w:numPr>
        <w:tabs>
          <w:tab w:val="left" w:pos="1172"/>
        </w:tabs>
        <w:ind w:left="1172" w:hanging="280"/>
        <w:jc w:val="both"/>
        <w:rPr>
          <w:sz w:val="28"/>
        </w:rPr>
      </w:pPr>
      <w:r>
        <w:rPr>
          <w:sz w:val="28"/>
        </w:rPr>
        <w:t>Ủy</w:t>
      </w:r>
      <w:r>
        <w:rPr>
          <w:spacing w:val="-2"/>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1"/>
          <w:sz w:val="28"/>
        </w:rPr>
        <w:t xml:space="preserve"> </w:t>
      </w:r>
      <w:r>
        <w:rPr>
          <w:sz w:val="28"/>
        </w:rPr>
        <w:t>các</w:t>
      </w:r>
      <w:r>
        <w:rPr>
          <w:spacing w:val="-3"/>
          <w:sz w:val="28"/>
        </w:rPr>
        <w:t xml:space="preserve"> </w:t>
      </w:r>
      <w:r>
        <w:rPr>
          <w:sz w:val="28"/>
        </w:rPr>
        <w:t>xã,</w:t>
      </w:r>
      <w:r>
        <w:rPr>
          <w:spacing w:val="-3"/>
          <w:sz w:val="28"/>
        </w:rPr>
        <w:t xml:space="preserve"> </w:t>
      </w:r>
      <w:r>
        <w:rPr>
          <w:sz w:val="28"/>
        </w:rPr>
        <w:t>phường,</w:t>
      </w:r>
      <w:r>
        <w:rPr>
          <w:spacing w:val="-3"/>
          <w:sz w:val="28"/>
        </w:rPr>
        <w:t xml:space="preserve"> </w:t>
      </w:r>
      <w:r>
        <w:rPr>
          <w:sz w:val="28"/>
        </w:rPr>
        <w:t>đặc</w:t>
      </w:r>
      <w:r>
        <w:rPr>
          <w:spacing w:val="-5"/>
          <w:sz w:val="28"/>
        </w:rPr>
        <w:t xml:space="preserve"> khu</w:t>
      </w:r>
    </w:p>
    <w:p w14:paraId="1FE9733A" w14:textId="77777777" w:rsidR="000E3AF9" w:rsidRDefault="00000000">
      <w:pPr>
        <w:pStyle w:val="ListParagraph"/>
        <w:numPr>
          <w:ilvl w:val="1"/>
          <w:numId w:val="3"/>
        </w:numPr>
        <w:tabs>
          <w:tab w:val="left" w:pos="1209"/>
        </w:tabs>
        <w:spacing w:before="120" w:line="242" w:lineRule="auto"/>
        <w:ind w:right="135" w:firstLine="719"/>
        <w:jc w:val="both"/>
        <w:rPr>
          <w:sz w:val="28"/>
        </w:rPr>
      </w:pPr>
      <w:r>
        <w:rPr>
          <w:sz w:val="28"/>
        </w:rPr>
        <w:t>Tổ chức quản lý và có lộ trình phát triển chăn nuôi đối với các vật nuôi phù hợp với quy định mật độ chăn nuôi tại địa phương.</w:t>
      </w:r>
    </w:p>
    <w:p w14:paraId="59F62DDE" w14:textId="77777777" w:rsidR="000E3AF9" w:rsidRDefault="00000000">
      <w:pPr>
        <w:pStyle w:val="ListParagraph"/>
        <w:numPr>
          <w:ilvl w:val="1"/>
          <w:numId w:val="3"/>
        </w:numPr>
        <w:tabs>
          <w:tab w:val="left" w:pos="1199"/>
        </w:tabs>
        <w:spacing w:before="115"/>
        <w:ind w:right="138" w:firstLine="719"/>
        <w:jc w:val="both"/>
        <w:rPr>
          <w:sz w:val="28"/>
        </w:rPr>
      </w:pPr>
      <w:r>
        <w:rPr>
          <w:sz w:val="28"/>
        </w:rPr>
        <w:t>Tuyên truyền, phổ biến, giáo dục pháp luật các quy định về chăn nuôi đến các tổ chức, cá nhân có hoạt động chăn nuôi tại địa phương.</w:t>
      </w:r>
    </w:p>
    <w:p w14:paraId="544A8785" w14:textId="77777777" w:rsidR="000E3AF9" w:rsidRDefault="00000000">
      <w:pPr>
        <w:pStyle w:val="ListParagraph"/>
        <w:numPr>
          <w:ilvl w:val="1"/>
          <w:numId w:val="3"/>
        </w:numPr>
        <w:tabs>
          <w:tab w:val="left" w:pos="1183"/>
        </w:tabs>
        <w:ind w:right="135" w:firstLine="719"/>
        <w:jc w:val="both"/>
        <w:rPr>
          <w:sz w:val="28"/>
        </w:rPr>
      </w:pPr>
      <w:r>
        <w:rPr>
          <w:sz w:val="28"/>
        </w:rPr>
        <w:t>Tổ chức thực hiện việc kê khai hoạt động chăn nuôi trên địa bàn đúng quy định pháp luật để làm căn cứ xây dựng và triển khai kế hoạch phát triển chăn nuôi đảm bảo quy định mật độ chăn nuôi tại địa phương.</w:t>
      </w:r>
    </w:p>
    <w:p w14:paraId="4A3DEC68" w14:textId="77777777" w:rsidR="000E3AF9" w:rsidRDefault="00000000">
      <w:pPr>
        <w:pStyle w:val="ListParagraph"/>
        <w:numPr>
          <w:ilvl w:val="1"/>
          <w:numId w:val="3"/>
        </w:numPr>
        <w:tabs>
          <w:tab w:val="left" w:pos="1194"/>
        </w:tabs>
        <w:spacing w:line="242" w:lineRule="auto"/>
        <w:ind w:right="140" w:firstLine="719"/>
        <w:jc w:val="both"/>
        <w:rPr>
          <w:sz w:val="28"/>
        </w:rPr>
      </w:pPr>
      <w:r>
        <w:rPr>
          <w:sz w:val="28"/>
        </w:rPr>
        <w:t>Kiểm</w:t>
      </w:r>
      <w:r>
        <w:rPr>
          <w:spacing w:val="-1"/>
          <w:sz w:val="28"/>
        </w:rPr>
        <w:t xml:space="preserve"> </w:t>
      </w:r>
      <w:r>
        <w:rPr>
          <w:sz w:val="28"/>
        </w:rPr>
        <w:t>tra,</w:t>
      </w:r>
      <w:r>
        <w:rPr>
          <w:spacing w:val="-1"/>
          <w:sz w:val="28"/>
        </w:rPr>
        <w:t xml:space="preserve"> </w:t>
      </w:r>
      <w:r>
        <w:rPr>
          <w:sz w:val="28"/>
        </w:rPr>
        <w:t>rà</w:t>
      </w:r>
      <w:r>
        <w:rPr>
          <w:spacing w:val="-1"/>
          <w:sz w:val="28"/>
        </w:rPr>
        <w:t xml:space="preserve"> </w:t>
      </w:r>
      <w:r>
        <w:rPr>
          <w:sz w:val="28"/>
        </w:rPr>
        <w:t>soát,</w:t>
      </w:r>
      <w:r>
        <w:rPr>
          <w:spacing w:val="-1"/>
          <w:sz w:val="28"/>
        </w:rPr>
        <w:t xml:space="preserve"> </w:t>
      </w:r>
      <w:r>
        <w:rPr>
          <w:sz w:val="28"/>
        </w:rPr>
        <w:t>báo cáo và</w:t>
      </w:r>
      <w:r>
        <w:rPr>
          <w:spacing w:val="-2"/>
          <w:sz w:val="28"/>
        </w:rPr>
        <w:t xml:space="preserve"> </w:t>
      </w:r>
      <w:r>
        <w:rPr>
          <w:sz w:val="28"/>
        </w:rPr>
        <w:t>đề</w:t>
      </w:r>
      <w:r>
        <w:rPr>
          <w:spacing w:val="-2"/>
          <w:sz w:val="28"/>
        </w:rPr>
        <w:t xml:space="preserve"> </w:t>
      </w:r>
      <w:r>
        <w:rPr>
          <w:sz w:val="28"/>
        </w:rPr>
        <w:t>xuất điều chỉnh mật độ chăn</w:t>
      </w:r>
      <w:r>
        <w:rPr>
          <w:spacing w:val="-2"/>
          <w:sz w:val="28"/>
        </w:rPr>
        <w:t xml:space="preserve"> </w:t>
      </w:r>
      <w:r>
        <w:rPr>
          <w:sz w:val="28"/>
        </w:rPr>
        <w:t>nuôi trên địa bàn phù hợp với mật độ chăn nuôi theo quy định.</w:t>
      </w:r>
    </w:p>
    <w:p w14:paraId="44A32B9F" w14:textId="77777777" w:rsidR="000E3AF9" w:rsidRDefault="00000000">
      <w:pPr>
        <w:pStyle w:val="BodyText"/>
        <w:spacing w:before="116"/>
        <w:ind w:right="135"/>
      </w:pPr>
      <w:r>
        <w:t>đ) Tổng hợp, báo cáo</w:t>
      </w:r>
      <w:r>
        <w:rPr>
          <w:spacing w:val="-1"/>
        </w:rPr>
        <w:t xml:space="preserve"> </w:t>
      </w:r>
      <w:r>
        <w:t>kết quả thực hiện hoạt động chăn nuôi trên địa bàn định kỳ về Sở Nông nghiệp và Môi trường 06 tháng đầu năm trước ngày 07 tháng 7 hàng năm và 06 tháng cuối năm trước ngày 07 tháng 01 năm kế tiếp hoặc khi có yêu cầu của cơ quan có thẩm quyền.</w:t>
      </w:r>
    </w:p>
    <w:p w14:paraId="42CD446F" w14:textId="77777777" w:rsidR="000E3AF9" w:rsidRDefault="00000000">
      <w:pPr>
        <w:pStyle w:val="ListParagraph"/>
        <w:numPr>
          <w:ilvl w:val="0"/>
          <w:numId w:val="3"/>
        </w:numPr>
        <w:tabs>
          <w:tab w:val="left" w:pos="1172"/>
        </w:tabs>
        <w:spacing w:before="118"/>
        <w:ind w:left="1172" w:hanging="280"/>
        <w:jc w:val="both"/>
        <w:rPr>
          <w:sz w:val="28"/>
        </w:rPr>
      </w:pPr>
      <w:r>
        <w:rPr>
          <w:sz w:val="28"/>
        </w:rPr>
        <w:t>Tổ</w:t>
      </w:r>
      <w:r>
        <w:rPr>
          <w:spacing w:val="-3"/>
          <w:sz w:val="28"/>
        </w:rPr>
        <w:t xml:space="preserve"> </w:t>
      </w:r>
      <w:r>
        <w:rPr>
          <w:sz w:val="28"/>
        </w:rPr>
        <w:t>chức,</w:t>
      </w:r>
      <w:r>
        <w:rPr>
          <w:spacing w:val="-5"/>
          <w:sz w:val="28"/>
        </w:rPr>
        <w:t xml:space="preserve"> </w:t>
      </w:r>
      <w:r>
        <w:rPr>
          <w:sz w:val="28"/>
        </w:rPr>
        <w:t>cá</w:t>
      </w:r>
      <w:r>
        <w:rPr>
          <w:spacing w:val="-6"/>
          <w:sz w:val="28"/>
        </w:rPr>
        <w:t xml:space="preserve"> </w:t>
      </w:r>
      <w:r>
        <w:rPr>
          <w:sz w:val="28"/>
        </w:rPr>
        <w:t>nhân</w:t>
      </w:r>
      <w:r>
        <w:rPr>
          <w:spacing w:val="-2"/>
          <w:sz w:val="28"/>
        </w:rPr>
        <w:t xml:space="preserve"> </w:t>
      </w:r>
      <w:r>
        <w:rPr>
          <w:sz w:val="28"/>
        </w:rPr>
        <w:t>có</w:t>
      </w:r>
      <w:r>
        <w:rPr>
          <w:spacing w:val="-2"/>
          <w:sz w:val="28"/>
        </w:rPr>
        <w:t xml:space="preserve"> </w:t>
      </w:r>
      <w:r>
        <w:rPr>
          <w:sz w:val="28"/>
        </w:rPr>
        <w:t>hoạt</w:t>
      </w:r>
      <w:r>
        <w:rPr>
          <w:spacing w:val="-2"/>
          <w:sz w:val="28"/>
        </w:rPr>
        <w:t xml:space="preserve"> </w:t>
      </w:r>
      <w:r>
        <w:rPr>
          <w:sz w:val="28"/>
        </w:rPr>
        <w:t>động</w:t>
      </w:r>
      <w:r>
        <w:rPr>
          <w:spacing w:val="-2"/>
          <w:sz w:val="28"/>
        </w:rPr>
        <w:t xml:space="preserve"> </w:t>
      </w:r>
      <w:r>
        <w:rPr>
          <w:sz w:val="28"/>
        </w:rPr>
        <w:t>chăn</w:t>
      </w:r>
      <w:r>
        <w:rPr>
          <w:spacing w:val="-2"/>
          <w:sz w:val="28"/>
        </w:rPr>
        <w:t xml:space="preserve"> </w:t>
      </w:r>
      <w:r>
        <w:rPr>
          <w:spacing w:val="-4"/>
          <w:sz w:val="28"/>
        </w:rPr>
        <w:t>nuôi</w:t>
      </w:r>
    </w:p>
    <w:p w14:paraId="57C72FB6" w14:textId="77777777" w:rsidR="000E3AF9" w:rsidRDefault="00000000">
      <w:pPr>
        <w:pStyle w:val="ListParagraph"/>
        <w:numPr>
          <w:ilvl w:val="1"/>
          <w:numId w:val="3"/>
        </w:numPr>
        <w:tabs>
          <w:tab w:val="left" w:pos="1183"/>
        </w:tabs>
        <w:spacing w:before="122"/>
        <w:ind w:right="136" w:firstLine="719"/>
        <w:jc w:val="both"/>
        <w:rPr>
          <w:sz w:val="28"/>
        </w:rPr>
      </w:pPr>
      <w:r>
        <w:rPr>
          <w:sz w:val="28"/>
        </w:rPr>
        <w:t>Chấp hành nghiêm</w:t>
      </w:r>
      <w:r>
        <w:rPr>
          <w:spacing w:val="-1"/>
          <w:sz w:val="28"/>
        </w:rPr>
        <w:t xml:space="preserve"> </w:t>
      </w:r>
      <w:r>
        <w:rPr>
          <w:sz w:val="28"/>
        </w:rPr>
        <w:t>việc</w:t>
      </w:r>
      <w:r>
        <w:rPr>
          <w:spacing w:val="-1"/>
          <w:sz w:val="28"/>
        </w:rPr>
        <w:t xml:space="preserve"> </w:t>
      </w:r>
      <w:r>
        <w:rPr>
          <w:sz w:val="28"/>
        </w:rPr>
        <w:t xml:space="preserve">kê khai hoạt động chăn nuôi với Ủy ban nhân dân các xã, phường, đặc khu về loại vật nuôi và số lượng vật nuôi theo quy </w:t>
      </w:r>
      <w:r>
        <w:rPr>
          <w:spacing w:val="-4"/>
          <w:sz w:val="28"/>
        </w:rPr>
        <w:t>định.</w:t>
      </w:r>
    </w:p>
    <w:p w14:paraId="0F7E4DB5" w14:textId="77777777" w:rsidR="000E3AF9" w:rsidRDefault="00000000">
      <w:pPr>
        <w:pStyle w:val="ListParagraph"/>
        <w:numPr>
          <w:ilvl w:val="1"/>
          <w:numId w:val="3"/>
        </w:numPr>
        <w:tabs>
          <w:tab w:val="left" w:pos="1209"/>
        </w:tabs>
        <w:ind w:right="136" w:firstLine="719"/>
        <w:jc w:val="both"/>
        <w:rPr>
          <w:sz w:val="28"/>
        </w:rPr>
      </w:pPr>
      <w:r>
        <w:rPr>
          <w:sz w:val="28"/>
        </w:rPr>
        <w:t>Chăn nuôi phải đáp ứng quy định về mật độ chăn nuôi, quy mô chăn nuôi và bảo vệ môi trường trong chăn nuôi theo các nội dung đã được cấp có thẩm quyền phê duyệt.</w:t>
      </w:r>
    </w:p>
    <w:p w14:paraId="7B77E481" w14:textId="77777777" w:rsidR="000E3AF9" w:rsidRDefault="00000000">
      <w:pPr>
        <w:pStyle w:val="Heading1"/>
      </w:pPr>
      <w:r>
        <w:t>Điều</w:t>
      </w:r>
      <w:r>
        <w:rPr>
          <w:spacing w:val="-3"/>
        </w:rPr>
        <w:t xml:space="preserve"> </w:t>
      </w:r>
      <w:r>
        <w:t>5.</w:t>
      </w:r>
      <w:r>
        <w:rPr>
          <w:spacing w:val="-7"/>
        </w:rPr>
        <w:t xml:space="preserve"> </w:t>
      </w:r>
      <w:r>
        <w:t>Điều</w:t>
      </w:r>
      <w:r>
        <w:rPr>
          <w:spacing w:val="-3"/>
        </w:rPr>
        <w:t xml:space="preserve"> </w:t>
      </w:r>
      <w:r>
        <w:t>khoản</w:t>
      </w:r>
      <w:r>
        <w:rPr>
          <w:spacing w:val="-3"/>
        </w:rPr>
        <w:t xml:space="preserve"> </w:t>
      </w:r>
      <w:r>
        <w:t>thi</w:t>
      </w:r>
      <w:r>
        <w:rPr>
          <w:spacing w:val="-1"/>
        </w:rPr>
        <w:t xml:space="preserve"> </w:t>
      </w:r>
      <w:r>
        <w:rPr>
          <w:spacing w:val="-4"/>
        </w:rPr>
        <w:t>hành</w:t>
      </w:r>
    </w:p>
    <w:p w14:paraId="41861B34" w14:textId="77777777" w:rsidR="000E3AF9" w:rsidRDefault="00000000">
      <w:pPr>
        <w:pStyle w:val="ListParagraph"/>
        <w:numPr>
          <w:ilvl w:val="0"/>
          <w:numId w:val="2"/>
        </w:numPr>
        <w:tabs>
          <w:tab w:val="left" w:pos="1171"/>
        </w:tabs>
        <w:spacing w:before="118"/>
        <w:ind w:left="1171" w:hanging="279"/>
        <w:rPr>
          <w:position w:val="1"/>
          <w:sz w:val="28"/>
        </w:rPr>
      </w:pPr>
      <w:r>
        <w:rPr>
          <w:position w:val="1"/>
          <w:sz w:val="28"/>
        </w:rPr>
        <w:t>Quyết</w:t>
      </w:r>
      <w:r>
        <w:rPr>
          <w:spacing w:val="-9"/>
          <w:position w:val="1"/>
          <w:sz w:val="28"/>
        </w:rPr>
        <w:t xml:space="preserve"> </w:t>
      </w:r>
      <w:r>
        <w:rPr>
          <w:position w:val="1"/>
          <w:sz w:val="28"/>
        </w:rPr>
        <w:t>định</w:t>
      </w:r>
      <w:r>
        <w:rPr>
          <w:spacing w:val="-1"/>
          <w:position w:val="1"/>
          <w:sz w:val="28"/>
        </w:rPr>
        <w:t xml:space="preserve"> </w:t>
      </w:r>
      <w:r>
        <w:rPr>
          <w:position w:val="1"/>
          <w:sz w:val="28"/>
        </w:rPr>
        <w:t>này</w:t>
      </w:r>
      <w:r>
        <w:rPr>
          <w:spacing w:val="-1"/>
          <w:position w:val="1"/>
          <w:sz w:val="28"/>
        </w:rPr>
        <w:t xml:space="preserve"> </w:t>
      </w:r>
      <w:r>
        <w:rPr>
          <w:position w:val="1"/>
          <w:sz w:val="28"/>
        </w:rPr>
        <w:t>có</w:t>
      </w:r>
      <w:r>
        <w:rPr>
          <w:spacing w:val="-1"/>
          <w:position w:val="1"/>
          <w:sz w:val="28"/>
        </w:rPr>
        <w:t xml:space="preserve"> </w:t>
      </w:r>
      <w:r>
        <w:rPr>
          <w:position w:val="1"/>
          <w:sz w:val="28"/>
        </w:rPr>
        <w:t>hiệu</w:t>
      </w:r>
      <w:r>
        <w:rPr>
          <w:spacing w:val="-5"/>
          <w:position w:val="1"/>
          <w:sz w:val="28"/>
        </w:rPr>
        <w:t xml:space="preserve"> </w:t>
      </w:r>
      <w:r>
        <w:rPr>
          <w:position w:val="1"/>
          <w:sz w:val="28"/>
        </w:rPr>
        <w:t>lực</w:t>
      </w:r>
      <w:r>
        <w:rPr>
          <w:spacing w:val="-2"/>
          <w:position w:val="1"/>
          <w:sz w:val="28"/>
        </w:rPr>
        <w:t xml:space="preserve"> </w:t>
      </w:r>
      <w:r>
        <w:rPr>
          <w:position w:val="1"/>
          <w:sz w:val="28"/>
        </w:rPr>
        <w:t>thi</w:t>
      </w:r>
      <w:r>
        <w:rPr>
          <w:spacing w:val="-4"/>
          <w:position w:val="1"/>
          <w:sz w:val="28"/>
        </w:rPr>
        <w:t xml:space="preserve"> </w:t>
      </w:r>
      <w:r>
        <w:rPr>
          <w:position w:val="1"/>
          <w:sz w:val="28"/>
        </w:rPr>
        <w:t>hành</w:t>
      </w:r>
      <w:r>
        <w:rPr>
          <w:spacing w:val="1"/>
          <w:position w:val="1"/>
          <w:sz w:val="28"/>
        </w:rPr>
        <w:t xml:space="preserve"> </w:t>
      </w:r>
      <w:r>
        <w:rPr>
          <w:position w:val="1"/>
          <w:sz w:val="28"/>
        </w:rPr>
        <w:t>kể</w:t>
      </w:r>
      <w:r>
        <w:rPr>
          <w:spacing w:val="-2"/>
          <w:position w:val="1"/>
          <w:sz w:val="28"/>
        </w:rPr>
        <w:t xml:space="preserve"> </w:t>
      </w:r>
      <w:r>
        <w:rPr>
          <w:position w:val="1"/>
          <w:sz w:val="28"/>
        </w:rPr>
        <w:t>từ</w:t>
      </w:r>
      <w:r>
        <w:rPr>
          <w:spacing w:val="-3"/>
          <w:position w:val="1"/>
          <w:sz w:val="28"/>
        </w:rPr>
        <w:t xml:space="preserve"> </w:t>
      </w:r>
      <w:r>
        <w:rPr>
          <w:position w:val="1"/>
          <w:sz w:val="28"/>
        </w:rPr>
        <w:t>ngày</w:t>
      </w:r>
      <w:r>
        <w:rPr>
          <w:spacing w:val="-51"/>
          <w:position w:val="1"/>
          <w:sz w:val="28"/>
        </w:rPr>
        <w:t xml:space="preserve"> </w:t>
      </w:r>
      <w:r>
        <w:rPr>
          <w:i/>
          <w:sz w:val="28"/>
        </w:rPr>
        <w:t>08</w:t>
      </w:r>
      <w:r>
        <w:rPr>
          <w:i/>
          <w:spacing w:val="-21"/>
          <w:sz w:val="28"/>
        </w:rPr>
        <w:t xml:space="preserve"> </w:t>
      </w:r>
      <w:r>
        <w:rPr>
          <w:position w:val="1"/>
          <w:sz w:val="28"/>
        </w:rPr>
        <w:t>tháng</w:t>
      </w:r>
      <w:r>
        <w:rPr>
          <w:spacing w:val="-4"/>
          <w:position w:val="1"/>
          <w:sz w:val="28"/>
        </w:rPr>
        <w:t xml:space="preserve"> </w:t>
      </w:r>
      <w:r>
        <w:rPr>
          <w:i/>
          <w:position w:val="-1"/>
          <w:sz w:val="28"/>
        </w:rPr>
        <w:t>6</w:t>
      </w:r>
      <w:r>
        <w:rPr>
          <w:i/>
          <w:spacing w:val="67"/>
          <w:position w:val="-1"/>
          <w:sz w:val="28"/>
        </w:rPr>
        <w:t xml:space="preserve"> </w:t>
      </w:r>
      <w:r>
        <w:rPr>
          <w:position w:val="1"/>
          <w:sz w:val="28"/>
        </w:rPr>
        <w:t>năm</w:t>
      </w:r>
      <w:r>
        <w:rPr>
          <w:spacing w:val="-2"/>
          <w:position w:val="1"/>
          <w:sz w:val="28"/>
        </w:rPr>
        <w:t xml:space="preserve"> 2026.</w:t>
      </w:r>
    </w:p>
    <w:p w14:paraId="50CE7AEC" w14:textId="77777777" w:rsidR="000E3AF9" w:rsidRDefault="00000000">
      <w:pPr>
        <w:pStyle w:val="ListParagraph"/>
        <w:numPr>
          <w:ilvl w:val="0"/>
          <w:numId w:val="2"/>
        </w:numPr>
        <w:tabs>
          <w:tab w:val="left" w:pos="1171"/>
        </w:tabs>
        <w:spacing w:before="93"/>
        <w:ind w:left="1171" w:hanging="279"/>
        <w:rPr>
          <w:sz w:val="28"/>
        </w:rPr>
      </w:pPr>
      <w:r>
        <w:rPr>
          <w:sz w:val="28"/>
        </w:rPr>
        <w:t>Quyết</w:t>
      </w:r>
      <w:r>
        <w:rPr>
          <w:spacing w:val="-6"/>
          <w:sz w:val="28"/>
        </w:rPr>
        <w:t xml:space="preserve"> </w:t>
      </w:r>
      <w:r>
        <w:rPr>
          <w:sz w:val="28"/>
        </w:rPr>
        <w:t>định</w:t>
      </w:r>
      <w:r>
        <w:rPr>
          <w:spacing w:val="-3"/>
          <w:sz w:val="28"/>
        </w:rPr>
        <w:t xml:space="preserve"> </w:t>
      </w:r>
      <w:r>
        <w:rPr>
          <w:sz w:val="28"/>
        </w:rPr>
        <w:t>này</w:t>
      </w:r>
      <w:r>
        <w:rPr>
          <w:spacing w:val="-3"/>
          <w:sz w:val="28"/>
        </w:rPr>
        <w:t xml:space="preserve"> </w:t>
      </w:r>
      <w:r>
        <w:rPr>
          <w:sz w:val="28"/>
        </w:rPr>
        <w:t xml:space="preserve">thay </w:t>
      </w:r>
      <w:r>
        <w:rPr>
          <w:spacing w:val="-4"/>
          <w:sz w:val="28"/>
        </w:rPr>
        <w:t>thế:</w:t>
      </w:r>
    </w:p>
    <w:p w14:paraId="1C4E9231" w14:textId="77777777" w:rsidR="000E3AF9" w:rsidRDefault="00000000">
      <w:pPr>
        <w:pStyle w:val="ListParagraph"/>
        <w:numPr>
          <w:ilvl w:val="1"/>
          <w:numId w:val="2"/>
        </w:numPr>
        <w:tabs>
          <w:tab w:val="left" w:pos="1207"/>
        </w:tabs>
        <w:spacing w:before="120"/>
        <w:ind w:right="134" w:firstLine="719"/>
        <w:jc w:val="both"/>
        <w:rPr>
          <w:sz w:val="28"/>
        </w:rPr>
      </w:pPr>
      <w:r>
        <w:rPr>
          <w:sz w:val="28"/>
        </w:rPr>
        <w:t>Quyết định số 23/2020/QĐ-UBND ngày 29 tháng 12 năm 2020 của Ủy ban nhân dân tỉnh Quảng Nam về việc quy định mật độ chăn nuôi trên địa bàn tỉnh đến năm 2030;</w:t>
      </w:r>
    </w:p>
    <w:p w14:paraId="0D4B2F35" w14:textId="77777777" w:rsidR="000E3AF9" w:rsidRDefault="000E3AF9">
      <w:pPr>
        <w:pStyle w:val="ListParagraph"/>
        <w:rPr>
          <w:sz w:val="28"/>
        </w:rPr>
        <w:sectPr w:rsidR="000E3AF9">
          <w:pgSz w:w="11910" w:h="16850"/>
          <w:pgMar w:top="1040" w:right="992" w:bottom="280" w:left="1700" w:header="734" w:footer="0" w:gutter="0"/>
          <w:cols w:space="720"/>
        </w:sectPr>
      </w:pPr>
    </w:p>
    <w:p w14:paraId="185EA9B9" w14:textId="77777777" w:rsidR="000E3AF9" w:rsidRDefault="00000000">
      <w:pPr>
        <w:pStyle w:val="ListParagraph"/>
        <w:numPr>
          <w:ilvl w:val="1"/>
          <w:numId w:val="2"/>
        </w:numPr>
        <w:tabs>
          <w:tab w:val="left" w:pos="1219"/>
        </w:tabs>
        <w:spacing w:before="79"/>
        <w:ind w:right="134" w:firstLine="719"/>
        <w:jc w:val="both"/>
        <w:rPr>
          <w:sz w:val="28"/>
        </w:rPr>
      </w:pPr>
      <w:r>
        <w:rPr>
          <w:sz w:val="28"/>
        </w:rPr>
        <w:lastRenderedPageBreak/>
        <w:t>Quyết định số 07/2023/QĐ-UBND ngày 22 tháng 02 năm 2023 của Ủy ban nhân dân thành phố Đà Nẵng (cũ) quy định mật độ chăn nuôi trên địa bàn thành phố Đà Nẵng đến năm 2030.</w:t>
      </w:r>
    </w:p>
    <w:p w14:paraId="02A1CACB" w14:textId="6B3A6D9C" w:rsidR="000E3AF9" w:rsidRDefault="00000000">
      <w:pPr>
        <w:pStyle w:val="ListParagraph"/>
        <w:numPr>
          <w:ilvl w:val="0"/>
          <w:numId w:val="2"/>
        </w:numPr>
        <w:tabs>
          <w:tab w:val="left" w:pos="1202"/>
        </w:tabs>
        <w:spacing w:before="121"/>
        <w:ind w:left="172" w:right="135" w:firstLine="719"/>
        <w:jc w:val="both"/>
        <w:rPr>
          <w:sz w:val="28"/>
        </w:rPr>
      </w:pPr>
      <w:r>
        <w:rPr>
          <w:sz w:val="28"/>
        </w:rPr>
        <w:t>Chánh Văn phòng Ủy ban nhân dân thành phố Đà Nẵng; Giám đốc các Sở: Nông nghiệp và Môi trường, Tài chính, Khoa học và Công nghệ, Xây dựng; Chủ tịch Uỷ ban nhân dân các xã, phường, đặc khu; Thủ trưởng các cơ quan, đơn vị, các tổ chức, cá nhân có liên quan chịu trách nhiệm thi hành</w:t>
      </w:r>
      <w:r>
        <w:rPr>
          <w:spacing w:val="40"/>
          <w:sz w:val="28"/>
        </w:rPr>
        <w:t xml:space="preserve"> </w:t>
      </w:r>
      <w:r>
        <w:rPr>
          <w:sz w:val="28"/>
        </w:rPr>
        <w:t>Quyết định này./.</w:t>
      </w:r>
    </w:p>
    <w:p w14:paraId="13ED8426" w14:textId="77777777" w:rsidR="000E3AF9" w:rsidRDefault="000E3AF9">
      <w:pPr>
        <w:pStyle w:val="BodyText"/>
        <w:spacing w:before="101"/>
        <w:ind w:left="0" w:firstLine="0"/>
        <w:jc w:val="left"/>
        <w:rPr>
          <w:sz w:val="20"/>
        </w:rPr>
      </w:pPr>
    </w:p>
    <w:tbl>
      <w:tblPr>
        <w:tblW w:w="0" w:type="auto"/>
        <w:tblInd w:w="43" w:type="dxa"/>
        <w:tblLayout w:type="fixed"/>
        <w:tblCellMar>
          <w:left w:w="0" w:type="dxa"/>
          <w:right w:w="0" w:type="dxa"/>
        </w:tblCellMar>
        <w:tblLook w:val="01E0" w:firstRow="1" w:lastRow="1" w:firstColumn="1" w:lastColumn="1" w:noHBand="0" w:noVBand="0"/>
      </w:tblPr>
      <w:tblGrid>
        <w:gridCol w:w="4986"/>
        <w:gridCol w:w="3783"/>
      </w:tblGrid>
      <w:tr w:rsidR="000E3AF9" w14:paraId="0BB3A1B8" w14:textId="77777777">
        <w:trPr>
          <w:trHeight w:val="4313"/>
        </w:trPr>
        <w:tc>
          <w:tcPr>
            <w:tcW w:w="4986" w:type="dxa"/>
          </w:tcPr>
          <w:p w14:paraId="19F35457" w14:textId="77777777" w:rsidR="000E3AF9" w:rsidRDefault="00000000">
            <w:pPr>
              <w:pStyle w:val="TableParagraph"/>
              <w:spacing w:line="266" w:lineRule="exact"/>
              <w:ind w:left="50" w:firstLine="0"/>
              <w:rPr>
                <w:b/>
                <w:i/>
                <w:sz w:val="24"/>
              </w:rPr>
            </w:pPr>
            <w:r>
              <w:rPr>
                <w:b/>
                <w:i/>
                <w:sz w:val="24"/>
              </w:rPr>
              <w:t xml:space="preserve">Nơi </w:t>
            </w:r>
            <w:r>
              <w:rPr>
                <w:b/>
                <w:i/>
                <w:spacing w:val="-2"/>
                <w:sz w:val="24"/>
              </w:rPr>
              <w:t>nhận:</w:t>
            </w:r>
          </w:p>
          <w:p w14:paraId="26F7505E" w14:textId="77777777" w:rsidR="000E3AF9" w:rsidRDefault="00000000">
            <w:pPr>
              <w:pStyle w:val="TableParagraph"/>
              <w:numPr>
                <w:ilvl w:val="0"/>
                <w:numId w:val="1"/>
              </w:numPr>
              <w:tabs>
                <w:tab w:val="left" w:pos="176"/>
              </w:tabs>
              <w:spacing w:line="252" w:lineRule="exact"/>
              <w:ind w:left="176" w:hanging="126"/>
            </w:pPr>
            <w:r>
              <w:t>Văn</w:t>
            </w:r>
            <w:r>
              <w:rPr>
                <w:spacing w:val="-2"/>
              </w:rPr>
              <w:t xml:space="preserve"> </w:t>
            </w:r>
            <w:r>
              <w:t>phòng</w:t>
            </w:r>
            <w:r>
              <w:rPr>
                <w:spacing w:val="-1"/>
              </w:rPr>
              <w:t xml:space="preserve"> </w:t>
            </w:r>
            <w:r>
              <w:t>Chính</w:t>
            </w:r>
            <w:r>
              <w:rPr>
                <w:spacing w:val="-1"/>
              </w:rPr>
              <w:t xml:space="preserve"> </w:t>
            </w:r>
            <w:r>
              <w:rPr>
                <w:spacing w:val="-4"/>
              </w:rPr>
              <w:t>phủ;</w:t>
            </w:r>
          </w:p>
          <w:p w14:paraId="78D2F9EA" w14:textId="77777777" w:rsidR="000E3AF9" w:rsidRDefault="00000000">
            <w:pPr>
              <w:pStyle w:val="TableParagraph"/>
              <w:numPr>
                <w:ilvl w:val="0"/>
                <w:numId w:val="1"/>
              </w:numPr>
              <w:tabs>
                <w:tab w:val="left" w:pos="176"/>
              </w:tabs>
              <w:spacing w:line="252" w:lineRule="exact"/>
              <w:ind w:left="176" w:hanging="126"/>
            </w:pPr>
            <w:r>
              <w:t>Cục</w:t>
            </w:r>
            <w:r>
              <w:rPr>
                <w:spacing w:val="-4"/>
              </w:rPr>
              <w:t xml:space="preserve"> </w:t>
            </w:r>
            <w:r>
              <w:t>KTVB&amp;TCTHPL,</w:t>
            </w:r>
            <w:r>
              <w:rPr>
                <w:spacing w:val="-3"/>
              </w:rPr>
              <w:t xml:space="preserve"> </w:t>
            </w:r>
            <w:r>
              <w:t>Bộ</w:t>
            </w:r>
            <w:r>
              <w:rPr>
                <w:spacing w:val="-3"/>
              </w:rPr>
              <w:t xml:space="preserve"> </w:t>
            </w:r>
            <w:r>
              <w:t>Tư</w:t>
            </w:r>
            <w:r>
              <w:rPr>
                <w:spacing w:val="-3"/>
              </w:rPr>
              <w:t xml:space="preserve"> </w:t>
            </w:r>
            <w:r>
              <w:rPr>
                <w:spacing w:val="-2"/>
              </w:rPr>
              <w:t>pháp;</w:t>
            </w:r>
          </w:p>
          <w:p w14:paraId="50CA890F" w14:textId="77777777" w:rsidR="000E3AF9" w:rsidRDefault="00000000">
            <w:pPr>
              <w:pStyle w:val="TableParagraph"/>
              <w:numPr>
                <w:ilvl w:val="0"/>
                <w:numId w:val="1"/>
              </w:numPr>
              <w:tabs>
                <w:tab w:val="left" w:pos="176"/>
              </w:tabs>
              <w:spacing w:before="1" w:line="253" w:lineRule="exact"/>
              <w:ind w:left="176" w:hanging="126"/>
            </w:pPr>
            <w:r>
              <w:t>Vụ</w:t>
            </w:r>
            <w:r>
              <w:rPr>
                <w:spacing w:val="-2"/>
              </w:rPr>
              <w:t xml:space="preserve"> </w:t>
            </w:r>
            <w:r>
              <w:t>pháp</w:t>
            </w:r>
            <w:r>
              <w:rPr>
                <w:spacing w:val="-1"/>
              </w:rPr>
              <w:t xml:space="preserve"> </w:t>
            </w:r>
            <w:r>
              <w:t>chế,</w:t>
            </w:r>
            <w:r>
              <w:rPr>
                <w:spacing w:val="-2"/>
              </w:rPr>
              <w:t xml:space="preserve"> </w:t>
            </w:r>
            <w:r>
              <w:t>Bộ</w:t>
            </w:r>
            <w:r>
              <w:rPr>
                <w:spacing w:val="-4"/>
              </w:rPr>
              <w:t xml:space="preserve"> </w:t>
            </w:r>
            <w:r>
              <w:t>Nông</w:t>
            </w:r>
            <w:r>
              <w:rPr>
                <w:spacing w:val="-1"/>
              </w:rPr>
              <w:t xml:space="preserve"> </w:t>
            </w:r>
            <w:r>
              <w:t>nghiệp</w:t>
            </w:r>
            <w:r>
              <w:rPr>
                <w:spacing w:val="-2"/>
              </w:rPr>
              <w:t xml:space="preserve"> </w:t>
            </w:r>
            <w:r>
              <w:t>và</w:t>
            </w:r>
            <w:r>
              <w:rPr>
                <w:spacing w:val="-1"/>
              </w:rPr>
              <w:t xml:space="preserve"> </w:t>
            </w:r>
            <w:r>
              <w:t>Môi</w:t>
            </w:r>
            <w:r>
              <w:rPr>
                <w:spacing w:val="-3"/>
              </w:rPr>
              <w:t xml:space="preserve"> </w:t>
            </w:r>
            <w:r>
              <w:rPr>
                <w:spacing w:val="-2"/>
              </w:rPr>
              <w:t>trường;</w:t>
            </w:r>
          </w:p>
          <w:p w14:paraId="04F8D274" w14:textId="77777777" w:rsidR="000E3AF9" w:rsidRDefault="00000000">
            <w:pPr>
              <w:pStyle w:val="TableParagraph"/>
              <w:numPr>
                <w:ilvl w:val="0"/>
                <w:numId w:val="1"/>
              </w:numPr>
              <w:tabs>
                <w:tab w:val="left" w:pos="176"/>
              </w:tabs>
              <w:ind w:left="176" w:hanging="126"/>
            </w:pPr>
            <w:r>
              <w:t>Cục</w:t>
            </w:r>
            <w:r>
              <w:rPr>
                <w:spacing w:val="-1"/>
              </w:rPr>
              <w:t xml:space="preserve"> </w:t>
            </w:r>
            <w:r>
              <w:t>Chăn</w:t>
            </w:r>
            <w:r>
              <w:rPr>
                <w:spacing w:val="-1"/>
              </w:rPr>
              <w:t xml:space="preserve"> </w:t>
            </w:r>
            <w:r>
              <w:t>nuôi</w:t>
            </w:r>
            <w:r>
              <w:rPr>
                <w:spacing w:val="-1"/>
              </w:rPr>
              <w:t xml:space="preserve"> </w:t>
            </w:r>
            <w:r>
              <w:t>và</w:t>
            </w:r>
            <w:r>
              <w:rPr>
                <w:spacing w:val="-1"/>
              </w:rPr>
              <w:t xml:space="preserve"> </w:t>
            </w:r>
            <w:r>
              <w:t>Thú</w:t>
            </w:r>
            <w:r>
              <w:rPr>
                <w:spacing w:val="-1"/>
              </w:rPr>
              <w:t xml:space="preserve"> </w:t>
            </w:r>
            <w:r>
              <w:t>y</w:t>
            </w:r>
            <w:r>
              <w:rPr>
                <w:spacing w:val="-1"/>
              </w:rPr>
              <w:t xml:space="preserve"> </w:t>
            </w:r>
            <w:r>
              <w:t>-</w:t>
            </w:r>
            <w:r>
              <w:rPr>
                <w:spacing w:val="-2"/>
              </w:rPr>
              <w:t xml:space="preserve"> </w:t>
            </w:r>
            <w:r>
              <w:t>Bộ</w:t>
            </w:r>
            <w:r>
              <w:rPr>
                <w:spacing w:val="-1"/>
              </w:rPr>
              <w:t xml:space="preserve"> </w:t>
            </w:r>
            <w:r>
              <w:rPr>
                <w:spacing w:val="-2"/>
              </w:rPr>
              <w:t>NN&amp;MT;</w:t>
            </w:r>
          </w:p>
          <w:p w14:paraId="58AE62FD" w14:textId="77777777" w:rsidR="000E3AF9" w:rsidRDefault="00000000">
            <w:pPr>
              <w:pStyle w:val="TableParagraph"/>
              <w:numPr>
                <w:ilvl w:val="0"/>
                <w:numId w:val="1"/>
              </w:numPr>
              <w:tabs>
                <w:tab w:val="left" w:pos="176"/>
              </w:tabs>
              <w:spacing w:before="1" w:line="252" w:lineRule="exact"/>
              <w:ind w:left="176" w:hanging="126"/>
            </w:pPr>
            <w:r>
              <w:t>TT</w:t>
            </w:r>
            <w:r>
              <w:rPr>
                <w:spacing w:val="-3"/>
              </w:rPr>
              <w:t xml:space="preserve"> </w:t>
            </w:r>
            <w:r>
              <w:t>Thành</w:t>
            </w:r>
            <w:r>
              <w:rPr>
                <w:spacing w:val="-1"/>
              </w:rPr>
              <w:t xml:space="preserve"> </w:t>
            </w:r>
            <w:r>
              <w:t>ủy,</w:t>
            </w:r>
            <w:r>
              <w:rPr>
                <w:spacing w:val="-2"/>
              </w:rPr>
              <w:t xml:space="preserve"> </w:t>
            </w:r>
            <w:r>
              <w:t>TT</w:t>
            </w:r>
            <w:r>
              <w:rPr>
                <w:spacing w:val="-2"/>
              </w:rPr>
              <w:t xml:space="preserve"> </w:t>
            </w:r>
            <w:r>
              <w:t>HĐND</w:t>
            </w:r>
            <w:r>
              <w:rPr>
                <w:spacing w:val="-1"/>
              </w:rPr>
              <w:t xml:space="preserve"> </w:t>
            </w:r>
            <w:r>
              <w:t>thành</w:t>
            </w:r>
            <w:r>
              <w:rPr>
                <w:spacing w:val="-3"/>
              </w:rPr>
              <w:t xml:space="preserve"> </w:t>
            </w:r>
            <w:r>
              <w:rPr>
                <w:spacing w:val="-4"/>
              </w:rPr>
              <w:t>phố;</w:t>
            </w:r>
          </w:p>
          <w:p w14:paraId="35185C40" w14:textId="77777777" w:rsidR="000E3AF9" w:rsidRDefault="00000000">
            <w:pPr>
              <w:pStyle w:val="TableParagraph"/>
              <w:numPr>
                <w:ilvl w:val="0"/>
                <w:numId w:val="1"/>
              </w:numPr>
              <w:tabs>
                <w:tab w:val="left" w:pos="176"/>
              </w:tabs>
              <w:spacing w:line="252" w:lineRule="exact"/>
              <w:ind w:left="176" w:hanging="126"/>
            </w:pPr>
            <w:r>
              <w:t>UBMTTQVN</w:t>
            </w:r>
            <w:r>
              <w:rPr>
                <w:spacing w:val="-8"/>
              </w:rPr>
              <w:t xml:space="preserve"> </w:t>
            </w:r>
            <w:r>
              <w:t>thành</w:t>
            </w:r>
            <w:r>
              <w:rPr>
                <w:spacing w:val="-5"/>
              </w:rPr>
              <w:t xml:space="preserve"> </w:t>
            </w:r>
            <w:r>
              <w:rPr>
                <w:spacing w:val="-4"/>
              </w:rPr>
              <w:t>phố;</w:t>
            </w:r>
          </w:p>
          <w:p w14:paraId="0297E303" w14:textId="77777777" w:rsidR="000E3AF9" w:rsidRDefault="00000000">
            <w:pPr>
              <w:pStyle w:val="TableParagraph"/>
              <w:numPr>
                <w:ilvl w:val="0"/>
                <w:numId w:val="1"/>
              </w:numPr>
              <w:tabs>
                <w:tab w:val="left" w:pos="176"/>
              </w:tabs>
              <w:spacing w:line="252" w:lineRule="exact"/>
              <w:ind w:left="176" w:hanging="126"/>
            </w:pPr>
            <w:r>
              <w:t>Chủ</w:t>
            </w:r>
            <w:r>
              <w:rPr>
                <w:spacing w:val="-2"/>
              </w:rPr>
              <w:t xml:space="preserve"> </w:t>
            </w:r>
            <w:r>
              <w:t>tịch,</w:t>
            </w:r>
            <w:r>
              <w:rPr>
                <w:spacing w:val="-4"/>
              </w:rPr>
              <w:t xml:space="preserve"> </w:t>
            </w:r>
            <w:r>
              <w:t>các</w:t>
            </w:r>
            <w:r>
              <w:rPr>
                <w:spacing w:val="-3"/>
              </w:rPr>
              <w:t xml:space="preserve"> </w:t>
            </w:r>
            <w:r>
              <w:t>PCT</w:t>
            </w:r>
            <w:r>
              <w:rPr>
                <w:spacing w:val="-1"/>
              </w:rPr>
              <w:t xml:space="preserve"> </w:t>
            </w:r>
            <w:r>
              <w:t>UBND</w:t>
            </w:r>
            <w:r>
              <w:rPr>
                <w:spacing w:val="-1"/>
              </w:rPr>
              <w:t xml:space="preserve"> </w:t>
            </w:r>
            <w:r>
              <w:t>thành</w:t>
            </w:r>
            <w:r>
              <w:rPr>
                <w:spacing w:val="-3"/>
              </w:rPr>
              <w:t xml:space="preserve"> </w:t>
            </w:r>
            <w:r>
              <w:rPr>
                <w:spacing w:val="-4"/>
              </w:rPr>
              <w:t>phố;</w:t>
            </w:r>
          </w:p>
          <w:p w14:paraId="17ECA2D0" w14:textId="77777777" w:rsidR="000E3AF9" w:rsidRDefault="00000000">
            <w:pPr>
              <w:pStyle w:val="TableParagraph"/>
              <w:numPr>
                <w:ilvl w:val="0"/>
                <w:numId w:val="1"/>
              </w:numPr>
              <w:tabs>
                <w:tab w:val="left" w:pos="176"/>
              </w:tabs>
              <w:spacing w:before="2" w:line="252" w:lineRule="exact"/>
              <w:ind w:left="176" w:hanging="126"/>
            </w:pPr>
            <w:r>
              <w:t>Văn</w:t>
            </w:r>
            <w:r>
              <w:rPr>
                <w:spacing w:val="-2"/>
              </w:rPr>
              <w:t xml:space="preserve"> </w:t>
            </w:r>
            <w:r>
              <w:t>phòng</w:t>
            </w:r>
            <w:r>
              <w:rPr>
                <w:spacing w:val="-2"/>
              </w:rPr>
              <w:t xml:space="preserve"> </w:t>
            </w:r>
            <w:r>
              <w:t>Đoàn</w:t>
            </w:r>
            <w:r>
              <w:rPr>
                <w:spacing w:val="-2"/>
              </w:rPr>
              <w:t xml:space="preserve"> </w:t>
            </w:r>
            <w:r>
              <w:t>ĐBQH</w:t>
            </w:r>
            <w:r>
              <w:rPr>
                <w:spacing w:val="-3"/>
              </w:rPr>
              <w:t xml:space="preserve"> </w:t>
            </w:r>
            <w:r>
              <w:t>thành</w:t>
            </w:r>
            <w:r>
              <w:rPr>
                <w:spacing w:val="-1"/>
              </w:rPr>
              <w:t xml:space="preserve"> </w:t>
            </w:r>
            <w:r>
              <w:rPr>
                <w:spacing w:val="-4"/>
              </w:rPr>
              <w:t>phố;</w:t>
            </w:r>
          </w:p>
          <w:p w14:paraId="6C2ECC4B" w14:textId="77777777" w:rsidR="000E3AF9" w:rsidRDefault="00000000">
            <w:pPr>
              <w:pStyle w:val="TableParagraph"/>
              <w:numPr>
                <w:ilvl w:val="0"/>
                <w:numId w:val="1"/>
              </w:numPr>
              <w:tabs>
                <w:tab w:val="left" w:pos="176"/>
              </w:tabs>
              <w:spacing w:line="252" w:lineRule="exact"/>
              <w:ind w:left="176" w:hanging="126"/>
            </w:pPr>
            <w:r>
              <w:t>Văn</w:t>
            </w:r>
            <w:r>
              <w:rPr>
                <w:spacing w:val="-2"/>
              </w:rPr>
              <w:t xml:space="preserve"> </w:t>
            </w:r>
            <w:r>
              <w:t>phòng</w:t>
            </w:r>
            <w:r>
              <w:rPr>
                <w:spacing w:val="-1"/>
              </w:rPr>
              <w:t xml:space="preserve"> </w:t>
            </w:r>
            <w:r>
              <w:t>Ủy</w:t>
            </w:r>
            <w:r>
              <w:rPr>
                <w:spacing w:val="-1"/>
              </w:rPr>
              <w:t xml:space="preserve"> </w:t>
            </w:r>
            <w:r>
              <w:t>ban</w:t>
            </w:r>
            <w:r>
              <w:rPr>
                <w:spacing w:val="-3"/>
              </w:rPr>
              <w:t xml:space="preserve"> </w:t>
            </w:r>
            <w:r>
              <w:t>nhân</w:t>
            </w:r>
            <w:r>
              <w:rPr>
                <w:spacing w:val="-3"/>
              </w:rPr>
              <w:t xml:space="preserve"> </w:t>
            </w:r>
            <w:r>
              <w:t>dân</w:t>
            </w:r>
            <w:r>
              <w:rPr>
                <w:spacing w:val="-1"/>
              </w:rPr>
              <w:t xml:space="preserve"> </w:t>
            </w:r>
            <w:r>
              <w:t>thành</w:t>
            </w:r>
            <w:r>
              <w:rPr>
                <w:spacing w:val="-1"/>
              </w:rPr>
              <w:t xml:space="preserve"> </w:t>
            </w:r>
            <w:r>
              <w:rPr>
                <w:spacing w:val="-4"/>
              </w:rPr>
              <w:t>phố;</w:t>
            </w:r>
          </w:p>
          <w:p w14:paraId="5A605C12" w14:textId="77777777" w:rsidR="000E3AF9" w:rsidRDefault="00000000">
            <w:pPr>
              <w:pStyle w:val="TableParagraph"/>
              <w:numPr>
                <w:ilvl w:val="0"/>
                <w:numId w:val="1"/>
              </w:numPr>
              <w:tabs>
                <w:tab w:val="left" w:pos="176"/>
              </w:tabs>
              <w:spacing w:before="1" w:line="252" w:lineRule="exact"/>
              <w:ind w:left="176" w:hanging="126"/>
            </w:pPr>
            <w:r>
              <w:t>Các</w:t>
            </w:r>
            <w:r>
              <w:rPr>
                <w:spacing w:val="-2"/>
              </w:rPr>
              <w:t xml:space="preserve"> </w:t>
            </w:r>
            <w:r>
              <w:t>sở,</w:t>
            </w:r>
            <w:r>
              <w:rPr>
                <w:spacing w:val="-1"/>
              </w:rPr>
              <w:t xml:space="preserve"> </w:t>
            </w:r>
            <w:r>
              <w:t>ban,</w:t>
            </w:r>
            <w:r>
              <w:rPr>
                <w:spacing w:val="-1"/>
              </w:rPr>
              <w:t xml:space="preserve"> </w:t>
            </w:r>
            <w:r>
              <w:rPr>
                <w:spacing w:val="-2"/>
              </w:rPr>
              <w:t>ngành;</w:t>
            </w:r>
          </w:p>
          <w:p w14:paraId="3DB8FE13" w14:textId="77777777" w:rsidR="000E3AF9" w:rsidRDefault="00000000">
            <w:pPr>
              <w:pStyle w:val="TableParagraph"/>
              <w:numPr>
                <w:ilvl w:val="0"/>
                <w:numId w:val="1"/>
              </w:numPr>
              <w:tabs>
                <w:tab w:val="left" w:pos="176"/>
              </w:tabs>
              <w:ind w:right="868" w:firstLine="0"/>
            </w:pPr>
            <w:r>
              <w:t>Đảng</w:t>
            </w:r>
            <w:r>
              <w:rPr>
                <w:spacing w:val="-6"/>
              </w:rPr>
              <w:t xml:space="preserve"> </w:t>
            </w:r>
            <w:r>
              <w:t>ủy,</w:t>
            </w:r>
            <w:r>
              <w:rPr>
                <w:spacing w:val="-6"/>
              </w:rPr>
              <w:t xml:space="preserve"> </w:t>
            </w:r>
            <w:r>
              <w:t>HĐND,</w:t>
            </w:r>
            <w:r>
              <w:rPr>
                <w:spacing w:val="-6"/>
              </w:rPr>
              <w:t xml:space="preserve"> </w:t>
            </w:r>
            <w:r>
              <w:t>UBND,</w:t>
            </w:r>
            <w:r>
              <w:rPr>
                <w:spacing w:val="-4"/>
              </w:rPr>
              <w:t xml:space="preserve"> </w:t>
            </w:r>
            <w:r>
              <w:t>UBMTTQ</w:t>
            </w:r>
            <w:r>
              <w:rPr>
                <w:spacing w:val="-7"/>
              </w:rPr>
              <w:t xml:space="preserve"> </w:t>
            </w:r>
            <w:r>
              <w:t>các</w:t>
            </w:r>
            <w:r>
              <w:rPr>
                <w:spacing w:val="-6"/>
              </w:rPr>
              <w:t xml:space="preserve"> </w:t>
            </w:r>
            <w:r>
              <w:t>xã, phường, đặc khu;</w:t>
            </w:r>
          </w:p>
          <w:p w14:paraId="7CF7E914" w14:textId="77777777" w:rsidR="000E3AF9" w:rsidRDefault="00000000">
            <w:pPr>
              <w:pStyle w:val="TableParagraph"/>
              <w:numPr>
                <w:ilvl w:val="0"/>
                <w:numId w:val="1"/>
              </w:numPr>
              <w:tabs>
                <w:tab w:val="left" w:pos="176"/>
              </w:tabs>
              <w:spacing w:line="252" w:lineRule="exact"/>
              <w:ind w:left="176" w:hanging="126"/>
            </w:pPr>
            <w:r>
              <w:t>Chi</w:t>
            </w:r>
            <w:r>
              <w:rPr>
                <w:spacing w:val="-3"/>
              </w:rPr>
              <w:t xml:space="preserve"> </w:t>
            </w:r>
            <w:r>
              <w:t>cục</w:t>
            </w:r>
            <w:r>
              <w:rPr>
                <w:spacing w:val="-2"/>
              </w:rPr>
              <w:t xml:space="preserve"> </w:t>
            </w:r>
            <w:r>
              <w:t>Chăn</w:t>
            </w:r>
            <w:r>
              <w:rPr>
                <w:spacing w:val="-2"/>
              </w:rPr>
              <w:t xml:space="preserve"> </w:t>
            </w:r>
            <w:r>
              <w:t>nuôi và</w:t>
            </w:r>
            <w:r>
              <w:rPr>
                <w:spacing w:val="-1"/>
              </w:rPr>
              <w:t xml:space="preserve"> </w:t>
            </w:r>
            <w:r>
              <w:t>Thú</w:t>
            </w:r>
            <w:r>
              <w:rPr>
                <w:spacing w:val="-4"/>
              </w:rPr>
              <w:t xml:space="preserve"> </w:t>
            </w:r>
            <w:r>
              <w:rPr>
                <w:spacing w:val="-5"/>
              </w:rPr>
              <w:t>y;</w:t>
            </w:r>
          </w:p>
          <w:p w14:paraId="4DB59DB9" w14:textId="77777777" w:rsidR="000E3AF9" w:rsidRDefault="00000000">
            <w:pPr>
              <w:pStyle w:val="TableParagraph"/>
              <w:numPr>
                <w:ilvl w:val="0"/>
                <w:numId w:val="1"/>
              </w:numPr>
              <w:tabs>
                <w:tab w:val="left" w:pos="176"/>
              </w:tabs>
              <w:spacing w:line="252" w:lineRule="exact"/>
              <w:ind w:left="176" w:hanging="126"/>
            </w:pPr>
            <w:r>
              <w:t>Báo</w:t>
            </w:r>
            <w:r>
              <w:rPr>
                <w:spacing w:val="-3"/>
              </w:rPr>
              <w:t xml:space="preserve"> </w:t>
            </w:r>
            <w:r>
              <w:t>và</w:t>
            </w:r>
            <w:r>
              <w:rPr>
                <w:spacing w:val="-2"/>
              </w:rPr>
              <w:t xml:space="preserve"> </w:t>
            </w:r>
            <w:r>
              <w:t>PT-TH</w:t>
            </w:r>
            <w:r>
              <w:rPr>
                <w:spacing w:val="-3"/>
              </w:rPr>
              <w:t xml:space="preserve"> </w:t>
            </w:r>
            <w:r>
              <w:t>Đà</w:t>
            </w:r>
            <w:r>
              <w:rPr>
                <w:spacing w:val="-2"/>
              </w:rPr>
              <w:t xml:space="preserve"> Nẵng;</w:t>
            </w:r>
          </w:p>
          <w:p w14:paraId="4B70ACFB" w14:textId="77777777" w:rsidR="000E3AF9" w:rsidRDefault="00000000">
            <w:pPr>
              <w:pStyle w:val="TableParagraph"/>
              <w:numPr>
                <w:ilvl w:val="0"/>
                <w:numId w:val="1"/>
              </w:numPr>
              <w:tabs>
                <w:tab w:val="left" w:pos="176"/>
              </w:tabs>
              <w:spacing w:before="2" w:line="252" w:lineRule="exact"/>
              <w:ind w:left="176" w:hanging="126"/>
            </w:pPr>
            <w:r>
              <w:t>Cổng</w:t>
            </w:r>
            <w:r>
              <w:rPr>
                <w:spacing w:val="-2"/>
              </w:rPr>
              <w:t xml:space="preserve"> </w:t>
            </w:r>
            <w:r>
              <w:t>thông</w:t>
            </w:r>
            <w:r>
              <w:rPr>
                <w:spacing w:val="-4"/>
              </w:rPr>
              <w:t xml:space="preserve"> </w:t>
            </w:r>
            <w:r>
              <w:t>tin</w:t>
            </w:r>
            <w:r>
              <w:rPr>
                <w:spacing w:val="-5"/>
              </w:rPr>
              <w:t xml:space="preserve"> </w:t>
            </w:r>
            <w:r>
              <w:t>điện</w:t>
            </w:r>
            <w:r>
              <w:rPr>
                <w:spacing w:val="-1"/>
              </w:rPr>
              <w:t xml:space="preserve"> </w:t>
            </w:r>
            <w:r>
              <w:t>tử</w:t>
            </w:r>
            <w:r>
              <w:rPr>
                <w:spacing w:val="-2"/>
              </w:rPr>
              <w:t xml:space="preserve"> </w:t>
            </w:r>
            <w:r>
              <w:t>thành</w:t>
            </w:r>
            <w:r>
              <w:rPr>
                <w:spacing w:val="-1"/>
              </w:rPr>
              <w:t xml:space="preserve"> </w:t>
            </w:r>
            <w:r>
              <w:rPr>
                <w:spacing w:val="-4"/>
              </w:rPr>
              <w:t>phố;</w:t>
            </w:r>
          </w:p>
          <w:p w14:paraId="3CA8ECCE" w14:textId="77777777" w:rsidR="000E3AF9" w:rsidRDefault="00000000">
            <w:pPr>
              <w:pStyle w:val="TableParagraph"/>
              <w:numPr>
                <w:ilvl w:val="0"/>
                <w:numId w:val="1"/>
              </w:numPr>
              <w:tabs>
                <w:tab w:val="left" w:pos="176"/>
              </w:tabs>
              <w:spacing w:line="233" w:lineRule="exact"/>
              <w:ind w:left="176" w:hanging="126"/>
            </w:pPr>
            <w:r>
              <w:t>Lưu:</w:t>
            </w:r>
            <w:r>
              <w:rPr>
                <w:spacing w:val="-2"/>
              </w:rPr>
              <w:t xml:space="preserve"> </w:t>
            </w:r>
            <w:r>
              <w:t>VT,</w:t>
            </w:r>
            <w:r>
              <w:rPr>
                <w:spacing w:val="-2"/>
              </w:rPr>
              <w:t xml:space="preserve"> </w:t>
            </w:r>
            <w:r>
              <w:t>KT,</w:t>
            </w:r>
            <w:r>
              <w:rPr>
                <w:spacing w:val="-2"/>
              </w:rPr>
              <w:t xml:space="preserve"> SNNMT.</w:t>
            </w:r>
          </w:p>
        </w:tc>
        <w:tc>
          <w:tcPr>
            <w:tcW w:w="3783" w:type="dxa"/>
          </w:tcPr>
          <w:p w14:paraId="37916996" w14:textId="66ABE343" w:rsidR="000E3AF9" w:rsidRDefault="00000000">
            <w:pPr>
              <w:pStyle w:val="TableParagraph"/>
              <w:ind w:left="693" w:right="3" w:firstLine="0"/>
              <w:jc w:val="center"/>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14:paraId="608C75A8" w14:textId="77777777" w:rsidR="000E3AF9" w:rsidRDefault="00000000">
            <w:pPr>
              <w:pStyle w:val="TableParagraph"/>
              <w:ind w:left="689" w:firstLine="0"/>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14:paraId="078AA9E4" w14:textId="77777777" w:rsidR="000E3AF9" w:rsidRDefault="000E3AF9">
            <w:pPr>
              <w:pStyle w:val="TableParagraph"/>
              <w:ind w:left="0" w:firstLine="0"/>
              <w:rPr>
                <w:sz w:val="26"/>
              </w:rPr>
            </w:pPr>
          </w:p>
          <w:p w14:paraId="6DA44CF8" w14:textId="77777777" w:rsidR="000E3AF9" w:rsidRDefault="000E3AF9">
            <w:pPr>
              <w:pStyle w:val="TableParagraph"/>
              <w:ind w:left="0" w:firstLine="0"/>
              <w:rPr>
                <w:sz w:val="26"/>
              </w:rPr>
            </w:pPr>
          </w:p>
          <w:p w14:paraId="5329A853" w14:textId="77777777" w:rsidR="000E3AF9" w:rsidRDefault="000E3AF9">
            <w:pPr>
              <w:pStyle w:val="TableParagraph"/>
              <w:ind w:left="0" w:firstLine="0"/>
              <w:rPr>
                <w:sz w:val="26"/>
              </w:rPr>
            </w:pPr>
          </w:p>
          <w:p w14:paraId="002B5717" w14:textId="77777777" w:rsidR="000E3AF9" w:rsidRDefault="000E3AF9">
            <w:pPr>
              <w:pStyle w:val="TableParagraph"/>
              <w:ind w:left="0" w:firstLine="0"/>
              <w:rPr>
                <w:sz w:val="26"/>
              </w:rPr>
            </w:pPr>
          </w:p>
          <w:p w14:paraId="19B8C627" w14:textId="77777777" w:rsidR="000E3AF9" w:rsidRDefault="000E3AF9">
            <w:pPr>
              <w:pStyle w:val="TableParagraph"/>
              <w:spacing w:before="105"/>
              <w:ind w:left="0" w:firstLine="0"/>
              <w:rPr>
                <w:sz w:val="26"/>
              </w:rPr>
            </w:pPr>
          </w:p>
          <w:p w14:paraId="609693DE" w14:textId="77777777" w:rsidR="000E3AF9" w:rsidRDefault="00000000">
            <w:pPr>
              <w:pStyle w:val="TableParagraph"/>
              <w:ind w:left="693" w:firstLine="0"/>
              <w:jc w:val="center"/>
              <w:rPr>
                <w:b/>
                <w:sz w:val="28"/>
              </w:rPr>
            </w:pPr>
            <w:r>
              <w:rPr>
                <w:b/>
                <w:sz w:val="28"/>
              </w:rPr>
              <w:t>Trần</w:t>
            </w:r>
            <w:r>
              <w:rPr>
                <w:b/>
                <w:spacing w:val="-5"/>
                <w:sz w:val="28"/>
              </w:rPr>
              <w:t xml:space="preserve"> </w:t>
            </w:r>
            <w:r>
              <w:rPr>
                <w:b/>
                <w:sz w:val="28"/>
              </w:rPr>
              <w:t xml:space="preserve">Nam </w:t>
            </w:r>
            <w:r>
              <w:rPr>
                <w:b/>
                <w:spacing w:val="-4"/>
                <w:sz w:val="28"/>
              </w:rPr>
              <w:t>Hưng</w:t>
            </w:r>
          </w:p>
        </w:tc>
      </w:tr>
    </w:tbl>
    <w:p w14:paraId="054FD562" w14:textId="77777777" w:rsidR="00F558AE" w:rsidRDefault="00F558AE"/>
    <w:sectPr w:rsidR="00F558AE">
      <w:pgSz w:w="11910" w:h="16850"/>
      <w:pgMar w:top="1040" w:right="992" w:bottom="280" w:left="170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72C46" w14:textId="77777777" w:rsidR="00F558AE" w:rsidRDefault="00F558AE">
      <w:r>
        <w:separator/>
      </w:r>
    </w:p>
  </w:endnote>
  <w:endnote w:type="continuationSeparator" w:id="0">
    <w:p w14:paraId="2E9747AB" w14:textId="77777777" w:rsidR="00F558AE" w:rsidRDefault="00F55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C22CA" w14:textId="77777777" w:rsidR="00F558AE" w:rsidRDefault="00F558AE">
      <w:r>
        <w:separator/>
      </w:r>
    </w:p>
  </w:footnote>
  <w:footnote w:type="continuationSeparator" w:id="0">
    <w:p w14:paraId="70F2E06F" w14:textId="77777777" w:rsidR="00F558AE" w:rsidRDefault="00F55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5E27" w14:textId="77777777" w:rsidR="000E3AF9"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510528" behindDoc="1" locked="0" layoutInCell="1" allowOverlap="1" wp14:anchorId="6336375E" wp14:editId="31F70F8E">
              <wp:simplePos x="0" y="0"/>
              <wp:positionH relativeFrom="page">
                <wp:posOffset>3935603</wp:posOffset>
              </wp:positionH>
              <wp:positionV relativeFrom="page">
                <wp:posOffset>453277</wp:posOffset>
              </wp:positionV>
              <wp:extent cx="17145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6E1C7E78" w14:textId="77777777" w:rsidR="000E3AF9"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w14:anchorId="6336375E" id="_x0000_t202" coordsize="21600,21600" o:spt="202" path="m,l,21600r21600,l21600,xe">
              <v:stroke joinstyle="miter"/>
              <v:path gradientshapeok="t" o:connecttype="rect"/>
            </v:shapetype>
            <v:shape id="Textbox 1" o:spid="_x0000_s1026" type="#_x0000_t202" style="position:absolute;margin-left:309.9pt;margin-top:35.7pt;width:13.5pt;height:16.4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EmW/OHfAAAA&#10;CgEAAA8AAABkcnMvZG93bnJldi54bWxMj8FOwzAMhu9IvENkJG4s6VQFVppOE4ITEqIrB45pk7XR&#10;Gqc02VbeHnOCo+1Pv7+/3C5+ZGc7RxdQQbYSwCx2wTjsFXw0L3cPwGLSaPQY0Cr4thG21fVVqQsT&#10;Lljb8z71jEIwFlrBkNJUcB67wXodV2GySLdDmL1ONM49N7O+ULgf+VoIyb12SB8GPdmnwXbH/ckr&#10;2H1i/ey+3tr3+lC7ptkIfJVHpW5vlt0jsGSX9AfDrz6pQ0VObTihiWxUILMNqScF91kOjACZS1q0&#10;RIp8Dbwq+f8K1Q8AAAD//wMAUEsBAi0AFAAGAAgAAAAhALaDOJL+AAAA4QEAABMAAAAAAAAAAAAA&#10;AAAAAAAAAFtDb250ZW50X1R5cGVzXS54bWxQSwECLQAUAAYACAAAACEAOP0h/9YAAACUAQAACwAA&#10;AAAAAAAAAAAAAAAvAQAAX3JlbHMvLnJlbHNQSwECLQAUAAYACAAAACEAcviO2pIBAAAaAwAADgAA&#10;AAAAAAAAAAAAAAAuAgAAZHJzL2Uyb0RvYy54bWxQSwECLQAUAAYACAAAACEASZb84d8AAAAKAQAA&#10;DwAAAAAAAAAAAAAAAADsAwAAZHJzL2Rvd25yZXYueG1sUEsFBgAAAAAEAAQA8wAAAPgEAAAAAA==&#10;" filled="f" stroked="f">
              <v:textbox inset="0,0,0,0">
                <w:txbxContent>
                  <w:p w14:paraId="6E1C7E78" w14:textId="77777777" w:rsidR="000E3AF9"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6DCF"/>
    <w:multiLevelType w:val="hybridMultilevel"/>
    <w:tmpl w:val="F9CEFA02"/>
    <w:lvl w:ilvl="0" w:tplc="D0587716">
      <w:start w:val="1"/>
      <w:numFmt w:val="decimal"/>
      <w:lvlText w:val="%1."/>
      <w:lvlJc w:val="left"/>
      <w:pPr>
        <w:ind w:left="117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186512C">
      <w:numFmt w:val="bullet"/>
      <w:lvlText w:val="•"/>
      <w:lvlJc w:val="left"/>
      <w:pPr>
        <w:ind w:left="1983" w:hanging="281"/>
      </w:pPr>
      <w:rPr>
        <w:rFonts w:hint="default"/>
        <w:lang w:val="vi" w:eastAsia="en-US" w:bidi="ar-SA"/>
      </w:rPr>
    </w:lvl>
    <w:lvl w:ilvl="2" w:tplc="630896D2">
      <w:numFmt w:val="bullet"/>
      <w:lvlText w:val="•"/>
      <w:lvlJc w:val="left"/>
      <w:pPr>
        <w:ind w:left="2786" w:hanging="281"/>
      </w:pPr>
      <w:rPr>
        <w:rFonts w:hint="default"/>
        <w:lang w:val="vi" w:eastAsia="en-US" w:bidi="ar-SA"/>
      </w:rPr>
    </w:lvl>
    <w:lvl w:ilvl="3" w:tplc="6ECE3D9E">
      <w:numFmt w:val="bullet"/>
      <w:lvlText w:val="•"/>
      <w:lvlJc w:val="left"/>
      <w:pPr>
        <w:ind w:left="3590" w:hanging="281"/>
      </w:pPr>
      <w:rPr>
        <w:rFonts w:hint="default"/>
        <w:lang w:val="vi" w:eastAsia="en-US" w:bidi="ar-SA"/>
      </w:rPr>
    </w:lvl>
    <w:lvl w:ilvl="4" w:tplc="5C04951C">
      <w:numFmt w:val="bullet"/>
      <w:lvlText w:val="•"/>
      <w:lvlJc w:val="left"/>
      <w:pPr>
        <w:ind w:left="4393" w:hanging="281"/>
      </w:pPr>
      <w:rPr>
        <w:rFonts w:hint="default"/>
        <w:lang w:val="vi" w:eastAsia="en-US" w:bidi="ar-SA"/>
      </w:rPr>
    </w:lvl>
    <w:lvl w:ilvl="5" w:tplc="F60A96AA">
      <w:numFmt w:val="bullet"/>
      <w:lvlText w:val="•"/>
      <w:lvlJc w:val="left"/>
      <w:pPr>
        <w:ind w:left="5197" w:hanging="281"/>
      </w:pPr>
      <w:rPr>
        <w:rFonts w:hint="default"/>
        <w:lang w:val="vi" w:eastAsia="en-US" w:bidi="ar-SA"/>
      </w:rPr>
    </w:lvl>
    <w:lvl w:ilvl="6" w:tplc="8310887E">
      <w:numFmt w:val="bullet"/>
      <w:lvlText w:val="•"/>
      <w:lvlJc w:val="left"/>
      <w:pPr>
        <w:ind w:left="6000" w:hanging="281"/>
      </w:pPr>
      <w:rPr>
        <w:rFonts w:hint="default"/>
        <w:lang w:val="vi" w:eastAsia="en-US" w:bidi="ar-SA"/>
      </w:rPr>
    </w:lvl>
    <w:lvl w:ilvl="7" w:tplc="F19EED44">
      <w:numFmt w:val="bullet"/>
      <w:lvlText w:val="•"/>
      <w:lvlJc w:val="left"/>
      <w:pPr>
        <w:ind w:left="6804" w:hanging="281"/>
      </w:pPr>
      <w:rPr>
        <w:rFonts w:hint="default"/>
        <w:lang w:val="vi" w:eastAsia="en-US" w:bidi="ar-SA"/>
      </w:rPr>
    </w:lvl>
    <w:lvl w:ilvl="8" w:tplc="E2CAEB16">
      <w:numFmt w:val="bullet"/>
      <w:lvlText w:val="•"/>
      <w:lvlJc w:val="left"/>
      <w:pPr>
        <w:ind w:left="7607" w:hanging="281"/>
      </w:pPr>
      <w:rPr>
        <w:rFonts w:hint="default"/>
        <w:lang w:val="vi" w:eastAsia="en-US" w:bidi="ar-SA"/>
      </w:rPr>
    </w:lvl>
  </w:abstractNum>
  <w:abstractNum w:abstractNumId="1" w15:restartNumberingAfterBreak="0">
    <w:nsid w:val="183A24EE"/>
    <w:multiLevelType w:val="hybridMultilevel"/>
    <w:tmpl w:val="065E8BC4"/>
    <w:lvl w:ilvl="0" w:tplc="3E8E4558">
      <w:start w:val="1"/>
      <w:numFmt w:val="decimal"/>
      <w:lvlText w:val="%1."/>
      <w:lvlJc w:val="left"/>
      <w:pPr>
        <w:ind w:left="11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160A54">
      <w:start w:val="1"/>
      <w:numFmt w:val="lowerLetter"/>
      <w:lvlText w:val="%2)"/>
      <w:lvlJc w:val="left"/>
      <w:pPr>
        <w:ind w:left="172"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2625F78">
      <w:numFmt w:val="bullet"/>
      <w:lvlText w:val="•"/>
      <w:lvlJc w:val="left"/>
      <w:pPr>
        <w:ind w:left="2072" w:hanging="315"/>
      </w:pPr>
      <w:rPr>
        <w:rFonts w:hint="default"/>
        <w:lang w:val="vi" w:eastAsia="en-US" w:bidi="ar-SA"/>
      </w:rPr>
    </w:lvl>
    <w:lvl w:ilvl="3" w:tplc="0A64EEFA">
      <w:numFmt w:val="bullet"/>
      <w:lvlText w:val="•"/>
      <w:lvlJc w:val="left"/>
      <w:pPr>
        <w:ind w:left="2965" w:hanging="315"/>
      </w:pPr>
      <w:rPr>
        <w:rFonts w:hint="default"/>
        <w:lang w:val="vi" w:eastAsia="en-US" w:bidi="ar-SA"/>
      </w:rPr>
    </w:lvl>
    <w:lvl w:ilvl="4" w:tplc="6BA61F32">
      <w:numFmt w:val="bullet"/>
      <w:lvlText w:val="•"/>
      <w:lvlJc w:val="left"/>
      <w:pPr>
        <w:ind w:left="3858" w:hanging="315"/>
      </w:pPr>
      <w:rPr>
        <w:rFonts w:hint="default"/>
        <w:lang w:val="vi" w:eastAsia="en-US" w:bidi="ar-SA"/>
      </w:rPr>
    </w:lvl>
    <w:lvl w:ilvl="5" w:tplc="1E3C379C">
      <w:numFmt w:val="bullet"/>
      <w:lvlText w:val="•"/>
      <w:lvlJc w:val="left"/>
      <w:pPr>
        <w:ind w:left="4750" w:hanging="315"/>
      </w:pPr>
      <w:rPr>
        <w:rFonts w:hint="default"/>
        <w:lang w:val="vi" w:eastAsia="en-US" w:bidi="ar-SA"/>
      </w:rPr>
    </w:lvl>
    <w:lvl w:ilvl="6" w:tplc="A928DCE0">
      <w:numFmt w:val="bullet"/>
      <w:lvlText w:val="•"/>
      <w:lvlJc w:val="left"/>
      <w:pPr>
        <w:ind w:left="5643" w:hanging="315"/>
      </w:pPr>
      <w:rPr>
        <w:rFonts w:hint="default"/>
        <w:lang w:val="vi" w:eastAsia="en-US" w:bidi="ar-SA"/>
      </w:rPr>
    </w:lvl>
    <w:lvl w:ilvl="7" w:tplc="2C02B91C">
      <w:numFmt w:val="bullet"/>
      <w:lvlText w:val="•"/>
      <w:lvlJc w:val="left"/>
      <w:pPr>
        <w:ind w:left="6536" w:hanging="315"/>
      </w:pPr>
      <w:rPr>
        <w:rFonts w:hint="default"/>
        <w:lang w:val="vi" w:eastAsia="en-US" w:bidi="ar-SA"/>
      </w:rPr>
    </w:lvl>
    <w:lvl w:ilvl="8" w:tplc="D876C502">
      <w:numFmt w:val="bullet"/>
      <w:lvlText w:val="•"/>
      <w:lvlJc w:val="left"/>
      <w:pPr>
        <w:ind w:left="7428" w:hanging="315"/>
      </w:pPr>
      <w:rPr>
        <w:rFonts w:hint="default"/>
        <w:lang w:val="vi" w:eastAsia="en-US" w:bidi="ar-SA"/>
      </w:rPr>
    </w:lvl>
  </w:abstractNum>
  <w:abstractNum w:abstractNumId="2" w15:restartNumberingAfterBreak="0">
    <w:nsid w:val="2B494838"/>
    <w:multiLevelType w:val="hybridMultilevel"/>
    <w:tmpl w:val="AAECAB0C"/>
    <w:lvl w:ilvl="0" w:tplc="70B8C77E">
      <w:start w:val="1"/>
      <w:numFmt w:val="decimal"/>
      <w:lvlText w:val="%1."/>
      <w:lvlJc w:val="left"/>
      <w:pPr>
        <w:ind w:left="1172" w:hanging="281"/>
        <w:jc w:val="left"/>
      </w:pPr>
      <w:rPr>
        <w:rFonts w:hint="default"/>
        <w:spacing w:val="0"/>
        <w:w w:val="100"/>
        <w:lang w:val="vi" w:eastAsia="en-US" w:bidi="ar-SA"/>
      </w:rPr>
    </w:lvl>
    <w:lvl w:ilvl="1" w:tplc="CC3A7340">
      <w:start w:val="1"/>
      <w:numFmt w:val="lowerLetter"/>
      <w:lvlText w:val="%2)"/>
      <w:lvlJc w:val="left"/>
      <w:pPr>
        <w:ind w:left="172"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E22D47E">
      <w:numFmt w:val="bullet"/>
      <w:lvlText w:val="•"/>
      <w:lvlJc w:val="left"/>
      <w:pPr>
        <w:ind w:left="2072" w:hanging="317"/>
      </w:pPr>
      <w:rPr>
        <w:rFonts w:hint="default"/>
        <w:lang w:val="vi" w:eastAsia="en-US" w:bidi="ar-SA"/>
      </w:rPr>
    </w:lvl>
    <w:lvl w:ilvl="3" w:tplc="842CFFCA">
      <w:numFmt w:val="bullet"/>
      <w:lvlText w:val="•"/>
      <w:lvlJc w:val="left"/>
      <w:pPr>
        <w:ind w:left="2965" w:hanging="317"/>
      </w:pPr>
      <w:rPr>
        <w:rFonts w:hint="default"/>
        <w:lang w:val="vi" w:eastAsia="en-US" w:bidi="ar-SA"/>
      </w:rPr>
    </w:lvl>
    <w:lvl w:ilvl="4" w:tplc="79902174">
      <w:numFmt w:val="bullet"/>
      <w:lvlText w:val="•"/>
      <w:lvlJc w:val="left"/>
      <w:pPr>
        <w:ind w:left="3858" w:hanging="317"/>
      </w:pPr>
      <w:rPr>
        <w:rFonts w:hint="default"/>
        <w:lang w:val="vi" w:eastAsia="en-US" w:bidi="ar-SA"/>
      </w:rPr>
    </w:lvl>
    <w:lvl w:ilvl="5" w:tplc="BBECF42C">
      <w:numFmt w:val="bullet"/>
      <w:lvlText w:val="•"/>
      <w:lvlJc w:val="left"/>
      <w:pPr>
        <w:ind w:left="4750" w:hanging="317"/>
      </w:pPr>
      <w:rPr>
        <w:rFonts w:hint="default"/>
        <w:lang w:val="vi" w:eastAsia="en-US" w:bidi="ar-SA"/>
      </w:rPr>
    </w:lvl>
    <w:lvl w:ilvl="6" w:tplc="E7E0FB46">
      <w:numFmt w:val="bullet"/>
      <w:lvlText w:val="•"/>
      <w:lvlJc w:val="left"/>
      <w:pPr>
        <w:ind w:left="5643" w:hanging="317"/>
      </w:pPr>
      <w:rPr>
        <w:rFonts w:hint="default"/>
        <w:lang w:val="vi" w:eastAsia="en-US" w:bidi="ar-SA"/>
      </w:rPr>
    </w:lvl>
    <w:lvl w:ilvl="7" w:tplc="6A444792">
      <w:numFmt w:val="bullet"/>
      <w:lvlText w:val="•"/>
      <w:lvlJc w:val="left"/>
      <w:pPr>
        <w:ind w:left="6536" w:hanging="317"/>
      </w:pPr>
      <w:rPr>
        <w:rFonts w:hint="default"/>
        <w:lang w:val="vi" w:eastAsia="en-US" w:bidi="ar-SA"/>
      </w:rPr>
    </w:lvl>
    <w:lvl w:ilvl="8" w:tplc="31D2C7E2">
      <w:numFmt w:val="bullet"/>
      <w:lvlText w:val="•"/>
      <w:lvlJc w:val="left"/>
      <w:pPr>
        <w:ind w:left="7428" w:hanging="317"/>
      </w:pPr>
      <w:rPr>
        <w:rFonts w:hint="default"/>
        <w:lang w:val="vi" w:eastAsia="en-US" w:bidi="ar-SA"/>
      </w:rPr>
    </w:lvl>
  </w:abstractNum>
  <w:abstractNum w:abstractNumId="3" w15:restartNumberingAfterBreak="0">
    <w:nsid w:val="593F0D00"/>
    <w:multiLevelType w:val="hybridMultilevel"/>
    <w:tmpl w:val="D0EED3FE"/>
    <w:lvl w:ilvl="0" w:tplc="33DC0E00">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0629B7C">
      <w:numFmt w:val="bullet"/>
      <w:lvlText w:val="•"/>
      <w:lvlJc w:val="left"/>
      <w:pPr>
        <w:ind w:left="552" w:hanging="128"/>
      </w:pPr>
      <w:rPr>
        <w:rFonts w:hint="default"/>
        <w:lang w:val="vi" w:eastAsia="en-US" w:bidi="ar-SA"/>
      </w:rPr>
    </w:lvl>
    <w:lvl w:ilvl="2" w:tplc="56EE6134">
      <w:numFmt w:val="bullet"/>
      <w:lvlText w:val="•"/>
      <w:lvlJc w:val="left"/>
      <w:pPr>
        <w:ind w:left="1045" w:hanging="128"/>
      </w:pPr>
      <w:rPr>
        <w:rFonts w:hint="default"/>
        <w:lang w:val="vi" w:eastAsia="en-US" w:bidi="ar-SA"/>
      </w:rPr>
    </w:lvl>
    <w:lvl w:ilvl="3" w:tplc="A718F720">
      <w:numFmt w:val="bullet"/>
      <w:lvlText w:val="•"/>
      <w:lvlJc w:val="left"/>
      <w:pPr>
        <w:ind w:left="1537" w:hanging="128"/>
      </w:pPr>
      <w:rPr>
        <w:rFonts w:hint="default"/>
        <w:lang w:val="vi" w:eastAsia="en-US" w:bidi="ar-SA"/>
      </w:rPr>
    </w:lvl>
    <w:lvl w:ilvl="4" w:tplc="1B04A85C">
      <w:numFmt w:val="bullet"/>
      <w:lvlText w:val="•"/>
      <w:lvlJc w:val="left"/>
      <w:pPr>
        <w:ind w:left="2030" w:hanging="128"/>
      </w:pPr>
      <w:rPr>
        <w:rFonts w:hint="default"/>
        <w:lang w:val="vi" w:eastAsia="en-US" w:bidi="ar-SA"/>
      </w:rPr>
    </w:lvl>
    <w:lvl w:ilvl="5" w:tplc="6F7A034E">
      <w:numFmt w:val="bullet"/>
      <w:lvlText w:val="•"/>
      <w:lvlJc w:val="left"/>
      <w:pPr>
        <w:ind w:left="2523" w:hanging="128"/>
      </w:pPr>
      <w:rPr>
        <w:rFonts w:hint="default"/>
        <w:lang w:val="vi" w:eastAsia="en-US" w:bidi="ar-SA"/>
      </w:rPr>
    </w:lvl>
    <w:lvl w:ilvl="6" w:tplc="257C611C">
      <w:numFmt w:val="bullet"/>
      <w:lvlText w:val="•"/>
      <w:lvlJc w:val="left"/>
      <w:pPr>
        <w:ind w:left="3015" w:hanging="128"/>
      </w:pPr>
      <w:rPr>
        <w:rFonts w:hint="default"/>
        <w:lang w:val="vi" w:eastAsia="en-US" w:bidi="ar-SA"/>
      </w:rPr>
    </w:lvl>
    <w:lvl w:ilvl="7" w:tplc="01AA5190">
      <w:numFmt w:val="bullet"/>
      <w:lvlText w:val="•"/>
      <w:lvlJc w:val="left"/>
      <w:pPr>
        <w:ind w:left="3508" w:hanging="128"/>
      </w:pPr>
      <w:rPr>
        <w:rFonts w:hint="default"/>
        <w:lang w:val="vi" w:eastAsia="en-US" w:bidi="ar-SA"/>
      </w:rPr>
    </w:lvl>
    <w:lvl w:ilvl="8" w:tplc="54E40082">
      <w:numFmt w:val="bullet"/>
      <w:lvlText w:val="•"/>
      <w:lvlJc w:val="left"/>
      <w:pPr>
        <w:ind w:left="4000" w:hanging="128"/>
      </w:pPr>
      <w:rPr>
        <w:rFonts w:hint="default"/>
        <w:lang w:val="vi" w:eastAsia="en-US" w:bidi="ar-SA"/>
      </w:rPr>
    </w:lvl>
  </w:abstractNum>
  <w:abstractNum w:abstractNumId="4" w15:restartNumberingAfterBreak="0">
    <w:nsid w:val="5F712BBE"/>
    <w:multiLevelType w:val="hybridMultilevel"/>
    <w:tmpl w:val="A62E9FAC"/>
    <w:lvl w:ilvl="0" w:tplc="0C00DB56">
      <w:start w:val="1"/>
      <w:numFmt w:val="decimal"/>
      <w:lvlText w:val="%1."/>
      <w:lvlJc w:val="left"/>
      <w:pPr>
        <w:ind w:left="17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5664234">
      <w:numFmt w:val="bullet"/>
      <w:lvlText w:val="•"/>
      <w:lvlJc w:val="left"/>
      <w:pPr>
        <w:ind w:left="1083" w:hanging="302"/>
      </w:pPr>
      <w:rPr>
        <w:rFonts w:hint="default"/>
        <w:lang w:val="vi" w:eastAsia="en-US" w:bidi="ar-SA"/>
      </w:rPr>
    </w:lvl>
    <w:lvl w:ilvl="2" w:tplc="5212EC42">
      <w:numFmt w:val="bullet"/>
      <w:lvlText w:val="•"/>
      <w:lvlJc w:val="left"/>
      <w:pPr>
        <w:ind w:left="1986" w:hanging="302"/>
      </w:pPr>
      <w:rPr>
        <w:rFonts w:hint="default"/>
        <w:lang w:val="vi" w:eastAsia="en-US" w:bidi="ar-SA"/>
      </w:rPr>
    </w:lvl>
    <w:lvl w:ilvl="3" w:tplc="48FC7328">
      <w:numFmt w:val="bullet"/>
      <w:lvlText w:val="•"/>
      <w:lvlJc w:val="left"/>
      <w:pPr>
        <w:ind w:left="2890" w:hanging="302"/>
      </w:pPr>
      <w:rPr>
        <w:rFonts w:hint="default"/>
        <w:lang w:val="vi" w:eastAsia="en-US" w:bidi="ar-SA"/>
      </w:rPr>
    </w:lvl>
    <w:lvl w:ilvl="4" w:tplc="327E93EC">
      <w:numFmt w:val="bullet"/>
      <w:lvlText w:val="•"/>
      <w:lvlJc w:val="left"/>
      <w:pPr>
        <w:ind w:left="3793" w:hanging="302"/>
      </w:pPr>
      <w:rPr>
        <w:rFonts w:hint="default"/>
        <w:lang w:val="vi" w:eastAsia="en-US" w:bidi="ar-SA"/>
      </w:rPr>
    </w:lvl>
    <w:lvl w:ilvl="5" w:tplc="6A4E8B26">
      <w:numFmt w:val="bullet"/>
      <w:lvlText w:val="•"/>
      <w:lvlJc w:val="left"/>
      <w:pPr>
        <w:ind w:left="4697" w:hanging="302"/>
      </w:pPr>
      <w:rPr>
        <w:rFonts w:hint="default"/>
        <w:lang w:val="vi" w:eastAsia="en-US" w:bidi="ar-SA"/>
      </w:rPr>
    </w:lvl>
    <w:lvl w:ilvl="6" w:tplc="9D0C6F02">
      <w:numFmt w:val="bullet"/>
      <w:lvlText w:val="•"/>
      <w:lvlJc w:val="left"/>
      <w:pPr>
        <w:ind w:left="5600" w:hanging="302"/>
      </w:pPr>
      <w:rPr>
        <w:rFonts w:hint="default"/>
        <w:lang w:val="vi" w:eastAsia="en-US" w:bidi="ar-SA"/>
      </w:rPr>
    </w:lvl>
    <w:lvl w:ilvl="7" w:tplc="3D7652F4">
      <w:numFmt w:val="bullet"/>
      <w:lvlText w:val="•"/>
      <w:lvlJc w:val="left"/>
      <w:pPr>
        <w:ind w:left="6504" w:hanging="302"/>
      </w:pPr>
      <w:rPr>
        <w:rFonts w:hint="default"/>
        <w:lang w:val="vi" w:eastAsia="en-US" w:bidi="ar-SA"/>
      </w:rPr>
    </w:lvl>
    <w:lvl w:ilvl="8" w:tplc="BF64E40A">
      <w:numFmt w:val="bullet"/>
      <w:lvlText w:val="•"/>
      <w:lvlJc w:val="left"/>
      <w:pPr>
        <w:ind w:left="7407" w:hanging="302"/>
      </w:pPr>
      <w:rPr>
        <w:rFonts w:hint="default"/>
        <w:lang w:val="vi" w:eastAsia="en-US" w:bidi="ar-SA"/>
      </w:rPr>
    </w:lvl>
  </w:abstractNum>
  <w:abstractNum w:abstractNumId="5" w15:restartNumberingAfterBreak="0">
    <w:nsid w:val="5FB449F8"/>
    <w:multiLevelType w:val="hybridMultilevel"/>
    <w:tmpl w:val="F38012E8"/>
    <w:lvl w:ilvl="0" w:tplc="9E0014F6">
      <w:start w:val="1"/>
      <w:numFmt w:val="decimal"/>
      <w:lvlText w:val="%1."/>
      <w:lvlJc w:val="left"/>
      <w:pPr>
        <w:ind w:left="17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9166C90">
      <w:numFmt w:val="bullet"/>
      <w:lvlText w:val="•"/>
      <w:lvlJc w:val="left"/>
      <w:pPr>
        <w:ind w:left="1083" w:hanging="283"/>
      </w:pPr>
      <w:rPr>
        <w:rFonts w:hint="default"/>
        <w:lang w:val="vi" w:eastAsia="en-US" w:bidi="ar-SA"/>
      </w:rPr>
    </w:lvl>
    <w:lvl w:ilvl="2" w:tplc="6A908D54">
      <w:numFmt w:val="bullet"/>
      <w:lvlText w:val="•"/>
      <w:lvlJc w:val="left"/>
      <w:pPr>
        <w:ind w:left="1986" w:hanging="283"/>
      </w:pPr>
      <w:rPr>
        <w:rFonts w:hint="default"/>
        <w:lang w:val="vi" w:eastAsia="en-US" w:bidi="ar-SA"/>
      </w:rPr>
    </w:lvl>
    <w:lvl w:ilvl="3" w:tplc="35126CC8">
      <w:numFmt w:val="bullet"/>
      <w:lvlText w:val="•"/>
      <w:lvlJc w:val="left"/>
      <w:pPr>
        <w:ind w:left="2890" w:hanging="283"/>
      </w:pPr>
      <w:rPr>
        <w:rFonts w:hint="default"/>
        <w:lang w:val="vi" w:eastAsia="en-US" w:bidi="ar-SA"/>
      </w:rPr>
    </w:lvl>
    <w:lvl w:ilvl="4" w:tplc="C382C4BE">
      <w:numFmt w:val="bullet"/>
      <w:lvlText w:val="•"/>
      <w:lvlJc w:val="left"/>
      <w:pPr>
        <w:ind w:left="3793" w:hanging="283"/>
      </w:pPr>
      <w:rPr>
        <w:rFonts w:hint="default"/>
        <w:lang w:val="vi" w:eastAsia="en-US" w:bidi="ar-SA"/>
      </w:rPr>
    </w:lvl>
    <w:lvl w:ilvl="5" w:tplc="52202192">
      <w:numFmt w:val="bullet"/>
      <w:lvlText w:val="•"/>
      <w:lvlJc w:val="left"/>
      <w:pPr>
        <w:ind w:left="4697" w:hanging="283"/>
      </w:pPr>
      <w:rPr>
        <w:rFonts w:hint="default"/>
        <w:lang w:val="vi" w:eastAsia="en-US" w:bidi="ar-SA"/>
      </w:rPr>
    </w:lvl>
    <w:lvl w:ilvl="6" w:tplc="601C71E0">
      <w:numFmt w:val="bullet"/>
      <w:lvlText w:val="•"/>
      <w:lvlJc w:val="left"/>
      <w:pPr>
        <w:ind w:left="5600" w:hanging="283"/>
      </w:pPr>
      <w:rPr>
        <w:rFonts w:hint="default"/>
        <w:lang w:val="vi" w:eastAsia="en-US" w:bidi="ar-SA"/>
      </w:rPr>
    </w:lvl>
    <w:lvl w:ilvl="7" w:tplc="28C0A3D6">
      <w:numFmt w:val="bullet"/>
      <w:lvlText w:val="•"/>
      <w:lvlJc w:val="left"/>
      <w:pPr>
        <w:ind w:left="6504" w:hanging="283"/>
      </w:pPr>
      <w:rPr>
        <w:rFonts w:hint="default"/>
        <w:lang w:val="vi" w:eastAsia="en-US" w:bidi="ar-SA"/>
      </w:rPr>
    </w:lvl>
    <w:lvl w:ilvl="8" w:tplc="E5022432">
      <w:numFmt w:val="bullet"/>
      <w:lvlText w:val="•"/>
      <w:lvlJc w:val="left"/>
      <w:pPr>
        <w:ind w:left="7407" w:hanging="283"/>
      </w:pPr>
      <w:rPr>
        <w:rFonts w:hint="default"/>
        <w:lang w:val="vi" w:eastAsia="en-US" w:bidi="ar-SA"/>
      </w:rPr>
    </w:lvl>
  </w:abstractNum>
  <w:num w:numId="1" w16cid:durableId="230431174">
    <w:abstractNumId w:val="3"/>
  </w:num>
  <w:num w:numId="2" w16cid:durableId="194854081">
    <w:abstractNumId w:val="2"/>
  </w:num>
  <w:num w:numId="3" w16cid:durableId="794564465">
    <w:abstractNumId w:val="1"/>
  </w:num>
  <w:num w:numId="4" w16cid:durableId="852377493">
    <w:abstractNumId w:val="5"/>
  </w:num>
  <w:num w:numId="5" w16cid:durableId="149029052">
    <w:abstractNumId w:val="4"/>
  </w:num>
  <w:num w:numId="6" w16cid:durableId="169384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3AF9"/>
    <w:rsid w:val="000E3AF9"/>
    <w:rsid w:val="00870ECE"/>
    <w:rsid w:val="00C1239D"/>
    <w:rsid w:val="00F55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4176"/>
  <w15:docId w15:val="{33B05220-CA3E-4108-822B-AEFBAF8E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0"/>
      <w:ind w:left="89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72" w:firstLine="719"/>
      <w:jc w:val="both"/>
    </w:pPr>
    <w:rPr>
      <w:sz w:val="28"/>
      <w:szCs w:val="28"/>
    </w:rPr>
  </w:style>
  <w:style w:type="paragraph" w:styleId="ListParagraph">
    <w:name w:val="List Paragraph"/>
    <w:basedOn w:val="Normal"/>
    <w:uiPriority w:val="1"/>
    <w:qFormat/>
    <w:pPr>
      <w:spacing w:before="119"/>
      <w:ind w:left="172" w:firstLine="719"/>
      <w:jc w:val="both"/>
    </w:pPr>
  </w:style>
  <w:style w:type="paragraph" w:customStyle="1" w:styleId="TableParagraph">
    <w:name w:val="Table Paragraph"/>
    <w:basedOn w:val="Normal"/>
    <w:uiPriority w:val="1"/>
    <w:qFormat/>
    <w:pPr>
      <w:ind w:left="176" w:hanging="1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1076</Words>
  <Characters>6139</Characters>
  <Application>Microsoft Office Word</Application>
  <DocSecurity>0</DocSecurity>
  <Lines>51</Lines>
  <Paragraphs>14</Paragraphs>
  <ScaleCrop>false</ScaleCrop>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 SỞ NÔNG NGHIỆP</dc:title>
  <dc:creator>Nguyen Thanh Tam</dc:creator>
  <cp:lastModifiedBy>nhung hong</cp:lastModifiedBy>
  <cp:revision>2</cp:revision>
  <dcterms:created xsi:type="dcterms:W3CDTF">2026-06-28T10:15:00Z</dcterms:created>
  <dcterms:modified xsi:type="dcterms:W3CDTF">2026-06-28T10:16:00Z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Creator">
    <vt:lpwstr>Microsoft® Word LTSC</vt:lpwstr>
  </property>
  <property fmtid="{D5CDD505-2E9C-101B-9397-08002B2CF9AE}" pid="5" name="LastSaved">
    <vt:filetime>2026-06-28T00:00:00Z</vt:filetime>
  </property>
  <property fmtid="{D5CDD505-2E9C-101B-9397-08002B2CF9AE}" pid="6" name="Producer">
    <vt:lpwstr>Microsoft® Word LTSC; modified using iTextSharp™ 5.5.9 ©2000-2016 iText Group NV (AGPL-version); modified using openPdf® Core 7.2.3 (AGPL version) ©2000-2020 openPdf; modified using openPdf® Core 7.2.3 (AGPL version) ©2000-2020 openPdf; modified using openPdf® Core 7.2.3 (AGPL version) ©2000-2020 openPdf</vt:lpwstr>
  </property>
</Properties>
</file>