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284" w:type="dxa"/>
        <w:tblLook w:val="01E0" w:firstRow="1" w:lastRow="1" w:firstColumn="1" w:lastColumn="1" w:noHBand="0" w:noVBand="0"/>
      </w:tblPr>
      <w:tblGrid>
        <w:gridCol w:w="3545"/>
        <w:gridCol w:w="6378"/>
      </w:tblGrid>
      <w:tr w:rsidR="006D0242" w:rsidRPr="00FD5B68" w:rsidTr="00201A52">
        <w:tc>
          <w:tcPr>
            <w:tcW w:w="3545" w:type="dxa"/>
          </w:tcPr>
          <w:p w:rsidR="006D0242" w:rsidRPr="00FD5B68" w:rsidRDefault="006D0242" w:rsidP="00201A52">
            <w:pPr>
              <w:ind w:right="11"/>
              <w:jc w:val="center"/>
              <w:rPr>
                <w:b/>
                <w:sz w:val="28"/>
                <w:szCs w:val="28"/>
                <w:lang w:val="nl-NL"/>
              </w:rPr>
            </w:pPr>
            <w:r w:rsidRPr="00FD5B68">
              <w:rPr>
                <w:b/>
                <w:sz w:val="28"/>
                <w:szCs w:val="28"/>
                <w:lang w:val="nl-NL"/>
              </w:rPr>
              <w:t>UỶ BAN NHÂN DÂN</w:t>
            </w:r>
          </w:p>
          <w:p w:rsidR="006D0242" w:rsidRPr="00FD5B68" w:rsidRDefault="006D0242" w:rsidP="00201A52">
            <w:pPr>
              <w:ind w:right="11"/>
              <w:jc w:val="center"/>
              <w:rPr>
                <w:b/>
                <w:sz w:val="28"/>
                <w:szCs w:val="28"/>
                <w:lang w:val="nl-NL"/>
              </w:rPr>
            </w:pPr>
            <w:r w:rsidRPr="00FD5B68">
              <w:rPr>
                <w:b/>
                <w:sz w:val="28"/>
                <w:szCs w:val="28"/>
                <w:lang w:val="nl-NL"/>
              </w:rPr>
              <w:t>TỈNH HÒA BÌNH</w:t>
            </w:r>
          </w:p>
          <w:p w:rsidR="006D0242" w:rsidRDefault="006D0242" w:rsidP="00201A52">
            <w:pPr>
              <w:spacing w:before="120"/>
              <w:ind w:right="11"/>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14:anchorId="4C9365FB" wp14:editId="4DBC1F41">
                      <wp:simplePos x="0" y="0"/>
                      <wp:positionH relativeFrom="column">
                        <wp:posOffset>607941</wp:posOffset>
                      </wp:positionH>
                      <wp:positionV relativeFrom="paragraph">
                        <wp:posOffset>17382</wp:posOffset>
                      </wp:positionV>
                      <wp:extent cx="934872" cy="6824"/>
                      <wp:effectExtent l="0" t="0" r="36830" b="31750"/>
                      <wp:wrapNone/>
                      <wp:docPr id="1" name="Straight Connector 1"/>
                      <wp:cNvGraphicFramePr/>
                      <a:graphic xmlns:a="http://schemas.openxmlformats.org/drawingml/2006/main">
                        <a:graphicData uri="http://schemas.microsoft.com/office/word/2010/wordprocessingShape">
                          <wps:wsp>
                            <wps:cNvCnPr/>
                            <wps:spPr>
                              <a:xfrm flipV="1">
                                <a:off x="0" y="0"/>
                                <a:ext cx="934872"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503D1F8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7.85pt,1.35pt" to="121.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" strokecolor="black [3200]" strokeweight=".5pt">
                      <v:stroke joinstyle="miter"/>
                    </v:line>
                  </w:pict>
                </mc:Fallback>
              </mc:AlternateContent>
            </w:r>
            <w:r w:rsidRPr="00FD5B68">
              <w:rPr>
                <w:sz w:val="28"/>
                <w:szCs w:val="28"/>
              </w:rPr>
              <w:t xml:space="preserve">Số:  </w:t>
            </w:r>
            <w:r w:rsidR="002B1BE4">
              <w:rPr>
                <w:sz w:val="28"/>
                <w:szCs w:val="28"/>
                <w:lang w:val="vi-VN"/>
              </w:rPr>
              <w:t xml:space="preserve"> </w:t>
            </w:r>
            <w:r>
              <w:rPr>
                <w:sz w:val="28"/>
                <w:szCs w:val="28"/>
                <w:lang w:val="vi-VN"/>
              </w:rPr>
              <w:t xml:space="preserve"> </w:t>
            </w:r>
            <w:r w:rsidR="002B1BE4">
              <w:rPr>
                <w:sz w:val="28"/>
                <w:szCs w:val="28"/>
              </w:rPr>
              <w:t>33</w:t>
            </w:r>
            <w:r>
              <w:rPr>
                <w:sz w:val="28"/>
                <w:szCs w:val="28"/>
                <w:lang w:val="vi-VN"/>
              </w:rPr>
              <w:t xml:space="preserve">    </w:t>
            </w:r>
            <w:r w:rsidRPr="00FD5B68">
              <w:rPr>
                <w:sz w:val="28"/>
                <w:szCs w:val="28"/>
              </w:rPr>
              <w:t>/20</w:t>
            </w:r>
            <w:r>
              <w:rPr>
                <w:sz w:val="28"/>
                <w:szCs w:val="28"/>
                <w:lang w:val="vi-VN"/>
              </w:rPr>
              <w:t>22</w:t>
            </w:r>
            <w:r w:rsidRPr="00FD5B68">
              <w:rPr>
                <w:sz w:val="28"/>
                <w:szCs w:val="28"/>
              </w:rPr>
              <w:t>/QĐ-UBND</w:t>
            </w:r>
          </w:p>
          <w:p w:rsidR="00262280" w:rsidRPr="00FD5B68" w:rsidRDefault="00262280" w:rsidP="00262280">
            <w:pPr>
              <w:ind w:right="11"/>
              <w:jc w:val="center"/>
              <w:rPr>
                <w:sz w:val="28"/>
                <w:szCs w:val="28"/>
              </w:rPr>
            </w:pPr>
          </w:p>
        </w:tc>
        <w:tc>
          <w:tcPr>
            <w:tcW w:w="6378" w:type="dxa"/>
          </w:tcPr>
          <w:p w:rsidR="006D0242" w:rsidRPr="00FD5B68" w:rsidRDefault="006D0242" w:rsidP="00201A52">
            <w:pPr>
              <w:ind w:right="11"/>
              <w:jc w:val="center"/>
              <w:rPr>
                <w:b/>
                <w:sz w:val="28"/>
                <w:szCs w:val="28"/>
              </w:rPr>
            </w:pPr>
            <w:r w:rsidRPr="00FD5B68">
              <w:rPr>
                <w:b/>
                <w:sz w:val="28"/>
                <w:szCs w:val="28"/>
              </w:rPr>
              <w:t>CỘNG HÒA XÃ HỘI CHỦ NGHĨA VIỆT NAM</w:t>
            </w:r>
          </w:p>
          <w:p w:rsidR="006D0242" w:rsidRPr="00FD5B68" w:rsidRDefault="006D0242" w:rsidP="00201A52">
            <w:pPr>
              <w:ind w:right="11" w:firstLine="33"/>
              <w:jc w:val="center"/>
              <w:rPr>
                <w:b/>
                <w:sz w:val="28"/>
                <w:szCs w:val="28"/>
              </w:rPr>
            </w:pPr>
            <w:r w:rsidRPr="00FD5B68">
              <w:rPr>
                <w:b/>
                <w:sz w:val="28"/>
                <w:szCs w:val="28"/>
              </w:rPr>
              <w:t>Độc lập - Tự do - Hạnh phúc</w:t>
            </w:r>
          </w:p>
          <w:p w:rsidR="006D0242" w:rsidRPr="00FD5B68" w:rsidRDefault="006D0242" w:rsidP="00201A52">
            <w:pPr>
              <w:spacing w:before="120"/>
              <w:ind w:right="11" w:firstLine="34"/>
              <w:jc w:val="center"/>
              <w:rPr>
                <w:i/>
                <w:sz w:val="28"/>
                <w:szCs w:val="28"/>
                <w:lang w:val="vi-VN"/>
              </w:rPr>
            </w:pPr>
            <w:r>
              <w:rPr>
                <w:i/>
                <w:noProof/>
                <w:sz w:val="28"/>
                <w:szCs w:val="28"/>
              </w:rPr>
              <mc:AlternateContent>
                <mc:Choice Requires="wps">
                  <w:drawing>
                    <wp:anchor distT="0" distB="0" distL="114300" distR="114300" simplePos="0" relativeHeight="251660288" behindDoc="0" locked="0" layoutInCell="1" allowOverlap="1" wp14:anchorId="4507EEFC" wp14:editId="5C680260">
                      <wp:simplePos x="0" y="0"/>
                      <wp:positionH relativeFrom="column">
                        <wp:posOffset>887095</wp:posOffset>
                      </wp:positionH>
                      <wp:positionV relativeFrom="paragraph">
                        <wp:posOffset>23969</wp:posOffset>
                      </wp:positionV>
                      <wp:extent cx="2169994" cy="6350"/>
                      <wp:effectExtent l="0" t="0" r="20955" b="31750"/>
                      <wp:wrapNone/>
                      <wp:docPr id="2" name="Straight Connector 2"/>
                      <wp:cNvGraphicFramePr/>
                      <a:graphic xmlns:a="http://schemas.openxmlformats.org/drawingml/2006/main">
                        <a:graphicData uri="http://schemas.microsoft.com/office/word/2010/wordprocessingShape">
                          <wps:wsp>
                            <wps:cNvCnPr/>
                            <wps:spPr>
                              <a:xfrm flipV="1">
                                <a:off x="0" y="0"/>
                                <a:ext cx="2169994"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2B147AD7"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9.85pt,1.9pt" to="240.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" strokecolor="black [3200]" strokeweight=".5pt">
                      <v:stroke joinstyle="miter"/>
                    </v:line>
                  </w:pict>
                </mc:Fallback>
              </mc:AlternateContent>
            </w:r>
            <w:r w:rsidRPr="00FD5B68">
              <w:rPr>
                <w:i/>
                <w:sz w:val="28"/>
                <w:szCs w:val="28"/>
              </w:rPr>
              <w:t>Hòa Bình, ngày</w:t>
            </w:r>
            <w:r w:rsidRPr="00FD5B68">
              <w:rPr>
                <w:i/>
                <w:sz w:val="28"/>
                <w:szCs w:val="28"/>
                <w:lang w:val="vi-VN"/>
              </w:rPr>
              <w:t xml:space="preserve"> </w:t>
            </w:r>
            <w:r w:rsidR="002B1BE4">
              <w:rPr>
                <w:i/>
                <w:sz w:val="28"/>
                <w:szCs w:val="28"/>
              </w:rPr>
              <w:t>15</w:t>
            </w:r>
            <w:r>
              <w:rPr>
                <w:i/>
                <w:sz w:val="28"/>
                <w:szCs w:val="28"/>
                <w:lang w:val="vi-VN"/>
              </w:rPr>
              <w:t xml:space="preserve"> </w:t>
            </w:r>
            <w:r w:rsidRPr="00FD5B68">
              <w:rPr>
                <w:i/>
                <w:sz w:val="28"/>
                <w:szCs w:val="28"/>
              </w:rPr>
              <w:t xml:space="preserve"> tháng </w:t>
            </w:r>
            <w:r>
              <w:rPr>
                <w:i/>
                <w:sz w:val="28"/>
                <w:szCs w:val="28"/>
              </w:rPr>
              <w:t>9</w:t>
            </w:r>
            <w:r w:rsidRPr="00FD5B68">
              <w:rPr>
                <w:i/>
                <w:sz w:val="28"/>
                <w:szCs w:val="28"/>
              </w:rPr>
              <w:t xml:space="preserve"> năm 20</w:t>
            </w:r>
            <w:r w:rsidRPr="00FD5B68">
              <w:rPr>
                <w:i/>
                <w:sz w:val="28"/>
                <w:szCs w:val="28"/>
                <w:lang w:val="vi-VN"/>
              </w:rPr>
              <w:t>22</w:t>
            </w:r>
          </w:p>
        </w:tc>
      </w:tr>
    </w:tbl>
    <w:p w:rsidR="006D0242" w:rsidRPr="002B1BE4" w:rsidRDefault="006D0242" w:rsidP="006D0242">
      <w:pPr>
        <w:tabs>
          <w:tab w:val="center" w:pos="1701"/>
          <w:tab w:val="center" w:pos="7088"/>
        </w:tabs>
        <w:rPr>
          <w:b/>
          <w:bCs/>
          <w:i/>
          <w:iCs/>
          <w:sz w:val="42"/>
          <w:szCs w:val="28"/>
        </w:rPr>
      </w:pPr>
    </w:p>
    <w:p w:rsidR="006D0242" w:rsidRPr="002B1BE4" w:rsidRDefault="006D0242" w:rsidP="002B1BE4">
      <w:pPr>
        <w:jc w:val="center"/>
        <w:rPr>
          <w:b/>
          <w:sz w:val="28"/>
          <w:szCs w:val="28"/>
        </w:rPr>
      </w:pPr>
      <w:r w:rsidRPr="002B1BE4">
        <w:rPr>
          <w:b/>
          <w:sz w:val="28"/>
          <w:szCs w:val="28"/>
        </w:rPr>
        <w:t>QUYẾT ĐỊNH</w:t>
      </w:r>
    </w:p>
    <w:p w:rsidR="006D0242" w:rsidRPr="002B1BE4" w:rsidRDefault="006D0242" w:rsidP="002B1BE4">
      <w:pPr>
        <w:jc w:val="center"/>
        <w:rPr>
          <w:b/>
          <w:sz w:val="28"/>
          <w:szCs w:val="28"/>
        </w:rPr>
      </w:pPr>
      <w:r w:rsidRPr="002B1BE4">
        <w:rPr>
          <w:b/>
          <w:sz w:val="28"/>
          <w:szCs w:val="28"/>
        </w:rPr>
        <w:t>Ban hành Quy định vị trí, chức năng, nhiệm vụ, quyền hạn</w:t>
      </w:r>
    </w:p>
    <w:p w:rsidR="006D0242" w:rsidRPr="002B1BE4" w:rsidRDefault="006D0242" w:rsidP="002B1BE4">
      <w:pPr>
        <w:jc w:val="center"/>
        <w:rPr>
          <w:b/>
          <w:sz w:val="28"/>
          <w:szCs w:val="28"/>
        </w:rPr>
      </w:pPr>
      <w:r w:rsidRPr="002B1BE4">
        <w:rPr>
          <w:b/>
          <w:sz w:val="28"/>
          <w:szCs w:val="28"/>
        </w:rPr>
        <w:t>và cơ cấu tổ chức của Văn phòng Uỷ ban nhân dân tỉnh Hoà Bình</w:t>
      </w:r>
    </w:p>
    <w:p w:rsidR="006D0242" w:rsidRPr="002B1BE4" w:rsidRDefault="002B1BE4" w:rsidP="002B1BE4">
      <w:pPr>
        <w:jc w:val="center"/>
        <w:rPr>
          <w:sz w:val="28"/>
          <w:szCs w:val="28"/>
          <w:highlight w:val="yellow"/>
        </w:rPr>
      </w:pPr>
      <w:r>
        <w:rPr>
          <w:sz w:val="28"/>
          <w:szCs w:val="28"/>
        </w:rPr>
        <w:t>---------------------</w:t>
      </w:r>
    </w:p>
    <w:p w:rsidR="002B1BE4" w:rsidRDefault="002B1BE4" w:rsidP="002B1BE4">
      <w:pPr>
        <w:jc w:val="both"/>
        <w:rPr>
          <w:sz w:val="28"/>
          <w:szCs w:val="28"/>
        </w:rPr>
      </w:pPr>
    </w:p>
    <w:p w:rsidR="006D0242" w:rsidRPr="002B1BE4" w:rsidRDefault="006D0242" w:rsidP="002B1BE4">
      <w:pPr>
        <w:jc w:val="center"/>
        <w:rPr>
          <w:b/>
          <w:sz w:val="28"/>
          <w:szCs w:val="28"/>
        </w:rPr>
      </w:pPr>
      <w:r w:rsidRPr="002B1BE4">
        <w:rPr>
          <w:b/>
          <w:sz w:val="28"/>
          <w:szCs w:val="28"/>
        </w:rPr>
        <w:t>UỶ BAN NHÂN DÂN TỈNH HOÀ BÌNH</w:t>
      </w:r>
    </w:p>
    <w:p w:rsidR="002B1BE4" w:rsidRDefault="002B1BE4" w:rsidP="002B1BE4">
      <w:pPr>
        <w:jc w:val="both"/>
        <w:rPr>
          <w:sz w:val="28"/>
          <w:szCs w:val="28"/>
        </w:rPr>
      </w:pPr>
    </w:p>
    <w:p w:rsidR="006D0242" w:rsidRPr="002B1BE4" w:rsidRDefault="006D0242" w:rsidP="002B1BE4">
      <w:pPr>
        <w:ind w:firstLine="720"/>
        <w:jc w:val="both"/>
        <w:rPr>
          <w:i/>
          <w:sz w:val="28"/>
          <w:szCs w:val="28"/>
        </w:rPr>
      </w:pPr>
      <w:r w:rsidRPr="002B1BE4">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6D0242" w:rsidRPr="002B1BE4" w:rsidRDefault="006D0242" w:rsidP="002B1BE4">
      <w:pPr>
        <w:ind w:firstLine="720"/>
        <w:jc w:val="both"/>
        <w:rPr>
          <w:i/>
          <w:sz w:val="28"/>
          <w:szCs w:val="28"/>
        </w:rPr>
      </w:pPr>
      <w:r w:rsidRPr="002B1BE4">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6D0242" w:rsidRPr="002B1BE4" w:rsidRDefault="006D0242" w:rsidP="002B1BE4">
      <w:pPr>
        <w:ind w:firstLine="720"/>
        <w:jc w:val="both"/>
        <w:rPr>
          <w:i/>
          <w:sz w:val="28"/>
          <w:szCs w:val="28"/>
        </w:rPr>
      </w:pPr>
      <w:r w:rsidRPr="002B1BE4">
        <w:rPr>
          <w:i/>
          <w:sz w:val="28"/>
          <w:szCs w:val="28"/>
        </w:rPr>
        <w:t>Căn cứ Nghị định số 34/2016/NĐ-CP ngày 14 tháng 5 năm 2016 quy định chi tiết một số điều và biện pháp thi hành Luật Ban hành văn bản quy phạm pháp luật; Nghị định số 154/2020/NĐ-CP ngày 31 tháng 12 năm 2020 sửa đổi, bổ sung một số Điều của Nghị định số 34/2016/NĐ-CP ngày 14 tháng 5 năm 2016 quy định chi tiết một số điều và biện pháp thi hành Luật Ban hành văn bản quy phạm pháp luật.</w:t>
      </w:r>
    </w:p>
    <w:p w:rsidR="006D0242" w:rsidRPr="002B1BE4" w:rsidRDefault="006D0242" w:rsidP="002B1BE4">
      <w:pPr>
        <w:ind w:firstLine="720"/>
        <w:jc w:val="both"/>
        <w:rPr>
          <w:i/>
          <w:sz w:val="28"/>
          <w:szCs w:val="28"/>
        </w:rPr>
      </w:pPr>
      <w:r w:rsidRPr="002B1BE4">
        <w:rPr>
          <w:i/>
          <w:sz w:val="28"/>
          <w:szCs w:val="28"/>
        </w:rPr>
        <w:t>Căn cứ Nghị định số 24/2014/NĐ-CP, ngày 04 tháng 4 năm 2014 của Chính phủ về quy định tổ chức các cơ quan chuyên môn thuộc Uỷ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sidR="006D0242" w:rsidRPr="002B1BE4" w:rsidRDefault="006D0242" w:rsidP="002B1BE4">
      <w:pPr>
        <w:ind w:firstLine="720"/>
        <w:jc w:val="both"/>
        <w:rPr>
          <w:i/>
          <w:sz w:val="28"/>
          <w:szCs w:val="28"/>
        </w:rPr>
      </w:pPr>
      <w:r w:rsidRPr="002B1BE4">
        <w:rPr>
          <w:i/>
          <w:sz w:val="28"/>
          <w:szCs w:val="28"/>
        </w:rPr>
        <w:t>Căn cứ Thông tư số 01/2022/TT-VPCP ngày 02 tháng 5 năm 2022 của Bộ trưởng Chủ nhiệm Văn phòng Chính phủ Hướng dẫn về chức năng, nhiệm vụ, quyền hạn của Văn phòng Ủy ban nhân dân tỉnh, thành phố trực thuộc Trung ương;</w:t>
      </w:r>
    </w:p>
    <w:p w:rsidR="006D0242" w:rsidRPr="002B1BE4" w:rsidRDefault="006D0242" w:rsidP="002B1BE4">
      <w:pPr>
        <w:ind w:firstLine="720"/>
        <w:jc w:val="both"/>
        <w:rPr>
          <w:i/>
          <w:sz w:val="28"/>
          <w:szCs w:val="28"/>
        </w:rPr>
      </w:pPr>
      <w:r w:rsidRPr="002B1BE4">
        <w:rPr>
          <w:i/>
          <w:sz w:val="28"/>
          <w:szCs w:val="28"/>
        </w:rPr>
        <w:t>Theo đề nghị của Chánh Văn phòng Uỷ ban nhân dân tỉnh tại Tờ trình số 6843/TTr-VPUBND ngày 16 tháng 8 năm 2022</w:t>
      </w:r>
      <w:r w:rsidR="00E36568" w:rsidRPr="002B1BE4">
        <w:rPr>
          <w:i/>
          <w:sz w:val="28"/>
          <w:szCs w:val="28"/>
        </w:rPr>
        <w:t>.</w:t>
      </w:r>
    </w:p>
    <w:p w:rsidR="006D0242" w:rsidRPr="002B1BE4" w:rsidRDefault="006D0242" w:rsidP="002B1BE4">
      <w:pPr>
        <w:jc w:val="both"/>
        <w:rPr>
          <w:sz w:val="28"/>
          <w:szCs w:val="28"/>
          <w:highlight w:val="yellow"/>
        </w:rPr>
      </w:pPr>
      <w:r w:rsidRPr="002B1BE4">
        <w:rPr>
          <w:sz w:val="28"/>
          <w:szCs w:val="28"/>
          <w:highlight w:val="yellow"/>
        </w:rPr>
        <w:t xml:space="preserve">                                       </w:t>
      </w:r>
    </w:p>
    <w:p w:rsidR="006D0242" w:rsidRPr="002B1BE4" w:rsidRDefault="006D0242" w:rsidP="002B1BE4">
      <w:pPr>
        <w:jc w:val="center"/>
        <w:rPr>
          <w:b/>
          <w:sz w:val="28"/>
          <w:szCs w:val="28"/>
        </w:rPr>
      </w:pPr>
      <w:r w:rsidRPr="002B1BE4">
        <w:rPr>
          <w:b/>
          <w:sz w:val="28"/>
          <w:szCs w:val="28"/>
        </w:rPr>
        <w:t>QUYẾT ĐỊNH:</w:t>
      </w:r>
    </w:p>
    <w:p w:rsidR="002B1BE4" w:rsidRDefault="006D0242" w:rsidP="002B1BE4">
      <w:pPr>
        <w:jc w:val="both"/>
        <w:rPr>
          <w:sz w:val="28"/>
          <w:szCs w:val="28"/>
        </w:rPr>
      </w:pPr>
      <w:r w:rsidRPr="002B1BE4">
        <w:rPr>
          <w:sz w:val="28"/>
          <w:szCs w:val="28"/>
        </w:rPr>
        <w:tab/>
      </w:r>
      <w:r w:rsidRPr="002B1BE4">
        <w:rPr>
          <w:b/>
          <w:sz w:val="28"/>
          <w:szCs w:val="28"/>
        </w:rPr>
        <w:t>Điều 1.</w:t>
      </w:r>
      <w:r w:rsidRPr="002B1BE4">
        <w:rPr>
          <w:sz w:val="28"/>
          <w:szCs w:val="28"/>
        </w:rPr>
        <w:t xml:space="preserve"> Ban hành kèm theo Quyết định này Quy định về vị trí, chức năng, nhiệm vụ, quyền hạn và cơ cấu tổ chức của Văn phòng Uỷ ban nhân dân tỉnh Hoà Bình.</w:t>
      </w:r>
    </w:p>
    <w:p w:rsidR="006D0242" w:rsidRPr="002B1BE4" w:rsidRDefault="006D0242" w:rsidP="002B1BE4">
      <w:pPr>
        <w:ind w:firstLine="720"/>
        <w:jc w:val="both"/>
        <w:rPr>
          <w:sz w:val="28"/>
          <w:szCs w:val="28"/>
        </w:rPr>
      </w:pPr>
      <w:r w:rsidRPr="002B1BE4">
        <w:rPr>
          <w:b/>
          <w:sz w:val="28"/>
          <w:szCs w:val="28"/>
        </w:rPr>
        <w:t>Điều 2</w:t>
      </w:r>
      <w:r w:rsidRPr="002B1BE4">
        <w:rPr>
          <w:sz w:val="28"/>
          <w:szCs w:val="28"/>
        </w:rPr>
        <w:t xml:space="preserve">. Quyết định này có hiệu lực thi hành kể từ ngày </w:t>
      </w:r>
      <w:r w:rsidR="00661C96" w:rsidRPr="002B1BE4">
        <w:rPr>
          <w:sz w:val="28"/>
          <w:szCs w:val="28"/>
        </w:rPr>
        <w:t>26</w:t>
      </w:r>
      <w:r w:rsidRPr="002B1BE4">
        <w:rPr>
          <w:sz w:val="28"/>
          <w:szCs w:val="28"/>
        </w:rPr>
        <w:t xml:space="preserve"> tháng 9 năm 2022 và thay thế Quyết định số 07/2016/QĐ-UBND ngày 26 tháng 02 năm 2016 </w:t>
      </w:r>
      <w:r w:rsidRPr="002B1BE4">
        <w:rPr>
          <w:sz w:val="28"/>
          <w:szCs w:val="28"/>
        </w:rPr>
        <w:lastRenderedPageBreak/>
        <w:t>của Uỷ ban nhân dân tỉnh Hòa Bình về việc ban hành Quy định vị trí, chức năng, nhiệm vụ, quyền hạn và cơ cấu tổ chức, bộ máy của Văn phòng Uỷ ban nhân dân tỉnh; Quyết định số 36/2021/QĐ-UBND, ngày 05 tháng 8 năm 2021 của Ủy ban nhân dân tỉnh về việc sửa đổi, bổ sung một số nội dung của Quyết định số 07/2016/QĐ-UBND ngày 26 tháng 02 năm 2016 của Uỷ ban nhân dân tỉnh Hòa Bình về ban hành Quy định vị trí, chức năng, nhiệm vụ, quyền hạn và cơ cấu tổ chức, bộ máy của Văn phòng Uỷ ban nhân dân tỉnh.</w:t>
      </w:r>
    </w:p>
    <w:p w:rsidR="006D0242" w:rsidRDefault="006D0242" w:rsidP="002B1BE4">
      <w:pPr>
        <w:ind w:firstLine="720"/>
        <w:jc w:val="both"/>
        <w:rPr>
          <w:sz w:val="28"/>
          <w:szCs w:val="28"/>
        </w:rPr>
      </w:pPr>
      <w:r w:rsidRPr="002B1BE4">
        <w:rPr>
          <w:b/>
          <w:sz w:val="28"/>
          <w:szCs w:val="28"/>
        </w:rPr>
        <w:t>Điều 3</w:t>
      </w:r>
      <w:r w:rsidRPr="002B1BE4">
        <w:rPr>
          <w:sz w:val="28"/>
          <w:szCs w:val="28"/>
        </w:rPr>
        <w:t>. Chánh Văn phòng Uỷ ban nhân dân tỉnh, Giám đốc các Sở, Thủ trưởng các Ban, ngành, đoàn thể tỉnh, Chủ tịch Uỷ ban nhân dân các huyện, thành phố chịu trách nhiệm thi hành Quyết định này./.</w:t>
      </w:r>
    </w:p>
    <w:p w:rsidR="002B1BE4" w:rsidRPr="002B1BE4" w:rsidRDefault="002B1BE4" w:rsidP="002B1BE4">
      <w:pPr>
        <w:ind w:firstLine="720"/>
        <w:jc w:val="both"/>
        <w:rPr>
          <w:sz w:val="28"/>
          <w:szCs w:val="28"/>
        </w:rPr>
      </w:pPr>
    </w:p>
    <w:tbl>
      <w:tblPr>
        <w:tblStyle w:val="TableGrid"/>
        <w:tblW w:w="9356" w:type="dxa"/>
        <w:tblLook w:val="01E0" w:firstRow="1" w:lastRow="1" w:firstColumn="1" w:lastColumn="1" w:noHBand="0" w:noVBand="0"/>
      </w:tblPr>
      <w:tblGrid>
        <w:gridCol w:w="4962"/>
        <w:gridCol w:w="4394"/>
      </w:tblGrid>
      <w:tr w:rsidR="006D0242" w:rsidRPr="00FD5B68" w:rsidTr="00201A52">
        <w:trPr>
          <w:trHeight w:val="3010"/>
        </w:trPr>
        <w:tc>
          <w:tcPr>
            <w:tcW w:w="4962" w:type="dxa"/>
            <w:tcBorders>
              <w:top w:val="nil"/>
              <w:left w:val="nil"/>
              <w:bottom w:val="nil"/>
              <w:right w:val="nil"/>
            </w:tcBorders>
          </w:tcPr>
          <w:p w:rsidR="006D0242" w:rsidRPr="00CE586B" w:rsidRDefault="006D0242" w:rsidP="00201A52">
            <w:pPr>
              <w:spacing w:after="80"/>
              <w:rPr>
                <w:b/>
                <w:i/>
                <w:lang w:val="nl-NL"/>
              </w:rPr>
            </w:pPr>
            <w:r w:rsidRPr="00CE586B">
              <w:rPr>
                <w:b/>
                <w:i/>
                <w:lang w:val="nl-NL"/>
              </w:rPr>
              <w:t>Nơi nhận</w:t>
            </w:r>
          </w:p>
          <w:p w:rsidR="006D0242" w:rsidRPr="00CE586B" w:rsidRDefault="006D0242" w:rsidP="00201A52">
            <w:pPr>
              <w:rPr>
                <w:sz w:val="22"/>
                <w:szCs w:val="22"/>
                <w:lang w:val="nl-NL"/>
              </w:rPr>
            </w:pPr>
            <w:r w:rsidRPr="00CE586B">
              <w:rPr>
                <w:sz w:val="22"/>
                <w:szCs w:val="22"/>
                <w:lang w:val="nl-NL"/>
              </w:rPr>
              <w:t>- Như điều 3;</w:t>
            </w:r>
          </w:p>
          <w:p w:rsidR="006D0242" w:rsidRPr="00CE586B" w:rsidRDefault="006D0242" w:rsidP="00201A52">
            <w:pPr>
              <w:rPr>
                <w:sz w:val="22"/>
                <w:szCs w:val="22"/>
                <w:lang w:val="nl-NL"/>
              </w:rPr>
            </w:pPr>
            <w:r w:rsidRPr="00CE586B">
              <w:rPr>
                <w:sz w:val="22"/>
                <w:szCs w:val="22"/>
                <w:lang w:val="nl-NL"/>
              </w:rPr>
              <w:t>- Văn phòng Chính phủ;</w:t>
            </w:r>
          </w:p>
          <w:p w:rsidR="006D0242" w:rsidRPr="00CE586B" w:rsidRDefault="006D0242" w:rsidP="00201A52">
            <w:pPr>
              <w:tabs>
                <w:tab w:val="left" w:pos="2835"/>
                <w:tab w:val="left" w:pos="4536"/>
                <w:tab w:val="center" w:pos="7655"/>
              </w:tabs>
              <w:jc w:val="both"/>
              <w:rPr>
                <w:sz w:val="22"/>
                <w:lang w:val="nl-NL"/>
              </w:rPr>
            </w:pPr>
            <w:r w:rsidRPr="00CE586B">
              <w:rPr>
                <w:sz w:val="22"/>
                <w:lang w:val="nl-NL"/>
              </w:rPr>
              <w:t>- Bộ Nội vụ;</w:t>
            </w:r>
          </w:p>
          <w:p w:rsidR="006D0242" w:rsidRPr="00CE586B" w:rsidRDefault="006D0242" w:rsidP="00201A52">
            <w:pPr>
              <w:shd w:val="clear" w:color="auto" w:fill="FFFFFF"/>
              <w:textAlignment w:val="baseline"/>
              <w:rPr>
                <w:color w:val="000000"/>
                <w:lang w:val="vi-VN" w:eastAsia="vi-VN"/>
              </w:rPr>
            </w:pPr>
            <w:r w:rsidRPr="00CE586B">
              <w:rPr>
                <w:color w:val="000000"/>
                <w:sz w:val="22"/>
                <w:lang w:val="vi-VN" w:eastAsia="vi-VN"/>
              </w:rPr>
              <w:t>- Cục Kiểm tra văn bản QPPL</w:t>
            </w:r>
            <w:r w:rsidRPr="00CE586B">
              <w:rPr>
                <w:color w:val="000000"/>
                <w:sz w:val="22"/>
                <w:lang w:val="nl-NL" w:eastAsia="vi-VN"/>
              </w:rPr>
              <w:t>-</w:t>
            </w:r>
            <w:r w:rsidRPr="00CE586B">
              <w:rPr>
                <w:color w:val="000000"/>
                <w:sz w:val="22"/>
                <w:lang w:val="vi-VN" w:eastAsia="vi-VN"/>
              </w:rPr>
              <w:t>Bộ Tư pháp;</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Thường trực Tỉnh ủy;</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Thường trực HĐND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Hội đồng nhân dân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Đoàn đại biểu Quốc hội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Chủ tịch, các Phó Chủ tịch UBND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Ủy ban MTTQVN và các đoàn thể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Các Ban của HĐND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Đại biểu HĐND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Chánh VP, các Phó CVP/UBND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Cổng Thông tin điện tử tỉnh;</w:t>
            </w:r>
          </w:p>
          <w:p w:rsidR="006D0242" w:rsidRPr="00CE586B" w:rsidRDefault="006D0242" w:rsidP="00201A52">
            <w:pPr>
              <w:shd w:val="clear" w:color="auto" w:fill="FFFFFF"/>
              <w:jc w:val="both"/>
              <w:textAlignment w:val="baseline"/>
              <w:rPr>
                <w:color w:val="000000"/>
                <w:lang w:val="vi-VN" w:eastAsia="vi-VN"/>
              </w:rPr>
            </w:pPr>
            <w:r w:rsidRPr="00CE586B">
              <w:rPr>
                <w:color w:val="000000"/>
                <w:sz w:val="22"/>
                <w:lang w:val="vi-VN" w:eastAsia="vi-VN"/>
              </w:rPr>
              <w:t>- Trung tâm Tin học và Công báo tỉnh;</w:t>
            </w:r>
          </w:p>
          <w:p w:rsidR="006D0242" w:rsidRPr="00FD5B68" w:rsidRDefault="006D0242" w:rsidP="006D0242">
            <w:pPr>
              <w:rPr>
                <w:highlight w:val="yellow"/>
                <w:lang w:val="nl-NL"/>
              </w:rPr>
            </w:pPr>
            <w:r w:rsidRPr="00CE586B">
              <w:rPr>
                <w:color w:val="000000"/>
                <w:sz w:val="22"/>
                <w:lang w:val="vi-VN" w:eastAsia="vi-VN"/>
              </w:rPr>
              <w:t xml:space="preserve">- Lưu: VT, </w:t>
            </w:r>
            <w:r w:rsidRPr="009F1744">
              <w:rPr>
                <w:color w:val="000000"/>
                <w:sz w:val="22"/>
                <w:lang w:val="vi-VN" w:eastAsia="vi-VN"/>
              </w:rPr>
              <w:t>N</w:t>
            </w:r>
            <w:r w:rsidRPr="009F1744">
              <w:rPr>
                <w:color w:val="000000"/>
                <w:sz w:val="22"/>
                <w:lang w:eastAsia="vi-VN"/>
              </w:rPr>
              <w:t>VK</w:t>
            </w:r>
            <w:r w:rsidRPr="009F1744">
              <w:rPr>
                <w:color w:val="000000"/>
                <w:sz w:val="22"/>
                <w:lang w:val="vi-VN" w:eastAsia="vi-VN"/>
              </w:rPr>
              <w:t xml:space="preserve"> (</w:t>
            </w:r>
            <w:r w:rsidRPr="009F1744">
              <w:rPr>
                <w:color w:val="000000"/>
                <w:sz w:val="22"/>
                <w:lang w:eastAsia="vi-VN"/>
              </w:rPr>
              <w:t>V</w:t>
            </w:r>
            <w:r>
              <w:rPr>
                <w:color w:val="000000"/>
                <w:sz w:val="22"/>
                <w:lang w:eastAsia="vi-VN"/>
              </w:rPr>
              <w:t>65</w:t>
            </w:r>
            <w:r w:rsidRPr="009F1744">
              <w:rPr>
                <w:color w:val="000000"/>
                <w:sz w:val="22"/>
                <w:lang w:val="vi-VN" w:eastAsia="vi-VN"/>
              </w:rPr>
              <w:t>b).</w:t>
            </w:r>
          </w:p>
        </w:tc>
        <w:tc>
          <w:tcPr>
            <w:tcW w:w="4394" w:type="dxa"/>
            <w:tcBorders>
              <w:top w:val="nil"/>
              <w:left w:val="nil"/>
              <w:bottom w:val="nil"/>
              <w:right w:val="nil"/>
            </w:tcBorders>
          </w:tcPr>
          <w:p w:rsidR="006D0242" w:rsidRPr="00CE586B" w:rsidRDefault="006D0242" w:rsidP="00201A52">
            <w:pPr>
              <w:jc w:val="center"/>
              <w:rPr>
                <w:b/>
                <w:sz w:val="28"/>
                <w:szCs w:val="28"/>
                <w:lang w:val="nl-NL"/>
              </w:rPr>
            </w:pPr>
            <w:r w:rsidRPr="00CE586B">
              <w:rPr>
                <w:b/>
                <w:sz w:val="28"/>
                <w:szCs w:val="28"/>
                <w:lang w:val="nl-NL"/>
              </w:rPr>
              <w:t>TM. ỦY BAN NHÂN DÂN</w:t>
            </w:r>
          </w:p>
          <w:p w:rsidR="006D0242" w:rsidRPr="002B1BE4" w:rsidRDefault="002B1BE4" w:rsidP="002B1BE4">
            <w:pPr>
              <w:jc w:val="center"/>
              <w:rPr>
                <w:b/>
                <w:sz w:val="28"/>
                <w:szCs w:val="28"/>
                <w:lang w:val="nl-NL"/>
              </w:rPr>
            </w:pPr>
            <w:r>
              <w:rPr>
                <w:b/>
                <w:sz w:val="28"/>
                <w:szCs w:val="28"/>
                <w:lang w:val="nl-NL"/>
              </w:rPr>
              <w:t>CHỦ TỊCH</w:t>
            </w:r>
          </w:p>
          <w:p w:rsidR="006D0242" w:rsidRPr="00CE586B" w:rsidRDefault="006D0242" w:rsidP="00201A52">
            <w:pPr>
              <w:jc w:val="center"/>
              <w:rPr>
                <w:b/>
                <w:lang w:val="nl-NL"/>
              </w:rPr>
            </w:pPr>
          </w:p>
          <w:p w:rsidR="006D0242" w:rsidRPr="002B1BE4" w:rsidRDefault="006D0242" w:rsidP="00201A52">
            <w:pPr>
              <w:jc w:val="center"/>
              <w:rPr>
                <w:sz w:val="34"/>
                <w:lang w:val="nl-NL"/>
              </w:rPr>
            </w:pPr>
          </w:p>
          <w:p w:rsidR="006D0242" w:rsidRPr="002B1BE4" w:rsidRDefault="002B1BE4" w:rsidP="00201A52">
            <w:pPr>
              <w:jc w:val="center"/>
              <w:rPr>
                <w:sz w:val="30"/>
                <w:lang w:val="nl-NL"/>
              </w:rPr>
            </w:pPr>
            <w:r w:rsidRPr="002B1BE4">
              <w:rPr>
                <w:sz w:val="30"/>
                <w:lang w:val="nl-NL"/>
              </w:rPr>
              <w:t>Đã ký</w:t>
            </w:r>
          </w:p>
          <w:p w:rsidR="006D0242" w:rsidRPr="00CE586B" w:rsidRDefault="006D0242" w:rsidP="00201A52">
            <w:pPr>
              <w:jc w:val="center"/>
              <w:rPr>
                <w:b/>
                <w:lang w:val="nl-NL"/>
              </w:rPr>
            </w:pPr>
          </w:p>
          <w:p w:rsidR="006D0242" w:rsidRPr="00CE586B" w:rsidRDefault="006D0242" w:rsidP="00201A52">
            <w:pPr>
              <w:jc w:val="center"/>
              <w:rPr>
                <w:b/>
                <w:sz w:val="28"/>
                <w:szCs w:val="28"/>
                <w:lang w:val="vi-VN"/>
              </w:rPr>
            </w:pPr>
            <w:r w:rsidRPr="00CE586B">
              <w:rPr>
                <w:b/>
                <w:sz w:val="28"/>
                <w:szCs w:val="28"/>
                <w:lang w:val="vi-VN"/>
              </w:rPr>
              <w:t>Bùi Văn Khánh</w:t>
            </w:r>
          </w:p>
          <w:p w:rsidR="006D0242" w:rsidRPr="00CE586B" w:rsidRDefault="006D0242" w:rsidP="00201A52">
            <w:pPr>
              <w:jc w:val="center"/>
            </w:pPr>
          </w:p>
        </w:tc>
      </w:tr>
    </w:tbl>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p w:rsidR="006D0242" w:rsidRDefault="006D0242" w:rsidP="006D0242">
      <w:pPr>
        <w:tabs>
          <w:tab w:val="center" w:pos="7655"/>
        </w:tabs>
        <w:jc w:val="both"/>
        <w:rPr>
          <w:b/>
          <w:bCs/>
          <w:sz w:val="28"/>
          <w:szCs w:val="28"/>
          <w:highlight w:val="yellow"/>
          <w:lang w:val="nl-NL"/>
        </w:rPr>
      </w:pPr>
    </w:p>
    <w:tbl>
      <w:tblPr>
        <w:tblW w:w="9586" w:type="dxa"/>
        <w:jc w:val="center"/>
        <w:tblLook w:val="01E0" w:firstRow="1" w:lastRow="1" w:firstColumn="1" w:lastColumn="1" w:noHBand="0" w:noVBand="0"/>
      </w:tblPr>
      <w:tblGrid>
        <w:gridCol w:w="3159"/>
        <w:gridCol w:w="6427"/>
      </w:tblGrid>
      <w:tr w:rsidR="006D0242" w:rsidRPr="000F2F59" w:rsidTr="00201A52">
        <w:trPr>
          <w:trHeight w:val="898"/>
          <w:jc w:val="center"/>
        </w:trPr>
        <w:tc>
          <w:tcPr>
            <w:tcW w:w="3159" w:type="dxa"/>
          </w:tcPr>
          <w:p w:rsidR="006D0242" w:rsidRPr="000F2F59" w:rsidRDefault="006D0242" w:rsidP="00201A52">
            <w:pPr>
              <w:ind w:right="11"/>
              <w:jc w:val="center"/>
              <w:rPr>
                <w:b/>
                <w:sz w:val="28"/>
                <w:szCs w:val="28"/>
                <w:lang w:val="nl-NL"/>
              </w:rPr>
            </w:pPr>
            <w:r w:rsidRPr="000F2F59">
              <w:rPr>
                <w:b/>
                <w:sz w:val="28"/>
                <w:szCs w:val="28"/>
                <w:lang w:val="nl-NL"/>
              </w:rPr>
              <w:lastRenderedPageBreak/>
              <w:t>UỶ BAN NHÂN DÂN</w:t>
            </w:r>
          </w:p>
          <w:p w:rsidR="006D0242" w:rsidRPr="000F2F59" w:rsidRDefault="006D0242" w:rsidP="00201A52">
            <w:pPr>
              <w:ind w:right="11"/>
              <w:jc w:val="center"/>
              <w:rPr>
                <w:b/>
                <w:sz w:val="28"/>
                <w:szCs w:val="28"/>
                <w:lang w:val="nl-NL"/>
              </w:rPr>
            </w:pPr>
            <w:r w:rsidRPr="000F2F59">
              <w:rPr>
                <w:b/>
                <w:sz w:val="28"/>
                <w:szCs w:val="28"/>
                <w:lang w:val="nl-NL"/>
              </w:rPr>
              <w:t>TỈNH HÒA BÌNH</w:t>
            </w:r>
          </w:p>
          <w:p w:rsidR="006D0242" w:rsidRPr="000F2F59" w:rsidRDefault="006D0242" w:rsidP="00201A52">
            <w:pPr>
              <w:ind w:right="11" w:firstLine="5"/>
              <w:jc w:val="center"/>
              <w:rPr>
                <w:sz w:val="28"/>
                <w:szCs w:val="28"/>
              </w:rPr>
            </w:pPr>
            <w:r w:rsidRPr="000F2F59">
              <w:rPr>
                <w:sz w:val="28"/>
                <w:szCs w:val="28"/>
              </w:rPr>
              <w:t>–––––––</w:t>
            </w:r>
          </w:p>
        </w:tc>
        <w:tc>
          <w:tcPr>
            <w:tcW w:w="6427" w:type="dxa"/>
          </w:tcPr>
          <w:p w:rsidR="006D0242" w:rsidRPr="000F2F59" w:rsidRDefault="006D0242" w:rsidP="00201A52">
            <w:pPr>
              <w:ind w:right="11"/>
              <w:jc w:val="center"/>
              <w:rPr>
                <w:b/>
                <w:sz w:val="28"/>
                <w:szCs w:val="28"/>
              </w:rPr>
            </w:pPr>
            <w:r w:rsidRPr="000F2F59">
              <w:rPr>
                <w:b/>
                <w:sz w:val="28"/>
                <w:szCs w:val="28"/>
              </w:rPr>
              <w:t xml:space="preserve"> CỘNG HÒA XÃ HỘI CHỦ NGHĨA VIỆT NAM</w:t>
            </w:r>
          </w:p>
          <w:p w:rsidR="006D0242" w:rsidRPr="000F2F59" w:rsidRDefault="006D0242" w:rsidP="00201A52">
            <w:pPr>
              <w:ind w:right="11"/>
              <w:jc w:val="center"/>
              <w:rPr>
                <w:b/>
                <w:sz w:val="28"/>
                <w:szCs w:val="28"/>
              </w:rPr>
            </w:pPr>
            <w:r w:rsidRPr="000F2F59">
              <w:rPr>
                <w:b/>
                <w:sz w:val="28"/>
                <w:szCs w:val="28"/>
              </w:rPr>
              <w:t>Độc lập - Tự do - Hạnh phúc</w:t>
            </w:r>
          </w:p>
          <w:p w:rsidR="006D0242" w:rsidRPr="000F2F59" w:rsidRDefault="006D0242" w:rsidP="00201A52">
            <w:pPr>
              <w:ind w:right="11" w:hanging="6"/>
              <w:jc w:val="center"/>
              <w:rPr>
                <w:i/>
                <w:sz w:val="28"/>
                <w:szCs w:val="28"/>
              </w:rPr>
            </w:pPr>
            <w:r w:rsidRPr="000F2F59">
              <w:rPr>
                <w:i/>
                <w:sz w:val="28"/>
                <w:szCs w:val="28"/>
              </w:rPr>
              <w:t>––––––––––––––––––––––––</w:t>
            </w:r>
          </w:p>
        </w:tc>
      </w:tr>
    </w:tbl>
    <w:p w:rsidR="006D0242" w:rsidRPr="00DC4412" w:rsidRDefault="006D0242" w:rsidP="00DC4412">
      <w:pPr>
        <w:jc w:val="both"/>
        <w:rPr>
          <w:sz w:val="28"/>
          <w:szCs w:val="28"/>
        </w:rPr>
      </w:pPr>
    </w:p>
    <w:p w:rsidR="006D0242" w:rsidRPr="00DC4412" w:rsidRDefault="006D0242" w:rsidP="00DC4412">
      <w:pPr>
        <w:jc w:val="center"/>
        <w:rPr>
          <w:b/>
          <w:sz w:val="28"/>
          <w:szCs w:val="28"/>
        </w:rPr>
      </w:pPr>
      <w:r w:rsidRPr="00DC4412">
        <w:rPr>
          <w:b/>
          <w:sz w:val="28"/>
          <w:szCs w:val="28"/>
        </w:rPr>
        <w:t>QUY ĐỊNH</w:t>
      </w:r>
    </w:p>
    <w:p w:rsidR="006D0242" w:rsidRPr="00DC4412" w:rsidRDefault="006D0242" w:rsidP="00DC4412">
      <w:pPr>
        <w:jc w:val="center"/>
        <w:rPr>
          <w:b/>
          <w:sz w:val="28"/>
          <w:szCs w:val="28"/>
        </w:rPr>
      </w:pPr>
      <w:r w:rsidRPr="00DC4412">
        <w:rPr>
          <w:b/>
          <w:sz w:val="28"/>
          <w:szCs w:val="28"/>
        </w:rPr>
        <w:t>Vị trí, chức năng, nhiệm vụ, quyền hạn và cơ cấu tổ chức</w:t>
      </w:r>
    </w:p>
    <w:p w:rsidR="006D0242" w:rsidRPr="00DC4412" w:rsidRDefault="006D0242" w:rsidP="00DC4412">
      <w:pPr>
        <w:jc w:val="center"/>
        <w:rPr>
          <w:b/>
          <w:sz w:val="28"/>
          <w:szCs w:val="28"/>
        </w:rPr>
      </w:pPr>
      <w:r w:rsidRPr="00DC4412">
        <w:rPr>
          <w:b/>
          <w:sz w:val="28"/>
          <w:szCs w:val="28"/>
        </w:rPr>
        <w:t>của Văn phòng Uỷ ban nhân dân tỉnh Hoà Bình</w:t>
      </w:r>
    </w:p>
    <w:p w:rsidR="006D0242" w:rsidRPr="00DC4412" w:rsidRDefault="006D0242" w:rsidP="00DC4412">
      <w:pPr>
        <w:jc w:val="center"/>
        <w:rPr>
          <w:i/>
          <w:sz w:val="28"/>
          <w:szCs w:val="28"/>
        </w:rPr>
      </w:pPr>
      <w:r w:rsidRPr="00DC4412">
        <w:rPr>
          <w:i/>
          <w:sz w:val="28"/>
          <w:szCs w:val="28"/>
        </w:rPr>
        <w:t xml:space="preserve">(Kèm theo Quyết định số    </w:t>
      </w:r>
      <w:r w:rsidR="002B1BE4" w:rsidRPr="00DC4412">
        <w:rPr>
          <w:i/>
          <w:sz w:val="28"/>
          <w:szCs w:val="28"/>
        </w:rPr>
        <w:t xml:space="preserve">33 </w:t>
      </w:r>
      <w:r w:rsidRPr="00DC4412">
        <w:rPr>
          <w:i/>
          <w:sz w:val="28"/>
          <w:szCs w:val="28"/>
        </w:rPr>
        <w:t xml:space="preserve"> /2022/QĐ-UBND</w:t>
      </w:r>
    </w:p>
    <w:p w:rsidR="006D0242" w:rsidRPr="00DC4412" w:rsidRDefault="00DC4412" w:rsidP="00DC4412">
      <w:pPr>
        <w:jc w:val="center"/>
        <w:rPr>
          <w:b/>
          <w:sz w:val="28"/>
          <w:szCs w:val="28"/>
        </w:rPr>
      </w:pPr>
      <w:r w:rsidRPr="00DC4412">
        <w:rPr>
          <w:i/>
          <w:sz w:val="28"/>
          <w:szCs w:val="28"/>
        </w:rPr>
        <w:t>ngày 15</w:t>
      </w:r>
      <w:r w:rsidR="006D0242" w:rsidRPr="00DC4412">
        <w:rPr>
          <w:i/>
          <w:sz w:val="28"/>
          <w:szCs w:val="28"/>
        </w:rPr>
        <w:t xml:space="preserve">  tháng 9 năm 2022 của Uỷ ban nhân dân tỉnh Hoà Bình</w:t>
      </w:r>
      <w:r w:rsidR="006D0242" w:rsidRPr="00DC4412">
        <w:rPr>
          <w:b/>
          <w:sz w:val="28"/>
          <w:szCs w:val="28"/>
        </w:rPr>
        <w:t>)</w:t>
      </w:r>
    </w:p>
    <w:p w:rsidR="006D0242" w:rsidRPr="00DC4412" w:rsidRDefault="00DC4412" w:rsidP="00DC4412">
      <w:pPr>
        <w:jc w:val="center"/>
        <w:rPr>
          <w:sz w:val="28"/>
          <w:szCs w:val="28"/>
        </w:rPr>
      </w:pPr>
      <w:r>
        <w:rPr>
          <w:sz w:val="28"/>
          <w:szCs w:val="28"/>
        </w:rPr>
        <w:t>------------</w:t>
      </w:r>
    </w:p>
    <w:p w:rsidR="000554A4" w:rsidRDefault="000554A4" w:rsidP="00DC4412">
      <w:pPr>
        <w:ind w:firstLine="720"/>
        <w:jc w:val="both"/>
        <w:rPr>
          <w:b/>
          <w:sz w:val="28"/>
          <w:szCs w:val="28"/>
        </w:rPr>
      </w:pPr>
    </w:p>
    <w:p w:rsidR="006D0242" w:rsidRPr="00DC4412" w:rsidRDefault="006D0242" w:rsidP="00DC4412">
      <w:pPr>
        <w:ind w:firstLine="720"/>
        <w:jc w:val="both"/>
        <w:rPr>
          <w:sz w:val="28"/>
          <w:szCs w:val="28"/>
        </w:rPr>
      </w:pPr>
      <w:bookmarkStart w:id="0" w:name="_GoBack"/>
      <w:bookmarkEnd w:id="0"/>
      <w:r w:rsidRPr="00DC4412">
        <w:rPr>
          <w:b/>
          <w:sz w:val="28"/>
          <w:szCs w:val="28"/>
        </w:rPr>
        <w:t>Điều 1</w:t>
      </w:r>
      <w:r w:rsidRPr="00DC4412">
        <w:rPr>
          <w:sz w:val="28"/>
          <w:szCs w:val="28"/>
        </w:rPr>
        <w:t>. Vị trí, chức năng</w:t>
      </w:r>
    </w:p>
    <w:p w:rsidR="006D0242" w:rsidRPr="00DC4412" w:rsidRDefault="006D0242" w:rsidP="00DC4412">
      <w:pPr>
        <w:ind w:firstLine="720"/>
        <w:jc w:val="both"/>
        <w:rPr>
          <w:sz w:val="28"/>
          <w:szCs w:val="28"/>
        </w:rPr>
      </w:pPr>
      <w:r w:rsidRPr="00DC4412">
        <w:rPr>
          <w:sz w:val="28"/>
          <w:szCs w:val="28"/>
        </w:rPr>
        <w:t>1. Văn phòng Ủy ban nhân dân tỉnh là cơ quan chuyên môn thuộc Ủy ban nhân dân tỉnh; bộ máy tham mưu, giúp việc, phục vụ hoạt động của Ủy ban nhân dân tỉnh, Chủ tịch Ủy ban nhân dân tỉnh.</w:t>
      </w:r>
    </w:p>
    <w:p w:rsidR="006D0242" w:rsidRPr="00DC4412" w:rsidRDefault="006D0242" w:rsidP="00DC4412">
      <w:pPr>
        <w:ind w:firstLine="720"/>
        <w:jc w:val="both"/>
        <w:rPr>
          <w:sz w:val="28"/>
          <w:szCs w:val="28"/>
        </w:rPr>
      </w:pPr>
      <w:r w:rsidRPr="00DC4412">
        <w:rPr>
          <w:sz w:val="28"/>
          <w:szCs w:val="28"/>
        </w:rPr>
        <w:t>2. Văn phòng Ủy ban nhân dân tỉnh có chức năng tham mưu, giúp Ủy ban nhân dân tỉnh về: Chương trình, kế hoạch công tác của Ủy ban nhân dân, Chủ tịch Ủy ban nhân dân tỉnh; kiểm soát thủ tục hành chính; tổ chức triển khai thực hiện cơ chế một cửa, một cửa liên thông trong giải quyết thủ tục hành chính thuộc thẩm quyền của tỉnh; tổ chức, quản lý và công bố các thông tin chính thức về hoạt động của Ủy ban nhân dân, Chủ tịch Ủy ban nhân dân tỉnh; đầu mối Cổng Thông tin điện tử, kết nối hệ thống thông tin hành chính điện tử phục vụ công tác lãnh đạo, chỉ đạo, điều hành của Ủy ban nhân dân, Chủ tịch Ủy ban nhân dân tỉnh; quản lý Công báo và phục vụ các hoạt động chung của Ủy ban nhân dân tỉnh; giúp Chủ tịch Ủy ban nhân dân và các Phó Chủ tịch Ủy ban nhân dân tỉnh thực hiện nhiệm vụ, quyền hạn theo thẩm quyền; quản lý công tác quản trị nội bộ của Văn phòng; tham mưu, giúp Ủy ban nhân dân tỉnh quản lý nhà nước về ngành, lĩnh vực ngoại vụ.</w:t>
      </w:r>
    </w:p>
    <w:p w:rsidR="006D0242" w:rsidRPr="00DC4412" w:rsidRDefault="006D0242" w:rsidP="00DC4412">
      <w:pPr>
        <w:ind w:firstLine="720"/>
        <w:jc w:val="both"/>
        <w:rPr>
          <w:sz w:val="28"/>
          <w:szCs w:val="28"/>
        </w:rPr>
      </w:pPr>
      <w:r w:rsidRPr="00DC4412">
        <w:rPr>
          <w:sz w:val="28"/>
          <w:szCs w:val="28"/>
        </w:rPr>
        <w:t>3. Văn phòng Ủy ban nhân dân tỉnh có tư cách pháp nhân, con dấu và tài khoản riêng.</w:t>
      </w:r>
    </w:p>
    <w:p w:rsidR="006D0242" w:rsidRPr="00DC4412" w:rsidRDefault="006D0242" w:rsidP="00DC4412">
      <w:pPr>
        <w:ind w:firstLine="720"/>
        <w:jc w:val="both"/>
        <w:rPr>
          <w:sz w:val="28"/>
          <w:szCs w:val="28"/>
        </w:rPr>
      </w:pPr>
      <w:r w:rsidRPr="00DC4412">
        <w:rPr>
          <w:b/>
          <w:sz w:val="28"/>
          <w:szCs w:val="28"/>
        </w:rPr>
        <w:t>Điều 2</w:t>
      </w:r>
      <w:r w:rsidRPr="00DC4412">
        <w:rPr>
          <w:sz w:val="28"/>
          <w:szCs w:val="28"/>
        </w:rPr>
        <w:t>. Nhiệm vụ, quyền hạn</w:t>
      </w:r>
    </w:p>
    <w:p w:rsidR="006D0242" w:rsidRPr="00DC4412" w:rsidRDefault="006D0242" w:rsidP="00DC4412">
      <w:pPr>
        <w:ind w:firstLine="720"/>
        <w:jc w:val="both"/>
        <w:rPr>
          <w:sz w:val="28"/>
          <w:szCs w:val="28"/>
        </w:rPr>
      </w:pPr>
      <w:r w:rsidRPr="00DC4412">
        <w:rPr>
          <w:sz w:val="28"/>
          <w:szCs w:val="28"/>
        </w:rPr>
        <w:t>1. Trình Ủy ban nhân dân tỉnh ban hành</w:t>
      </w:r>
    </w:p>
    <w:p w:rsidR="006D0242" w:rsidRPr="00DC4412" w:rsidRDefault="006D0242" w:rsidP="00DC4412">
      <w:pPr>
        <w:ind w:firstLine="720"/>
        <w:jc w:val="both"/>
        <w:rPr>
          <w:sz w:val="28"/>
          <w:szCs w:val="28"/>
        </w:rPr>
      </w:pPr>
      <w:r w:rsidRPr="00DC4412">
        <w:rPr>
          <w:sz w:val="28"/>
          <w:szCs w:val="28"/>
        </w:rPr>
        <w:t>a) Quy chế làm việc của Ủy ban nhân dân tỉnh;</w:t>
      </w:r>
    </w:p>
    <w:p w:rsidR="006D0242" w:rsidRPr="00DC4412" w:rsidRDefault="006D0242" w:rsidP="00DC4412">
      <w:pPr>
        <w:ind w:firstLine="720"/>
        <w:jc w:val="both"/>
        <w:rPr>
          <w:sz w:val="28"/>
          <w:szCs w:val="28"/>
        </w:rPr>
      </w:pPr>
      <w:r w:rsidRPr="00DC4412">
        <w:rPr>
          <w:sz w:val="28"/>
          <w:szCs w:val="28"/>
        </w:rPr>
        <w:t>b) Quyết định liên quan đến ngành, lĩnh vực thuộc phạm vi quản lý của Văn phòng Ủy ban nhân dân tỉnh;</w:t>
      </w:r>
    </w:p>
    <w:p w:rsidR="006D0242" w:rsidRPr="00DC4412" w:rsidRDefault="006D0242" w:rsidP="00DC4412">
      <w:pPr>
        <w:ind w:firstLine="720"/>
        <w:jc w:val="both"/>
        <w:rPr>
          <w:sz w:val="28"/>
          <w:szCs w:val="28"/>
        </w:rPr>
      </w:pPr>
      <w:r w:rsidRPr="00DC4412">
        <w:rPr>
          <w:sz w:val="28"/>
          <w:szCs w:val="28"/>
        </w:rPr>
        <w:t>c) Quyết định quy định chức năng, nhiệm vụ, quyền hạn và cơ cấu tổ chức của Văn phòng Ủy ban nhân dân tỉnh và đơn vị sự nghiệp công lập thuộc Văn phòng Ủy ban nhân dân tỉnh;</w:t>
      </w:r>
    </w:p>
    <w:p w:rsidR="006D0242" w:rsidRPr="00DC4412" w:rsidRDefault="006D0242" w:rsidP="00DC4412">
      <w:pPr>
        <w:ind w:firstLine="720"/>
        <w:jc w:val="both"/>
        <w:rPr>
          <w:sz w:val="28"/>
          <w:szCs w:val="28"/>
        </w:rPr>
      </w:pPr>
      <w:r w:rsidRPr="00DC4412">
        <w:rPr>
          <w:sz w:val="28"/>
          <w:szCs w:val="28"/>
        </w:rPr>
        <w:t>d) Văn bản hướng dẫn cụ thể chức năng, nhiệm vụ, quyền hạn của Văn phòng Hội đồng nhân dân và Ủy ban nhân dân các huyện, thành phố thuộc tỉnh (sau đây gọi chung là cấp huyện);</w:t>
      </w:r>
    </w:p>
    <w:p w:rsidR="006D0242" w:rsidRPr="00DC4412" w:rsidRDefault="006D0242" w:rsidP="00DC4412">
      <w:pPr>
        <w:ind w:firstLine="720"/>
        <w:jc w:val="both"/>
        <w:rPr>
          <w:sz w:val="28"/>
          <w:szCs w:val="28"/>
        </w:rPr>
      </w:pPr>
      <w:r w:rsidRPr="00DC4412">
        <w:rPr>
          <w:sz w:val="28"/>
          <w:szCs w:val="28"/>
        </w:rPr>
        <w:t>đ) Chương trình, kế hoạch liên quan đến lĩnh vực chuyên môn, nghiệp vụ của Văn phòng Ủy ban nhân dân tỉnh;</w:t>
      </w:r>
    </w:p>
    <w:p w:rsidR="006D0242" w:rsidRPr="00DC4412" w:rsidRDefault="006D0242" w:rsidP="00DC4412">
      <w:pPr>
        <w:ind w:firstLine="720"/>
        <w:jc w:val="both"/>
        <w:rPr>
          <w:sz w:val="28"/>
          <w:szCs w:val="28"/>
        </w:rPr>
      </w:pPr>
      <w:r w:rsidRPr="00DC4412">
        <w:rPr>
          <w:sz w:val="28"/>
          <w:szCs w:val="28"/>
        </w:rPr>
        <w:lastRenderedPageBreak/>
        <w:t>e) Quyết định phân cấp, ủy quyền nhiệm vụ quản lý nhà nước về ngành, lĩnh vực thuộc thẩm quyền cho cơ quan chuyên môn thuộc Ủy ban nhân dân tỉnh, Ủy ban nhân dân cấp huyện;</w:t>
      </w:r>
    </w:p>
    <w:p w:rsidR="006D0242" w:rsidRPr="00DC4412" w:rsidRDefault="006D0242" w:rsidP="00DC4412">
      <w:pPr>
        <w:ind w:firstLine="720"/>
        <w:jc w:val="both"/>
        <w:rPr>
          <w:sz w:val="28"/>
          <w:szCs w:val="28"/>
        </w:rPr>
      </w:pPr>
      <w:r w:rsidRPr="00DC4412">
        <w:rPr>
          <w:sz w:val="28"/>
          <w:szCs w:val="28"/>
        </w:rPr>
        <w:t>g) Văn bản khác theo phân công của Ủy ban nhân dân tỉnh.</w:t>
      </w:r>
    </w:p>
    <w:p w:rsidR="006D0242" w:rsidRPr="00DC4412" w:rsidRDefault="006D0242" w:rsidP="00DC4412">
      <w:pPr>
        <w:ind w:firstLine="720"/>
        <w:jc w:val="both"/>
        <w:rPr>
          <w:sz w:val="28"/>
          <w:szCs w:val="28"/>
          <w:highlight w:val="yellow"/>
        </w:rPr>
      </w:pPr>
      <w:r w:rsidRPr="00DC4412">
        <w:rPr>
          <w:sz w:val="28"/>
          <w:szCs w:val="28"/>
        </w:rPr>
        <w:t>2. Trình Chủ tịch Ủy ban nhân dân tỉnh ban hành văn bản thuộc thẩm quyền của Chủ tịch Ủy ban nhân dân tỉnh theo phân công.</w:t>
      </w:r>
    </w:p>
    <w:p w:rsidR="006D0242" w:rsidRPr="00DC4412" w:rsidRDefault="006D0242" w:rsidP="00DC4412">
      <w:pPr>
        <w:ind w:firstLine="720"/>
        <w:jc w:val="both"/>
        <w:rPr>
          <w:sz w:val="28"/>
          <w:szCs w:val="28"/>
        </w:rPr>
      </w:pPr>
      <w:r w:rsidRPr="00DC4412">
        <w:rPr>
          <w:sz w:val="28"/>
          <w:szCs w:val="28"/>
        </w:rPr>
        <w:t>3. Tham mưu, xây dựng, quản lý, theo dõi và tổ chức thực hiện chương trình, kế hoạch công tác của Ủy ban nhân dân tỉnh</w:t>
      </w:r>
    </w:p>
    <w:p w:rsidR="006D0242" w:rsidRPr="00DC4412" w:rsidRDefault="006D0242" w:rsidP="00DC4412">
      <w:pPr>
        <w:ind w:firstLine="720"/>
        <w:jc w:val="both"/>
        <w:rPr>
          <w:sz w:val="28"/>
          <w:szCs w:val="28"/>
        </w:rPr>
      </w:pPr>
      <w:r w:rsidRPr="00DC4412">
        <w:rPr>
          <w:sz w:val="28"/>
          <w:szCs w:val="28"/>
        </w:rPr>
        <w:t>a) Tổng hợp đề nghị của các sở, cơ quan thuộc Ủy ban nhân dân tỉnh, Ủy ban nhân dân cấp huyện, cơ quan, tổ chức liên quan về việc xây dựng chương trình, kế hoạch công tác;</w:t>
      </w:r>
    </w:p>
    <w:p w:rsidR="006D0242" w:rsidRPr="00DC4412" w:rsidRDefault="006D0242" w:rsidP="00DC4412">
      <w:pPr>
        <w:ind w:firstLine="720"/>
        <w:jc w:val="both"/>
        <w:rPr>
          <w:sz w:val="28"/>
          <w:szCs w:val="28"/>
        </w:rPr>
      </w:pPr>
      <w:r w:rsidRPr="00DC4412">
        <w:rPr>
          <w:sz w:val="28"/>
          <w:szCs w:val="28"/>
        </w:rPr>
        <w:t>b) Kiến nghị với Chủ tịch Ủy ban nhân dân tỉnh đưa vào chương trình, kế hoạch công tác những vấn đề cần tập trung chỉ đạo, điều hành hoặc giao cơ quan liên quan nghiên cứu, xây dựng đề án, dự án, dự thảo văn bản;</w:t>
      </w:r>
    </w:p>
    <w:p w:rsidR="006D0242" w:rsidRPr="00DC4412" w:rsidRDefault="006D0242" w:rsidP="00DC4412">
      <w:pPr>
        <w:ind w:firstLine="720"/>
        <w:jc w:val="both"/>
        <w:rPr>
          <w:sz w:val="28"/>
          <w:szCs w:val="28"/>
        </w:rPr>
      </w:pPr>
      <w:r w:rsidRPr="00DC4412">
        <w:rPr>
          <w:sz w:val="28"/>
          <w:szCs w:val="28"/>
        </w:rPr>
        <w:t>c) Xây dựng, trình Ủy ban nhân dân, Chủ tịch Ủy ban nhân dân tỉnh ban hành hoặc phê duyệt chương trình, kế hoạch công tác;</w:t>
      </w:r>
    </w:p>
    <w:p w:rsidR="006D0242" w:rsidRPr="00DC4412" w:rsidRDefault="006D0242" w:rsidP="00DC4412">
      <w:pPr>
        <w:ind w:firstLine="720"/>
        <w:jc w:val="both"/>
        <w:rPr>
          <w:sz w:val="28"/>
          <w:szCs w:val="28"/>
        </w:rPr>
      </w:pPr>
      <w:r w:rsidRPr="00DC4412">
        <w:rPr>
          <w:sz w:val="28"/>
          <w:szCs w:val="28"/>
        </w:rPr>
        <w:t>d) Theo dõi, đôn đốc các sở, cơ quan thuộc Ủy ban nhân dân tỉnh, Ủy ban nhân dân cấp huyện, các cơ quan, tổ chức liên quan thực hiện chương trình, kế hoạch công tác, bảo đảm đúng tiến độ, chất lượng.</w:t>
      </w:r>
    </w:p>
    <w:p w:rsidR="006D0242" w:rsidRPr="00DC4412" w:rsidRDefault="006D0242" w:rsidP="00DC4412">
      <w:pPr>
        <w:ind w:firstLine="720"/>
        <w:jc w:val="both"/>
        <w:rPr>
          <w:sz w:val="28"/>
          <w:szCs w:val="28"/>
        </w:rPr>
      </w:pPr>
      <w:r w:rsidRPr="00DC4412">
        <w:rPr>
          <w:sz w:val="28"/>
          <w:szCs w:val="28"/>
        </w:rPr>
        <w:t>đ) Định kỳ hoặc đột xuất, báo cáo kết quả thực hiện; kiến nghị giải pháp; kịp thời báo cáo, điều chỉnh chương trình, kế hoạch công tác, đáp ứng yêu cầu quản lý, chỉ đạo, điều hành của Ủy ban nhân dân, Chủ tịch Ủy ban nhân dân tỉnh.</w:t>
      </w:r>
    </w:p>
    <w:p w:rsidR="006D0242" w:rsidRPr="00DC4412" w:rsidRDefault="006D0242" w:rsidP="00DC4412">
      <w:pPr>
        <w:ind w:firstLine="720"/>
        <w:jc w:val="both"/>
        <w:rPr>
          <w:sz w:val="28"/>
          <w:szCs w:val="28"/>
        </w:rPr>
      </w:pPr>
      <w:r w:rsidRPr="00DC4412">
        <w:rPr>
          <w:sz w:val="28"/>
          <w:szCs w:val="28"/>
        </w:rPr>
        <w:t>4. Phục vụ hoạt động chung của Ủy ban nhân dân tỉnh</w:t>
      </w:r>
    </w:p>
    <w:p w:rsidR="006D0242" w:rsidRPr="00DC4412" w:rsidRDefault="006D0242" w:rsidP="00DC4412">
      <w:pPr>
        <w:ind w:firstLine="720"/>
        <w:jc w:val="both"/>
        <w:rPr>
          <w:sz w:val="28"/>
          <w:szCs w:val="28"/>
        </w:rPr>
      </w:pPr>
      <w:r w:rsidRPr="00DC4412">
        <w:rPr>
          <w:sz w:val="28"/>
          <w:szCs w:val="28"/>
        </w:rPr>
        <w:t>a) Chủ trì, phối hợp với các cơ quan liên quan chuẩn bị chương trình, nội dung, phục vụ các phiên họp của Ủy ban nhân dân tỉnh;</w:t>
      </w:r>
    </w:p>
    <w:p w:rsidR="006D0242" w:rsidRPr="00DC4412" w:rsidRDefault="006D0242" w:rsidP="00DC4412">
      <w:pPr>
        <w:ind w:firstLine="720"/>
        <w:jc w:val="both"/>
        <w:rPr>
          <w:sz w:val="28"/>
          <w:szCs w:val="28"/>
        </w:rPr>
      </w:pPr>
      <w:r w:rsidRPr="00DC4412">
        <w:rPr>
          <w:sz w:val="28"/>
          <w:szCs w:val="28"/>
        </w:rPr>
        <w:t>b) Thực hiện công tác tổng hợp, báo cáo;</w:t>
      </w:r>
    </w:p>
    <w:p w:rsidR="006D0242" w:rsidRPr="00DC4412" w:rsidRDefault="006D0242" w:rsidP="00DC4412">
      <w:pPr>
        <w:ind w:firstLine="720"/>
        <w:jc w:val="both"/>
        <w:rPr>
          <w:sz w:val="28"/>
          <w:szCs w:val="28"/>
        </w:rPr>
      </w:pPr>
      <w:r w:rsidRPr="00DC4412">
        <w:rPr>
          <w:sz w:val="28"/>
          <w:szCs w:val="28"/>
        </w:rPr>
        <w:t>c) Theo dõi, đôn đốc, đánh giá kết quả thực hiện Quy chế làm việc của Ủy ban nhân dân tỉnh;</w:t>
      </w:r>
    </w:p>
    <w:p w:rsidR="006D0242" w:rsidRPr="00DC4412" w:rsidRDefault="006D0242" w:rsidP="00DC4412">
      <w:pPr>
        <w:ind w:firstLine="720"/>
        <w:jc w:val="both"/>
        <w:rPr>
          <w:sz w:val="28"/>
          <w:szCs w:val="28"/>
        </w:rPr>
      </w:pPr>
      <w:r w:rsidRPr="00DC4412">
        <w:rPr>
          <w:sz w:val="28"/>
          <w:szCs w:val="28"/>
        </w:rPr>
        <w:t>d) Tham mưu, giúp Ủy ban nhân dân tỉnh tổ chức công tác tiếp công dân theo quy định của pháp luật hiện hành cho đến khi có các quy định mới của pháp luật về vấn đề này.</w:t>
      </w:r>
    </w:p>
    <w:p w:rsidR="006D0242" w:rsidRPr="00DC4412" w:rsidRDefault="006D0242" w:rsidP="00DC4412">
      <w:pPr>
        <w:ind w:firstLine="720"/>
        <w:jc w:val="both"/>
        <w:rPr>
          <w:sz w:val="28"/>
          <w:szCs w:val="28"/>
        </w:rPr>
      </w:pPr>
      <w:r w:rsidRPr="00DC4412">
        <w:rPr>
          <w:sz w:val="28"/>
          <w:szCs w:val="28"/>
        </w:rPr>
        <w:t>5. Tham mưu, giúp Chủ tịch Ủy ban nhân dân tỉnh và các Phó Chủ tịch Ủy ban nhân dân tỉnh (sau đây gọi chung là Chủ tịch Ủy ban nhân dân tỉnh) thực hiện các nhiệm vụ, quyền hạn theo thẩm quyền</w:t>
      </w:r>
    </w:p>
    <w:p w:rsidR="006D0242" w:rsidRPr="00DC4412" w:rsidRDefault="006D0242" w:rsidP="00DC4412">
      <w:pPr>
        <w:ind w:firstLine="720"/>
        <w:jc w:val="both"/>
        <w:rPr>
          <w:sz w:val="28"/>
          <w:szCs w:val="28"/>
        </w:rPr>
      </w:pPr>
      <w:r w:rsidRPr="00DC4412">
        <w:rPr>
          <w:sz w:val="28"/>
          <w:szCs w:val="28"/>
        </w:rPr>
        <w:t>a) Tham mưu, giúp Chủ tịch Ủy ban nhân dân tỉnh triệu tập, chủ trì các phiên họp, cuộc họp, hội nghị (gọi chung là cuộc họp) của Ủy ban nhân dân, Chủ tịch Ủy ban nhân dân tỉnh: Trình Chủ tịch Ủy ban nhân dân tỉnh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tỉnh; tổ chức họp báo; thông cáo báo chí về nội dung các cuộc họp theo chỉ đạo của Chủ tịch Ủy ban nhân dân tỉnh.</w:t>
      </w:r>
    </w:p>
    <w:p w:rsidR="006D0242" w:rsidRPr="00DC4412" w:rsidRDefault="006D0242" w:rsidP="00DC4412">
      <w:pPr>
        <w:ind w:firstLine="720"/>
        <w:jc w:val="both"/>
        <w:rPr>
          <w:sz w:val="28"/>
          <w:szCs w:val="28"/>
        </w:rPr>
      </w:pPr>
      <w:r w:rsidRPr="00DC4412">
        <w:rPr>
          <w:sz w:val="28"/>
          <w:szCs w:val="28"/>
        </w:rPr>
        <w:lastRenderedPageBreak/>
        <w:t>b) Trình Chủ tịch Ủy ban nhân dân tỉnh giao cơ quan liên quan chuẩn bị nội dung để Chủ tịch Ủy ban nhân dân tỉnh báo cáo, giải trình, trả lời chất vấn trước Hội đồng nhân dân tỉnh; phối hợp với các cơ quan liên quan giúp Chủ tịch Ủy ban nhân dân tỉnh xây dựng kế hoạch, nội dung tiếp xúc, giải quyết, trả lời kiến nghị của cử tri.</w:t>
      </w:r>
    </w:p>
    <w:p w:rsidR="006D0242" w:rsidRPr="00DC4412" w:rsidRDefault="006D0242" w:rsidP="00DC4412">
      <w:pPr>
        <w:ind w:firstLine="720"/>
        <w:jc w:val="both"/>
        <w:rPr>
          <w:sz w:val="28"/>
          <w:szCs w:val="28"/>
        </w:rPr>
      </w:pPr>
      <w:r w:rsidRPr="00DC4412">
        <w:rPr>
          <w:sz w:val="28"/>
          <w:szCs w:val="28"/>
        </w:rPr>
        <w:t>c) Tham mưu, giúp Chủ tịch Ủy ban nhân dân tỉnh: Phân công công tác của Chủ tịch Ủy ban nhân dân và các Phó Chủ tịch Ủy ban nhân dân tỉnh; theo dõi, đôn đốc, kiểm tra công tác phối hợp giữa các sở, cơ quan thuộc Ủy ban nhân dân tỉnh, Ủy ban nhân dân cấp huyện theo quy định của pháp luật; tổng hợp, báo cáo Chủ tịch Ủy ban nhân dân tỉnh xử lý những vướng mắc, phát sinh để kịp thời điều chỉnh cho phù hợp.</w:t>
      </w:r>
    </w:p>
    <w:p w:rsidR="006D0242" w:rsidRPr="00DC4412" w:rsidRDefault="006D0242" w:rsidP="00DC4412">
      <w:pPr>
        <w:ind w:firstLine="720"/>
        <w:jc w:val="both"/>
        <w:rPr>
          <w:sz w:val="28"/>
          <w:szCs w:val="28"/>
        </w:rPr>
      </w:pPr>
      <w:r w:rsidRPr="00DC4412">
        <w:rPr>
          <w:sz w:val="28"/>
          <w:szCs w:val="28"/>
        </w:rPr>
        <w:t>d) Tham mưu, giúp Chủ tịch Ủy ban nhân dân tỉnh trong việc cải tiến lề lối, phương thức làm việc, chuyển đổi số, ứng dụng công nghệ thông tin trong công tác chỉ đạo, điều hành; duy trì kỷ cương, kỷ luật hành chính nhà nước ở tỉnh.</w:t>
      </w:r>
    </w:p>
    <w:p w:rsidR="006D0242" w:rsidRPr="00DC4412" w:rsidRDefault="006D0242" w:rsidP="00DC4412">
      <w:pPr>
        <w:ind w:firstLine="720"/>
        <w:jc w:val="both"/>
        <w:rPr>
          <w:sz w:val="28"/>
          <w:szCs w:val="28"/>
        </w:rPr>
      </w:pPr>
      <w:r w:rsidRPr="00DC4412">
        <w:rPr>
          <w:sz w:val="28"/>
          <w:szCs w:val="28"/>
        </w:rPr>
        <w:t>đ) Tham mưu, giúp Chủ tịch Ủy ban nhân dân tỉnh phối hợp xây dựng Quy chế phối hợp công tác của Ủy ban nhân dân tỉnh với các cơ quan, tổ chức liên quan ở tỉnh.</w:t>
      </w:r>
    </w:p>
    <w:p w:rsidR="006D0242" w:rsidRPr="00DC4412" w:rsidRDefault="006D0242" w:rsidP="00DC4412">
      <w:pPr>
        <w:ind w:firstLine="720"/>
        <w:jc w:val="both"/>
        <w:rPr>
          <w:sz w:val="28"/>
          <w:szCs w:val="28"/>
        </w:rPr>
      </w:pPr>
      <w:r w:rsidRPr="00DC4412">
        <w:rPr>
          <w:sz w:val="28"/>
          <w:szCs w:val="28"/>
        </w:rPr>
        <w:t>e) Tham mưu, giúp Chủ tịch Ủy ban nhân dân tỉnh thực hiện chế độ thông tin, báo cáo định kỳ, đột xuất theo quy định của pháp luật và yêu cầu của cơ quan có thẩm quyền.</w:t>
      </w:r>
    </w:p>
    <w:p w:rsidR="006D0242" w:rsidRPr="00DC4412" w:rsidRDefault="006D0242" w:rsidP="00DC4412">
      <w:pPr>
        <w:ind w:firstLine="720"/>
        <w:jc w:val="both"/>
        <w:rPr>
          <w:sz w:val="28"/>
          <w:szCs w:val="28"/>
        </w:rPr>
      </w:pPr>
      <w:r w:rsidRPr="00DC4412">
        <w:rPr>
          <w:sz w:val="28"/>
          <w:szCs w:val="28"/>
        </w:rPr>
        <w:t>g) Phối hợp với các cơ quan liên quan giúp Chủ tịch Ủy ban nhân dân tỉnh tiếp công dân theo quy định của pháp luật và Quy chế làm việc của Ủy ban nhân dân tỉnh.</w:t>
      </w:r>
    </w:p>
    <w:p w:rsidR="006D0242" w:rsidRPr="00DC4412" w:rsidRDefault="006D0242" w:rsidP="00DC4412">
      <w:pPr>
        <w:ind w:firstLine="720"/>
        <w:jc w:val="both"/>
        <w:rPr>
          <w:sz w:val="28"/>
          <w:szCs w:val="28"/>
        </w:rPr>
      </w:pPr>
      <w:r w:rsidRPr="00DC4412">
        <w:rPr>
          <w:sz w:val="28"/>
          <w:szCs w:val="28"/>
        </w:rPr>
        <w:t>h) Chuẩn bị chương trình, nội dung các chuyến công tác, tiếp khách của Chủ tịch Ủy ban nhân dân tỉnh theo quy định.</w:t>
      </w:r>
    </w:p>
    <w:p w:rsidR="006D0242" w:rsidRPr="00DC4412" w:rsidRDefault="006D0242" w:rsidP="00DC4412">
      <w:pPr>
        <w:ind w:firstLine="720"/>
        <w:jc w:val="both"/>
        <w:rPr>
          <w:sz w:val="28"/>
          <w:szCs w:val="28"/>
        </w:rPr>
      </w:pPr>
      <w:r w:rsidRPr="00DC4412">
        <w:rPr>
          <w:sz w:val="28"/>
          <w:szCs w:val="28"/>
        </w:rPr>
        <w:t>i) Tiếp nhận, tham mưu, phối hợp xử lý các vấn đề báo chí nêu theo quy định và chỉ đạo của Chủ tịch Ủy ban nhân dân tỉnh.</w:t>
      </w:r>
    </w:p>
    <w:p w:rsidR="006D0242" w:rsidRPr="00DC4412" w:rsidRDefault="006D0242" w:rsidP="00DC4412">
      <w:pPr>
        <w:ind w:firstLine="720"/>
        <w:jc w:val="both"/>
        <w:rPr>
          <w:sz w:val="28"/>
          <w:szCs w:val="28"/>
        </w:rPr>
      </w:pPr>
      <w:r w:rsidRPr="00DC4412">
        <w:rPr>
          <w:sz w:val="28"/>
          <w:szCs w:val="28"/>
        </w:rPr>
        <w:t>6. Tiếp nhận, xử lý, phát hành, quản lý văn bản trình Ủy ban nhân dân, Chủ tịch Ủy ban nhân dân tỉnh; theo dõi, đôn đốc, kiểm tra tình hình, kết quả thực hiện</w:t>
      </w:r>
    </w:p>
    <w:p w:rsidR="006D0242" w:rsidRPr="00DC4412" w:rsidRDefault="006D0242" w:rsidP="00DC4412">
      <w:pPr>
        <w:ind w:firstLine="720"/>
        <w:jc w:val="both"/>
        <w:rPr>
          <w:sz w:val="28"/>
          <w:szCs w:val="28"/>
        </w:rPr>
      </w:pPr>
      <w:r w:rsidRPr="00DC4412">
        <w:rPr>
          <w:sz w:val="28"/>
          <w:szCs w:val="28"/>
        </w:rPr>
        <w:t>a) Đối với đề án, dự án, dự thảo văn bản do các cơ quan trình</w:t>
      </w:r>
    </w:p>
    <w:p w:rsidR="006D0242" w:rsidRPr="00DC4412" w:rsidRDefault="006D0242" w:rsidP="00DC4412">
      <w:pPr>
        <w:ind w:firstLine="720"/>
        <w:jc w:val="both"/>
        <w:rPr>
          <w:sz w:val="28"/>
          <w:szCs w:val="28"/>
        </w:rPr>
      </w:pPr>
      <w:r w:rsidRPr="00DC4412">
        <w:rPr>
          <w:sz w:val="28"/>
          <w:szCs w:val="28"/>
        </w:rPr>
        <w:t>Các đề nghị xây dựng văn bản quy phạm pháp luật, dự thảo văn bản quy phạm pháp luật: Thực hiện theo quy định của pháp luật về xây dựng và ban hành văn bản quy phạm pháp luật.</w:t>
      </w:r>
    </w:p>
    <w:p w:rsidR="006D0242" w:rsidRPr="00DC4412" w:rsidRDefault="006D0242" w:rsidP="00DC4412">
      <w:pPr>
        <w:ind w:firstLine="720"/>
        <w:jc w:val="both"/>
        <w:rPr>
          <w:sz w:val="28"/>
          <w:szCs w:val="28"/>
        </w:rPr>
      </w:pPr>
      <w:r w:rsidRPr="00DC4412">
        <w:rPr>
          <w:sz w:val="28"/>
          <w:szCs w:val="28"/>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w:t>
      </w:r>
    </w:p>
    <w:p w:rsidR="006D0242" w:rsidRPr="00DC4412" w:rsidRDefault="006D0242" w:rsidP="00DC4412">
      <w:pPr>
        <w:ind w:firstLine="720"/>
        <w:jc w:val="both"/>
        <w:rPr>
          <w:sz w:val="28"/>
          <w:szCs w:val="28"/>
        </w:rPr>
      </w:pPr>
      <w:r w:rsidRPr="00DC4412">
        <w:rPr>
          <w:sz w:val="28"/>
          <w:szCs w:val="28"/>
        </w:rPr>
        <w:t>Trong quá trình xử lý, nếu còn ý kiến khác nhau, chủ trì họp với cơ quan, tổ chức liên quan để trao đổi, thống nhất trước khi trình.</w:t>
      </w:r>
    </w:p>
    <w:p w:rsidR="006D0242" w:rsidRPr="00DC4412" w:rsidRDefault="006D0242" w:rsidP="00DC4412">
      <w:pPr>
        <w:ind w:firstLine="720"/>
        <w:jc w:val="both"/>
        <w:rPr>
          <w:sz w:val="28"/>
          <w:szCs w:val="28"/>
        </w:rPr>
      </w:pPr>
      <w:r w:rsidRPr="00DC4412">
        <w:rPr>
          <w:sz w:val="28"/>
          <w:szCs w:val="28"/>
        </w:rPr>
        <w:t>b) Đối với dự thảo báo cáo: Phối hợp với các cơ quan liên quan biên tập, hoàn chỉnh theo chỉ đạo của Chủ tịch Ủy ban nhân dân tỉnh.</w:t>
      </w:r>
    </w:p>
    <w:p w:rsidR="006D0242" w:rsidRPr="00DC4412" w:rsidRDefault="006D0242" w:rsidP="00DC4412">
      <w:pPr>
        <w:ind w:firstLine="720"/>
        <w:jc w:val="both"/>
        <w:rPr>
          <w:sz w:val="28"/>
          <w:szCs w:val="28"/>
        </w:rPr>
      </w:pPr>
      <w:r w:rsidRPr="00DC4412">
        <w:rPr>
          <w:sz w:val="28"/>
          <w:szCs w:val="28"/>
        </w:rPr>
        <w:lastRenderedPageBreak/>
        <w:t>c) Đối với các văn bản khác: Kiến nghị với Chủ tịch Ủy ban nhân dân tỉnh giao cơ quan liên quan triển khai thực hiện hoặc tổ chức các điều kiện cần thiết để Ủy ban nhân dân, Chủ tịch Ủy ban nhân dân tỉnh xử lý theo quy định của pháp luật.</w:t>
      </w:r>
    </w:p>
    <w:p w:rsidR="006D0242" w:rsidRPr="00DC4412" w:rsidRDefault="006D0242" w:rsidP="00DC4412">
      <w:pPr>
        <w:ind w:firstLine="720"/>
        <w:jc w:val="both"/>
        <w:rPr>
          <w:sz w:val="28"/>
          <w:szCs w:val="28"/>
        </w:rPr>
      </w:pPr>
      <w:r w:rsidRPr="00DC4412">
        <w:rPr>
          <w:sz w:val="28"/>
          <w:szCs w:val="28"/>
        </w:rPr>
        <w:t>d) Quản lý, sử dụng con dấu, thiết bị lưu khóa bí mật của cơ quan theo quy định của pháp luật.</w:t>
      </w:r>
    </w:p>
    <w:p w:rsidR="006D0242" w:rsidRPr="00DC4412" w:rsidRDefault="006D0242" w:rsidP="00DC4412">
      <w:pPr>
        <w:ind w:firstLine="720"/>
        <w:jc w:val="both"/>
        <w:rPr>
          <w:sz w:val="28"/>
          <w:szCs w:val="28"/>
        </w:rPr>
      </w:pPr>
      <w:r w:rsidRPr="00DC4412">
        <w:rPr>
          <w:sz w:val="28"/>
          <w:szCs w:val="28"/>
        </w:rPr>
        <w:t>đ) Phát hành văn bản của Ủy ban nhân dân, Chủ tịch Ủy ban nhân dân tỉnh.</w:t>
      </w:r>
    </w:p>
    <w:p w:rsidR="006D0242" w:rsidRPr="00DC4412" w:rsidRDefault="006D0242" w:rsidP="00DC4412">
      <w:pPr>
        <w:ind w:firstLine="720"/>
        <w:jc w:val="both"/>
        <w:rPr>
          <w:sz w:val="28"/>
          <w:szCs w:val="28"/>
        </w:rPr>
      </w:pPr>
      <w:r w:rsidRPr="00DC4412">
        <w:rPr>
          <w:sz w:val="28"/>
          <w:szCs w:val="28"/>
        </w:rPr>
        <w:t>e) Lưu trữ văn bản, hồ sơ, tài liệu của Ủy ban nhân dân, Chủ tịch Ủy ban nhân dân tỉnh.</w:t>
      </w:r>
    </w:p>
    <w:p w:rsidR="006D0242" w:rsidRPr="00DC4412" w:rsidRDefault="006D0242" w:rsidP="00DC4412">
      <w:pPr>
        <w:ind w:firstLine="720"/>
        <w:jc w:val="both"/>
        <w:rPr>
          <w:sz w:val="28"/>
          <w:szCs w:val="28"/>
        </w:rPr>
      </w:pPr>
      <w:r w:rsidRPr="00DC4412">
        <w:rPr>
          <w:sz w:val="28"/>
          <w:szCs w:val="28"/>
        </w:rPr>
        <w:t>g) Theo dõi, đôn đốc, kiểm tra tình hình, kết quả thực hiện văn bản của Ủy ban nhân dân, Chủ tịch Ủy ban nhân dân tỉnh; định kỳ rà soát, báo cáo Chủ tịch Ủy ban nhân dân tỉnh để bảo đảm sự đồng bộ, thống nhất trong chỉ đạo, điều hành.</w:t>
      </w:r>
    </w:p>
    <w:p w:rsidR="006D0242" w:rsidRPr="00DC4412" w:rsidRDefault="006D0242" w:rsidP="00DC4412">
      <w:pPr>
        <w:ind w:firstLine="720"/>
        <w:jc w:val="both"/>
        <w:rPr>
          <w:sz w:val="28"/>
          <w:szCs w:val="28"/>
        </w:rPr>
      </w:pPr>
      <w:r w:rsidRPr="00DC4412">
        <w:rPr>
          <w:sz w:val="28"/>
          <w:szCs w:val="28"/>
        </w:rPr>
        <w:t>h) Rà soát, tổng hợp những vướng mắc, phát sinh về thẩm quyền, hồ sơ, trình tự, thủ tục và nghiệp vụ hành chính văn phòng trong quá trình chỉ đạo, điều hành của Ủy ban nhân dân, Chủ tịch Ủy ban nhân dân tỉnh; kịp thời báo cáo Ủy ban nhân dân tỉnh sửa đổi, bổ sung; hàng năm, báo cáo Văn phòng Chính phủ.</w:t>
      </w:r>
    </w:p>
    <w:p w:rsidR="006D0242" w:rsidRPr="00DC4412" w:rsidRDefault="006D0242" w:rsidP="00DC4412">
      <w:pPr>
        <w:ind w:firstLine="720"/>
        <w:jc w:val="both"/>
        <w:rPr>
          <w:sz w:val="28"/>
          <w:szCs w:val="28"/>
        </w:rPr>
      </w:pPr>
      <w:r w:rsidRPr="00DC4412">
        <w:rPr>
          <w:sz w:val="28"/>
          <w:szCs w:val="28"/>
        </w:rPr>
        <w:t>7. Thực hiện chế độ thông tin</w:t>
      </w:r>
    </w:p>
    <w:p w:rsidR="006D0242" w:rsidRPr="00DC4412" w:rsidRDefault="006D0242" w:rsidP="00DC4412">
      <w:pPr>
        <w:ind w:firstLine="720"/>
        <w:jc w:val="both"/>
        <w:rPr>
          <w:sz w:val="28"/>
          <w:szCs w:val="28"/>
        </w:rPr>
      </w:pPr>
      <w:r w:rsidRPr="00DC4412">
        <w:rPr>
          <w:sz w:val="28"/>
          <w:szCs w:val="28"/>
        </w:rPr>
        <w:t>a) Tổ chức quản lý, cập nhật thông tin phục vụ sự chỉ đạo, điều hành của Ủy ban nhân dân tỉnh, Chủ tịch Ủy ban nhân dân tỉnh; phối hợp cung cấp thông tin phục vụ công tác chỉ đạo, điều hành của Chính phủ, Thủ tướng Chính phủ;</w:t>
      </w:r>
    </w:p>
    <w:p w:rsidR="006D0242" w:rsidRPr="00DC4412" w:rsidRDefault="006D0242" w:rsidP="00DC4412">
      <w:pPr>
        <w:ind w:firstLine="720"/>
        <w:jc w:val="both"/>
        <w:rPr>
          <w:sz w:val="28"/>
          <w:szCs w:val="28"/>
        </w:rPr>
      </w:pPr>
      <w:r w:rsidRPr="00DC4412">
        <w:rPr>
          <w:sz w:val="28"/>
          <w:szCs w:val="28"/>
        </w:rPr>
        <w:t>b) Tổ chức, quản lý và công bố các thông tin chính thức về hoạt động của Ủy ban nhân dân, Chủ tịch Ủy ban nhân dân tỉnh và cung cấp thông tin theo quy định;</w:t>
      </w:r>
    </w:p>
    <w:p w:rsidR="006D0242" w:rsidRPr="00DC4412" w:rsidRDefault="006D0242" w:rsidP="00DC4412">
      <w:pPr>
        <w:ind w:firstLine="720"/>
        <w:jc w:val="both"/>
        <w:rPr>
          <w:sz w:val="28"/>
          <w:szCs w:val="28"/>
        </w:rPr>
      </w:pPr>
      <w:r w:rsidRPr="00DC4412">
        <w:rPr>
          <w:sz w:val="28"/>
          <w:szCs w:val="28"/>
        </w:rPr>
        <w:t>c) Xây dựng, tổ chức quản lý, vận hành Cổng Thông tin điện tử tỉnh; kết nối với hệ thống Cổng Thông tin điện tử Chính phủ;</w:t>
      </w:r>
    </w:p>
    <w:p w:rsidR="006D0242" w:rsidRPr="00DC4412" w:rsidRDefault="006D0242" w:rsidP="00DC4412">
      <w:pPr>
        <w:ind w:firstLine="720"/>
        <w:jc w:val="both"/>
        <w:rPr>
          <w:sz w:val="28"/>
          <w:szCs w:val="28"/>
        </w:rPr>
      </w:pPr>
      <w:r w:rsidRPr="00DC4412">
        <w:rPr>
          <w:sz w:val="28"/>
          <w:szCs w:val="28"/>
        </w:rPr>
        <w:t>d) Quản lý, xuất bản và phát hành Công báo tỉnh;</w:t>
      </w:r>
    </w:p>
    <w:p w:rsidR="006D0242" w:rsidRPr="00DC4412" w:rsidRDefault="006D0242" w:rsidP="00DC4412">
      <w:pPr>
        <w:ind w:firstLine="720"/>
        <w:jc w:val="both"/>
        <w:rPr>
          <w:sz w:val="28"/>
          <w:szCs w:val="28"/>
        </w:rPr>
      </w:pPr>
      <w:r w:rsidRPr="00DC4412">
        <w:rPr>
          <w:sz w:val="28"/>
          <w:szCs w:val="28"/>
        </w:rPr>
        <w:t>đ) Thiết lập, quản lý và duy trì hoạt động mạng tin học của Ủy ban nhân dân tỉnh;</w:t>
      </w:r>
    </w:p>
    <w:p w:rsidR="006D0242" w:rsidRPr="00DC4412" w:rsidRDefault="006D0242" w:rsidP="00DC4412">
      <w:pPr>
        <w:ind w:firstLine="720"/>
        <w:jc w:val="both"/>
        <w:rPr>
          <w:sz w:val="28"/>
          <w:szCs w:val="28"/>
        </w:rPr>
      </w:pPr>
      <w:r w:rsidRPr="00DC4412">
        <w:rPr>
          <w:sz w:val="28"/>
          <w:szCs w:val="28"/>
        </w:rPr>
        <w:t>e) Tham mưu tổ chức xây dựng, vận hành Hệ thống thông tin báo cáo của tỉnh và phối hợp thực hiện tích hợp, kết nối, chia sẻ dữ liệu với Hệ thống thông tin báo cáo Chính phủ; kết nối hệ thống thông tin hành chính điện tử phục vụ công tác lãnh đạo, chỉ đạo, điều hành của Ủy ban nhân dân, Chủ tịch Ủy ban nhân dân tỉnh.</w:t>
      </w:r>
    </w:p>
    <w:p w:rsidR="006D0242" w:rsidRPr="00DC4412" w:rsidRDefault="006D0242" w:rsidP="00DC4412">
      <w:pPr>
        <w:ind w:firstLine="720"/>
        <w:jc w:val="both"/>
        <w:rPr>
          <w:sz w:val="28"/>
          <w:szCs w:val="28"/>
        </w:rPr>
      </w:pPr>
      <w:r w:rsidRPr="00DC4412">
        <w:rPr>
          <w:sz w:val="28"/>
          <w:szCs w:val="28"/>
        </w:rPr>
        <w:t>8. Tham mưu, giúp Ủy ban nhân dân tỉnh về kiểm soát thủ tục hành chính và tổ chức thực hiện cơ chế một cửa, một cửa liên thông trong giải quyết thủ tục hành chính</w:t>
      </w:r>
    </w:p>
    <w:p w:rsidR="006D0242" w:rsidRPr="00DC4412" w:rsidRDefault="006D0242" w:rsidP="00DC4412">
      <w:pPr>
        <w:ind w:firstLine="720"/>
        <w:jc w:val="both"/>
        <w:rPr>
          <w:sz w:val="28"/>
          <w:szCs w:val="28"/>
        </w:rPr>
      </w:pPr>
      <w:r w:rsidRPr="00DC4412">
        <w:rPr>
          <w:sz w:val="28"/>
          <w:szCs w:val="28"/>
        </w:rPr>
        <w:t>a) Hướng dẫn, theo dõi, đôn đốc, kiểm tra việc thực hiện công tác kiểm soát thủ tục hành chính, thực hiện thủ tục hành chính trên môi trường điện tử của các cơ quan, tổ chức thuộc phạm vi quản lý của Ủy ban nhân dân tỉnh; tổng hợp tình hình, kết quả thực hiện, báo cáo theo quy định.</w:t>
      </w:r>
    </w:p>
    <w:p w:rsidR="006D0242" w:rsidRPr="00DC4412" w:rsidRDefault="006D0242" w:rsidP="00DC4412">
      <w:pPr>
        <w:ind w:firstLine="720"/>
        <w:jc w:val="both"/>
        <w:rPr>
          <w:sz w:val="28"/>
          <w:szCs w:val="28"/>
        </w:rPr>
      </w:pPr>
      <w:r w:rsidRPr="00DC4412">
        <w:rPr>
          <w:sz w:val="28"/>
          <w:szCs w:val="28"/>
        </w:rPr>
        <w:lastRenderedPageBreak/>
        <w:t>b) Tổ chức triển khai thực hiện nhiệm vụ cải cách thủ tục hành chính và cơ chế một cửa, một cửa liên thông trong giải quyết thủ tục hành chính trên địa bàn tỉnh; công tác truyền thông về cải cách thủ tục hành chính.</w:t>
      </w:r>
    </w:p>
    <w:p w:rsidR="006D0242" w:rsidRPr="00DC4412" w:rsidRDefault="006D0242" w:rsidP="00DC4412">
      <w:pPr>
        <w:ind w:firstLine="720"/>
        <w:jc w:val="both"/>
        <w:rPr>
          <w:sz w:val="28"/>
          <w:szCs w:val="28"/>
        </w:rPr>
      </w:pPr>
      <w:r w:rsidRPr="00DC4412">
        <w:rPr>
          <w:sz w:val="28"/>
          <w:szCs w:val="28"/>
        </w:rPr>
        <w:t>c) Kiểm soát chất lượng công bố, công khai thủ tục hành chính thuộc thẩm quyền giải quyết của Ủy ban nhân dân tỉnh; kiểm soát việc cung cấp thủ tục hành chính trên môi trường điện tử đối với thủ tục hành chính thuộc phạm vi giải quyết của tỉnh.</w:t>
      </w:r>
    </w:p>
    <w:p w:rsidR="006D0242" w:rsidRPr="00DC4412" w:rsidRDefault="006D0242" w:rsidP="00DC4412">
      <w:pPr>
        <w:ind w:firstLine="720"/>
        <w:jc w:val="both"/>
        <w:rPr>
          <w:sz w:val="28"/>
          <w:szCs w:val="28"/>
        </w:rPr>
      </w:pPr>
      <w:r w:rsidRPr="00DC4412">
        <w:rPr>
          <w:sz w:val="28"/>
          <w:szCs w:val="28"/>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rsidR="006D0242" w:rsidRPr="00DC4412" w:rsidRDefault="006D0242" w:rsidP="00DC4412">
      <w:pPr>
        <w:ind w:firstLine="720"/>
        <w:jc w:val="both"/>
        <w:rPr>
          <w:sz w:val="28"/>
          <w:szCs w:val="28"/>
        </w:rPr>
      </w:pPr>
      <w:r w:rsidRPr="00DC4412">
        <w:rPr>
          <w:sz w:val="28"/>
          <w:szCs w:val="28"/>
        </w:rPr>
        <w:t>đ) Tiếp nhận, xử lý phản ánh, kiến nghị của tổ chức, cá nhân về quy định, thủ tục hành chính thuộc phạm vi quản lý của Ủy ban nhân dân, Chủ tịch Ủy ban nhân dân tỉnh.</w:t>
      </w:r>
    </w:p>
    <w:p w:rsidR="006D0242" w:rsidRPr="00DC4412" w:rsidRDefault="006D0242" w:rsidP="00DC4412">
      <w:pPr>
        <w:ind w:firstLine="720"/>
        <w:jc w:val="both"/>
        <w:rPr>
          <w:sz w:val="28"/>
          <w:szCs w:val="28"/>
        </w:rPr>
      </w:pPr>
      <w:r w:rsidRPr="00DC4412">
        <w:rPr>
          <w:sz w:val="28"/>
          <w:szCs w:val="28"/>
        </w:rPr>
        <w:t>e) Tham gia quản lý, vận hành Cơ sở dữ liệu quốc gia về thủ tục hành chính, Cổng Dịch vụ công quốc gia; xây dựng, quản lý, vận hành và khai thác Hệ thống thông tin giải quyết thủ tục hành chính của tỉnh; kết nối, liên thông, tích hợp, chia sẻ dữ liệu về giải quyết thủ tục hành chính, thực hiện dịch vụ công phục vụ công tác lãnh đạo, chỉ đạo, điều hành của Ủy ban nhân dân, Chủ tịch Ủy ban nhân dân tỉnh.</w:t>
      </w:r>
    </w:p>
    <w:p w:rsidR="006D0242" w:rsidRPr="00DC4412" w:rsidRDefault="006D0242" w:rsidP="00DC4412">
      <w:pPr>
        <w:ind w:firstLine="720"/>
        <w:jc w:val="both"/>
        <w:rPr>
          <w:sz w:val="28"/>
          <w:szCs w:val="28"/>
        </w:rPr>
      </w:pPr>
      <w:r w:rsidRPr="00DC4412">
        <w:rPr>
          <w:sz w:val="28"/>
          <w:szCs w:val="28"/>
        </w:rPr>
        <w:t>9. Tham mưu, giúp Ủy ban nhân dân tỉnh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tỉnh.</w:t>
      </w:r>
    </w:p>
    <w:p w:rsidR="006D0242" w:rsidRPr="00DC4412" w:rsidRDefault="006D0242" w:rsidP="00DC4412">
      <w:pPr>
        <w:ind w:firstLine="720"/>
        <w:jc w:val="both"/>
        <w:rPr>
          <w:sz w:val="28"/>
          <w:szCs w:val="28"/>
        </w:rPr>
      </w:pPr>
      <w:r w:rsidRPr="00DC4412">
        <w:rPr>
          <w:sz w:val="28"/>
          <w:szCs w:val="28"/>
        </w:rPr>
        <w:t>10. Tham mưu, giúp Ủy ban nhân dân tỉnh thực hiện chức năng quản lý nhà nước về ngành, lĩnh vực ngoại vụ theo hướng dẫn của Bộ Ngoại giao.</w:t>
      </w:r>
    </w:p>
    <w:p w:rsidR="006D0242" w:rsidRPr="00DC4412" w:rsidRDefault="006D0242" w:rsidP="00DC4412">
      <w:pPr>
        <w:ind w:firstLine="720"/>
        <w:jc w:val="both"/>
        <w:rPr>
          <w:sz w:val="28"/>
          <w:szCs w:val="28"/>
        </w:rPr>
      </w:pPr>
      <w:r w:rsidRPr="00DC4412">
        <w:rPr>
          <w:sz w:val="28"/>
          <w:szCs w:val="28"/>
        </w:rPr>
        <w:t>11. Bảo đảm các điều kiện vật chất, kỹ thuật, hậu cần cho hoạt động của Ủy ban nhân dân, Chủ tịch Ủy ban nhân dân tỉnh; hạ tầng kỹ thuật công nghệ thông tin cho Cổng Thông tin điện tử tỉnh và các hệ thống thông tin phục vụ công tác chỉ đạo, điều hành được Ủy ban nhân dân, Chủ tịch Ủy ban nhân dân tỉnh phân công.</w:t>
      </w:r>
    </w:p>
    <w:p w:rsidR="006D0242" w:rsidRPr="00DC4412" w:rsidRDefault="006D0242" w:rsidP="00DC4412">
      <w:pPr>
        <w:ind w:firstLine="720"/>
        <w:jc w:val="both"/>
        <w:rPr>
          <w:sz w:val="28"/>
          <w:szCs w:val="28"/>
        </w:rPr>
      </w:pPr>
      <w:r w:rsidRPr="00DC4412">
        <w:rPr>
          <w:sz w:val="28"/>
          <w:szCs w:val="28"/>
        </w:rPr>
        <w:t>12. Hướng dẫn chuyên môn, nghiệp vụ:</w:t>
      </w:r>
    </w:p>
    <w:p w:rsidR="006D0242" w:rsidRPr="00DC4412" w:rsidRDefault="006D0242" w:rsidP="00DC4412">
      <w:pPr>
        <w:ind w:firstLine="720"/>
        <w:jc w:val="both"/>
        <w:rPr>
          <w:sz w:val="28"/>
          <w:szCs w:val="28"/>
        </w:rPr>
      </w:pPr>
      <w:r w:rsidRPr="00DC4412">
        <w:rPr>
          <w:sz w:val="28"/>
          <w:szCs w:val="28"/>
        </w:rPr>
        <w:t>a) Chủ trì, phối hợp với Văn phòng Đoàn Đại biểu Quốc hội và Hội đồng nhân dân tỉnh tổng kết, hướng dẫn chuyên môn, nghiệp vụ văn phòng đối với Văn phòng các Sở, Văn phòng Hội đồng nhân dân và Ủy ban nhân dân các huyện, thành phố, công chức Văn phòng - Thống kê xã, phường, thị trấn;</w:t>
      </w:r>
    </w:p>
    <w:p w:rsidR="006D0242" w:rsidRPr="00DC4412" w:rsidRDefault="006D0242" w:rsidP="00DC4412">
      <w:pPr>
        <w:ind w:firstLine="720"/>
        <w:jc w:val="both"/>
        <w:rPr>
          <w:sz w:val="28"/>
          <w:szCs w:val="28"/>
        </w:rPr>
      </w:pPr>
      <w:r w:rsidRPr="00DC4412">
        <w:rPr>
          <w:sz w:val="28"/>
          <w:szCs w:val="28"/>
        </w:rPr>
        <w:t>b) Hướng dẫn nghiệp vụ cho công chức làm đầu mối thực hiện nhiệm vụ kiểm soát thủ tục hành chính tại địa phương.</w:t>
      </w:r>
    </w:p>
    <w:p w:rsidR="006D0242" w:rsidRPr="00DC4412" w:rsidRDefault="006D0242" w:rsidP="00DC4412">
      <w:pPr>
        <w:ind w:firstLine="720"/>
        <w:jc w:val="both"/>
        <w:rPr>
          <w:sz w:val="28"/>
          <w:szCs w:val="28"/>
        </w:rPr>
      </w:pPr>
      <w:r w:rsidRPr="00DC4412">
        <w:rPr>
          <w:sz w:val="28"/>
          <w:szCs w:val="28"/>
        </w:rPr>
        <w:t>13. Thực hiện nhiệm vụ quản lý công tác quản trị nội bộ</w:t>
      </w:r>
    </w:p>
    <w:p w:rsidR="006D0242" w:rsidRPr="00DC4412" w:rsidRDefault="006D0242" w:rsidP="00DC4412">
      <w:pPr>
        <w:ind w:firstLine="720"/>
        <w:jc w:val="both"/>
        <w:rPr>
          <w:sz w:val="28"/>
          <w:szCs w:val="28"/>
        </w:rPr>
      </w:pPr>
      <w:r w:rsidRPr="00DC4412">
        <w:rPr>
          <w:sz w:val="28"/>
          <w:szCs w:val="28"/>
        </w:rPr>
        <w:t>a) Tổ chức thực hiện các văn bản, quy hoạch, chương trình, kế hoạch do cơ quan có thẩm quyền ban hành hoặc phê duyệt liên quan đến hoạt động của Văn phòng Ủy ban nhân dân tỉnh.</w:t>
      </w:r>
    </w:p>
    <w:p w:rsidR="006D0242" w:rsidRPr="00DC4412" w:rsidRDefault="006D0242" w:rsidP="00DC4412">
      <w:pPr>
        <w:ind w:firstLine="720"/>
        <w:jc w:val="both"/>
        <w:rPr>
          <w:sz w:val="28"/>
          <w:szCs w:val="28"/>
        </w:rPr>
      </w:pPr>
      <w:r w:rsidRPr="00DC4412">
        <w:rPr>
          <w:sz w:val="28"/>
          <w:szCs w:val="28"/>
        </w:rPr>
        <w:lastRenderedPageBreak/>
        <w:t>b) Tiếp nhận, xử lý, ban hành và quản lý văn bản của Văn phòng Ủy ban nhân dân tỉnh theo quy định.</w:t>
      </w:r>
    </w:p>
    <w:p w:rsidR="006D0242" w:rsidRPr="00DC4412" w:rsidRDefault="006D0242" w:rsidP="00DC4412">
      <w:pPr>
        <w:ind w:firstLine="720"/>
        <w:jc w:val="both"/>
        <w:rPr>
          <w:sz w:val="28"/>
          <w:szCs w:val="28"/>
        </w:rPr>
      </w:pPr>
      <w:r w:rsidRPr="00DC4412">
        <w:rPr>
          <w:sz w:val="28"/>
          <w:szCs w:val="28"/>
        </w:rPr>
        <w:t>c) Hợp tác quốc tế theo quy định của pháp luật và sự phân công hoặc ủy quyền của Ủy ban nhân dân, Chủ tịch Ủy ban nhân dân tỉnh.</w:t>
      </w:r>
    </w:p>
    <w:p w:rsidR="006D0242" w:rsidRPr="00DC4412" w:rsidRDefault="006D0242" w:rsidP="00DC4412">
      <w:pPr>
        <w:ind w:firstLine="720"/>
        <w:jc w:val="both"/>
        <w:rPr>
          <w:sz w:val="28"/>
          <w:szCs w:val="28"/>
        </w:rPr>
      </w:pPr>
      <w:r w:rsidRPr="00DC4412">
        <w:rPr>
          <w:sz w:val="28"/>
          <w:szCs w:val="28"/>
        </w:rPr>
        <w:t>d) Nghiên cứu, ứng dụng kết quả nghiên cứu khoa học và cải cách hành chính phục vụ nhiệm vụ được giao.</w:t>
      </w:r>
    </w:p>
    <w:p w:rsidR="006D0242" w:rsidRPr="00DC4412" w:rsidRDefault="006D0242" w:rsidP="00DC4412">
      <w:pPr>
        <w:ind w:firstLine="720"/>
        <w:jc w:val="both"/>
        <w:rPr>
          <w:sz w:val="28"/>
          <w:szCs w:val="28"/>
        </w:rPr>
      </w:pPr>
      <w:r w:rsidRPr="00DC4412">
        <w:rPr>
          <w:sz w:val="28"/>
          <w:szCs w:val="28"/>
        </w:rPr>
        <w:t>đ) Ban hành văn bản quy định chức năng, nhiệm vụ, quyền hạn của các đơn vị thuộc Văn phòng Ủy ban nhân dân tỉnh và Quy chế làm việc của Văn phòng Ủy ban nhân dân tỉnh.</w:t>
      </w:r>
    </w:p>
    <w:p w:rsidR="006D0242" w:rsidRPr="00DC4412" w:rsidRDefault="006D0242" w:rsidP="00DC4412">
      <w:pPr>
        <w:ind w:firstLine="720"/>
        <w:jc w:val="both"/>
        <w:rPr>
          <w:sz w:val="28"/>
          <w:szCs w:val="28"/>
        </w:rPr>
      </w:pPr>
      <w:r w:rsidRPr="00DC4412">
        <w:rPr>
          <w:sz w:val="28"/>
          <w:szCs w:val="28"/>
        </w:rPr>
        <w:t>e) Quản lý tổ chức bộ máy, biên chế công chức, cơ cấu ngạch công chức, vị trí việc làm, cơ cấu viên chức theo tiêu chuẩn chức danh nghề nghiệp và số lượng người làm việc trong các đơn vị sự nghiệp công lập thuộc Văn phòng Ủy ban nhân dân tỉnh.</w:t>
      </w:r>
    </w:p>
    <w:p w:rsidR="006D0242" w:rsidRPr="00DC4412" w:rsidRDefault="006D0242" w:rsidP="00DC4412">
      <w:pPr>
        <w:ind w:firstLine="720"/>
        <w:jc w:val="both"/>
        <w:rPr>
          <w:sz w:val="28"/>
          <w:szCs w:val="28"/>
        </w:rPr>
      </w:pPr>
      <w:r w:rsidRPr="00DC4412">
        <w:rPr>
          <w:sz w:val="28"/>
          <w:szCs w:val="28"/>
        </w:rPr>
        <w:t>g)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Ủy ban nhân dân tỉnh.</w:t>
      </w:r>
    </w:p>
    <w:p w:rsidR="006D0242" w:rsidRPr="00DC4412" w:rsidRDefault="006D0242" w:rsidP="00DC4412">
      <w:pPr>
        <w:ind w:firstLine="720"/>
        <w:jc w:val="both"/>
        <w:rPr>
          <w:sz w:val="28"/>
          <w:szCs w:val="28"/>
        </w:rPr>
      </w:pPr>
      <w:r w:rsidRPr="00DC4412">
        <w:rPr>
          <w:sz w:val="28"/>
          <w:szCs w:val="28"/>
        </w:rPr>
        <w:t>h) Quản lý và chịu trách nhiệm về tài chính, tài sản được giao theo quy định; hướng dẫn, kiểm tra việc thực hiện cơ chế tự chủ, tự chịu trách nhiệm đối với các đơn vị sự nghiệp công lập thuộc Văn phòng Ủy ban nhân dân tỉnh.</w:t>
      </w:r>
    </w:p>
    <w:p w:rsidR="006D0242" w:rsidRPr="00DC4412" w:rsidRDefault="006D0242" w:rsidP="00DC4412">
      <w:pPr>
        <w:ind w:firstLine="720"/>
        <w:jc w:val="both"/>
        <w:rPr>
          <w:sz w:val="28"/>
          <w:szCs w:val="28"/>
        </w:rPr>
      </w:pPr>
      <w:r w:rsidRPr="00DC4412">
        <w:rPr>
          <w:sz w:val="28"/>
          <w:szCs w:val="28"/>
        </w:rPr>
        <w:t>14. Định kỳ hoặc theo yêu cầu đột xuất, báo cáo Ủy ban nhân dân tỉnh, Văn phòng Chính phủ và cơ quan có thẩm quyền tình hình, kết quả thực hiện nhiệm vụ được giao.</w:t>
      </w:r>
    </w:p>
    <w:p w:rsidR="006D0242" w:rsidRPr="00DC4412" w:rsidRDefault="006D0242" w:rsidP="00DC4412">
      <w:pPr>
        <w:ind w:firstLine="720"/>
        <w:jc w:val="both"/>
        <w:rPr>
          <w:sz w:val="28"/>
          <w:szCs w:val="28"/>
        </w:rPr>
      </w:pPr>
      <w:r w:rsidRPr="00DC4412">
        <w:rPr>
          <w:sz w:val="28"/>
          <w:szCs w:val="28"/>
        </w:rPr>
        <w:t>15. Thực hiện nhiệm vụ, quyền hạn khác do Ủy ban nhân dân tỉnh, Chủ tịch Ủy ban nhân dân tỉnh giao hoặc theo quy định của pháp luật.</w:t>
      </w:r>
    </w:p>
    <w:p w:rsidR="006D0242" w:rsidRPr="00DC4412" w:rsidRDefault="006D0242" w:rsidP="00DC4412">
      <w:pPr>
        <w:ind w:firstLine="720"/>
        <w:jc w:val="both"/>
        <w:rPr>
          <w:sz w:val="28"/>
          <w:szCs w:val="28"/>
        </w:rPr>
      </w:pPr>
      <w:r w:rsidRPr="00DC4412">
        <w:rPr>
          <w:sz w:val="28"/>
          <w:szCs w:val="28"/>
        </w:rPr>
        <w:t>Điều 3. Cơ cấu tổ chức và biên chế</w:t>
      </w:r>
    </w:p>
    <w:p w:rsidR="006D0242" w:rsidRPr="00DC4412" w:rsidRDefault="006D0242" w:rsidP="00DC4412">
      <w:pPr>
        <w:ind w:firstLine="720"/>
        <w:jc w:val="both"/>
        <w:rPr>
          <w:sz w:val="28"/>
          <w:szCs w:val="28"/>
        </w:rPr>
      </w:pPr>
      <w:r w:rsidRPr="00DC4412">
        <w:rPr>
          <w:sz w:val="28"/>
          <w:szCs w:val="28"/>
        </w:rPr>
        <w:t>1. Lãnh đạo Văn phòng Ủy ban nhân dân tỉnh</w:t>
      </w:r>
    </w:p>
    <w:p w:rsidR="006D0242" w:rsidRPr="00DC4412" w:rsidRDefault="006D0242" w:rsidP="00DC4412">
      <w:pPr>
        <w:ind w:firstLine="720"/>
        <w:jc w:val="both"/>
        <w:rPr>
          <w:sz w:val="28"/>
          <w:szCs w:val="28"/>
        </w:rPr>
      </w:pPr>
      <w:r w:rsidRPr="00DC4412">
        <w:rPr>
          <w:sz w:val="28"/>
          <w:szCs w:val="28"/>
        </w:rPr>
        <w:t>a) Lãnh đạo Văn phòng Ủy ban nhân dân tỉnh gồm có Chánh Văn phòng và 04 Phó Chánh Văn phòng Ủy ban nhân dân tỉnh.</w:t>
      </w:r>
    </w:p>
    <w:p w:rsidR="006D0242" w:rsidRPr="00DC4412" w:rsidRDefault="006D0242" w:rsidP="00DC4412">
      <w:pPr>
        <w:ind w:firstLine="720"/>
        <w:jc w:val="both"/>
        <w:rPr>
          <w:sz w:val="28"/>
          <w:szCs w:val="28"/>
        </w:rPr>
      </w:pPr>
      <w:r w:rsidRPr="00DC4412">
        <w:rPr>
          <w:sz w:val="28"/>
          <w:szCs w:val="28"/>
        </w:rPr>
        <w:t>b) Chủ tịch Ủy ban nhân dân tỉnh bổ nhiệm Chánh Văn phòng, Phó Chánh Văn phòng theo quy định của pháp luật.</w:t>
      </w:r>
    </w:p>
    <w:p w:rsidR="006D0242" w:rsidRPr="00DC4412" w:rsidRDefault="006D0242" w:rsidP="00DC4412">
      <w:pPr>
        <w:ind w:firstLine="720"/>
        <w:jc w:val="both"/>
        <w:rPr>
          <w:sz w:val="28"/>
          <w:szCs w:val="28"/>
        </w:rPr>
      </w:pPr>
      <w:r w:rsidRPr="00DC4412">
        <w:rPr>
          <w:sz w:val="28"/>
          <w:szCs w:val="28"/>
        </w:rPr>
        <w:t xml:space="preserve">c) Chánh Văn phòng chịu trách nhiệm trước Chủ tịch Uỷ ban nhân dân tỉnh và trước pháp luật về toàn bộ hoạt động của Văn phòng; đồng thời là chủ tài khoản cơ quan Văn phòng Uỷ ban nhân dân tỉnh. </w:t>
      </w:r>
    </w:p>
    <w:p w:rsidR="006D0242" w:rsidRPr="00DC4412" w:rsidRDefault="006D0242" w:rsidP="00DC4412">
      <w:pPr>
        <w:ind w:firstLine="720"/>
        <w:jc w:val="both"/>
        <w:rPr>
          <w:sz w:val="28"/>
          <w:szCs w:val="28"/>
        </w:rPr>
      </w:pPr>
      <w:r w:rsidRPr="00DC4412">
        <w:rPr>
          <w:sz w:val="28"/>
          <w:szCs w:val="28"/>
        </w:rPr>
        <w:t xml:space="preserve">d) Phó Chánh Văn phòng giúp Chánh Văn phòng thực hiện nhiệm vụ, được Chánh Văn phòng phân công theo dõi từng lĩnh vực công việc, chịu trách nhiệm trước Chánh Văn phòng, trước pháp luật về lĩnh vực công việc được phân công phụ trách. Khi Chánh Văn phòng vắng mặt, một Phó Chánh Văn phòng được Chánh Văn phòng uỷ nhiệm điều hành hoạt động của Văn phòng Uỷ ban nhân dân tỉnh. </w:t>
      </w:r>
    </w:p>
    <w:p w:rsidR="006D0242" w:rsidRPr="00DC4412" w:rsidRDefault="006D0242" w:rsidP="00DC4412">
      <w:pPr>
        <w:ind w:firstLine="720"/>
        <w:jc w:val="both"/>
        <w:rPr>
          <w:sz w:val="28"/>
          <w:szCs w:val="28"/>
        </w:rPr>
      </w:pPr>
      <w:r w:rsidRPr="00DC4412">
        <w:rPr>
          <w:sz w:val="28"/>
          <w:szCs w:val="28"/>
        </w:rPr>
        <w:t>2. Các phòng chuyên môn, đơn vị trực thuộc</w:t>
      </w:r>
    </w:p>
    <w:p w:rsidR="006D0242" w:rsidRPr="00DC4412" w:rsidRDefault="006D0242" w:rsidP="00DC4412">
      <w:pPr>
        <w:ind w:firstLine="720"/>
        <w:jc w:val="both"/>
        <w:rPr>
          <w:sz w:val="28"/>
          <w:szCs w:val="28"/>
        </w:rPr>
      </w:pPr>
      <w:r w:rsidRPr="00DC4412">
        <w:rPr>
          <w:sz w:val="28"/>
          <w:szCs w:val="28"/>
        </w:rPr>
        <w:t>a) Phòng Tổng hợp - Ngoại vụ;</w:t>
      </w:r>
    </w:p>
    <w:p w:rsidR="006D0242" w:rsidRPr="00DC4412" w:rsidRDefault="006D0242" w:rsidP="00DC4412">
      <w:pPr>
        <w:ind w:firstLine="720"/>
        <w:jc w:val="both"/>
        <w:rPr>
          <w:sz w:val="28"/>
          <w:szCs w:val="28"/>
        </w:rPr>
      </w:pPr>
      <w:r w:rsidRPr="00DC4412">
        <w:rPr>
          <w:sz w:val="28"/>
          <w:szCs w:val="28"/>
        </w:rPr>
        <w:t>b) Phòng Kinh tế ngành;</w:t>
      </w:r>
    </w:p>
    <w:p w:rsidR="006D0242" w:rsidRPr="00DC4412" w:rsidRDefault="006D0242" w:rsidP="00DC4412">
      <w:pPr>
        <w:ind w:firstLine="720"/>
        <w:jc w:val="both"/>
        <w:rPr>
          <w:sz w:val="28"/>
          <w:szCs w:val="28"/>
        </w:rPr>
      </w:pPr>
      <w:r w:rsidRPr="00DC4412">
        <w:rPr>
          <w:sz w:val="28"/>
          <w:szCs w:val="28"/>
        </w:rPr>
        <w:t>c) Phòng Kinh tế tổng hợp;</w:t>
      </w:r>
    </w:p>
    <w:p w:rsidR="006D0242" w:rsidRPr="00DC4412" w:rsidRDefault="006D0242" w:rsidP="00DC4412">
      <w:pPr>
        <w:ind w:firstLine="720"/>
        <w:jc w:val="both"/>
        <w:rPr>
          <w:sz w:val="28"/>
          <w:szCs w:val="28"/>
        </w:rPr>
      </w:pPr>
      <w:r w:rsidRPr="00DC4412">
        <w:rPr>
          <w:sz w:val="28"/>
          <w:szCs w:val="28"/>
        </w:rPr>
        <w:lastRenderedPageBreak/>
        <w:t>d) Phòng Nội chính - Văn xã - Kiểm soát thủ tục hành chính;</w:t>
      </w:r>
    </w:p>
    <w:p w:rsidR="006D0242" w:rsidRPr="00DC4412" w:rsidRDefault="006D0242" w:rsidP="00DC4412">
      <w:pPr>
        <w:ind w:firstLine="720"/>
        <w:jc w:val="both"/>
        <w:rPr>
          <w:sz w:val="28"/>
          <w:szCs w:val="28"/>
        </w:rPr>
      </w:pPr>
      <w:r w:rsidRPr="00DC4412">
        <w:rPr>
          <w:sz w:val="28"/>
          <w:szCs w:val="28"/>
        </w:rPr>
        <w:t>đ) Phòng Hành chính - Tổ chức;</w:t>
      </w:r>
    </w:p>
    <w:p w:rsidR="006D0242" w:rsidRPr="00DC4412" w:rsidRDefault="006D0242" w:rsidP="00DC4412">
      <w:pPr>
        <w:ind w:firstLine="720"/>
        <w:jc w:val="both"/>
        <w:rPr>
          <w:sz w:val="28"/>
          <w:szCs w:val="28"/>
        </w:rPr>
      </w:pPr>
      <w:r w:rsidRPr="00DC4412">
        <w:rPr>
          <w:sz w:val="28"/>
          <w:szCs w:val="28"/>
        </w:rPr>
        <w:t>e) Phòng Quản trị - Tài vụ;</w:t>
      </w:r>
    </w:p>
    <w:p w:rsidR="006D0242" w:rsidRPr="00DC4412" w:rsidRDefault="006D0242" w:rsidP="00DC4412">
      <w:pPr>
        <w:ind w:firstLine="720"/>
        <w:jc w:val="both"/>
        <w:rPr>
          <w:sz w:val="28"/>
          <w:szCs w:val="28"/>
        </w:rPr>
      </w:pPr>
      <w:r w:rsidRPr="00DC4412">
        <w:rPr>
          <w:sz w:val="28"/>
          <w:szCs w:val="28"/>
        </w:rPr>
        <w:t>g) Ban Tiếp công dân tỉnh;</w:t>
      </w:r>
    </w:p>
    <w:p w:rsidR="006D0242" w:rsidRPr="00DC4412" w:rsidRDefault="006D0242" w:rsidP="00DC4412">
      <w:pPr>
        <w:ind w:firstLine="720"/>
        <w:jc w:val="both"/>
        <w:rPr>
          <w:sz w:val="28"/>
          <w:szCs w:val="28"/>
        </w:rPr>
      </w:pPr>
      <w:r w:rsidRPr="00DC4412">
        <w:rPr>
          <w:sz w:val="28"/>
          <w:szCs w:val="28"/>
        </w:rPr>
        <w:t>h) Trung tâm Phục vụ hành chính công tỉnh.</w:t>
      </w:r>
    </w:p>
    <w:p w:rsidR="006D0242" w:rsidRPr="00DC4412" w:rsidRDefault="006D0242" w:rsidP="00DC4412">
      <w:pPr>
        <w:ind w:firstLine="720"/>
        <w:jc w:val="both"/>
        <w:rPr>
          <w:sz w:val="28"/>
          <w:szCs w:val="28"/>
        </w:rPr>
      </w:pPr>
      <w:r w:rsidRPr="00DC4412">
        <w:rPr>
          <w:sz w:val="28"/>
          <w:szCs w:val="28"/>
        </w:rPr>
        <w:t>3. Các đơn vị sự nghiệp công lập trực thuộc</w:t>
      </w:r>
    </w:p>
    <w:p w:rsidR="006D0242" w:rsidRPr="00DC4412" w:rsidRDefault="006D0242" w:rsidP="00DC4412">
      <w:pPr>
        <w:ind w:firstLine="720"/>
        <w:jc w:val="both"/>
        <w:rPr>
          <w:sz w:val="28"/>
          <w:szCs w:val="28"/>
        </w:rPr>
      </w:pPr>
      <w:r w:rsidRPr="00DC4412">
        <w:rPr>
          <w:sz w:val="28"/>
          <w:szCs w:val="28"/>
        </w:rPr>
        <w:t>a) Trung tâm Tin học và Công báo;</w:t>
      </w:r>
    </w:p>
    <w:p w:rsidR="006D0242" w:rsidRPr="00DC4412" w:rsidRDefault="006D0242" w:rsidP="00DC4412">
      <w:pPr>
        <w:ind w:firstLine="720"/>
        <w:jc w:val="both"/>
        <w:rPr>
          <w:sz w:val="28"/>
          <w:szCs w:val="28"/>
        </w:rPr>
      </w:pPr>
      <w:r w:rsidRPr="00DC4412">
        <w:rPr>
          <w:sz w:val="28"/>
          <w:szCs w:val="28"/>
        </w:rPr>
        <w:t>b) Nhà khách Uỷ ban nhân dân tỉnh.</w:t>
      </w:r>
    </w:p>
    <w:p w:rsidR="006D0242" w:rsidRPr="00DC4412" w:rsidRDefault="006D0242" w:rsidP="00DC4412">
      <w:pPr>
        <w:ind w:firstLine="720"/>
        <w:jc w:val="both"/>
        <w:rPr>
          <w:sz w:val="28"/>
          <w:szCs w:val="28"/>
        </w:rPr>
      </w:pPr>
      <w:r w:rsidRPr="00DC4412">
        <w:rPr>
          <w:sz w:val="28"/>
          <w:szCs w:val="28"/>
        </w:rPr>
        <w:t>Chánh Văn phòng Ủy ban nhân dân tỉnh quy định cụ thể chức năng, nhiệm vụ các phòng chuyên môn thuộc Văn phòng Uỷ ban nhân dân tỉnh.</w:t>
      </w:r>
    </w:p>
    <w:p w:rsidR="006D0242" w:rsidRPr="00DC4412" w:rsidRDefault="006D0242" w:rsidP="00DC4412">
      <w:pPr>
        <w:ind w:firstLine="720"/>
        <w:jc w:val="both"/>
        <w:rPr>
          <w:sz w:val="28"/>
          <w:szCs w:val="28"/>
        </w:rPr>
      </w:pPr>
      <w:r w:rsidRPr="00DC4412">
        <w:rPr>
          <w:sz w:val="28"/>
          <w:szCs w:val="28"/>
        </w:rPr>
        <w:t>4. Biên chế</w:t>
      </w:r>
    </w:p>
    <w:p w:rsidR="006D0242" w:rsidRPr="00DC4412" w:rsidRDefault="006D0242" w:rsidP="00DC4412">
      <w:pPr>
        <w:ind w:firstLine="720"/>
        <w:jc w:val="both"/>
        <w:rPr>
          <w:sz w:val="28"/>
          <w:szCs w:val="28"/>
          <w:highlight w:val="yellow"/>
        </w:rPr>
      </w:pPr>
      <w:r w:rsidRPr="00DC4412">
        <w:rPr>
          <w:sz w:val="28"/>
          <w:szCs w:val="28"/>
        </w:rPr>
        <w:t>Biên chế công chức, số lượng người làm việc tại đơn vị sự nghiệp công lập của Văn phòng Ủy ban nhân dân tỉnh được giao trên cơ sở vị trí việc làm, gắn với chức năng, nhiệm vụ, khối lượng công việc và nằm trong tổng biên chế công chức, biên chế sự nghiệp của Văn phòng Ủy ban nhân dân tỉnh được Ủy ban nhân dân, Chủ tịch Ủy ban nhân dân tỉnh giao hằng năm./.</w:t>
      </w:r>
    </w:p>
    <w:p w:rsidR="00C15835" w:rsidRPr="00DC4412" w:rsidRDefault="00C15835" w:rsidP="00DC4412">
      <w:pPr>
        <w:ind w:firstLine="720"/>
        <w:jc w:val="both"/>
        <w:rPr>
          <w:sz w:val="28"/>
          <w:szCs w:val="28"/>
        </w:rPr>
      </w:pPr>
    </w:p>
    <w:sectPr w:rsidR="00C15835" w:rsidRPr="00DC4412" w:rsidSect="002B1BE4">
      <w:headerReference w:type="even" r:id="rId10"/>
      <w:headerReference w:type="default" r:id="rId11"/>
      <w:footerReference w:type="even" r:id="rId12"/>
      <w:footerReference w:type="defaul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061C" w:rsidRDefault="0086061C">
      <w:r>
        <w:separator/>
      </w:r>
    </w:p>
  </w:endnote>
  <w:endnote w:type="continuationSeparator" w:id="0">
    <w:p w:rsidR="0086061C" w:rsidRDefault="00860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altName w:val="Helvetica World"/>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CBF" w:rsidRDefault="00262280" w:rsidP="004D7E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5CBF" w:rsidRDefault="0086061C" w:rsidP="004D7E9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CBF" w:rsidRPr="00F210CA" w:rsidRDefault="0086061C" w:rsidP="004D7E9D">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061C" w:rsidRDefault="0086061C">
      <w:r>
        <w:separator/>
      </w:r>
    </w:p>
  </w:footnote>
  <w:footnote w:type="continuationSeparator" w:id="0">
    <w:p w:rsidR="0086061C" w:rsidRDefault="008606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CBF" w:rsidRDefault="00262280" w:rsidP="008F107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CBF" w:rsidRDefault="0086061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4487414"/>
      <w:docPartObj>
        <w:docPartGallery w:val="Page Numbers (Top of Page)"/>
        <w:docPartUnique/>
      </w:docPartObj>
    </w:sdtPr>
    <w:sdtEndPr>
      <w:rPr>
        <w:noProof/>
      </w:rPr>
    </w:sdtEndPr>
    <w:sdtContent>
      <w:p w:rsidR="009C4E4E" w:rsidRDefault="00262280">
        <w:pPr>
          <w:pStyle w:val="Header"/>
          <w:jc w:val="center"/>
        </w:pPr>
        <w:r>
          <w:fldChar w:fldCharType="begin"/>
        </w:r>
        <w:r>
          <w:instrText xml:space="preserve"> PAGE   \* MERGEFORMAT </w:instrText>
        </w:r>
        <w:r>
          <w:fldChar w:fldCharType="separate"/>
        </w:r>
        <w:r w:rsidR="000554A4">
          <w:rPr>
            <w:noProof/>
          </w:rPr>
          <w:t>4</w:t>
        </w:r>
        <w:r>
          <w:rPr>
            <w:noProof/>
          </w:rPr>
          <w:fldChar w:fldCharType="end"/>
        </w:r>
      </w:p>
    </w:sdtContent>
  </w:sdt>
  <w:p w:rsidR="009C4E4E" w:rsidRDefault="008606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242"/>
    <w:rsid w:val="0004440D"/>
    <w:rsid w:val="000554A4"/>
    <w:rsid w:val="00262280"/>
    <w:rsid w:val="002B1BE4"/>
    <w:rsid w:val="005128D7"/>
    <w:rsid w:val="00661C96"/>
    <w:rsid w:val="0066481E"/>
    <w:rsid w:val="006D0242"/>
    <w:rsid w:val="00816D73"/>
    <w:rsid w:val="0086061C"/>
    <w:rsid w:val="009B0FA3"/>
    <w:rsid w:val="00C15835"/>
    <w:rsid w:val="00DC4412"/>
    <w:rsid w:val="00E36568"/>
    <w:rsid w:val="00F4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242"/>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6D0242"/>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0242"/>
    <w:rPr>
      <w:rFonts w:ascii="Arial" w:eastAsia="Times New Roman" w:hAnsi="Arial" w:cs="Arial"/>
      <w:b/>
      <w:bCs/>
      <w:kern w:val="32"/>
      <w:sz w:val="32"/>
      <w:szCs w:val="32"/>
    </w:rPr>
  </w:style>
  <w:style w:type="table" w:styleId="TableGrid">
    <w:name w:val="Table Grid"/>
    <w:basedOn w:val="TableNormal"/>
    <w:rsid w:val="006D0242"/>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6D0242"/>
    <w:pPr>
      <w:tabs>
        <w:tab w:val="center" w:pos="4320"/>
        <w:tab w:val="right" w:pos="8640"/>
      </w:tabs>
    </w:pPr>
    <w:rPr>
      <w:rFonts w:ascii=".VnTime" w:hAnsi=".VnTime"/>
      <w:sz w:val="28"/>
      <w:szCs w:val="20"/>
    </w:rPr>
  </w:style>
  <w:style w:type="character" w:customStyle="1" w:styleId="FooterChar">
    <w:name w:val="Footer Char"/>
    <w:basedOn w:val="DefaultParagraphFont"/>
    <w:link w:val="Footer"/>
    <w:rsid w:val="006D0242"/>
    <w:rPr>
      <w:rFonts w:ascii=".VnTime" w:eastAsia="Times New Roman" w:hAnsi=".VnTime" w:cs="Times New Roman"/>
      <w:szCs w:val="20"/>
    </w:rPr>
  </w:style>
  <w:style w:type="character" w:styleId="PageNumber">
    <w:name w:val="page number"/>
    <w:basedOn w:val="DefaultParagraphFont"/>
    <w:rsid w:val="006D0242"/>
  </w:style>
  <w:style w:type="paragraph" w:styleId="Header">
    <w:name w:val="header"/>
    <w:basedOn w:val="Normal"/>
    <w:link w:val="HeaderChar"/>
    <w:uiPriority w:val="99"/>
    <w:rsid w:val="006D0242"/>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6D0242"/>
    <w:rPr>
      <w:rFonts w:ascii=".VnTime" w:eastAsia="Times New Roman" w:hAnsi=".VnTime" w:cs="Times New Roman"/>
      <w:szCs w:val="20"/>
    </w:rPr>
  </w:style>
  <w:style w:type="character" w:customStyle="1" w:styleId="fontstyle01">
    <w:name w:val="fontstyle01"/>
    <w:basedOn w:val="DefaultParagraphFont"/>
    <w:rsid w:val="006D0242"/>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242"/>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6D0242"/>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0242"/>
    <w:rPr>
      <w:rFonts w:ascii="Arial" w:eastAsia="Times New Roman" w:hAnsi="Arial" w:cs="Arial"/>
      <w:b/>
      <w:bCs/>
      <w:kern w:val="32"/>
      <w:sz w:val="32"/>
      <w:szCs w:val="32"/>
    </w:rPr>
  </w:style>
  <w:style w:type="table" w:styleId="TableGrid">
    <w:name w:val="Table Grid"/>
    <w:basedOn w:val="TableNormal"/>
    <w:rsid w:val="006D0242"/>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6D0242"/>
    <w:pPr>
      <w:tabs>
        <w:tab w:val="center" w:pos="4320"/>
        <w:tab w:val="right" w:pos="8640"/>
      </w:tabs>
    </w:pPr>
    <w:rPr>
      <w:rFonts w:ascii=".VnTime" w:hAnsi=".VnTime"/>
      <w:sz w:val="28"/>
      <w:szCs w:val="20"/>
    </w:rPr>
  </w:style>
  <w:style w:type="character" w:customStyle="1" w:styleId="FooterChar">
    <w:name w:val="Footer Char"/>
    <w:basedOn w:val="DefaultParagraphFont"/>
    <w:link w:val="Footer"/>
    <w:rsid w:val="006D0242"/>
    <w:rPr>
      <w:rFonts w:ascii=".VnTime" w:eastAsia="Times New Roman" w:hAnsi=".VnTime" w:cs="Times New Roman"/>
      <w:szCs w:val="20"/>
    </w:rPr>
  </w:style>
  <w:style w:type="character" w:styleId="PageNumber">
    <w:name w:val="page number"/>
    <w:basedOn w:val="DefaultParagraphFont"/>
    <w:rsid w:val="006D0242"/>
  </w:style>
  <w:style w:type="paragraph" w:styleId="Header">
    <w:name w:val="header"/>
    <w:basedOn w:val="Normal"/>
    <w:link w:val="HeaderChar"/>
    <w:uiPriority w:val="99"/>
    <w:rsid w:val="006D0242"/>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6D0242"/>
    <w:rPr>
      <w:rFonts w:ascii=".VnTime" w:eastAsia="Times New Roman" w:hAnsi=".VnTime" w:cs="Times New Roman"/>
      <w:szCs w:val="20"/>
    </w:rPr>
  </w:style>
  <w:style w:type="character" w:customStyle="1" w:styleId="fontstyle01">
    <w:name w:val="fontstyle01"/>
    <w:basedOn w:val="DefaultParagraphFont"/>
    <w:rsid w:val="006D0242"/>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3AD78C-5E5E-41F6-8DD4-3689848D5C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7079BF3-2378-4DD4-AFD6-D2944C9818C8}">
  <ds:schemaRefs>
    <ds:schemaRef ds:uri="http://schemas.microsoft.com/sharepoint/v3/contenttype/forms"/>
  </ds:schemaRefs>
</ds:datastoreItem>
</file>

<file path=customXml/itemProps3.xml><?xml version="1.0" encoding="utf-8"?>
<ds:datastoreItem xmlns:ds="http://schemas.openxmlformats.org/officeDocument/2006/customXml" ds:itemID="{D74EF4AA-8186-4533-A0DE-9362086C5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2911</Words>
  <Characters>16597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Administrator</cp:lastModifiedBy>
  <cp:revision>8</cp:revision>
  <dcterms:created xsi:type="dcterms:W3CDTF">2022-09-13T09:44:00Z</dcterms:created>
  <dcterms:modified xsi:type="dcterms:W3CDTF">2022-09-20T19:48:00Z</dcterms:modified>
</cp:coreProperties>
</file>