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8" w:type="dxa"/>
        <w:jc w:val="center"/>
        <w:tblLook w:val="01E0" w:firstRow="1" w:lastRow="1" w:firstColumn="1" w:lastColumn="1" w:noHBand="0" w:noVBand="0"/>
      </w:tblPr>
      <w:tblGrid>
        <w:gridCol w:w="3098"/>
        <w:gridCol w:w="6060"/>
      </w:tblGrid>
      <w:tr w:rsidR="002B4951" w:rsidRPr="00DF6377" w:rsidTr="00190169">
        <w:trPr>
          <w:jc w:val="center"/>
        </w:trPr>
        <w:tc>
          <w:tcPr>
            <w:tcW w:w="3098" w:type="dxa"/>
          </w:tcPr>
          <w:p w:rsidR="002B4951" w:rsidRPr="00DF6377" w:rsidRDefault="002B4951" w:rsidP="00190169">
            <w:pPr>
              <w:keepNext/>
              <w:keepLines/>
              <w:spacing w:after="0" w:line="240" w:lineRule="auto"/>
              <w:jc w:val="center"/>
              <w:rPr>
                <w:b/>
                <w:color w:val="000000"/>
                <w:sz w:val="26"/>
                <w:szCs w:val="26"/>
                <w:lang w:val="nb-NO"/>
              </w:rPr>
            </w:pPr>
            <w:r w:rsidRPr="00DF6377">
              <w:rPr>
                <w:b/>
                <w:color w:val="000000"/>
                <w:sz w:val="26"/>
                <w:szCs w:val="26"/>
                <w:lang w:val="nb-NO"/>
              </w:rPr>
              <w:t>HỘI ĐỒNG NHÂN DÂN</w:t>
            </w:r>
          </w:p>
          <w:p w:rsidR="002B4951" w:rsidRPr="00DF6377" w:rsidRDefault="00C174A7" w:rsidP="00190169">
            <w:pPr>
              <w:keepNext/>
              <w:keepLines/>
              <w:spacing w:after="0" w:line="240" w:lineRule="auto"/>
              <w:jc w:val="center"/>
              <w:rPr>
                <w:b/>
                <w:color w:val="000000"/>
                <w:lang w:val="nb-NO"/>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640080</wp:posOffset>
                      </wp:positionH>
                      <wp:positionV relativeFrom="paragraph">
                        <wp:posOffset>229869</wp:posOffset>
                      </wp:positionV>
                      <wp:extent cx="642620" cy="0"/>
                      <wp:effectExtent l="0" t="0" r="508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11E2EDE"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"/>
                  </w:pict>
                </mc:Fallback>
              </mc:AlternateContent>
            </w:r>
            <w:r w:rsidR="002B4951" w:rsidRPr="00DF6377">
              <w:rPr>
                <w:b/>
                <w:noProof/>
                <w:color w:val="000000"/>
                <w:sz w:val="26"/>
                <w:szCs w:val="26"/>
                <w:lang w:val="nb-NO"/>
              </w:rPr>
              <w:t>TỈNH</w:t>
            </w:r>
            <w:r w:rsidR="002B4951" w:rsidRPr="00DF6377">
              <w:rPr>
                <w:b/>
                <w:color w:val="000000"/>
                <w:sz w:val="26"/>
                <w:szCs w:val="26"/>
                <w:lang w:val="nb-NO"/>
              </w:rPr>
              <w:t xml:space="preserve"> KON TUM</w:t>
            </w:r>
          </w:p>
        </w:tc>
        <w:tc>
          <w:tcPr>
            <w:tcW w:w="6060" w:type="dxa"/>
          </w:tcPr>
          <w:p w:rsidR="002B4951" w:rsidRPr="00DF6377" w:rsidRDefault="002B4951" w:rsidP="00190169">
            <w:pPr>
              <w:keepNext/>
              <w:keepLines/>
              <w:spacing w:after="0" w:line="240" w:lineRule="auto"/>
              <w:jc w:val="center"/>
              <w:rPr>
                <w:b/>
                <w:color w:val="000000"/>
                <w:lang w:val="nb-NO"/>
              </w:rPr>
            </w:pPr>
            <w:r w:rsidRPr="00DF6377">
              <w:rPr>
                <w:b/>
                <w:color w:val="000000"/>
                <w:sz w:val="26"/>
                <w:lang w:val="nb-NO"/>
              </w:rPr>
              <w:t>CỘNG HÒA XÃ HỘI CHỦ NGHĨA VIỆT NAM</w:t>
            </w:r>
          </w:p>
          <w:p w:rsidR="002B4951" w:rsidRPr="00DF6377" w:rsidRDefault="002B4951" w:rsidP="00190169">
            <w:pPr>
              <w:keepNext/>
              <w:keepLines/>
              <w:spacing w:after="0" w:line="240" w:lineRule="auto"/>
              <w:jc w:val="center"/>
              <w:rPr>
                <w:b/>
                <w:color w:val="000000"/>
              </w:rPr>
            </w:pPr>
            <w:r w:rsidRPr="00DF6377">
              <w:rPr>
                <w:b/>
                <w:color w:val="000000"/>
              </w:rPr>
              <w:t>Độc lập - Tự do - Hạnh phúc</w:t>
            </w:r>
          </w:p>
          <w:p w:rsidR="002B4951" w:rsidRPr="00DF6377" w:rsidRDefault="00C174A7" w:rsidP="00190169">
            <w:pPr>
              <w:keepNext/>
              <w:keepLines/>
              <w:spacing w:after="0" w:line="240" w:lineRule="auto"/>
              <w:jc w:val="center"/>
              <w:rPr>
                <w:b/>
                <w:color w:val="000000"/>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776605</wp:posOffset>
                      </wp:positionH>
                      <wp:positionV relativeFrom="paragraph">
                        <wp:posOffset>15874</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A17752C"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15pt,1.25pt" to="232.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"/>
                  </w:pict>
                </mc:Fallback>
              </mc:AlternateContent>
            </w:r>
          </w:p>
        </w:tc>
      </w:tr>
    </w:tbl>
    <w:p w:rsidR="002B4951" w:rsidRDefault="002B4951" w:rsidP="00884DED">
      <w:pPr>
        <w:spacing w:after="0" w:line="240" w:lineRule="auto"/>
        <w:jc w:val="center"/>
        <w:rPr>
          <w:b/>
          <w:szCs w:val="28"/>
        </w:rPr>
      </w:pPr>
    </w:p>
    <w:p w:rsidR="00884DED" w:rsidRPr="00E12601" w:rsidRDefault="00E12601" w:rsidP="00884DED">
      <w:pPr>
        <w:spacing w:after="0" w:line="240" w:lineRule="auto"/>
        <w:jc w:val="center"/>
        <w:rPr>
          <w:b/>
          <w:szCs w:val="28"/>
        </w:rPr>
      </w:pPr>
      <w:r w:rsidRPr="00E12601">
        <w:rPr>
          <w:b/>
          <w:szCs w:val="28"/>
        </w:rPr>
        <w:t xml:space="preserve">PHỤ LỤC </w:t>
      </w:r>
      <w:r w:rsidR="00066256">
        <w:rPr>
          <w:b/>
          <w:szCs w:val="28"/>
        </w:rPr>
        <w:t>VIII</w:t>
      </w:r>
    </w:p>
    <w:p w:rsidR="00EC7876" w:rsidRDefault="0024194C" w:rsidP="00884DED">
      <w:pPr>
        <w:spacing w:after="0" w:line="240" w:lineRule="auto"/>
        <w:jc w:val="center"/>
        <w:rPr>
          <w:b/>
          <w:szCs w:val="28"/>
        </w:rPr>
      </w:pPr>
      <w:r>
        <w:rPr>
          <w:b/>
          <w:szCs w:val="28"/>
        </w:rPr>
        <w:t xml:space="preserve">DANH MỤC </w:t>
      </w:r>
      <w:r w:rsidR="00610346" w:rsidRPr="00610346">
        <w:rPr>
          <w:b/>
          <w:szCs w:val="28"/>
        </w:rPr>
        <w:t>DỊCH VỤ SỰ NGHIỆP CÔNG</w:t>
      </w:r>
    </w:p>
    <w:p w:rsidR="0040719E" w:rsidRDefault="00610346" w:rsidP="00884DED">
      <w:pPr>
        <w:spacing w:after="0" w:line="240" w:lineRule="auto"/>
        <w:jc w:val="center"/>
        <w:rPr>
          <w:b/>
          <w:szCs w:val="28"/>
        </w:rPr>
      </w:pPr>
      <w:r w:rsidRPr="00610346">
        <w:rPr>
          <w:b/>
          <w:szCs w:val="28"/>
        </w:rPr>
        <w:t xml:space="preserve"> SỬ DỤNG NGÂN SÁCH NHÀ NƯỚC </w:t>
      </w:r>
      <w:r w:rsidR="0024194C">
        <w:rPr>
          <w:b/>
          <w:szCs w:val="28"/>
        </w:rPr>
        <w:t xml:space="preserve">THUỘC </w:t>
      </w:r>
      <w:r w:rsidRPr="00610346">
        <w:rPr>
          <w:b/>
          <w:szCs w:val="28"/>
        </w:rPr>
        <w:t xml:space="preserve">LĨNH VỰC KINH TẾ </w:t>
      </w:r>
    </w:p>
    <w:p w:rsidR="008D1993" w:rsidRDefault="008D1993" w:rsidP="008D1993">
      <w:pPr>
        <w:spacing w:after="0" w:line="240" w:lineRule="auto"/>
        <w:jc w:val="center"/>
        <w:rPr>
          <w:i/>
          <w:szCs w:val="28"/>
        </w:rPr>
      </w:pPr>
      <w:r w:rsidRPr="00604988">
        <w:rPr>
          <w:i/>
          <w:szCs w:val="28"/>
        </w:rPr>
        <w:t xml:space="preserve">(Kèm theo Nghị quyết số </w:t>
      </w:r>
      <w:r w:rsidR="001F731E">
        <w:rPr>
          <w:i/>
          <w:szCs w:val="28"/>
        </w:rPr>
        <w:t>99/2024</w:t>
      </w:r>
      <w:r w:rsidR="001F731E" w:rsidRPr="00604988">
        <w:rPr>
          <w:i/>
          <w:szCs w:val="28"/>
        </w:rPr>
        <w:t>/NQ-HĐND</w:t>
      </w:r>
      <w:r w:rsidR="001F731E">
        <w:rPr>
          <w:i/>
          <w:szCs w:val="28"/>
        </w:rPr>
        <w:t xml:space="preserve"> </w:t>
      </w:r>
      <w:r w:rsidR="001F731E" w:rsidRPr="00604988">
        <w:rPr>
          <w:i/>
          <w:szCs w:val="28"/>
        </w:rPr>
        <w:t xml:space="preserve">ngày </w:t>
      </w:r>
      <w:r w:rsidR="001F731E">
        <w:rPr>
          <w:i/>
          <w:szCs w:val="28"/>
        </w:rPr>
        <w:t xml:space="preserve">09 </w:t>
      </w:r>
      <w:r w:rsidR="001F731E" w:rsidRPr="00604988">
        <w:rPr>
          <w:i/>
          <w:szCs w:val="28"/>
        </w:rPr>
        <w:t>tháng</w:t>
      </w:r>
      <w:r w:rsidR="001F731E">
        <w:rPr>
          <w:i/>
          <w:szCs w:val="28"/>
        </w:rPr>
        <w:t xml:space="preserve"> 12 </w:t>
      </w:r>
      <w:bookmarkStart w:id="0" w:name="_GoBack"/>
      <w:bookmarkEnd w:id="0"/>
      <w:r w:rsidRPr="00604988">
        <w:rPr>
          <w:i/>
          <w:szCs w:val="28"/>
        </w:rPr>
        <w:t>năm 202</w:t>
      </w:r>
      <w:r>
        <w:rPr>
          <w:i/>
          <w:szCs w:val="28"/>
        </w:rPr>
        <w:t>4</w:t>
      </w:r>
      <w:r w:rsidRPr="00604988">
        <w:rPr>
          <w:i/>
          <w:szCs w:val="28"/>
        </w:rPr>
        <w:t xml:space="preserve"> </w:t>
      </w:r>
    </w:p>
    <w:p w:rsidR="008D1993" w:rsidRDefault="008D1993" w:rsidP="008D1993">
      <w:pPr>
        <w:spacing w:after="0" w:line="240" w:lineRule="auto"/>
        <w:jc w:val="center"/>
        <w:rPr>
          <w:i/>
          <w:szCs w:val="28"/>
        </w:rPr>
      </w:pPr>
      <w:r w:rsidRPr="00604988">
        <w:rPr>
          <w:i/>
          <w:szCs w:val="28"/>
        </w:rPr>
        <w:t>của Hội đồng nhân dân tỉnh Kon Tum)</w:t>
      </w:r>
    </w:p>
    <w:p w:rsidR="009E4C40" w:rsidRDefault="009E4C40" w:rsidP="00884DED">
      <w:pPr>
        <w:spacing w:after="0" w:line="240" w:lineRule="auto"/>
        <w:jc w:val="center"/>
        <w:rPr>
          <w:i/>
          <w:szCs w:val="28"/>
        </w:rPr>
      </w:pPr>
    </w:p>
    <w:tbl>
      <w:tblPr>
        <w:tblW w:w="9244" w:type="dxa"/>
        <w:tblInd w:w="-34" w:type="dxa"/>
        <w:tblLook w:val="04A0" w:firstRow="1" w:lastRow="0" w:firstColumn="1" w:lastColumn="0" w:noHBand="0" w:noVBand="1"/>
      </w:tblPr>
      <w:tblGrid>
        <w:gridCol w:w="880"/>
        <w:gridCol w:w="8364"/>
      </w:tblGrid>
      <w:tr w:rsidR="00066256" w:rsidRPr="0031018C" w:rsidTr="00F42D68">
        <w:trPr>
          <w:trHeight w:val="714"/>
          <w:tblHeader/>
        </w:trPr>
        <w:tc>
          <w:tcPr>
            <w:tcW w:w="8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66256" w:rsidRPr="0031018C" w:rsidRDefault="0031018C" w:rsidP="00F42D68">
            <w:pPr>
              <w:spacing w:before="40" w:after="40" w:line="240" w:lineRule="auto"/>
              <w:jc w:val="center"/>
              <w:rPr>
                <w:rFonts w:eastAsia="Times New Roman"/>
                <w:b/>
                <w:bCs/>
                <w:color w:val="000000"/>
                <w:szCs w:val="28"/>
              </w:rPr>
            </w:pPr>
            <w:r w:rsidRPr="0031018C">
              <w:rPr>
                <w:rFonts w:eastAsia="Times New Roman"/>
                <w:b/>
                <w:bCs/>
                <w:color w:val="000000"/>
                <w:szCs w:val="28"/>
              </w:rPr>
              <w:t>S</w:t>
            </w:r>
            <w:r w:rsidR="00066256" w:rsidRPr="0031018C">
              <w:rPr>
                <w:rFonts w:eastAsia="Times New Roman"/>
                <w:b/>
                <w:bCs/>
                <w:color w:val="000000"/>
                <w:szCs w:val="28"/>
              </w:rPr>
              <w:t>TT</w:t>
            </w:r>
          </w:p>
        </w:tc>
        <w:tc>
          <w:tcPr>
            <w:tcW w:w="8364" w:type="dxa"/>
            <w:tcBorders>
              <w:top w:val="single" w:sz="4" w:space="0" w:color="auto"/>
              <w:left w:val="nil"/>
              <w:bottom w:val="single" w:sz="4" w:space="0" w:color="auto"/>
              <w:right w:val="single" w:sz="4" w:space="0" w:color="auto"/>
            </w:tcBorders>
            <w:shd w:val="clear" w:color="000000" w:fill="FFFFFF"/>
            <w:vAlign w:val="center"/>
            <w:hideMark/>
          </w:tcPr>
          <w:p w:rsidR="00066256" w:rsidRPr="0031018C" w:rsidRDefault="00066256" w:rsidP="00F42D68">
            <w:pPr>
              <w:spacing w:before="40" w:after="40" w:line="240" w:lineRule="auto"/>
              <w:jc w:val="center"/>
              <w:rPr>
                <w:rFonts w:eastAsia="Times New Roman"/>
                <w:b/>
                <w:bCs/>
                <w:color w:val="000000"/>
                <w:szCs w:val="28"/>
              </w:rPr>
            </w:pPr>
            <w:r w:rsidRPr="0031018C">
              <w:rPr>
                <w:rFonts w:eastAsia="Times New Roman"/>
                <w:b/>
                <w:bCs/>
                <w:color w:val="000000"/>
                <w:szCs w:val="28"/>
              </w:rPr>
              <w:t>Danh mục dịch vụ sự nghiệp công sử dụng ngân sách nhà nước</w:t>
            </w:r>
          </w:p>
        </w:tc>
      </w:tr>
      <w:tr w:rsidR="00066256"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066256" w:rsidRPr="00CA4752" w:rsidRDefault="00066256" w:rsidP="0040719E">
            <w:pPr>
              <w:spacing w:before="40" w:after="40" w:line="240" w:lineRule="auto"/>
              <w:jc w:val="center"/>
              <w:rPr>
                <w:rFonts w:eastAsia="Times New Roman"/>
                <w:b/>
                <w:bCs/>
                <w:szCs w:val="28"/>
              </w:rPr>
            </w:pPr>
            <w:r w:rsidRPr="00CA4752">
              <w:rPr>
                <w:rFonts w:eastAsia="Times New Roman"/>
                <w:b/>
                <w:bCs/>
                <w:szCs w:val="28"/>
              </w:rPr>
              <w:t>I</w:t>
            </w:r>
          </w:p>
        </w:tc>
        <w:tc>
          <w:tcPr>
            <w:tcW w:w="8364" w:type="dxa"/>
            <w:tcBorders>
              <w:top w:val="nil"/>
              <w:left w:val="nil"/>
              <w:bottom w:val="single" w:sz="4" w:space="0" w:color="auto"/>
              <w:right w:val="single" w:sz="4" w:space="0" w:color="auto"/>
            </w:tcBorders>
            <w:shd w:val="clear" w:color="auto" w:fill="auto"/>
            <w:vAlign w:val="center"/>
            <w:hideMark/>
          </w:tcPr>
          <w:p w:rsidR="00066256" w:rsidRPr="00CA4752" w:rsidRDefault="00066256" w:rsidP="0040719E">
            <w:pPr>
              <w:spacing w:before="40" w:after="40" w:line="240" w:lineRule="auto"/>
              <w:jc w:val="both"/>
              <w:rPr>
                <w:rFonts w:eastAsia="Times New Roman"/>
                <w:b/>
                <w:bCs/>
                <w:szCs w:val="28"/>
              </w:rPr>
            </w:pPr>
            <w:r w:rsidRPr="00CA4752">
              <w:rPr>
                <w:rFonts w:eastAsia="Times New Roman"/>
                <w:b/>
                <w:bCs/>
                <w:szCs w:val="28"/>
              </w:rPr>
              <w:t>Hoạt động kinh tế nông nghiệp và phát triển nông thôn</w:t>
            </w:r>
            <w:r w:rsidR="00AC2D61" w:rsidRPr="00CA4752">
              <w:rPr>
                <w:rFonts w:eastAsia="Times New Roman"/>
                <w:b/>
                <w:bCs/>
                <w:szCs w:val="28"/>
              </w:rPr>
              <w:t>.</w:t>
            </w:r>
          </w:p>
        </w:tc>
      </w:tr>
      <w:tr w:rsidR="00FE6069" w:rsidRPr="00CA4752" w:rsidTr="00F42D68">
        <w:trPr>
          <w:trHeight w:val="454"/>
        </w:trPr>
        <w:tc>
          <w:tcPr>
            <w:tcW w:w="880" w:type="dxa"/>
            <w:tcBorders>
              <w:top w:val="nil"/>
              <w:left w:val="single" w:sz="4" w:space="0" w:color="auto"/>
              <w:bottom w:val="single" w:sz="4" w:space="0" w:color="auto"/>
              <w:right w:val="single" w:sz="4" w:space="0" w:color="auto"/>
            </w:tcBorders>
            <w:shd w:val="clear" w:color="auto" w:fill="auto"/>
            <w:vAlign w:val="center"/>
          </w:tcPr>
          <w:p w:rsidR="00FE6069" w:rsidRPr="00300E29" w:rsidRDefault="00FE6069" w:rsidP="0040719E">
            <w:pPr>
              <w:spacing w:before="40" w:after="40" w:line="240" w:lineRule="auto"/>
              <w:jc w:val="center"/>
              <w:rPr>
                <w:rFonts w:eastAsia="Times New Roman"/>
                <w:b/>
                <w:bCs/>
                <w:szCs w:val="28"/>
              </w:rPr>
            </w:pPr>
            <w:r w:rsidRPr="00300E29">
              <w:rPr>
                <w:rFonts w:eastAsia="Times New Roman"/>
                <w:b/>
                <w:bCs/>
                <w:szCs w:val="28"/>
              </w:rPr>
              <w:t>1</w:t>
            </w:r>
          </w:p>
        </w:tc>
        <w:tc>
          <w:tcPr>
            <w:tcW w:w="8364" w:type="dxa"/>
            <w:tcBorders>
              <w:top w:val="nil"/>
              <w:left w:val="nil"/>
              <w:bottom w:val="single" w:sz="4" w:space="0" w:color="auto"/>
              <w:right w:val="single" w:sz="4" w:space="0" w:color="auto"/>
            </w:tcBorders>
            <w:shd w:val="clear" w:color="auto" w:fill="auto"/>
            <w:vAlign w:val="center"/>
          </w:tcPr>
          <w:p w:rsidR="00FE6069" w:rsidRPr="00300E29" w:rsidRDefault="00FE6069" w:rsidP="0040719E">
            <w:pPr>
              <w:spacing w:before="40" w:after="40" w:line="240" w:lineRule="auto"/>
              <w:jc w:val="both"/>
              <w:rPr>
                <w:rFonts w:eastAsia="Times New Roman"/>
                <w:b/>
                <w:bCs/>
                <w:szCs w:val="28"/>
              </w:rPr>
            </w:pPr>
            <w:r w:rsidRPr="00300E29">
              <w:rPr>
                <w:b/>
                <w:bCs/>
              </w:rPr>
              <w:t>Dịch vụ lĩnh vực trồng trọt</w:t>
            </w:r>
          </w:p>
        </w:tc>
      </w:tr>
      <w:tr w:rsidR="00300E29" w:rsidRPr="00CA4752" w:rsidTr="00F42D68">
        <w:trPr>
          <w:trHeight w:val="454"/>
        </w:trPr>
        <w:tc>
          <w:tcPr>
            <w:tcW w:w="880" w:type="dxa"/>
            <w:tcBorders>
              <w:top w:val="nil"/>
              <w:left w:val="single" w:sz="4" w:space="0" w:color="auto"/>
              <w:bottom w:val="single" w:sz="4" w:space="0" w:color="auto"/>
              <w:right w:val="single" w:sz="4" w:space="0" w:color="auto"/>
            </w:tcBorders>
            <w:shd w:val="clear" w:color="auto" w:fill="auto"/>
            <w:vAlign w:val="center"/>
          </w:tcPr>
          <w:p w:rsidR="00300E29" w:rsidRPr="00300E29" w:rsidRDefault="00300E29" w:rsidP="0040719E">
            <w:pPr>
              <w:spacing w:before="40" w:after="40" w:line="240" w:lineRule="auto"/>
              <w:jc w:val="center"/>
              <w:rPr>
                <w:rFonts w:eastAsia="Times New Roman"/>
                <w:b/>
                <w:bCs/>
                <w:szCs w:val="28"/>
              </w:rPr>
            </w:pPr>
          </w:p>
        </w:tc>
        <w:tc>
          <w:tcPr>
            <w:tcW w:w="8364" w:type="dxa"/>
            <w:tcBorders>
              <w:top w:val="nil"/>
              <w:left w:val="nil"/>
              <w:bottom w:val="single" w:sz="4" w:space="0" w:color="auto"/>
              <w:right w:val="single" w:sz="4" w:space="0" w:color="auto"/>
            </w:tcBorders>
            <w:shd w:val="clear" w:color="auto" w:fill="auto"/>
            <w:vAlign w:val="center"/>
          </w:tcPr>
          <w:p w:rsidR="00300E29" w:rsidRPr="00300E29" w:rsidRDefault="00300E29" w:rsidP="0040719E">
            <w:pPr>
              <w:spacing w:before="40" w:after="40" w:line="240" w:lineRule="auto"/>
              <w:jc w:val="both"/>
            </w:pPr>
            <w:r w:rsidRPr="00300E29">
              <w:t>Điều tra</w:t>
            </w:r>
            <w:r w:rsidR="00FF7B79">
              <w:t>, thống kê</w:t>
            </w:r>
            <w:r w:rsidRPr="00300E29">
              <w:t xml:space="preserve"> lĩnh vực trồng trọt</w:t>
            </w:r>
          </w:p>
        </w:tc>
      </w:tr>
      <w:tr w:rsidR="00FE6069" w:rsidRPr="00CA4752" w:rsidTr="00F42D68">
        <w:trPr>
          <w:trHeight w:val="454"/>
        </w:trPr>
        <w:tc>
          <w:tcPr>
            <w:tcW w:w="880" w:type="dxa"/>
            <w:tcBorders>
              <w:top w:val="nil"/>
              <w:left w:val="single" w:sz="4" w:space="0" w:color="auto"/>
              <w:bottom w:val="single" w:sz="4" w:space="0" w:color="auto"/>
              <w:right w:val="single" w:sz="4" w:space="0" w:color="auto"/>
            </w:tcBorders>
            <w:shd w:val="clear" w:color="auto" w:fill="auto"/>
            <w:vAlign w:val="center"/>
          </w:tcPr>
          <w:p w:rsidR="00FE6069" w:rsidRPr="00300E29" w:rsidRDefault="00FE6069" w:rsidP="0040719E">
            <w:pPr>
              <w:spacing w:before="40" w:after="40" w:line="240" w:lineRule="auto"/>
              <w:jc w:val="center"/>
              <w:rPr>
                <w:rFonts w:eastAsia="Times New Roman"/>
                <w:b/>
                <w:bCs/>
                <w:szCs w:val="28"/>
              </w:rPr>
            </w:pPr>
            <w:r w:rsidRPr="00300E29">
              <w:rPr>
                <w:rFonts w:eastAsia="Times New Roman"/>
                <w:b/>
                <w:bCs/>
                <w:szCs w:val="28"/>
              </w:rPr>
              <w:t>2</w:t>
            </w:r>
          </w:p>
        </w:tc>
        <w:tc>
          <w:tcPr>
            <w:tcW w:w="8364" w:type="dxa"/>
            <w:tcBorders>
              <w:top w:val="nil"/>
              <w:left w:val="nil"/>
              <w:bottom w:val="single" w:sz="4" w:space="0" w:color="auto"/>
              <w:right w:val="single" w:sz="4" w:space="0" w:color="auto"/>
            </w:tcBorders>
            <w:shd w:val="clear" w:color="auto" w:fill="auto"/>
            <w:vAlign w:val="center"/>
          </w:tcPr>
          <w:p w:rsidR="00FE6069" w:rsidRPr="00300E29" w:rsidRDefault="00FE6069" w:rsidP="0040719E">
            <w:pPr>
              <w:spacing w:before="40" w:after="40" w:line="240" w:lineRule="auto"/>
              <w:jc w:val="both"/>
              <w:rPr>
                <w:rFonts w:eastAsia="Times New Roman"/>
                <w:b/>
                <w:bCs/>
                <w:szCs w:val="28"/>
              </w:rPr>
            </w:pPr>
            <w:r w:rsidRPr="00300E29">
              <w:rPr>
                <w:b/>
                <w:bCs/>
              </w:rPr>
              <w:t>Dịch vụ lĩnh vực bảo vệ thực vật</w:t>
            </w:r>
          </w:p>
        </w:tc>
      </w:tr>
      <w:tr w:rsidR="00300E29" w:rsidRPr="00CA4752" w:rsidTr="00F42D68">
        <w:trPr>
          <w:trHeight w:val="454"/>
        </w:trPr>
        <w:tc>
          <w:tcPr>
            <w:tcW w:w="880" w:type="dxa"/>
            <w:tcBorders>
              <w:top w:val="nil"/>
              <w:left w:val="single" w:sz="4" w:space="0" w:color="auto"/>
              <w:bottom w:val="single" w:sz="4" w:space="0" w:color="auto"/>
              <w:right w:val="single" w:sz="4" w:space="0" w:color="auto"/>
            </w:tcBorders>
            <w:shd w:val="clear" w:color="auto" w:fill="auto"/>
            <w:vAlign w:val="center"/>
          </w:tcPr>
          <w:p w:rsidR="00300E29" w:rsidRPr="00300E29" w:rsidRDefault="00300E29" w:rsidP="0040719E">
            <w:pPr>
              <w:spacing w:before="40" w:after="40" w:line="240" w:lineRule="auto"/>
              <w:jc w:val="center"/>
              <w:rPr>
                <w:rFonts w:eastAsia="Times New Roman"/>
                <w:b/>
                <w:bCs/>
                <w:szCs w:val="28"/>
              </w:rPr>
            </w:pPr>
          </w:p>
        </w:tc>
        <w:tc>
          <w:tcPr>
            <w:tcW w:w="8364" w:type="dxa"/>
            <w:tcBorders>
              <w:top w:val="nil"/>
              <w:left w:val="nil"/>
              <w:bottom w:val="single" w:sz="4" w:space="0" w:color="auto"/>
              <w:right w:val="single" w:sz="4" w:space="0" w:color="auto"/>
            </w:tcBorders>
            <w:shd w:val="clear" w:color="auto" w:fill="auto"/>
            <w:vAlign w:val="center"/>
          </w:tcPr>
          <w:p w:rsidR="00300E29" w:rsidRPr="00883D3B" w:rsidRDefault="00420D14" w:rsidP="0040719E">
            <w:pPr>
              <w:spacing w:before="40" w:after="40" w:line="240" w:lineRule="auto"/>
              <w:jc w:val="both"/>
              <w:rPr>
                <w:rFonts w:eastAsia="Times New Roman"/>
                <w:bCs/>
                <w:szCs w:val="28"/>
              </w:rPr>
            </w:pPr>
            <w:r w:rsidRPr="00883D3B">
              <w:rPr>
                <w:bCs/>
              </w:rPr>
              <w:t>Điều tra phát hiện và dự tính dự báo sinh vật gây hại cây trồng thuộc lĩnh vực bảo vệ thực vật</w:t>
            </w:r>
          </w:p>
        </w:tc>
      </w:tr>
      <w:tr w:rsidR="00066256" w:rsidRPr="00CA4752" w:rsidTr="00F42D68">
        <w:trPr>
          <w:trHeight w:val="454"/>
        </w:trPr>
        <w:tc>
          <w:tcPr>
            <w:tcW w:w="880" w:type="dxa"/>
            <w:tcBorders>
              <w:top w:val="nil"/>
              <w:left w:val="single" w:sz="4" w:space="0" w:color="auto"/>
              <w:bottom w:val="single" w:sz="4" w:space="0" w:color="auto"/>
              <w:right w:val="single" w:sz="4" w:space="0" w:color="auto"/>
            </w:tcBorders>
            <w:shd w:val="clear" w:color="auto" w:fill="auto"/>
            <w:vAlign w:val="center"/>
          </w:tcPr>
          <w:p w:rsidR="00066256" w:rsidRPr="00CA4752" w:rsidRDefault="00FE6069" w:rsidP="0040719E">
            <w:pPr>
              <w:spacing w:before="40" w:after="40" w:line="240" w:lineRule="auto"/>
              <w:jc w:val="center"/>
              <w:rPr>
                <w:rFonts w:eastAsia="Times New Roman"/>
                <w:b/>
                <w:bCs/>
                <w:szCs w:val="28"/>
              </w:rPr>
            </w:pPr>
            <w:r>
              <w:rPr>
                <w:rFonts w:eastAsia="Times New Roman"/>
                <w:b/>
                <w:bCs/>
                <w:szCs w:val="28"/>
              </w:rPr>
              <w:t>3</w:t>
            </w:r>
          </w:p>
        </w:tc>
        <w:tc>
          <w:tcPr>
            <w:tcW w:w="8364" w:type="dxa"/>
            <w:tcBorders>
              <w:top w:val="nil"/>
              <w:left w:val="nil"/>
              <w:bottom w:val="single" w:sz="4" w:space="0" w:color="auto"/>
              <w:right w:val="single" w:sz="4" w:space="0" w:color="auto"/>
            </w:tcBorders>
            <w:shd w:val="clear" w:color="auto" w:fill="auto"/>
            <w:vAlign w:val="center"/>
          </w:tcPr>
          <w:p w:rsidR="00066256" w:rsidRPr="00883D3B" w:rsidRDefault="00066256" w:rsidP="0040719E">
            <w:pPr>
              <w:spacing w:before="40" w:after="40" w:line="240" w:lineRule="auto"/>
              <w:jc w:val="both"/>
              <w:rPr>
                <w:rFonts w:eastAsia="Times New Roman"/>
                <w:b/>
                <w:bCs/>
                <w:szCs w:val="28"/>
              </w:rPr>
            </w:pPr>
            <w:r w:rsidRPr="00883D3B">
              <w:rPr>
                <w:rFonts w:eastAsia="Times New Roman"/>
                <w:b/>
                <w:bCs/>
                <w:szCs w:val="28"/>
              </w:rPr>
              <w:t>Hoạt động thuộc lĩnh vực lâm nghiệp</w:t>
            </w:r>
          </w:p>
        </w:tc>
      </w:tr>
      <w:tr w:rsidR="00066256"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066256" w:rsidRPr="00CA4752" w:rsidRDefault="00066256" w:rsidP="0040719E">
            <w:pPr>
              <w:spacing w:before="40" w:after="40" w:line="240" w:lineRule="auto"/>
              <w:jc w:val="center"/>
              <w:rPr>
                <w:rFonts w:eastAsia="Times New Roman"/>
                <w:bCs/>
                <w:szCs w:val="28"/>
              </w:rPr>
            </w:pPr>
          </w:p>
        </w:tc>
        <w:tc>
          <w:tcPr>
            <w:tcW w:w="8364" w:type="dxa"/>
            <w:tcBorders>
              <w:top w:val="nil"/>
              <w:left w:val="nil"/>
              <w:bottom w:val="single" w:sz="4" w:space="0" w:color="auto"/>
              <w:right w:val="single" w:sz="4" w:space="0" w:color="auto"/>
            </w:tcBorders>
            <w:shd w:val="clear" w:color="auto" w:fill="auto"/>
            <w:vAlign w:val="center"/>
          </w:tcPr>
          <w:p w:rsidR="00066256" w:rsidRPr="00883D3B" w:rsidRDefault="005111C0" w:rsidP="0040719E">
            <w:pPr>
              <w:spacing w:before="40" w:after="40" w:line="240" w:lineRule="auto"/>
              <w:jc w:val="both"/>
              <w:rPr>
                <w:rFonts w:eastAsia="Times New Roman"/>
                <w:bCs/>
                <w:szCs w:val="28"/>
              </w:rPr>
            </w:pPr>
            <w:r w:rsidRPr="00883D3B">
              <w:rPr>
                <w:rFonts w:eastAsia="Times New Roman"/>
                <w:bCs/>
                <w:szCs w:val="28"/>
              </w:rPr>
              <w:t>Cứu hộ, nuôi dưỡng động vật hoang dã</w:t>
            </w:r>
          </w:p>
        </w:tc>
      </w:tr>
      <w:tr w:rsidR="00254052"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254052" w:rsidRPr="00CA4752" w:rsidRDefault="00254052" w:rsidP="0040719E">
            <w:pPr>
              <w:spacing w:before="40" w:after="40" w:line="240" w:lineRule="auto"/>
              <w:jc w:val="center"/>
              <w:rPr>
                <w:rFonts w:eastAsia="Times New Roman"/>
                <w:b/>
                <w:bCs/>
                <w:szCs w:val="28"/>
              </w:rPr>
            </w:pPr>
          </w:p>
        </w:tc>
        <w:tc>
          <w:tcPr>
            <w:tcW w:w="8364" w:type="dxa"/>
            <w:tcBorders>
              <w:top w:val="nil"/>
              <w:left w:val="nil"/>
              <w:bottom w:val="single" w:sz="4" w:space="0" w:color="auto"/>
              <w:right w:val="single" w:sz="4" w:space="0" w:color="auto"/>
            </w:tcBorders>
            <w:shd w:val="clear" w:color="auto" w:fill="auto"/>
            <w:vAlign w:val="center"/>
          </w:tcPr>
          <w:p w:rsidR="00254052" w:rsidRPr="00883D3B" w:rsidRDefault="005111C0" w:rsidP="0040719E">
            <w:pPr>
              <w:spacing w:before="40" w:after="40" w:line="240" w:lineRule="auto"/>
              <w:jc w:val="both"/>
              <w:rPr>
                <w:rFonts w:eastAsia="Times New Roman"/>
                <w:szCs w:val="28"/>
              </w:rPr>
            </w:pPr>
            <w:r w:rsidRPr="00883D3B">
              <w:rPr>
                <w:rFonts w:eastAsia="Times New Roman"/>
                <w:szCs w:val="28"/>
              </w:rPr>
              <w:t>Bảo vệ và Phát triển rừng (bao gồm các hoạt động liên quan đến lĩnh vực Lâm nghiệp như tuần tra bảo vệ rừng; nuôi dưỡng rừng, làm giàu rừng, khoanh nuôi xúc tiến tái sinh tự nhiên; khoanh nuôi xúc tiến tái sinh có trồng rừng bổ sung; trồng rừng; điều tra rừng; kiểm kê rừng, theo dõi diễn biến rừng; lập hồ sơ phân định ranh giới rừng và cắm mốc, bảng phân định ranh giới rừng,....)</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Pr="00CA4752" w:rsidRDefault="007E2273" w:rsidP="00510BC9">
            <w:pPr>
              <w:spacing w:before="40" w:after="40" w:line="240" w:lineRule="auto"/>
              <w:jc w:val="center"/>
              <w:rPr>
                <w:rFonts w:eastAsia="Times New Roman"/>
                <w:b/>
                <w:bCs/>
                <w:szCs w:val="28"/>
              </w:rPr>
            </w:pPr>
            <w:r>
              <w:rPr>
                <w:rFonts w:eastAsia="Times New Roman"/>
                <w:b/>
                <w:bCs/>
                <w:szCs w:val="28"/>
              </w:rPr>
              <w:t>4</w:t>
            </w:r>
          </w:p>
        </w:tc>
        <w:tc>
          <w:tcPr>
            <w:tcW w:w="8364" w:type="dxa"/>
            <w:tcBorders>
              <w:top w:val="nil"/>
              <w:left w:val="nil"/>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both"/>
              <w:rPr>
                <w:rFonts w:eastAsia="Times New Roman"/>
                <w:b/>
                <w:bCs/>
                <w:szCs w:val="28"/>
              </w:rPr>
            </w:pPr>
            <w:r w:rsidRPr="00CA4752">
              <w:rPr>
                <w:rFonts w:eastAsia="Times New Roman"/>
                <w:b/>
                <w:bCs/>
                <w:szCs w:val="28"/>
              </w:rPr>
              <w:t>Hoạt động sự nghiệp khác</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Default="00510BC9" w:rsidP="00510BC9">
            <w:pPr>
              <w:spacing w:before="40" w:after="40" w:line="240" w:lineRule="auto"/>
              <w:jc w:val="center"/>
              <w:rPr>
                <w:rFonts w:eastAsia="Times New Roman"/>
                <w:b/>
                <w:bCs/>
                <w:szCs w:val="28"/>
              </w:rPr>
            </w:pPr>
          </w:p>
        </w:tc>
        <w:tc>
          <w:tcPr>
            <w:tcW w:w="8364" w:type="dxa"/>
            <w:tcBorders>
              <w:top w:val="nil"/>
              <w:left w:val="nil"/>
              <w:bottom w:val="single" w:sz="4" w:space="0" w:color="auto"/>
              <w:right w:val="single" w:sz="4" w:space="0" w:color="auto"/>
            </w:tcBorders>
            <w:shd w:val="clear" w:color="auto" w:fill="auto"/>
            <w:vAlign w:val="center"/>
          </w:tcPr>
          <w:p w:rsidR="00510BC9" w:rsidRPr="0082325F" w:rsidRDefault="00510BC9" w:rsidP="00510BC9">
            <w:pPr>
              <w:spacing w:before="40" w:after="40" w:line="240" w:lineRule="auto"/>
              <w:jc w:val="both"/>
              <w:rPr>
                <w:rFonts w:eastAsia="Times New Roman"/>
                <w:szCs w:val="28"/>
              </w:rPr>
            </w:pPr>
            <w:r w:rsidRPr="0082325F">
              <w:rPr>
                <w:rFonts w:eastAsia="Times New Roman"/>
                <w:szCs w:val="28"/>
              </w:rPr>
              <w:t>Hoạt động khuyến nông: Thông tin truyên truyền; bồi dưỡng, tập huấn; đào tạo, xây dựng và nhân rộng mô hình trình diễn và dự án</w:t>
            </w:r>
            <w:r>
              <w:rPr>
                <w:rFonts w:eastAsia="Times New Roman"/>
                <w:szCs w:val="28"/>
              </w:rPr>
              <w:t>.</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Pr="00CA4752" w:rsidRDefault="007E2273" w:rsidP="00510BC9">
            <w:pPr>
              <w:spacing w:before="40" w:after="40" w:line="240" w:lineRule="auto"/>
              <w:jc w:val="center"/>
              <w:rPr>
                <w:rFonts w:eastAsia="Times New Roman"/>
                <w:b/>
                <w:bCs/>
                <w:szCs w:val="28"/>
              </w:rPr>
            </w:pPr>
            <w:r>
              <w:rPr>
                <w:rFonts w:eastAsia="Times New Roman"/>
                <w:b/>
                <w:bCs/>
                <w:szCs w:val="28"/>
              </w:rPr>
              <w:t>5</w:t>
            </w:r>
          </w:p>
        </w:tc>
        <w:tc>
          <w:tcPr>
            <w:tcW w:w="8364" w:type="dxa"/>
            <w:tcBorders>
              <w:top w:val="nil"/>
              <w:left w:val="nil"/>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both"/>
              <w:rPr>
                <w:rFonts w:eastAsia="Times New Roman"/>
                <w:b/>
                <w:bCs/>
                <w:szCs w:val="28"/>
              </w:rPr>
            </w:pPr>
            <w:r>
              <w:rPr>
                <w:rFonts w:eastAsia="Times New Roman"/>
                <w:b/>
                <w:bCs/>
                <w:szCs w:val="28"/>
              </w:rPr>
              <w:t>Hoạt động d</w:t>
            </w:r>
            <w:r w:rsidRPr="00CA4752">
              <w:rPr>
                <w:rFonts w:eastAsia="Times New Roman"/>
                <w:b/>
                <w:bCs/>
                <w:szCs w:val="28"/>
              </w:rPr>
              <w:t>ịch vụ khác</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center"/>
              <w:rPr>
                <w:rFonts w:eastAsia="Times New Roman"/>
                <w:bCs/>
                <w:szCs w:val="28"/>
              </w:rPr>
            </w:pPr>
          </w:p>
        </w:tc>
        <w:tc>
          <w:tcPr>
            <w:tcW w:w="8364" w:type="dxa"/>
            <w:tcBorders>
              <w:top w:val="nil"/>
              <w:left w:val="nil"/>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both"/>
              <w:rPr>
                <w:rFonts w:eastAsia="Times New Roman"/>
                <w:bCs/>
                <w:szCs w:val="28"/>
              </w:rPr>
            </w:pPr>
            <w:r w:rsidRPr="00CA4752">
              <w:rPr>
                <w:rFonts w:eastAsia="Times New Roman"/>
                <w:bCs/>
                <w:szCs w:val="28"/>
              </w:rPr>
              <w:t>Nghiên cứu, chọn tạo, sản xuất thử nghiệm, khảo nghiệm, kiểm nghiệm và khu vực hóa các giống mới, phục tráng, gia hóa đối với thủy sản những giống có đặt tính tốt, nghiêm cứu quy trình sản xuất, bảo quản giống.</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center"/>
              <w:rPr>
                <w:rFonts w:eastAsia="Times New Roman"/>
                <w:bCs/>
                <w:szCs w:val="28"/>
              </w:rPr>
            </w:pPr>
          </w:p>
        </w:tc>
        <w:tc>
          <w:tcPr>
            <w:tcW w:w="8364" w:type="dxa"/>
            <w:tcBorders>
              <w:top w:val="nil"/>
              <w:left w:val="nil"/>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both"/>
              <w:rPr>
                <w:rFonts w:eastAsia="Times New Roman"/>
                <w:bCs/>
                <w:szCs w:val="28"/>
              </w:rPr>
            </w:pPr>
            <w:r w:rsidRPr="00CA4752">
              <w:rPr>
                <w:rFonts w:eastAsia="Times New Roman"/>
                <w:bCs/>
                <w:szCs w:val="28"/>
              </w:rPr>
              <w:t>Cung cấp các loại giống cây trồng, vật nuôi chủ lực thực hiện các Chương trình, dự án trên địa bàn tỉnh</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center"/>
              <w:rPr>
                <w:rFonts w:eastAsia="Times New Roman"/>
                <w:bCs/>
                <w:szCs w:val="28"/>
              </w:rPr>
            </w:pPr>
          </w:p>
        </w:tc>
        <w:tc>
          <w:tcPr>
            <w:tcW w:w="8364" w:type="dxa"/>
            <w:tcBorders>
              <w:top w:val="nil"/>
              <w:left w:val="nil"/>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both"/>
              <w:rPr>
                <w:rFonts w:eastAsia="Times New Roman"/>
                <w:bCs/>
                <w:szCs w:val="28"/>
              </w:rPr>
            </w:pPr>
            <w:r w:rsidRPr="00CA4752">
              <w:rPr>
                <w:rFonts w:eastAsia="Times New Roman"/>
                <w:bCs/>
                <w:szCs w:val="28"/>
              </w:rPr>
              <w:t xml:space="preserve">Quản lý, khai thác công trình thủy lợi lớn, cung cấp sản phẩm, dịch vụ công ích thủy lợi trên địa bàn tỉnh Kon Tum. </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center"/>
              <w:rPr>
                <w:rFonts w:eastAsia="Times New Roman"/>
                <w:bCs/>
                <w:szCs w:val="28"/>
              </w:rPr>
            </w:pPr>
          </w:p>
        </w:tc>
        <w:tc>
          <w:tcPr>
            <w:tcW w:w="8364" w:type="dxa"/>
            <w:tcBorders>
              <w:top w:val="nil"/>
              <w:left w:val="nil"/>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both"/>
              <w:rPr>
                <w:rFonts w:eastAsia="Times New Roman"/>
                <w:bCs/>
                <w:szCs w:val="28"/>
              </w:rPr>
            </w:pPr>
            <w:r w:rsidRPr="00CA4752">
              <w:rPr>
                <w:rFonts w:eastAsia="Times New Roman"/>
                <w:bCs/>
                <w:szCs w:val="28"/>
              </w:rPr>
              <w:t>Quản lý, khai thác công trình thủy lợi vừa và công trình thủy lợi nhỏ, cung cấp sản phẩm, dịch vụ công ích trên địa bàn tỉnh Kon Tum.</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center"/>
              <w:rPr>
                <w:rFonts w:eastAsia="Times New Roman"/>
                <w:bCs/>
                <w:szCs w:val="28"/>
              </w:rPr>
            </w:pPr>
          </w:p>
        </w:tc>
        <w:tc>
          <w:tcPr>
            <w:tcW w:w="8364" w:type="dxa"/>
            <w:tcBorders>
              <w:top w:val="nil"/>
              <w:left w:val="nil"/>
              <w:bottom w:val="single" w:sz="4" w:space="0" w:color="auto"/>
              <w:right w:val="single" w:sz="4" w:space="0" w:color="auto"/>
            </w:tcBorders>
            <w:shd w:val="clear" w:color="auto" w:fill="auto"/>
            <w:vAlign w:val="center"/>
          </w:tcPr>
          <w:p w:rsidR="00510BC9" w:rsidRPr="00CA4752" w:rsidRDefault="00510BC9" w:rsidP="00510BC9">
            <w:pPr>
              <w:spacing w:before="40" w:after="40" w:line="240" w:lineRule="auto"/>
              <w:jc w:val="both"/>
              <w:rPr>
                <w:rFonts w:eastAsia="Times New Roman"/>
                <w:bCs/>
                <w:szCs w:val="28"/>
              </w:rPr>
            </w:pPr>
            <w:r w:rsidRPr="00CA4752">
              <w:rPr>
                <w:rFonts w:eastAsia="Times New Roman"/>
                <w:bCs/>
                <w:szCs w:val="28"/>
              </w:rPr>
              <w:t>Hoạt động quản lý, khai thác và vận hành các công trình cấp nước sạch nông thôn trên địa bàn tỉnh Kon Tum</w:t>
            </w:r>
          </w:p>
        </w:tc>
      </w:tr>
      <w:tr w:rsidR="00510BC9"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510BC9" w:rsidRPr="00CA4752" w:rsidRDefault="00510BC9" w:rsidP="00510BC9">
            <w:pPr>
              <w:spacing w:before="40" w:after="40" w:line="240" w:lineRule="auto"/>
              <w:jc w:val="center"/>
              <w:rPr>
                <w:rFonts w:eastAsia="Times New Roman"/>
                <w:b/>
                <w:bCs/>
                <w:szCs w:val="28"/>
              </w:rPr>
            </w:pPr>
            <w:bookmarkStart w:id="1" w:name="_Hlk129004772"/>
            <w:r w:rsidRPr="00CA4752">
              <w:rPr>
                <w:rFonts w:eastAsia="Times New Roman"/>
                <w:b/>
                <w:bCs/>
                <w:szCs w:val="28"/>
              </w:rPr>
              <w:t>II</w:t>
            </w:r>
          </w:p>
        </w:tc>
        <w:tc>
          <w:tcPr>
            <w:tcW w:w="8364" w:type="dxa"/>
            <w:tcBorders>
              <w:top w:val="nil"/>
              <w:left w:val="nil"/>
              <w:bottom w:val="single" w:sz="4" w:space="0" w:color="auto"/>
              <w:right w:val="single" w:sz="4" w:space="0" w:color="auto"/>
            </w:tcBorders>
            <w:shd w:val="clear" w:color="auto" w:fill="auto"/>
            <w:vAlign w:val="center"/>
            <w:hideMark/>
          </w:tcPr>
          <w:p w:rsidR="00510BC9" w:rsidRPr="00CA4752" w:rsidRDefault="00510BC9" w:rsidP="00510BC9">
            <w:pPr>
              <w:spacing w:before="40" w:after="40" w:line="240" w:lineRule="auto"/>
              <w:jc w:val="both"/>
              <w:rPr>
                <w:rFonts w:eastAsia="Times New Roman"/>
                <w:b/>
                <w:bCs/>
                <w:szCs w:val="28"/>
              </w:rPr>
            </w:pPr>
            <w:r w:rsidRPr="00CA4752">
              <w:rPr>
                <w:rFonts w:eastAsia="Times New Roman"/>
                <w:b/>
                <w:bCs/>
                <w:szCs w:val="28"/>
              </w:rPr>
              <w:t>Hoạt động kinh tế giao thông vận tải</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hideMark/>
          </w:tcPr>
          <w:p w:rsidR="00CB21E4" w:rsidRPr="00CA4752" w:rsidRDefault="00CB21E4" w:rsidP="00CB21E4">
            <w:pPr>
              <w:spacing w:before="40" w:after="40" w:line="240" w:lineRule="auto"/>
              <w:jc w:val="center"/>
              <w:rPr>
                <w:rFonts w:eastAsia="Times New Roman"/>
                <w:bCs/>
                <w:szCs w:val="28"/>
              </w:rPr>
            </w:pPr>
          </w:p>
        </w:tc>
        <w:tc>
          <w:tcPr>
            <w:tcW w:w="8364" w:type="dxa"/>
            <w:tcBorders>
              <w:top w:val="nil"/>
              <w:left w:val="nil"/>
              <w:bottom w:val="single" w:sz="4" w:space="0" w:color="auto"/>
              <w:right w:val="single" w:sz="4" w:space="0" w:color="auto"/>
            </w:tcBorders>
            <w:shd w:val="clear" w:color="auto" w:fill="auto"/>
            <w:hideMark/>
          </w:tcPr>
          <w:p w:rsidR="00CB21E4" w:rsidRPr="00FF58F8" w:rsidRDefault="00CB21E4" w:rsidP="00CB21E4">
            <w:pPr>
              <w:spacing w:before="40" w:after="40" w:line="240" w:lineRule="auto"/>
              <w:jc w:val="both"/>
              <w:rPr>
                <w:rFonts w:eastAsia="Times New Roman"/>
                <w:bCs/>
                <w:iCs/>
                <w:szCs w:val="28"/>
                <w:highlight w:val="red"/>
              </w:rPr>
            </w:pPr>
            <w:r w:rsidRPr="00FF58F8">
              <w:rPr>
                <w:bCs/>
                <w:iCs/>
                <w:szCs w:val="28"/>
              </w:rPr>
              <w:t>Quản lý, bảo trì kết cấu hạ tầng giao thông đường bộ</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w:t>
            </w:r>
          </w:p>
        </w:tc>
        <w:tc>
          <w:tcPr>
            <w:tcW w:w="8364" w:type="dxa"/>
            <w:tcBorders>
              <w:top w:val="nil"/>
              <w:left w:val="nil"/>
              <w:bottom w:val="single" w:sz="4" w:space="0" w:color="auto"/>
              <w:right w:val="single" w:sz="4" w:space="0" w:color="auto"/>
            </w:tcBorders>
            <w:shd w:val="clear" w:color="auto" w:fill="auto"/>
            <w:hideMark/>
          </w:tcPr>
          <w:p w:rsidR="00CB21E4" w:rsidRPr="00FF58F8" w:rsidRDefault="00CB21E4" w:rsidP="00CB21E4">
            <w:pPr>
              <w:spacing w:before="40" w:after="40" w:line="240" w:lineRule="auto"/>
              <w:jc w:val="both"/>
              <w:rPr>
                <w:rFonts w:eastAsia="Times New Roman"/>
                <w:bCs/>
                <w:szCs w:val="28"/>
              </w:rPr>
            </w:pPr>
            <w:r w:rsidRPr="00FF58F8">
              <w:rPr>
                <w:szCs w:val="28"/>
              </w:rPr>
              <w:t>Kiểm tra công trình đường bộ</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w:t>
            </w:r>
          </w:p>
        </w:tc>
        <w:tc>
          <w:tcPr>
            <w:tcW w:w="8364" w:type="dxa"/>
            <w:tcBorders>
              <w:top w:val="nil"/>
              <w:left w:val="nil"/>
              <w:bottom w:val="single" w:sz="4" w:space="0" w:color="auto"/>
              <w:right w:val="single" w:sz="4" w:space="0" w:color="auto"/>
            </w:tcBorders>
            <w:shd w:val="clear" w:color="auto" w:fill="auto"/>
            <w:hideMark/>
          </w:tcPr>
          <w:p w:rsidR="00CB21E4" w:rsidRPr="00FF58F8" w:rsidRDefault="00CB21E4" w:rsidP="00CB21E4">
            <w:pPr>
              <w:spacing w:before="40" w:after="40" w:line="240" w:lineRule="auto"/>
              <w:jc w:val="both"/>
              <w:rPr>
                <w:rFonts w:eastAsia="Times New Roman"/>
                <w:bCs/>
                <w:szCs w:val="28"/>
              </w:rPr>
            </w:pPr>
            <w:r w:rsidRPr="00FF58F8">
              <w:rPr>
                <w:szCs w:val="28"/>
              </w:rPr>
              <w:t>Quan trắc công trình đường bộ</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w:t>
            </w:r>
          </w:p>
        </w:tc>
        <w:tc>
          <w:tcPr>
            <w:tcW w:w="8364" w:type="dxa"/>
            <w:tcBorders>
              <w:top w:val="nil"/>
              <w:left w:val="nil"/>
              <w:bottom w:val="single" w:sz="4" w:space="0" w:color="auto"/>
              <w:right w:val="single" w:sz="4" w:space="0" w:color="auto"/>
            </w:tcBorders>
            <w:shd w:val="clear" w:color="auto" w:fill="auto"/>
            <w:hideMark/>
          </w:tcPr>
          <w:p w:rsidR="00CB21E4" w:rsidRPr="00FF58F8" w:rsidRDefault="00CB21E4" w:rsidP="00CB21E4">
            <w:pPr>
              <w:spacing w:before="40" w:after="40" w:line="240" w:lineRule="auto"/>
              <w:jc w:val="both"/>
              <w:rPr>
                <w:rFonts w:eastAsia="Times New Roman"/>
                <w:bCs/>
                <w:szCs w:val="28"/>
              </w:rPr>
            </w:pPr>
            <w:r w:rsidRPr="00FF58F8">
              <w:rPr>
                <w:szCs w:val="28"/>
              </w:rPr>
              <w:t>Kiểm định chất lượng công trình đường bộ</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w:t>
            </w:r>
          </w:p>
        </w:tc>
        <w:tc>
          <w:tcPr>
            <w:tcW w:w="8364" w:type="dxa"/>
            <w:tcBorders>
              <w:top w:val="nil"/>
              <w:left w:val="nil"/>
              <w:bottom w:val="single" w:sz="4" w:space="0" w:color="auto"/>
              <w:right w:val="single" w:sz="4" w:space="0" w:color="auto"/>
            </w:tcBorders>
            <w:shd w:val="clear" w:color="auto" w:fill="auto"/>
            <w:hideMark/>
          </w:tcPr>
          <w:p w:rsidR="00CB21E4" w:rsidRPr="00FF58F8" w:rsidRDefault="00CB21E4" w:rsidP="00CB21E4">
            <w:pPr>
              <w:spacing w:before="40" w:after="40" w:line="240" w:lineRule="auto"/>
              <w:jc w:val="both"/>
              <w:rPr>
                <w:rFonts w:eastAsia="Times New Roman"/>
                <w:bCs/>
                <w:szCs w:val="28"/>
              </w:rPr>
            </w:pPr>
            <w:bookmarkStart w:id="2" w:name="khoan_4_4"/>
            <w:r w:rsidRPr="00FF58F8">
              <w:rPr>
                <w:szCs w:val="28"/>
              </w:rPr>
              <w:t>Bảo dưỡng công trình đường bộ </w:t>
            </w:r>
            <w:bookmarkEnd w:id="2"/>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w:t>
            </w:r>
          </w:p>
        </w:tc>
        <w:tc>
          <w:tcPr>
            <w:tcW w:w="8364" w:type="dxa"/>
            <w:tcBorders>
              <w:top w:val="nil"/>
              <w:left w:val="nil"/>
              <w:bottom w:val="single" w:sz="4" w:space="0" w:color="auto"/>
              <w:right w:val="single" w:sz="4" w:space="0" w:color="auto"/>
            </w:tcBorders>
            <w:shd w:val="clear" w:color="auto" w:fill="auto"/>
            <w:hideMark/>
          </w:tcPr>
          <w:p w:rsidR="00CB21E4" w:rsidRPr="00FF58F8" w:rsidRDefault="00CB21E4" w:rsidP="00CB21E4">
            <w:pPr>
              <w:spacing w:before="40" w:after="40" w:line="240" w:lineRule="auto"/>
              <w:jc w:val="both"/>
              <w:rPr>
                <w:rFonts w:eastAsia="Times New Roman"/>
                <w:bCs/>
                <w:szCs w:val="28"/>
              </w:rPr>
            </w:pPr>
            <w:r w:rsidRPr="00FF58F8">
              <w:rPr>
                <w:szCs w:val="28"/>
              </w:rPr>
              <w:t>Sửa chữa công trình đường bộ</w:t>
            </w:r>
          </w:p>
        </w:tc>
      </w:tr>
      <w:bookmarkEnd w:id="1"/>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tcPr>
          <w:p w:rsidR="00CB21E4" w:rsidRDefault="00CB21E4" w:rsidP="00CB21E4">
            <w:pPr>
              <w:spacing w:before="40" w:after="40" w:line="240" w:lineRule="auto"/>
              <w:jc w:val="center"/>
              <w:rPr>
                <w:rFonts w:eastAsia="Times New Roman"/>
                <w:bCs/>
                <w:szCs w:val="28"/>
              </w:rPr>
            </w:pPr>
            <w:r>
              <w:rPr>
                <w:rFonts w:eastAsia="Times New Roman"/>
                <w:bCs/>
                <w:szCs w:val="28"/>
              </w:rPr>
              <w:t>+</w:t>
            </w:r>
          </w:p>
        </w:tc>
        <w:tc>
          <w:tcPr>
            <w:tcW w:w="8364" w:type="dxa"/>
            <w:tcBorders>
              <w:top w:val="nil"/>
              <w:left w:val="nil"/>
              <w:bottom w:val="single" w:sz="4" w:space="0" w:color="auto"/>
              <w:right w:val="single" w:sz="4" w:space="0" w:color="auto"/>
            </w:tcBorders>
            <w:shd w:val="clear" w:color="auto" w:fill="auto"/>
          </w:tcPr>
          <w:p w:rsidR="00CB21E4" w:rsidRPr="00FF58F8" w:rsidRDefault="00CB21E4" w:rsidP="00CB21E4">
            <w:pPr>
              <w:spacing w:before="40" w:after="40" w:line="240" w:lineRule="auto"/>
              <w:jc w:val="both"/>
              <w:rPr>
                <w:szCs w:val="28"/>
              </w:rPr>
            </w:pPr>
            <w:r w:rsidRPr="00FF58F8">
              <w:rPr>
                <w:szCs w:val="28"/>
              </w:rPr>
              <w:t>Sửa chữa định kỳ</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tcPr>
          <w:p w:rsidR="00CB21E4" w:rsidRDefault="00CB21E4" w:rsidP="00CB21E4">
            <w:pPr>
              <w:spacing w:before="40" w:after="40" w:line="240" w:lineRule="auto"/>
              <w:jc w:val="center"/>
              <w:rPr>
                <w:rFonts w:eastAsia="Times New Roman"/>
                <w:bCs/>
                <w:szCs w:val="28"/>
              </w:rPr>
            </w:pPr>
            <w:r>
              <w:rPr>
                <w:rFonts w:eastAsia="Times New Roman"/>
                <w:bCs/>
                <w:szCs w:val="28"/>
              </w:rPr>
              <w:t>+</w:t>
            </w:r>
          </w:p>
        </w:tc>
        <w:tc>
          <w:tcPr>
            <w:tcW w:w="8364" w:type="dxa"/>
            <w:tcBorders>
              <w:top w:val="nil"/>
              <w:left w:val="nil"/>
              <w:bottom w:val="single" w:sz="4" w:space="0" w:color="auto"/>
              <w:right w:val="single" w:sz="4" w:space="0" w:color="auto"/>
            </w:tcBorders>
            <w:shd w:val="clear" w:color="auto" w:fill="auto"/>
          </w:tcPr>
          <w:p w:rsidR="00CB21E4" w:rsidRPr="00FF58F8" w:rsidRDefault="00CB21E4" w:rsidP="00CB21E4">
            <w:pPr>
              <w:spacing w:before="40" w:after="40" w:line="240" w:lineRule="auto"/>
              <w:jc w:val="both"/>
              <w:rPr>
                <w:szCs w:val="28"/>
              </w:rPr>
            </w:pPr>
            <w:r w:rsidRPr="00FF58F8">
              <w:rPr>
                <w:szCs w:val="28"/>
              </w:rPr>
              <w:t>Sửa chữa đột xuất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III</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Hoạt động kinh tế tài nguyên môi trường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1</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Dịch vụ lĩnh vực quản lý đất đai</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Lập phương án sử dụng đất đối với khu đất được UBND tỉnh thu hồi bàn giao về địa phương quản lý.</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Thống kê, kiểm kê, lập bản đồ hiện trạng sử dụng đất.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Lập, điều chỉnh quy hoạch, kế hoạch sử dụng đất hàng năm, kế hoạch đất năm đầu của quy hoạch sử dụng đất cấp tỉnh, huyện.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Tổ chức thực hiện công tác bồi thường, hỗ trợ, tái định cư khi nhà nước thu hồi đất.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Đo đạc, cắm mốc, chỉnh lý bản đồ địa chính khu đất, lập thủ tục đất đai phục vụ công tác bồi thường, quản lý đất đai ở địa phương.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tcPr>
          <w:p w:rsidR="00CB21E4" w:rsidRPr="00CA4752" w:rsidRDefault="00CB21E4" w:rsidP="00CB21E4">
            <w:pPr>
              <w:spacing w:before="40" w:after="40" w:line="240" w:lineRule="auto"/>
              <w:jc w:val="both"/>
              <w:rPr>
                <w:rFonts w:eastAsia="Times New Roman"/>
                <w:b/>
                <w:bCs/>
                <w:szCs w:val="28"/>
              </w:rPr>
            </w:pPr>
            <w:r w:rsidRPr="00CA4752">
              <w:rPr>
                <w:szCs w:val="28"/>
              </w:rPr>
              <w:t>Lập, điều chỉnh, bổ sung bảng giá đất;  định giá đất cụ thể.</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Điều tra, đánh giá đất đai.</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Quản lý quỹ đất công tại Trung tâm phát triển quỹ đất.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Lập, điều chỉnh Kế hoạch sử dụng đất 5 năm cấp tỉnh; Lập QHSD đất cấp huyện; Lập KHSD đất hằng năm cấp huyện.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6676A" w:rsidP="00CB21E4">
            <w:pPr>
              <w:spacing w:before="40" w:after="40" w:line="240" w:lineRule="auto"/>
              <w:jc w:val="both"/>
              <w:rPr>
                <w:rFonts w:eastAsia="Times New Roman"/>
                <w:b/>
                <w:bCs/>
                <w:szCs w:val="28"/>
              </w:rPr>
            </w:pPr>
            <w:r w:rsidRPr="00C6676A">
              <w:rPr>
                <w:szCs w:val="28"/>
              </w:rPr>
              <w:t>Đo đạc lập bản đồ địa chính, đăng ký đất đai, cấp Giấy chứng nhận quyền sử dụng đất, quyền sở hữu tài sản gắn liền với đất và xây dựng cơ sở dữ liệu đất đai trên địa bàn tỉnh Kon Tum</w:t>
            </w:r>
            <w:r w:rsidR="00CB21E4" w:rsidRPr="00CA4752">
              <w:rPr>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2</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Dịch vụ lĩnh vực đo đạc và bản đồ và viễn thám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Đo đạc, thành lập, cập nhật bản đồ và hồ sơ địa giới hành chính phục vụ việc phân định, chia tách, sáp nhập, điều chỉnh địa giới hành chính</w:t>
            </w:r>
            <w:r w:rsidR="00AF4C5B">
              <w:rPr>
                <w:rFonts w:eastAsia="Times New Roman"/>
                <w:bCs/>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Lập bản đồ hành chính cấp tỉnh và cấp huyện.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93742D" w:rsidRDefault="00CB21E4" w:rsidP="00CB21E4">
            <w:pPr>
              <w:spacing w:before="40" w:after="40" w:line="240" w:lineRule="auto"/>
              <w:jc w:val="center"/>
              <w:rPr>
                <w:rFonts w:eastAsia="Times New Roman"/>
                <w:b/>
                <w:bCs/>
                <w:szCs w:val="28"/>
              </w:rPr>
            </w:pPr>
            <w:r w:rsidRPr="0093742D">
              <w:rPr>
                <w:rFonts w:eastAsia="Times New Roman"/>
                <w:b/>
                <w:bCs/>
                <w:szCs w:val="28"/>
              </w:rPr>
              <w:lastRenderedPageBreak/>
              <w:t>-</w:t>
            </w:r>
          </w:p>
        </w:tc>
        <w:tc>
          <w:tcPr>
            <w:tcW w:w="8364" w:type="dxa"/>
            <w:tcBorders>
              <w:top w:val="nil"/>
              <w:left w:val="nil"/>
              <w:bottom w:val="single" w:sz="4" w:space="0" w:color="auto"/>
              <w:right w:val="single" w:sz="4" w:space="0" w:color="auto"/>
            </w:tcBorders>
            <w:shd w:val="clear" w:color="auto" w:fill="auto"/>
            <w:vAlign w:val="center"/>
          </w:tcPr>
          <w:p w:rsidR="00CB21E4" w:rsidRPr="0093742D" w:rsidRDefault="00CB21E4" w:rsidP="00CB21E4">
            <w:pPr>
              <w:spacing w:before="40" w:after="40" w:line="240" w:lineRule="auto"/>
              <w:jc w:val="both"/>
              <w:rPr>
                <w:rFonts w:eastAsia="Times New Roman"/>
                <w:b/>
                <w:bCs/>
                <w:szCs w:val="28"/>
              </w:rPr>
            </w:pPr>
            <w:r w:rsidRPr="0093742D">
              <w:rPr>
                <w:szCs w:val="28"/>
              </w:rPr>
              <w:t>Xây dựng, cập nhật, công bố siêu dữ liệu viễn thám để đáp ứng yêu cầu khai thác và sử dụng thuộc phạm vi quản lý của địa phương.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93742D" w:rsidRDefault="00CB21E4" w:rsidP="00CB21E4">
            <w:pPr>
              <w:spacing w:before="40" w:after="40" w:line="240" w:lineRule="auto"/>
              <w:jc w:val="center"/>
              <w:rPr>
                <w:rFonts w:eastAsia="Times New Roman"/>
                <w:b/>
                <w:bCs/>
                <w:szCs w:val="28"/>
              </w:rPr>
            </w:pPr>
            <w:r w:rsidRPr="0093742D">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93742D" w:rsidRDefault="00CB21E4" w:rsidP="00CB21E4">
            <w:pPr>
              <w:spacing w:before="40" w:after="40" w:line="240" w:lineRule="auto"/>
              <w:jc w:val="both"/>
              <w:rPr>
                <w:rFonts w:eastAsia="Times New Roman"/>
                <w:b/>
                <w:bCs/>
                <w:szCs w:val="28"/>
              </w:rPr>
            </w:pPr>
            <w:r w:rsidRPr="0093742D">
              <w:rPr>
                <w:szCs w:val="28"/>
              </w:rPr>
              <w:t>Lập dự án di dời công trình hạ tầng thu nhận dữ liệu ảnh viễn thám.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93742D" w:rsidRDefault="00CB21E4" w:rsidP="00CB21E4">
            <w:pPr>
              <w:spacing w:before="40" w:after="40" w:line="240" w:lineRule="auto"/>
              <w:jc w:val="center"/>
              <w:rPr>
                <w:rFonts w:eastAsia="Times New Roman"/>
                <w:b/>
                <w:bCs/>
                <w:szCs w:val="28"/>
              </w:rPr>
            </w:pPr>
            <w:r w:rsidRPr="0093742D">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180CD3" w:rsidRDefault="00CB21E4" w:rsidP="00CB21E4">
            <w:pPr>
              <w:spacing w:before="40" w:after="40" w:line="240" w:lineRule="auto"/>
              <w:jc w:val="both"/>
              <w:rPr>
                <w:rFonts w:eastAsia="Times New Roman"/>
                <w:b/>
                <w:bCs/>
                <w:szCs w:val="28"/>
              </w:rPr>
            </w:pPr>
            <w:r w:rsidRPr="00180CD3">
              <w:rPr>
                <w:szCs w:val="28"/>
                <w:lang w:val="vi-VN"/>
              </w:rPr>
              <w:t xml:space="preserve">Xây dựng, cập nhật cơ sở dữ liệu nền địa lý quốc gia, cập nhật bản đồ địa hình quốc gia tỷ lệ 1:2000 và 1:5000 đối với phần đất liền, cửa sông thuộc phạm vi </w:t>
            </w:r>
            <w:r w:rsidRPr="00180CD3">
              <w:rPr>
                <w:szCs w:val="28"/>
              </w:rPr>
              <w:t xml:space="preserve">địa phương </w:t>
            </w:r>
            <w:r w:rsidRPr="00180CD3">
              <w:rPr>
                <w:szCs w:val="28"/>
                <w:lang w:val="vi-VN"/>
              </w:rPr>
              <w:t>quản lý</w:t>
            </w:r>
            <w:r w:rsidRPr="00180CD3">
              <w:rPr>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3</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Dịch vụ lĩnh vực địa chất và khoáng sản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Khoanh định khu vực có khoáng sản phân tán nhỏ, lẻ; khu vực dự trữ khoáng sản quốc gia; khu vực không đấu giá quyền khai thác khoáng sản</w:t>
            </w:r>
            <w:r w:rsidR="005713C5">
              <w:rPr>
                <w:rFonts w:eastAsia="Times New Roman"/>
                <w:bCs/>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Điều tra cơ bản địa chất về khoáng sản</w:t>
            </w:r>
            <w:r w:rsidR="005713C5">
              <w:rPr>
                <w:rFonts w:eastAsia="Times New Roman"/>
                <w:bCs/>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Điều tra đánh giá tài nguyên khoáng sản thuộc thẩm quyền cấp phép của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Bảo tàng địa chất khoáng sản.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 xml:space="preserve">Khoanh định khu vực cấm, </w:t>
            </w:r>
            <w:r>
              <w:rPr>
                <w:szCs w:val="28"/>
              </w:rPr>
              <w:t xml:space="preserve">hoặc </w:t>
            </w:r>
            <w:r w:rsidRPr="00CA4752">
              <w:rPr>
                <w:szCs w:val="28"/>
              </w:rPr>
              <w:t>tạm thời cấm hoạt động khai thác cát, sỏi lòng sông trên địa bàn tỉnh Kon Tum.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Xây dựng  cơ sở dữ liệu địa chất, khoáng sản.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Rà soát, khoanh định và điều chỉnh, cập nhật khu vực cấm, khu vực tạm thời cấm hoạt động khoáng sản trên địa bàn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4</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Dịch vụ lĩnh vực tài nguyên nước</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Quy hoạch tài nguyên nước chung của cả nước và theo lưu vực sông và nguồn nước liên tỉnh</w:t>
            </w:r>
            <w:r w:rsidR="005713C5">
              <w:rPr>
                <w:rFonts w:eastAsia="Times New Roman"/>
                <w:bCs/>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 xml:space="preserve"> Điều tra, đánh giá tài nguyên nước, điều tra hiện trạng khai thác, sử dụng tài nguyên nước; xả thải vào nguồn nước đối với các nguồn nước liên quốc gia, nguồn nước liên tỉnh; lập quy trình vận hành liên hồ chứa trên lưu vực sông liên tỉnh</w:t>
            </w:r>
            <w:r w:rsidR="005713C5">
              <w:rPr>
                <w:rFonts w:eastAsia="Times New Roman"/>
                <w:bCs/>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Điều tra xác định khoanh định vùng hạn chế khai thác nước dưới đất.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tcPr>
          <w:p w:rsidR="00CB21E4" w:rsidRPr="00CA4752" w:rsidRDefault="00CB21E4" w:rsidP="00CB21E4">
            <w:pPr>
              <w:spacing w:before="40" w:after="40" w:line="240" w:lineRule="auto"/>
              <w:jc w:val="both"/>
              <w:rPr>
                <w:rFonts w:eastAsia="Times New Roman"/>
                <w:b/>
                <w:bCs/>
                <w:szCs w:val="28"/>
              </w:rPr>
            </w:pPr>
            <w:r w:rsidRPr="00CA4752">
              <w:rPr>
                <w:szCs w:val="28"/>
              </w:rPr>
              <w:t>Xây dựng hệ thống thông tin, cơ sở dữ liệu tài nguyên nước tỉnh Kon Tum.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Điều tra, đánh giá tổng hợp tài nguyên nước dưới đất tỷ lệ 1:50.000 đến 1:25.000 đối với nguồn nước nội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Đánh giá, xác định, cập nhật định kỳ các đặc trưng cơ bản, lập bản đồ đặc trưng tài nguyên nước mặt.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Điều tra, đánh giá, tính toán, xác định và công bố dòng chảy tối thiểu ở các sông, suối nội tỉnh theo quy định.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tcPr>
          <w:p w:rsidR="00CB21E4" w:rsidRPr="00CA4752" w:rsidRDefault="00CB21E4" w:rsidP="00CB21E4">
            <w:pPr>
              <w:spacing w:before="40" w:after="40" w:line="240" w:lineRule="auto"/>
              <w:jc w:val="both"/>
              <w:rPr>
                <w:rFonts w:eastAsia="Times New Roman"/>
                <w:b/>
                <w:bCs/>
                <w:szCs w:val="28"/>
              </w:rPr>
            </w:pPr>
            <w:r w:rsidRPr="00CA4752">
              <w:rPr>
                <w:szCs w:val="28"/>
              </w:rPr>
              <w:t>Lập danh mục nguồn nước phải lập hành lang bảo vệ.</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lastRenderedPageBreak/>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 xml:space="preserve">Cắm mốc hành lang bảo vệ nguồn nước </w:t>
            </w:r>
            <w:r>
              <w:rPr>
                <w:szCs w:val="28"/>
              </w:rPr>
              <w:t xml:space="preserve">đối với sông suối kênh rạch, hồ tự nhiên, hồ nhân tạo ở các đô thị, khu dân cư tập trung và các nguồn nước khác </w:t>
            </w:r>
            <w:r w:rsidRPr="00CA4752">
              <w:rPr>
                <w:szCs w:val="28"/>
              </w:rPr>
              <w:t>trên địa bàn</w:t>
            </w:r>
            <w:r>
              <w:rPr>
                <w:szCs w:val="28"/>
              </w:rPr>
              <w:t xml:space="preserve"> tỉnh</w:t>
            </w:r>
            <w:r w:rsidRPr="00CA4752">
              <w:rPr>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Đánh giá và phân vùng chất lượng nước, phục vụ xả nước thải các hoạt động đô thị, công nghiệp và nông nghiệp trên địa bàn tỉnh Kon Tum.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tcPr>
          <w:p w:rsidR="00CB21E4" w:rsidRPr="00CA4752" w:rsidRDefault="00CB21E4" w:rsidP="00CB21E4">
            <w:pPr>
              <w:spacing w:before="40" w:after="40" w:line="240" w:lineRule="auto"/>
              <w:jc w:val="both"/>
              <w:rPr>
                <w:rFonts w:eastAsia="Times New Roman"/>
                <w:b/>
                <w:bCs/>
                <w:szCs w:val="28"/>
              </w:rPr>
            </w:pPr>
            <w:r w:rsidRPr="00CA4752">
              <w:rPr>
                <w:szCs w:val="28"/>
              </w:rPr>
              <w:t xml:space="preserve">Điều tra, đánh giá khả năng tiếp nhận nước thải, sức chịu tải của </w:t>
            </w:r>
            <w:r>
              <w:rPr>
                <w:szCs w:val="28"/>
              </w:rPr>
              <w:t>nguồn nước</w:t>
            </w:r>
            <w:r w:rsidRPr="00CA4752">
              <w:rPr>
                <w:szCs w:val="28"/>
              </w:rPr>
              <w:t xml:space="preserve"> sông, hồ </w:t>
            </w:r>
            <w:r>
              <w:rPr>
                <w:szCs w:val="28"/>
              </w:rPr>
              <w:t xml:space="preserve">và lập bản đồ phân vùng tiếp nhận nước thải của nguồn nước </w:t>
            </w:r>
            <w:r w:rsidRPr="00CA4752">
              <w:rPr>
                <w:szCs w:val="28"/>
              </w:rPr>
              <w:t>trên đ</w:t>
            </w:r>
            <w:r>
              <w:rPr>
                <w:szCs w:val="28"/>
              </w:rPr>
              <w:t>ịa</w:t>
            </w:r>
            <w:r w:rsidRPr="00CA4752">
              <w:rPr>
                <w:szCs w:val="28"/>
              </w:rPr>
              <w:t xml:space="preserve"> bàn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212E43" w:rsidRDefault="00CB21E4" w:rsidP="00CB21E4">
            <w:pPr>
              <w:spacing w:before="40" w:after="40" w:line="240" w:lineRule="auto"/>
              <w:jc w:val="center"/>
              <w:rPr>
                <w:rFonts w:eastAsia="Times New Roman"/>
                <w:szCs w:val="28"/>
              </w:rPr>
            </w:pPr>
            <w:r w:rsidRPr="00212E43">
              <w:rPr>
                <w:rFonts w:eastAsia="Times New Roman"/>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212E43" w:rsidRDefault="00CB21E4" w:rsidP="00CB21E4">
            <w:pPr>
              <w:spacing w:before="40" w:after="40" w:line="240" w:lineRule="auto"/>
              <w:jc w:val="both"/>
              <w:rPr>
                <w:rFonts w:eastAsia="Times New Roman"/>
                <w:szCs w:val="28"/>
              </w:rPr>
            </w:pPr>
            <w:r w:rsidRPr="00212E43">
              <w:rPr>
                <w:rFonts w:eastAsia="Times New Roman"/>
                <w:szCs w:val="28"/>
              </w:rPr>
              <w:t>Xây dựng mực nước tương ứng cấp báo động lũ trên các sông, suối chính trên địa bàn tỉnh Kon Tum.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5</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Dịch vụ lĩnh vực khí tượng thủy văn và biến đổi khí hậu</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 Điều tra, khảo sát, quan trắc, giám sát tác động và dự báo, cảnh báo về khí tượng thủy văn.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tcPr>
          <w:p w:rsidR="00CB21E4" w:rsidRPr="00CA4752" w:rsidRDefault="00CB21E4" w:rsidP="00CB21E4">
            <w:pPr>
              <w:spacing w:before="40" w:after="40" w:line="240" w:lineRule="auto"/>
              <w:jc w:val="both"/>
              <w:rPr>
                <w:rFonts w:eastAsia="Times New Roman"/>
                <w:b/>
                <w:bCs/>
                <w:szCs w:val="28"/>
              </w:rPr>
            </w:pPr>
            <w:r w:rsidRPr="00CA4752">
              <w:rPr>
                <w:szCs w:val="28"/>
              </w:rPr>
              <w:t>Xây dựng hệ thống giám sát và đánh giá thích ứng với biến đổi khí hậu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Điều tra, khảo sát, thống kê số liệu hoạt động phục vụ kiểm kê khí nhà kính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Xây dựng báo cáo tác động môi trường tính dễ bị tổn thương, rủi ro tổn thất và thiệt hại do biến đổi khí hậu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tcPr>
          <w:p w:rsidR="00CB21E4" w:rsidRPr="00CA4752" w:rsidRDefault="00CB21E4" w:rsidP="00CB21E4">
            <w:pPr>
              <w:spacing w:before="40" w:after="40" w:line="240" w:lineRule="auto"/>
              <w:jc w:val="both"/>
              <w:rPr>
                <w:rFonts w:eastAsia="Times New Roman"/>
                <w:b/>
                <w:bCs/>
                <w:szCs w:val="28"/>
              </w:rPr>
            </w:pPr>
            <w:r w:rsidRPr="00CA4752">
              <w:rPr>
                <w:szCs w:val="28"/>
              </w:rPr>
              <w:t>Cập nhật danh mục cơ sở phát sinh khó khăn khí nhà kính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6</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Dịch vụ Môi trường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Bảo tồn thiên nhiên và đa dạng sinh học</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Dịch vụ thu gom, phân loại, vận chuyển, xử lý chất thải rắn, vệ sinh công cộng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Phân loại, thu gom, vận chuyển, xử lý chất thải sinh hoạt, bao gói thuốc bảo vệ thực vật, y tế công lập, trường học, các cơ sở giam giữ của Nhà nước.</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262477" w:rsidRDefault="00CB21E4" w:rsidP="00CB21E4">
            <w:pPr>
              <w:spacing w:before="40" w:after="40" w:line="240" w:lineRule="auto"/>
              <w:jc w:val="both"/>
              <w:rPr>
                <w:rFonts w:eastAsia="Times New Roman"/>
                <w:b/>
                <w:bCs/>
                <w:szCs w:val="28"/>
              </w:rPr>
            </w:pPr>
            <w:r w:rsidRPr="00262477">
              <w:rPr>
                <w:szCs w:val="28"/>
                <w:lang w:val="vi-VN"/>
              </w:rPr>
              <w:t>Dịch vụ hoạt động q</w:t>
            </w:r>
            <w:r w:rsidRPr="00262477">
              <w:rPr>
                <w:szCs w:val="28"/>
              </w:rPr>
              <w:t xml:space="preserve">uan trắc </w:t>
            </w:r>
            <w:r w:rsidRPr="00262477">
              <w:rPr>
                <w:szCs w:val="28"/>
                <w:lang w:val="vi-VN"/>
              </w:rPr>
              <w:t xml:space="preserve">và phân tích </w:t>
            </w:r>
            <w:r w:rsidRPr="00262477">
              <w:rPr>
                <w:szCs w:val="28"/>
              </w:rPr>
              <w:t>môi trường</w:t>
            </w:r>
            <w:r w:rsidRPr="00262477">
              <w:rPr>
                <w:szCs w:val="28"/>
                <w:lang w:val="vi-VN"/>
              </w:rPr>
              <w:t xml:space="preserve"> trên địa bàn</w:t>
            </w:r>
            <w:r w:rsidRPr="00262477">
              <w:rPr>
                <w:szCs w:val="28"/>
              </w:rPr>
              <w:t xml:space="preserve"> tỉnh</w:t>
            </w:r>
            <w:r w:rsidRPr="00262477">
              <w:rPr>
                <w:szCs w:val="28"/>
                <w:lang w:val="vi-VN"/>
              </w:rPr>
              <w:t xml:space="preserve"> Kon Tum</w:t>
            </w:r>
            <w:r w:rsidRPr="00262477">
              <w:rPr>
                <w:szCs w:val="28"/>
              </w:rPr>
              <w:t>.</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Thống kê môi trường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Báo cáo hiện trạng môi trường hằng năm cấp tỉnh; Báo cáo hiện trạng môi trường 05 năm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Báo cáo chuyên đề về môi trường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Xây dựng danh mục bảo tồn cấu trúc loài sinh vật quý hiếm.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 xml:space="preserve">Điều tra, khảo sát, đánh giá, quản lý và bảo vệ môi trường di sản thiên nhiên; xác lập, thẩm định và công nhận di sản thiên nhiên thuộc nhiệm </w:t>
            </w:r>
            <w:r w:rsidRPr="00CA4752">
              <w:rPr>
                <w:szCs w:val="28"/>
              </w:rPr>
              <w:lastRenderedPageBreak/>
              <w:t>vụ địa phương.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lastRenderedPageBreak/>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Điều tra, thống kê, giám sát, đánh giá, lập danh mục chất làm suy giảm tầng Ozon, chất gây hiệu ứng nhà kính thuộc nhiệm vụ tại địa phương.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7</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b/>
                <w:szCs w:val="28"/>
              </w:rPr>
              <w:t>Dịch vụ Thông tin, truyền thông về tài nguyên và môi trường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B21E4" w:rsidRPr="0098715E" w:rsidRDefault="00CB21E4" w:rsidP="00CB21E4">
            <w:pPr>
              <w:spacing w:before="40" w:after="40" w:line="240" w:lineRule="auto"/>
              <w:jc w:val="center"/>
              <w:rPr>
                <w:rFonts w:eastAsia="Times New Roman"/>
                <w:szCs w:val="28"/>
              </w:rPr>
            </w:pPr>
            <w:r w:rsidRPr="0098715E">
              <w:rPr>
                <w:rFonts w:eastAsia="Times New Roman"/>
                <w:szCs w:val="28"/>
              </w:rPr>
              <w:t>-</w:t>
            </w:r>
          </w:p>
        </w:tc>
        <w:tc>
          <w:tcPr>
            <w:tcW w:w="8364" w:type="dxa"/>
            <w:tcBorders>
              <w:top w:val="nil"/>
              <w:left w:val="nil"/>
              <w:bottom w:val="single" w:sz="4" w:space="0" w:color="auto"/>
              <w:right w:val="single" w:sz="4" w:space="0" w:color="auto"/>
            </w:tcBorders>
            <w:shd w:val="clear" w:color="auto" w:fill="auto"/>
            <w:vAlign w:val="center"/>
          </w:tcPr>
          <w:p w:rsidR="00CB21E4" w:rsidRPr="00CA4752" w:rsidRDefault="00CB21E4" w:rsidP="00CB21E4">
            <w:pPr>
              <w:spacing w:before="40" w:after="40" w:line="240" w:lineRule="auto"/>
              <w:jc w:val="both"/>
              <w:rPr>
                <w:rFonts w:eastAsia="Times New Roman"/>
                <w:b/>
                <w:bCs/>
                <w:szCs w:val="28"/>
              </w:rPr>
            </w:pPr>
            <w:r w:rsidRPr="00CA4752">
              <w:rPr>
                <w:szCs w:val="28"/>
              </w:rPr>
              <w:t>Thu nhận, lưu trữ, bảo quản và cung cấp thông tin, dữ liệu tài nguyên và môi trường.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IV</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Hoạt động kinh tế công thương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1</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Dịch vụ lĩnh vực về khuyến công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Hỗ trợ xây dựng mô hình trình diễn để phổ biến công nghệ mới, sản xuất sản phẩm mới.</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Hỗ trợ ứng dụng máy móc thiết bị tiên tiến, chuyển giao công nghệ, tiến bộ khoa học kỹ thuật vào sản xuất công nghiệp - tiểu thủ công nghiệp.</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Hỗ trợ tổ chức hội chợ triển lãm hàng công nghiệp nông thôn, hàng thủ công mỹ nghệ trong nước.</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Hỗ trợ tổ chức bình chọn sản phẩm công nghiệp nông thôn tiêu biểu cấp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Hỗ trợ lập quy hoạch chi tiết cụm công nghiệp.</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2</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Lĩnh vực xúc tiến thương mại</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Tổ chức hội chợ, triển lãm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Tham gia hội chợ, triển lãm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Tổ chức phiên chợ</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Tổ chức Chương trình đưa hàng Việt về nông thôn</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Tuyên truyền, quảng bá</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Hỗ trợ “Điểm bán hàng Việt cố định” , “Điểm giới thiệu và bán sản phẩm OCOP”</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Tổ chức, tham gia hội nghị kết nối giao thương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Hỗ trợ xây dựng thương hiệu sản phẩm của tỉnh</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sidRPr="00CA4752">
              <w:rPr>
                <w:rFonts w:eastAsia="Times New Roman"/>
                <w:bCs/>
                <w:szCs w:val="28"/>
              </w:rPr>
              <w:t>-</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Tổ chức đoàn giao dịch thương mại trong và ngoài nước.</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
                <w:bCs/>
                <w:szCs w:val="28"/>
              </w:rPr>
            </w:pPr>
            <w:r w:rsidRPr="00CA4752">
              <w:rPr>
                <w:rFonts w:eastAsia="Times New Roman"/>
                <w:b/>
                <w:bCs/>
                <w:szCs w:val="28"/>
              </w:rPr>
              <w:t>V</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
                <w:bCs/>
                <w:szCs w:val="28"/>
              </w:rPr>
            </w:pPr>
            <w:r w:rsidRPr="00CA4752">
              <w:rPr>
                <w:rFonts w:eastAsia="Times New Roman"/>
                <w:b/>
                <w:bCs/>
                <w:szCs w:val="28"/>
              </w:rPr>
              <w:t>Hoạt động kinh tế xây dựng</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1</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Dịch vụ xây dựng cơ sở dữ liệu, đo đạc, thành lập bản đồ chuyên ngành xây dựng trên địa bàn tỉnh Kon Tum</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2</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Dịch vụ quản lý công viên, trồng và quản lý chăm sóc xây xanh, hoa cảnh vỉa hè, đường phố, dải phân cách, vòng xoay.</w:t>
            </w:r>
          </w:p>
        </w:tc>
      </w:tr>
      <w:tr w:rsidR="00CB21E4" w:rsidRPr="00CA4752" w:rsidTr="00F42D68">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center"/>
              <w:rPr>
                <w:rFonts w:eastAsia="Times New Roman"/>
                <w:bCs/>
                <w:szCs w:val="28"/>
              </w:rPr>
            </w:pPr>
            <w:r>
              <w:rPr>
                <w:rFonts w:eastAsia="Times New Roman"/>
                <w:bCs/>
                <w:szCs w:val="28"/>
              </w:rPr>
              <w:t>3</w:t>
            </w:r>
          </w:p>
        </w:tc>
        <w:tc>
          <w:tcPr>
            <w:tcW w:w="8364" w:type="dxa"/>
            <w:tcBorders>
              <w:top w:val="nil"/>
              <w:left w:val="nil"/>
              <w:bottom w:val="single" w:sz="4" w:space="0" w:color="auto"/>
              <w:right w:val="single" w:sz="4" w:space="0" w:color="auto"/>
            </w:tcBorders>
            <w:shd w:val="clear" w:color="auto" w:fill="auto"/>
            <w:vAlign w:val="center"/>
            <w:hideMark/>
          </w:tcPr>
          <w:p w:rsidR="00CB21E4" w:rsidRPr="00CA4752" w:rsidRDefault="00CB21E4" w:rsidP="00CB21E4">
            <w:pPr>
              <w:spacing w:before="40" w:after="40" w:line="240" w:lineRule="auto"/>
              <w:jc w:val="both"/>
              <w:rPr>
                <w:rFonts w:eastAsia="Times New Roman"/>
                <w:bCs/>
                <w:szCs w:val="28"/>
              </w:rPr>
            </w:pPr>
            <w:r w:rsidRPr="00CA4752">
              <w:rPr>
                <w:rFonts w:eastAsia="Times New Roman"/>
                <w:bCs/>
                <w:szCs w:val="28"/>
              </w:rPr>
              <w:t>Dịch vụ chiếu sáng đô thị.</w:t>
            </w:r>
          </w:p>
        </w:tc>
      </w:tr>
    </w:tbl>
    <w:p w:rsidR="00D76CB2" w:rsidRPr="00CA4752" w:rsidRDefault="00D76CB2" w:rsidP="00884DED">
      <w:pPr>
        <w:rPr>
          <w:szCs w:val="28"/>
        </w:rPr>
      </w:pPr>
    </w:p>
    <w:sectPr w:rsidR="00D76CB2" w:rsidRPr="00CA4752" w:rsidSect="00932CCC">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7F02" w:rsidRDefault="00177F02" w:rsidP="00932CCC">
      <w:pPr>
        <w:spacing w:after="0" w:line="240" w:lineRule="auto"/>
      </w:pPr>
      <w:r>
        <w:separator/>
      </w:r>
    </w:p>
  </w:endnote>
  <w:endnote w:type="continuationSeparator" w:id="0">
    <w:p w:rsidR="00177F02" w:rsidRDefault="00177F02" w:rsidP="00932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7F02" w:rsidRDefault="00177F02" w:rsidP="00932CCC">
      <w:pPr>
        <w:spacing w:after="0" w:line="240" w:lineRule="auto"/>
      </w:pPr>
      <w:r>
        <w:separator/>
      </w:r>
    </w:p>
  </w:footnote>
  <w:footnote w:type="continuationSeparator" w:id="0">
    <w:p w:rsidR="00177F02" w:rsidRDefault="00177F02" w:rsidP="00932C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CB2" w:rsidRDefault="00D76CB2">
    <w:pPr>
      <w:pStyle w:val="Header"/>
      <w:jc w:val="center"/>
    </w:pPr>
    <w:r>
      <w:fldChar w:fldCharType="begin"/>
    </w:r>
    <w:r>
      <w:instrText xml:space="preserve"> PAGE   \* MERGEFORMAT </w:instrText>
    </w:r>
    <w:r>
      <w:fldChar w:fldCharType="separate"/>
    </w:r>
    <w:r w:rsidR="001F731E">
      <w:rPr>
        <w:noProof/>
      </w:rPr>
      <w:t>5</w:t>
    </w:r>
    <w:r>
      <w:rPr>
        <w:noProof/>
      </w:rPr>
      <w:fldChar w:fldCharType="end"/>
    </w:r>
  </w:p>
  <w:p w:rsidR="00D76CB2" w:rsidRDefault="00D76C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DED"/>
    <w:rsid w:val="000002A0"/>
    <w:rsid w:val="00020DE8"/>
    <w:rsid w:val="00024024"/>
    <w:rsid w:val="0003067D"/>
    <w:rsid w:val="00030D1E"/>
    <w:rsid w:val="000467E4"/>
    <w:rsid w:val="00047E85"/>
    <w:rsid w:val="00066256"/>
    <w:rsid w:val="00083012"/>
    <w:rsid w:val="000B1B97"/>
    <w:rsid w:val="000C79C9"/>
    <w:rsid w:val="000D6B41"/>
    <w:rsid w:val="00111828"/>
    <w:rsid w:val="0012536D"/>
    <w:rsid w:val="001314B6"/>
    <w:rsid w:val="00135F7E"/>
    <w:rsid w:val="001725C6"/>
    <w:rsid w:val="001732F8"/>
    <w:rsid w:val="00175ADB"/>
    <w:rsid w:val="00176239"/>
    <w:rsid w:val="00177F02"/>
    <w:rsid w:val="00180CD3"/>
    <w:rsid w:val="00190169"/>
    <w:rsid w:val="001B6190"/>
    <w:rsid w:val="001E1DE0"/>
    <w:rsid w:val="001F731E"/>
    <w:rsid w:val="00212E43"/>
    <w:rsid w:val="002213CA"/>
    <w:rsid w:val="00222C56"/>
    <w:rsid w:val="00233471"/>
    <w:rsid w:val="002362BE"/>
    <w:rsid w:val="00237FE7"/>
    <w:rsid w:val="0024194C"/>
    <w:rsid w:val="00251B2C"/>
    <w:rsid w:val="00254052"/>
    <w:rsid w:val="00256F6A"/>
    <w:rsid w:val="002571E9"/>
    <w:rsid w:val="00262477"/>
    <w:rsid w:val="002848BB"/>
    <w:rsid w:val="00284C78"/>
    <w:rsid w:val="0029312A"/>
    <w:rsid w:val="002A7B4E"/>
    <w:rsid w:val="002B4951"/>
    <w:rsid w:val="002C5B2C"/>
    <w:rsid w:val="002D3013"/>
    <w:rsid w:val="002E0163"/>
    <w:rsid w:val="002F675A"/>
    <w:rsid w:val="00300E29"/>
    <w:rsid w:val="0031018C"/>
    <w:rsid w:val="00361663"/>
    <w:rsid w:val="0036629A"/>
    <w:rsid w:val="00370BD4"/>
    <w:rsid w:val="00376F25"/>
    <w:rsid w:val="003B763D"/>
    <w:rsid w:val="003E2F75"/>
    <w:rsid w:val="003F55F6"/>
    <w:rsid w:val="0040719E"/>
    <w:rsid w:val="00420D14"/>
    <w:rsid w:val="00422087"/>
    <w:rsid w:val="004315D4"/>
    <w:rsid w:val="0043782C"/>
    <w:rsid w:val="00491E58"/>
    <w:rsid w:val="004954E1"/>
    <w:rsid w:val="004A1699"/>
    <w:rsid w:val="004A35D0"/>
    <w:rsid w:val="004B305D"/>
    <w:rsid w:val="004C186E"/>
    <w:rsid w:val="005016A5"/>
    <w:rsid w:val="00510BC9"/>
    <w:rsid w:val="005111C0"/>
    <w:rsid w:val="00523590"/>
    <w:rsid w:val="00532399"/>
    <w:rsid w:val="00534DA0"/>
    <w:rsid w:val="00552F37"/>
    <w:rsid w:val="005713C5"/>
    <w:rsid w:val="00585891"/>
    <w:rsid w:val="005D2484"/>
    <w:rsid w:val="00610346"/>
    <w:rsid w:val="006148DB"/>
    <w:rsid w:val="00620B8C"/>
    <w:rsid w:val="00643472"/>
    <w:rsid w:val="006875FF"/>
    <w:rsid w:val="006A2BF4"/>
    <w:rsid w:val="006A2F27"/>
    <w:rsid w:val="006D2E52"/>
    <w:rsid w:val="006D5FE1"/>
    <w:rsid w:val="007008F2"/>
    <w:rsid w:val="00714F28"/>
    <w:rsid w:val="00726F7A"/>
    <w:rsid w:val="00735C7E"/>
    <w:rsid w:val="00737BA6"/>
    <w:rsid w:val="00750A0C"/>
    <w:rsid w:val="007C6417"/>
    <w:rsid w:val="007D132F"/>
    <w:rsid w:val="007E2273"/>
    <w:rsid w:val="007E41D1"/>
    <w:rsid w:val="00817D2F"/>
    <w:rsid w:val="00822E44"/>
    <w:rsid w:val="0082325F"/>
    <w:rsid w:val="00843906"/>
    <w:rsid w:val="008542F4"/>
    <w:rsid w:val="0086579D"/>
    <w:rsid w:val="00883D3B"/>
    <w:rsid w:val="00884DED"/>
    <w:rsid w:val="008B46BA"/>
    <w:rsid w:val="008D1993"/>
    <w:rsid w:val="008F3CF0"/>
    <w:rsid w:val="008F5733"/>
    <w:rsid w:val="0091257B"/>
    <w:rsid w:val="00932CCC"/>
    <w:rsid w:val="0093742D"/>
    <w:rsid w:val="0098715E"/>
    <w:rsid w:val="009D1F15"/>
    <w:rsid w:val="009E0632"/>
    <w:rsid w:val="009E4C40"/>
    <w:rsid w:val="00A11C6D"/>
    <w:rsid w:val="00A22020"/>
    <w:rsid w:val="00A90128"/>
    <w:rsid w:val="00A94C3A"/>
    <w:rsid w:val="00AA2F00"/>
    <w:rsid w:val="00AC2D61"/>
    <w:rsid w:val="00AC56AD"/>
    <w:rsid w:val="00AE484C"/>
    <w:rsid w:val="00AF4C5B"/>
    <w:rsid w:val="00B0688C"/>
    <w:rsid w:val="00B27E64"/>
    <w:rsid w:val="00B357AD"/>
    <w:rsid w:val="00B675CE"/>
    <w:rsid w:val="00B80E0E"/>
    <w:rsid w:val="00BA0ECA"/>
    <w:rsid w:val="00BB1EA0"/>
    <w:rsid w:val="00BB386C"/>
    <w:rsid w:val="00BC0D95"/>
    <w:rsid w:val="00BC1C4A"/>
    <w:rsid w:val="00BF1806"/>
    <w:rsid w:val="00BF23DE"/>
    <w:rsid w:val="00BF6727"/>
    <w:rsid w:val="00C174A7"/>
    <w:rsid w:val="00C46906"/>
    <w:rsid w:val="00C6676A"/>
    <w:rsid w:val="00C76015"/>
    <w:rsid w:val="00C7759B"/>
    <w:rsid w:val="00C949B9"/>
    <w:rsid w:val="00CA2EB4"/>
    <w:rsid w:val="00CA4752"/>
    <w:rsid w:val="00CA6614"/>
    <w:rsid w:val="00CB21E4"/>
    <w:rsid w:val="00CC6CB5"/>
    <w:rsid w:val="00CE6E56"/>
    <w:rsid w:val="00CF6106"/>
    <w:rsid w:val="00D174A4"/>
    <w:rsid w:val="00D21890"/>
    <w:rsid w:val="00D3414B"/>
    <w:rsid w:val="00D76CB2"/>
    <w:rsid w:val="00DB3DAD"/>
    <w:rsid w:val="00DF28AA"/>
    <w:rsid w:val="00DF5AD7"/>
    <w:rsid w:val="00E12601"/>
    <w:rsid w:val="00E128CC"/>
    <w:rsid w:val="00E1654F"/>
    <w:rsid w:val="00E22695"/>
    <w:rsid w:val="00E37E2E"/>
    <w:rsid w:val="00E56C9E"/>
    <w:rsid w:val="00E6169C"/>
    <w:rsid w:val="00E64CD5"/>
    <w:rsid w:val="00E778B2"/>
    <w:rsid w:val="00E95413"/>
    <w:rsid w:val="00EA3D1B"/>
    <w:rsid w:val="00EC1A82"/>
    <w:rsid w:val="00EC7876"/>
    <w:rsid w:val="00F32C1B"/>
    <w:rsid w:val="00F42D68"/>
    <w:rsid w:val="00F5447F"/>
    <w:rsid w:val="00F731EA"/>
    <w:rsid w:val="00F91F4A"/>
    <w:rsid w:val="00F934E6"/>
    <w:rsid w:val="00FD4015"/>
    <w:rsid w:val="00FE08D3"/>
    <w:rsid w:val="00FE1AD6"/>
    <w:rsid w:val="00FE6069"/>
    <w:rsid w:val="00FF58F8"/>
    <w:rsid w:val="00FF7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316396">
      <w:bodyDiv w:val="1"/>
      <w:marLeft w:val="0"/>
      <w:marRight w:val="0"/>
      <w:marTop w:val="0"/>
      <w:marBottom w:val="0"/>
      <w:divBdr>
        <w:top w:val="none" w:sz="0" w:space="0" w:color="auto"/>
        <w:left w:val="none" w:sz="0" w:space="0" w:color="auto"/>
        <w:bottom w:val="none" w:sz="0" w:space="0" w:color="auto"/>
        <w:right w:val="none" w:sz="0" w:space="0" w:color="auto"/>
      </w:divBdr>
    </w:div>
    <w:div w:id="442843938">
      <w:bodyDiv w:val="1"/>
      <w:marLeft w:val="0"/>
      <w:marRight w:val="0"/>
      <w:marTop w:val="0"/>
      <w:marBottom w:val="0"/>
      <w:divBdr>
        <w:top w:val="none" w:sz="0" w:space="0" w:color="auto"/>
        <w:left w:val="none" w:sz="0" w:space="0" w:color="auto"/>
        <w:bottom w:val="none" w:sz="0" w:space="0" w:color="auto"/>
        <w:right w:val="none" w:sz="0" w:space="0" w:color="auto"/>
      </w:divBdr>
    </w:div>
    <w:div w:id="1683046609">
      <w:bodyDiv w:val="1"/>
      <w:marLeft w:val="0"/>
      <w:marRight w:val="0"/>
      <w:marTop w:val="0"/>
      <w:marBottom w:val="0"/>
      <w:divBdr>
        <w:top w:val="none" w:sz="0" w:space="0" w:color="auto"/>
        <w:left w:val="none" w:sz="0" w:space="0" w:color="auto"/>
        <w:bottom w:val="none" w:sz="0" w:space="0" w:color="auto"/>
        <w:right w:val="none" w:sz="0" w:space="0" w:color="auto"/>
      </w:divBdr>
    </w:div>
    <w:div w:id="188895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AF19CA-3B9F-45A4-B439-2A41B622AC1D}">
  <ds:schemaRefs>
    <ds:schemaRef ds:uri="http://schemas.openxmlformats.org/officeDocument/2006/bibliography"/>
  </ds:schemaRefs>
</ds:datastoreItem>
</file>

<file path=customXml/itemProps2.xml><?xml version="1.0" encoding="utf-8"?>
<ds:datastoreItem xmlns:ds="http://schemas.openxmlformats.org/officeDocument/2006/customXml" ds:itemID="{5EB9AFD5-EEAC-45C8-B91A-39477BF56A0E}"/>
</file>

<file path=customXml/itemProps3.xml><?xml version="1.0" encoding="utf-8"?>
<ds:datastoreItem xmlns:ds="http://schemas.openxmlformats.org/officeDocument/2006/customXml" ds:itemID="{A4673CE7-70DB-4801-92C8-7E4963C6F52E}"/>
</file>

<file path=customXml/itemProps4.xml><?xml version="1.0" encoding="utf-8"?>
<ds:datastoreItem xmlns:ds="http://schemas.openxmlformats.org/officeDocument/2006/customXml" ds:itemID="{B7C5529A-2B77-4BC4-B4C7-CF9CF3EBA6E9}"/>
</file>

<file path=docProps/app.xml><?xml version="1.0" encoding="utf-8"?>
<Properties xmlns="http://schemas.openxmlformats.org/officeDocument/2006/extended-properties" xmlns:vt="http://schemas.openxmlformats.org/officeDocument/2006/docPropsVTypes">
  <Template>Normal</Template>
  <TotalTime>0</TotalTime>
  <Pages>5</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2024-12-08T15:09:00Z</dcterms:created>
  <dcterms:modified xsi:type="dcterms:W3CDTF">2024-12-09T03:43:00Z</dcterms:modified>
</cp:coreProperties>
</file>