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09" w:type="dxa"/>
        <w:tblInd w:w="-34" w:type="dxa"/>
        <w:tblLook w:val="0000" w:firstRow="0" w:lastRow="0" w:firstColumn="0" w:lastColumn="0" w:noHBand="0" w:noVBand="0"/>
      </w:tblPr>
      <w:tblGrid>
        <w:gridCol w:w="3224"/>
        <w:gridCol w:w="5885"/>
      </w:tblGrid>
      <w:tr w:rsidR="00F63597" w:rsidRPr="00996D28" w14:paraId="448F56DD" w14:textId="77777777" w:rsidTr="00B90AA0">
        <w:trPr>
          <w:trHeight w:val="70"/>
        </w:trPr>
        <w:tc>
          <w:tcPr>
            <w:tcW w:w="3224" w:type="dxa"/>
          </w:tcPr>
          <w:p w14:paraId="6E94DCC1" w14:textId="77777777" w:rsidR="00F63597" w:rsidRPr="00996D28" w:rsidRDefault="00F63597" w:rsidP="000C4878">
            <w:pPr>
              <w:ind w:firstLine="0"/>
              <w:jc w:val="center"/>
              <w:rPr>
                <w:rFonts w:ascii="Times New Roman" w:hAnsi="Times New Roman" w:cs="Times New Roman"/>
                <w:b/>
                <w:bCs/>
                <w:sz w:val="26"/>
                <w:szCs w:val="26"/>
                <w:lang w:val="nl-NL"/>
              </w:rPr>
            </w:pPr>
            <w:bookmarkStart w:id="0" w:name="_GoBack"/>
            <w:bookmarkEnd w:id="0"/>
            <w:r w:rsidRPr="00996D28">
              <w:rPr>
                <w:rFonts w:ascii="Times New Roman" w:hAnsi="Times New Roman" w:cs="Times New Roman"/>
                <w:b/>
                <w:bCs/>
                <w:sz w:val="26"/>
                <w:szCs w:val="26"/>
                <w:lang w:val="nl-NL"/>
              </w:rPr>
              <w:t>HỘI ĐỒNG NHÂN DÂN</w:t>
            </w:r>
          </w:p>
          <w:p w14:paraId="70F14289" w14:textId="005A43C1" w:rsidR="00F63597" w:rsidRPr="00996D28" w:rsidRDefault="00F1323B" w:rsidP="000C4878">
            <w:pPr>
              <w:ind w:firstLine="0"/>
              <w:jc w:val="center"/>
              <w:rPr>
                <w:rFonts w:ascii="Times New Roman" w:hAnsi="Times New Roman" w:cs="Times New Roman"/>
                <w:b/>
                <w:bCs/>
                <w:sz w:val="26"/>
                <w:szCs w:val="26"/>
                <w:lang w:val="nl-NL"/>
              </w:rPr>
            </w:pPr>
            <w:r w:rsidRPr="00996D28">
              <w:rPr>
                <w:rFonts w:ascii="Times New Roman" w:hAnsi="Times New Roman" w:cs="Times New Roman"/>
                <w:noProof/>
                <w:sz w:val="28"/>
                <w:szCs w:val="28"/>
              </w:rPr>
              <mc:AlternateContent>
                <mc:Choice Requires="wps">
                  <w:drawing>
                    <wp:anchor distT="4294967295" distB="4294967295" distL="114300" distR="114300" simplePos="0" relativeHeight="251654144"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7AF88B" id="Straight Connector 20" o:spid="_x0000_s1026" style="position:absolute;flip:y;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996D28">
              <w:rPr>
                <w:rFonts w:ascii="Times New Roman" w:hAnsi="Times New Roman" w:cs="Times New Roman"/>
                <w:b/>
                <w:bCs/>
                <w:sz w:val="26"/>
                <w:szCs w:val="26"/>
                <w:lang w:val="nl-NL"/>
              </w:rPr>
              <w:t xml:space="preserve">TỈNH THANH </w:t>
            </w:r>
            <w:r w:rsidR="00080B8C" w:rsidRPr="00996D28">
              <w:rPr>
                <w:rFonts w:ascii="Times New Roman" w:hAnsi="Times New Roman" w:cs="Times New Roman"/>
                <w:b/>
                <w:bCs/>
                <w:sz w:val="26"/>
                <w:szCs w:val="26"/>
                <w:lang w:val="nl-NL"/>
              </w:rPr>
              <w:t>HÓA</w:t>
            </w:r>
          </w:p>
        </w:tc>
        <w:tc>
          <w:tcPr>
            <w:tcW w:w="5885" w:type="dxa"/>
          </w:tcPr>
          <w:p w14:paraId="7292754E" w14:textId="0C9A0C3C" w:rsidR="00F63597" w:rsidRPr="00996D28" w:rsidRDefault="00F63597" w:rsidP="000C4878">
            <w:pPr>
              <w:ind w:firstLine="0"/>
              <w:jc w:val="center"/>
              <w:rPr>
                <w:rFonts w:ascii="Times New Roman" w:hAnsi="Times New Roman" w:cs="Times New Roman"/>
                <w:b/>
                <w:bCs/>
                <w:sz w:val="26"/>
                <w:szCs w:val="26"/>
              </w:rPr>
            </w:pPr>
            <w:r w:rsidRPr="00996D28">
              <w:rPr>
                <w:rFonts w:ascii="Times New Roman" w:hAnsi="Times New Roman" w:cs="Times New Roman"/>
                <w:b/>
                <w:bCs/>
                <w:sz w:val="26"/>
                <w:szCs w:val="26"/>
              </w:rPr>
              <w:t>CỘNG H</w:t>
            </w:r>
            <w:r w:rsidR="00CC31BD" w:rsidRPr="00996D28">
              <w:rPr>
                <w:rFonts w:ascii="Times New Roman" w:hAnsi="Times New Roman" w:cs="Times New Roman"/>
                <w:b/>
                <w:bCs/>
                <w:sz w:val="26"/>
                <w:szCs w:val="26"/>
              </w:rPr>
              <w:t>ÒA</w:t>
            </w:r>
            <w:r w:rsidRPr="00996D28">
              <w:rPr>
                <w:rFonts w:ascii="Times New Roman" w:hAnsi="Times New Roman" w:cs="Times New Roman"/>
                <w:b/>
                <w:bCs/>
                <w:sz w:val="26"/>
                <w:szCs w:val="26"/>
              </w:rPr>
              <w:t xml:space="preserve"> XÃ HỘI CHỦ NGHĨA VIỆT NAM</w:t>
            </w:r>
          </w:p>
          <w:p w14:paraId="03FE0EED" w14:textId="532511D6" w:rsidR="00F63597" w:rsidRPr="00996D28" w:rsidRDefault="00B90AA0" w:rsidP="000C4878">
            <w:pPr>
              <w:ind w:firstLine="0"/>
              <w:jc w:val="center"/>
              <w:rPr>
                <w:rFonts w:ascii="Times New Roman" w:hAnsi="Times New Roman" w:cs="Times New Roman"/>
                <w:b/>
                <w:bCs/>
                <w:sz w:val="28"/>
                <w:szCs w:val="28"/>
              </w:rPr>
            </w:pPr>
            <w:r w:rsidRPr="00996D28">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E9447F3" wp14:editId="4486AF93">
                      <wp:simplePos x="0" y="0"/>
                      <wp:positionH relativeFrom="column">
                        <wp:posOffset>706424</wp:posOffset>
                      </wp:positionH>
                      <wp:positionV relativeFrom="paragraph">
                        <wp:posOffset>220980</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9D21BF" id="Straight Connector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pt,17.4pt" to="228.3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"/>
                  </w:pict>
                </mc:Fallback>
              </mc:AlternateContent>
            </w:r>
            <w:r w:rsidR="00F63597" w:rsidRPr="00996D28">
              <w:rPr>
                <w:rFonts w:ascii="Times New Roman" w:hAnsi="Times New Roman" w:cs="Times New Roman"/>
                <w:b/>
                <w:bCs/>
                <w:sz w:val="28"/>
                <w:szCs w:val="28"/>
              </w:rPr>
              <w:t>Độc lập - Tự do - Hạnh phúc</w:t>
            </w:r>
          </w:p>
        </w:tc>
      </w:tr>
      <w:tr w:rsidR="00B90AA0" w:rsidRPr="00996D28" w14:paraId="1EC7BAE4" w14:textId="77777777" w:rsidTr="00B90AA0">
        <w:trPr>
          <w:trHeight w:val="186"/>
        </w:trPr>
        <w:tc>
          <w:tcPr>
            <w:tcW w:w="3224" w:type="dxa"/>
            <w:vAlign w:val="bottom"/>
          </w:tcPr>
          <w:p w14:paraId="62A915EC" w14:textId="24B19410" w:rsidR="00B90AA0" w:rsidRPr="00996D28" w:rsidRDefault="00B90AA0" w:rsidP="000C4878">
            <w:pPr>
              <w:spacing w:before="240"/>
              <w:ind w:firstLine="0"/>
              <w:jc w:val="center"/>
              <w:rPr>
                <w:rFonts w:ascii="Times New Roman" w:hAnsi="Times New Roman" w:cs="Times New Roman"/>
                <w:b/>
                <w:bCs/>
                <w:sz w:val="26"/>
                <w:szCs w:val="26"/>
                <w:lang w:val="nl-NL"/>
              </w:rPr>
            </w:pPr>
            <w:r w:rsidRPr="00996D28">
              <w:rPr>
                <w:rFonts w:ascii="Times New Roman" w:hAnsi="Times New Roman" w:cs="Times New Roman"/>
                <w:sz w:val="26"/>
                <w:szCs w:val="26"/>
              </w:rPr>
              <w:t xml:space="preserve">Số: </w:t>
            </w:r>
            <w:r w:rsidR="00DF37B3" w:rsidRPr="00996D28">
              <w:rPr>
                <w:rFonts w:ascii="Times New Roman" w:hAnsi="Times New Roman" w:cs="Times New Roman"/>
                <w:sz w:val="26"/>
                <w:szCs w:val="26"/>
              </w:rPr>
              <w:t>3</w:t>
            </w:r>
            <w:r w:rsidR="00752F6A" w:rsidRPr="00996D28">
              <w:rPr>
                <w:rFonts w:ascii="Times New Roman" w:hAnsi="Times New Roman" w:cs="Times New Roman"/>
                <w:sz w:val="26"/>
                <w:szCs w:val="26"/>
              </w:rPr>
              <w:t>7</w:t>
            </w:r>
            <w:r w:rsidRPr="00996D28">
              <w:rPr>
                <w:rFonts w:ascii="Times New Roman" w:hAnsi="Times New Roman" w:cs="Times New Roman"/>
                <w:sz w:val="26"/>
                <w:szCs w:val="26"/>
              </w:rPr>
              <w:t>/2024/NQ-HĐND</w:t>
            </w:r>
          </w:p>
        </w:tc>
        <w:tc>
          <w:tcPr>
            <w:tcW w:w="5885" w:type="dxa"/>
            <w:vAlign w:val="bottom"/>
          </w:tcPr>
          <w:p w14:paraId="0BBAF7F9" w14:textId="7B272CA4" w:rsidR="00B90AA0" w:rsidRPr="00996D28" w:rsidRDefault="00B90AA0" w:rsidP="000C4878">
            <w:pPr>
              <w:spacing w:before="240"/>
              <w:ind w:firstLine="0"/>
              <w:jc w:val="center"/>
              <w:rPr>
                <w:rFonts w:ascii="Times New Roman" w:hAnsi="Times New Roman" w:cs="Times New Roman"/>
                <w:b/>
                <w:bCs/>
                <w:sz w:val="26"/>
                <w:szCs w:val="26"/>
              </w:rPr>
            </w:pPr>
            <w:r w:rsidRPr="00996D28">
              <w:rPr>
                <w:rFonts w:ascii="Times New Roman" w:hAnsi="Times New Roman" w:cs="Times New Roman"/>
                <w:i/>
                <w:iCs/>
                <w:sz w:val="28"/>
                <w:szCs w:val="28"/>
              </w:rPr>
              <w:t>Thanh Hóa, ngày 1</w:t>
            </w:r>
            <w:r w:rsidR="00E71FAC" w:rsidRPr="00996D28">
              <w:rPr>
                <w:rFonts w:ascii="Times New Roman" w:hAnsi="Times New Roman" w:cs="Times New Roman"/>
                <w:i/>
                <w:iCs/>
                <w:sz w:val="28"/>
                <w:szCs w:val="28"/>
              </w:rPr>
              <w:t>5</w:t>
            </w:r>
            <w:r w:rsidRPr="00996D28">
              <w:rPr>
                <w:rFonts w:ascii="Times New Roman" w:hAnsi="Times New Roman" w:cs="Times New Roman"/>
                <w:i/>
                <w:iCs/>
                <w:sz w:val="28"/>
                <w:szCs w:val="28"/>
              </w:rPr>
              <w:t xml:space="preserve"> tháng </w:t>
            </w:r>
            <w:r w:rsidR="00E71FAC" w:rsidRPr="00996D28">
              <w:rPr>
                <w:rFonts w:ascii="Times New Roman" w:hAnsi="Times New Roman" w:cs="Times New Roman"/>
                <w:i/>
                <w:iCs/>
                <w:sz w:val="28"/>
                <w:szCs w:val="28"/>
              </w:rPr>
              <w:t>10</w:t>
            </w:r>
            <w:r w:rsidRPr="00996D28">
              <w:rPr>
                <w:rFonts w:ascii="Times New Roman" w:hAnsi="Times New Roman" w:cs="Times New Roman"/>
                <w:i/>
                <w:iCs/>
                <w:sz w:val="28"/>
                <w:szCs w:val="28"/>
              </w:rPr>
              <w:t xml:space="preserve"> năm 2024</w:t>
            </w:r>
          </w:p>
        </w:tc>
      </w:tr>
    </w:tbl>
    <w:p w14:paraId="3B511A77" w14:textId="77777777" w:rsidR="00F63597" w:rsidRPr="00996D28" w:rsidRDefault="00F63597" w:rsidP="000C4878">
      <w:pPr>
        <w:spacing w:before="300"/>
        <w:ind w:firstLine="0"/>
        <w:jc w:val="center"/>
        <w:rPr>
          <w:rFonts w:ascii="Times New Roman" w:eastAsia="Times New Roman" w:hAnsi="Times New Roman" w:cs="Times New Roman"/>
          <w:b/>
          <w:sz w:val="28"/>
          <w:szCs w:val="28"/>
        </w:rPr>
      </w:pPr>
      <w:r w:rsidRPr="00996D28">
        <w:rPr>
          <w:rFonts w:ascii="Times New Roman" w:eastAsia="Times New Roman" w:hAnsi="Times New Roman" w:cs="Times New Roman"/>
          <w:b/>
          <w:sz w:val="28"/>
          <w:szCs w:val="28"/>
        </w:rPr>
        <w:t>NGHỊ QUYẾT</w:t>
      </w:r>
    </w:p>
    <w:p w14:paraId="07B8E4CF" w14:textId="040D8377" w:rsidR="00F63597" w:rsidRPr="00996D28" w:rsidRDefault="00450184" w:rsidP="00363F3C">
      <w:pPr>
        <w:ind w:firstLine="0"/>
        <w:contextualSpacing/>
        <w:jc w:val="center"/>
        <w:rPr>
          <w:rFonts w:ascii="Times New Roman" w:eastAsia="Times New Roman" w:hAnsi="Times New Roman" w:cs="Times New Roman"/>
          <w:b/>
          <w:sz w:val="28"/>
          <w:szCs w:val="28"/>
        </w:rPr>
      </w:pPr>
      <w:r w:rsidRPr="00996D28">
        <w:rPr>
          <w:rFonts w:ascii="Times New Roman" w:eastAsia="Times New Roman" w:hAnsi="Times New Roman" w:cs="Times New Roman"/>
          <w:b/>
          <w:sz w:val="28"/>
          <w:szCs w:val="28"/>
        </w:rPr>
        <w:t xml:space="preserve">Về việc </w:t>
      </w:r>
      <w:r w:rsidR="00363F3C" w:rsidRPr="00996D28">
        <w:rPr>
          <w:rFonts w:ascii="Times New Roman" w:eastAsia="Times New Roman" w:hAnsi="Times New Roman" w:cs="Times New Roman"/>
          <w:b/>
          <w:sz w:val="28"/>
          <w:szCs w:val="28"/>
        </w:rPr>
        <w:t>sửa đổi khoản 1 Điều 3 Nghị quyết số 299/2022/NQ-HĐND</w:t>
      </w:r>
      <w:r w:rsidR="00363F3C" w:rsidRPr="00996D28">
        <w:rPr>
          <w:rFonts w:ascii="Times New Roman" w:eastAsia="Times New Roman" w:hAnsi="Times New Roman" w:cs="Times New Roman"/>
          <w:b/>
          <w:sz w:val="28"/>
          <w:szCs w:val="28"/>
        </w:rPr>
        <w:br/>
        <w:t>ngày 13</w:t>
      </w:r>
      <w:r w:rsidR="00056888" w:rsidRPr="00996D28">
        <w:rPr>
          <w:rFonts w:ascii="Times New Roman" w:eastAsia="Times New Roman" w:hAnsi="Times New Roman" w:cs="Times New Roman"/>
          <w:b/>
          <w:sz w:val="28"/>
          <w:szCs w:val="28"/>
        </w:rPr>
        <w:t xml:space="preserve"> tháng </w:t>
      </w:r>
      <w:r w:rsidR="00363F3C" w:rsidRPr="00996D28">
        <w:rPr>
          <w:rFonts w:ascii="Times New Roman" w:eastAsia="Times New Roman" w:hAnsi="Times New Roman" w:cs="Times New Roman"/>
          <w:b/>
          <w:sz w:val="28"/>
          <w:szCs w:val="28"/>
        </w:rPr>
        <w:t>7</w:t>
      </w:r>
      <w:r w:rsidR="00056888" w:rsidRPr="00996D28">
        <w:rPr>
          <w:rFonts w:ascii="Times New Roman" w:eastAsia="Times New Roman" w:hAnsi="Times New Roman" w:cs="Times New Roman"/>
          <w:b/>
          <w:sz w:val="28"/>
          <w:szCs w:val="28"/>
        </w:rPr>
        <w:t xml:space="preserve"> năm </w:t>
      </w:r>
      <w:r w:rsidR="00363F3C" w:rsidRPr="00996D28">
        <w:rPr>
          <w:rFonts w:ascii="Times New Roman" w:eastAsia="Times New Roman" w:hAnsi="Times New Roman" w:cs="Times New Roman"/>
          <w:b/>
          <w:sz w:val="28"/>
          <w:szCs w:val="28"/>
        </w:rPr>
        <w:t xml:space="preserve">2022 của </w:t>
      </w:r>
      <w:r w:rsidR="008E0FEB" w:rsidRPr="00996D28">
        <w:rPr>
          <w:rFonts w:ascii="Times New Roman" w:eastAsia="Times New Roman" w:hAnsi="Times New Roman" w:cs="Times New Roman"/>
          <w:b/>
          <w:sz w:val="28"/>
          <w:szCs w:val="28"/>
        </w:rPr>
        <w:t>Hội đồng nhân dân</w:t>
      </w:r>
      <w:r w:rsidR="00363F3C" w:rsidRPr="00996D28">
        <w:rPr>
          <w:rFonts w:ascii="Times New Roman" w:eastAsia="Times New Roman" w:hAnsi="Times New Roman" w:cs="Times New Roman"/>
          <w:b/>
          <w:sz w:val="28"/>
          <w:szCs w:val="28"/>
        </w:rPr>
        <w:t xml:space="preserve"> tỉnh về một số</w:t>
      </w:r>
      <w:r w:rsidR="008E0FEB" w:rsidRPr="00996D28">
        <w:rPr>
          <w:rFonts w:ascii="Times New Roman" w:eastAsia="Times New Roman" w:hAnsi="Times New Roman" w:cs="Times New Roman"/>
          <w:b/>
          <w:sz w:val="28"/>
          <w:szCs w:val="28"/>
        </w:rPr>
        <w:br/>
      </w:r>
      <w:r w:rsidR="00363F3C" w:rsidRPr="00996D28">
        <w:rPr>
          <w:rFonts w:ascii="Times New Roman" w:eastAsia="Times New Roman" w:hAnsi="Times New Roman" w:cs="Times New Roman"/>
          <w:b/>
          <w:sz w:val="28"/>
          <w:szCs w:val="28"/>
        </w:rPr>
        <w:t>cơ chế, chính sách</w:t>
      </w:r>
      <w:r w:rsidR="008E0FEB" w:rsidRPr="00996D28">
        <w:rPr>
          <w:rFonts w:ascii="Times New Roman" w:eastAsia="Times New Roman" w:hAnsi="Times New Roman" w:cs="Times New Roman"/>
          <w:b/>
          <w:sz w:val="28"/>
          <w:szCs w:val="28"/>
        </w:rPr>
        <w:t xml:space="preserve"> </w:t>
      </w:r>
      <w:r w:rsidR="00363F3C" w:rsidRPr="00996D28">
        <w:rPr>
          <w:rFonts w:ascii="Times New Roman" w:eastAsia="Times New Roman" w:hAnsi="Times New Roman" w:cs="Times New Roman"/>
          <w:b/>
          <w:sz w:val="28"/>
          <w:szCs w:val="28"/>
        </w:rPr>
        <w:t>đặc thù phát triển huyện Thọ Xuân</w:t>
      </w:r>
    </w:p>
    <w:p w14:paraId="5B2E8867" w14:textId="67500861" w:rsidR="00F63597" w:rsidRPr="00996D28" w:rsidRDefault="00A84211" w:rsidP="000C4878">
      <w:pPr>
        <w:spacing w:before="360"/>
        <w:ind w:firstLine="0"/>
        <w:jc w:val="center"/>
        <w:rPr>
          <w:rFonts w:ascii="Times New Roman" w:eastAsia="Times New Roman" w:hAnsi="Times New Roman" w:cs="Times New Roman"/>
          <w:b/>
          <w:sz w:val="28"/>
          <w:szCs w:val="28"/>
        </w:rPr>
      </w:pPr>
      <w:r w:rsidRPr="00996D28">
        <w:rPr>
          <w:rFonts w:ascii="Times New Roman" w:eastAsia="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337F4F43" wp14:editId="12B155B0">
                <wp:simplePos x="0" y="0"/>
                <wp:positionH relativeFrom="column">
                  <wp:posOffset>1901494</wp:posOffset>
                </wp:positionH>
                <wp:positionV relativeFrom="paragraph">
                  <wp:posOffset>40640</wp:posOffset>
                </wp:positionV>
                <wp:extent cx="1924216"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242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62B93B" id="Straight Connector 1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7pt,3.2pt" to="301.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"/>
            </w:pict>
          </mc:Fallback>
        </mc:AlternateContent>
      </w:r>
      <w:r w:rsidR="00F63597" w:rsidRPr="00996D28">
        <w:rPr>
          <w:rFonts w:ascii="Times New Roman" w:eastAsia="Times New Roman" w:hAnsi="Times New Roman" w:cs="Times New Roman"/>
          <w:b/>
          <w:sz w:val="28"/>
          <w:szCs w:val="28"/>
        </w:rPr>
        <w:t>HỘI ĐỒNG NHÂN DÂN TỈNH THANH HÓA</w:t>
      </w:r>
    </w:p>
    <w:p w14:paraId="2333C1E5" w14:textId="039014AF" w:rsidR="00F63597" w:rsidRPr="00996D28" w:rsidRDefault="00F63597" w:rsidP="000C4878">
      <w:pPr>
        <w:spacing w:after="300"/>
        <w:ind w:firstLine="0"/>
        <w:jc w:val="center"/>
        <w:rPr>
          <w:rFonts w:ascii="Times New Roman" w:eastAsia="Times New Roman" w:hAnsi="Times New Roman" w:cs="Times New Roman"/>
          <w:b/>
          <w:sz w:val="28"/>
          <w:szCs w:val="28"/>
        </w:rPr>
      </w:pPr>
      <w:r w:rsidRPr="00996D28">
        <w:rPr>
          <w:rFonts w:ascii="Times New Roman" w:eastAsia="Times New Roman" w:hAnsi="Times New Roman" w:cs="Times New Roman"/>
          <w:b/>
          <w:sz w:val="28"/>
          <w:szCs w:val="28"/>
        </w:rPr>
        <w:t xml:space="preserve"> KHÓA XVIII</w:t>
      </w:r>
      <w:r w:rsidR="00280965" w:rsidRPr="00996D28">
        <w:rPr>
          <w:rFonts w:ascii="Times New Roman" w:eastAsia="Times New Roman" w:hAnsi="Times New Roman" w:cs="Times New Roman"/>
          <w:b/>
          <w:sz w:val="28"/>
          <w:szCs w:val="28"/>
        </w:rPr>
        <w:t>,</w:t>
      </w:r>
      <w:r w:rsidRPr="00996D28">
        <w:rPr>
          <w:rFonts w:ascii="Times New Roman" w:eastAsia="Times New Roman" w:hAnsi="Times New Roman" w:cs="Times New Roman"/>
          <w:b/>
          <w:sz w:val="28"/>
          <w:szCs w:val="28"/>
        </w:rPr>
        <w:t xml:space="preserve"> KỲ HỌP THỨ</w:t>
      </w:r>
      <w:r w:rsidR="00BA59B8" w:rsidRPr="00996D28">
        <w:rPr>
          <w:rFonts w:ascii="Times New Roman" w:eastAsia="Times New Roman" w:hAnsi="Times New Roman" w:cs="Times New Roman"/>
          <w:b/>
          <w:sz w:val="28"/>
          <w:szCs w:val="28"/>
        </w:rPr>
        <w:t xml:space="preserve"> </w:t>
      </w:r>
      <w:r w:rsidR="004F0B4A" w:rsidRPr="00996D28">
        <w:rPr>
          <w:rFonts w:ascii="Times New Roman" w:eastAsia="Times New Roman" w:hAnsi="Times New Roman" w:cs="Times New Roman"/>
          <w:b/>
          <w:sz w:val="28"/>
          <w:szCs w:val="28"/>
        </w:rPr>
        <w:t>2</w:t>
      </w:r>
      <w:r w:rsidR="00A02401" w:rsidRPr="00996D28">
        <w:rPr>
          <w:rFonts w:ascii="Times New Roman" w:eastAsia="Times New Roman" w:hAnsi="Times New Roman" w:cs="Times New Roman"/>
          <w:b/>
          <w:sz w:val="28"/>
          <w:szCs w:val="28"/>
        </w:rPr>
        <w:t>2</w:t>
      </w:r>
    </w:p>
    <w:p w14:paraId="13A225F1" w14:textId="0394C85B" w:rsidR="00F63597" w:rsidRPr="00996D28" w:rsidRDefault="00F63597" w:rsidP="00115868">
      <w:pPr>
        <w:spacing w:before="100" w:after="100"/>
        <w:rPr>
          <w:rFonts w:ascii="Times New Roman" w:eastAsia="Times New Roman" w:hAnsi="Times New Roman" w:cs="Times New Roman"/>
          <w:i/>
          <w:sz w:val="28"/>
          <w:szCs w:val="28"/>
        </w:rPr>
      </w:pPr>
      <w:r w:rsidRPr="00996D28">
        <w:rPr>
          <w:rFonts w:ascii="Times New Roman" w:eastAsia="Times New Roman" w:hAnsi="Times New Roman" w:cs="Times New Roman"/>
          <w:i/>
          <w:sz w:val="28"/>
          <w:szCs w:val="28"/>
        </w:rPr>
        <w:t xml:space="preserve">Căn cứ Luật Tổ chức chính quyền địa phương ngày 19 tháng 6 năm 2015; Luật </w:t>
      </w:r>
      <w:r w:rsidR="00981623" w:rsidRPr="00996D28">
        <w:rPr>
          <w:rFonts w:ascii="Times New Roman" w:eastAsia="Times New Roman" w:hAnsi="Times New Roman" w:cs="Times New Roman"/>
          <w:i/>
          <w:sz w:val="28"/>
          <w:szCs w:val="28"/>
        </w:rPr>
        <w:t>s</w:t>
      </w:r>
      <w:r w:rsidRPr="00996D28">
        <w:rPr>
          <w:rFonts w:ascii="Times New Roman" w:eastAsia="Times New Roman" w:hAnsi="Times New Roman" w:cs="Times New Roman"/>
          <w:i/>
          <w:sz w:val="28"/>
          <w:szCs w:val="28"/>
        </w:rPr>
        <w:t xml:space="preserve">ửa đổi, bổ sung một số điều của Luật Tổ chức </w:t>
      </w:r>
      <w:r w:rsidR="00A25496" w:rsidRPr="00996D28">
        <w:rPr>
          <w:rFonts w:ascii="Times New Roman" w:eastAsia="Times New Roman" w:hAnsi="Times New Roman" w:cs="Times New Roman"/>
          <w:i/>
          <w:sz w:val="28"/>
          <w:szCs w:val="28"/>
        </w:rPr>
        <w:t xml:space="preserve">Chính phủ và Luật Tổ chức </w:t>
      </w:r>
      <w:r w:rsidRPr="00996D28">
        <w:rPr>
          <w:rFonts w:ascii="Times New Roman" w:eastAsia="Times New Roman" w:hAnsi="Times New Roman" w:cs="Times New Roman"/>
          <w:i/>
          <w:sz w:val="28"/>
          <w:szCs w:val="28"/>
        </w:rPr>
        <w:t>chính quyền địa phương ngày 22 tháng 11 năm 2019;</w:t>
      </w:r>
    </w:p>
    <w:p w14:paraId="4E96476C" w14:textId="45F845A8" w:rsidR="00F63597" w:rsidRPr="00996D28" w:rsidRDefault="00F63597" w:rsidP="00115868">
      <w:pPr>
        <w:spacing w:before="100" w:after="100"/>
        <w:rPr>
          <w:rFonts w:ascii="Times New Roman" w:eastAsia="Times New Roman" w:hAnsi="Times New Roman" w:cs="Times New Roman"/>
          <w:i/>
          <w:sz w:val="28"/>
          <w:szCs w:val="28"/>
        </w:rPr>
      </w:pPr>
      <w:r w:rsidRPr="00996D28">
        <w:rPr>
          <w:rFonts w:ascii="Times New Roman" w:eastAsia="Times New Roman" w:hAnsi="Times New Roman" w:cs="Times New Roman"/>
          <w:i/>
          <w:sz w:val="28"/>
          <w:szCs w:val="28"/>
        </w:rPr>
        <w:t xml:space="preserve">Căn cứ Luật Ban hành văn bản quy phạm pháp luật ngày 22 tháng 6 năm 2015; Luật </w:t>
      </w:r>
      <w:r w:rsidR="00136A11" w:rsidRPr="00996D28">
        <w:rPr>
          <w:rFonts w:ascii="Times New Roman" w:eastAsia="Times New Roman" w:hAnsi="Times New Roman" w:cs="Times New Roman"/>
          <w:i/>
          <w:sz w:val="28"/>
          <w:szCs w:val="28"/>
        </w:rPr>
        <w:t>s</w:t>
      </w:r>
      <w:r w:rsidRPr="00996D28">
        <w:rPr>
          <w:rFonts w:ascii="Times New Roman" w:eastAsia="Times New Roman" w:hAnsi="Times New Roman" w:cs="Times New Roman"/>
          <w:i/>
          <w:sz w:val="28"/>
          <w:szCs w:val="28"/>
        </w:rPr>
        <w:t>ửa đổi bổ sung một số điều của Luật Ban hành văn bản quy phạm pháp luật ngày 18 tháng 6 năm 2020;</w:t>
      </w:r>
    </w:p>
    <w:p w14:paraId="1F41C2A3" w14:textId="77777777" w:rsidR="00340AE3" w:rsidRPr="00996D28" w:rsidRDefault="00340AE3" w:rsidP="00115868">
      <w:pPr>
        <w:spacing w:before="100" w:after="100"/>
        <w:rPr>
          <w:rFonts w:ascii="Times New Roman" w:eastAsia="Times New Roman" w:hAnsi="Times New Roman" w:cs="Times New Roman"/>
          <w:i/>
          <w:sz w:val="28"/>
          <w:szCs w:val="28"/>
        </w:rPr>
      </w:pPr>
      <w:r w:rsidRPr="00996D28">
        <w:rPr>
          <w:rFonts w:ascii="Times New Roman" w:eastAsia="Times New Roman" w:hAnsi="Times New Roman" w:cs="Times New Roman"/>
          <w:i/>
          <w:sz w:val="28"/>
          <w:szCs w:val="28"/>
        </w:rPr>
        <w:t>Căn cứ Luật Ngân sách nhà nước ngày 25 tháng 6 năm 2015;</w:t>
      </w:r>
    </w:p>
    <w:p w14:paraId="44F14E15" w14:textId="77777777" w:rsidR="00340AE3" w:rsidRPr="00996D28" w:rsidRDefault="00340AE3" w:rsidP="00115868">
      <w:pPr>
        <w:spacing w:before="100" w:after="100"/>
        <w:rPr>
          <w:rFonts w:ascii="Times New Roman" w:eastAsia="Times New Roman" w:hAnsi="Times New Roman" w:cs="Times New Roman"/>
          <w:i/>
          <w:sz w:val="28"/>
          <w:szCs w:val="28"/>
        </w:rPr>
      </w:pPr>
      <w:r w:rsidRPr="00996D28">
        <w:rPr>
          <w:rFonts w:ascii="Times New Roman" w:eastAsia="Times New Roman" w:hAnsi="Times New Roman" w:cs="Times New Roman"/>
          <w:i/>
          <w:sz w:val="28"/>
          <w:szCs w:val="28"/>
        </w:rPr>
        <w:t>Căn cứ Luật Đầu tư công ngày 13 tháng 6 năm 2019;</w:t>
      </w:r>
    </w:p>
    <w:p w14:paraId="4505A672" w14:textId="7F5E6F4A" w:rsidR="001B66A6" w:rsidRPr="00996D28" w:rsidRDefault="00F63597" w:rsidP="00115868">
      <w:pPr>
        <w:spacing w:before="100" w:after="100"/>
        <w:rPr>
          <w:rFonts w:ascii="Times New Roman" w:eastAsia="Times New Roman" w:hAnsi="Times New Roman" w:cs="Times New Roman"/>
          <w:i/>
          <w:spacing w:val="-2"/>
          <w:sz w:val="28"/>
          <w:szCs w:val="28"/>
        </w:rPr>
      </w:pPr>
      <w:r w:rsidRPr="00996D28">
        <w:rPr>
          <w:rFonts w:ascii="Times New Roman" w:eastAsia="Times New Roman" w:hAnsi="Times New Roman" w:cs="Times New Roman"/>
          <w:i/>
          <w:spacing w:val="-2"/>
          <w:sz w:val="28"/>
          <w:szCs w:val="28"/>
        </w:rPr>
        <w:t xml:space="preserve">Căn cứ </w:t>
      </w:r>
      <w:r w:rsidR="00894BD4" w:rsidRPr="00996D28">
        <w:rPr>
          <w:rFonts w:ascii="Times New Roman" w:eastAsia="Times New Roman" w:hAnsi="Times New Roman" w:cs="Times New Roman"/>
          <w:i/>
          <w:spacing w:val="-2"/>
          <w:sz w:val="28"/>
          <w:szCs w:val="28"/>
        </w:rPr>
        <w:t xml:space="preserve">các </w:t>
      </w:r>
      <w:r w:rsidRPr="00996D28">
        <w:rPr>
          <w:rFonts w:ascii="Times New Roman" w:eastAsia="Times New Roman" w:hAnsi="Times New Roman" w:cs="Times New Roman"/>
          <w:i/>
          <w:spacing w:val="-2"/>
          <w:sz w:val="28"/>
          <w:szCs w:val="28"/>
        </w:rPr>
        <w:t xml:space="preserve">Nghị định </w:t>
      </w:r>
      <w:r w:rsidR="00894BD4" w:rsidRPr="00996D28">
        <w:rPr>
          <w:rFonts w:ascii="Times New Roman" w:eastAsia="Times New Roman" w:hAnsi="Times New Roman" w:cs="Times New Roman"/>
          <w:i/>
          <w:spacing w:val="-2"/>
          <w:sz w:val="28"/>
          <w:szCs w:val="28"/>
        </w:rPr>
        <w:t xml:space="preserve">của Chính phủ: </w:t>
      </w:r>
      <w:r w:rsidR="002F43B9" w:rsidRPr="00996D28">
        <w:rPr>
          <w:rFonts w:ascii="Times New Roman" w:eastAsia="Times New Roman" w:hAnsi="Times New Roman" w:cs="Times New Roman"/>
          <w:i/>
          <w:spacing w:val="-2"/>
          <w:sz w:val="28"/>
          <w:szCs w:val="28"/>
        </w:rPr>
        <w:t>S</w:t>
      </w:r>
      <w:r w:rsidR="00595124" w:rsidRPr="00996D28">
        <w:rPr>
          <w:rFonts w:ascii="Times New Roman" w:eastAsia="Times New Roman" w:hAnsi="Times New Roman" w:cs="Times New Roman"/>
          <w:i/>
          <w:spacing w:val="-2"/>
          <w:sz w:val="28"/>
          <w:szCs w:val="28"/>
        </w:rPr>
        <w:t xml:space="preserve">ố 34/2016/NĐ-CP </w:t>
      </w:r>
      <w:r w:rsidR="0011643C" w:rsidRPr="00996D28">
        <w:rPr>
          <w:rFonts w:ascii="Times New Roman" w:eastAsia="Times New Roman" w:hAnsi="Times New Roman" w:cs="Times New Roman"/>
          <w:i/>
          <w:spacing w:val="-2"/>
          <w:sz w:val="28"/>
          <w:szCs w:val="28"/>
        </w:rPr>
        <w:t xml:space="preserve">ngày 14 tháng 5 năm 2016 </w:t>
      </w:r>
      <w:r w:rsidR="000F7B35" w:rsidRPr="00996D28">
        <w:rPr>
          <w:rFonts w:ascii="Times New Roman" w:eastAsia="Times New Roman" w:hAnsi="Times New Roman" w:cs="Times New Roman"/>
          <w:i/>
          <w:spacing w:val="-2"/>
          <w:sz w:val="28"/>
          <w:szCs w:val="28"/>
        </w:rPr>
        <w:t>quy định chi tiết một số điều và biện pháp thi hành Luật Ban hành văn bản quy phạm pháp luật</w:t>
      </w:r>
      <w:r w:rsidR="0093103A" w:rsidRPr="00996D28">
        <w:rPr>
          <w:rFonts w:ascii="Times New Roman" w:eastAsia="Times New Roman" w:hAnsi="Times New Roman" w:cs="Times New Roman"/>
          <w:i/>
          <w:spacing w:val="-2"/>
          <w:sz w:val="28"/>
          <w:szCs w:val="28"/>
        </w:rPr>
        <w:t>; số 154/2020/NĐ-CP</w:t>
      </w:r>
      <w:r w:rsidR="0001719D" w:rsidRPr="00996D28">
        <w:rPr>
          <w:rFonts w:ascii="Times New Roman" w:eastAsia="Times New Roman" w:hAnsi="Times New Roman" w:cs="Times New Roman"/>
          <w:i/>
          <w:spacing w:val="-2"/>
          <w:sz w:val="28"/>
          <w:szCs w:val="28"/>
        </w:rPr>
        <w:t xml:space="preserve"> ngày 31 tháng 12 năm 2020</w:t>
      </w:r>
      <w:r w:rsidR="0093103A" w:rsidRPr="00996D28">
        <w:rPr>
          <w:rFonts w:ascii="Times New Roman" w:eastAsia="Times New Roman" w:hAnsi="Times New Roman" w:cs="Times New Roman"/>
          <w:i/>
          <w:spacing w:val="-2"/>
          <w:sz w:val="28"/>
          <w:szCs w:val="28"/>
        </w:rPr>
        <w:t xml:space="preserve"> sửa đổi</w:t>
      </w:r>
      <w:r w:rsidR="00E9588C" w:rsidRPr="00996D28">
        <w:rPr>
          <w:rFonts w:ascii="Times New Roman" w:eastAsia="Times New Roman" w:hAnsi="Times New Roman" w:cs="Times New Roman"/>
          <w:i/>
          <w:spacing w:val="-2"/>
          <w:sz w:val="28"/>
          <w:szCs w:val="28"/>
        </w:rPr>
        <w:t>, b</w:t>
      </w:r>
      <w:r w:rsidR="00CB2F37" w:rsidRPr="00996D28">
        <w:rPr>
          <w:rFonts w:ascii="Times New Roman" w:eastAsia="Times New Roman" w:hAnsi="Times New Roman" w:cs="Times New Roman"/>
          <w:i/>
          <w:spacing w:val="-2"/>
          <w:sz w:val="28"/>
          <w:szCs w:val="28"/>
        </w:rPr>
        <w:t>ổ</w:t>
      </w:r>
      <w:r w:rsidR="00E9588C" w:rsidRPr="00996D28">
        <w:rPr>
          <w:rFonts w:ascii="Times New Roman" w:eastAsia="Times New Roman" w:hAnsi="Times New Roman" w:cs="Times New Roman"/>
          <w:i/>
          <w:spacing w:val="-2"/>
          <w:sz w:val="28"/>
          <w:szCs w:val="28"/>
        </w:rPr>
        <w:t xml:space="preserve"> sung một số điều của</w:t>
      </w:r>
      <w:r w:rsidR="0093103A" w:rsidRPr="00996D28">
        <w:rPr>
          <w:rFonts w:ascii="Times New Roman" w:eastAsia="Times New Roman" w:hAnsi="Times New Roman" w:cs="Times New Roman"/>
          <w:i/>
          <w:spacing w:val="-2"/>
          <w:sz w:val="28"/>
          <w:szCs w:val="28"/>
        </w:rPr>
        <w:t xml:space="preserve"> Nghị định</w:t>
      </w:r>
      <w:r w:rsidR="005A0E91" w:rsidRPr="00996D28">
        <w:rPr>
          <w:rFonts w:ascii="Times New Roman" w:eastAsia="Times New Roman" w:hAnsi="Times New Roman" w:cs="Times New Roman"/>
          <w:i/>
          <w:spacing w:val="-2"/>
          <w:sz w:val="28"/>
          <w:szCs w:val="28"/>
        </w:rPr>
        <w:t xml:space="preserve"> số</w:t>
      </w:r>
      <w:r w:rsidR="0093103A" w:rsidRPr="00996D28">
        <w:rPr>
          <w:rFonts w:ascii="Times New Roman" w:eastAsia="Times New Roman" w:hAnsi="Times New Roman" w:cs="Times New Roman"/>
          <w:i/>
          <w:spacing w:val="-2"/>
          <w:sz w:val="28"/>
          <w:szCs w:val="28"/>
        </w:rPr>
        <w:t xml:space="preserve"> 34/2016/NĐ-CP</w:t>
      </w:r>
      <w:r w:rsidR="005A0E91" w:rsidRPr="00996D28">
        <w:rPr>
          <w:rFonts w:ascii="Times New Roman" w:eastAsia="Times New Roman" w:hAnsi="Times New Roman" w:cs="Times New Roman"/>
          <w:i/>
          <w:spacing w:val="-2"/>
          <w:sz w:val="28"/>
          <w:szCs w:val="28"/>
        </w:rPr>
        <w:t xml:space="preserve"> ngày 14 tháng 5 năm 2016 của Chính phủ quy định chi tiết một số điều và biện pháp thi hành</w:t>
      </w:r>
      <w:r w:rsidR="0093103A" w:rsidRPr="00996D28">
        <w:rPr>
          <w:rFonts w:ascii="Times New Roman" w:eastAsia="Times New Roman" w:hAnsi="Times New Roman" w:cs="Times New Roman"/>
          <w:i/>
          <w:spacing w:val="-2"/>
          <w:sz w:val="28"/>
          <w:szCs w:val="28"/>
        </w:rPr>
        <w:t xml:space="preserve"> Luật Ban hành văn bản quy phạm pháp luật</w:t>
      </w:r>
      <w:r w:rsidR="005A0E91" w:rsidRPr="00996D28">
        <w:rPr>
          <w:rFonts w:ascii="Times New Roman" w:eastAsia="Times New Roman" w:hAnsi="Times New Roman" w:cs="Times New Roman"/>
          <w:i/>
          <w:spacing w:val="-2"/>
          <w:sz w:val="28"/>
          <w:szCs w:val="28"/>
        </w:rPr>
        <w:t>;</w:t>
      </w:r>
      <w:r w:rsidR="000E4DC2" w:rsidRPr="00996D28">
        <w:rPr>
          <w:rFonts w:ascii="Times New Roman" w:eastAsia="Times New Roman" w:hAnsi="Times New Roman" w:cs="Times New Roman"/>
          <w:i/>
          <w:spacing w:val="-2"/>
          <w:sz w:val="28"/>
          <w:szCs w:val="28"/>
        </w:rPr>
        <w:t xml:space="preserve">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1B66A6" w:rsidRPr="00996D28">
        <w:rPr>
          <w:rFonts w:ascii="Times New Roman" w:eastAsia="Times New Roman" w:hAnsi="Times New Roman" w:cs="Times New Roman"/>
          <w:i/>
          <w:spacing w:val="-2"/>
          <w:sz w:val="28"/>
          <w:szCs w:val="28"/>
        </w:rPr>
        <w:t xml:space="preserve"> </w:t>
      </w:r>
      <w:r w:rsidR="00D8598E" w:rsidRPr="00996D28">
        <w:rPr>
          <w:rFonts w:ascii="Times New Roman" w:eastAsia="Times New Roman" w:hAnsi="Times New Roman" w:cs="Times New Roman"/>
          <w:i/>
          <w:spacing w:val="-2"/>
          <w:sz w:val="28"/>
          <w:szCs w:val="28"/>
        </w:rPr>
        <w:t>số 163/2016/NĐ-CP ngày 21 tháng 12 năm 2016 quy định chi tiết thi hành một số điều của Luật Ngân sách nhà nước;</w:t>
      </w:r>
    </w:p>
    <w:p w14:paraId="702D3ACF" w14:textId="74A57787" w:rsidR="00F63597" w:rsidRPr="00996D28" w:rsidRDefault="00F63597" w:rsidP="00115868">
      <w:pPr>
        <w:spacing w:before="100" w:after="100"/>
        <w:rPr>
          <w:rFonts w:ascii="Times New Roman" w:eastAsia="Times New Roman" w:hAnsi="Times New Roman" w:cs="Times New Roman"/>
          <w:i/>
          <w:iCs/>
          <w:spacing w:val="-4"/>
          <w:sz w:val="28"/>
          <w:szCs w:val="28"/>
          <w:lang w:val="vi-VN" w:eastAsia="x-none"/>
        </w:rPr>
      </w:pPr>
      <w:r w:rsidRPr="00996D28">
        <w:rPr>
          <w:rFonts w:ascii="Times New Roman" w:eastAsia="Times New Roman" w:hAnsi="Times New Roman" w:cs="Times New Roman"/>
          <w:i/>
          <w:iCs/>
          <w:spacing w:val="-4"/>
          <w:sz w:val="28"/>
          <w:szCs w:val="28"/>
          <w:lang w:val="vi-VN" w:eastAsia="x-none"/>
        </w:rPr>
        <w:t>Xét Tờ trình số</w:t>
      </w:r>
      <w:r w:rsidRPr="00996D28">
        <w:rPr>
          <w:rFonts w:ascii="Times New Roman" w:eastAsia="Times New Roman" w:hAnsi="Times New Roman" w:cs="Times New Roman"/>
          <w:i/>
          <w:iCs/>
          <w:spacing w:val="-4"/>
          <w:sz w:val="28"/>
          <w:szCs w:val="28"/>
          <w:lang w:eastAsia="x-none"/>
        </w:rPr>
        <w:t xml:space="preserve"> </w:t>
      </w:r>
      <w:r w:rsidR="00A7294A" w:rsidRPr="00996D28">
        <w:rPr>
          <w:rFonts w:ascii="Times New Roman" w:eastAsia="Times New Roman" w:hAnsi="Times New Roman" w:cs="Times New Roman"/>
          <w:i/>
          <w:iCs/>
          <w:spacing w:val="-4"/>
          <w:sz w:val="28"/>
          <w:szCs w:val="28"/>
          <w:lang w:eastAsia="x-none"/>
        </w:rPr>
        <w:t>2</w:t>
      </w:r>
      <w:r w:rsidR="003D45FC" w:rsidRPr="00996D28">
        <w:rPr>
          <w:rFonts w:ascii="Times New Roman" w:eastAsia="Times New Roman" w:hAnsi="Times New Roman" w:cs="Times New Roman"/>
          <w:i/>
          <w:iCs/>
          <w:spacing w:val="-4"/>
          <w:sz w:val="28"/>
          <w:szCs w:val="28"/>
          <w:lang w:eastAsia="x-none"/>
        </w:rPr>
        <w:t>1</w:t>
      </w:r>
      <w:r w:rsidR="00AB04C9" w:rsidRPr="00996D28">
        <w:rPr>
          <w:rFonts w:ascii="Times New Roman" w:eastAsia="Times New Roman" w:hAnsi="Times New Roman" w:cs="Times New Roman"/>
          <w:i/>
          <w:iCs/>
          <w:spacing w:val="-4"/>
          <w:sz w:val="28"/>
          <w:szCs w:val="28"/>
          <w:lang w:eastAsia="x-none"/>
        </w:rPr>
        <w:t>9</w:t>
      </w:r>
      <w:r w:rsidRPr="00996D28">
        <w:rPr>
          <w:rFonts w:ascii="Times New Roman" w:eastAsia="Times New Roman" w:hAnsi="Times New Roman" w:cs="Times New Roman"/>
          <w:i/>
          <w:iCs/>
          <w:spacing w:val="-4"/>
          <w:sz w:val="28"/>
          <w:szCs w:val="28"/>
          <w:lang w:val="vi-VN" w:eastAsia="x-none"/>
        </w:rPr>
        <w:t xml:space="preserve">/TTr-UBND ngày </w:t>
      </w:r>
      <w:r w:rsidR="00A7294A" w:rsidRPr="00996D28">
        <w:rPr>
          <w:rFonts w:ascii="Times New Roman" w:eastAsia="Times New Roman" w:hAnsi="Times New Roman" w:cs="Times New Roman"/>
          <w:i/>
          <w:iCs/>
          <w:spacing w:val="-4"/>
          <w:sz w:val="28"/>
          <w:szCs w:val="28"/>
          <w:lang w:eastAsia="x-none"/>
        </w:rPr>
        <w:t>1</w:t>
      </w:r>
      <w:r w:rsidR="003D45FC" w:rsidRPr="00996D28">
        <w:rPr>
          <w:rFonts w:ascii="Times New Roman" w:eastAsia="Times New Roman" w:hAnsi="Times New Roman" w:cs="Times New Roman"/>
          <w:i/>
          <w:iCs/>
          <w:spacing w:val="-4"/>
          <w:sz w:val="28"/>
          <w:szCs w:val="28"/>
          <w:lang w:eastAsia="x-none"/>
        </w:rPr>
        <w:t xml:space="preserve">3 </w:t>
      </w:r>
      <w:r w:rsidRPr="00996D28">
        <w:rPr>
          <w:rFonts w:ascii="Times New Roman" w:eastAsia="Times New Roman" w:hAnsi="Times New Roman" w:cs="Times New Roman"/>
          <w:i/>
          <w:iCs/>
          <w:spacing w:val="-4"/>
          <w:sz w:val="28"/>
          <w:szCs w:val="28"/>
          <w:lang w:val="vi-VN" w:eastAsia="x-none"/>
        </w:rPr>
        <w:t xml:space="preserve">tháng </w:t>
      </w:r>
      <w:r w:rsidR="00A7294A" w:rsidRPr="00996D28">
        <w:rPr>
          <w:rFonts w:ascii="Times New Roman" w:eastAsia="Times New Roman" w:hAnsi="Times New Roman" w:cs="Times New Roman"/>
          <w:i/>
          <w:iCs/>
          <w:spacing w:val="-4"/>
          <w:sz w:val="28"/>
          <w:szCs w:val="28"/>
          <w:lang w:eastAsia="x-none"/>
        </w:rPr>
        <w:t>10</w:t>
      </w:r>
      <w:r w:rsidRPr="00996D28">
        <w:rPr>
          <w:rFonts w:ascii="Times New Roman" w:eastAsia="Times New Roman" w:hAnsi="Times New Roman" w:cs="Times New Roman"/>
          <w:i/>
          <w:iCs/>
          <w:spacing w:val="-4"/>
          <w:sz w:val="28"/>
          <w:szCs w:val="28"/>
          <w:lang w:val="vi-VN" w:eastAsia="x-none"/>
        </w:rPr>
        <w:t xml:space="preserve"> năm 202</w:t>
      </w:r>
      <w:r w:rsidR="003B469C" w:rsidRPr="00996D28">
        <w:rPr>
          <w:rFonts w:ascii="Times New Roman" w:eastAsia="Times New Roman" w:hAnsi="Times New Roman" w:cs="Times New Roman"/>
          <w:i/>
          <w:iCs/>
          <w:spacing w:val="-4"/>
          <w:sz w:val="28"/>
          <w:szCs w:val="28"/>
          <w:lang w:eastAsia="x-none"/>
        </w:rPr>
        <w:t>4</w:t>
      </w:r>
      <w:r w:rsidRPr="00996D28">
        <w:rPr>
          <w:rFonts w:ascii="Times New Roman" w:eastAsia="Times New Roman" w:hAnsi="Times New Roman" w:cs="Times New Roman"/>
          <w:i/>
          <w:iCs/>
          <w:spacing w:val="-4"/>
          <w:sz w:val="28"/>
          <w:szCs w:val="28"/>
          <w:lang w:val="vi-VN" w:eastAsia="x-none"/>
        </w:rPr>
        <w:t xml:space="preserve"> của Ủy ban nhân dân tỉnh</w:t>
      </w:r>
      <w:r w:rsidRPr="00996D28">
        <w:rPr>
          <w:rFonts w:ascii="Times New Roman" w:eastAsia="Times New Roman" w:hAnsi="Times New Roman" w:cs="Times New Roman"/>
          <w:i/>
          <w:iCs/>
          <w:spacing w:val="-4"/>
          <w:sz w:val="28"/>
          <w:szCs w:val="28"/>
          <w:lang w:eastAsia="x-none"/>
        </w:rPr>
        <w:t xml:space="preserve"> </w:t>
      </w:r>
      <w:r w:rsidR="00F1728A" w:rsidRPr="00996D28">
        <w:rPr>
          <w:rFonts w:ascii="Times New Roman" w:eastAsia="Times New Roman" w:hAnsi="Times New Roman" w:cs="Times New Roman"/>
          <w:i/>
          <w:iCs/>
          <w:spacing w:val="-4"/>
          <w:sz w:val="28"/>
          <w:szCs w:val="28"/>
          <w:lang w:eastAsia="x-none"/>
        </w:rPr>
        <w:t xml:space="preserve">về việc </w:t>
      </w:r>
      <w:r w:rsidR="00B1682E" w:rsidRPr="00996D28">
        <w:rPr>
          <w:rFonts w:ascii="Times New Roman" w:eastAsia="Times New Roman" w:hAnsi="Times New Roman" w:cs="Times New Roman"/>
          <w:i/>
          <w:iCs/>
          <w:spacing w:val="-4"/>
          <w:sz w:val="28"/>
          <w:szCs w:val="28"/>
          <w:lang w:eastAsia="x-none"/>
        </w:rPr>
        <w:t xml:space="preserve">đề nghị ban hành Nghị quyết sửa đổi Nghị quyết số 299/2022/NQ-HĐND ngày 13 tháng 7 năm 2022 của </w:t>
      </w:r>
      <w:r w:rsidR="00927B10" w:rsidRPr="00996D28">
        <w:rPr>
          <w:rFonts w:ascii="Times New Roman" w:eastAsia="Times New Roman" w:hAnsi="Times New Roman" w:cs="Times New Roman"/>
          <w:i/>
          <w:iCs/>
          <w:spacing w:val="-4"/>
          <w:sz w:val="28"/>
          <w:szCs w:val="28"/>
          <w:lang w:eastAsia="x-none"/>
        </w:rPr>
        <w:t>Hội đồng nhân dân</w:t>
      </w:r>
      <w:r w:rsidR="00B1682E" w:rsidRPr="00996D28">
        <w:rPr>
          <w:rFonts w:ascii="Times New Roman" w:eastAsia="Times New Roman" w:hAnsi="Times New Roman" w:cs="Times New Roman"/>
          <w:i/>
          <w:iCs/>
          <w:spacing w:val="-4"/>
          <w:sz w:val="28"/>
          <w:szCs w:val="28"/>
          <w:lang w:eastAsia="x-none"/>
        </w:rPr>
        <w:t xml:space="preserve"> tỉnh về một số cơ chế, chính sách đặc thù phát triển huyện Thọ Xuân</w:t>
      </w:r>
      <w:r w:rsidRPr="00996D28">
        <w:rPr>
          <w:rFonts w:ascii="Times New Roman" w:eastAsia="Times New Roman" w:hAnsi="Times New Roman" w:cs="Times New Roman"/>
          <w:i/>
          <w:iCs/>
          <w:spacing w:val="-4"/>
          <w:sz w:val="28"/>
          <w:szCs w:val="28"/>
          <w:lang w:val="vi-VN" w:eastAsia="x-none"/>
        </w:rPr>
        <w:t>; Báo cáo thẩm tra</w:t>
      </w:r>
      <w:r w:rsidR="005D787E" w:rsidRPr="00996D28">
        <w:rPr>
          <w:rFonts w:ascii="Times New Roman" w:eastAsia="Times New Roman" w:hAnsi="Times New Roman" w:cs="Times New Roman"/>
          <w:i/>
          <w:iCs/>
          <w:spacing w:val="-4"/>
          <w:sz w:val="28"/>
          <w:szCs w:val="28"/>
          <w:lang w:eastAsia="x-none"/>
        </w:rPr>
        <w:t xml:space="preserve"> số </w:t>
      </w:r>
      <w:r w:rsidR="005B240E" w:rsidRPr="00996D28">
        <w:rPr>
          <w:rFonts w:ascii="Times New Roman" w:eastAsia="Times New Roman" w:hAnsi="Times New Roman" w:cs="Times New Roman"/>
          <w:i/>
          <w:iCs/>
          <w:spacing w:val="-4"/>
          <w:sz w:val="28"/>
          <w:szCs w:val="28"/>
          <w:lang w:eastAsia="x-none"/>
        </w:rPr>
        <w:t>69</w:t>
      </w:r>
      <w:r w:rsidR="00B1682E" w:rsidRPr="00996D28">
        <w:rPr>
          <w:rFonts w:ascii="Times New Roman" w:eastAsia="Times New Roman" w:hAnsi="Times New Roman" w:cs="Times New Roman"/>
          <w:i/>
          <w:iCs/>
          <w:spacing w:val="-4"/>
          <w:sz w:val="28"/>
          <w:szCs w:val="28"/>
          <w:lang w:eastAsia="x-none"/>
        </w:rPr>
        <w:t>8</w:t>
      </w:r>
      <w:r w:rsidR="005D787E" w:rsidRPr="00996D28">
        <w:rPr>
          <w:rFonts w:ascii="Times New Roman" w:eastAsia="Times New Roman" w:hAnsi="Times New Roman" w:cs="Times New Roman"/>
          <w:i/>
          <w:iCs/>
          <w:spacing w:val="-4"/>
          <w:sz w:val="28"/>
          <w:szCs w:val="28"/>
          <w:lang w:eastAsia="x-none"/>
        </w:rPr>
        <w:t xml:space="preserve">/BC-KTNS ngày </w:t>
      </w:r>
      <w:r w:rsidR="00BD03F3" w:rsidRPr="00996D28">
        <w:rPr>
          <w:rFonts w:ascii="Times New Roman" w:eastAsia="Times New Roman" w:hAnsi="Times New Roman" w:cs="Times New Roman"/>
          <w:i/>
          <w:iCs/>
          <w:spacing w:val="-4"/>
          <w:sz w:val="28"/>
          <w:szCs w:val="28"/>
          <w:lang w:eastAsia="x-none"/>
        </w:rPr>
        <w:t>14</w:t>
      </w:r>
      <w:r w:rsidR="006B0375" w:rsidRPr="00996D28">
        <w:rPr>
          <w:rFonts w:ascii="Times New Roman" w:eastAsia="Times New Roman" w:hAnsi="Times New Roman" w:cs="Times New Roman"/>
          <w:i/>
          <w:iCs/>
          <w:spacing w:val="-4"/>
          <w:sz w:val="28"/>
          <w:szCs w:val="28"/>
          <w:lang w:eastAsia="x-none"/>
        </w:rPr>
        <w:t xml:space="preserve"> tháng </w:t>
      </w:r>
      <w:r w:rsidR="0034228E" w:rsidRPr="00996D28">
        <w:rPr>
          <w:rFonts w:ascii="Times New Roman" w:eastAsia="Times New Roman" w:hAnsi="Times New Roman" w:cs="Times New Roman"/>
          <w:i/>
          <w:iCs/>
          <w:spacing w:val="-4"/>
          <w:sz w:val="28"/>
          <w:szCs w:val="28"/>
          <w:lang w:eastAsia="x-none"/>
        </w:rPr>
        <w:t>10</w:t>
      </w:r>
      <w:r w:rsidR="006B0375" w:rsidRPr="00996D28">
        <w:rPr>
          <w:rFonts w:ascii="Times New Roman" w:eastAsia="Times New Roman" w:hAnsi="Times New Roman" w:cs="Times New Roman"/>
          <w:i/>
          <w:iCs/>
          <w:spacing w:val="-4"/>
          <w:sz w:val="28"/>
          <w:szCs w:val="28"/>
          <w:lang w:eastAsia="x-none"/>
        </w:rPr>
        <w:t xml:space="preserve"> năm </w:t>
      </w:r>
      <w:r w:rsidR="005D787E" w:rsidRPr="00996D28">
        <w:rPr>
          <w:rFonts w:ascii="Times New Roman" w:eastAsia="Times New Roman" w:hAnsi="Times New Roman" w:cs="Times New Roman"/>
          <w:i/>
          <w:iCs/>
          <w:spacing w:val="-4"/>
          <w:sz w:val="28"/>
          <w:szCs w:val="28"/>
          <w:lang w:eastAsia="x-none"/>
        </w:rPr>
        <w:t>2024</w:t>
      </w:r>
      <w:r w:rsidRPr="00996D28">
        <w:rPr>
          <w:rFonts w:ascii="Times New Roman" w:eastAsia="Times New Roman" w:hAnsi="Times New Roman" w:cs="Times New Roman"/>
          <w:i/>
          <w:iCs/>
          <w:spacing w:val="-4"/>
          <w:sz w:val="28"/>
          <w:szCs w:val="28"/>
          <w:lang w:val="vi-VN" w:eastAsia="x-none"/>
        </w:rPr>
        <w:t xml:space="preserve"> của Ban </w:t>
      </w:r>
      <w:r w:rsidR="005D787E" w:rsidRPr="00996D28">
        <w:rPr>
          <w:rFonts w:ascii="Times New Roman" w:eastAsia="Times New Roman" w:hAnsi="Times New Roman" w:cs="Times New Roman"/>
          <w:i/>
          <w:iCs/>
          <w:spacing w:val="-4"/>
          <w:sz w:val="28"/>
          <w:szCs w:val="28"/>
          <w:lang w:eastAsia="x-none"/>
        </w:rPr>
        <w:t>Kinh tế - Ngân sách</w:t>
      </w:r>
      <w:r w:rsidRPr="00996D28">
        <w:rPr>
          <w:rFonts w:ascii="Times New Roman" w:eastAsia="Times New Roman" w:hAnsi="Times New Roman" w:cs="Times New Roman"/>
          <w:i/>
          <w:iCs/>
          <w:spacing w:val="-4"/>
          <w:sz w:val="28"/>
          <w:szCs w:val="28"/>
          <w:lang w:val="vi-VN" w:eastAsia="x-none"/>
        </w:rPr>
        <w:t xml:space="preserve"> Hội đồng nhân dân tỉnh; ý kiến thảo luận của đại biểu Hội đồng nhân dân tỉnh tại kỳ họp.</w:t>
      </w:r>
    </w:p>
    <w:p w14:paraId="12361741" w14:textId="77777777" w:rsidR="00F63597" w:rsidRPr="00996D28" w:rsidRDefault="00F63597" w:rsidP="00233A13">
      <w:pPr>
        <w:spacing w:before="120" w:after="120"/>
        <w:ind w:firstLine="0"/>
        <w:jc w:val="center"/>
        <w:rPr>
          <w:rFonts w:ascii="Times New Roman" w:eastAsia="Times New Roman" w:hAnsi="Times New Roman" w:cs="Times New Roman"/>
          <w:b/>
          <w:iCs/>
          <w:sz w:val="28"/>
          <w:szCs w:val="28"/>
          <w:lang w:val="x-none" w:eastAsia="x-none"/>
        </w:rPr>
      </w:pPr>
      <w:r w:rsidRPr="00996D28">
        <w:rPr>
          <w:rFonts w:ascii="Times New Roman" w:eastAsia="Times New Roman" w:hAnsi="Times New Roman" w:cs="Times New Roman"/>
          <w:b/>
          <w:iCs/>
          <w:sz w:val="28"/>
          <w:szCs w:val="28"/>
          <w:lang w:val="x-none" w:eastAsia="x-none"/>
        </w:rPr>
        <w:t>QUYẾT NGHỊ:</w:t>
      </w:r>
    </w:p>
    <w:p w14:paraId="71C5791A" w14:textId="070D6F63" w:rsidR="00F92060" w:rsidRPr="00996D28" w:rsidRDefault="00E45ABA" w:rsidP="00233A13">
      <w:pPr>
        <w:spacing w:before="120" w:after="120"/>
        <w:rPr>
          <w:rStyle w:val="BodyTextChar"/>
          <w:rFonts w:eastAsiaTheme="minorHAnsi"/>
          <w:spacing w:val="2"/>
        </w:rPr>
      </w:pPr>
      <w:r w:rsidRPr="00996D28">
        <w:rPr>
          <w:rFonts w:ascii="Times New Roman" w:hAnsi="Times New Roman" w:cs="Times New Roman"/>
          <w:b/>
          <w:bCs/>
          <w:spacing w:val="2"/>
          <w:sz w:val="28"/>
          <w:szCs w:val="28"/>
          <w:shd w:val="clear" w:color="auto" w:fill="FFFFFF"/>
        </w:rPr>
        <w:t>Điều 1</w:t>
      </w:r>
      <w:r w:rsidR="00F92060" w:rsidRPr="00996D28">
        <w:rPr>
          <w:rFonts w:ascii="Times New Roman" w:hAnsi="Times New Roman" w:cs="Times New Roman"/>
          <w:b/>
          <w:bCs/>
          <w:spacing w:val="2"/>
          <w:sz w:val="28"/>
          <w:szCs w:val="28"/>
          <w:shd w:val="clear" w:color="auto" w:fill="FFFFFF"/>
        </w:rPr>
        <w:t xml:space="preserve">. </w:t>
      </w:r>
      <w:r w:rsidR="003B0C9B" w:rsidRPr="00996D28">
        <w:rPr>
          <w:rFonts w:ascii="Times New Roman" w:hAnsi="Times New Roman" w:cs="Times New Roman"/>
          <w:spacing w:val="2"/>
          <w:sz w:val="28"/>
          <w:szCs w:val="28"/>
          <w:shd w:val="clear" w:color="auto" w:fill="FFFFFF"/>
        </w:rPr>
        <w:t>Sửa đổi khoản 1 Điều 3 Nghị quyết số 299/2022/NQ-HĐND ngày 13 tháng 7 năm 2022 của Hội đồng nhân dân tỉnh về một số</w:t>
      </w:r>
      <w:r w:rsidR="0041467E" w:rsidRPr="00996D28">
        <w:rPr>
          <w:rFonts w:ascii="Times New Roman" w:hAnsi="Times New Roman" w:cs="Times New Roman"/>
          <w:spacing w:val="2"/>
          <w:sz w:val="28"/>
          <w:szCs w:val="28"/>
          <w:shd w:val="clear" w:color="auto" w:fill="FFFFFF"/>
        </w:rPr>
        <w:t xml:space="preserve"> </w:t>
      </w:r>
      <w:r w:rsidR="003B0C9B" w:rsidRPr="00996D28">
        <w:rPr>
          <w:rFonts w:ascii="Times New Roman" w:hAnsi="Times New Roman" w:cs="Times New Roman"/>
          <w:spacing w:val="2"/>
          <w:sz w:val="28"/>
          <w:szCs w:val="28"/>
          <w:shd w:val="clear" w:color="auto" w:fill="FFFFFF"/>
        </w:rPr>
        <w:t>cơ chế, chính sách đặc thù phát triển huyện Thọ Xuân</w:t>
      </w:r>
      <w:r w:rsidR="00BF2020" w:rsidRPr="00996D28">
        <w:rPr>
          <w:rFonts w:ascii="Times New Roman" w:hAnsi="Times New Roman" w:cs="Times New Roman"/>
          <w:spacing w:val="2"/>
          <w:sz w:val="28"/>
          <w:szCs w:val="28"/>
          <w:shd w:val="clear" w:color="auto" w:fill="FFFFFF"/>
        </w:rPr>
        <w:t>, cụ thể như sau</w:t>
      </w:r>
      <w:r w:rsidR="00F94C63" w:rsidRPr="00996D28">
        <w:rPr>
          <w:rFonts w:ascii="Times New Roman" w:hAnsi="Times New Roman" w:cs="Times New Roman"/>
          <w:spacing w:val="2"/>
          <w:sz w:val="28"/>
          <w:szCs w:val="28"/>
          <w:shd w:val="clear" w:color="auto" w:fill="FFFFFF"/>
        </w:rPr>
        <w:t>:</w:t>
      </w:r>
    </w:p>
    <w:p w14:paraId="46CD0F17" w14:textId="394F20DF" w:rsidR="003345C8" w:rsidRPr="00996D28" w:rsidRDefault="00A02DDC" w:rsidP="00233A13">
      <w:pPr>
        <w:pStyle w:val="BodyText"/>
        <w:widowControl w:val="0"/>
        <w:suppressAutoHyphens/>
        <w:spacing w:before="120"/>
        <w:ind w:firstLine="720"/>
        <w:jc w:val="both"/>
      </w:pPr>
      <w:r w:rsidRPr="00996D28">
        <w:lastRenderedPageBreak/>
        <w:t xml:space="preserve">Ngân sách huyện Thọ Xuân được hưởng 100% số thu tiền sử dụng đất thu được từ 23 dự án khai thác quỹ đất trên địa bàn huyện với số tiền sử dụng đất không quá 5.000 tỷ đồng </w:t>
      </w:r>
      <w:r w:rsidRPr="00996D28">
        <w:rPr>
          <w:i/>
          <w:iCs/>
        </w:rPr>
        <w:t>(có Phụ lục I kèm theo)</w:t>
      </w:r>
      <w:r w:rsidRPr="00996D28">
        <w:t xml:space="preserve"> để thực hiện đầu tư xây dựng các dự án trọng điểm trên địa bàn huyện </w:t>
      </w:r>
      <w:r w:rsidRPr="00996D28">
        <w:rPr>
          <w:i/>
          <w:iCs/>
        </w:rPr>
        <w:t>(có Phụ lục II kèm theo)</w:t>
      </w:r>
      <w:r w:rsidRPr="00996D28">
        <w:t>, với điều kiện hằng năm phải hoàn thành dự toán thu tiền sử dụng đất điều tiết về ngân sách cấp tỉnh và bảo đảm hoàn thành dự toán thu tiền sử dụng đất tỉnh giao trên địa bàn huyện Thọ Xuân hằng năm. Trường hợp số thu tiền sử dụng đất thu được từ 23 dự án khai thác quỹ đất lớn hơn 5.000 tỷ đồng, thì phần vượt thu thực hiện theo quy định hiện hành về phân cấp nguồn thu, nhiệm vụ chi, tỷ lệ phần trăm (%) phân chia nguồn thu giữa các cấp ngân sách địa phương trên địa bàn tỉnh Thanh Hóa.</w:t>
      </w:r>
    </w:p>
    <w:p w14:paraId="42891AD6" w14:textId="2C698E12" w:rsidR="003C4754" w:rsidRPr="00996D28" w:rsidRDefault="003C4754" w:rsidP="00233A13">
      <w:pPr>
        <w:spacing w:before="120" w:after="120"/>
        <w:rPr>
          <w:rFonts w:ascii="Times New Roman" w:eastAsia="Times New Roman" w:hAnsi="Times New Roman" w:cs="Times New Roman"/>
          <w:b/>
          <w:sz w:val="28"/>
          <w:szCs w:val="28"/>
        </w:rPr>
      </w:pPr>
      <w:r w:rsidRPr="00996D28">
        <w:rPr>
          <w:rFonts w:ascii="Times New Roman" w:eastAsia="Times New Roman" w:hAnsi="Times New Roman" w:cs="Times New Roman"/>
          <w:b/>
          <w:sz w:val="28"/>
          <w:szCs w:val="28"/>
        </w:rPr>
        <w:t xml:space="preserve">Điều </w:t>
      </w:r>
      <w:r w:rsidR="00F21318" w:rsidRPr="00996D28">
        <w:rPr>
          <w:rFonts w:ascii="Times New Roman" w:eastAsia="Times New Roman" w:hAnsi="Times New Roman" w:cs="Times New Roman"/>
          <w:b/>
          <w:sz w:val="28"/>
          <w:szCs w:val="28"/>
        </w:rPr>
        <w:t>2</w:t>
      </w:r>
      <w:r w:rsidRPr="00996D28">
        <w:rPr>
          <w:rFonts w:ascii="Times New Roman" w:eastAsia="Times New Roman" w:hAnsi="Times New Roman" w:cs="Times New Roman"/>
          <w:b/>
          <w:sz w:val="28"/>
          <w:szCs w:val="28"/>
        </w:rPr>
        <w:t>. Tổ chức thực hiện</w:t>
      </w:r>
    </w:p>
    <w:p w14:paraId="4A00DEB3" w14:textId="1330D04C" w:rsidR="003C4754" w:rsidRPr="00996D28" w:rsidRDefault="003C4754" w:rsidP="00233A13">
      <w:pPr>
        <w:spacing w:before="120" w:after="120"/>
        <w:rPr>
          <w:rFonts w:ascii="Times New Roman" w:eastAsia="Times New Roman" w:hAnsi="Times New Roman" w:cs="Times New Roman"/>
          <w:bCs/>
          <w:sz w:val="28"/>
          <w:szCs w:val="28"/>
        </w:rPr>
      </w:pPr>
      <w:r w:rsidRPr="00996D28">
        <w:rPr>
          <w:rFonts w:ascii="Times New Roman" w:eastAsia="Times New Roman" w:hAnsi="Times New Roman" w:cs="Times New Roman"/>
          <w:bCs/>
          <w:sz w:val="28"/>
          <w:szCs w:val="28"/>
        </w:rPr>
        <w:t>1. Ủy ban nhân dân tỉnh căn cứ Nghị quyết này và các quy định của pháp luật, tổ chức triển khai thực hiện</w:t>
      </w:r>
      <w:r w:rsidR="00EC36A5" w:rsidRPr="00996D28">
        <w:rPr>
          <w:rFonts w:ascii="Times New Roman" w:eastAsia="Times New Roman" w:hAnsi="Times New Roman" w:cs="Times New Roman"/>
          <w:bCs/>
          <w:sz w:val="28"/>
          <w:szCs w:val="28"/>
        </w:rPr>
        <w:t>; định kỳ báo cáo Hội đồng nhân dân tỉnh</w:t>
      </w:r>
      <w:r w:rsidR="00781E02" w:rsidRPr="00996D28">
        <w:rPr>
          <w:rFonts w:ascii="Times New Roman" w:eastAsia="Times New Roman" w:hAnsi="Times New Roman" w:cs="Times New Roman"/>
          <w:bCs/>
          <w:sz w:val="28"/>
          <w:szCs w:val="28"/>
        </w:rPr>
        <w:t>.</w:t>
      </w:r>
    </w:p>
    <w:p w14:paraId="1E6C581D" w14:textId="240870D4" w:rsidR="003C4754" w:rsidRPr="00996D28" w:rsidRDefault="003C4754" w:rsidP="00233A13">
      <w:pPr>
        <w:spacing w:before="120" w:after="120"/>
        <w:rPr>
          <w:rFonts w:ascii="Times New Roman" w:eastAsia="Times New Roman" w:hAnsi="Times New Roman" w:cs="Times New Roman"/>
          <w:bCs/>
          <w:spacing w:val="2"/>
          <w:sz w:val="28"/>
          <w:szCs w:val="28"/>
        </w:rPr>
      </w:pPr>
      <w:r w:rsidRPr="00996D28">
        <w:rPr>
          <w:rFonts w:ascii="Times New Roman" w:eastAsia="Times New Roman" w:hAnsi="Times New Roman" w:cs="Times New Roman"/>
          <w:bCs/>
          <w:spacing w:val="2"/>
          <w:sz w:val="28"/>
          <w:szCs w:val="28"/>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4396B193" w14:textId="3D4DA14D" w:rsidR="00DD3FCC" w:rsidRPr="00996D28" w:rsidRDefault="00DD3FCC" w:rsidP="00233A13">
      <w:pPr>
        <w:spacing w:before="120" w:after="120"/>
        <w:rPr>
          <w:rFonts w:ascii="Times New Roman" w:eastAsia="Times New Roman" w:hAnsi="Times New Roman" w:cs="Times New Roman"/>
          <w:bCs/>
          <w:sz w:val="28"/>
          <w:szCs w:val="28"/>
        </w:rPr>
      </w:pPr>
      <w:r w:rsidRPr="00996D28">
        <w:rPr>
          <w:rFonts w:ascii="Times New Roman" w:eastAsia="Times New Roman" w:hAnsi="Times New Roman" w:cs="Times New Roman"/>
          <w:b/>
          <w:bCs/>
          <w:sz w:val="28"/>
          <w:szCs w:val="28"/>
        </w:rPr>
        <w:t xml:space="preserve">Điều </w:t>
      </w:r>
      <w:r w:rsidR="005C24F6" w:rsidRPr="00996D28">
        <w:rPr>
          <w:rFonts w:ascii="Times New Roman" w:eastAsia="Times New Roman" w:hAnsi="Times New Roman" w:cs="Times New Roman"/>
          <w:b/>
          <w:bCs/>
          <w:sz w:val="28"/>
          <w:szCs w:val="28"/>
        </w:rPr>
        <w:t>3</w:t>
      </w:r>
      <w:r w:rsidRPr="00996D28">
        <w:rPr>
          <w:rFonts w:ascii="Times New Roman" w:eastAsia="Times New Roman" w:hAnsi="Times New Roman" w:cs="Times New Roman"/>
          <w:b/>
          <w:sz w:val="28"/>
          <w:szCs w:val="28"/>
        </w:rPr>
        <w:t>. Hiệu lực thi hành</w:t>
      </w:r>
    </w:p>
    <w:p w14:paraId="36CF89C7" w14:textId="0F1B2606" w:rsidR="00F63597" w:rsidRPr="00996D28" w:rsidRDefault="00F63597" w:rsidP="00233A13">
      <w:pPr>
        <w:spacing w:before="120" w:after="120"/>
        <w:rPr>
          <w:rFonts w:ascii="Times New Roman" w:eastAsia="Times New Roman" w:hAnsi="Times New Roman" w:cs="Times New Roman"/>
          <w:bCs/>
          <w:sz w:val="28"/>
          <w:szCs w:val="28"/>
        </w:rPr>
      </w:pPr>
      <w:r w:rsidRPr="00996D28">
        <w:rPr>
          <w:rFonts w:ascii="Times New Roman" w:eastAsia="Times New Roman" w:hAnsi="Times New Roman" w:cs="Times New Roman"/>
          <w:bCs/>
          <w:sz w:val="28"/>
          <w:szCs w:val="28"/>
        </w:rPr>
        <w:t xml:space="preserve">Nghị quyết này được Hội đồng nhân dân tỉnh Thanh Hóa khóa XVIII, kỳ họp thứ </w:t>
      </w:r>
      <w:r w:rsidR="005C24F6" w:rsidRPr="00996D28">
        <w:rPr>
          <w:rFonts w:ascii="Times New Roman" w:eastAsia="Times New Roman" w:hAnsi="Times New Roman" w:cs="Times New Roman"/>
          <w:bCs/>
          <w:sz w:val="28"/>
          <w:szCs w:val="28"/>
        </w:rPr>
        <w:t>2</w:t>
      </w:r>
      <w:r w:rsidR="00591171" w:rsidRPr="00996D28">
        <w:rPr>
          <w:rFonts w:ascii="Times New Roman" w:eastAsia="Times New Roman" w:hAnsi="Times New Roman" w:cs="Times New Roman"/>
          <w:bCs/>
          <w:sz w:val="28"/>
          <w:szCs w:val="28"/>
        </w:rPr>
        <w:t>2</w:t>
      </w:r>
      <w:r w:rsidR="00F3040E" w:rsidRPr="00996D28">
        <w:rPr>
          <w:rFonts w:ascii="Times New Roman" w:eastAsia="Times New Roman" w:hAnsi="Times New Roman" w:cs="Times New Roman"/>
          <w:bCs/>
          <w:sz w:val="28"/>
          <w:szCs w:val="28"/>
        </w:rPr>
        <w:t xml:space="preserve"> </w:t>
      </w:r>
      <w:r w:rsidRPr="00996D28">
        <w:rPr>
          <w:rFonts w:ascii="Times New Roman" w:eastAsia="Times New Roman" w:hAnsi="Times New Roman" w:cs="Times New Roman"/>
          <w:bCs/>
          <w:sz w:val="28"/>
          <w:szCs w:val="28"/>
        </w:rPr>
        <w:t xml:space="preserve">thông qua ngày </w:t>
      </w:r>
      <w:r w:rsidR="005C24F6" w:rsidRPr="00996D28">
        <w:rPr>
          <w:rFonts w:ascii="Times New Roman" w:eastAsia="Times New Roman" w:hAnsi="Times New Roman" w:cs="Times New Roman"/>
          <w:bCs/>
          <w:sz w:val="28"/>
          <w:szCs w:val="28"/>
        </w:rPr>
        <w:t>1</w:t>
      </w:r>
      <w:r w:rsidR="00591171" w:rsidRPr="00996D28">
        <w:rPr>
          <w:rFonts w:ascii="Times New Roman" w:eastAsia="Times New Roman" w:hAnsi="Times New Roman" w:cs="Times New Roman"/>
          <w:bCs/>
          <w:sz w:val="28"/>
          <w:szCs w:val="28"/>
        </w:rPr>
        <w:t>5</w:t>
      </w:r>
      <w:r w:rsidRPr="00996D28">
        <w:rPr>
          <w:rFonts w:ascii="Times New Roman" w:eastAsia="Times New Roman" w:hAnsi="Times New Roman" w:cs="Times New Roman"/>
          <w:bCs/>
          <w:sz w:val="28"/>
          <w:szCs w:val="28"/>
        </w:rPr>
        <w:t xml:space="preserve"> tháng </w:t>
      </w:r>
      <w:r w:rsidR="00591171" w:rsidRPr="00996D28">
        <w:rPr>
          <w:rFonts w:ascii="Times New Roman" w:eastAsia="Times New Roman" w:hAnsi="Times New Roman" w:cs="Times New Roman"/>
          <w:bCs/>
          <w:sz w:val="28"/>
          <w:szCs w:val="28"/>
        </w:rPr>
        <w:t>10</w:t>
      </w:r>
      <w:r w:rsidRPr="00996D28">
        <w:rPr>
          <w:rFonts w:ascii="Times New Roman" w:eastAsia="Times New Roman" w:hAnsi="Times New Roman" w:cs="Times New Roman"/>
          <w:bCs/>
          <w:sz w:val="28"/>
          <w:szCs w:val="28"/>
        </w:rPr>
        <w:t xml:space="preserve"> năm 202</w:t>
      </w:r>
      <w:r w:rsidR="001D08A8" w:rsidRPr="00996D28">
        <w:rPr>
          <w:rFonts w:ascii="Times New Roman" w:eastAsia="Times New Roman" w:hAnsi="Times New Roman" w:cs="Times New Roman"/>
          <w:bCs/>
          <w:sz w:val="28"/>
          <w:szCs w:val="28"/>
        </w:rPr>
        <w:t>4</w:t>
      </w:r>
      <w:r w:rsidRPr="00996D28">
        <w:rPr>
          <w:rFonts w:ascii="Times New Roman" w:eastAsia="Times New Roman" w:hAnsi="Times New Roman" w:cs="Times New Roman"/>
          <w:bCs/>
          <w:sz w:val="28"/>
          <w:szCs w:val="28"/>
        </w:rPr>
        <w:t xml:space="preserve"> và có hiệu lực thi hành kể từ ngày </w:t>
      </w:r>
      <w:r w:rsidR="009801BC" w:rsidRPr="00996D28">
        <w:rPr>
          <w:rFonts w:ascii="Times New Roman" w:eastAsia="Times New Roman" w:hAnsi="Times New Roman" w:cs="Times New Roman"/>
          <w:bCs/>
          <w:sz w:val="28"/>
          <w:szCs w:val="28"/>
        </w:rPr>
        <w:t>2</w:t>
      </w:r>
      <w:r w:rsidR="00C90C97" w:rsidRPr="00996D28">
        <w:rPr>
          <w:rFonts w:ascii="Times New Roman" w:eastAsia="Times New Roman" w:hAnsi="Times New Roman" w:cs="Times New Roman"/>
          <w:bCs/>
          <w:sz w:val="28"/>
          <w:szCs w:val="28"/>
        </w:rPr>
        <w:t>5</w:t>
      </w:r>
      <w:r w:rsidRPr="00996D28">
        <w:rPr>
          <w:rFonts w:ascii="Times New Roman" w:eastAsia="Times New Roman" w:hAnsi="Times New Roman" w:cs="Times New Roman"/>
          <w:bCs/>
          <w:sz w:val="28"/>
          <w:szCs w:val="28"/>
        </w:rPr>
        <w:t xml:space="preserve"> tháng </w:t>
      </w:r>
      <w:r w:rsidR="00C90C97" w:rsidRPr="00996D28">
        <w:rPr>
          <w:rFonts w:ascii="Times New Roman" w:eastAsia="Times New Roman" w:hAnsi="Times New Roman" w:cs="Times New Roman"/>
          <w:bCs/>
          <w:sz w:val="28"/>
          <w:szCs w:val="28"/>
        </w:rPr>
        <w:t>10</w:t>
      </w:r>
      <w:r w:rsidRPr="00996D28">
        <w:rPr>
          <w:rFonts w:ascii="Times New Roman" w:eastAsia="Times New Roman" w:hAnsi="Times New Roman" w:cs="Times New Roman"/>
          <w:bCs/>
          <w:sz w:val="28"/>
          <w:szCs w:val="28"/>
        </w:rPr>
        <w:t xml:space="preserve"> năm 202</w:t>
      </w:r>
      <w:r w:rsidR="001D08A8" w:rsidRPr="00996D28">
        <w:rPr>
          <w:rFonts w:ascii="Times New Roman" w:eastAsia="Times New Roman" w:hAnsi="Times New Roman" w:cs="Times New Roman"/>
          <w:bCs/>
          <w:sz w:val="28"/>
          <w:szCs w:val="28"/>
        </w:rPr>
        <w:t>4</w:t>
      </w:r>
      <w:r w:rsidRPr="00996D28">
        <w:rPr>
          <w:rFonts w:ascii="Times New Roman" w:eastAsia="Times New Roman" w:hAnsi="Times New Roman" w:cs="Times New Roman"/>
          <w:bCs/>
          <w:sz w:val="28"/>
          <w:szCs w:val="28"/>
        </w:rPr>
        <w:t>./.</w:t>
      </w:r>
    </w:p>
    <w:p w14:paraId="52E56871" w14:textId="77777777" w:rsidR="00F63597" w:rsidRPr="00996D28" w:rsidRDefault="00F63597" w:rsidP="000C4878">
      <w:pPr>
        <w:spacing w:before="120"/>
        <w:rPr>
          <w:rFonts w:ascii="Times New Roman" w:eastAsia="Times New Roman" w:hAnsi="Times New Roman" w:cs="Times New Roman"/>
          <w:bCs/>
          <w:sz w:val="2"/>
          <w:szCs w:val="2"/>
        </w:rPr>
      </w:pPr>
    </w:p>
    <w:p w14:paraId="45E48606" w14:textId="77777777" w:rsidR="00F63597" w:rsidRPr="00996D28" w:rsidRDefault="00F63597" w:rsidP="000C4878">
      <w:pPr>
        <w:spacing w:before="40"/>
        <w:rPr>
          <w:rFonts w:ascii="Times New Roman" w:eastAsia="Times New Roman" w:hAnsi="Times New Roman" w:cs="Times New Roman"/>
          <w:sz w:val="2"/>
          <w:szCs w:val="2"/>
        </w:rPr>
      </w:pPr>
    </w:p>
    <w:tbl>
      <w:tblPr>
        <w:tblW w:w="9206" w:type="dxa"/>
        <w:tblInd w:w="-26" w:type="dxa"/>
        <w:tblLayout w:type="fixed"/>
        <w:tblLook w:val="01E0" w:firstRow="1" w:lastRow="1" w:firstColumn="1" w:lastColumn="1" w:noHBand="0" w:noVBand="0"/>
      </w:tblPr>
      <w:tblGrid>
        <w:gridCol w:w="5237"/>
        <w:gridCol w:w="3969"/>
      </w:tblGrid>
      <w:tr w:rsidR="00F63597" w:rsidRPr="00996D28" w14:paraId="726ED678" w14:textId="77777777" w:rsidTr="00DB6BE8">
        <w:trPr>
          <w:trHeight w:val="70"/>
        </w:trPr>
        <w:tc>
          <w:tcPr>
            <w:tcW w:w="5237" w:type="dxa"/>
            <w:hideMark/>
          </w:tcPr>
          <w:p w14:paraId="6AF67F40" w14:textId="77777777" w:rsidR="00F63597" w:rsidRPr="00996D28" w:rsidRDefault="00F63597" w:rsidP="000C4878">
            <w:pPr>
              <w:tabs>
                <w:tab w:val="center" w:pos="6480"/>
              </w:tabs>
              <w:ind w:firstLine="0"/>
              <w:jc w:val="left"/>
              <w:rPr>
                <w:rFonts w:ascii="Times New Roman" w:eastAsia="Times New Roman" w:hAnsi="Times New Roman" w:cs="Times New Roman"/>
                <w:b/>
                <w:sz w:val="24"/>
                <w:szCs w:val="24"/>
                <w:lang w:val="nl-NL"/>
              </w:rPr>
            </w:pPr>
            <w:r w:rsidRPr="00996D28">
              <w:rPr>
                <w:rFonts w:ascii="Times New Roman" w:eastAsia="Times New Roman" w:hAnsi="Times New Roman" w:cs="Times New Roman"/>
                <w:b/>
                <w:i/>
                <w:sz w:val="24"/>
                <w:szCs w:val="28"/>
                <w:lang w:val="nl-NL"/>
              </w:rPr>
              <w:t>Nơi nhận:</w:t>
            </w:r>
            <w:r w:rsidRPr="00996D28">
              <w:rPr>
                <w:rFonts w:ascii="Times New Roman" w:eastAsia="Times New Roman" w:hAnsi="Times New Roman" w:cs="Times New Roman"/>
                <w:sz w:val="24"/>
                <w:szCs w:val="28"/>
                <w:lang w:val="nl-NL"/>
              </w:rPr>
              <w:t xml:space="preserve"> </w:t>
            </w:r>
            <w:r w:rsidRPr="00996D28">
              <w:rPr>
                <w:rFonts w:ascii="Times New Roman" w:eastAsia="Times New Roman" w:hAnsi="Times New Roman" w:cs="Times New Roman"/>
                <w:sz w:val="24"/>
                <w:szCs w:val="28"/>
                <w:lang w:val="nl-NL"/>
              </w:rPr>
              <w:tab/>
            </w:r>
          </w:p>
          <w:p w14:paraId="47481416" w14:textId="6FF8108C" w:rsidR="008A4F83" w:rsidRPr="00996D28" w:rsidRDefault="008A4F83" w:rsidP="000C4878">
            <w:pPr>
              <w:tabs>
                <w:tab w:val="center" w:pos="6480"/>
              </w:tabs>
              <w:ind w:left="165"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xml:space="preserve">- Như Điều </w:t>
            </w:r>
            <w:r w:rsidR="00DD0ED2" w:rsidRPr="00996D28">
              <w:rPr>
                <w:rFonts w:ascii="Times New Roman" w:eastAsia="Times New Roman" w:hAnsi="Times New Roman" w:cs="Times New Roman"/>
                <w:szCs w:val="28"/>
                <w:lang w:val="nl-NL"/>
              </w:rPr>
              <w:t>2</w:t>
            </w:r>
            <w:r w:rsidRPr="00996D28">
              <w:rPr>
                <w:rFonts w:ascii="Times New Roman" w:eastAsia="Times New Roman" w:hAnsi="Times New Roman" w:cs="Times New Roman"/>
                <w:szCs w:val="28"/>
                <w:lang w:val="nl-NL"/>
              </w:rPr>
              <w:t>;</w:t>
            </w:r>
          </w:p>
          <w:p w14:paraId="02418741" w14:textId="76FA414B" w:rsidR="00374BE4" w:rsidRPr="00996D28" w:rsidRDefault="00F63597" w:rsidP="000C4878">
            <w:pPr>
              <w:tabs>
                <w:tab w:val="center" w:pos="6480"/>
              </w:tabs>
              <w:ind w:left="165"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Ủy ban Thường vụ Quốc hội</w:t>
            </w:r>
            <w:r w:rsidR="00374BE4" w:rsidRPr="00996D28">
              <w:rPr>
                <w:rFonts w:ascii="Times New Roman" w:eastAsia="Times New Roman" w:hAnsi="Times New Roman" w:cs="Times New Roman"/>
                <w:szCs w:val="28"/>
                <w:lang w:val="nl-NL"/>
              </w:rPr>
              <w:t>;</w:t>
            </w:r>
          </w:p>
          <w:p w14:paraId="0D7CA9BF" w14:textId="26466E17" w:rsidR="00F63597" w:rsidRPr="00996D28" w:rsidRDefault="00374BE4" w:rsidP="000C4878">
            <w:pPr>
              <w:tabs>
                <w:tab w:val="center" w:pos="6480"/>
              </w:tabs>
              <w:ind w:left="165"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xml:space="preserve">- </w:t>
            </w:r>
            <w:r w:rsidR="00F63597" w:rsidRPr="00996D28">
              <w:rPr>
                <w:rFonts w:ascii="Times New Roman" w:eastAsia="Times New Roman" w:hAnsi="Times New Roman" w:cs="Times New Roman"/>
                <w:szCs w:val="28"/>
                <w:lang w:val="nl-NL"/>
              </w:rPr>
              <w:t>Chính phủ;</w:t>
            </w:r>
          </w:p>
          <w:p w14:paraId="0288C2A8" w14:textId="747D8D92" w:rsidR="00F63597" w:rsidRPr="00996D28" w:rsidRDefault="00F63597" w:rsidP="000C4878">
            <w:pPr>
              <w:tabs>
                <w:tab w:val="center" w:pos="6480"/>
              </w:tabs>
              <w:ind w:left="165"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xml:space="preserve">- </w:t>
            </w:r>
            <w:r w:rsidR="003F428B" w:rsidRPr="00996D28">
              <w:rPr>
                <w:rFonts w:ascii="Times New Roman" w:eastAsia="Times New Roman" w:hAnsi="Times New Roman" w:cs="Times New Roman"/>
                <w:szCs w:val="28"/>
                <w:lang w:val="nl-NL"/>
              </w:rPr>
              <w:t xml:space="preserve">Các </w:t>
            </w:r>
            <w:r w:rsidRPr="00996D28">
              <w:rPr>
                <w:rFonts w:ascii="Times New Roman" w:eastAsia="Times New Roman" w:hAnsi="Times New Roman" w:cs="Times New Roman"/>
                <w:szCs w:val="28"/>
                <w:lang w:val="nl-NL"/>
              </w:rPr>
              <w:t>V</w:t>
            </w:r>
            <w:r w:rsidR="003F428B" w:rsidRPr="00996D28">
              <w:rPr>
                <w:rFonts w:ascii="Times New Roman" w:eastAsia="Times New Roman" w:hAnsi="Times New Roman" w:cs="Times New Roman"/>
                <w:szCs w:val="28"/>
                <w:lang w:val="nl-NL"/>
              </w:rPr>
              <w:t>P</w:t>
            </w:r>
            <w:r w:rsidRPr="00996D28">
              <w:rPr>
                <w:rFonts w:ascii="Times New Roman" w:eastAsia="Times New Roman" w:hAnsi="Times New Roman" w:cs="Times New Roman"/>
                <w:szCs w:val="28"/>
                <w:lang w:val="nl-NL"/>
              </w:rPr>
              <w:t>: Quốc hội, Chính phủ;</w:t>
            </w:r>
            <w:r w:rsidRPr="00996D28">
              <w:rPr>
                <w:rFonts w:ascii="Times New Roman" w:eastAsia="Times New Roman" w:hAnsi="Times New Roman" w:cs="Times New Roman"/>
                <w:szCs w:val="28"/>
                <w:lang w:val="nl-NL"/>
              </w:rPr>
              <w:tab/>
            </w:r>
          </w:p>
          <w:p w14:paraId="53A05855" w14:textId="77917068" w:rsidR="00F63597" w:rsidRPr="00996D28" w:rsidRDefault="00F63597" w:rsidP="000C4878">
            <w:pPr>
              <w:tabs>
                <w:tab w:val="center" w:pos="6480"/>
              </w:tabs>
              <w:ind w:left="165" w:right="743"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xml:space="preserve">- Các </w:t>
            </w:r>
            <w:r w:rsidR="004D3656" w:rsidRPr="00996D28">
              <w:rPr>
                <w:rFonts w:ascii="Times New Roman" w:eastAsia="Times New Roman" w:hAnsi="Times New Roman" w:cs="Times New Roman"/>
                <w:szCs w:val="28"/>
                <w:lang w:val="nl-NL"/>
              </w:rPr>
              <w:t>b</w:t>
            </w:r>
            <w:r w:rsidRPr="00996D28">
              <w:rPr>
                <w:rFonts w:ascii="Times New Roman" w:eastAsia="Times New Roman" w:hAnsi="Times New Roman" w:cs="Times New Roman"/>
                <w:szCs w:val="28"/>
                <w:lang w:val="nl-NL"/>
              </w:rPr>
              <w:t xml:space="preserve">ộ: </w:t>
            </w:r>
            <w:r w:rsidR="00C70A3E" w:rsidRPr="00996D28">
              <w:rPr>
                <w:rFonts w:ascii="Times New Roman" w:eastAsia="Times New Roman" w:hAnsi="Times New Roman" w:cs="Times New Roman"/>
                <w:szCs w:val="28"/>
                <w:lang w:val="nl-NL"/>
              </w:rPr>
              <w:t>Tài chính</w:t>
            </w:r>
            <w:r w:rsidR="0026736F" w:rsidRPr="00996D28">
              <w:rPr>
                <w:rFonts w:ascii="Times New Roman" w:eastAsia="Times New Roman" w:hAnsi="Times New Roman" w:cs="Times New Roman"/>
                <w:szCs w:val="28"/>
                <w:lang w:val="nl-NL"/>
              </w:rPr>
              <w:t>,</w:t>
            </w:r>
            <w:r w:rsidR="00461ED3" w:rsidRPr="00996D28">
              <w:rPr>
                <w:rFonts w:ascii="Times New Roman" w:eastAsia="Times New Roman" w:hAnsi="Times New Roman" w:cs="Times New Roman"/>
                <w:szCs w:val="28"/>
                <w:lang w:val="nl-NL"/>
              </w:rPr>
              <w:t xml:space="preserve"> Kế hoạch và Đầu tư</w:t>
            </w:r>
            <w:r w:rsidR="002C5F34">
              <w:rPr>
                <w:rFonts w:ascii="Times New Roman" w:eastAsia="Times New Roman" w:hAnsi="Times New Roman" w:cs="Times New Roman"/>
                <w:szCs w:val="28"/>
                <w:lang w:val="nl-NL"/>
              </w:rPr>
              <w:t>;</w:t>
            </w:r>
          </w:p>
          <w:p w14:paraId="4969A2A7" w14:textId="77777777" w:rsidR="00F63597" w:rsidRPr="00996D28" w:rsidRDefault="00F63597" w:rsidP="000C4878">
            <w:pPr>
              <w:tabs>
                <w:tab w:val="center" w:pos="6480"/>
              </w:tabs>
              <w:ind w:left="165"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Cục Kiểm tra văn bản QPPL - Bộ Tư pháp;</w:t>
            </w:r>
            <w:r w:rsidRPr="00996D28">
              <w:rPr>
                <w:rFonts w:ascii="Times New Roman" w:eastAsia="Times New Roman" w:hAnsi="Times New Roman" w:cs="Times New Roman"/>
                <w:szCs w:val="28"/>
                <w:lang w:val="nl-NL"/>
              </w:rPr>
              <w:tab/>
            </w:r>
            <w:r w:rsidRPr="00996D28">
              <w:rPr>
                <w:rFonts w:ascii="Times New Roman" w:eastAsia="Times New Roman" w:hAnsi="Times New Roman" w:cs="Times New Roman"/>
                <w:szCs w:val="28"/>
                <w:lang w:val="nl-NL"/>
              </w:rPr>
              <w:tab/>
            </w:r>
            <w:r w:rsidRPr="00996D28">
              <w:rPr>
                <w:rFonts w:ascii="Times New Roman" w:eastAsia="Times New Roman" w:hAnsi="Times New Roman" w:cs="Times New Roman"/>
                <w:szCs w:val="28"/>
                <w:lang w:val="nl-NL"/>
              </w:rPr>
              <w:tab/>
            </w:r>
            <w:r w:rsidRPr="00996D28">
              <w:rPr>
                <w:rFonts w:ascii="Times New Roman" w:eastAsia="Times New Roman" w:hAnsi="Times New Roman" w:cs="Times New Roman"/>
                <w:szCs w:val="28"/>
                <w:lang w:val="nl-NL"/>
              </w:rPr>
              <w:tab/>
            </w:r>
            <w:r w:rsidRPr="00996D28">
              <w:rPr>
                <w:rFonts w:ascii="Times New Roman" w:eastAsia="Times New Roman" w:hAnsi="Times New Roman" w:cs="Times New Roman"/>
                <w:szCs w:val="28"/>
                <w:lang w:val="nl-NL"/>
              </w:rPr>
              <w:tab/>
              <w:t xml:space="preserve">              </w:t>
            </w:r>
          </w:p>
          <w:p w14:paraId="7491AF1D" w14:textId="6811CFD8" w:rsidR="00F63597" w:rsidRPr="00996D28" w:rsidRDefault="00F63597" w:rsidP="000C4878">
            <w:pPr>
              <w:tabs>
                <w:tab w:val="center" w:pos="6480"/>
              </w:tabs>
              <w:ind w:left="165"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Thường trực Tỉnh uỷ;</w:t>
            </w:r>
          </w:p>
          <w:p w14:paraId="13F7F28F" w14:textId="1E7E3F79" w:rsidR="00F63597" w:rsidRPr="00996D28" w:rsidRDefault="00F63597" w:rsidP="000C4878">
            <w:pPr>
              <w:tabs>
                <w:tab w:val="center" w:pos="6480"/>
              </w:tabs>
              <w:ind w:left="165"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xml:space="preserve">- Đoàn </w:t>
            </w:r>
            <w:r w:rsidR="00BD519B" w:rsidRPr="00996D28">
              <w:rPr>
                <w:rFonts w:ascii="Times New Roman" w:eastAsia="Times New Roman" w:hAnsi="Times New Roman" w:cs="Times New Roman"/>
                <w:szCs w:val="28"/>
                <w:lang w:val="nl-NL"/>
              </w:rPr>
              <w:t>đ</w:t>
            </w:r>
            <w:r w:rsidRPr="00996D28">
              <w:rPr>
                <w:rFonts w:ascii="Times New Roman" w:eastAsia="Times New Roman" w:hAnsi="Times New Roman" w:cs="Times New Roman"/>
                <w:szCs w:val="28"/>
                <w:lang w:val="nl-NL"/>
              </w:rPr>
              <w:t>ại biểu Quốc hội</w:t>
            </w:r>
            <w:r w:rsidR="00BD519B" w:rsidRPr="00996D28">
              <w:rPr>
                <w:rFonts w:ascii="Times New Roman" w:eastAsia="Times New Roman" w:hAnsi="Times New Roman" w:cs="Times New Roman"/>
                <w:szCs w:val="28"/>
                <w:lang w:val="nl-NL"/>
              </w:rPr>
              <w:t xml:space="preserve"> </w:t>
            </w:r>
            <w:r w:rsidRPr="00996D28">
              <w:rPr>
                <w:rFonts w:ascii="Times New Roman" w:eastAsia="Times New Roman" w:hAnsi="Times New Roman" w:cs="Times New Roman"/>
                <w:szCs w:val="28"/>
                <w:lang w:val="nl-NL"/>
              </w:rPr>
              <w:t>tỉnh;</w:t>
            </w:r>
          </w:p>
          <w:p w14:paraId="7E879D27" w14:textId="32F3EB85" w:rsidR="002F4FF1" w:rsidRPr="00996D28" w:rsidRDefault="002F4FF1" w:rsidP="000C4878">
            <w:pPr>
              <w:tabs>
                <w:tab w:val="center" w:pos="6480"/>
              </w:tabs>
              <w:ind w:left="165"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xml:space="preserve">- </w:t>
            </w:r>
            <w:r w:rsidR="000B5F2F" w:rsidRPr="00996D28">
              <w:rPr>
                <w:rFonts w:ascii="Times New Roman" w:eastAsia="Times New Roman" w:hAnsi="Times New Roman" w:cs="Times New Roman"/>
                <w:szCs w:val="28"/>
                <w:lang w:val="nl-NL"/>
              </w:rPr>
              <w:t>Ủy ban MTTQ</w:t>
            </w:r>
            <w:r w:rsidRPr="00996D28">
              <w:rPr>
                <w:rFonts w:ascii="Times New Roman" w:eastAsia="Times New Roman" w:hAnsi="Times New Roman" w:cs="Times New Roman"/>
                <w:szCs w:val="28"/>
                <w:lang w:val="nl-NL"/>
              </w:rPr>
              <w:t xml:space="preserve"> tỉnh</w:t>
            </w:r>
            <w:r w:rsidR="007C4E78" w:rsidRPr="00996D28">
              <w:rPr>
                <w:rFonts w:ascii="Times New Roman" w:eastAsia="Times New Roman" w:hAnsi="Times New Roman" w:cs="Times New Roman"/>
                <w:szCs w:val="28"/>
                <w:lang w:val="nl-NL"/>
              </w:rPr>
              <w:t xml:space="preserve"> và các đoàn thể cấp tỉnh</w:t>
            </w:r>
            <w:r w:rsidR="00344C6A" w:rsidRPr="00996D28">
              <w:rPr>
                <w:rFonts w:ascii="Times New Roman" w:eastAsia="Times New Roman" w:hAnsi="Times New Roman" w:cs="Times New Roman"/>
                <w:szCs w:val="28"/>
                <w:lang w:val="nl-NL"/>
              </w:rPr>
              <w:t>;</w:t>
            </w:r>
          </w:p>
          <w:p w14:paraId="3D8E8823" w14:textId="3C36D66D" w:rsidR="00344C6A" w:rsidRPr="00996D28" w:rsidRDefault="00344C6A" w:rsidP="000C4878">
            <w:pPr>
              <w:tabs>
                <w:tab w:val="center" w:pos="6480"/>
              </w:tabs>
              <w:ind w:left="165" w:right="460"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Các VP: Tỉnh ủy, Đoàn ĐBQH và HĐND tỉnh</w:t>
            </w:r>
            <w:r w:rsidR="001047F5" w:rsidRPr="00996D28">
              <w:rPr>
                <w:rFonts w:ascii="Times New Roman" w:eastAsia="Times New Roman" w:hAnsi="Times New Roman" w:cs="Times New Roman"/>
                <w:szCs w:val="28"/>
                <w:lang w:val="nl-NL"/>
              </w:rPr>
              <w:t>, UBND tỉnh</w:t>
            </w:r>
            <w:r w:rsidR="00572B4F" w:rsidRPr="00996D28">
              <w:rPr>
                <w:rFonts w:ascii="Times New Roman" w:eastAsia="Times New Roman" w:hAnsi="Times New Roman" w:cs="Times New Roman"/>
                <w:szCs w:val="28"/>
                <w:lang w:val="nl-NL"/>
              </w:rPr>
              <w:t>;</w:t>
            </w:r>
          </w:p>
          <w:p w14:paraId="2A2117B7" w14:textId="50E00EE3" w:rsidR="00F63597" w:rsidRPr="00996D28" w:rsidRDefault="00F63597" w:rsidP="000C4878">
            <w:pPr>
              <w:tabs>
                <w:tab w:val="center" w:pos="6480"/>
              </w:tabs>
              <w:ind w:left="165"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Các sở, ban, ngành cấp tỉnh;</w:t>
            </w:r>
          </w:p>
          <w:p w14:paraId="5297910F" w14:textId="65C5F7EC" w:rsidR="00F63597" w:rsidRPr="00996D28" w:rsidRDefault="00F63597" w:rsidP="000C4878">
            <w:pPr>
              <w:tabs>
                <w:tab w:val="center" w:pos="6480"/>
              </w:tabs>
              <w:ind w:left="165"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xml:space="preserve">- </w:t>
            </w:r>
            <w:r w:rsidR="009E0B3E" w:rsidRPr="00996D28">
              <w:rPr>
                <w:rFonts w:ascii="Times New Roman" w:eastAsia="Times New Roman" w:hAnsi="Times New Roman" w:cs="Times New Roman"/>
                <w:szCs w:val="28"/>
                <w:lang w:val="nl-NL"/>
              </w:rPr>
              <w:t xml:space="preserve">TTr </w:t>
            </w:r>
            <w:r w:rsidRPr="00996D28">
              <w:rPr>
                <w:rFonts w:ascii="Times New Roman" w:eastAsia="Times New Roman" w:hAnsi="Times New Roman" w:cs="Times New Roman"/>
                <w:szCs w:val="28"/>
                <w:lang w:val="nl-NL"/>
              </w:rPr>
              <w:t xml:space="preserve">HĐND, UBND </w:t>
            </w:r>
            <w:r w:rsidR="00A51D87" w:rsidRPr="00996D28">
              <w:rPr>
                <w:rFonts w:ascii="Times New Roman" w:eastAsia="Times New Roman" w:hAnsi="Times New Roman" w:cs="Times New Roman"/>
                <w:szCs w:val="28"/>
                <w:lang w:val="nl-NL"/>
              </w:rPr>
              <w:t>huyện Thọ Xuân</w:t>
            </w:r>
            <w:r w:rsidRPr="00996D28">
              <w:rPr>
                <w:rFonts w:ascii="Times New Roman" w:eastAsia="Times New Roman" w:hAnsi="Times New Roman" w:cs="Times New Roman"/>
                <w:szCs w:val="28"/>
                <w:lang w:val="nl-NL"/>
              </w:rPr>
              <w:t>;</w:t>
            </w:r>
          </w:p>
          <w:p w14:paraId="11A45C25" w14:textId="535B8EFF" w:rsidR="00256077" w:rsidRPr="00996D28" w:rsidRDefault="00256077" w:rsidP="000C4878">
            <w:pPr>
              <w:tabs>
                <w:tab w:val="center" w:pos="6480"/>
              </w:tabs>
              <w:ind w:left="165" w:hanging="165"/>
              <w:jc w:val="left"/>
              <w:rPr>
                <w:rFonts w:ascii="Times New Roman" w:eastAsia="Times New Roman" w:hAnsi="Times New Roman" w:cs="Times New Roman"/>
                <w:szCs w:val="28"/>
                <w:lang w:val="nl-NL"/>
              </w:rPr>
            </w:pPr>
            <w:r w:rsidRPr="00996D28">
              <w:rPr>
                <w:rFonts w:ascii="Times New Roman" w:eastAsia="Times New Roman" w:hAnsi="Times New Roman" w:cs="Times New Roman"/>
                <w:szCs w:val="28"/>
                <w:lang w:val="nl-NL"/>
              </w:rPr>
              <w:t>- Công báo</w:t>
            </w:r>
            <w:r w:rsidR="003D55BC" w:rsidRPr="00996D28">
              <w:rPr>
                <w:rFonts w:ascii="Times New Roman" w:eastAsia="Times New Roman" w:hAnsi="Times New Roman" w:cs="Times New Roman"/>
                <w:szCs w:val="28"/>
                <w:lang w:val="nl-NL"/>
              </w:rPr>
              <w:t xml:space="preserve"> tỉnh;</w:t>
            </w:r>
          </w:p>
          <w:p w14:paraId="6C117633" w14:textId="1C14F7A5" w:rsidR="00F63597" w:rsidRPr="00996D28" w:rsidRDefault="00A13CCC" w:rsidP="000C4878">
            <w:pPr>
              <w:tabs>
                <w:tab w:val="center" w:pos="6480"/>
              </w:tabs>
              <w:ind w:left="165" w:hanging="165"/>
              <w:jc w:val="left"/>
              <w:rPr>
                <w:rFonts w:ascii="Times New Roman" w:eastAsia="Times New Roman" w:hAnsi="Times New Roman" w:cs="Times New Roman"/>
                <w:szCs w:val="24"/>
                <w:lang w:val="nl-NL"/>
              </w:rPr>
            </w:pPr>
            <w:r w:rsidRPr="00996D28">
              <w:rPr>
                <w:rFonts w:ascii="Times New Roman" w:eastAsia="Times New Roman" w:hAnsi="Times New Roman" w:cs="Times New Roman"/>
                <w:szCs w:val="28"/>
                <w:lang w:val="nl-NL"/>
              </w:rPr>
              <w:t>- Lưu: VT</w:t>
            </w:r>
            <w:r w:rsidR="00A45AD0" w:rsidRPr="00996D28">
              <w:rPr>
                <w:rFonts w:ascii="Times New Roman" w:eastAsia="Times New Roman" w:hAnsi="Times New Roman" w:cs="Times New Roman"/>
                <w:szCs w:val="28"/>
                <w:lang w:val="nl-NL"/>
              </w:rPr>
              <w:t>, KTNS.</w:t>
            </w:r>
          </w:p>
        </w:tc>
        <w:tc>
          <w:tcPr>
            <w:tcW w:w="3969" w:type="dxa"/>
          </w:tcPr>
          <w:p w14:paraId="4741CF5F" w14:textId="43EB04C0" w:rsidR="00F63597" w:rsidRPr="00996D28" w:rsidRDefault="00F63597" w:rsidP="000C4878">
            <w:pPr>
              <w:ind w:firstLine="0"/>
              <w:jc w:val="center"/>
              <w:rPr>
                <w:rFonts w:ascii="Times New Roman" w:eastAsia="Times New Roman" w:hAnsi="Times New Roman" w:cs="Times New Roman"/>
                <w:b/>
                <w:sz w:val="26"/>
                <w:szCs w:val="26"/>
                <w:lang w:val="nl-NL"/>
              </w:rPr>
            </w:pPr>
            <w:r w:rsidRPr="00996D28">
              <w:rPr>
                <w:rFonts w:ascii="Times New Roman" w:eastAsia="Times New Roman" w:hAnsi="Times New Roman" w:cs="Times New Roman"/>
                <w:b/>
                <w:sz w:val="26"/>
                <w:szCs w:val="26"/>
                <w:lang w:val="nl-NL"/>
              </w:rPr>
              <w:t xml:space="preserve">CHỦ </w:t>
            </w:r>
            <w:r w:rsidR="00DB6BE8" w:rsidRPr="00996D28">
              <w:rPr>
                <w:rFonts w:ascii="Times New Roman" w:eastAsia="Times New Roman" w:hAnsi="Times New Roman" w:cs="Times New Roman"/>
                <w:b/>
                <w:sz w:val="26"/>
                <w:szCs w:val="26"/>
                <w:lang w:val="nl-NL"/>
              </w:rPr>
              <w:t>TỌA</w:t>
            </w:r>
          </w:p>
          <w:p w14:paraId="5E92D594" w14:textId="42186A8E" w:rsidR="00B1573C" w:rsidRPr="00996D28" w:rsidRDefault="00B1573C" w:rsidP="000C4878">
            <w:pPr>
              <w:ind w:firstLine="0"/>
              <w:jc w:val="center"/>
              <w:rPr>
                <w:rFonts w:ascii="Times New Roman" w:eastAsia="Times New Roman" w:hAnsi="Times New Roman" w:cs="Times New Roman"/>
                <w:b/>
                <w:sz w:val="26"/>
                <w:szCs w:val="26"/>
                <w:lang w:val="nl-NL"/>
              </w:rPr>
            </w:pPr>
          </w:p>
          <w:p w14:paraId="3DBC909E" w14:textId="0604DEBC" w:rsidR="00B1573C" w:rsidRPr="00996D28" w:rsidRDefault="00B1573C" w:rsidP="000C4878">
            <w:pPr>
              <w:ind w:firstLine="0"/>
              <w:jc w:val="center"/>
              <w:rPr>
                <w:rFonts w:ascii="Times New Roman" w:eastAsia="Times New Roman" w:hAnsi="Times New Roman" w:cs="Times New Roman"/>
                <w:b/>
                <w:sz w:val="26"/>
                <w:szCs w:val="26"/>
                <w:lang w:val="nl-NL"/>
              </w:rPr>
            </w:pPr>
          </w:p>
          <w:p w14:paraId="03E183E7" w14:textId="7D8DF1D5" w:rsidR="00B1573C" w:rsidRPr="00996D28" w:rsidRDefault="00B1573C" w:rsidP="000C4878">
            <w:pPr>
              <w:ind w:firstLine="0"/>
              <w:jc w:val="center"/>
              <w:rPr>
                <w:rFonts w:ascii="Times New Roman" w:eastAsia="Times New Roman" w:hAnsi="Times New Roman" w:cs="Times New Roman"/>
                <w:b/>
                <w:sz w:val="26"/>
                <w:szCs w:val="26"/>
                <w:lang w:val="nl-NL"/>
              </w:rPr>
            </w:pPr>
          </w:p>
          <w:p w14:paraId="49836C11" w14:textId="51D5B366" w:rsidR="00B1573C" w:rsidRPr="00996D28" w:rsidRDefault="00B1573C" w:rsidP="000C4878">
            <w:pPr>
              <w:ind w:firstLine="0"/>
              <w:jc w:val="center"/>
              <w:rPr>
                <w:rFonts w:ascii="Times New Roman" w:eastAsia="Times New Roman" w:hAnsi="Times New Roman" w:cs="Times New Roman"/>
                <w:b/>
                <w:sz w:val="26"/>
                <w:szCs w:val="26"/>
                <w:lang w:val="nl-NL"/>
              </w:rPr>
            </w:pPr>
          </w:p>
          <w:p w14:paraId="0E502720" w14:textId="33F9ACA6" w:rsidR="00B1573C" w:rsidRPr="00996D28" w:rsidRDefault="00B1573C" w:rsidP="000C4878">
            <w:pPr>
              <w:ind w:firstLine="0"/>
              <w:jc w:val="center"/>
              <w:rPr>
                <w:rFonts w:ascii="Times New Roman" w:eastAsia="Times New Roman" w:hAnsi="Times New Roman" w:cs="Times New Roman"/>
                <w:b/>
                <w:sz w:val="26"/>
                <w:szCs w:val="26"/>
                <w:lang w:val="nl-NL"/>
              </w:rPr>
            </w:pPr>
          </w:p>
          <w:p w14:paraId="57FE1EEC" w14:textId="4AF533E7" w:rsidR="00B1573C" w:rsidRPr="00996D28" w:rsidRDefault="00B1573C" w:rsidP="000C4878">
            <w:pPr>
              <w:ind w:firstLine="0"/>
              <w:jc w:val="center"/>
              <w:rPr>
                <w:rFonts w:ascii="Times New Roman" w:eastAsia="Times New Roman" w:hAnsi="Times New Roman" w:cs="Times New Roman"/>
                <w:b/>
                <w:sz w:val="26"/>
                <w:szCs w:val="26"/>
                <w:lang w:val="nl-NL"/>
              </w:rPr>
            </w:pPr>
          </w:p>
          <w:p w14:paraId="3BD4FB89" w14:textId="74C28FB5" w:rsidR="00B1573C" w:rsidRPr="00996D28" w:rsidRDefault="00B1573C" w:rsidP="000C4878">
            <w:pPr>
              <w:ind w:firstLine="0"/>
              <w:jc w:val="center"/>
              <w:rPr>
                <w:rFonts w:ascii="Times New Roman" w:eastAsia="Times New Roman" w:hAnsi="Times New Roman" w:cs="Times New Roman"/>
                <w:b/>
                <w:sz w:val="26"/>
                <w:szCs w:val="26"/>
                <w:lang w:val="nl-NL"/>
              </w:rPr>
            </w:pPr>
          </w:p>
          <w:p w14:paraId="671003E5" w14:textId="77777777" w:rsidR="00B1573C" w:rsidRPr="00996D28" w:rsidRDefault="00B1573C" w:rsidP="000C4878">
            <w:pPr>
              <w:ind w:firstLine="0"/>
              <w:jc w:val="center"/>
              <w:rPr>
                <w:rFonts w:ascii="Times New Roman" w:eastAsia="Times New Roman" w:hAnsi="Times New Roman" w:cs="Times New Roman"/>
                <w:b/>
                <w:sz w:val="26"/>
                <w:szCs w:val="26"/>
                <w:lang w:val="nl-NL"/>
              </w:rPr>
            </w:pPr>
          </w:p>
          <w:p w14:paraId="7D713D70" w14:textId="77777777" w:rsidR="00F63597" w:rsidRPr="00996D28" w:rsidRDefault="00DB6BE8" w:rsidP="000C4878">
            <w:pPr>
              <w:ind w:firstLine="0"/>
              <w:jc w:val="center"/>
              <w:rPr>
                <w:rFonts w:ascii="Times New Roman" w:eastAsia="Times New Roman" w:hAnsi="Times New Roman" w:cs="Times New Roman"/>
                <w:b/>
                <w:sz w:val="28"/>
                <w:szCs w:val="28"/>
                <w:lang w:val="nl-NL"/>
              </w:rPr>
            </w:pPr>
            <w:r w:rsidRPr="00996D28">
              <w:rPr>
                <w:rFonts w:ascii="Times New Roman" w:eastAsia="Times New Roman" w:hAnsi="Times New Roman" w:cs="Times New Roman"/>
                <w:b/>
                <w:sz w:val="28"/>
                <w:szCs w:val="28"/>
                <w:lang w:val="nl-NL"/>
              </w:rPr>
              <w:t>Lê Tiến Lam</w:t>
            </w:r>
          </w:p>
          <w:p w14:paraId="42BD478D" w14:textId="03FDFA2E" w:rsidR="00DB6BE8" w:rsidRPr="00996D28" w:rsidRDefault="00DB6BE8" w:rsidP="000C4878">
            <w:pPr>
              <w:ind w:firstLine="0"/>
              <w:jc w:val="center"/>
              <w:rPr>
                <w:rFonts w:ascii="Times New Roman" w:eastAsia="Times New Roman" w:hAnsi="Times New Roman" w:cs="Times New Roman"/>
                <w:sz w:val="28"/>
                <w:szCs w:val="24"/>
                <w:lang w:val="nl-NL"/>
              </w:rPr>
            </w:pPr>
            <w:r w:rsidRPr="00996D28">
              <w:rPr>
                <w:rFonts w:ascii="Times New Roman" w:eastAsia="Times New Roman" w:hAnsi="Times New Roman" w:cs="Times New Roman"/>
                <w:b/>
                <w:sz w:val="28"/>
                <w:szCs w:val="28"/>
                <w:lang w:val="nl-NL"/>
              </w:rPr>
              <w:t>Phó Chủ tịch Thường trực</w:t>
            </w:r>
            <w:r w:rsidR="004318EA">
              <w:rPr>
                <w:rFonts w:ascii="Times New Roman" w:eastAsia="Times New Roman" w:hAnsi="Times New Roman" w:cs="Times New Roman"/>
                <w:b/>
                <w:sz w:val="28"/>
                <w:szCs w:val="28"/>
                <w:lang w:val="nl-NL"/>
              </w:rPr>
              <w:br/>
            </w:r>
            <w:r w:rsidR="00CB1E83">
              <w:rPr>
                <w:rFonts w:ascii="Times New Roman" w:eastAsia="Times New Roman" w:hAnsi="Times New Roman" w:cs="Times New Roman"/>
                <w:b/>
                <w:sz w:val="28"/>
                <w:szCs w:val="28"/>
                <w:lang w:val="nl-NL"/>
              </w:rPr>
              <w:t xml:space="preserve">Hội đồng nhân dân </w:t>
            </w:r>
            <w:r w:rsidRPr="00996D28">
              <w:rPr>
                <w:rFonts w:ascii="Times New Roman" w:eastAsia="Times New Roman" w:hAnsi="Times New Roman" w:cs="Times New Roman"/>
                <w:b/>
                <w:sz w:val="28"/>
                <w:szCs w:val="28"/>
                <w:lang w:val="nl-NL"/>
              </w:rPr>
              <w:t>tỉnh</w:t>
            </w:r>
          </w:p>
        </w:tc>
      </w:tr>
    </w:tbl>
    <w:p w14:paraId="20DC85E8" w14:textId="77777777" w:rsidR="00CE29D2" w:rsidRPr="00996D28" w:rsidRDefault="00CE29D2" w:rsidP="000C4878">
      <w:pPr>
        <w:ind w:firstLine="0"/>
        <w:rPr>
          <w:rFonts w:ascii="Times New Roman" w:hAnsi="Times New Roman" w:cs="Times New Roman"/>
          <w:sz w:val="2"/>
          <w:szCs w:val="2"/>
          <w:lang w:val="nl-NL"/>
        </w:rPr>
        <w:sectPr w:rsidR="00CE29D2" w:rsidRPr="00996D28" w:rsidSect="00115868">
          <w:headerReference w:type="default" r:id="rId9"/>
          <w:pgSz w:w="11907" w:h="16840" w:code="9"/>
          <w:pgMar w:top="1134" w:right="1134" w:bottom="851" w:left="1701" w:header="567" w:footer="720" w:gutter="0"/>
          <w:pgNumType w:start="1"/>
          <w:cols w:space="720"/>
          <w:titlePg/>
          <w:docGrid w:linePitch="381"/>
        </w:sectPr>
      </w:pPr>
    </w:p>
    <w:p w14:paraId="6E21DB69" w14:textId="77777777" w:rsidR="00996D28" w:rsidRPr="00996D28" w:rsidRDefault="00996D28" w:rsidP="00DF3244">
      <w:pPr>
        <w:tabs>
          <w:tab w:val="left" w:pos="2616"/>
          <w:tab w:val="left" w:pos="2834"/>
        </w:tabs>
        <w:ind w:right="-596" w:firstLine="142"/>
        <w:jc w:val="center"/>
        <w:rPr>
          <w:rFonts w:ascii="Times New Roman" w:hAnsi="Times New Roman" w:cs="Times New Roman"/>
          <w:b/>
          <w:bCs/>
          <w:sz w:val="26"/>
          <w:szCs w:val="26"/>
          <w:lang w:val="it-IT"/>
        </w:rPr>
      </w:pPr>
      <w:r w:rsidRPr="00996D28">
        <w:rPr>
          <w:rFonts w:ascii="Times New Roman" w:hAnsi="Times New Roman" w:cs="Times New Roman"/>
          <w:b/>
          <w:bCs/>
          <w:sz w:val="26"/>
          <w:szCs w:val="26"/>
          <w:lang w:val="it-IT"/>
        </w:rPr>
        <w:lastRenderedPageBreak/>
        <w:t>Phụ lục I:</w:t>
      </w:r>
    </w:p>
    <w:p w14:paraId="23EB3E76" w14:textId="77777777" w:rsidR="00996D28" w:rsidRPr="00996D28" w:rsidRDefault="00996D28" w:rsidP="00DF3244">
      <w:pPr>
        <w:tabs>
          <w:tab w:val="left" w:pos="2616"/>
          <w:tab w:val="left" w:pos="2834"/>
        </w:tabs>
        <w:ind w:right="-596" w:firstLine="142"/>
        <w:jc w:val="center"/>
        <w:rPr>
          <w:rFonts w:ascii="Times New Roman" w:hAnsi="Times New Roman" w:cs="Times New Roman"/>
          <w:b/>
          <w:bCs/>
          <w:sz w:val="26"/>
          <w:szCs w:val="26"/>
          <w:lang w:val="it-IT"/>
        </w:rPr>
      </w:pPr>
      <w:r w:rsidRPr="00996D28">
        <w:rPr>
          <w:rFonts w:ascii="Times New Roman" w:hAnsi="Times New Roman" w:cs="Times New Roman"/>
          <w:b/>
          <w:bCs/>
          <w:sz w:val="26"/>
          <w:szCs w:val="26"/>
          <w:lang w:val="it-IT"/>
        </w:rPr>
        <w:t>Danh mục dự án khai thác quỹ đất áp dụng chính sách đặc thù trên địa bàn huyện Thọ Xuân</w:t>
      </w:r>
    </w:p>
    <w:p w14:paraId="12C7FD53" w14:textId="4DBB17CC" w:rsidR="00996D28" w:rsidRPr="00996D28" w:rsidRDefault="00996D28" w:rsidP="00DF3244">
      <w:pPr>
        <w:tabs>
          <w:tab w:val="left" w:pos="2616"/>
          <w:tab w:val="left" w:pos="2834"/>
        </w:tabs>
        <w:spacing w:before="120" w:after="120"/>
        <w:ind w:right="-596" w:firstLine="142"/>
        <w:jc w:val="center"/>
        <w:rPr>
          <w:rFonts w:ascii="Times New Roman" w:hAnsi="Times New Roman" w:cs="Times New Roman"/>
          <w:i/>
          <w:iCs/>
          <w:sz w:val="26"/>
          <w:szCs w:val="26"/>
          <w:lang w:val="it-IT"/>
        </w:rPr>
      </w:pPr>
      <w:r w:rsidRPr="00996D28">
        <w:rPr>
          <w:rFonts w:ascii="Times New Roman" w:hAnsi="Times New Roman" w:cs="Times New Roman"/>
          <w:i/>
          <w:iCs/>
          <w:sz w:val="26"/>
          <w:szCs w:val="26"/>
          <w:lang w:val="it-IT"/>
        </w:rPr>
        <w:t xml:space="preserve">(Kèm theo </w:t>
      </w:r>
      <w:r w:rsidR="00E905FD">
        <w:rPr>
          <w:rFonts w:ascii="Times New Roman" w:hAnsi="Times New Roman" w:cs="Times New Roman"/>
          <w:i/>
          <w:iCs/>
          <w:sz w:val="26"/>
          <w:szCs w:val="26"/>
          <w:lang w:val="it-IT"/>
        </w:rPr>
        <w:t>Nghị quyết</w:t>
      </w:r>
      <w:r w:rsidRPr="00996D28">
        <w:rPr>
          <w:rFonts w:ascii="Times New Roman" w:hAnsi="Times New Roman" w:cs="Times New Roman"/>
          <w:i/>
          <w:iCs/>
          <w:sz w:val="26"/>
          <w:szCs w:val="26"/>
          <w:lang w:val="it-IT"/>
        </w:rPr>
        <w:t xml:space="preserve"> số:</w:t>
      </w:r>
      <w:r w:rsidR="00622975">
        <w:rPr>
          <w:rFonts w:ascii="Times New Roman" w:hAnsi="Times New Roman" w:cs="Times New Roman"/>
          <w:i/>
          <w:iCs/>
          <w:sz w:val="26"/>
          <w:szCs w:val="26"/>
          <w:lang w:val="it-IT"/>
        </w:rPr>
        <w:t xml:space="preserve"> 37/2024</w:t>
      </w:r>
      <w:r w:rsidRPr="00996D28">
        <w:rPr>
          <w:rFonts w:ascii="Times New Roman" w:hAnsi="Times New Roman" w:cs="Times New Roman"/>
          <w:i/>
          <w:iCs/>
          <w:sz w:val="26"/>
          <w:szCs w:val="26"/>
          <w:lang w:val="it-IT"/>
        </w:rPr>
        <w:t>/</w:t>
      </w:r>
      <w:r w:rsidR="00622975">
        <w:rPr>
          <w:rFonts w:ascii="Times New Roman" w:hAnsi="Times New Roman" w:cs="Times New Roman"/>
          <w:i/>
          <w:iCs/>
          <w:sz w:val="26"/>
          <w:szCs w:val="26"/>
          <w:lang w:val="it-IT"/>
        </w:rPr>
        <w:t>NQ-HĐND</w:t>
      </w:r>
      <w:r w:rsidRPr="00996D28">
        <w:rPr>
          <w:rFonts w:ascii="Times New Roman" w:hAnsi="Times New Roman" w:cs="Times New Roman"/>
          <w:i/>
          <w:iCs/>
          <w:sz w:val="26"/>
          <w:szCs w:val="26"/>
          <w:lang w:val="it-IT"/>
        </w:rPr>
        <w:t xml:space="preserve"> ngày</w:t>
      </w:r>
      <w:r w:rsidR="00622975">
        <w:rPr>
          <w:rFonts w:ascii="Times New Roman" w:hAnsi="Times New Roman" w:cs="Times New Roman"/>
          <w:i/>
          <w:iCs/>
          <w:sz w:val="26"/>
          <w:szCs w:val="26"/>
          <w:lang w:val="it-IT"/>
        </w:rPr>
        <w:t xml:space="preserve"> 15</w:t>
      </w:r>
      <w:r w:rsidRPr="00996D28">
        <w:rPr>
          <w:rFonts w:ascii="Times New Roman" w:hAnsi="Times New Roman" w:cs="Times New Roman"/>
          <w:i/>
          <w:iCs/>
          <w:sz w:val="26"/>
          <w:szCs w:val="26"/>
          <w:lang w:val="it-IT"/>
        </w:rPr>
        <w:t>/</w:t>
      </w:r>
      <w:r w:rsidR="00622975">
        <w:rPr>
          <w:rFonts w:ascii="Times New Roman" w:hAnsi="Times New Roman" w:cs="Times New Roman"/>
          <w:i/>
          <w:iCs/>
          <w:sz w:val="26"/>
          <w:szCs w:val="26"/>
          <w:lang w:val="it-IT"/>
        </w:rPr>
        <w:t>10</w:t>
      </w:r>
      <w:r w:rsidRPr="00996D28">
        <w:rPr>
          <w:rFonts w:ascii="Times New Roman" w:hAnsi="Times New Roman" w:cs="Times New Roman"/>
          <w:i/>
          <w:iCs/>
          <w:sz w:val="26"/>
          <w:szCs w:val="26"/>
          <w:lang w:val="it-IT"/>
        </w:rPr>
        <w:t xml:space="preserve">/2024 của </w:t>
      </w:r>
      <w:r w:rsidR="00795A00">
        <w:rPr>
          <w:rFonts w:ascii="Times New Roman" w:hAnsi="Times New Roman" w:cs="Times New Roman"/>
          <w:i/>
          <w:iCs/>
          <w:sz w:val="26"/>
          <w:szCs w:val="26"/>
          <w:lang w:val="it-IT"/>
        </w:rPr>
        <w:t>Hội đồng nhân dân</w:t>
      </w:r>
      <w:r w:rsidRPr="00996D28">
        <w:rPr>
          <w:rFonts w:ascii="Times New Roman" w:hAnsi="Times New Roman" w:cs="Times New Roman"/>
          <w:i/>
          <w:iCs/>
          <w:sz w:val="26"/>
          <w:szCs w:val="26"/>
          <w:lang w:val="it-IT"/>
        </w:rPr>
        <w:t xml:space="preserve"> tỉnh</w:t>
      </w:r>
      <w:r w:rsidR="00795A00">
        <w:rPr>
          <w:rFonts w:ascii="Times New Roman" w:hAnsi="Times New Roman" w:cs="Times New Roman"/>
          <w:i/>
          <w:iCs/>
          <w:sz w:val="26"/>
          <w:szCs w:val="26"/>
          <w:lang w:val="it-IT"/>
        </w:rPr>
        <w:t xml:space="preserve"> Thanh Hóa</w:t>
      </w:r>
      <w:r w:rsidRPr="00996D28">
        <w:rPr>
          <w:rFonts w:ascii="Times New Roman" w:hAnsi="Times New Roman" w:cs="Times New Roman"/>
          <w:i/>
          <w:iCs/>
          <w:sz w:val="26"/>
          <w:szCs w:val="26"/>
          <w:lang w:val="it-IT"/>
        </w:rPr>
        <w:t>)</w:t>
      </w:r>
    </w:p>
    <w:p w14:paraId="1D4E256F" w14:textId="625A1D1C" w:rsidR="00996D28" w:rsidRPr="00996D28" w:rsidRDefault="00996D28" w:rsidP="00F65FC0">
      <w:pPr>
        <w:tabs>
          <w:tab w:val="left" w:pos="2616"/>
          <w:tab w:val="left" w:pos="2834"/>
        </w:tabs>
        <w:jc w:val="right"/>
        <w:rPr>
          <w:rFonts w:ascii="Times New Roman" w:hAnsi="Times New Roman" w:cs="Times New Roman"/>
          <w:i/>
          <w:iCs/>
          <w:lang w:val="it-IT"/>
        </w:rPr>
      </w:pPr>
      <w:r w:rsidRPr="00996D28">
        <w:rPr>
          <w:rFonts w:ascii="Times New Roman" w:hAnsi="Times New Roman" w:cs="Times New Roman"/>
          <w:i/>
          <w:iCs/>
          <w:lang w:val="it-IT"/>
        </w:rPr>
        <w:t>Đơn vị tính: Triệu đồng</w:t>
      </w:r>
      <w:r w:rsidR="00264B13">
        <w:rPr>
          <w:rFonts w:ascii="Times New Roman" w:hAnsi="Times New Roman" w:cs="Times New Roman"/>
          <w:i/>
          <w:iCs/>
          <w:lang w:val="it-IT"/>
        </w:rPr>
        <w:t>.</w:t>
      </w:r>
    </w:p>
    <w:tbl>
      <w:tblPr>
        <w:tblW w:w="14880" w:type="dxa"/>
        <w:tblInd w:w="113" w:type="dxa"/>
        <w:tblLook w:val="04A0" w:firstRow="1" w:lastRow="0" w:firstColumn="1" w:lastColumn="0" w:noHBand="0" w:noVBand="1"/>
      </w:tblPr>
      <w:tblGrid>
        <w:gridCol w:w="580"/>
        <w:gridCol w:w="4840"/>
        <w:gridCol w:w="1520"/>
        <w:gridCol w:w="1900"/>
        <w:gridCol w:w="1900"/>
        <w:gridCol w:w="1900"/>
        <w:gridCol w:w="2240"/>
      </w:tblGrid>
      <w:tr w:rsidR="00996D28" w:rsidRPr="00996D28" w14:paraId="1D512535" w14:textId="77777777" w:rsidTr="00C43609">
        <w:trPr>
          <w:trHeight w:val="1515"/>
          <w:tblHeader/>
        </w:trPr>
        <w:tc>
          <w:tcPr>
            <w:tcW w:w="5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FEC35A" w14:textId="77777777" w:rsidR="00996D28" w:rsidRPr="00996D28" w:rsidRDefault="00996D28" w:rsidP="00547CF1">
            <w:pPr>
              <w:ind w:left="-732" w:right="-91"/>
              <w:jc w:val="center"/>
              <w:rPr>
                <w:rFonts w:ascii="Times New Roman" w:hAnsi="Times New Roman" w:cs="Times New Roman"/>
                <w:b/>
                <w:bCs/>
              </w:rPr>
            </w:pPr>
            <w:r w:rsidRPr="00996D28">
              <w:rPr>
                <w:rFonts w:ascii="Times New Roman" w:hAnsi="Times New Roman" w:cs="Times New Roman"/>
                <w:b/>
                <w:bCs/>
              </w:rPr>
              <w:t>TT</w:t>
            </w:r>
          </w:p>
        </w:tc>
        <w:tc>
          <w:tcPr>
            <w:tcW w:w="4840" w:type="dxa"/>
            <w:tcBorders>
              <w:top w:val="single" w:sz="4" w:space="0" w:color="000000"/>
              <w:left w:val="nil"/>
              <w:bottom w:val="nil"/>
              <w:right w:val="single" w:sz="4" w:space="0" w:color="000000"/>
            </w:tcBorders>
            <w:shd w:val="clear" w:color="auto" w:fill="auto"/>
            <w:vAlign w:val="center"/>
            <w:hideMark/>
          </w:tcPr>
          <w:p w14:paraId="1D993E19"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Danh mục dự án</w:t>
            </w:r>
          </w:p>
        </w:tc>
        <w:tc>
          <w:tcPr>
            <w:tcW w:w="1520" w:type="dxa"/>
            <w:tcBorders>
              <w:top w:val="single" w:sz="4" w:space="0" w:color="000000"/>
              <w:left w:val="nil"/>
              <w:bottom w:val="nil"/>
              <w:right w:val="single" w:sz="4" w:space="0" w:color="000000"/>
            </w:tcBorders>
            <w:shd w:val="clear" w:color="auto" w:fill="auto"/>
            <w:vAlign w:val="center"/>
            <w:hideMark/>
          </w:tcPr>
          <w:p w14:paraId="1AEFF5DD"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Quy mô</w:t>
            </w:r>
            <w:r w:rsidRPr="00996D28">
              <w:rPr>
                <w:rFonts w:ascii="Times New Roman" w:hAnsi="Times New Roman" w:cs="Times New Roman"/>
                <w:b/>
                <w:bCs/>
              </w:rPr>
              <w:br/>
            </w:r>
            <w:r w:rsidRPr="00996D28">
              <w:rPr>
                <w:rFonts w:ascii="Times New Roman" w:hAnsi="Times New Roman" w:cs="Times New Roman"/>
              </w:rPr>
              <w:t>(ha)</w:t>
            </w:r>
          </w:p>
        </w:tc>
        <w:tc>
          <w:tcPr>
            <w:tcW w:w="1900" w:type="dxa"/>
            <w:tcBorders>
              <w:top w:val="single" w:sz="4" w:space="0" w:color="000000"/>
              <w:left w:val="nil"/>
              <w:bottom w:val="nil"/>
              <w:right w:val="single" w:sz="4" w:space="0" w:color="000000"/>
            </w:tcBorders>
            <w:shd w:val="clear" w:color="auto" w:fill="auto"/>
            <w:vAlign w:val="center"/>
            <w:hideMark/>
          </w:tcPr>
          <w:p w14:paraId="02B7DC48"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Dự kiến tổng thu tiền sử dụng đất</w:t>
            </w:r>
          </w:p>
        </w:tc>
        <w:tc>
          <w:tcPr>
            <w:tcW w:w="1900" w:type="dxa"/>
            <w:tcBorders>
              <w:top w:val="single" w:sz="4" w:space="0" w:color="000000"/>
              <w:left w:val="nil"/>
              <w:bottom w:val="nil"/>
              <w:right w:val="single" w:sz="4" w:space="0" w:color="000000"/>
            </w:tcBorders>
            <w:shd w:val="clear" w:color="auto" w:fill="auto"/>
            <w:vAlign w:val="center"/>
            <w:hideMark/>
          </w:tcPr>
          <w:p w14:paraId="628A6416"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Dự kiến chi phí GPMB và đầu tư HTKT</w:t>
            </w:r>
          </w:p>
        </w:tc>
        <w:tc>
          <w:tcPr>
            <w:tcW w:w="1900" w:type="dxa"/>
            <w:tcBorders>
              <w:top w:val="single" w:sz="4" w:space="0" w:color="000000"/>
              <w:left w:val="nil"/>
              <w:bottom w:val="nil"/>
              <w:right w:val="single" w:sz="4" w:space="0" w:color="000000"/>
            </w:tcBorders>
            <w:shd w:val="clear" w:color="auto" w:fill="auto"/>
            <w:vAlign w:val="center"/>
            <w:hideMark/>
          </w:tcPr>
          <w:p w14:paraId="722E8718"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 xml:space="preserve">Dự kiến số thu tiền sử dụng đất </w:t>
            </w:r>
            <w:r w:rsidRPr="00996D28">
              <w:rPr>
                <w:rFonts w:ascii="Times New Roman" w:hAnsi="Times New Roman" w:cs="Times New Roman"/>
              </w:rPr>
              <w:t>(sau khi trừ chi phí)</w:t>
            </w:r>
          </w:p>
        </w:tc>
        <w:tc>
          <w:tcPr>
            <w:tcW w:w="2240" w:type="dxa"/>
            <w:tcBorders>
              <w:top w:val="single" w:sz="4" w:space="0" w:color="000000"/>
              <w:left w:val="nil"/>
              <w:bottom w:val="single" w:sz="4" w:space="0" w:color="000000"/>
              <w:right w:val="single" w:sz="4" w:space="0" w:color="000000"/>
            </w:tcBorders>
            <w:shd w:val="clear" w:color="auto" w:fill="auto"/>
            <w:vAlign w:val="center"/>
            <w:hideMark/>
          </w:tcPr>
          <w:p w14:paraId="7E019229"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Ghi chú</w:t>
            </w:r>
          </w:p>
        </w:tc>
      </w:tr>
      <w:tr w:rsidR="00996D28" w:rsidRPr="00996D28" w14:paraId="7FB0AAC1" w14:textId="77777777" w:rsidTr="00C43609">
        <w:trPr>
          <w:trHeight w:val="285"/>
          <w:tblHeader/>
        </w:trPr>
        <w:tc>
          <w:tcPr>
            <w:tcW w:w="580" w:type="dxa"/>
            <w:tcBorders>
              <w:top w:val="nil"/>
              <w:left w:val="single" w:sz="4" w:space="0" w:color="000000"/>
              <w:bottom w:val="single" w:sz="4" w:space="0" w:color="000000"/>
              <w:right w:val="single" w:sz="4" w:space="0" w:color="000000"/>
            </w:tcBorders>
            <w:shd w:val="clear" w:color="auto" w:fill="auto"/>
            <w:vAlign w:val="center"/>
            <w:hideMark/>
          </w:tcPr>
          <w:p w14:paraId="4D0D34E6" w14:textId="77777777" w:rsidR="00996D28" w:rsidRPr="00996D28" w:rsidRDefault="00996D28" w:rsidP="00547CF1">
            <w:pPr>
              <w:ind w:left="-732" w:right="-91"/>
              <w:jc w:val="center"/>
              <w:rPr>
                <w:rFonts w:ascii="Times New Roman" w:hAnsi="Times New Roman" w:cs="Times New Roman"/>
                <w:b/>
                <w:bCs/>
              </w:rPr>
            </w:pPr>
            <w:r w:rsidRPr="00996D28">
              <w:rPr>
                <w:rFonts w:ascii="Times New Roman" w:hAnsi="Times New Roman" w:cs="Times New Roman"/>
                <w:b/>
                <w:bCs/>
              </w:rPr>
              <w:t>1</w:t>
            </w:r>
          </w:p>
        </w:tc>
        <w:tc>
          <w:tcPr>
            <w:tcW w:w="4840" w:type="dxa"/>
            <w:tcBorders>
              <w:top w:val="single" w:sz="4" w:space="0" w:color="000000"/>
              <w:left w:val="nil"/>
              <w:bottom w:val="single" w:sz="4" w:space="0" w:color="000000"/>
              <w:right w:val="single" w:sz="4" w:space="0" w:color="000000"/>
            </w:tcBorders>
            <w:shd w:val="clear" w:color="auto" w:fill="auto"/>
            <w:vAlign w:val="center"/>
            <w:hideMark/>
          </w:tcPr>
          <w:p w14:paraId="0EB342CF"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2</w:t>
            </w:r>
          </w:p>
        </w:tc>
        <w:tc>
          <w:tcPr>
            <w:tcW w:w="1520" w:type="dxa"/>
            <w:tcBorders>
              <w:top w:val="single" w:sz="4" w:space="0" w:color="000000"/>
              <w:left w:val="nil"/>
              <w:bottom w:val="single" w:sz="4" w:space="0" w:color="000000"/>
              <w:right w:val="single" w:sz="4" w:space="0" w:color="000000"/>
            </w:tcBorders>
            <w:shd w:val="clear" w:color="auto" w:fill="auto"/>
            <w:vAlign w:val="center"/>
            <w:hideMark/>
          </w:tcPr>
          <w:p w14:paraId="0E16BE38"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3</w:t>
            </w:r>
          </w:p>
        </w:tc>
        <w:tc>
          <w:tcPr>
            <w:tcW w:w="1900" w:type="dxa"/>
            <w:tcBorders>
              <w:top w:val="single" w:sz="4" w:space="0" w:color="000000"/>
              <w:left w:val="nil"/>
              <w:bottom w:val="single" w:sz="4" w:space="0" w:color="000000"/>
              <w:right w:val="single" w:sz="4" w:space="0" w:color="000000"/>
            </w:tcBorders>
            <w:shd w:val="clear" w:color="auto" w:fill="auto"/>
            <w:vAlign w:val="center"/>
            <w:hideMark/>
          </w:tcPr>
          <w:p w14:paraId="198C149B"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4</w:t>
            </w:r>
          </w:p>
        </w:tc>
        <w:tc>
          <w:tcPr>
            <w:tcW w:w="1900" w:type="dxa"/>
            <w:tcBorders>
              <w:top w:val="single" w:sz="4" w:space="0" w:color="000000"/>
              <w:left w:val="nil"/>
              <w:bottom w:val="single" w:sz="4" w:space="0" w:color="000000"/>
              <w:right w:val="single" w:sz="4" w:space="0" w:color="000000"/>
            </w:tcBorders>
            <w:shd w:val="clear" w:color="auto" w:fill="auto"/>
            <w:vAlign w:val="center"/>
            <w:hideMark/>
          </w:tcPr>
          <w:p w14:paraId="2DFF42DF"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5</w:t>
            </w:r>
          </w:p>
        </w:tc>
        <w:tc>
          <w:tcPr>
            <w:tcW w:w="1900" w:type="dxa"/>
            <w:tcBorders>
              <w:top w:val="single" w:sz="4" w:space="0" w:color="000000"/>
              <w:left w:val="nil"/>
              <w:bottom w:val="single" w:sz="4" w:space="0" w:color="000000"/>
              <w:right w:val="single" w:sz="4" w:space="0" w:color="000000"/>
            </w:tcBorders>
            <w:shd w:val="clear" w:color="auto" w:fill="auto"/>
            <w:vAlign w:val="center"/>
            <w:hideMark/>
          </w:tcPr>
          <w:p w14:paraId="34B52035"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6</w:t>
            </w:r>
          </w:p>
        </w:tc>
        <w:tc>
          <w:tcPr>
            <w:tcW w:w="2240" w:type="dxa"/>
            <w:tcBorders>
              <w:top w:val="nil"/>
              <w:left w:val="nil"/>
              <w:bottom w:val="single" w:sz="4" w:space="0" w:color="000000"/>
              <w:right w:val="single" w:sz="4" w:space="0" w:color="000000"/>
            </w:tcBorders>
            <w:shd w:val="clear" w:color="auto" w:fill="auto"/>
            <w:vAlign w:val="center"/>
            <w:hideMark/>
          </w:tcPr>
          <w:p w14:paraId="23A157C3"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7</w:t>
            </w:r>
          </w:p>
        </w:tc>
      </w:tr>
      <w:tr w:rsidR="00996D28" w:rsidRPr="00996D28" w14:paraId="071E8CE6" w14:textId="77777777" w:rsidTr="001802AA">
        <w:trPr>
          <w:trHeight w:val="300"/>
        </w:trPr>
        <w:tc>
          <w:tcPr>
            <w:tcW w:w="580" w:type="dxa"/>
            <w:tcBorders>
              <w:top w:val="nil"/>
              <w:left w:val="single" w:sz="4" w:space="0" w:color="000000"/>
              <w:bottom w:val="single" w:sz="4" w:space="0" w:color="000000"/>
              <w:right w:val="single" w:sz="4" w:space="0" w:color="000000"/>
            </w:tcBorders>
            <w:shd w:val="clear" w:color="auto" w:fill="auto"/>
            <w:hideMark/>
          </w:tcPr>
          <w:p w14:paraId="3793A2ED" w14:textId="77777777" w:rsidR="00996D28" w:rsidRPr="00996D28" w:rsidRDefault="00996D28" w:rsidP="00547CF1">
            <w:pPr>
              <w:ind w:left="-732" w:right="-91"/>
              <w:rPr>
                <w:rFonts w:ascii="Times New Roman" w:hAnsi="Times New Roman" w:cs="Times New Roman"/>
              </w:rPr>
            </w:pPr>
            <w:r w:rsidRPr="00996D28">
              <w:rPr>
                <w:rFonts w:ascii="Times New Roman" w:hAnsi="Times New Roman" w:cs="Times New Roman"/>
              </w:rPr>
              <w:t> </w:t>
            </w:r>
          </w:p>
        </w:tc>
        <w:tc>
          <w:tcPr>
            <w:tcW w:w="4840" w:type="dxa"/>
            <w:tcBorders>
              <w:top w:val="nil"/>
              <w:left w:val="nil"/>
              <w:bottom w:val="single" w:sz="4" w:space="0" w:color="000000"/>
              <w:right w:val="single" w:sz="4" w:space="0" w:color="000000"/>
            </w:tcBorders>
            <w:shd w:val="clear" w:color="auto" w:fill="auto"/>
            <w:hideMark/>
          </w:tcPr>
          <w:p w14:paraId="35DE3ED5" w14:textId="77777777" w:rsidR="00996D28" w:rsidRPr="00996D28" w:rsidRDefault="00996D28" w:rsidP="006544CA">
            <w:pPr>
              <w:ind w:firstLine="0"/>
              <w:jc w:val="center"/>
              <w:rPr>
                <w:rFonts w:ascii="Times New Roman" w:hAnsi="Times New Roman" w:cs="Times New Roman"/>
                <w:b/>
                <w:bCs/>
              </w:rPr>
            </w:pPr>
            <w:r w:rsidRPr="00996D28">
              <w:rPr>
                <w:rFonts w:ascii="Times New Roman" w:hAnsi="Times New Roman" w:cs="Times New Roman"/>
                <w:b/>
                <w:bCs/>
              </w:rPr>
              <w:t>Tổng số</w:t>
            </w:r>
          </w:p>
        </w:tc>
        <w:tc>
          <w:tcPr>
            <w:tcW w:w="1520" w:type="dxa"/>
            <w:tcBorders>
              <w:top w:val="nil"/>
              <w:left w:val="nil"/>
              <w:bottom w:val="single" w:sz="4" w:space="0" w:color="000000"/>
              <w:right w:val="single" w:sz="4" w:space="0" w:color="000000"/>
            </w:tcBorders>
            <w:shd w:val="clear" w:color="auto" w:fill="auto"/>
            <w:hideMark/>
          </w:tcPr>
          <w:p w14:paraId="2A1D37F7" w14:textId="77777777" w:rsidR="00996D28" w:rsidRPr="00996D28" w:rsidRDefault="00996D28" w:rsidP="006544CA">
            <w:pPr>
              <w:ind w:firstLine="0"/>
              <w:jc w:val="right"/>
              <w:rPr>
                <w:rFonts w:ascii="Times New Roman" w:hAnsi="Times New Roman" w:cs="Times New Roman"/>
                <w:b/>
                <w:bCs/>
              </w:rPr>
            </w:pPr>
            <w:r w:rsidRPr="00996D28">
              <w:rPr>
                <w:rFonts w:ascii="Times New Roman" w:hAnsi="Times New Roman" w:cs="Times New Roman"/>
                <w:b/>
                <w:bCs/>
              </w:rPr>
              <w:t xml:space="preserve"> 767,0 </w:t>
            </w:r>
          </w:p>
        </w:tc>
        <w:tc>
          <w:tcPr>
            <w:tcW w:w="1900" w:type="dxa"/>
            <w:tcBorders>
              <w:top w:val="nil"/>
              <w:left w:val="nil"/>
              <w:bottom w:val="single" w:sz="4" w:space="0" w:color="000000"/>
              <w:right w:val="single" w:sz="4" w:space="0" w:color="000000"/>
            </w:tcBorders>
            <w:shd w:val="clear" w:color="auto" w:fill="auto"/>
            <w:hideMark/>
          </w:tcPr>
          <w:p w14:paraId="3DF8B641" w14:textId="77777777" w:rsidR="00996D28" w:rsidRPr="00996D28" w:rsidRDefault="00996D28" w:rsidP="006544CA">
            <w:pPr>
              <w:ind w:firstLine="0"/>
              <w:jc w:val="right"/>
              <w:rPr>
                <w:rFonts w:ascii="Times New Roman" w:hAnsi="Times New Roman" w:cs="Times New Roman"/>
                <w:b/>
                <w:bCs/>
              </w:rPr>
            </w:pPr>
            <w:r w:rsidRPr="00996D28">
              <w:rPr>
                <w:rFonts w:ascii="Times New Roman" w:hAnsi="Times New Roman" w:cs="Times New Roman"/>
                <w:b/>
                <w:bCs/>
              </w:rPr>
              <w:t>12.131.822</w:t>
            </w:r>
          </w:p>
        </w:tc>
        <w:tc>
          <w:tcPr>
            <w:tcW w:w="1900" w:type="dxa"/>
            <w:tcBorders>
              <w:top w:val="nil"/>
              <w:left w:val="nil"/>
              <w:bottom w:val="single" w:sz="4" w:space="0" w:color="000000"/>
              <w:right w:val="single" w:sz="4" w:space="0" w:color="000000"/>
            </w:tcBorders>
            <w:shd w:val="clear" w:color="auto" w:fill="auto"/>
            <w:hideMark/>
          </w:tcPr>
          <w:p w14:paraId="0974A5F2" w14:textId="77777777" w:rsidR="00996D28" w:rsidRPr="00996D28" w:rsidRDefault="00996D28" w:rsidP="006544CA">
            <w:pPr>
              <w:ind w:firstLine="0"/>
              <w:jc w:val="right"/>
              <w:rPr>
                <w:rFonts w:ascii="Times New Roman" w:hAnsi="Times New Roman" w:cs="Times New Roman"/>
                <w:b/>
                <w:bCs/>
              </w:rPr>
            </w:pPr>
            <w:r w:rsidRPr="00996D28">
              <w:rPr>
                <w:rFonts w:ascii="Times New Roman" w:hAnsi="Times New Roman" w:cs="Times New Roman"/>
                <w:b/>
                <w:bCs/>
              </w:rPr>
              <w:t>7.131.821</w:t>
            </w:r>
          </w:p>
        </w:tc>
        <w:tc>
          <w:tcPr>
            <w:tcW w:w="1900" w:type="dxa"/>
            <w:tcBorders>
              <w:top w:val="nil"/>
              <w:left w:val="nil"/>
              <w:bottom w:val="single" w:sz="4" w:space="0" w:color="000000"/>
              <w:right w:val="single" w:sz="4" w:space="0" w:color="000000"/>
            </w:tcBorders>
            <w:shd w:val="clear" w:color="auto" w:fill="auto"/>
            <w:hideMark/>
          </w:tcPr>
          <w:p w14:paraId="5B0EEF95" w14:textId="77777777" w:rsidR="00996D28" w:rsidRPr="00996D28" w:rsidRDefault="00996D28" w:rsidP="006544CA">
            <w:pPr>
              <w:ind w:firstLine="0"/>
              <w:jc w:val="right"/>
              <w:rPr>
                <w:rFonts w:ascii="Times New Roman" w:hAnsi="Times New Roman" w:cs="Times New Roman"/>
                <w:b/>
                <w:bCs/>
              </w:rPr>
            </w:pPr>
            <w:r w:rsidRPr="00996D28">
              <w:rPr>
                <w:rFonts w:ascii="Times New Roman" w:hAnsi="Times New Roman" w:cs="Times New Roman"/>
                <w:b/>
                <w:bCs/>
              </w:rPr>
              <w:t>5.000.000</w:t>
            </w:r>
          </w:p>
        </w:tc>
        <w:tc>
          <w:tcPr>
            <w:tcW w:w="2240" w:type="dxa"/>
            <w:tcBorders>
              <w:top w:val="nil"/>
              <w:left w:val="nil"/>
              <w:bottom w:val="single" w:sz="4" w:space="0" w:color="000000"/>
              <w:right w:val="single" w:sz="4" w:space="0" w:color="000000"/>
            </w:tcBorders>
            <w:shd w:val="clear" w:color="auto" w:fill="auto"/>
            <w:hideMark/>
          </w:tcPr>
          <w:p w14:paraId="670A0995"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06F8E872" w14:textId="77777777" w:rsidTr="001802AA">
        <w:trPr>
          <w:trHeight w:val="600"/>
        </w:trPr>
        <w:tc>
          <w:tcPr>
            <w:tcW w:w="580" w:type="dxa"/>
            <w:tcBorders>
              <w:top w:val="nil"/>
              <w:left w:val="single" w:sz="4" w:space="0" w:color="000000"/>
              <w:bottom w:val="single" w:sz="4" w:space="0" w:color="000000"/>
              <w:right w:val="single" w:sz="4" w:space="0" w:color="000000"/>
            </w:tcBorders>
            <w:shd w:val="clear" w:color="auto" w:fill="auto"/>
            <w:hideMark/>
          </w:tcPr>
          <w:p w14:paraId="3A0FF905"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1</w:t>
            </w:r>
          </w:p>
        </w:tc>
        <w:tc>
          <w:tcPr>
            <w:tcW w:w="4840" w:type="dxa"/>
            <w:tcBorders>
              <w:top w:val="nil"/>
              <w:left w:val="nil"/>
              <w:bottom w:val="single" w:sz="4" w:space="0" w:color="000000"/>
              <w:right w:val="single" w:sz="4" w:space="0" w:color="000000"/>
            </w:tcBorders>
            <w:shd w:val="clear" w:color="auto" w:fill="auto"/>
            <w:hideMark/>
          </w:tcPr>
          <w:p w14:paraId="11D107C4"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Dự án số 2, Khu đô thị mới Sao Mai Lam Sơn - Sao Vàng tại thị trấn Sao Vàng, huyện Thọ Xuân.</w:t>
            </w:r>
          </w:p>
        </w:tc>
        <w:tc>
          <w:tcPr>
            <w:tcW w:w="1520" w:type="dxa"/>
            <w:tcBorders>
              <w:top w:val="nil"/>
              <w:left w:val="nil"/>
              <w:bottom w:val="single" w:sz="4" w:space="0" w:color="000000"/>
              <w:right w:val="single" w:sz="4" w:space="0" w:color="000000"/>
            </w:tcBorders>
            <w:shd w:val="clear" w:color="auto" w:fill="auto"/>
            <w:hideMark/>
          </w:tcPr>
          <w:p w14:paraId="1B23A09B"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70,4</w:t>
            </w:r>
          </w:p>
        </w:tc>
        <w:tc>
          <w:tcPr>
            <w:tcW w:w="1900" w:type="dxa"/>
            <w:tcBorders>
              <w:top w:val="nil"/>
              <w:left w:val="nil"/>
              <w:bottom w:val="single" w:sz="4" w:space="0" w:color="000000"/>
              <w:right w:val="single" w:sz="4" w:space="0" w:color="000000"/>
            </w:tcBorders>
            <w:shd w:val="clear" w:color="auto" w:fill="auto"/>
            <w:hideMark/>
          </w:tcPr>
          <w:p w14:paraId="40D508D7"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1.319.200</w:t>
            </w:r>
          </w:p>
        </w:tc>
        <w:tc>
          <w:tcPr>
            <w:tcW w:w="1900" w:type="dxa"/>
            <w:tcBorders>
              <w:top w:val="nil"/>
              <w:left w:val="nil"/>
              <w:bottom w:val="single" w:sz="4" w:space="0" w:color="000000"/>
              <w:right w:val="single" w:sz="4" w:space="0" w:color="000000"/>
            </w:tcBorders>
            <w:shd w:val="clear" w:color="auto" w:fill="auto"/>
            <w:hideMark/>
          </w:tcPr>
          <w:p w14:paraId="47C0F23A"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897.095</w:t>
            </w:r>
          </w:p>
        </w:tc>
        <w:tc>
          <w:tcPr>
            <w:tcW w:w="1900" w:type="dxa"/>
            <w:tcBorders>
              <w:top w:val="nil"/>
              <w:left w:val="nil"/>
              <w:bottom w:val="single" w:sz="4" w:space="0" w:color="000000"/>
              <w:right w:val="single" w:sz="4" w:space="0" w:color="000000"/>
            </w:tcBorders>
            <w:shd w:val="clear" w:color="auto" w:fill="auto"/>
            <w:hideMark/>
          </w:tcPr>
          <w:p w14:paraId="501977E8"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422.105</w:t>
            </w:r>
          </w:p>
        </w:tc>
        <w:tc>
          <w:tcPr>
            <w:tcW w:w="2240" w:type="dxa"/>
            <w:tcBorders>
              <w:top w:val="nil"/>
              <w:left w:val="nil"/>
              <w:bottom w:val="single" w:sz="4" w:space="0" w:color="000000"/>
              <w:right w:val="single" w:sz="4" w:space="0" w:color="000000"/>
            </w:tcBorders>
            <w:shd w:val="clear" w:color="auto" w:fill="auto"/>
            <w:hideMark/>
          </w:tcPr>
          <w:p w14:paraId="7C19DB24"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457AFE92" w14:textId="77777777" w:rsidTr="001802AA">
        <w:trPr>
          <w:trHeight w:val="600"/>
        </w:trPr>
        <w:tc>
          <w:tcPr>
            <w:tcW w:w="580" w:type="dxa"/>
            <w:tcBorders>
              <w:top w:val="nil"/>
              <w:left w:val="single" w:sz="4" w:space="0" w:color="000000"/>
              <w:bottom w:val="single" w:sz="4" w:space="0" w:color="000000"/>
              <w:right w:val="single" w:sz="4" w:space="0" w:color="000000"/>
            </w:tcBorders>
            <w:shd w:val="clear" w:color="auto" w:fill="auto"/>
            <w:hideMark/>
          </w:tcPr>
          <w:p w14:paraId="15FA1457"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2</w:t>
            </w:r>
          </w:p>
        </w:tc>
        <w:tc>
          <w:tcPr>
            <w:tcW w:w="4840" w:type="dxa"/>
            <w:tcBorders>
              <w:top w:val="nil"/>
              <w:left w:val="nil"/>
              <w:bottom w:val="single" w:sz="4" w:space="0" w:color="000000"/>
              <w:right w:val="single" w:sz="4" w:space="0" w:color="000000"/>
            </w:tcBorders>
            <w:shd w:val="clear" w:color="auto" w:fill="auto"/>
            <w:hideMark/>
          </w:tcPr>
          <w:p w14:paraId="35EB068D"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mới phía Tây Bắc đường Cầu Kè, huyện Thọ Xuân.</w:t>
            </w:r>
          </w:p>
        </w:tc>
        <w:tc>
          <w:tcPr>
            <w:tcW w:w="1520" w:type="dxa"/>
            <w:tcBorders>
              <w:top w:val="nil"/>
              <w:left w:val="nil"/>
              <w:bottom w:val="single" w:sz="4" w:space="0" w:color="000000"/>
              <w:right w:val="single" w:sz="4" w:space="0" w:color="000000"/>
            </w:tcBorders>
            <w:shd w:val="clear" w:color="auto" w:fill="auto"/>
            <w:hideMark/>
          </w:tcPr>
          <w:p w14:paraId="14672ADD"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10,88</w:t>
            </w:r>
          </w:p>
        </w:tc>
        <w:tc>
          <w:tcPr>
            <w:tcW w:w="1900" w:type="dxa"/>
            <w:tcBorders>
              <w:top w:val="nil"/>
              <w:left w:val="nil"/>
              <w:bottom w:val="single" w:sz="4" w:space="0" w:color="000000"/>
              <w:right w:val="single" w:sz="4" w:space="0" w:color="000000"/>
            </w:tcBorders>
            <w:shd w:val="clear" w:color="auto" w:fill="auto"/>
            <w:hideMark/>
          </w:tcPr>
          <w:p w14:paraId="54E41961"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267.745</w:t>
            </w:r>
          </w:p>
        </w:tc>
        <w:tc>
          <w:tcPr>
            <w:tcW w:w="1900" w:type="dxa"/>
            <w:tcBorders>
              <w:top w:val="nil"/>
              <w:left w:val="nil"/>
              <w:bottom w:val="single" w:sz="4" w:space="0" w:color="000000"/>
              <w:right w:val="single" w:sz="4" w:space="0" w:color="000000"/>
            </w:tcBorders>
            <w:shd w:val="clear" w:color="auto" w:fill="auto"/>
            <w:hideMark/>
          </w:tcPr>
          <w:p w14:paraId="4DAE87D0"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141.440</w:t>
            </w:r>
          </w:p>
        </w:tc>
        <w:tc>
          <w:tcPr>
            <w:tcW w:w="1900" w:type="dxa"/>
            <w:tcBorders>
              <w:top w:val="nil"/>
              <w:left w:val="nil"/>
              <w:bottom w:val="single" w:sz="4" w:space="0" w:color="000000"/>
              <w:right w:val="single" w:sz="4" w:space="0" w:color="000000"/>
            </w:tcBorders>
            <w:shd w:val="clear" w:color="auto" w:fill="auto"/>
            <w:hideMark/>
          </w:tcPr>
          <w:p w14:paraId="3B9D0DC8"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126.305</w:t>
            </w:r>
          </w:p>
        </w:tc>
        <w:tc>
          <w:tcPr>
            <w:tcW w:w="2240" w:type="dxa"/>
            <w:tcBorders>
              <w:top w:val="nil"/>
              <w:left w:val="nil"/>
              <w:bottom w:val="single" w:sz="4" w:space="0" w:color="000000"/>
              <w:right w:val="single" w:sz="4" w:space="0" w:color="000000"/>
            </w:tcBorders>
            <w:shd w:val="clear" w:color="auto" w:fill="auto"/>
            <w:hideMark/>
          </w:tcPr>
          <w:p w14:paraId="1326759F"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6F64763C" w14:textId="77777777" w:rsidTr="001802AA">
        <w:trPr>
          <w:trHeight w:val="600"/>
        </w:trPr>
        <w:tc>
          <w:tcPr>
            <w:tcW w:w="580" w:type="dxa"/>
            <w:tcBorders>
              <w:top w:val="nil"/>
              <w:left w:val="single" w:sz="4" w:space="0" w:color="000000"/>
              <w:bottom w:val="single" w:sz="4" w:space="0" w:color="000000"/>
              <w:right w:val="single" w:sz="4" w:space="0" w:color="000000"/>
            </w:tcBorders>
            <w:shd w:val="clear" w:color="auto" w:fill="auto"/>
            <w:hideMark/>
          </w:tcPr>
          <w:p w14:paraId="1A850E85"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3</w:t>
            </w:r>
          </w:p>
        </w:tc>
        <w:tc>
          <w:tcPr>
            <w:tcW w:w="4840" w:type="dxa"/>
            <w:tcBorders>
              <w:top w:val="nil"/>
              <w:left w:val="nil"/>
              <w:bottom w:val="single" w:sz="4" w:space="0" w:color="000000"/>
              <w:right w:val="single" w:sz="4" w:space="0" w:color="000000"/>
            </w:tcBorders>
            <w:shd w:val="clear" w:color="auto" w:fill="auto"/>
            <w:hideMark/>
          </w:tcPr>
          <w:p w14:paraId="7D8AB1DF"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và dịch vụ công cộng thị trấn Thọ Xuân, huyện Thọ Xuân.</w:t>
            </w:r>
          </w:p>
        </w:tc>
        <w:tc>
          <w:tcPr>
            <w:tcW w:w="1520" w:type="dxa"/>
            <w:tcBorders>
              <w:top w:val="nil"/>
              <w:left w:val="nil"/>
              <w:bottom w:val="single" w:sz="4" w:space="0" w:color="000000"/>
              <w:right w:val="single" w:sz="4" w:space="0" w:color="000000"/>
            </w:tcBorders>
            <w:shd w:val="clear" w:color="auto" w:fill="auto"/>
            <w:hideMark/>
          </w:tcPr>
          <w:p w14:paraId="4CD6A2A2"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10,81</w:t>
            </w:r>
          </w:p>
        </w:tc>
        <w:tc>
          <w:tcPr>
            <w:tcW w:w="1900" w:type="dxa"/>
            <w:tcBorders>
              <w:top w:val="nil"/>
              <w:left w:val="nil"/>
              <w:bottom w:val="single" w:sz="4" w:space="0" w:color="000000"/>
              <w:right w:val="single" w:sz="4" w:space="0" w:color="000000"/>
            </w:tcBorders>
            <w:shd w:val="clear" w:color="auto" w:fill="auto"/>
            <w:hideMark/>
          </w:tcPr>
          <w:p w14:paraId="612A0CF9"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272.500</w:t>
            </w:r>
          </w:p>
        </w:tc>
        <w:tc>
          <w:tcPr>
            <w:tcW w:w="1900" w:type="dxa"/>
            <w:tcBorders>
              <w:top w:val="nil"/>
              <w:left w:val="nil"/>
              <w:bottom w:val="single" w:sz="4" w:space="0" w:color="000000"/>
              <w:right w:val="single" w:sz="4" w:space="0" w:color="000000"/>
            </w:tcBorders>
            <w:shd w:val="clear" w:color="auto" w:fill="auto"/>
            <w:hideMark/>
          </w:tcPr>
          <w:p w14:paraId="25408A6B"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132.120</w:t>
            </w:r>
          </w:p>
        </w:tc>
        <w:tc>
          <w:tcPr>
            <w:tcW w:w="1900" w:type="dxa"/>
            <w:tcBorders>
              <w:top w:val="nil"/>
              <w:left w:val="nil"/>
              <w:bottom w:val="single" w:sz="4" w:space="0" w:color="000000"/>
              <w:right w:val="single" w:sz="4" w:space="0" w:color="000000"/>
            </w:tcBorders>
            <w:shd w:val="clear" w:color="auto" w:fill="auto"/>
            <w:hideMark/>
          </w:tcPr>
          <w:p w14:paraId="380AFC2B"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140.380</w:t>
            </w:r>
          </w:p>
        </w:tc>
        <w:tc>
          <w:tcPr>
            <w:tcW w:w="2240" w:type="dxa"/>
            <w:tcBorders>
              <w:top w:val="nil"/>
              <w:left w:val="nil"/>
              <w:bottom w:val="single" w:sz="4" w:space="0" w:color="000000"/>
              <w:right w:val="single" w:sz="4" w:space="0" w:color="000000"/>
            </w:tcBorders>
            <w:shd w:val="clear" w:color="auto" w:fill="auto"/>
            <w:hideMark/>
          </w:tcPr>
          <w:p w14:paraId="1878DA89"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3CD4186F" w14:textId="77777777" w:rsidTr="0000588B">
        <w:trPr>
          <w:trHeight w:val="700"/>
        </w:trPr>
        <w:tc>
          <w:tcPr>
            <w:tcW w:w="580" w:type="dxa"/>
            <w:tcBorders>
              <w:top w:val="nil"/>
              <w:left w:val="single" w:sz="4" w:space="0" w:color="000000"/>
              <w:bottom w:val="single" w:sz="4" w:space="0" w:color="000000"/>
              <w:right w:val="single" w:sz="4" w:space="0" w:color="000000"/>
            </w:tcBorders>
            <w:shd w:val="clear" w:color="auto" w:fill="auto"/>
            <w:hideMark/>
          </w:tcPr>
          <w:p w14:paraId="7C18CC09"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4</w:t>
            </w:r>
          </w:p>
        </w:tc>
        <w:tc>
          <w:tcPr>
            <w:tcW w:w="4840" w:type="dxa"/>
            <w:tcBorders>
              <w:top w:val="nil"/>
              <w:left w:val="nil"/>
              <w:bottom w:val="single" w:sz="4" w:space="0" w:color="000000"/>
              <w:right w:val="single" w:sz="4" w:space="0" w:color="000000"/>
            </w:tcBorders>
            <w:shd w:val="clear" w:color="auto" w:fill="auto"/>
            <w:hideMark/>
          </w:tcPr>
          <w:p w14:paraId="5E58795E"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phía Đông đường Hồ Chí Minh (đối diện Công ty lâm sản Lam Sơn), xã Thọ Xương, huyện Thọ Xuân.</w:t>
            </w:r>
          </w:p>
        </w:tc>
        <w:tc>
          <w:tcPr>
            <w:tcW w:w="1520" w:type="dxa"/>
            <w:tcBorders>
              <w:top w:val="nil"/>
              <w:left w:val="nil"/>
              <w:bottom w:val="single" w:sz="4" w:space="0" w:color="000000"/>
              <w:right w:val="single" w:sz="4" w:space="0" w:color="000000"/>
            </w:tcBorders>
            <w:shd w:val="clear" w:color="auto" w:fill="auto"/>
            <w:hideMark/>
          </w:tcPr>
          <w:p w14:paraId="0334EDFC"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19,1</w:t>
            </w:r>
          </w:p>
        </w:tc>
        <w:tc>
          <w:tcPr>
            <w:tcW w:w="1900" w:type="dxa"/>
            <w:tcBorders>
              <w:top w:val="nil"/>
              <w:left w:val="nil"/>
              <w:bottom w:val="single" w:sz="4" w:space="0" w:color="000000"/>
              <w:right w:val="single" w:sz="4" w:space="0" w:color="000000"/>
            </w:tcBorders>
            <w:shd w:val="clear" w:color="auto" w:fill="auto"/>
            <w:hideMark/>
          </w:tcPr>
          <w:p w14:paraId="209A8011"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487.440</w:t>
            </w:r>
          </w:p>
        </w:tc>
        <w:tc>
          <w:tcPr>
            <w:tcW w:w="1900" w:type="dxa"/>
            <w:tcBorders>
              <w:top w:val="nil"/>
              <w:left w:val="nil"/>
              <w:bottom w:val="single" w:sz="4" w:space="0" w:color="000000"/>
              <w:right w:val="single" w:sz="4" w:space="0" w:color="000000"/>
            </w:tcBorders>
            <w:shd w:val="clear" w:color="auto" w:fill="auto"/>
            <w:hideMark/>
          </w:tcPr>
          <w:p w14:paraId="622FC366"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203.100</w:t>
            </w:r>
          </w:p>
        </w:tc>
        <w:tc>
          <w:tcPr>
            <w:tcW w:w="1900" w:type="dxa"/>
            <w:tcBorders>
              <w:top w:val="nil"/>
              <w:left w:val="nil"/>
              <w:bottom w:val="single" w:sz="4" w:space="0" w:color="000000"/>
              <w:right w:val="single" w:sz="4" w:space="0" w:color="000000"/>
            </w:tcBorders>
            <w:shd w:val="clear" w:color="auto" w:fill="auto"/>
            <w:hideMark/>
          </w:tcPr>
          <w:p w14:paraId="5D680BE0"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284.340</w:t>
            </w:r>
          </w:p>
        </w:tc>
        <w:tc>
          <w:tcPr>
            <w:tcW w:w="2240" w:type="dxa"/>
            <w:tcBorders>
              <w:top w:val="nil"/>
              <w:left w:val="nil"/>
              <w:bottom w:val="single" w:sz="4" w:space="0" w:color="000000"/>
              <w:right w:val="single" w:sz="4" w:space="0" w:color="000000"/>
            </w:tcBorders>
            <w:shd w:val="clear" w:color="auto" w:fill="auto"/>
            <w:hideMark/>
          </w:tcPr>
          <w:p w14:paraId="7B9C78D2"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71875174" w14:textId="77777777" w:rsidTr="001802AA">
        <w:trPr>
          <w:trHeight w:val="600"/>
        </w:trPr>
        <w:tc>
          <w:tcPr>
            <w:tcW w:w="580" w:type="dxa"/>
            <w:tcBorders>
              <w:top w:val="nil"/>
              <w:left w:val="single" w:sz="4" w:space="0" w:color="000000"/>
              <w:bottom w:val="single" w:sz="4" w:space="0" w:color="000000"/>
              <w:right w:val="single" w:sz="4" w:space="0" w:color="000000"/>
            </w:tcBorders>
            <w:shd w:val="clear" w:color="auto" w:fill="auto"/>
            <w:hideMark/>
          </w:tcPr>
          <w:p w14:paraId="2FBA35D0"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5</w:t>
            </w:r>
          </w:p>
        </w:tc>
        <w:tc>
          <w:tcPr>
            <w:tcW w:w="4840" w:type="dxa"/>
            <w:tcBorders>
              <w:top w:val="nil"/>
              <w:left w:val="nil"/>
              <w:bottom w:val="single" w:sz="4" w:space="0" w:color="000000"/>
              <w:right w:val="single" w:sz="4" w:space="0" w:color="000000"/>
            </w:tcBorders>
            <w:shd w:val="clear" w:color="auto" w:fill="auto"/>
            <w:hideMark/>
          </w:tcPr>
          <w:p w14:paraId="15AF3E16"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mới thị trấn Thọ Xuân (Đối diện công sở thị trấn Thọ Xuân).</w:t>
            </w:r>
          </w:p>
        </w:tc>
        <w:tc>
          <w:tcPr>
            <w:tcW w:w="1520" w:type="dxa"/>
            <w:tcBorders>
              <w:top w:val="nil"/>
              <w:left w:val="nil"/>
              <w:bottom w:val="single" w:sz="4" w:space="0" w:color="000000"/>
              <w:right w:val="single" w:sz="4" w:space="0" w:color="000000"/>
            </w:tcBorders>
            <w:shd w:val="clear" w:color="auto" w:fill="auto"/>
            <w:hideMark/>
          </w:tcPr>
          <w:p w14:paraId="7EED9D71"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38</w:t>
            </w:r>
          </w:p>
        </w:tc>
        <w:tc>
          <w:tcPr>
            <w:tcW w:w="1900" w:type="dxa"/>
            <w:tcBorders>
              <w:top w:val="nil"/>
              <w:left w:val="nil"/>
              <w:bottom w:val="single" w:sz="4" w:space="0" w:color="000000"/>
              <w:right w:val="single" w:sz="4" w:space="0" w:color="000000"/>
            </w:tcBorders>
            <w:shd w:val="clear" w:color="auto" w:fill="auto"/>
            <w:hideMark/>
          </w:tcPr>
          <w:p w14:paraId="7CBDF4E1"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855.000</w:t>
            </w:r>
          </w:p>
        </w:tc>
        <w:tc>
          <w:tcPr>
            <w:tcW w:w="1900" w:type="dxa"/>
            <w:tcBorders>
              <w:top w:val="nil"/>
              <w:left w:val="nil"/>
              <w:bottom w:val="single" w:sz="4" w:space="0" w:color="000000"/>
              <w:right w:val="single" w:sz="4" w:space="0" w:color="000000"/>
            </w:tcBorders>
            <w:shd w:val="clear" w:color="auto" w:fill="auto"/>
            <w:hideMark/>
          </w:tcPr>
          <w:p w14:paraId="1E684D42"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418.000</w:t>
            </w:r>
          </w:p>
        </w:tc>
        <w:tc>
          <w:tcPr>
            <w:tcW w:w="1900" w:type="dxa"/>
            <w:tcBorders>
              <w:top w:val="nil"/>
              <w:left w:val="nil"/>
              <w:bottom w:val="single" w:sz="4" w:space="0" w:color="000000"/>
              <w:right w:val="single" w:sz="4" w:space="0" w:color="000000"/>
            </w:tcBorders>
            <w:shd w:val="clear" w:color="auto" w:fill="auto"/>
            <w:hideMark/>
          </w:tcPr>
          <w:p w14:paraId="226897A6"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437.000</w:t>
            </w:r>
          </w:p>
        </w:tc>
        <w:tc>
          <w:tcPr>
            <w:tcW w:w="2240" w:type="dxa"/>
            <w:tcBorders>
              <w:top w:val="nil"/>
              <w:left w:val="nil"/>
              <w:bottom w:val="single" w:sz="4" w:space="0" w:color="000000"/>
              <w:right w:val="single" w:sz="4" w:space="0" w:color="000000"/>
            </w:tcBorders>
            <w:shd w:val="clear" w:color="auto" w:fill="auto"/>
            <w:hideMark/>
          </w:tcPr>
          <w:p w14:paraId="218E7766"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6DCD2147" w14:textId="77777777" w:rsidTr="001802AA">
        <w:trPr>
          <w:trHeight w:val="300"/>
        </w:trPr>
        <w:tc>
          <w:tcPr>
            <w:tcW w:w="580" w:type="dxa"/>
            <w:tcBorders>
              <w:top w:val="nil"/>
              <w:left w:val="single" w:sz="4" w:space="0" w:color="000000"/>
              <w:bottom w:val="single" w:sz="4" w:space="0" w:color="000000"/>
              <w:right w:val="single" w:sz="4" w:space="0" w:color="000000"/>
            </w:tcBorders>
            <w:shd w:val="clear" w:color="auto" w:fill="auto"/>
            <w:hideMark/>
          </w:tcPr>
          <w:p w14:paraId="6F4CC154"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6</w:t>
            </w:r>
          </w:p>
        </w:tc>
        <w:tc>
          <w:tcPr>
            <w:tcW w:w="4840" w:type="dxa"/>
            <w:tcBorders>
              <w:top w:val="nil"/>
              <w:left w:val="nil"/>
              <w:bottom w:val="single" w:sz="4" w:space="0" w:color="000000"/>
              <w:right w:val="single" w:sz="4" w:space="0" w:color="000000"/>
            </w:tcBorders>
            <w:shd w:val="clear" w:color="auto" w:fill="auto"/>
            <w:hideMark/>
          </w:tcPr>
          <w:p w14:paraId="6EA1ACD2"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đô thị Trung tâm hành chính mới của huyện</w:t>
            </w:r>
          </w:p>
        </w:tc>
        <w:tc>
          <w:tcPr>
            <w:tcW w:w="1520" w:type="dxa"/>
            <w:tcBorders>
              <w:top w:val="nil"/>
              <w:left w:val="nil"/>
              <w:bottom w:val="single" w:sz="4" w:space="0" w:color="000000"/>
              <w:right w:val="single" w:sz="4" w:space="0" w:color="000000"/>
            </w:tcBorders>
            <w:shd w:val="clear" w:color="auto" w:fill="auto"/>
            <w:hideMark/>
          </w:tcPr>
          <w:p w14:paraId="4B6FF77D"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300</w:t>
            </w:r>
          </w:p>
        </w:tc>
        <w:tc>
          <w:tcPr>
            <w:tcW w:w="1900" w:type="dxa"/>
            <w:tcBorders>
              <w:top w:val="nil"/>
              <w:left w:val="nil"/>
              <w:bottom w:val="single" w:sz="4" w:space="0" w:color="000000"/>
              <w:right w:val="single" w:sz="4" w:space="0" w:color="000000"/>
            </w:tcBorders>
            <w:shd w:val="clear" w:color="auto" w:fill="auto"/>
            <w:hideMark/>
          </w:tcPr>
          <w:p w14:paraId="21765259"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4.050.000</w:t>
            </w:r>
          </w:p>
        </w:tc>
        <w:tc>
          <w:tcPr>
            <w:tcW w:w="1900" w:type="dxa"/>
            <w:tcBorders>
              <w:top w:val="nil"/>
              <w:left w:val="nil"/>
              <w:bottom w:val="single" w:sz="4" w:space="0" w:color="000000"/>
              <w:right w:val="single" w:sz="4" w:space="0" w:color="000000"/>
            </w:tcBorders>
            <w:shd w:val="clear" w:color="auto" w:fill="auto"/>
            <w:hideMark/>
          </w:tcPr>
          <w:p w14:paraId="5341F54D"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2.767.956</w:t>
            </w:r>
          </w:p>
        </w:tc>
        <w:tc>
          <w:tcPr>
            <w:tcW w:w="1900" w:type="dxa"/>
            <w:tcBorders>
              <w:top w:val="nil"/>
              <w:left w:val="nil"/>
              <w:bottom w:val="single" w:sz="4" w:space="0" w:color="000000"/>
              <w:right w:val="single" w:sz="4" w:space="0" w:color="000000"/>
            </w:tcBorders>
            <w:shd w:val="clear" w:color="auto" w:fill="auto"/>
            <w:hideMark/>
          </w:tcPr>
          <w:p w14:paraId="246C6410"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1.282.044</w:t>
            </w:r>
          </w:p>
        </w:tc>
        <w:tc>
          <w:tcPr>
            <w:tcW w:w="2240" w:type="dxa"/>
            <w:tcBorders>
              <w:top w:val="nil"/>
              <w:left w:val="nil"/>
              <w:bottom w:val="single" w:sz="4" w:space="0" w:color="000000"/>
              <w:right w:val="single" w:sz="4" w:space="0" w:color="000000"/>
            </w:tcBorders>
            <w:shd w:val="clear" w:color="auto" w:fill="auto"/>
            <w:hideMark/>
          </w:tcPr>
          <w:p w14:paraId="6D479286"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42D34A12" w14:textId="77777777" w:rsidTr="001802AA">
        <w:trPr>
          <w:trHeight w:val="600"/>
        </w:trPr>
        <w:tc>
          <w:tcPr>
            <w:tcW w:w="580" w:type="dxa"/>
            <w:tcBorders>
              <w:top w:val="nil"/>
              <w:left w:val="single" w:sz="4" w:space="0" w:color="000000"/>
              <w:bottom w:val="single" w:sz="4" w:space="0" w:color="000000"/>
              <w:right w:val="single" w:sz="4" w:space="0" w:color="000000"/>
            </w:tcBorders>
            <w:shd w:val="clear" w:color="auto" w:fill="auto"/>
            <w:hideMark/>
          </w:tcPr>
          <w:p w14:paraId="718291B5"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7</w:t>
            </w:r>
          </w:p>
        </w:tc>
        <w:tc>
          <w:tcPr>
            <w:tcW w:w="4840" w:type="dxa"/>
            <w:tcBorders>
              <w:top w:val="nil"/>
              <w:left w:val="nil"/>
              <w:bottom w:val="single" w:sz="4" w:space="0" w:color="000000"/>
              <w:right w:val="single" w:sz="4" w:space="0" w:color="000000"/>
            </w:tcBorders>
            <w:shd w:val="clear" w:color="auto" w:fill="auto"/>
            <w:hideMark/>
          </w:tcPr>
          <w:p w14:paraId="391CC2C4"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mới hai bên đường Lê Hoàn, xã Xuân Lai, huyện Thọ Xuân.</w:t>
            </w:r>
          </w:p>
        </w:tc>
        <w:tc>
          <w:tcPr>
            <w:tcW w:w="1520" w:type="dxa"/>
            <w:tcBorders>
              <w:top w:val="nil"/>
              <w:left w:val="nil"/>
              <w:bottom w:val="single" w:sz="4" w:space="0" w:color="000000"/>
              <w:right w:val="single" w:sz="4" w:space="0" w:color="000000"/>
            </w:tcBorders>
            <w:shd w:val="clear" w:color="auto" w:fill="auto"/>
            <w:hideMark/>
          </w:tcPr>
          <w:p w14:paraId="1F68B657"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15,7</w:t>
            </w:r>
          </w:p>
        </w:tc>
        <w:tc>
          <w:tcPr>
            <w:tcW w:w="1900" w:type="dxa"/>
            <w:tcBorders>
              <w:top w:val="nil"/>
              <w:left w:val="nil"/>
              <w:bottom w:val="single" w:sz="4" w:space="0" w:color="000000"/>
              <w:right w:val="single" w:sz="4" w:space="0" w:color="000000"/>
            </w:tcBorders>
            <w:shd w:val="clear" w:color="auto" w:fill="auto"/>
            <w:hideMark/>
          </w:tcPr>
          <w:p w14:paraId="0F27F8FB"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345.000</w:t>
            </w:r>
          </w:p>
        </w:tc>
        <w:tc>
          <w:tcPr>
            <w:tcW w:w="1900" w:type="dxa"/>
            <w:tcBorders>
              <w:top w:val="nil"/>
              <w:left w:val="nil"/>
              <w:bottom w:val="single" w:sz="4" w:space="0" w:color="000000"/>
              <w:right w:val="single" w:sz="4" w:space="0" w:color="000000"/>
            </w:tcBorders>
            <w:shd w:val="clear" w:color="auto" w:fill="auto"/>
            <w:hideMark/>
          </w:tcPr>
          <w:p w14:paraId="0B8772B4"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157.000</w:t>
            </w:r>
          </w:p>
        </w:tc>
        <w:tc>
          <w:tcPr>
            <w:tcW w:w="1900" w:type="dxa"/>
            <w:tcBorders>
              <w:top w:val="nil"/>
              <w:left w:val="nil"/>
              <w:bottom w:val="single" w:sz="4" w:space="0" w:color="000000"/>
              <w:right w:val="single" w:sz="4" w:space="0" w:color="000000"/>
            </w:tcBorders>
            <w:shd w:val="clear" w:color="auto" w:fill="auto"/>
            <w:hideMark/>
          </w:tcPr>
          <w:p w14:paraId="66481BBC"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188.000</w:t>
            </w:r>
          </w:p>
        </w:tc>
        <w:tc>
          <w:tcPr>
            <w:tcW w:w="2240" w:type="dxa"/>
            <w:tcBorders>
              <w:top w:val="nil"/>
              <w:left w:val="nil"/>
              <w:bottom w:val="single" w:sz="4" w:space="0" w:color="000000"/>
              <w:right w:val="single" w:sz="4" w:space="0" w:color="000000"/>
            </w:tcBorders>
            <w:shd w:val="clear" w:color="auto" w:fill="auto"/>
            <w:hideMark/>
          </w:tcPr>
          <w:p w14:paraId="775CEBE9"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14833082" w14:textId="77777777" w:rsidTr="0000588B">
        <w:trPr>
          <w:trHeight w:val="684"/>
        </w:trPr>
        <w:tc>
          <w:tcPr>
            <w:tcW w:w="580" w:type="dxa"/>
            <w:tcBorders>
              <w:top w:val="nil"/>
              <w:left w:val="single" w:sz="4" w:space="0" w:color="000000"/>
              <w:bottom w:val="single" w:sz="4" w:space="0" w:color="000000"/>
              <w:right w:val="single" w:sz="4" w:space="0" w:color="000000"/>
            </w:tcBorders>
            <w:shd w:val="clear" w:color="auto" w:fill="auto"/>
            <w:hideMark/>
          </w:tcPr>
          <w:p w14:paraId="3ECD7B44"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8</w:t>
            </w:r>
          </w:p>
        </w:tc>
        <w:tc>
          <w:tcPr>
            <w:tcW w:w="4840" w:type="dxa"/>
            <w:tcBorders>
              <w:top w:val="nil"/>
              <w:left w:val="nil"/>
              <w:bottom w:val="single" w:sz="4" w:space="0" w:color="000000"/>
              <w:right w:val="single" w:sz="4" w:space="0" w:color="000000"/>
            </w:tcBorders>
            <w:shd w:val="clear" w:color="auto" w:fill="auto"/>
            <w:hideMark/>
          </w:tcPr>
          <w:p w14:paraId="6BFEBAAA"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Hạ tầng kỹ thuật khu dân cư, tái định cư tại ngã tư nút giao đầu tuyến đường từ thị trấn Thọ Xuân đi khu đô thị Lam Sơn - Sao Vàng.</w:t>
            </w:r>
          </w:p>
        </w:tc>
        <w:tc>
          <w:tcPr>
            <w:tcW w:w="1520" w:type="dxa"/>
            <w:tcBorders>
              <w:top w:val="nil"/>
              <w:left w:val="nil"/>
              <w:bottom w:val="single" w:sz="4" w:space="0" w:color="000000"/>
              <w:right w:val="single" w:sz="4" w:space="0" w:color="000000"/>
            </w:tcBorders>
            <w:shd w:val="clear" w:color="auto" w:fill="auto"/>
            <w:hideMark/>
          </w:tcPr>
          <w:p w14:paraId="264BF93B"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4,66</w:t>
            </w:r>
          </w:p>
        </w:tc>
        <w:tc>
          <w:tcPr>
            <w:tcW w:w="1900" w:type="dxa"/>
            <w:tcBorders>
              <w:top w:val="nil"/>
              <w:left w:val="nil"/>
              <w:bottom w:val="single" w:sz="4" w:space="0" w:color="000000"/>
              <w:right w:val="single" w:sz="4" w:space="0" w:color="000000"/>
            </w:tcBorders>
            <w:shd w:val="clear" w:color="auto" w:fill="auto"/>
            <w:hideMark/>
          </w:tcPr>
          <w:p w14:paraId="4BA50E72"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128.320</w:t>
            </w:r>
          </w:p>
        </w:tc>
        <w:tc>
          <w:tcPr>
            <w:tcW w:w="1900" w:type="dxa"/>
            <w:tcBorders>
              <w:top w:val="nil"/>
              <w:left w:val="nil"/>
              <w:bottom w:val="single" w:sz="4" w:space="0" w:color="000000"/>
              <w:right w:val="single" w:sz="4" w:space="0" w:color="000000"/>
            </w:tcBorders>
            <w:shd w:val="clear" w:color="auto" w:fill="auto"/>
            <w:hideMark/>
          </w:tcPr>
          <w:p w14:paraId="1628063B"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46.000</w:t>
            </w:r>
          </w:p>
        </w:tc>
        <w:tc>
          <w:tcPr>
            <w:tcW w:w="1900" w:type="dxa"/>
            <w:tcBorders>
              <w:top w:val="nil"/>
              <w:left w:val="nil"/>
              <w:bottom w:val="single" w:sz="4" w:space="0" w:color="000000"/>
              <w:right w:val="single" w:sz="4" w:space="0" w:color="000000"/>
            </w:tcBorders>
            <w:shd w:val="clear" w:color="auto" w:fill="auto"/>
            <w:hideMark/>
          </w:tcPr>
          <w:p w14:paraId="1883BE9B"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82.320</w:t>
            </w:r>
          </w:p>
        </w:tc>
        <w:tc>
          <w:tcPr>
            <w:tcW w:w="2240" w:type="dxa"/>
            <w:tcBorders>
              <w:top w:val="nil"/>
              <w:left w:val="nil"/>
              <w:bottom w:val="single" w:sz="4" w:space="0" w:color="000000"/>
              <w:right w:val="single" w:sz="4" w:space="0" w:color="000000"/>
            </w:tcBorders>
            <w:shd w:val="clear" w:color="auto" w:fill="auto"/>
            <w:hideMark/>
          </w:tcPr>
          <w:p w14:paraId="11340A7E"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6FC5B9DE" w14:textId="77777777" w:rsidTr="001802AA">
        <w:trPr>
          <w:trHeight w:val="600"/>
        </w:trPr>
        <w:tc>
          <w:tcPr>
            <w:tcW w:w="580" w:type="dxa"/>
            <w:tcBorders>
              <w:top w:val="nil"/>
              <w:left w:val="single" w:sz="4" w:space="0" w:color="000000"/>
              <w:bottom w:val="single" w:sz="4" w:space="0" w:color="000000"/>
              <w:right w:val="single" w:sz="4" w:space="0" w:color="000000"/>
            </w:tcBorders>
            <w:shd w:val="clear" w:color="auto" w:fill="auto"/>
            <w:hideMark/>
          </w:tcPr>
          <w:p w14:paraId="07E8AF91"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9</w:t>
            </w:r>
          </w:p>
        </w:tc>
        <w:tc>
          <w:tcPr>
            <w:tcW w:w="4840" w:type="dxa"/>
            <w:tcBorders>
              <w:top w:val="nil"/>
              <w:left w:val="nil"/>
              <w:bottom w:val="single" w:sz="4" w:space="0" w:color="000000"/>
              <w:right w:val="single" w:sz="4" w:space="0" w:color="000000"/>
            </w:tcBorders>
            <w:shd w:val="clear" w:color="auto" w:fill="auto"/>
            <w:hideMark/>
          </w:tcPr>
          <w:p w14:paraId="04A3F3F8"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Hạ tầng kỹ thuật khu dân cư Xuân Hòa - Thọ Hải, huyện Thọ Xuân.</w:t>
            </w:r>
          </w:p>
        </w:tc>
        <w:tc>
          <w:tcPr>
            <w:tcW w:w="1520" w:type="dxa"/>
            <w:tcBorders>
              <w:top w:val="nil"/>
              <w:left w:val="nil"/>
              <w:bottom w:val="single" w:sz="4" w:space="0" w:color="000000"/>
              <w:right w:val="single" w:sz="4" w:space="0" w:color="000000"/>
            </w:tcBorders>
            <w:shd w:val="clear" w:color="auto" w:fill="auto"/>
            <w:hideMark/>
          </w:tcPr>
          <w:p w14:paraId="20D31D9A"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7,23</w:t>
            </w:r>
          </w:p>
        </w:tc>
        <w:tc>
          <w:tcPr>
            <w:tcW w:w="1900" w:type="dxa"/>
            <w:tcBorders>
              <w:top w:val="nil"/>
              <w:left w:val="nil"/>
              <w:bottom w:val="single" w:sz="4" w:space="0" w:color="000000"/>
              <w:right w:val="single" w:sz="4" w:space="0" w:color="000000"/>
            </w:tcBorders>
            <w:shd w:val="clear" w:color="auto" w:fill="auto"/>
            <w:hideMark/>
          </w:tcPr>
          <w:p w14:paraId="5E2372BD"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110.289</w:t>
            </w:r>
          </w:p>
        </w:tc>
        <w:tc>
          <w:tcPr>
            <w:tcW w:w="1900" w:type="dxa"/>
            <w:tcBorders>
              <w:top w:val="nil"/>
              <w:left w:val="nil"/>
              <w:bottom w:val="single" w:sz="4" w:space="0" w:color="000000"/>
              <w:right w:val="single" w:sz="4" w:space="0" w:color="000000"/>
            </w:tcBorders>
            <w:shd w:val="clear" w:color="auto" w:fill="auto"/>
            <w:hideMark/>
          </w:tcPr>
          <w:p w14:paraId="10F595AE"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50.383</w:t>
            </w:r>
          </w:p>
        </w:tc>
        <w:tc>
          <w:tcPr>
            <w:tcW w:w="1900" w:type="dxa"/>
            <w:tcBorders>
              <w:top w:val="nil"/>
              <w:left w:val="nil"/>
              <w:bottom w:val="single" w:sz="4" w:space="0" w:color="000000"/>
              <w:right w:val="single" w:sz="4" w:space="0" w:color="000000"/>
            </w:tcBorders>
            <w:shd w:val="clear" w:color="auto" w:fill="auto"/>
            <w:hideMark/>
          </w:tcPr>
          <w:p w14:paraId="387BDF98"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59.906</w:t>
            </w:r>
          </w:p>
        </w:tc>
        <w:tc>
          <w:tcPr>
            <w:tcW w:w="2240" w:type="dxa"/>
            <w:tcBorders>
              <w:top w:val="nil"/>
              <w:left w:val="nil"/>
              <w:bottom w:val="single" w:sz="4" w:space="0" w:color="000000"/>
              <w:right w:val="single" w:sz="4" w:space="0" w:color="000000"/>
            </w:tcBorders>
            <w:shd w:val="clear" w:color="auto" w:fill="auto"/>
            <w:hideMark/>
          </w:tcPr>
          <w:p w14:paraId="033DAA95"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102F04F0" w14:textId="77777777" w:rsidTr="0000588B">
        <w:trPr>
          <w:trHeight w:val="299"/>
        </w:trPr>
        <w:tc>
          <w:tcPr>
            <w:tcW w:w="580" w:type="dxa"/>
            <w:tcBorders>
              <w:top w:val="nil"/>
              <w:left w:val="single" w:sz="4" w:space="0" w:color="000000"/>
              <w:bottom w:val="single" w:sz="4" w:space="0" w:color="000000"/>
              <w:right w:val="single" w:sz="4" w:space="0" w:color="000000"/>
            </w:tcBorders>
            <w:shd w:val="clear" w:color="auto" w:fill="auto"/>
            <w:hideMark/>
          </w:tcPr>
          <w:p w14:paraId="0F786C25"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10</w:t>
            </w:r>
          </w:p>
        </w:tc>
        <w:tc>
          <w:tcPr>
            <w:tcW w:w="4840" w:type="dxa"/>
            <w:tcBorders>
              <w:top w:val="nil"/>
              <w:left w:val="nil"/>
              <w:bottom w:val="single" w:sz="4" w:space="0" w:color="000000"/>
              <w:right w:val="single" w:sz="4" w:space="0" w:color="000000"/>
            </w:tcBorders>
            <w:shd w:val="clear" w:color="auto" w:fill="auto"/>
            <w:hideMark/>
          </w:tcPr>
          <w:p w14:paraId="19D9809D"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Hạ tầng kỹ thuật khu dân cư xã Xuân Minh, huyện Thọ Xuân.</w:t>
            </w:r>
          </w:p>
        </w:tc>
        <w:tc>
          <w:tcPr>
            <w:tcW w:w="1520" w:type="dxa"/>
            <w:tcBorders>
              <w:top w:val="nil"/>
              <w:left w:val="nil"/>
              <w:bottom w:val="single" w:sz="4" w:space="0" w:color="000000"/>
              <w:right w:val="single" w:sz="4" w:space="0" w:color="000000"/>
            </w:tcBorders>
            <w:shd w:val="clear" w:color="auto" w:fill="auto"/>
            <w:hideMark/>
          </w:tcPr>
          <w:p w14:paraId="4827D137"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10,78</w:t>
            </w:r>
          </w:p>
        </w:tc>
        <w:tc>
          <w:tcPr>
            <w:tcW w:w="1900" w:type="dxa"/>
            <w:tcBorders>
              <w:top w:val="nil"/>
              <w:left w:val="nil"/>
              <w:bottom w:val="single" w:sz="4" w:space="0" w:color="000000"/>
              <w:right w:val="single" w:sz="4" w:space="0" w:color="000000"/>
            </w:tcBorders>
            <w:shd w:val="clear" w:color="auto" w:fill="auto"/>
            <w:hideMark/>
          </w:tcPr>
          <w:p w14:paraId="3A91FE14"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156.174</w:t>
            </w:r>
          </w:p>
        </w:tc>
        <w:tc>
          <w:tcPr>
            <w:tcW w:w="1900" w:type="dxa"/>
            <w:tcBorders>
              <w:top w:val="nil"/>
              <w:left w:val="nil"/>
              <w:bottom w:val="single" w:sz="4" w:space="0" w:color="000000"/>
              <w:right w:val="single" w:sz="4" w:space="0" w:color="000000"/>
            </w:tcBorders>
            <w:shd w:val="clear" w:color="auto" w:fill="auto"/>
            <w:hideMark/>
          </w:tcPr>
          <w:p w14:paraId="0DCD099B"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69.960</w:t>
            </w:r>
          </w:p>
        </w:tc>
        <w:tc>
          <w:tcPr>
            <w:tcW w:w="1900" w:type="dxa"/>
            <w:tcBorders>
              <w:top w:val="nil"/>
              <w:left w:val="nil"/>
              <w:bottom w:val="single" w:sz="4" w:space="0" w:color="000000"/>
              <w:right w:val="single" w:sz="4" w:space="0" w:color="000000"/>
            </w:tcBorders>
            <w:shd w:val="clear" w:color="auto" w:fill="auto"/>
            <w:hideMark/>
          </w:tcPr>
          <w:p w14:paraId="0DF6259A"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86.214</w:t>
            </w:r>
          </w:p>
        </w:tc>
        <w:tc>
          <w:tcPr>
            <w:tcW w:w="2240" w:type="dxa"/>
            <w:tcBorders>
              <w:top w:val="nil"/>
              <w:left w:val="nil"/>
              <w:bottom w:val="single" w:sz="4" w:space="0" w:color="000000"/>
              <w:right w:val="single" w:sz="4" w:space="0" w:color="000000"/>
            </w:tcBorders>
            <w:shd w:val="clear" w:color="auto" w:fill="auto"/>
            <w:hideMark/>
          </w:tcPr>
          <w:p w14:paraId="370D3174"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xml:space="preserve">  </w:t>
            </w:r>
          </w:p>
        </w:tc>
      </w:tr>
      <w:tr w:rsidR="00996D28" w:rsidRPr="00996D28" w14:paraId="77B67466" w14:textId="77777777" w:rsidTr="001802AA">
        <w:trPr>
          <w:trHeight w:val="600"/>
        </w:trPr>
        <w:tc>
          <w:tcPr>
            <w:tcW w:w="580" w:type="dxa"/>
            <w:tcBorders>
              <w:top w:val="nil"/>
              <w:left w:val="single" w:sz="4" w:space="0" w:color="000000"/>
              <w:bottom w:val="single" w:sz="4" w:space="0" w:color="000000"/>
              <w:right w:val="single" w:sz="4" w:space="0" w:color="000000"/>
            </w:tcBorders>
            <w:shd w:val="clear" w:color="auto" w:fill="auto"/>
            <w:hideMark/>
          </w:tcPr>
          <w:p w14:paraId="76DD1DD6"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lastRenderedPageBreak/>
              <w:t>11</w:t>
            </w:r>
          </w:p>
        </w:tc>
        <w:tc>
          <w:tcPr>
            <w:tcW w:w="4840" w:type="dxa"/>
            <w:tcBorders>
              <w:top w:val="nil"/>
              <w:left w:val="nil"/>
              <w:bottom w:val="single" w:sz="4" w:space="0" w:color="000000"/>
              <w:right w:val="single" w:sz="4" w:space="0" w:color="000000"/>
            </w:tcBorders>
            <w:shd w:val="clear" w:color="auto" w:fill="auto"/>
            <w:hideMark/>
          </w:tcPr>
          <w:p w14:paraId="1BCE92DB"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mới xã Xuân Hồng, huyện Thọ Xuân.</w:t>
            </w:r>
          </w:p>
        </w:tc>
        <w:tc>
          <w:tcPr>
            <w:tcW w:w="1520" w:type="dxa"/>
            <w:tcBorders>
              <w:top w:val="nil"/>
              <w:left w:val="nil"/>
              <w:bottom w:val="single" w:sz="4" w:space="0" w:color="000000"/>
              <w:right w:val="single" w:sz="4" w:space="0" w:color="000000"/>
            </w:tcBorders>
            <w:shd w:val="clear" w:color="auto" w:fill="auto"/>
            <w:hideMark/>
          </w:tcPr>
          <w:p w14:paraId="5EE495A0"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20,38</w:t>
            </w:r>
          </w:p>
        </w:tc>
        <w:tc>
          <w:tcPr>
            <w:tcW w:w="1900" w:type="dxa"/>
            <w:tcBorders>
              <w:top w:val="nil"/>
              <w:left w:val="nil"/>
              <w:bottom w:val="single" w:sz="4" w:space="0" w:color="000000"/>
              <w:right w:val="single" w:sz="4" w:space="0" w:color="000000"/>
            </w:tcBorders>
            <w:shd w:val="clear" w:color="auto" w:fill="auto"/>
            <w:hideMark/>
          </w:tcPr>
          <w:p w14:paraId="024D1291"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364.950</w:t>
            </w:r>
          </w:p>
        </w:tc>
        <w:tc>
          <w:tcPr>
            <w:tcW w:w="1900" w:type="dxa"/>
            <w:tcBorders>
              <w:top w:val="nil"/>
              <w:left w:val="nil"/>
              <w:bottom w:val="single" w:sz="4" w:space="0" w:color="000000"/>
              <w:right w:val="single" w:sz="4" w:space="0" w:color="000000"/>
            </w:tcBorders>
            <w:shd w:val="clear" w:color="auto" w:fill="auto"/>
            <w:hideMark/>
          </w:tcPr>
          <w:p w14:paraId="61CDE651"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203.800</w:t>
            </w:r>
          </w:p>
        </w:tc>
        <w:tc>
          <w:tcPr>
            <w:tcW w:w="1900" w:type="dxa"/>
            <w:tcBorders>
              <w:top w:val="nil"/>
              <w:left w:val="nil"/>
              <w:bottom w:val="single" w:sz="4" w:space="0" w:color="000000"/>
              <w:right w:val="single" w:sz="4" w:space="0" w:color="000000"/>
            </w:tcBorders>
            <w:shd w:val="clear" w:color="auto" w:fill="auto"/>
            <w:hideMark/>
          </w:tcPr>
          <w:p w14:paraId="3309A09F"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161.150</w:t>
            </w:r>
          </w:p>
        </w:tc>
        <w:tc>
          <w:tcPr>
            <w:tcW w:w="2240" w:type="dxa"/>
            <w:tcBorders>
              <w:top w:val="nil"/>
              <w:left w:val="nil"/>
              <w:bottom w:val="single" w:sz="4" w:space="0" w:color="000000"/>
              <w:right w:val="single" w:sz="4" w:space="0" w:color="000000"/>
            </w:tcBorders>
            <w:shd w:val="clear" w:color="auto" w:fill="auto"/>
            <w:hideMark/>
          </w:tcPr>
          <w:p w14:paraId="1363D386"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4BDF426E" w14:textId="77777777" w:rsidTr="0000588B">
        <w:trPr>
          <w:trHeight w:val="332"/>
        </w:trPr>
        <w:tc>
          <w:tcPr>
            <w:tcW w:w="580" w:type="dxa"/>
            <w:tcBorders>
              <w:top w:val="nil"/>
              <w:left w:val="single" w:sz="4" w:space="0" w:color="000000"/>
              <w:bottom w:val="single" w:sz="4" w:space="0" w:color="000000"/>
              <w:right w:val="single" w:sz="4" w:space="0" w:color="000000"/>
            </w:tcBorders>
            <w:shd w:val="clear" w:color="auto" w:fill="auto"/>
            <w:hideMark/>
          </w:tcPr>
          <w:p w14:paraId="2D9C5A27"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12</w:t>
            </w:r>
          </w:p>
        </w:tc>
        <w:tc>
          <w:tcPr>
            <w:tcW w:w="4840" w:type="dxa"/>
            <w:tcBorders>
              <w:top w:val="nil"/>
              <w:left w:val="nil"/>
              <w:bottom w:val="single" w:sz="4" w:space="0" w:color="000000"/>
              <w:right w:val="single" w:sz="4" w:space="0" w:color="000000"/>
            </w:tcBorders>
            <w:shd w:val="clear" w:color="auto" w:fill="auto"/>
            <w:hideMark/>
          </w:tcPr>
          <w:p w14:paraId="623B4FA0"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Hạ tầng kỹ thuật khu dân cư xã Phú Xuân, huyện Thọ Xuân.</w:t>
            </w:r>
          </w:p>
        </w:tc>
        <w:tc>
          <w:tcPr>
            <w:tcW w:w="1520" w:type="dxa"/>
            <w:tcBorders>
              <w:top w:val="nil"/>
              <w:left w:val="nil"/>
              <w:bottom w:val="single" w:sz="4" w:space="0" w:color="000000"/>
              <w:right w:val="single" w:sz="4" w:space="0" w:color="000000"/>
            </w:tcBorders>
            <w:shd w:val="clear" w:color="auto" w:fill="auto"/>
            <w:hideMark/>
          </w:tcPr>
          <w:p w14:paraId="186A9594"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10</w:t>
            </w:r>
          </w:p>
        </w:tc>
        <w:tc>
          <w:tcPr>
            <w:tcW w:w="1900" w:type="dxa"/>
            <w:tcBorders>
              <w:top w:val="nil"/>
              <w:left w:val="nil"/>
              <w:bottom w:val="single" w:sz="4" w:space="0" w:color="000000"/>
              <w:right w:val="single" w:sz="4" w:space="0" w:color="000000"/>
            </w:tcBorders>
            <w:shd w:val="clear" w:color="auto" w:fill="auto"/>
            <w:hideMark/>
          </w:tcPr>
          <w:p w14:paraId="4BF90A2F"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124.184</w:t>
            </w:r>
          </w:p>
        </w:tc>
        <w:tc>
          <w:tcPr>
            <w:tcW w:w="1900" w:type="dxa"/>
            <w:tcBorders>
              <w:top w:val="nil"/>
              <w:left w:val="nil"/>
              <w:bottom w:val="single" w:sz="4" w:space="0" w:color="000000"/>
              <w:right w:val="single" w:sz="4" w:space="0" w:color="000000"/>
            </w:tcBorders>
            <w:shd w:val="clear" w:color="auto" w:fill="auto"/>
            <w:hideMark/>
          </w:tcPr>
          <w:p w14:paraId="2C08887D"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69.998</w:t>
            </w:r>
          </w:p>
        </w:tc>
        <w:tc>
          <w:tcPr>
            <w:tcW w:w="1900" w:type="dxa"/>
            <w:tcBorders>
              <w:top w:val="nil"/>
              <w:left w:val="nil"/>
              <w:bottom w:val="single" w:sz="4" w:space="0" w:color="000000"/>
              <w:right w:val="single" w:sz="4" w:space="0" w:color="000000"/>
            </w:tcBorders>
            <w:shd w:val="clear" w:color="auto" w:fill="auto"/>
            <w:hideMark/>
          </w:tcPr>
          <w:p w14:paraId="5E68EDF6"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54.186</w:t>
            </w:r>
          </w:p>
        </w:tc>
        <w:tc>
          <w:tcPr>
            <w:tcW w:w="2240" w:type="dxa"/>
            <w:tcBorders>
              <w:top w:val="nil"/>
              <w:left w:val="nil"/>
              <w:bottom w:val="single" w:sz="4" w:space="0" w:color="000000"/>
              <w:right w:val="single" w:sz="4" w:space="0" w:color="000000"/>
            </w:tcBorders>
            <w:shd w:val="clear" w:color="auto" w:fill="auto"/>
            <w:hideMark/>
          </w:tcPr>
          <w:p w14:paraId="7A7DEC4D"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7428D167" w14:textId="77777777" w:rsidTr="0000588B">
        <w:trPr>
          <w:trHeight w:val="382"/>
        </w:trPr>
        <w:tc>
          <w:tcPr>
            <w:tcW w:w="580" w:type="dxa"/>
            <w:tcBorders>
              <w:top w:val="nil"/>
              <w:left w:val="single" w:sz="4" w:space="0" w:color="000000"/>
              <w:bottom w:val="single" w:sz="4" w:space="0" w:color="000000"/>
              <w:right w:val="single" w:sz="4" w:space="0" w:color="000000"/>
            </w:tcBorders>
            <w:shd w:val="clear" w:color="auto" w:fill="auto"/>
            <w:hideMark/>
          </w:tcPr>
          <w:p w14:paraId="4F04448F"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13</w:t>
            </w:r>
          </w:p>
        </w:tc>
        <w:tc>
          <w:tcPr>
            <w:tcW w:w="4840" w:type="dxa"/>
            <w:tcBorders>
              <w:top w:val="nil"/>
              <w:left w:val="nil"/>
              <w:bottom w:val="single" w:sz="4" w:space="0" w:color="000000"/>
              <w:right w:val="single" w:sz="4" w:space="0" w:color="000000"/>
            </w:tcBorders>
            <w:shd w:val="clear" w:color="auto" w:fill="auto"/>
            <w:hideMark/>
          </w:tcPr>
          <w:p w14:paraId="71C7108A"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Hạ tầng kỹ thuật khu dân cư xã Thọ Lộc, huyện Thọ Xuân.</w:t>
            </w:r>
          </w:p>
        </w:tc>
        <w:tc>
          <w:tcPr>
            <w:tcW w:w="1520" w:type="dxa"/>
            <w:tcBorders>
              <w:top w:val="nil"/>
              <w:left w:val="nil"/>
              <w:bottom w:val="single" w:sz="4" w:space="0" w:color="000000"/>
              <w:right w:val="single" w:sz="4" w:space="0" w:color="000000"/>
            </w:tcBorders>
            <w:shd w:val="clear" w:color="auto" w:fill="auto"/>
            <w:hideMark/>
          </w:tcPr>
          <w:p w14:paraId="7CD2823A"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 xml:space="preserve"> 9,7 </w:t>
            </w:r>
          </w:p>
        </w:tc>
        <w:tc>
          <w:tcPr>
            <w:tcW w:w="1900" w:type="dxa"/>
            <w:tcBorders>
              <w:top w:val="nil"/>
              <w:left w:val="nil"/>
              <w:bottom w:val="single" w:sz="4" w:space="0" w:color="000000"/>
              <w:right w:val="single" w:sz="4" w:space="0" w:color="000000"/>
            </w:tcBorders>
            <w:shd w:val="clear" w:color="auto" w:fill="auto"/>
            <w:hideMark/>
          </w:tcPr>
          <w:p w14:paraId="32DAF444"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118.451</w:t>
            </w:r>
          </w:p>
        </w:tc>
        <w:tc>
          <w:tcPr>
            <w:tcW w:w="1900" w:type="dxa"/>
            <w:tcBorders>
              <w:top w:val="nil"/>
              <w:left w:val="nil"/>
              <w:bottom w:val="single" w:sz="4" w:space="0" w:color="000000"/>
              <w:right w:val="single" w:sz="4" w:space="0" w:color="000000"/>
            </w:tcBorders>
            <w:shd w:val="clear" w:color="auto" w:fill="auto"/>
            <w:hideMark/>
          </w:tcPr>
          <w:p w14:paraId="14D99EA9"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67.890</w:t>
            </w:r>
          </w:p>
        </w:tc>
        <w:tc>
          <w:tcPr>
            <w:tcW w:w="1900" w:type="dxa"/>
            <w:tcBorders>
              <w:top w:val="nil"/>
              <w:left w:val="nil"/>
              <w:bottom w:val="single" w:sz="4" w:space="0" w:color="000000"/>
              <w:right w:val="single" w:sz="4" w:space="0" w:color="000000"/>
            </w:tcBorders>
            <w:shd w:val="clear" w:color="auto" w:fill="auto"/>
            <w:hideMark/>
          </w:tcPr>
          <w:p w14:paraId="7BA87795"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50.561</w:t>
            </w:r>
          </w:p>
        </w:tc>
        <w:tc>
          <w:tcPr>
            <w:tcW w:w="2240" w:type="dxa"/>
            <w:tcBorders>
              <w:top w:val="nil"/>
              <w:left w:val="nil"/>
              <w:bottom w:val="single" w:sz="4" w:space="0" w:color="000000"/>
              <w:right w:val="single" w:sz="4" w:space="0" w:color="000000"/>
            </w:tcBorders>
            <w:shd w:val="clear" w:color="auto" w:fill="auto"/>
            <w:hideMark/>
          </w:tcPr>
          <w:p w14:paraId="09008632"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0CC4EBB8" w14:textId="77777777" w:rsidTr="0000588B">
        <w:trPr>
          <w:trHeight w:val="432"/>
        </w:trPr>
        <w:tc>
          <w:tcPr>
            <w:tcW w:w="580" w:type="dxa"/>
            <w:tcBorders>
              <w:top w:val="nil"/>
              <w:left w:val="single" w:sz="4" w:space="0" w:color="000000"/>
              <w:bottom w:val="single" w:sz="4" w:space="0" w:color="000000"/>
              <w:right w:val="single" w:sz="4" w:space="0" w:color="000000"/>
            </w:tcBorders>
            <w:shd w:val="clear" w:color="auto" w:fill="auto"/>
            <w:hideMark/>
          </w:tcPr>
          <w:p w14:paraId="5CF640D2"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14</w:t>
            </w:r>
          </w:p>
        </w:tc>
        <w:tc>
          <w:tcPr>
            <w:tcW w:w="4840" w:type="dxa"/>
            <w:tcBorders>
              <w:top w:val="nil"/>
              <w:left w:val="nil"/>
              <w:bottom w:val="single" w:sz="4" w:space="0" w:color="000000"/>
              <w:right w:val="single" w:sz="4" w:space="0" w:color="000000"/>
            </w:tcBorders>
            <w:shd w:val="clear" w:color="auto" w:fill="auto"/>
            <w:hideMark/>
          </w:tcPr>
          <w:p w14:paraId="6E21A169"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Hạ tầng kỹ thuật khu dân cư xã Nam Giang, huyện Thọ Xuân.</w:t>
            </w:r>
          </w:p>
        </w:tc>
        <w:tc>
          <w:tcPr>
            <w:tcW w:w="1520" w:type="dxa"/>
            <w:tcBorders>
              <w:top w:val="nil"/>
              <w:left w:val="nil"/>
              <w:bottom w:val="single" w:sz="4" w:space="0" w:color="000000"/>
              <w:right w:val="single" w:sz="4" w:space="0" w:color="000000"/>
            </w:tcBorders>
            <w:shd w:val="clear" w:color="auto" w:fill="auto"/>
            <w:hideMark/>
          </w:tcPr>
          <w:p w14:paraId="1B3A3348"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 xml:space="preserve"> 8,8 </w:t>
            </w:r>
          </w:p>
        </w:tc>
        <w:tc>
          <w:tcPr>
            <w:tcW w:w="1900" w:type="dxa"/>
            <w:tcBorders>
              <w:top w:val="nil"/>
              <w:left w:val="nil"/>
              <w:bottom w:val="single" w:sz="4" w:space="0" w:color="000000"/>
              <w:right w:val="single" w:sz="4" w:space="0" w:color="000000"/>
            </w:tcBorders>
            <w:shd w:val="clear" w:color="auto" w:fill="auto"/>
            <w:hideMark/>
          </w:tcPr>
          <w:p w14:paraId="22CE07A2"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109.489</w:t>
            </w:r>
          </w:p>
        </w:tc>
        <w:tc>
          <w:tcPr>
            <w:tcW w:w="1900" w:type="dxa"/>
            <w:tcBorders>
              <w:top w:val="nil"/>
              <w:left w:val="nil"/>
              <w:bottom w:val="single" w:sz="4" w:space="0" w:color="000000"/>
              <w:right w:val="single" w:sz="4" w:space="0" w:color="000000"/>
            </w:tcBorders>
            <w:shd w:val="clear" w:color="auto" w:fill="auto"/>
            <w:hideMark/>
          </w:tcPr>
          <w:p w14:paraId="55078759"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62.999</w:t>
            </w:r>
          </w:p>
        </w:tc>
        <w:tc>
          <w:tcPr>
            <w:tcW w:w="1900" w:type="dxa"/>
            <w:tcBorders>
              <w:top w:val="nil"/>
              <w:left w:val="nil"/>
              <w:bottom w:val="single" w:sz="4" w:space="0" w:color="000000"/>
              <w:right w:val="single" w:sz="4" w:space="0" w:color="000000"/>
            </w:tcBorders>
            <w:shd w:val="clear" w:color="auto" w:fill="auto"/>
            <w:hideMark/>
          </w:tcPr>
          <w:p w14:paraId="1CE055B3"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46.490</w:t>
            </w:r>
          </w:p>
        </w:tc>
        <w:tc>
          <w:tcPr>
            <w:tcW w:w="2240" w:type="dxa"/>
            <w:tcBorders>
              <w:top w:val="nil"/>
              <w:left w:val="nil"/>
              <w:bottom w:val="single" w:sz="4" w:space="0" w:color="000000"/>
              <w:right w:val="single" w:sz="4" w:space="0" w:color="000000"/>
            </w:tcBorders>
            <w:shd w:val="clear" w:color="auto" w:fill="auto"/>
            <w:hideMark/>
          </w:tcPr>
          <w:p w14:paraId="65446ADF"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204DAAF7" w14:textId="77777777" w:rsidTr="0000588B">
        <w:trPr>
          <w:trHeight w:val="341"/>
        </w:trPr>
        <w:tc>
          <w:tcPr>
            <w:tcW w:w="580" w:type="dxa"/>
            <w:tcBorders>
              <w:top w:val="nil"/>
              <w:left w:val="single" w:sz="4" w:space="0" w:color="000000"/>
              <w:bottom w:val="single" w:sz="4" w:space="0" w:color="000000"/>
              <w:right w:val="single" w:sz="4" w:space="0" w:color="000000"/>
            </w:tcBorders>
            <w:shd w:val="clear" w:color="auto" w:fill="auto"/>
            <w:hideMark/>
          </w:tcPr>
          <w:p w14:paraId="7993AB3C"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15</w:t>
            </w:r>
          </w:p>
        </w:tc>
        <w:tc>
          <w:tcPr>
            <w:tcW w:w="4840" w:type="dxa"/>
            <w:tcBorders>
              <w:top w:val="nil"/>
              <w:left w:val="nil"/>
              <w:bottom w:val="single" w:sz="4" w:space="0" w:color="000000"/>
              <w:right w:val="single" w:sz="4" w:space="0" w:color="000000"/>
            </w:tcBorders>
            <w:shd w:val="clear" w:color="auto" w:fill="auto"/>
            <w:hideMark/>
          </w:tcPr>
          <w:p w14:paraId="311D223F"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Dự án số 1, Khu đô thị mới Sao Mai Lam Sơn - Sao Vàng tại thị trấn Sao Vàng, huyện Thọ Xuân.</w:t>
            </w:r>
          </w:p>
        </w:tc>
        <w:tc>
          <w:tcPr>
            <w:tcW w:w="1520" w:type="dxa"/>
            <w:tcBorders>
              <w:top w:val="nil"/>
              <w:left w:val="nil"/>
              <w:bottom w:val="single" w:sz="4" w:space="0" w:color="000000"/>
              <w:right w:val="single" w:sz="4" w:space="0" w:color="000000"/>
            </w:tcBorders>
            <w:shd w:val="clear" w:color="auto" w:fill="auto"/>
            <w:hideMark/>
          </w:tcPr>
          <w:p w14:paraId="45B791B2"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 xml:space="preserve"> 61,6 </w:t>
            </w:r>
          </w:p>
        </w:tc>
        <w:tc>
          <w:tcPr>
            <w:tcW w:w="1900" w:type="dxa"/>
            <w:tcBorders>
              <w:top w:val="nil"/>
              <w:left w:val="nil"/>
              <w:bottom w:val="single" w:sz="4" w:space="0" w:color="000000"/>
              <w:right w:val="single" w:sz="4" w:space="0" w:color="000000"/>
            </w:tcBorders>
            <w:shd w:val="clear" w:color="auto" w:fill="auto"/>
            <w:hideMark/>
          </w:tcPr>
          <w:p w14:paraId="2E5D2618"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744.000</w:t>
            </w:r>
          </w:p>
        </w:tc>
        <w:tc>
          <w:tcPr>
            <w:tcW w:w="1900" w:type="dxa"/>
            <w:tcBorders>
              <w:top w:val="nil"/>
              <w:left w:val="nil"/>
              <w:bottom w:val="single" w:sz="4" w:space="0" w:color="000000"/>
              <w:right w:val="single" w:sz="4" w:space="0" w:color="000000"/>
            </w:tcBorders>
            <w:shd w:val="clear" w:color="auto" w:fill="auto"/>
            <w:hideMark/>
          </w:tcPr>
          <w:p w14:paraId="468B24AF"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492.800</w:t>
            </w:r>
          </w:p>
        </w:tc>
        <w:tc>
          <w:tcPr>
            <w:tcW w:w="1900" w:type="dxa"/>
            <w:tcBorders>
              <w:top w:val="nil"/>
              <w:left w:val="nil"/>
              <w:bottom w:val="single" w:sz="4" w:space="0" w:color="000000"/>
              <w:right w:val="single" w:sz="4" w:space="0" w:color="000000"/>
            </w:tcBorders>
            <w:shd w:val="clear" w:color="auto" w:fill="auto"/>
            <w:hideMark/>
          </w:tcPr>
          <w:p w14:paraId="630B2FBA"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251.200</w:t>
            </w:r>
          </w:p>
        </w:tc>
        <w:tc>
          <w:tcPr>
            <w:tcW w:w="2240" w:type="dxa"/>
            <w:tcBorders>
              <w:top w:val="nil"/>
              <w:left w:val="nil"/>
              <w:bottom w:val="single" w:sz="4" w:space="0" w:color="000000"/>
              <w:right w:val="single" w:sz="4" w:space="0" w:color="000000"/>
            </w:tcBorders>
            <w:shd w:val="clear" w:color="auto" w:fill="auto"/>
            <w:hideMark/>
          </w:tcPr>
          <w:p w14:paraId="3F32F0D3"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4574825D" w14:textId="77777777" w:rsidTr="0000588B">
        <w:trPr>
          <w:trHeight w:val="306"/>
        </w:trPr>
        <w:tc>
          <w:tcPr>
            <w:tcW w:w="580" w:type="dxa"/>
            <w:tcBorders>
              <w:top w:val="nil"/>
              <w:left w:val="single" w:sz="4" w:space="0" w:color="000000"/>
              <w:bottom w:val="single" w:sz="4" w:space="0" w:color="000000"/>
              <w:right w:val="single" w:sz="4" w:space="0" w:color="000000"/>
            </w:tcBorders>
            <w:shd w:val="clear" w:color="auto" w:fill="auto"/>
            <w:hideMark/>
          </w:tcPr>
          <w:p w14:paraId="5EA4972D"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16</w:t>
            </w:r>
          </w:p>
        </w:tc>
        <w:tc>
          <w:tcPr>
            <w:tcW w:w="4840" w:type="dxa"/>
            <w:tcBorders>
              <w:top w:val="nil"/>
              <w:left w:val="nil"/>
              <w:bottom w:val="single" w:sz="4" w:space="0" w:color="000000"/>
              <w:right w:val="single" w:sz="4" w:space="0" w:color="000000"/>
            </w:tcBorders>
            <w:shd w:val="clear" w:color="auto" w:fill="auto"/>
            <w:hideMark/>
          </w:tcPr>
          <w:p w14:paraId="6B488431"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nông thôn mới xã Xuân Sinh và xã Xuân Giang.</w:t>
            </w:r>
          </w:p>
        </w:tc>
        <w:tc>
          <w:tcPr>
            <w:tcW w:w="1520" w:type="dxa"/>
            <w:tcBorders>
              <w:top w:val="nil"/>
              <w:left w:val="nil"/>
              <w:bottom w:val="single" w:sz="4" w:space="0" w:color="000000"/>
              <w:right w:val="single" w:sz="4" w:space="0" w:color="000000"/>
            </w:tcBorders>
            <w:shd w:val="clear" w:color="auto" w:fill="auto"/>
            <w:hideMark/>
          </w:tcPr>
          <w:p w14:paraId="58044CC0"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 xml:space="preserve"> 49,5 </w:t>
            </w:r>
          </w:p>
        </w:tc>
        <w:tc>
          <w:tcPr>
            <w:tcW w:w="1900" w:type="dxa"/>
            <w:tcBorders>
              <w:top w:val="nil"/>
              <w:left w:val="nil"/>
              <w:bottom w:val="single" w:sz="4" w:space="0" w:color="000000"/>
              <w:right w:val="single" w:sz="4" w:space="0" w:color="000000"/>
            </w:tcBorders>
            <w:shd w:val="clear" w:color="auto" w:fill="auto"/>
            <w:hideMark/>
          </w:tcPr>
          <w:p w14:paraId="380152D1"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742.650</w:t>
            </w:r>
          </w:p>
        </w:tc>
        <w:tc>
          <w:tcPr>
            <w:tcW w:w="1900" w:type="dxa"/>
            <w:tcBorders>
              <w:top w:val="nil"/>
              <w:left w:val="nil"/>
              <w:bottom w:val="single" w:sz="4" w:space="0" w:color="000000"/>
              <w:right w:val="single" w:sz="4" w:space="0" w:color="000000"/>
            </w:tcBorders>
            <w:shd w:val="clear" w:color="auto" w:fill="auto"/>
            <w:hideMark/>
          </w:tcPr>
          <w:p w14:paraId="25D2F970"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396.080</w:t>
            </w:r>
          </w:p>
        </w:tc>
        <w:tc>
          <w:tcPr>
            <w:tcW w:w="1900" w:type="dxa"/>
            <w:tcBorders>
              <w:top w:val="nil"/>
              <w:left w:val="nil"/>
              <w:bottom w:val="single" w:sz="4" w:space="0" w:color="000000"/>
              <w:right w:val="single" w:sz="4" w:space="0" w:color="000000"/>
            </w:tcBorders>
            <w:shd w:val="clear" w:color="auto" w:fill="auto"/>
            <w:hideMark/>
          </w:tcPr>
          <w:p w14:paraId="29B80B8A"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346.570</w:t>
            </w:r>
          </w:p>
        </w:tc>
        <w:tc>
          <w:tcPr>
            <w:tcW w:w="2240" w:type="dxa"/>
            <w:tcBorders>
              <w:top w:val="nil"/>
              <w:left w:val="nil"/>
              <w:bottom w:val="single" w:sz="4" w:space="0" w:color="000000"/>
              <w:right w:val="single" w:sz="4" w:space="0" w:color="000000"/>
            </w:tcBorders>
            <w:shd w:val="clear" w:color="auto" w:fill="auto"/>
            <w:hideMark/>
          </w:tcPr>
          <w:p w14:paraId="149F7C69"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3DCC23F7" w14:textId="77777777" w:rsidTr="001802AA">
        <w:trPr>
          <w:trHeight w:val="300"/>
        </w:trPr>
        <w:tc>
          <w:tcPr>
            <w:tcW w:w="580" w:type="dxa"/>
            <w:tcBorders>
              <w:top w:val="nil"/>
              <w:left w:val="single" w:sz="4" w:space="0" w:color="000000"/>
              <w:bottom w:val="single" w:sz="4" w:space="0" w:color="000000"/>
              <w:right w:val="single" w:sz="4" w:space="0" w:color="000000"/>
            </w:tcBorders>
            <w:shd w:val="clear" w:color="auto" w:fill="auto"/>
            <w:hideMark/>
          </w:tcPr>
          <w:p w14:paraId="21BA08CC"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17</w:t>
            </w:r>
          </w:p>
        </w:tc>
        <w:tc>
          <w:tcPr>
            <w:tcW w:w="4840" w:type="dxa"/>
            <w:tcBorders>
              <w:top w:val="nil"/>
              <w:left w:val="nil"/>
              <w:bottom w:val="single" w:sz="4" w:space="0" w:color="000000"/>
              <w:right w:val="single" w:sz="4" w:space="0" w:color="000000"/>
            </w:tcBorders>
            <w:shd w:val="clear" w:color="auto" w:fill="auto"/>
            <w:hideMark/>
          </w:tcPr>
          <w:p w14:paraId="78F039DF"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tại xã Thọ Lâm, huyện Thọ Xuân.</w:t>
            </w:r>
          </w:p>
        </w:tc>
        <w:tc>
          <w:tcPr>
            <w:tcW w:w="1520" w:type="dxa"/>
            <w:tcBorders>
              <w:top w:val="nil"/>
              <w:left w:val="nil"/>
              <w:bottom w:val="single" w:sz="4" w:space="0" w:color="000000"/>
              <w:right w:val="single" w:sz="4" w:space="0" w:color="000000"/>
            </w:tcBorders>
            <w:shd w:val="clear" w:color="auto" w:fill="auto"/>
            <w:hideMark/>
          </w:tcPr>
          <w:p w14:paraId="32E90FF5"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 xml:space="preserve"> 10,0 </w:t>
            </w:r>
          </w:p>
        </w:tc>
        <w:tc>
          <w:tcPr>
            <w:tcW w:w="1900" w:type="dxa"/>
            <w:tcBorders>
              <w:top w:val="nil"/>
              <w:left w:val="nil"/>
              <w:bottom w:val="single" w:sz="4" w:space="0" w:color="000000"/>
              <w:right w:val="single" w:sz="4" w:space="0" w:color="000000"/>
            </w:tcBorders>
            <w:shd w:val="clear" w:color="auto" w:fill="auto"/>
            <w:hideMark/>
          </w:tcPr>
          <w:p w14:paraId="3215EBDE"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165.000</w:t>
            </w:r>
          </w:p>
        </w:tc>
        <w:tc>
          <w:tcPr>
            <w:tcW w:w="1900" w:type="dxa"/>
            <w:tcBorders>
              <w:top w:val="nil"/>
              <w:left w:val="nil"/>
              <w:bottom w:val="single" w:sz="4" w:space="0" w:color="000000"/>
              <w:right w:val="single" w:sz="4" w:space="0" w:color="000000"/>
            </w:tcBorders>
            <w:shd w:val="clear" w:color="auto" w:fill="auto"/>
            <w:hideMark/>
          </w:tcPr>
          <w:p w14:paraId="0E067087"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80.000</w:t>
            </w:r>
          </w:p>
        </w:tc>
        <w:tc>
          <w:tcPr>
            <w:tcW w:w="1900" w:type="dxa"/>
            <w:tcBorders>
              <w:top w:val="nil"/>
              <w:left w:val="nil"/>
              <w:bottom w:val="single" w:sz="4" w:space="0" w:color="000000"/>
              <w:right w:val="single" w:sz="4" w:space="0" w:color="000000"/>
            </w:tcBorders>
            <w:shd w:val="clear" w:color="auto" w:fill="auto"/>
            <w:hideMark/>
          </w:tcPr>
          <w:p w14:paraId="2817AC75"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85.000</w:t>
            </w:r>
          </w:p>
        </w:tc>
        <w:tc>
          <w:tcPr>
            <w:tcW w:w="2240" w:type="dxa"/>
            <w:tcBorders>
              <w:top w:val="nil"/>
              <w:left w:val="nil"/>
              <w:bottom w:val="single" w:sz="4" w:space="0" w:color="000000"/>
              <w:right w:val="single" w:sz="4" w:space="0" w:color="000000"/>
            </w:tcBorders>
            <w:shd w:val="clear" w:color="auto" w:fill="auto"/>
            <w:hideMark/>
          </w:tcPr>
          <w:p w14:paraId="2F3FCDEF"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6A5E89CE" w14:textId="77777777" w:rsidTr="001802AA">
        <w:trPr>
          <w:trHeight w:val="300"/>
        </w:trPr>
        <w:tc>
          <w:tcPr>
            <w:tcW w:w="580" w:type="dxa"/>
            <w:tcBorders>
              <w:top w:val="nil"/>
              <w:left w:val="single" w:sz="4" w:space="0" w:color="000000"/>
              <w:bottom w:val="single" w:sz="4" w:space="0" w:color="000000"/>
              <w:right w:val="single" w:sz="4" w:space="0" w:color="000000"/>
            </w:tcBorders>
            <w:shd w:val="clear" w:color="auto" w:fill="auto"/>
            <w:hideMark/>
          </w:tcPr>
          <w:p w14:paraId="5B8C81E9"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18</w:t>
            </w:r>
          </w:p>
        </w:tc>
        <w:tc>
          <w:tcPr>
            <w:tcW w:w="4840" w:type="dxa"/>
            <w:tcBorders>
              <w:top w:val="nil"/>
              <w:left w:val="nil"/>
              <w:bottom w:val="single" w:sz="4" w:space="0" w:color="000000"/>
              <w:right w:val="single" w:sz="4" w:space="0" w:color="000000"/>
            </w:tcBorders>
            <w:shd w:val="clear" w:color="auto" w:fill="auto"/>
            <w:hideMark/>
          </w:tcPr>
          <w:p w14:paraId="3860B6EA"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Đồng Bông, thị trấn Lam Sơn.</w:t>
            </w:r>
          </w:p>
        </w:tc>
        <w:tc>
          <w:tcPr>
            <w:tcW w:w="1520" w:type="dxa"/>
            <w:tcBorders>
              <w:top w:val="nil"/>
              <w:left w:val="nil"/>
              <w:bottom w:val="single" w:sz="4" w:space="0" w:color="000000"/>
              <w:right w:val="single" w:sz="4" w:space="0" w:color="000000"/>
            </w:tcBorders>
            <w:shd w:val="clear" w:color="auto" w:fill="auto"/>
            <w:hideMark/>
          </w:tcPr>
          <w:p w14:paraId="7155FEBB"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 xml:space="preserve"> 22,3 </w:t>
            </w:r>
          </w:p>
        </w:tc>
        <w:tc>
          <w:tcPr>
            <w:tcW w:w="1900" w:type="dxa"/>
            <w:tcBorders>
              <w:top w:val="nil"/>
              <w:left w:val="nil"/>
              <w:bottom w:val="single" w:sz="4" w:space="0" w:color="000000"/>
              <w:right w:val="single" w:sz="4" w:space="0" w:color="000000"/>
            </w:tcBorders>
            <w:shd w:val="clear" w:color="auto" w:fill="auto"/>
            <w:hideMark/>
          </w:tcPr>
          <w:p w14:paraId="0B1A2FF7"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367.940</w:t>
            </w:r>
          </w:p>
        </w:tc>
        <w:tc>
          <w:tcPr>
            <w:tcW w:w="1900" w:type="dxa"/>
            <w:tcBorders>
              <w:top w:val="nil"/>
              <w:left w:val="nil"/>
              <w:bottom w:val="single" w:sz="4" w:space="0" w:color="000000"/>
              <w:right w:val="single" w:sz="4" w:space="0" w:color="000000"/>
            </w:tcBorders>
            <w:shd w:val="clear" w:color="auto" w:fill="auto"/>
            <w:hideMark/>
          </w:tcPr>
          <w:p w14:paraId="06AEDD18"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178.400</w:t>
            </w:r>
          </w:p>
        </w:tc>
        <w:tc>
          <w:tcPr>
            <w:tcW w:w="1900" w:type="dxa"/>
            <w:tcBorders>
              <w:top w:val="nil"/>
              <w:left w:val="nil"/>
              <w:bottom w:val="single" w:sz="4" w:space="0" w:color="000000"/>
              <w:right w:val="single" w:sz="4" w:space="0" w:color="000000"/>
            </w:tcBorders>
            <w:shd w:val="clear" w:color="auto" w:fill="auto"/>
            <w:hideMark/>
          </w:tcPr>
          <w:p w14:paraId="7D648455"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189.540</w:t>
            </w:r>
          </w:p>
        </w:tc>
        <w:tc>
          <w:tcPr>
            <w:tcW w:w="2240" w:type="dxa"/>
            <w:tcBorders>
              <w:top w:val="nil"/>
              <w:left w:val="nil"/>
              <w:bottom w:val="single" w:sz="4" w:space="0" w:color="000000"/>
              <w:right w:val="single" w:sz="4" w:space="0" w:color="000000"/>
            </w:tcBorders>
            <w:shd w:val="clear" w:color="auto" w:fill="auto"/>
            <w:hideMark/>
          </w:tcPr>
          <w:p w14:paraId="1435ADF0"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350A8CC9" w14:textId="77777777" w:rsidTr="001802AA">
        <w:trPr>
          <w:trHeight w:val="300"/>
        </w:trPr>
        <w:tc>
          <w:tcPr>
            <w:tcW w:w="580" w:type="dxa"/>
            <w:tcBorders>
              <w:top w:val="nil"/>
              <w:left w:val="single" w:sz="4" w:space="0" w:color="000000"/>
              <w:bottom w:val="single" w:sz="4" w:space="0" w:color="000000"/>
              <w:right w:val="single" w:sz="4" w:space="0" w:color="000000"/>
            </w:tcBorders>
            <w:shd w:val="clear" w:color="auto" w:fill="auto"/>
            <w:hideMark/>
          </w:tcPr>
          <w:p w14:paraId="47D997D3"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19</w:t>
            </w:r>
          </w:p>
        </w:tc>
        <w:tc>
          <w:tcPr>
            <w:tcW w:w="4840" w:type="dxa"/>
            <w:tcBorders>
              <w:top w:val="nil"/>
              <w:left w:val="nil"/>
              <w:bottom w:val="single" w:sz="4" w:space="0" w:color="000000"/>
              <w:right w:val="single" w:sz="4" w:space="0" w:color="000000"/>
            </w:tcBorders>
            <w:shd w:val="clear" w:color="auto" w:fill="auto"/>
            <w:hideMark/>
          </w:tcPr>
          <w:p w14:paraId="01A25A64"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tại thị trấn Lam Sơn.</w:t>
            </w:r>
          </w:p>
        </w:tc>
        <w:tc>
          <w:tcPr>
            <w:tcW w:w="1520" w:type="dxa"/>
            <w:tcBorders>
              <w:top w:val="nil"/>
              <w:left w:val="nil"/>
              <w:bottom w:val="single" w:sz="4" w:space="0" w:color="000000"/>
              <w:right w:val="single" w:sz="4" w:space="0" w:color="000000"/>
            </w:tcBorders>
            <w:shd w:val="clear" w:color="auto" w:fill="auto"/>
            <w:hideMark/>
          </w:tcPr>
          <w:p w14:paraId="4C724E8C"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 xml:space="preserve"> 13,6 </w:t>
            </w:r>
          </w:p>
        </w:tc>
        <w:tc>
          <w:tcPr>
            <w:tcW w:w="1900" w:type="dxa"/>
            <w:tcBorders>
              <w:top w:val="nil"/>
              <w:left w:val="nil"/>
              <w:bottom w:val="single" w:sz="4" w:space="0" w:color="000000"/>
              <w:right w:val="single" w:sz="4" w:space="0" w:color="000000"/>
            </w:tcBorders>
            <w:shd w:val="clear" w:color="auto" w:fill="auto"/>
            <w:hideMark/>
          </w:tcPr>
          <w:p w14:paraId="583C2EBF"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224.400</w:t>
            </w:r>
          </w:p>
        </w:tc>
        <w:tc>
          <w:tcPr>
            <w:tcW w:w="1900" w:type="dxa"/>
            <w:tcBorders>
              <w:top w:val="nil"/>
              <w:left w:val="nil"/>
              <w:bottom w:val="single" w:sz="4" w:space="0" w:color="000000"/>
              <w:right w:val="single" w:sz="4" w:space="0" w:color="000000"/>
            </w:tcBorders>
            <w:shd w:val="clear" w:color="auto" w:fill="auto"/>
            <w:hideMark/>
          </w:tcPr>
          <w:p w14:paraId="17DA2B2F"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108.800</w:t>
            </w:r>
          </w:p>
        </w:tc>
        <w:tc>
          <w:tcPr>
            <w:tcW w:w="1900" w:type="dxa"/>
            <w:tcBorders>
              <w:top w:val="nil"/>
              <w:left w:val="nil"/>
              <w:bottom w:val="single" w:sz="4" w:space="0" w:color="000000"/>
              <w:right w:val="single" w:sz="4" w:space="0" w:color="000000"/>
            </w:tcBorders>
            <w:shd w:val="clear" w:color="auto" w:fill="auto"/>
            <w:hideMark/>
          </w:tcPr>
          <w:p w14:paraId="27B75CBA"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115.600</w:t>
            </w:r>
          </w:p>
        </w:tc>
        <w:tc>
          <w:tcPr>
            <w:tcW w:w="2240" w:type="dxa"/>
            <w:tcBorders>
              <w:top w:val="nil"/>
              <w:left w:val="nil"/>
              <w:bottom w:val="single" w:sz="4" w:space="0" w:color="000000"/>
              <w:right w:val="single" w:sz="4" w:space="0" w:color="000000"/>
            </w:tcBorders>
            <w:shd w:val="clear" w:color="auto" w:fill="auto"/>
            <w:hideMark/>
          </w:tcPr>
          <w:p w14:paraId="406D1D51"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5C28AD9A" w14:textId="77777777" w:rsidTr="0000588B">
        <w:trPr>
          <w:trHeight w:val="369"/>
        </w:trPr>
        <w:tc>
          <w:tcPr>
            <w:tcW w:w="580" w:type="dxa"/>
            <w:tcBorders>
              <w:top w:val="nil"/>
              <w:left w:val="single" w:sz="4" w:space="0" w:color="000000"/>
              <w:bottom w:val="single" w:sz="4" w:space="0" w:color="000000"/>
              <w:right w:val="single" w:sz="4" w:space="0" w:color="000000"/>
            </w:tcBorders>
            <w:shd w:val="clear" w:color="auto" w:fill="auto"/>
            <w:hideMark/>
          </w:tcPr>
          <w:p w14:paraId="70C7C51F"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20</w:t>
            </w:r>
          </w:p>
        </w:tc>
        <w:tc>
          <w:tcPr>
            <w:tcW w:w="4840" w:type="dxa"/>
            <w:tcBorders>
              <w:top w:val="nil"/>
              <w:left w:val="nil"/>
              <w:bottom w:val="single" w:sz="4" w:space="0" w:color="000000"/>
              <w:right w:val="single" w:sz="4" w:space="0" w:color="000000"/>
            </w:tcBorders>
            <w:shd w:val="clear" w:color="auto" w:fill="auto"/>
            <w:hideMark/>
          </w:tcPr>
          <w:p w14:paraId="3AE228C1"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mới phía Đông đường nối QL47-QL47C đô thị Lam Sơn Sao Vàng.</w:t>
            </w:r>
          </w:p>
        </w:tc>
        <w:tc>
          <w:tcPr>
            <w:tcW w:w="1520" w:type="dxa"/>
            <w:tcBorders>
              <w:top w:val="nil"/>
              <w:left w:val="nil"/>
              <w:bottom w:val="single" w:sz="4" w:space="0" w:color="000000"/>
              <w:right w:val="single" w:sz="4" w:space="0" w:color="000000"/>
            </w:tcBorders>
            <w:shd w:val="clear" w:color="auto" w:fill="auto"/>
            <w:hideMark/>
          </w:tcPr>
          <w:p w14:paraId="11423C92"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 xml:space="preserve"> 11,0 </w:t>
            </w:r>
          </w:p>
        </w:tc>
        <w:tc>
          <w:tcPr>
            <w:tcW w:w="1900" w:type="dxa"/>
            <w:tcBorders>
              <w:top w:val="nil"/>
              <w:left w:val="nil"/>
              <w:bottom w:val="single" w:sz="4" w:space="0" w:color="000000"/>
              <w:right w:val="single" w:sz="4" w:space="0" w:color="000000"/>
            </w:tcBorders>
            <w:shd w:val="clear" w:color="auto" w:fill="auto"/>
            <w:hideMark/>
          </w:tcPr>
          <w:p w14:paraId="351A7951"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147.840</w:t>
            </w:r>
          </w:p>
        </w:tc>
        <w:tc>
          <w:tcPr>
            <w:tcW w:w="1900" w:type="dxa"/>
            <w:tcBorders>
              <w:top w:val="nil"/>
              <w:left w:val="nil"/>
              <w:bottom w:val="single" w:sz="4" w:space="0" w:color="000000"/>
              <w:right w:val="single" w:sz="4" w:space="0" w:color="000000"/>
            </w:tcBorders>
            <w:shd w:val="clear" w:color="auto" w:fill="auto"/>
            <w:hideMark/>
          </w:tcPr>
          <w:p w14:paraId="53ACEED1"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88.000</w:t>
            </w:r>
          </w:p>
        </w:tc>
        <w:tc>
          <w:tcPr>
            <w:tcW w:w="1900" w:type="dxa"/>
            <w:tcBorders>
              <w:top w:val="nil"/>
              <w:left w:val="nil"/>
              <w:bottom w:val="single" w:sz="4" w:space="0" w:color="000000"/>
              <w:right w:val="single" w:sz="4" w:space="0" w:color="000000"/>
            </w:tcBorders>
            <w:shd w:val="clear" w:color="auto" w:fill="auto"/>
            <w:hideMark/>
          </w:tcPr>
          <w:p w14:paraId="2C52B253"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59.840</w:t>
            </w:r>
          </w:p>
        </w:tc>
        <w:tc>
          <w:tcPr>
            <w:tcW w:w="2240" w:type="dxa"/>
            <w:tcBorders>
              <w:top w:val="nil"/>
              <w:left w:val="nil"/>
              <w:bottom w:val="single" w:sz="4" w:space="0" w:color="000000"/>
              <w:right w:val="single" w:sz="4" w:space="0" w:color="000000"/>
            </w:tcBorders>
            <w:shd w:val="clear" w:color="auto" w:fill="auto"/>
            <w:hideMark/>
          </w:tcPr>
          <w:p w14:paraId="7B8FF14A"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0FE7E06F" w14:textId="77777777" w:rsidTr="0000588B">
        <w:trPr>
          <w:trHeight w:val="276"/>
        </w:trPr>
        <w:tc>
          <w:tcPr>
            <w:tcW w:w="580" w:type="dxa"/>
            <w:tcBorders>
              <w:top w:val="nil"/>
              <w:left w:val="single" w:sz="4" w:space="0" w:color="000000"/>
              <w:bottom w:val="single" w:sz="4" w:space="0" w:color="000000"/>
              <w:right w:val="single" w:sz="4" w:space="0" w:color="000000"/>
            </w:tcBorders>
            <w:shd w:val="clear" w:color="auto" w:fill="auto"/>
            <w:hideMark/>
          </w:tcPr>
          <w:p w14:paraId="1F98C164"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21</w:t>
            </w:r>
          </w:p>
        </w:tc>
        <w:tc>
          <w:tcPr>
            <w:tcW w:w="4840" w:type="dxa"/>
            <w:tcBorders>
              <w:top w:val="nil"/>
              <w:left w:val="nil"/>
              <w:bottom w:val="single" w:sz="4" w:space="0" w:color="000000"/>
              <w:right w:val="single" w:sz="4" w:space="0" w:color="000000"/>
            </w:tcBorders>
            <w:shd w:val="clear" w:color="auto" w:fill="auto"/>
            <w:hideMark/>
          </w:tcPr>
          <w:p w14:paraId="423FE801"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mới phía Tây đường nối QL47-QL47C đô thị Lam Sơn Sao Vàng.</w:t>
            </w:r>
          </w:p>
        </w:tc>
        <w:tc>
          <w:tcPr>
            <w:tcW w:w="1520" w:type="dxa"/>
            <w:tcBorders>
              <w:top w:val="nil"/>
              <w:left w:val="nil"/>
              <w:bottom w:val="single" w:sz="4" w:space="0" w:color="000000"/>
              <w:right w:val="single" w:sz="4" w:space="0" w:color="000000"/>
            </w:tcBorders>
            <w:shd w:val="clear" w:color="auto" w:fill="auto"/>
            <w:hideMark/>
          </w:tcPr>
          <w:p w14:paraId="28B43D90"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 xml:space="preserve"> 26,0 </w:t>
            </w:r>
          </w:p>
        </w:tc>
        <w:tc>
          <w:tcPr>
            <w:tcW w:w="1900" w:type="dxa"/>
            <w:tcBorders>
              <w:top w:val="nil"/>
              <w:left w:val="nil"/>
              <w:bottom w:val="single" w:sz="4" w:space="0" w:color="000000"/>
              <w:right w:val="single" w:sz="4" w:space="0" w:color="000000"/>
            </w:tcBorders>
            <w:shd w:val="clear" w:color="auto" w:fill="auto"/>
            <w:hideMark/>
          </w:tcPr>
          <w:p w14:paraId="25AA96EE"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429.000</w:t>
            </w:r>
          </w:p>
        </w:tc>
        <w:tc>
          <w:tcPr>
            <w:tcW w:w="1900" w:type="dxa"/>
            <w:tcBorders>
              <w:top w:val="nil"/>
              <w:left w:val="nil"/>
              <w:bottom w:val="single" w:sz="4" w:space="0" w:color="000000"/>
              <w:right w:val="single" w:sz="4" w:space="0" w:color="000000"/>
            </w:tcBorders>
            <w:shd w:val="clear" w:color="auto" w:fill="auto"/>
            <w:hideMark/>
          </w:tcPr>
          <w:p w14:paraId="1C6CE53B"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208.000</w:t>
            </w:r>
          </w:p>
        </w:tc>
        <w:tc>
          <w:tcPr>
            <w:tcW w:w="1900" w:type="dxa"/>
            <w:tcBorders>
              <w:top w:val="nil"/>
              <w:left w:val="nil"/>
              <w:bottom w:val="single" w:sz="4" w:space="0" w:color="000000"/>
              <w:right w:val="single" w:sz="4" w:space="0" w:color="000000"/>
            </w:tcBorders>
            <w:shd w:val="clear" w:color="auto" w:fill="auto"/>
            <w:hideMark/>
          </w:tcPr>
          <w:p w14:paraId="18A2C7D3"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221.000</w:t>
            </w:r>
          </w:p>
        </w:tc>
        <w:tc>
          <w:tcPr>
            <w:tcW w:w="2240" w:type="dxa"/>
            <w:tcBorders>
              <w:top w:val="nil"/>
              <w:left w:val="nil"/>
              <w:bottom w:val="single" w:sz="4" w:space="0" w:color="000000"/>
              <w:right w:val="single" w:sz="4" w:space="0" w:color="000000"/>
            </w:tcBorders>
            <w:shd w:val="clear" w:color="auto" w:fill="auto"/>
            <w:hideMark/>
          </w:tcPr>
          <w:p w14:paraId="37D8B6C1"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6A02901E" w14:textId="77777777" w:rsidTr="0000588B">
        <w:trPr>
          <w:trHeight w:val="60"/>
        </w:trPr>
        <w:tc>
          <w:tcPr>
            <w:tcW w:w="580" w:type="dxa"/>
            <w:tcBorders>
              <w:top w:val="nil"/>
              <w:left w:val="single" w:sz="4" w:space="0" w:color="000000"/>
              <w:bottom w:val="single" w:sz="4" w:space="0" w:color="000000"/>
              <w:right w:val="single" w:sz="4" w:space="0" w:color="000000"/>
            </w:tcBorders>
            <w:shd w:val="clear" w:color="auto" w:fill="auto"/>
            <w:hideMark/>
          </w:tcPr>
          <w:p w14:paraId="4D99BF64"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22</w:t>
            </w:r>
          </w:p>
        </w:tc>
        <w:tc>
          <w:tcPr>
            <w:tcW w:w="4840" w:type="dxa"/>
            <w:tcBorders>
              <w:top w:val="nil"/>
              <w:left w:val="nil"/>
              <w:bottom w:val="single" w:sz="4" w:space="0" w:color="000000"/>
              <w:right w:val="single" w:sz="4" w:space="0" w:color="000000"/>
            </w:tcBorders>
            <w:shd w:val="clear" w:color="auto" w:fill="auto"/>
            <w:hideMark/>
          </w:tcPr>
          <w:p w14:paraId="1E503A98"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mới phía Bắc tuyến đường Quốc lộ 47 kéo dài đến đường Hồ Chí Minh.</w:t>
            </w:r>
          </w:p>
        </w:tc>
        <w:tc>
          <w:tcPr>
            <w:tcW w:w="1520" w:type="dxa"/>
            <w:tcBorders>
              <w:top w:val="nil"/>
              <w:left w:val="nil"/>
              <w:bottom w:val="single" w:sz="4" w:space="0" w:color="000000"/>
              <w:right w:val="single" w:sz="4" w:space="0" w:color="000000"/>
            </w:tcBorders>
            <w:shd w:val="clear" w:color="auto" w:fill="auto"/>
            <w:hideMark/>
          </w:tcPr>
          <w:p w14:paraId="06E495D7"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 xml:space="preserve"> 24,0 </w:t>
            </w:r>
          </w:p>
        </w:tc>
        <w:tc>
          <w:tcPr>
            <w:tcW w:w="1900" w:type="dxa"/>
            <w:tcBorders>
              <w:top w:val="nil"/>
              <w:left w:val="nil"/>
              <w:bottom w:val="single" w:sz="4" w:space="0" w:color="000000"/>
              <w:right w:val="single" w:sz="4" w:space="0" w:color="000000"/>
            </w:tcBorders>
            <w:shd w:val="clear" w:color="auto" w:fill="auto"/>
            <w:hideMark/>
          </w:tcPr>
          <w:p w14:paraId="0A550A90"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396.000</w:t>
            </w:r>
          </w:p>
        </w:tc>
        <w:tc>
          <w:tcPr>
            <w:tcW w:w="1900" w:type="dxa"/>
            <w:tcBorders>
              <w:top w:val="nil"/>
              <w:left w:val="nil"/>
              <w:bottom w:val="single" w:sz="4" w:space="0" w:color="000000"/>
              <w:right w:val="single" w:sz="4" w:space="0" w:color="000000"/>
            </w:tcBorders>
            <w:shd w:val="clear" w:color="auto" w:fill="auto"/>
            <w:hideMark/>
          </w:tcPr>
          <w:p w14:paraId="7B82E54A"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192.000</w:t>
            </w:r>
          </w:p>
        </w:tc>
        <w:tc>
          <w:tcPr>
            <w:tcW w:w="1900" w:type="dxa"/>
            <w:tcBorders>
              <w:top w:val="nil"/>
              <w:left w:val="nil"/>
              <w:bottom w:val="single" w:sz="4" w:space="0" w:color="000000"/>
              <w:right w:val="single" w:sz="4" w:space="0" w:color="000000"/>
            </w:tcBorders>
            <w:shd w:val="clear" w:color="auto" w:fill="auto"/>
            <w:hideMark/>
          </w:tcPr>
          <w:p w14:paraId="67A343D0"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204.000</w:t>
            </w:r>
          </w:p>
        </w:tc>
        <w:tc>
          <w:tcPr>
            <w:tcW w:w="2240" w:type="dxa"/>
            <w:tcBorders>
              <w:top w:val="nil"/>
              <w:left w:val="nil"/>
              <w:bottom w:val="single" w:sz="4" w:space="0" w:color="000000"/>
              <w:right w:val="single" w:sz="4" w:space="0" w:color="000000"/>
            </w:tcBorders>
            <w:shd w:val="clear" w:color="auto" w:fill="auto"/>
            <w:hideMark/>
          </w:tcPr>
          <w:p w14:paraId="7D6D6D2F"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r w:rsidR="00996D28" w:rsidRPr="00996D28" w14:paraId="174D651F" w14:textId="77777777" w:rsidTr="001802AA">
        <w:trPr>
          <w:trHeight w:val="600"/>
        </w:trPr>
        <w:tc>
          <w:tcPr>
            <w:tcW w:w="580" w:type="dxa"/>
            <w:tcBorders>
              <w:top w:val="nil"/>
              <w:left w:val="single" w:sz="4" w:space="0" w:color="000000"/>
              <w:bottom w:val="single" w:sz="4" w:space="0" w:color="000000"/>
              <w:right w:val="single" w:sz="4" w:space="0" w:color="000000"/>
            </w:tcBorders>
            <w:shd w:val="clear" w:color="auto" w:fill="auto"/>
            <w:hideMark/>
          </w:tcPr>
          <w:p w14:paraId="7F5FCC66" w14:textId="77777777" w:rsidR="00996D28" w:rsidRPr="00996D28" w:rsidRDefault="00996D28" w:rsidP="00547CF1">
            <w:pPr>
              <w:ind w:left="-732" w:right="-91"/>
              <w:jc w:val="center"/>
              <w:rPr>
                <w:rFonts w:ascii="Times New Roman" w:hAnsi="Times New Roman" w:cs="Times New Roman"/>
              </w:rPr>
            </w:pPr>
            <w:r w:rsidRPr="00996D28">
              <w:rPr>
                <w:rFonts w:ascii="Times New Roman" w:hAnsi="Times New Roman" w:cs="Times New Roman"/>
              </w:rPr>
              <w:t>23</w:t>
            </w:r>
          </w:p>
        </w:tc>
        <w:tc>
          <w:tcPr>
            <w:tcW w:w="4840" w:type="dxa"/>
            <w:tcBorders>
              <w:top w:val="nil"/>
              <w:left w:val="nil"/>
              <w:bottom w:val="single" w:sz="4" w:space="0" w:color="000000"/>
              <w:right w:val="single" w:sz="4" w:space="0" w:color="000000"/>
            </w:tcBorders>
            <w:shd w:val="clear" w:color="auto" w:fill="auto"/>
            <w:hideMark/>
          </w:tcPr>
          <w:p w14:paraId="19316EC7"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Khu dân cư mới phía Nam tuyến đường Quốc lộ 47 kéo dài đến đường Hồ Chí Minh.</w:t>
            </w:r>
          </w:p>
        </w:tc>
        <w:tc>
          <w:tcPr>
            <w:tcW w:w="1520" w:type="dxa"/>
            <w:tcBorders>
              <w:top w:val="nil"/>
              <w:left w:val="nil"/>
              <w:bottom w:val="single" w:sz="4" w:space="0" w:color="000000"/>
              <w:right w:val="single" w:sz="4" w:space="0" w:color="000000"/>
            </w:tcBorders>
            <w:shd w:val="clear" w:color="auto" w:fill="auto"/>
            <w:hideMark/>
          </w:tcPr>
          <w:p w14:paraId="18737660"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 xml:space="preserve"> 12,5 </w:t>
            </w:r>
          </w:p>
        </w:tc>
        <w:tc>
          <w:tcPr>
            <w:tcW w:w="1900" w:type="dxa"/>
            <w:tcBorders>
              <w:top w:val="nil"/>
              <w:left w:val="nil"/>
              <w:bottom w:val="single" w:sz="4" w:space="0" w:color="000000"/>
              <w:right w:val="single" w:sz="4" w:space="0" w:color="000000"/>
            </w:tcBorders>
            <w:shd w:val="clear" w:color="auto" w:fill="auto"/>
            <w:hideMark/>
          </w:tcPr>
          <w:p w14:paraId="20910F8D"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206.250</w:t>
            </w:r>
          </w:p>
        </w:tc>
        <w:tc>
          <w:tcPr>
            <w:tcW w:w="1900" w:type="dxa"/>
            <w:tcBorders>
              <w:top w:val="nil"/>
              <w:left w:val="nil"/>
              <w:bottom w:val="single" w:sz="4" w:space="0" w:color="000000"/>
              <w:right w:val="single" w:sz="4" w:space="0" w:color="000000"/>
            </w:tcBorders>
            <w:shd w:val="clear" w:color="auto" w:fill="auto"/>
            <w:hideMark/>
          </w:tcPr>
          <w:p w14:paraId="780E636B"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100.000</w:t>
            </w:r>
          </w:p>
        </w:tc>
        <w:tc>
          <w:tcPr>
            <w:tcW w:w="1900" w:type="dxa"/>
            <w:tcBorders>
              <w:top w:val="nil"/>
              <w:left w:val="nil"/>
              <w:bottom w:val="single" w:sz="4" w:space="0" w:color="000000"/>
              <w:right w:val="single" w:sz="4" w:space="0" w:color="000000"/>
            </w:tcBorders>
            <w:shd w:val="clear" w:color="auto" w:fill="auto"/>
            <w:hideMark/>
          </w:tcPr>
          <w:p w14:paraId="5B08FFD9" w14:textId="77777777" w:rsidR="00996D28" w:rsidRPr="00996D28" w:rsidRDefault="00996D28" w:rsidP="006544CA">
            <w:pPr>
              <w:ind w:firstLine="0"/>
              <w:jc w:val="right"/>
              <w:rPr>
                <w:rFonts w:ascii="Times New Roman" w:hAnsi="Times New Roman" w:cs="Times New Roman"/>
              </w:rPr>
            </w:pPr>
            <w:r w:rsidRPr="00996D28">
              <w:rPr>
                <w:rFonts w:ascii="Times New Roman" w:hAnsi="Times New Roman" w:cs="Times New Roman"/>
              </w:rPr>
              <w:t>106.250</w:t>
            </w:r>
          </w:p>
        </w:tc>
        <w:tc>
          <w:tcPr>
            <w:tcW w:w="2240" w:type="dxa"/>
            <w:tcBorders>
              <w:top w:val="nil"/>
              <w:left w:val="nil"/>
              <w:bottom w:val="single" w:sz="4" w:space="0" w:color="auto"/>
              <w:right w:val="single" w:sz="4" w:space="0" w:color="000000"/>
            </w:tcBorders>
            <w:shd w:val="clear" w:color="auto" w:fill="auto"/>
            <w:hideMark/>
          </w:tcPr>
          <w:p w14:paraId="034C0AF7" w14:textId="77777777" w:rsidR="00996D28" w:rsidRPr="00996D28" w:rsidRDefault="00996D28" w:rsidP="006544CA">
            <w:pPr>
              <w:ind w:firstLine="0"/>
              <w:rPr>
                <w:rFonts w:ascii="Times New Roman" w:hAnsi="Times New Roman" w:cs="Times New Roman"/>
              </w:rPr>
            </w:pPr>
            <w:r w:rsidRPr="00996D28">
              <w:rPr>
                <w:rFonts w:ascii="Times New Roman" w:hAnsi="Times New Roman" w:cs="Times New Roman"/>
              </w:rPr>
              <w:t> </w:t>
            </w:r>
          </w:p>
        </w:tc>
      </w:tr>
    </w:tbl>
    <w:p w14:paraId="51B2941B" w14:textId="77777777" w:rsidR="00996D28" w:rsidRPr="00996D28" w:rsidRDefault="00996D28" w:rsidP="0091789F">
      <w:pPr>
        <w:tabs>
          <w:tab w:val="left" w:pos="2855"/>
        </w:tabs>
        <w:spacing w:before="360"/>
        <w:rPr>
          <w:rFonts w:ascii="Times New Roman" w:hAnsi="Times New Roman" w:cs="Times New Roman"/>
          <w:lang w:val="it-IT"/>
        </w:rPr>
      </w:pPr>
      <w:r w:rsidRPr="00996D28">
        <w:rPr>
          <w:rFonts w:ascii="Times New Roman" w:hAnsi="Times New Roman" w:cs="Times New Roman"/>
          <w:lang w:val="it-IT"/>
        </w:rPr>
        <w:t>*Ghi chú: UBND huyện Thọ Xuân chịu trách nhiệm về tính chính xác của các thông tin, số liệu dự án; không hợp thức hóa các sai phạm trước đây liên quan đến các dự án; trường hợp các dự án đang thực hiện theo kết luận của cơ quan thanh tra, kiểm toán, kiểm tra (nếu có) thì chỉ được triển khai thực hiện sau khi đã thực hiện đẩy đủ các nội dung theo các kết luận của cấp có thẩm quyền, đảm bảo phù hợp với các quy định của pháp luật.</w:t>
      </w:r>
    </w:p>
    <w:p w14:paraId="6FE835D0" w14:textId="77777777" w:rsidR="00547CF1" w:rsidRDefault="00547CF1">
      <w:pPr>
        <w:spacing w:after="160" w:line="259" w:lineRule="auto"/>
        <w:ind w:firstLine="0"/>
        <w:jc w:val="left"/>
        <w:rPr>
          <w:rFonts w:ascii="Times New Roman" w:hAnsi="Times New Roman" w:cs="Times New Roman"/>
          <w:b/>
          <w:bCs/>
          <w:sz w:val="26"/>
          <w:szCs w:val="26"/>
          <w:lang w:val="it-IT"/>
        </w:rPr>
      </w:pPr>
      <w:r>
        <w:rPr>
          <w:rFonts w:ascii="Times New Roman" w:hAnsi="Times New Roman" w:cs="Times New Roman"/>
          <w:b/>
          <w:bCs/>
          <w:sz w:val="26"/>
          <w:szCs w:val="26"/>
          <w:lang w:val="it-IT"/>
        </w:rPr>
        <w:br w:type="page"/>
      </w:r>
    </w:p>
    <w:p w14:paraId="40883372" w14:textId="0473F770" w:rsidR="00996D28" w:rsidRPr="00996D28" w:rsidRDefault="00996D28" w:rsidP="002D0652">
      <w:pPr>
        <w:tabs>
          <w:tab w:val="left" w:pos="2616"/>
          <w:tab w:val="left" w:pos="2834"/>
        </w:tabs>
        <w:ind w:right="-737" w:firstLine="0"/>
        <w:jc w:val="center"/>
        <w:rPr>
          <w:rFonts w:ascii="Times New Roman" w:hAnsi="Times New Roman" w:cs="Times New Roman"/>
          <w:b/>
          <w:bCs/>
          <w:sz w:val="26"/>
          <w:szCs w:val="26"/>
          <w:lang w:val="it-IT"/>
        </w:rPr>
      </w:pPr>
      <w:r w:rsidRPr="00996D28">
        <w:rPr>
          <w:rFonts w:ascii="Times New Roman" w:hAnsi="Times New Roman" w:cs="Times New Roman"/>
          <w:b/>
          <w:bCs/>
          <w:sz w:val="26"/>
          <w:szCs w:val="26"/>
          <w:lang w:val="it-IT"/>
        </w:rPr>
        <w:lastRenderedPageBreak/>
        <w:t>Phụ lục II:</w:t>
      </w:r>
    </w:p>
    <w:p w14:paraId="2AAE7CCE" w14:textId="41E02EEE" w:rsidR="00996D28" w:rsidRPr="00996D28" w:rsidRDefault="00996D28" w:rsidP="002D0652">
      <w:pPr>
        <w:tabs>
          <w:tab w:val="left" w:pos="2616"/>
          <w:tab w:val="left" w:pos="2834"/>
        </w:tabs>
        <w:ind w:right="-737" w:firstLine="0"/>
        <w:jc w:val="center"/>
        <w:rPr>
          <w:rFonts w:ascii="Times New Roman" w:hAnsi="Times New Roman" w:cs="Times New Roman"/>
          <w:b/>
          <w:bCs/>
          <w:sz w:val="26"/>
          <w:szCs w:val="26"/>
          <w:lang w:val="it-IT"/>
        </w:rPr>
      </w:pPr>
      <w:r w:rsidRPr="00996D28">
        <w:rPr>
          <w:rFonts w:ascii="Times New Roman" w:hAnsi="Times New Roman" w:cs="Times New Roman"/>
          <w:b/>
          <w:bCs/>
          <w:sz w:val="26"/>
          <w:szCs w:val="26"/>
          <w:lang w:val="it-IT"/>
        </w:rPr>
        <w:t>Danh mục các dự án ưu tiên đầu tư từ nguồn thu tiền sử dụng đất các dự án khai thác quỹ đất</w:t>
      </w:r>
      <w:r w:rsidR="007D1A98">
        <w:rPr>
          <w:rFonts w:ascii="Times New Roman" w:hAnsi="Times New Roman" w:cs="Times New Roman"/>
          <w:b/>
          <w:bCs/>
          <w:sz w:val="26"/>
          <w:szCs w:val="26"/>
          <w:lang w:val="it-IT"/>
        </w:rPr>
        <w:br/>
      </w:r>
      <w:r w:rsidRPr="00996D28">
        <w:rPr>
          <w:rFonts w:ascii="Times New Roman" w:hAnsi="Times New Roman" w:cs="Times New Roman"/>
          <w:b/>
          <w:bCs/>
          <w:sz w:val="26"/>
          <w:szCs w:val="26"/>
          <w:lang w:val="it-IT"/>
        </w:rPr>
        <w:t>áp dụng</w:t>
      </w:r>
      <w:r w:rsidR="007D1A98">
        <w:rPr>
          <w:rFonts w:ascii="Times New Roman" w:hAnsi="Times New Roman" w:cs="Times New Roman"/>
          <w:b/>
          <w:bCs/>
          <w:sz w:val="26"/>
          <w:szCs w:val="26"/>
          <w:lang w:val="it-IT"/>
        </w:rPr>
        <w:t xml:space="preserve"> </w:t>
      </w:r>
      <w:r w:rsidRPr="00996D28">
        <w:rPr>
          <w:rFonts w:ascii="Times New Roman" w:hAnsi="Times New Roman" w:cs="Times New Roman"/>
          <w:b/>
          <w:bCs/>
          <w:sz w:val="26"/>
          <w:szCs w:val="26"/>
          <w:lang w:val="it-IT"/>
        </w:rPr>
        <w:t>chính sách đặc thù trên địa bàn huyện Thọ Xuân</w:t>
      </w:r>
    </w:p>
    <w:p w14:paraId="5F288C9F" w14:textId="77777777" w:rsidR="0081179E" w:rsidRPr="00996D28" w:rsidRDefault="0081179E" w:rsidP="002D0652">
      <w:pPr>
        <w:tabs>
          <w:tab w:val="left" w:pos="2616"/>
          <w:tab w:val="left" w:pos="2834"/>
        </w:tabs>
        <w:spacing w:before="120" w:after="120"/>
        <w:ind w:right="-737" w:firstLine="0"/>
        <w:jc w:val="center"/>
        <w:rPr>
          <w:rFonts w:ascii="Times New Roman" w:hAnsi="Times New Roman" w:cs="Times New Roman"/>
          <w:i/>
          <w:iCs/>
          <w:sz w:val="26"/>
          <w:szCs w:val="26"/>
          <w:lang w:val="it-IT"/>
        </w:rPr>
      </w:pPr>
      <w:r w:rsidRPr="00996D28">
        <w:rPr>
          <w:rFonts w:ascii="Times New Roman" w:hAnsi="Times New Roman" w:cs="Times New Roman"/>
          <w:i/>
          <w:iCs/>
          <w:sz w:val="26"/>
          <w:szCs w:val="26"/>
          <w:lang w:val="it-IT"/>
        </w:rPr>
        <w:t xml:space="preserve">(Kèm theo </w:t>
      </w:r>
      <w:r>
        <w:rPr>
          <w:rFonts w:ascii="Times New Roman" w:hAnsi="Times New Roman" w:cs="Times New Roman"/>
          <w:i/>
          <w:iCs/>
          <w:sz w:val="26"/>
          <w:szCs w:val="26"/>
          <w:lang w:val="it-IT"/>
        </w:rPr>
        <w:t>Nghị quyết</w:t>
      </w:r>
      <w:r w:rsidRPr="00996D28">
        <w:rPr>
          <w:rFonts w:ascii="Times New Roman" w:hAnsi="Times New Roman" w:cs="Times New Roman"/>
          <w:i/>
          <w:iCs/>
          <w:sz w:val="26"/>
          <w:szCs w:val="26"/>
          <w:lang w:val="it-IT"/>
        </w:rPr>
        <w:t xml:space="preserve"> số:</w:t>
      </w:r>
      <w:r>
        <w:rPr>
          <w:rFonts w:ascii="Times New Roman" w:hAnsi="Times New Roman" w:cs="Times New Roman"/>
          <w:i/>
          <w:iCs/>
          <w:sz w:val="26"/>
          <w:szCs w:val="26"/>
          <w:lang w:val="it-IT"/>
        </w:rPr>
        <w:t xml:space="preserve"> 37/2024</w:t>
      </w:r>
      <w:r w:rsidRPr="00996D28">
        <w:rPr>
          <w:rFonts w:ascii="Times New Roman" w:hAnsi="Times New Roman" w:cs="Times New Roman"/>
          <w:i/>
          <w:iCs/>
          <w:sz w:val="26"/>
          <w:szCs w:val="26"/>
          <w:lang w:val="it-IT"/>
        </w:rPr>
        <w:t>/</w:t>
      </w:r>
      <w:r>
        <w:rPr>
          <w:rFonts w:ascii="Times New Roman" w:hAnsi="Times New Roman" w:cs="Times New Roman"/>
          <w:i/>
          <w:iCs/>
          <w:sz w:val="26"/>
          <w:szCs w:val="26"/>
          <w:lang w:val="it-IT"/>
        </w:rPr>
        <w:t>NQ-HĐND</w:t>
      </w:r>
      <w:r w:rsidRPr="00996D28">
        <w:rPr>
          <w:rFonts w:ascii="Times New Roman" w:hAnsi="Times New Roman" w:cs="Times New Roman"/>
          <w:i/>
          <w:iCs/>
          <w:sz w:val="26"/>
          <w:szCs w:val="26"/>
          <w:lang w:val="it-IT"/>
        </w:rPr>
        <w:t xml:space="preserve"> ngày</w:t>
      </w:r>
      <w:r>
        <w:rPr>
          <w:rFonts w:ascii="Times New Roman" w:hAnsi="Times New Roman" w:cs="Times New Roman"/>
          <w:i/>
          <w:iCs/>
          <w:sz w:val="26"/>
          <w:szCs w:val="26"/>
          <w:lang w:val="it-IT"/>
        </w:rPr>
        <w:t xml:space="preserve"> 15</w:t>
      </w:r>
      <w:r w:rsidRPr="00996D28">
        <w:rPr>
          <w:rFonts w:ascii="Times New Roman" w:hAnsi="Times New Roman" w:cs="Times New Roman"/>
          <w:i/>
          <w:iCs/>
          <w:sz w:val="26"/>
          <w:szCs w:val="26"/>
          <w:lang w:val="it-IT"/>
        </w:rPr>
        <w:t>/</w:t>
      </w:r>
      <w:r>
        <w:rPr>
          <w:rFonts w:ascii="Times New Roman" w:hAnsi="Times New Roman" w:cs="Times New Roman"/>
          <w:i/>
          <w:iCs/>
          <w:sz w:val="26"/>
          <w:szCs w:val="26"/>
          <w:lang w:val="it-IT"/>
        </w:rPr>
        <w:t>10</w:t>
      </w:r>
      <w:r w:rsidRPr="00996D28">
        <w:rPr>
          <w:rFonts w:ascii="Times New Roman" w:hAnsi="Times New Roman" w:cs="Times New Roman"/>
          <w:i/>
          <w:iCs/>
          <w:sz w:val="26"/>
          <w:szCs w:val="26"/>
          <w:lang w:val="it-IT"/>
        </w:rPr>
        <w:t xml:space="preserve">/2024 của </w:t>
      </w:r>
      <w:r>
        <w:rPr>
          <w:rFonts w:ascii="Times New Roman" w:hAnsi="Times New Roman" w:cs="Times New Roman"/>
          <w:i/>
          <w:iCs/>
          <w:sz w:val="26"/>
          <w:szCs w:val="26"/>
          <w:lang w:val="it-IT"/>
        </w:rPr>
        <w:t>Hội đồng nhân dân</w:t>
      </w:r>
      <w:r w:rsidRPr="00996D28">
        <w:rPr>
          <w:rFonts w:ascii="Times New Roman" w:hAnsi="Times New Roman" w:cs="Times New Roman"/>
          <w:i/>
          <w:iCs/>
          <w:sz w:val="26"/>
          <w:szCs w:val="26"/>
          <w:lang w:val="it-IT"/>
        </w:rPr>
        <w:t xml:space="preserve"> tỉnh</w:t>
      </w:r>
      <w:r>
        <w:rPr>
          <w:rFonts w:ascii="Times New Roman" w:hAnsi="Times New Roman" w:cs="Times New Roman"/>
          <w:i/>
          <w:iCs/>
          <w:sz w:val="26"/>
          <w:szCs w:val="26"/>
          <w:lang w:val="it-IT"/>
        </w:rPr>
        <w:t xml:space="preserve"> Thanh Hóa</w:t>
      </w:r>
      <w:r w:rsidRPr="00996D28">
        <w:rPr>
          <w:rFonts w:ascii="Times New Roman" w:hAnsi="Times New Roman" w:cs="Times New Roman"/>
          <w:i/>
          <w:iCs/>
          <w:sz w:val="26"/>
          <w:szCs w:val="26"/>
          <w:lang w:val="it-IT"/>
        </w:rPr>
        <w:t>)</w:t>
      </w:r>
    </w:p>
    <w:p w14:paraId="4F31BA89" w14:textId="7F63A344" w:rsidR="00996D28" w:rsidRPr="00996D28" w:rsidRDefault="00996D28" w:rsidP="00FA69BA">
      <w:pPr>
        <w:tabs>
          <w:tab w:val="left" w:pos="2616"/>
          <w:tab w:val="left" w:pos="2834"/>
        </w:tabs>
        <w:jc w:val="right"/>
        <w:rPr>
          <w:rFonts w:ascii="Times New Roman" w:hAnsi="Times New Roman" w:cs="Times New Roman"/>
          <w:i/>
          <w:iCs/>
          <w:lang w:val="it-IT"/>
        </w:rPr>
      </w:pPr>
      <w:r w:rsidRPr="00996D28">
        <w:rPr>
          <w:rFonts w:ascii="Times New Roman" w:hAnsi="Times New Roman" w:cs="Times New Roman"/>
          <w:i/>
          <w:iCs/>
          <w:lang w:val="it-IT"/>
        </w:rPr>
        <w:t>Đơn vị tính: Triệu đồng</w:t>
      </w:r>
      <w:r w:rsidR="00547CF1">
        <w:rPr>
          <w:rFonts w:ascii="Times New Roman" w:hAnsi="Times New Roman" w:cs="Times New Roman"/>
          <w:i/>
          <w:iCs/>
          <w:lang w:val="it-IT"/>
        </w:rPr>
        <w:t>.</w:t>
      </w:r>
    </w:p>
    <w:tbl>
      <w:tblPr>
        <w:tblW w:w="14703" w:type="dxa"/>
        <w:tblInd w:w="113" w:type="dxa"/>
        <w:tblLook w:val="04A0" w:firstRow="1" w:lastRow="0" w:firstColumn="1" w:lastColumn="0" w:noHBand="0" w:noVBand="1"/>
      </w:tblPr>
      <w:tblGrid>
        <w:gridCol w:w="677"/>
        <w:gridCol w:w="4988"/>
        <w:gridCol w:w="5097"/>
        <w:gridCol w:w="6"/>
        <w:gridCol w:w="1818"/>
        <w:gridCol w:w="6"/>
        <w:gridCol w:w="2111"/>
      </w:tblGrid>
      <w:tr w:rsidR="00996D28" w:rsidRPr="00996D28" w14:paraId="0F7617A6" w14:textId="77777777" w:rsidTr="00B2578C">
        <w:trPr>
          <w:trHeight w:val="600"/>
          <w:tblHeader/>
        </w:trPr>
        <w:tc>
          <w:tcPr>
            <w:tcW w:w="67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CE0C7D" w14:textId="77777777" w:rsidR="00996D28" w:rsidRPr="00996D28" w:rsidRDefault="00996D28" w:rsidP="00E451ED">
            <w:pPr>
              <w:ind w:left="-732"/>
              <w:jc w:val="center"/>
              <w:rPr>
                <w:rFonts w:ascii="Times New Roman" w:hAnsi="Times New Roman" w:cs="Times New Roman"/>
                <w:b/>
                <w:bCs/>
              </w:rPr>
            </w:pPr>
            <w:r w:rsidRPr="00996D28">
              <w:rPr>
                <w:rFonts w:ascii="Times New Roman" w:hAnsi="Times New Roman" w:cs="Times New Roman"/>
                <w:b/>
                <w:bCs/>
              </w:rPr>
              <w:t>STT</w:t>
            </w:r>
          </w:p>
        </w:tc>
        <w:tc>
          <w:tcPr>
            <w:tcW w:w="4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8C1E56A" w14:textId="77777777" w:rsidR="00996D28" w:rsidRPr="00996D28" w:rsidRDefault="00996D28" w:rsidP="00FD0C94">
            <w:pPr>
              <w:ind w:firstLine="0"/>
              <w:jc w:val="center"/>
              <w:rPr>
                <w:rFonts w:ascii="Times New Roman" w:hAnsi="Times New Roman" w:cs="Times New Roman"/>
                <w:b/>
                <w:bCs/>
              </w:rPr>
            </w:pPr>
            <w:r w:rsidRPr="00996D28">
              <w:rPr>
                <w:rFonts w:ascii="Times New Roman" w:hAnsi="Times New Roman" w:cs="Times New Roman"/>
                <w:b/>
                <w:bCs/>
              </w:rPr>
              <w:t>Tên công trình, dự án</w:t>
            </w:r>
          </w:p>
        </w:tc>
        <w:tc>
          <w:tcPr>
            <w:tcW w:w="50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18ACA5B" w14:textId="77777777" w:rsidR="00996D28" w:rsidRPr="00996D28" w:rsidRDefault="00996D28" w:rsidP="00FD0C94">
            <w:pPr>
              <w:ind w:firstLine="0"/>
              <w:jc w:val="center"/>
              <w:rPr>
                <w:rFonts w:ascii="Times New Roman" w:hAnsi="Times New Roman" w:cs="Times New Roman"/>
                <w:b/>
                <w:bCs/>
              </w:rPr>
            </w:pPr>
            <w:r w:rsidRPr="00996D28">
              <w:rPr>
                <w:rFonts w:ascii="Times New Roman" w:hAnsi="Times New Roman" w:cs="Times New Roman"/>
                <w:b/>
                <w:bCs/>
              </w:rPr>
              <w:t>Quy mô</w:t>
            </w:r>
          </w:p>
        </w:tc>
        <w:tc>
          <w:tcPr>
            <w:tcW w:w="182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481DD67" w14:textId="77777777" w:rsidR="00996D28" w:rsidRPr="00996D28" w:rsidRDefault="00996D28" w:rsidP="00FD0C94">
            <w:pPr>
              <w:ind w:left="40" w:firstLine="7"/>
              <w:jc w:val="center"/>
              <w:rPr>
                <w:rFonts w:ascii="Times New Roman" w:hAnsi="Times New Roman" w:cs="Times New Roman"/>
                <w:b/>
                <w:bCs/>
              </w:rPr>
            </w:pPr>
            <w:r w:rsidRPr="00996D28">
              <w:rPr>
                <w:rFonts w:ascii="Times New Roman" w:hAnsi="Times New Roman" w:cs="Times New Roman"/>
                <w:b/>
                <w:bCs/>
              </w:rPr>
              <w:t>Dự kiến tổng mức đầu tư/mức vốn bố trí từ nguồn chính sách đặc thù</w:t>
            </w:r>
          </w:p>
        </w:tc>
        <w:tc>
          <w:tcPr>
            <w:tcW w:w="2117"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51771D1" w14:textId="77777777" w:rsidR="00996D28" w:rsidRPr="00996D28" w:rsidRDefault="00996D28" w:rsidP="00774F62">
            <w:pPr>
              <w:ind w:firstLine="0"/>
              <w:jc w:val="center"/>
              <w:rPr>
                <w:rFonts w:ascii="Times New Roman" w:hAnsi="Times New Roman" w:cs="Times New Roman"/>
                <w:b/>
                <w:bCs/>
              </w:rPr>
            </w:pPr>
            <w:r w:rsidRPr="00996D28">
              <w:rPr>
                <w:rFonts w:ascii="Times New Roman" w:hAnsi="Times New Roman" w:cs="Times New Roman"/>
                <w:b/>
                <w:bCs/>
              </w:rPr>
              <w:t>Ghi chú</w:t>
            </w:r>
          </w:p>
        </w:tc>
      </w:tr>
      <w:tr w:rsidR="00996D28" w:rsidRPr="00996D28" w14:paraId="687E0F1D" w14:textId="77777777" w:rsidTr="00B2578C">
        <w:trPr>
          <w:trHeight w:val="450"/>
          <w:tblHeader/>
        </w:trPr>
        <w:tc>
          <w:tcPr>
            <w:tcW w:w="677" w:type="dxa"/>
            <w:vMerge/>
            <w:tcBorders>
              <w:top w:val="single" w:sz="4" w:space="0" w:color="000000"/>
              <w:left w:val="single" w:sz="4" w:space="0" w:color="000000"/>
              <w:bottom w:val="single" w:sz="4" w:space="0" w:color="000000"/>
              <w:right w:val="single" w:sz="4" w:space="0" w:color="000000"/>
            </w:tcBorders>
            <w:vAlign w:val="center"/>
            <w:hideMark/>
          </w:tcPr>
          <w:p w14:paraId="4076020A" w14:textId="77777777" w:rsidR="00996D28" w:rsidRPr="00996D28" w:rsidRDefault="00996D28" w:rsidP="00E451ED">
            <w:pPr>
              <w:ind w:left="-732"/>
              <w:rPr>
                <w:rFonts w:ascii="Times New Roman" w:hAnsi="Times New Roman" w:cs="Times New Roman"/>
                <w:b/>
                <w:bCs/>
              </w:rPr>
            </w:pPr>
          </w:p>
        </w:tc>
        <w:tc>
          <w:tcPr>
            <w:tcW w:w="4988" w:type="dxa"/>
            <w:vMerge/>
            <w:tcBorders>
              <w:top w:val="single" w:sz="4" w:space="0" w:color="000000"/>
              <w:left w:val="single" w:sz="4" w:space="0" w:color="000000"/>
              <w:bottom w:val="single" w:sz="4" w:space="0" w:color="000000"/>
              <w:right w:val="single" w:sz="4" w:space="0" w:color="000000"/>
            </w:tcBorders>
            <w:vAlign w:val="center"/>
            <w:hideMark/>
          </w:tcPr>
          <w:p w14:paraId="0A38FF18" w14:textId="77777777" w:rsidR="00996D28" w:rsidRPr="00996D28" w:rsidRDefault="00996D28" w:rsidP="00FD0C94">
            <w:pPr>
              <w:ind w:firstLine="0"/>
              <w:rPr>
                <w:rFonts w:ascii="Times New Roman" w:hAnsi="Times New Roman" w:cs="Times New Roman"/>
                <w:b/>
                <w:bCs/>
              </w:rPr>
            </w:pPr>
          </w:p>
        </w:tc>
        <w:tc>
          <w:tcPr>
            <w:tcW w:w="5097" w:type="dxa"/>
            <w:vMerge/>
            <w:tcBorders>
              <w:top w:val="single" w:sz="4" w:space="0" w:color="000000"/>
              <w:left w:val="single" w:sz="4" w:space="0" w:color="000000"/>
              <w:bottom w:val="single" w:sz="4" w:space="0" w:color="000000"/>
              <w:right w:val="single" w:sz="4" w:space="0" w:color="000000"/>
            </w:tcBorders>
            <w:vAlign w:val="center"/>
            <w:hideMark/>
          </w:tcPr>
          <w:p w14:paraId="479EFDCE" w14:textId="77777777" w:rsidR="00996D28" w:rsidRPr="00996D28" w:rsidRDefault="00996D28" w:rsidP="00FD0C94">
            <w:pPr>
              <w:ind w:firstLine="0"/>
              <w:rPr>
                <w:rFonts w:ascii="Times New Roman" w:hAnsi="Times New Roman" w:cs="Times New Roman"/>
                <w:b/>
                <w:bCs/>
              </w:rPr>
            </w:pPr>
          </w:p>
        </w:tc>
        <w:tc>
          <w:tcPr>
            <w:tcW w:w="1824" w:type="dxa"/>
            <w:gridSpan w:val="2"/>
            <w:vMerge/>
            <w:tcBorders>
              <w:top w:val="single" w:sz="4" w:space="0" w:color="000000"/>
              <w:left w:val="single" w:sz="4" w:space="0" w:color="000000"/>
              <w:bottom w:val="single" w:sz="4" w:space="0" w:color="000000"/>
              <w:right w:val="single" w:sz="4" w:space="0" w:color="000000"/>
            </w:tcBorders>
            <w:vAlign w:val="center"/>
            <w:hideMark/>
          </w:tcPr>
          <w:p w14:paraId="397BA99E" w14:textId="77777777" w:rsidR="00996D28" w:rsidRPr="00996D28" w:rsidRDefault="00996D28" w:rsidP="00FD0C94">
            <w:pPr>
              <w:ind w:left="40" w:firstLine="7"/>
              <w:rPr>
                <w:rFonts w:ascii="Times New Roman" w:hAnsi="Times New Roman" w:cs="Times New Roman"/>
                <w:b/>
                <w:bCs/>
              </w:rPr>
            </w:pPr>
          </w:p>
        </w:tc>
        <w:tc>
          <w:tcPr>
            <w:tcW w:w="2117" w:type="dxa"/>
            <w:gridSpan w:val="2"/>
            <w:vMerge/>
            <w:tcBorders>
              <w:top w:val="single" w:sz="4" w:space="0" w:color="000000"/>
              <w:left w:val="single" w:sz="4" w:space="0" w:color="000000"/>
              <w:bottom w:val="single" w:sz="4" w:space="0" w:color="000000"/>
              <w:right w:val="single" w:sz="4" w:space="0" w:color="000000"/>
            </w:tcBorders>
            <w:vAlign w:val="center"/>
            <w:hideMark/>
          </w:tcPr>
          <w:p w14:paraId="5826EDCF" w14:textId="77777777" w:rsidR="00996D28" w:rsidRPr="00996D28" w:rsidRDefault="00996D28" w:rsidP="00774F62">
            <w:pPr>
              <w:ind w:firstLine="0"/>
              <w:rPr>
                <w:rFonts w:ascii="Times New Roman" w:hAnsi="Times New Roman" w:cs="Times New Roman"/>
                <w:b/>
                <w:bCs/>
              </w:rPr>
            </w:pPr>
          </w:p>
        </w:tc>
      </w:tr>
      <w:tr w:rsidR="00996D28" w:rsidRPr="00996D28" w14:paraId="23D190CC" w14:textId="77777777" w:rsidTr="00B2578C">
        <w:trPr>
          <w:trHeight w:val="285"/>
          <w:tblHeader/>
        </w:trPr>
        <w:tc>
          <w:tcPr>
            <w:tcW w:w="677" w:type="dxa"/>
            <w:tcBorders>
              <w:top w:val="nil"/>
              <w:left w:val="single" w:sz="4" w:space="0" w:color="000000"/>
              <w:bottom w:val="single" w:sz="4" w:space="0" w:color="000000"/>
              <w:right w:val="single" w:sz="4" w:space="0" w:color="000000"/>
            </w:tcBorders>
            <w:shd w:val="clear" w:color="auto" w:fill="auto"/>
            <w:vAlign w:val="center"/>
            <w:hideMark/>
          </w:tcPr>
          <w:p w14:paraId="4716C179" w14:textId="77777777" w:rsidR="00996D28" w:rsidRPr="00996D28" w:rsidRDefault="00996D28" w:rsidP="00E451ED">
            <w:pPr>
              <w:ind w:left="-732"/>
              <w:jc w:val="center"/>
              <w:rPr>
                <w:rFonts w:ascii="Times New Roman" w:hAnsi="Times New Roman" w:cs="Times New Roman"/>
                <w:b/>
                <w:bCs/>
              </w:rPr>
            </w:pPr>
            <w:r w:rsidRPr="00996D28">
              <w:rPr>
                <w:rFonts w:ascii="Times New Roman" w:hAnsi="Times New Roman" w:cs="Times New Roman"/>
                <w:b/>
                <w:bCs/>
              </w:rPr>
              <w:t>1</w:t>
            </w:r>
          </w:p>
        </w:tc>
        <w:tc>
          <w:tcPr>
            <w:tcW w:w="4988" w:type="dxa"/>
            <w:tcBorders>
              <w:top w:val="nil"/>
              <w:left w:val="nil"/>
              <w:bottom w:val="single" w:sz="4" w:space="0" w:color="000000"/>
              <w:right w:val="single" w:sz="4" w:space="0" w:color="000000"/>
            </w:tcBorders>
            <w:shd w:val="clear" w:color="auto" w:fill="auto"/>
            <w:vAlign w:val="center"/>
            <w:hideMark/>
          </w:tcPr>
          <w:p w14:paraId="4F09150D" w14:textId="77777777" w:rsidR="00996D28" w:rsidRPr="00996D28" w:rsidRDefault="00996D28" w:rsidP="00FD0C94">
            <w:pPr>
              <w:ind w:firstLine="0"/>
              <w:jc w:val="center"/>
              <w:rPr>
                <w:rFonts w:ascii="Times New Roman" w:hAnsi="Times New Roman" w:cs="Times New Roman"/>
                <w:b/>
                <w:bCs/>
              </w:rPr>
            </w:pPr>
            <w:r w:rsidRPr="00996D28">
              <w:rPr>
                <w:rFonts w:ascii="Times New Roman" w:hAnsi="Times New Roman" w:cs="Times New Roman"/>
                <w:b/>
                <w:bCs/>
              </w:rPr>
              <w:t>2</w:t>
            </w:r>
          </w:p>
        </w:tc>
        <w:tc>
          <w:tcPr>
            <w:tcW w:w="5097" w:type="dxa"/>
            <w:tcBorders>
              <w:top w:val="nil"/>
              <w:left w:val="nil"/>
              <w:bottom w:val="single" w:sz="4" w:space="0" w:color="000000"/>
              <w:right w:val="single" w:sz="4" w:space="0" w:color="000000"/>
            </w:tcBorders>
            <w:shd w:val="clear" w:color="auto" w:fill="auto"/>
            <w:vAlign w:val="center"/>
            <w:hideMark/>
          </w:tcPr>
          <w:p w14:paraId="2A796240" w14:textId="77777777" w:rsidR="00996D28" w:rsidRPr="00996D28" w:rsidRDefault="00996D28" w:rsidP="00FD0C94">
            <w:pPr>
              <w:ind w:firstLine="0"/>
              <w:jc w:val="center"/>
              <w:rPr>
                <w:rFonts w:ascii="Times New Roman" w:hAnsi="Times New Roman" w:cs="Times New Roman"/>
                <w:b/>
                <w:bCs/>
              </w:rPr>
            </w:pPr>
            <w:r w:rsidRPr="00996D28">
              <w:rPr>
                <w:rFonts w:ascii="Times New Roman" w:hAnsi="Times New Roman" w:cs="Times New Roman"/>
                <w:b/>
                <w:bCs/>
              </w:rPr>
              <w:t>3</w:t>
            </w:r>
          </w:p>
        </w:tc>
        <w:tc>
          <w:tcPr>
            <w:tcW w:w="1824" w:type="dxa"/>
            <w:gridSpan w:val="2"/>
            <w:tcBorders>
              <w:top w:val="nil"/>
              <w:left w:val="nil"/>
              <w:bottom w:val="single" w:sz="4" w:space="0" w:color="000000"/>
              <w:right w:val="single" w:sz="4" w:space="0" w:color="000000"/>
            </w:tcBorders>
            <w:shd w:val="clear" w:color="auto" w:fill="auto"/>
            <w:vAlign w:val="center"/>
            <w:hideMark/>
          </w:tcPr>
          <w:p w14:paraId="0DBAF284" w14:textId="77777777" w:rsidR="00996D28" w:rsidRPr="00996D28" w:rsidRDefault="00996D28" w:rsidP="00FD0C94">
            <w:pPr>
              <w:ind w:left="40" w:firstLine="7"/>
              <w:jc w:val="center"/>
              <w:rPr>
                <w:rFonts w:ascii="Times New Roman" w:hAnsi="Times New Roman" w:cs="Times New Roman"/>
                <w:b/>
                <w:bCs/>
              </w:rPr>
            </w:pPr>
            <w:r w:rsidRPr="00996D28">
              <w:rPr>
                <w:rFonts w:ascii="Times New Roman" w:hAnsi="Times New Roman" w:cs="Times New Roman"/>
                <w:b/>
                <w:bCs/>
              </w:rPr>
              <w:t>4</w:t>
            </w:r>
          </w:p>
        </w:tc>
        <w:tc>
          <w:tcPr>
            <w:tcW w:w="2117" w:type="dxa"/>
            <w:gridSpan w:val="2"/>
            <w:tcBorders>
              <w:top w:val="nil"/>
              <w:left w:val="nil"/>
              <w:bottom w:val="single" w:sz="4" w:space="0" w:color="000000"/>
              <w:right w:val="single" w:sz="4" w:space="0" w:color="000000"/>
            </w:tcBorders>
            <w:shd w:val="clear" w:color="auto" w:fill="auto"/>
            <w:vAlign w:val="center"/>
            <w:hideMark/>
          </w:tcPr>
          <w:p w14:paraId="57F66D72" w14:textId="77777777" w:rsidR="00996D28" w:rsidRPr="00996D28" w:rsidRDefault="00996D28" w:rsidP="00774F62">
            <w:pPr>
              <w:ind w:firstLine="0"/>
              <w:jc w:val="center"/>
              <w:rPr>
                <w:rFonts w:ascii="Times New Roman" w:hAnsi="Times New Roman" w:cs="Times New Roman"/>
                <w:b/>
                <w:bCs/>
              </w:rPr>
            </w:pPr>
            <w:r w:rsidRPr="00996D28">
              <w:rPr>
                <w:rFonts w:ascii="Times New Roman" w:hAnsi="Times New Roman" w:cs="Times New Roman"/>
                <w:b/>
                <w:bCs/>
              </w:rPr>
              <w:t>5</w:t>
            </w:r>
          </w:p>
        </w:tc>
      </w:tr>
      <w:tr w:rsidR="00996D28" w:rsidRPr="00996D28" w14:paraId="4F00B833" w14:textId="77777777" w:rsidTr="00B2578C">
        <w:trPr>
          <w:trHeight w:val="300"/>
        </w:trPr>
        <w:tc>
          <w:tcPr>
            <w:tcW w:w="677" w:type="dxa"/>
            <w:tcBorders>
              <w:top w:val="nil"/>
              <w:left w:val="single" w:sz="4" w:space="0" w:color="000000"/>
              <w:bottom w:val="single" w:sz="4" w:space="0" w:color="000000"/>
              <w:right w:val="single" w:sz="4" w:space="0" w:color="000000"/>
            </w:tcBorders>
            <w:shd w:val="clear" w:color="auto" w:fill="auto"/>
            <w:hideMark/>
          </w:tcPr>
          <w:p w14:paraId="39ACA88B" w14:textId="77777777" w:rsidR="00996D28" w:rsidRPr="00996D28" w:rsidRDefault="00996D28" w:rsidP="00E451ED">
            <w:pPr>
              <w:ind w:left="-732"/>
              <w:rPr>
                <w:rFonts w:ascii="Times New Roman" w:hAnsi="Times New Roman" w:cs="Times New Roman"/>
                <w:color w:val="000000"/>
              </w:rPr>
            </w:pPr>
            <w:r w:rsidRPr="00996D28">
              <w:rPr>
                <w:rFonts w:ascii="Times New Roman" w:hAnsi="Times New Roman" w:cs="Times New Roman"/>
                <w:color w:val="000000"/>
              </w:rPr>
              <w:t> </w:t>
            </w:r>
          </w:p>
        </w:tc>
        <w:tc>
          <w:tcPr>
            <w:tcW w:w="4988" w:type="dxa"/>
            <w:tcBorders>
              <w:top w:val="nil"/>
              <w:left w:val="nil"/>
              <w:bottom w:val="single" w:sz="4" w:space="0" w:color="000000"/>
              <w:right w:val="single" w:sz="4" w:space="0" w:color="000000"/>
            </w:tcBorders>
            <w:shd w:val="clear" w:color="auto" w:fill="auto"/>
            <w:hideMark/>
          </w:tcPr>
          <w:p w14:paraId="2FCAAC72" w14:textId="77777777" w:rsidR="00996D28" w:rsidRPr="00996D28" w:rsidRDefault="00996D28" w:rsidP="00FD0C94">
            <w:pPr>
              <w:ind w:firstLine="0"/>
              <w:jc w:val="center"/>
              <w:rPr>
                <w:rFonts w:ascii="Times New Roman" w:hAnsi="Times New Roman" w:cs="Times New Roman"/>
                <w:b/>
                <w:bCs/>
              </w:rPr>
            </w:pPr>
            <w:r w:rsidRPr="00996D28">
              <w:rPr>
                <w:rFonts w:ascii="Times New Roman" w:hAnsi="Times New Roman" w:cs="Times New Roman"/>
                <w:b/>
                <w:bCs/>
              </w:rPr>
              <w:t>TỔNG CỘNG</w:t>
            </w:r>
          </w:p>
        </w:tc>
        <w:tc>
          <w:tcPr>
            <w:tcW w:w="5097" w:type="dxa"/>
            <w:tcBorders>
              <w:top w:val="nil"/>
              <w:left w:val="nil"/>
              <w:bottom w:val="single" w:sz="4" w:space="0" w:color="000000"/>
              <w:right w:val="single" w:sz="4" w:space="0" w:color="000000"/>
            </w:tcBorders>
            <w:shd w:val="clear" w:color="auto" w:fill="auto"/>
            <w:hideMark/>
          </w:tcPr>
          <w:p w14:paraId="0D4663FD" w14:textId="77777777" w:rsidR="00996D28" w:rsidRPr="00996D28" w:rsidRDefault="00996D28" w:rsidP="00FD0C94">
            <w:pPr>
              <w:ind w:firstLine="0"/>
              <w:jc w:val="right"/>
              <w:rPr>
                <w:rFonts w:ascii="Times New Roman" w:hAnsi="Times New Roman" w:cs="Times New Roman"/>
                <w:b/>
                <w:bCs/>
                <w:color w:val="000000"/>
              </w:rPr>
            </w:pPr>
            <w:r w:rsidRPr="00996D28">
              <w:rPr>
                <w:rFonts w:ascii="Times New Roman" w:hAnsi="Times New Roman" w:cs="Times New Roman"/>
                <w:b/>
                <w:bCs/>
                <w:color w:val="000000"/>
              </w:rPr>
              <w:t> </w:t>
            </w:r>
          </w:p>
        </w:tc>
        <w:tc>
          <w:tcPr>
            <w:tcW w:w="1824" w:type="dxa"/>
            <w:gridSpan w:val="2"/>
            <w:tcBorders>
              <w:top w:val="nil"/>
              <w:left w:val="nil"/>
              <w:bottom w:val="single" w:sz="4" w:space="0" w:color="000000"/>
              <w:right w:val="single" w:sz="4" w:space="0" w:color="000000"/>
            </w:tcBorders>
            <w:shd w:val="clear" w:color="auto" w:fill="auto"/>
            <w:hideMark/>
          </w:tcPr>
          <w:p w14:paraId="60769AD4" w14:textId="77777777" w:rsidR="00996D28" w:rsidRPr="00996D28" w:rsidRDefault="00996D28" w:rsidP="00FD0C94">
            <w:pPr>
              <w:ind w:left="40" w:firstLine="7"/>
              <w:jc w:val="right"/>
              <w:rPr>
                <w:rFonts w:ascii="Times New Roman" w:hAnsi="Times New Roman" w:cs="Times New Roman"/>
                <w:b/>
                <w:bCs/>
                <w:color w:val="000000"/>
              </w:rPr>
            </w:pPr>
            <w:r w:rsidRPr="00996D28">
              <w:rPr>
                <w:rFonts w:ascii="Times New Roman" w:hAnsi="Times New Roman" w:cs="Times New Roman"/>
                <w:b/>
                <w:bCs/>
                <w:color w:val="000000"/>
              </w:rPr>
              <w:t>5.000.000</w:t>
            </w:r>
          </w:p>
        </w:tc>
        <w:tc>
          <w:tcPr>
            <w:tcW w:w="2117" w:type="dxa"/>
            <w:gridSpan w:val="2"/>
            <w:tcBorders>
              <w:top w:val="nil"/>
              <w:left w:val="nil"/>
              <w:bottom w:val="single" w:sz="4" w:space="0" w:color="000000"/>
              <w:right w:val="single" w:sz="4" w:space="0" w:color="000000"/>
            </w:tcBorders>
            <w:shd w:val="clear" w:color="auto" w:fill="auto"/>
            <w:hideMark/>
          </w:tcPr>
          <w:p w14:paraId="411EA084" w14:textId="77777777" w:rsidR="00996D28" w:rsidRPr="00996D28" w:rsidRDefault="00996D28" w:rsidP="00774F62">
            <w:pPr>
              <w:ind w:firstLine="0"/>
              <w:rPr>
                <w:rFonts w:ascii="Times New Roman" w:hAnsi="Times New Roman" w:cs="Times New Roman"/>
                <w:color w:val="000000"/>
              </w:rPr>
            </w:pPr>
            <w:r w:rsidRPr="00996D28">
              <w:rPr>
                <w:rFonts w:ascii="Times New Roman" w:hAnsi="Times New Roman" w:cs="Times New Roman"/>
                <w:color w:val="000000"/>
              </w:rPr>
              <w:t> </w:t>
            </w:r>
          </w:p>
        </w:tc>
      </w:tr>
      <w:tr w:rsidR="00996D28" w:rsidRPr="00996D28" w14:paraId="1F38FDEB" w14:textId="77777777" w:rsidTr="00B2578C">
        <w:trPr>
          <w:trHeight w:val="285"/>
        </w:trPr>
        <w:tc>
          <w:tcPr>
            <w:tcW w:w="677" w:type="dxa"/>
            <w:tcBorders>
              <w:top w:val="nil"/>
              <w:left w:val="single" w:sz="4" w:space="0" w:color="000000"/>
              <w:bottom w:val="single" w:sz="4" w:space="0" w:color="000000"/>
              <w:right w:val="single" w:sz="4" w:space="0" w:color="000000"/>
            </w:tcBorders>
            <w:shd w:val="clear" w:color="auto" w:fill="auto"/>
            <w:hideMark/>
          </w:tcPr>
          <w:p w14:paraId="69A76AF8" w14:textId="77777777" w:rsidR="00996D28" w:rsidRPr="00996D28" w:rsidRDefault="00996D28" w:rsidP="00E451ED">
            <w:pPr>
              <w:ind w:left="-732"/>
              <w:jc w:val="center"/>
              <w:rPr>
                <w:rFonts w:ascii="Times New Roman" w:hAnsi="Times New Roman" w:cs="Times New Roman"/>
                <w:b/>
                <w:bCs/>
                <w:color w:val="000000"/>
              </w:rPr>
            </w:pPr>
            <w:r w:rsidRPr="00996D28">
              <w:rPr>
                <w:rFonts w:ascii="Times New Roman" w:hAnsi="Times New Roman" w:cs="Times New Roman"/>
                <w:b/>
                <w:bCs/>
                <w:color w:val="000000"/>
              </w:rPr>
              <w:t>I</w:t>
            </w:r>
          </w:p>
        </w:tc>
        <w:tc>
          <w:tcPr>
            <w:tcW w:w="10091" w:type="dxa"/>
            <w:gridSpan w:val="3"/>
            <w:tcBorders>
              <w:top w:val="single" w:sz="4" w:space="0" w:color="000000"/>
              <w:left w:val="nil"/>
              <w:bottom w:val="single" w:sz="4" w:space="0" w:color="000000"/>
              <w:right w:val="single" w:sz="4" w:space="0" w:color="000000"/>
            </w:tcBorders>
            <w:shd w:val="clear" w:color="auto" w:fill="auto"/>
            <w:hideMark/>
          </w:tcPr>
          <w:p w14:paraId="56BFA241" w14:textId="77777777" w:rsidR="00996D28" w:rsidRPr="00996D28" w:rsidRDefault="00996D28" w:rsidP="00FD0C94">
            <w:pPr>
              <w:ind w:left="40" w:firstLine="7"/>
              <w:rPr>
                <w:rFonts w:ascii="Times New Roman" w:hAnsi="Times New Roman" w:cs="Times New Roman"/>
                <w:b/>
                <w:bCs/>
              </w:rPr>
            </w:pPr>
            <w:r w:rsidRPr="00996D28">
              <w:rPr>
                <w:rFonts w:ascii="Times New Roman" w:hAnsi="Times New Roman" w:cs="Times New Roman"/>
                <w:b/>
                <w:bCs/>
              </w:rPr>
              <w:t>Các dự án quan trọng tỉnh giao cho huyện Thọ Xuân thực hiện</w:t>
            </w:r>
          </w:p>
        </w:tc>
        <w:tc>
          <w:tcPr>
            <w:tcW w:w="1824" w:type="dxa"/>
            <w:gridSpan w:val="2"/>
            <w:tcBorders>
              <w:top w:val="nil"/>
              <w:left w:val="nil"/>
              <w:bottom w:val="single" w:sz="4" w:space="0" w:color="000000"/>
              <w:right w:val="single" w:sz="4" w:space="0" w:color="000000"/>
            </w:tcBorders>
            <w:shd w:val="clear" w:color="auto" w:fill="auto"/>
            <w:hideMark/>
          </w:tcPr>
          <w:p w14:paraId="10C0829D" w14:textId="77777777" w:rsidR="00996D28" w:rsidRPr="00996D28" w:rsidRDefault="00996D28" w:rsidP="00774F62">
            <w:pPr>
              <w:ind w:left="40" w:firstLine="0"/>
              <w:jc w:val="right"/>
              <w:rPr>
                <w:rFonts w:ascii="Times New Roman" w:hAnsi="Times New Roman" w:cs="Times New Roman"/>
                <w:b/>
                <w:bCs/>
                <w:color w:val="000000"/>
              </w:rPr>
            </w:pPr>
            <w:r w:rsidRPr="00996D28">
              <w:rPr>
                <w:rFonts w:ascii="Times New Roman" w:hAnsi="Times New Roman" w:cs="Times New Roman"/>
                <w:b/>
                <w:bCs/>
                <w:color w:val="000000"/>
              </w:rPr>
              <w:t>973.000</w:t>
            </w:r>
          </w:p>
        </w:tc>
        <w:tc>
          <w:tcPr>
            <w:tcW w:w="2111" w:type="dxa"/>
            <w:tcBorders>
              <w:top w:val="nil"/>
              <w:left w:val="nil"/>
              <w:bottom w:val="single" w:sz="4" w:space="0" w:color="000000"/>
              <w:right w:val="single" w:sz="4" w:space="0" w:color="000000"/>
            </w:tcBorders>
            <w:shd w:val="clear" w:color="auto" w:fill="auto"/>
            <w:hideMark/>
          </w:tcPr>
          <w:p w14:paraId="445F8332" w14:textId="77777777" w:rsidR="00996D28" w:rsidRPr="00996D28" w:rsidRDefault="00996D28" w:rsidP="00774F62">
            <w:pPr>
              <w:ind w:firstLine="0"/>
              <w:rPr>
                <w:rFonts w:ascii="Times New Roman" w:hAnsi="Times New Roman" w:cs="Times New Roman"/>
                <w:b/>
                <w:bCs/>
                <w:color w:val="000000"/>
              </w:rPr>
            </w:pPr>
            <w:r w:rsidRPr="00996D28">
              <w:rPr>
                <w:rFonts w:ascii="Times New Roman" w:hAnsi="Times New Roman" w:cs="Times New Roman"/>
                <w:b/>
                <w:bCs/>
                <w:color w:val="000000"/>
              </w:rPr>
              <w:t> </w:t>
            </w:r>
          </w:p>
        </w:tc>
      </w:tr>
      <w:tr w:rsidR="00996D28" w:rsidRPr="00996D28" w14:paraId="0D7FF7F9" w14:textId="77777777" w:rsidTr="00B2578C">
        <w:trPr>
          <w:trHeight w:val="600"/>
        </w:trPr>
        <w:tc>
          <w:tcPr>
            <w:tcW w:w="677" w:type="dxa"/>
            <w:tcBorders>
              <w:top w:val="nil"/>
              <w:left w:val="single" w:sz="4" w:space="0" w:color="000000"/>
              <w:bottom w:val="single" w:sz="4" w:space="0" w:color="000000"/>
              <w:right w:val="single" w:sz="4" w:space="0" w:color="000000"/>
            </w:tcBorders>
            <w:shd w:val="clear" w:color="auto" w:fill="auto"/>
            <w:hideMark/>
          </w:tcPr>
          <w:p w14:paraId="6871D14C" w14:textId="77777777" w:rsidR="00996D28" w:rsidRPr="00996D28" w:rsidRDefault="00996D28" w:rsidP="00E451ED">
            <w:pPr>
              <w:ind w:left="-732"/>
              <w:jc w:val="center"/>
              <w:rPr>
                <w:rFonts w:ascii="Times New Roman" w:hAnsi="Times New Roman" w:cs="Times New Roman"/>
                <w:color w:val="000000"/>
              </w:rPr>
            </w:pPr>
            <w:r w:rsidRPr="00996D28">
              <w:rPr>
                <w:rFonts w:ascii="Times New Roman" w:hAnsi="Times New Roman" w:cs="Times New Roman"/>
                <w:color w:val="000000"/>
              </w:rPr>
              <w:t>1</w:t>
            </w:r>
          </w:p>
        </w:tc>
        <w:tc>
          <w:tcPr>
            <w:tcW w:w="4988" w:type="dxa"/>
            <w:tcBorders>
              <w:top w:val="nil"/>
              <w:left w:val="nil"/>
              <w:bottom w:val="single" w:sz="4" w:space="0" w:color="000000"/>
              <w:right w:val="single" w:sz="4" w:space="0" w:color="000000"/>
            </w:tcBorders>
            <w:shd w:val="clear" w:color="auto" w:fill="auto"/>
            <w:hideMark/>
          </w:tcPr>
          <w:p w14:paraId="717741E6"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Cầu Thọ Diên qua sông Chu nối Quốc lộ 47C với Đường tỉnh 506B.</w:t>
            </w:r>
          </w:p>
        </w:tc>
        <w:tc>
          <w:tcPr>
            <w:tcW w:w="5097" w:type="dxa"/>
            <w:tcBorders>
              <w:top w:val="nil"/>
              <w:left w:val="nil"/>
              <w:bottom w:val="single" w:sz="4" w:space="0" w:color="000000"/>
              <w:right w:val="single" w:sz="4" w:space="0" w:color="000000"/>
            </w:tcBorders>
            <w:shd w:val="clear" w:color="auto" w:fill="auto"/>
            <w:hideMark/>
          </w:tcPr>
          <w:p w14:paraId="072806F9"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Tổng chiều dài cầu và đường 3km, chiều rộng mặt cầu 20,5m, quy mô nền đường phù hợp với cầu.</w:t>
            </w:r>
          </w:p>
        </w:tc>
        <w:tc>
          <w:tcPr>
            <w:tcW w:w="1824" w:type="dxa"/>
            <w:gridSpan w:val="2"/>
            <w:tcBorders>
              <w:top w:val="nil"/>
              <w:left w:val="nil"/>
              <w:bottom w:val="single" w:sz="4" w:space="0" w:color="000000"/>
              <w:right w:val="single" w:sz="4" w:space="0" w:color="000000"/>
            </w:tcBorders>
            <w:shd w:val="clear" w:color="auto" w:fill="auto"/>
            <w:hideMark/>
          </w:tcPr>
          <w:p w14:paraId="25A04005" w14:textId="77777777" w:rsidR="00996D28" w:rsidRPr="00996D28" w:rsidRDefault="00996D28" w:rsidP="00FD0C94">
            <w:pPr>
              <w:ind w:left="40" w:firstLine="7"/>
              <w:jc w:val="right"/>
              <w:rPr>
                <w:rFonts w:ascii="Times New Roman" w:hAnsi="Times New Roman" w:cs="Times New Roman"/>
                <w:color w:val="000000"/>
              </w:rPr>
            </w:pPr>
            <w:r w:rsidRPr="00996D28">
              <w:rPr>
                <w:rFonts w:ascii="Times New Roman" w:hAnsi="Times New Roman" w:cs="Times New Roman"/>
                <w:color w:val="000000"/>
              </w:rPr>
              <w:t>798.000</w:t>
            </w:r>
          </w:p>
        </w:tc>
        <w:tc>
          <w:tcPr>
            <w:tcW w:w="2117" w:type="dxa"/>
            <w:gridSpan w:val="2"/>
            <w:tcBorders>
              <w:top w:val="nil"/>
              <w:left w:val="nil"/>
              <w:bottom w:val="single" w:sz="4" w:space="0" w:color="000000"/>
              <w:right w:val="single" w:sz="4" w:space="0" w:color="000000"/>
            </w:tcBorders>
            <w:shd w:val="clear" w:color="auto" w:fill="auto"/>
            <w:hideMark/>
          </w:tcPr>
          <w:p w14:paraId="0FC4D730" w14:textId="77777777" w:rsidR="00996D28" w:rsidRPr="00996D28" w:rsidRDefault="00996D28" w:rsidP="00774F62">
            <w:pPr>
              <w:ind w:firstLine="0"/>
              <w:rPr>
                <w:rFonts w:ascii="Times New Roman" w:hAnsi="Times New Roman" w:cs="Times New Roman"/>
                <w:color w:val="000000"/>
              </w:rPr>
            </w:pPr>
            <w:r w:rsidRPr="00996D28">
              <w:rPr>
                <w:rFonts w:ascii="Times New Roman" w:hAnsi="Times New Roman" w:cs="Times New Roman"/>
                <w:color w:val="000000"/>
              </w:rPr>
              <w:t> </w:t>
            </w:r>
          </w:p>
        </w:tc>
      </w:tr>
      <w:tr w:rsidR="00996D28" w:rsidRPr="00996D28" w14:paraId="5B50DEFF" w14:textId="77777777" w:rsidTr="00B2578C">
        <w:trPr>
          <w:trHeight w:val="900"/>
        </w:trPr>
        <w:tc>
          <w:tcPr>
            <w:tcW w:w="677" w:type="dxa"/>
            <w:tcBorders>
              <w:top w:val="nil"/>
              <w:left w:val="single" w:sz="4" w:space="0" w:color="000000"/>
              <w:bottom w:val="single" w:sz="4" w:space="0" w:color="000000"/>
              <w:right w:val="single" w:sz="4" w:space="0" w:color="000000"/>
            </w:tcBorders>
            <w:shd w:val="clear" w:color="auto" w:fill="auto"/>
            <w:hideMark/>
          </w:tcPr>
          <w:p w14:paraId="0158D364" w14:textId="77777777" w:rsidR="00996D28" w:rsidRPr="00996D28" w:rsidRDefault="00996D28" w:rsidP="00E451ED">
            <w:pPr>
              <w:ind w:left="-732"/>
              <w:jc w:val="center"/>
              <w:rPr>
                <w:rFonts w:ascii="Times New Roman" w:hAnsi="Times New Roman" w:cs="Times New Roman"/>
                <w:color w:val="000000"/>
              </w:rPr>
            </w:pPr>
            <w:r w:rsidRPr="00996D28">
              <w:rPr>
                <w:rFonts w:ascii="Times New Roman" w:hAnsi="Times New Roman" w:cs="Times New Roman"/>
                <w:color w:val="000000"/>
              </w:rPr>
              <w:t>2</w:t>
            </w:r>
          </w:p>
        </w:tc>
        <w:tc>
          <w:tcPr>
            <w:tcW w:w="4988" w:type="dxa"/>
            <w:tcBorders>
              <w:top w:val="nil"/>
              <w:left w:val="nil"/>
              <w:bottom w:val="single" w:sz="4" w:space="0" w:color="000000"/>
              <w:right w:val="single" w:sz="4" w:space="0" w:color="000000"/>
            </w:tcBorders>
            <w:shd w:val="clear" w:color="auto" w:fill="auto"/>
            <w:hideMark/>
          </w:tcPr>
          <w:p w14:paraId="47B26531"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Cải tạo, nâng cấp tuyến đường tỉnh 506B đoạn Xuân Tín - Trường Xuân.</w:t>
            </w:r>
          </w:p>
        </w:tc>
        <w:tc>
          <w:tcPr>
            <w:tcW w:w="5097" w:type="dxa"/>
            <w:tcBorders>
              <w:top w:val="nil"/>
              <w:left w:val="nil"/>
              <w:bottom w:val="single" w:sz="4" w:space="0" w:color="000000"/>
              <w:right w:val="single" w:sz="4" w:space="0" w:color="000000"/>
            </w:tcBorders>
            <w:shd w:val="clear" w:color="auto" w:fill="auto"/>
            <w:hideMark/>
          </w:tcPr>
          <w:p w14:paraId="21E0D5AE"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Chiều dài khoảng 11km đạt tiêu chuẩn đường cấp IV đồng bằng; nền đường rộng 9,0m; mặt đường rộng 8,0m.</w:t>
            </w:r>
          </w:p>
        </w:tc>
        <w:tc>
          <w:tcPr>
            <w:tcW w:w="1824" w:type="dxa"/>
            <w:gridSpan w:val="2"/>
            <w:tcBorders>
              <w:top w:val="nil"/>
              <w:left w:val="nil"/>
              <w:bottom w:val="single" w:sz="4" w:space="0" w:color="000000"/>
              <w:right w:val="single" w:sz="4" w:space="0" w:color="000000"/>
            </w:tcBorders>
            <w:shd w:val="clear" w:color="auto" w:fill="auto"/>
            <w:hideMark/>
          </w:tcPr>
          <w:p w14:paraId="49724116" w14:textId="77777777" w:rsidR="00996D28" w:rsidRPr="00996D28" w:rsidRDefault="00996D28" w:rsidP="00FD0C94">
            <w:pPr>
              <w:ind w:left="40" w:firstLine="7"/>
              <w:jc w:val="right"/>
              <w:rPr>
                <w:rFonts w:ascii="Times New Roman" w:hAnsi="Times New Roman" w:cs="Times New Roman"/>
                <w:color w:val="000000"/>
              </w:rPr>
            </w:pPr>
            <w:r w:rsidRPr="00996D28">
              <w:rPr>
                <w:rFonts w:ascii="Times New Roman" w:hAnsi="Times New Roman" w:cs="Times New Roman"/>
                <w:color w:val="000000"/>
              </w:rPr>
              <w:t>175.000</w:t>
            </w:r>
          </w:p>
        </w:tc>
        <w:tc>
          <w:tcPr>
            <w:tcW w:w="2117" w:type="dxa"/>
            <w:gridSpan w:val="2"/>
            <w:tcBorders>
              <w:top w:val="nil"/>
              <w:left w:val="nil"/>
              <w:bottom w:val="single" w:sz="4" w:space="0" w:color="000000"/>
              <w:right w:val="single" w:sz="4" w:space="0" w:color="000000"/>
            </w:tcBorders>
            <w:shd w:val="clear" w:color="auto" w:fill="auto"/>
            <w:hideMark/>
          </w:tcPr>
          <w:p w14:paraId="3F37D0C5" w14:textId="77777777" w:rsidR="00996D28" w:rsidRPr="00996D28" w:rsidRDefault="00996D28" w:rsidP="00774F62">
            <w:pPr>
              <w:ind w:firstLine="0"/>
              <w:rPr>
                <w:rFonts w:ascii="Times New Roman" w:hAnsi="Times New Roman" w:cs="Times New Roman"/>
                <w:color w:val="000000"/>
              </w:rPr>
            </w:pPr>
            <w:r w:rsidRPr="00996D28">
              <w:rPr>
                <w:rFonts w:ascii="Times New Roman" w:hAnsi="Times New Roman" w:cs="Times New Roman"/>
                <w:color w:val="000000"/>
              </w:rPr>
              <w:t> </w:t>
            </w:r>
          </w:p>
        </w:tc>
      </w:tr>
      <w:tr w:rsidR="00996D28" w:rsidRPr="00996D28" w14:paraId="084EBBC7" w14:textId="77777777" w:rsidTr="00B2578C">
        <w:trPr>
          <w:trHeight w:val="285"/>
        </w:trPr>
        <w:tc>
          <w:tcPr>
            <w:tcW w:w="677" w:type="dxa"/>
            <w:tcBorders>
              <w:top w:val="nil"/>
              <w:left w:val="single" w:sz="4" w:space="0" w:color="000000"/>
              <w:bottom w:val="single" w:sz="4" w:space="0" w:color="000000"/>
              <w:right w:val="single" w:sz="4" w:space="0" w:color="000000"/>
            </w:tcBorders>
            <w:shd w:val="clear" w:color="auto" w:fill="auto"/>
            <w:hideMark/>
          </w:tcPr>
          <w:p w14:paraId="4887B6C6" w14:textId="77777777" w:rsidR="00996D28" w:rsidRPr="00996D28" w:rsidRDefault="00996D28" w:rsidP="00E451ED">
            <w:pPr>
              <w:ind w:left="-732"/>
              <w:jc w:val="center"/>
              <w:rPr>
                <w:rFonts w:ascii="Times New Roman" w:hAnsi="Times New Roman" w:cs="Times New Roman"/>
                <w:b/>
                <w:bCs/>
                <w:color w:val="000000"/>
              </w:rPr>
            </w:pPr>
            <w:r w:rsidRPr="00996D28">
              <w:rPr>
                <w:rFonts w:ascii="Times New Roman" w:hAnsi="Times New Roman" w:cs="Times New Roman"/>
                <w:b/>
                <w:bCs/>
                <w:color w:val="000000"/>
              </w:rPr>
              <w:t>II</w:t>
            </w:r>
          </w:p>
        </w:tc>
        <w:tc>
          <w:tcPr>
            <w:tcW w:w="10091" w:type="dxa"/>
            <w:gridSpan w:val="3"/>
            <w:tcBorders>
              <w:top w:val="single" w:sz="4" w:space="0" w:color="000000"/>
              <w:left w:val="nil"/>
              <w:bottom w:val="single" w:sz="4" w:space="0" w:color="000000"/>
              <w:right w:val="single" w:sz="4" w:space="0" w:color="000000"/>
            </w:tcBorders>
            <w:shd w:val="clear" w:color="auto" w:fill="auto"/>
            <w:hideMark/>
          </w:tcPr>
          <w:p w14:paraId="197BB77A" w14:textId="77777777" w:rsidR="00996D28" w:rsidRPr="00996D28" w:rsidRDefault="00996D28" w:rsidP="00FD0C94">
            <w:pPr>
              <w:ind w:left="40" w:firstLine="7"/>
              <w:rPr>
                <w:rFonts w:ascii="Times New Roman" w:hAnsi="Times New Roman" w:cs="Times New Roman"/>
                <w:b/>
                <w:bCs/>
              </w:rPr>
            </w:pPr>
            <w:r w:rsidRPr="00996D28">
              <w:rPr>
                <w:rFonts w:ascii="Times New Roman" w:hAnsi="Times New Roman" w:cs="Times New Roman"/>
                <w:b/>
                <w:bCs/>
              </w:rPr>
              <w:t>Các dự án động lực, có tác động lan tỏa, cấp thiết, phục vụ an sinh xã hội và đời sống Nhân dân được xác định trong các Nghị quyết, quy hoạch của huyện Thọ Xuân</w:t>
            </w:r>
          </w:p>
        </w:tc>
        <w:tc>
          <w:tcPr>
            <w:tcW w:w="1824" w:type="dxa"/>
            <w:gridSpan w:val="2"/>
            <w:tcBorders>
              <w:top w:val="nil"/>
              <w:left w:val="nil"/>
              <w:bottom w:val="single" w:sz="4" w:space="0" w:color="000000"/>
              <w:right w:val="single" w:sz="4" w:space="0" w:color="000000"/>
            </w:tcBorders>
            <w:shd w:val="clear" w:color="auto" w:fill="auto"/>
            <w:hideMark/>
          </w:tcPr>
          <w:p w14:paraId="3A3A8C3A" w14:textId="77777777" w:rsidR="00996D28" w:rsidRPr="00996D28" w:rsidRDefault="00996D28" w:rsidP="00774F62">
            <w:pPr>
              <w:ind w:left="40" w:firstLine="0"/>
              <w:jc w:val="right"/>
              <w:rPr>
                <w:rFonts w:ascii="Times New Roman" w:hAnsi="Times New Roman" w:cs="Times New Roman"/>
                <w:b/>
                <w:bCs/>
                <w:color w:val="000000"/>
              </w:rPr>
            </w:pPr>
            <w:r w:rsidRPr="00996D28">
              <w:rPr>
                <w:rFonts w:ascii="Times New Roman" w:hAnsi="Times New Roman" w:cs="Times New Roman"/>
                <w:b/>
                <w:bCs/>
                <w:color w:val="000000"/>
              </w:rPr>
              <w:t>4.027.000</w:t>
            </w:r>
          </w:p>
        </w:tc>
        <w:tc>
          <w:tcPr>
            <w:tcW w:w="2111" w:type="dxa"/>
            <w:tcBorders>
              <w:top w:val="nil"/>
              <w:left w:val="nil"/>
              <w:bottom w:val="single" w:sz="4" w:space="0" w:color="000000"/>
              <w:right w:val="single" w:sz="4" w:space="0" w:color="000000"/>
            </w:tcBorders>
            <w:shd w:val="clear" w:color="auto" w:fill="auto"/>
            <w:hideMark/>
          </w:tcPr>
          <w:p w14:paraId="73225CCB" w14:textId="77777777" w:rsidR="00996D28" w:rsidRPr="00996D28" w:rsidRDefault="00996D28" w:rsidP="00774F62">
            <w:pPr>
              <w:ind w:firstLine="0"/>
              <w:rPr>
                <w:rFonts w:ascii="Times New Roman" w:hAnsi="Times New Roman" w:cs="Times New Roman"/>
                <w:b/>
                <w:bCs/>
                <w:color w:val="000000"/>
              </w:rPr>
            </w:pPr>
            <w:r w:rsidRPr="00996D28">
              <w:rPr>
                <w:rFonts w:ascii="Times New Roman" w:hAnsi="Times New Roman" w:cs="Times New Roman"/>
                <w:b/>
                <w:bCs/>
                <w:color w:val="000000"/>
              </w:rPr>
              <w:t> </w:t>
            </w:r>
          </w:p>
        </w:tc>
      </w:tr>
      <w:tr w:rsidR="00996D28" w:rsidRPr="00996D28" w14:paraId="506D01B2" w14:textId="77777777" w:rsidTr="00B2578C">
        <w:trPr>
          <w:trHeight w:val="600"/>
        </w:trPr>
        <w:tc>
          <w:tcPr>
            <w:tcW w:w="677" w:type="dxa"/>
            <w:tcBorders>
              <w:top w:val="nil"/>
              <w:left w:val="single" w:sz="4" w:space="0" w:color="000000"/>
              <w:bottom w:val="single" w:sz="4" w:space="0" w:color="000000"/>
              <w:right w:val="single" w:sz="4" w:space="0" w:color="000000"/>
            </w:tcBorders>
            <w:shd w:val="clear" w:color="auto" w:fill="auto"/>
            <w:hideMark/>
          </w:tcPr>
          <w:p w14:paraId="4F8687A6" w14:textId="77777777" w:rsidR="00996D28" w:rsidRPr="00996D28" w:rsidRDefault="00996D28" w:rsidP="00E451ED">
            <w:pPr>
              <w:ind w:left="-732"/>
              <w:jc w:val="center"/>
              <w:rPr>
                <w:rFonts w:ascii="Times New Roman" w:hAnsi="Times New Roman" w:cs="Times New Roman"/>
                <w:color w:val="000000"/>
              </w:rPr>
            </w:pPr>
            <w:r w:rsidRPr="00996D28">
              <w:rPr>
                <w:rFonts w:ascii="Times New Roman" w:hAnsi="Times New Roman" w:cs="Times New Roman"/>
                <w:color w:val="000000"/>
              </w:rPr>
              <w:t>1</w:t>
            </w:r>
          </w:p>
        </w:tc>
        <w:tc>
          <w:tcPr>
            <w:tcW w:w="4988" w:type="dxa"/>
            <w:tcBorders>
              <w:top w:val="nil"/>
              <w:left w:val="nil"/>
              <w:bottom w:val="single" w:sz="4" w:space="0" w:color="000000"/>
              <w:right w:val="single" w:sz="4" w:space="0" w:color="000000"/>
            </w:tcBorders>
            <w:shd w:val="clear" w:color="auto" w:fill="auto"/>
            <w:hideMark/>
          </w:tcPr>
          <w:p w14:paraId="770EDAA5"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Tuyến đường số 7 Đô thị Lam Sơn-Sao Vàng</w:t>
            </w:r>
          </w:p>
        </w:tc>
        <w:tc>
          <w:tcPr>
            <w:tcW w:w="5097" w:type="dxa"/>
            <w:tcBorders>
              <w:top w:val="nil"/>
              <w:left w:val="nil"/>
              <w:bottom w:val="single" w:sz="4" w:space="0" w:color="000000"/>
              <w:right w:val="single" w:sz="4" w:space="0" w:color="000000"/>
            </w:tcBorders>
            <w:shd w:val="clear" w:color="auto" w:fill="auto"/>
            <w:hideMark/>
          </w:tcPr>
          <w:p w14:paraId="0FE6E900"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Tổng chiều dài khoảng 13km; quy mô là đường đô thị: nền đường rộng từ 35m -:- 55m .</w:t>
            </w:r>
          </w:p>
        </w:tc>
        <w:tc>
          <w:tcPr>
            <w:tcW w:w="1824" w:type="dxa"/>
            <w:gridSpan w:val="2"/>
            <w:tcBorders>
              <w:top w:val="nil"/>
              <w:left w:val="nil"/>
              <w:bottom w:val="single" w:sz="4" w:space="0" w:color="000000"/>
              <w:right w:val="single" w:sz="4" w:space="0" w:color="000000"/>
            </w:tcBorders>
            <w:shd w:val="clear" w:color="auto" w:fill="auto"/>
            <w:hideMark/>
          </w:tcPr>
          <w:p w14:paraId="28855E9F" w14:textId="77777777" w:rsidR="00996D28" w:rsidRPr="00996D28" w:rsidRDefault="00996D28" w:rsidP="00FD0C94">
            <w:pPr>
              <w:ind w:left="40" w:firstLine="7"/>
              <w:jc w:val="right"/>
              <w:rPr>
                <w:rFonts w:ascii="Times New Roman" w:hAnsi="Times New Roman" w:cs="Times New Roman"/>
                <w:color w:val="000000"/>
              </w:rPr>
            </w:pPr>
            <w:r w:rsidRPr="00996D28">
              <w:rPr>
                <w:rFonts w:ascii="Times New Roman" w:hAnsi="Times New Roman" w:cs="Times New Roman"/>
                <w:color w:val="000000"/>
              </w:rPr>
              <w:t>995.000</w:t>
            </w:r>
          </w:p>
        </w:tc>
        <w:tc>
          <w:tcPr>
            <w:tcW w:w="2117" w:type="dxa"/>
            <w:gridSpan w:val="2"/>
            <w:tcBorders>
              <w:top w:val="nil"/>
              <w:left w:val="nil"/>
              <w:bottom w:val="single" w:sz="4" w:space="0" w:color="000000"/>
              <w:right w:val="single" w:sz="4" w:space="0" w:color="000000"/>
            </w:tcBorders>
            <w:shd w:val="clear" w:color="auto" w:fill="auto"/>
            <w:hideMark/>
          </w:tcPr>
          <w:p w14:paraId="1F8BC764" w14:textId="77777777" w:rsidR="00996D28" w:rsidRPr="00996D28" w:rsidRDefault="00996D28" w:rsidP="00774F62">
            <w:pPr>
              <w:ind w:firstLine="0"/>
              <w:rPr>
                <w:rFonts w:ascii="Times New Roman" w:hAnsi="Times New Roman" w:cs="Times New Roman"/>
                <w:color w:val="000000"/>
              </w:rPr>
            </w:pPr>
            <w:r w:rsidRPr="00996D28">
              <w:rPr>
                <w:rFonts w:ascii="Times New Roman" w:hAnsi="Times New Roman" w:cs="Times New Roman"/>
                <w:color w:val="000000"/>
              </w:rPr>
              <w:t> </w:t>
            </w:r>
          </w:p>
        </w:tc>
      </w:tr>
      <w:tr w:rsidR="00996D28" w:rsidRPr="00996D28" w14:paraId="2ACF3DD9" w14:textId="77777777" w:rsidTr="00B2578C">
        <w:trPr>
          <w:trHeight w:val="1200"/>
        </w:trPr>
        <w:tc>
          <w:tcPr>
            <w:tcW w:w="677" w:type="dxa"/>
            <w:tcBorders>
              <w:top w:val="nil"/>
              <w:left w:val="single" w:sz="4" w:space="0" w:color="000000"/>
              <w:bottom w:val="single" w:sz="4" w:space="0" w:color="000000"/>
              <w:right w:val="single" w:sz="4" w:space="0" w:color="000000"/>
            </w:tcBorders>
            <w:shd w:val="clear" w:color="auto" w:fill="auto"/>
            <w:hideMark/>
          </w:tcPr>
          <w:p w14:paraId="00E6F69D" w14:textId="77777777" w:rsidR="00996D28" w:rsidRPr="00996D28" w:rsidRDefault="00996D28" w:rsidP="00E451ED">
            <w:pPr>
              <w:ind w:left="-732"/>
              <w:jc w:val="center"/>
              <w:rPr>
                <w:rFonts w:ascii="Times New Roman" w:hAnsi="Times New Roman" w:cs="Times New Roman"/>
                <w:color w:val="000000"/>
              </w:rPr>
            </w:pPr>
            <w:r w:rsidRPr="00996D28">
              <w:rPr>
                <w:rFonts w:ascii="Times New Roman" w:hAnsi="Times New Roman" w:cs="Times New Roman"/>
                <w:color w:val="000000"/>
              </w:rPr>
              <w:t>2</w:t>
            </w:r>
          </w:p>
        </w:tc>
        <w:tc>
          <w:tcPr>
            <w:tcW w:w="4988" w:type="dxa"/>
            <w:tcBorders>
              <w:top w:val="nil"/>
              <w:left w:val="nil"/>
              <w:bottom w:val="single" w:sz="4" w:space="0" w:color="000000"/>
              <w:right w:val="single" w:sz="4" w:space="0" w:color="000000"/>
            </w:tcBorders>
            <w:shd w:val="clear" w:color="auto" w:fill="auto"/>
            <w:hideMark/>
          </w:tcPr>
          <w:p w14:paraId="378F9C8F"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Công sở hành chính mới huyện Thọ Xuân và hạ tầng trung tâm hành chính.</w:t>
            </w:r>
          </w:p>
        </w:tc>
        <w:tc>
          <w:tcPr>
            <w:tcW w:w="5097" w:type="dxa"/>
            <w:tcBorders>
              <w:top w:val="nil"/>
              <w:left w:val="nil"/>
              <w:bottom w:val="single" w:sz="4" w:space="0" w:color="000000"/>
              <w:right w:val="single" w:sz="4" w:space="0" w:color="000000"/>
            </w:tcBorders>
            <w:shd w:val="clear" w:color="auto" w:fill="auto"/>
            <w:hideMark/>
          </w:tcPr>
          <w:p w14:paraId="1B75E448"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Công sở nhà làm việc hợp khối; hạ tầng trung tâm hành chính gồm: Trung tâm hội nghị, Quảng trường, các tuyến đường giao thông nội thị, cây xanh, điện chiếu sáng, vỉa hè, thoát nước… đồng bộ.</w:t>
            </w:r>
          </w:p>
        </w:tc>
        <w:tc>
          <w:tcPr>
            <w:tcW w:w="1824" w:type="dxa"/>
            <w:gridSpan w:val="2"/>
            <w:tcBorders>
              <w:top w:val="nil"/>
              <w:left w:val="nil"/>
              <w:bottom w:val="single" w:sz="4" w:space="0" w:color="000000"/>
              <w:right w:val="single" w:sz="4" w:space="0" w:color="000000"/>
            </w:tcBorders>
            <w:shd w:val="clear" w:color="auto" w:fill="auto"/>
            <w:hideMark/>
          </w:tcPr>
          <w:p w14:paraId="14C3644B" w14:textId="77777777" w:rsidR="00996D28" w:rsidRPr="00996D28" w:rsidRDefault="00996D28" w:rsidP="00FD0C94">
            <w:pPr>
              <w:ind w:left="40" w:firstLine="7"/>
              <w:jc w:val="right"/>
              <w:rPr>
                <w:rFonts w:ascii="Times New Roman" w:hAnsi="Times New Roman" w:cs="Times New Roman"/>
                <w:color w:val="000000"/>
              </w:rPr>
            </w:pPr>
            <w:r w:rsidRPr="00996D28">
              <w:rPr>
                <w:rFonts w:ascii="Times New Roman" w:hAnsi="Times New Roman" w:cs="Times New Roman"/>
                <w:color w:val="000000"/>
              </w:rPr>
              <w:t>450.000</w:t>
            </w:r>
          </w:p>
        </w:tc>
        <w:tc>
          <w:tcPr>
            <w:tcW w:w="2117" w:type="dxa"/>
            <w:gridSpan w:val="2"/>
            <w:tcBorders>
              <w:top w:val="nil"/>
              <w:left w:val="nil"/>
              <w:bottom w:val="single" w:sz="4" w:space="0" w:color="000000"/>
              <w:right w:val="single" w:sz="4" w:space="0" w:color="000000"/>
            </w:tcBorders>
            <w:shd w:val="clear" w:color="auto" w:fill="auto"/>
            <w:hideMark/>
          </w:tcPr>
          <w:p w14:paraId="26EB4553" w14:textId="77777777" w:rsidR="00996D28" w:rsidRPr="00996D28" w:rsidRDefault="00996D28" w:rsidP="00774F62">
            <w:pPr>
              <w:ind w:firstLine="0"/>
              <w:rPr>
                <w:rFonts w:ascii="Times New Roman" w:hAnsi="Times New Roman" w:cs="Times New Roman"/>
                <w:color w:val="000000"/>
              </w:rPr>
            </w:pPr>
            <w:r w:rsidRPr="00996D28">
              <w:rPr>
                <w:rFonts w:ascii="Times New Roman" w:hAnsi="Times New Roman" w:cs="Times New Roman"/>
                <w:color w:val="000000"/>
              </w:rPr>
              <w:t> </w:t>
            </w:r>
          </w:p>
        </w:tc>
      </w:tr>
      <w:tr w:rsidR="00996D28" w:rsidRPr="00996D28" w14:paraId="7B6F4EF7" w14:textId="77777777" w:rsidTr="00B2578C">
        <w:trPr>
          <w:trHeight w:val="1200"/>
        </w:trPr>
        <w:tc>
          <w:tcPr>
            <w:tcW w:w="677" w:type="dxa"/>
            <w:tcBorders>
              <w:top w:val="nil"/>
              <w:left w:val="single" w:sz="4" w:space="0" w:color="000000"/>
              <w:bottom w:val="single" w:sz="4" w:space="0" w:color="000000"/>
              <w:right w:val="single" w:sz="4" w:space="0" w:color="000000"/>
            </w:tcBorders>
            <w:shd w:val="clear" w:color="auto" w:fill="auto"/>
            <w:hideMark/>
          </w:tcPr>
          <w:p w14:paraId="6B846640" w14:textId="77777777" w:rsidR="00996D28" w:rsidRPr="00996D28" w:rsidRDefault="00996D28" w:rsidP="00E451ED">
            <w:pPr>
              <w:ind w:left="-732"/>
              <w:jc w:val="center"/>
              <w:rPr>
                <w:rFonts w:ascii="Times New Roman" w:hAnsi="Times New Roman" w:cs="Times New Roman"/>
                <w:color w:val="000000"/>
              </w:rPr>
            </w:pPr>
            <w:r w:rsidRPr="00996D28">
              <w:rPr>
                <w:rFonts w:ascii="Times New Roman" w:hAnsi="Times New Roman" w:cs="Times New Roman"/>
                <w:color w:val="000000"/>
              </w:rPr>
              <w:t>3</w:t>
            </w:r>
          </w:p>
        </w:tc>
        <w:tc>
          <w:tcPr>
            <w:tcW w:w="4988" w:type="dxa"/>
            <w:tcBorders>
              <w:top w:val="nil"/>
              <w:left w:val="nil"/>
              <w:bottom w:val="single" w:sz="4" w:space="0" w:color="000000"/>
              <w:right w:val="single" w:sz="4" w:space="0" w:color="000000"/>
            </w:tcBorders>
            <w:shd w:val="clear" w:color="auto" w:fill="auto"/>
            <w:hideMark/>
          </w:tcPr>
          <w:p w14:paraId="51539CD6"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Tuyến đường số 8 Đô thị Lam Sơn - Sao Vàng.</w:t>
            </w:r>
          </w:p>
        </w:tc>
        <w:tc>
          <w:tcPr>
            <w:tcW w:w="5097" w:type="dxa"/>
            <w:tcBorders>
              <w:top w:val="nil"/>
              <w:left w:val="nil"/>
              <w:bottom w:val="single" w:sz="4" w:space="0" w:color="000000"/>
              <w:right w:val="single" w:sz="4" w:space="0" w:color="000000"/>
            </w:tcBorders>
            <w:shd w:val="clear" w:color="auto" w:fill="auto"/>
            <w:hideMark/>
          </w:tcPr>
          <w:p w14:paraId="0FB493B0"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Chiều dài khoảng 6,5km đoạn nối từ QL.47C đến tuyến đường số 4 - Vành đai phía Nam Khu Công nghiệp Lam Sơn - Sao Vàng; đầu tư với quy mô là đường đô thị: nền đường rộng từ 33m -:- 43m.</w:t>
            </w:r>
          </w:p>
        </w:tc>
        <w:tc>
          <w:tcPr>
            <w:tcW w:w="1824" w:type="dxa"/>
            <w:gridSpan w:val="2"/>
            <w:tcBorders>
              <w:top w:val="nil"/>
              <w:left w:val="nil"/>
              <w:bottom w:val="single" w:sz="4" w:space="0" w:color="000000"/>
              <w:right w:val="single" w:sz="4" w:space="0" w:color="000000"/>
            </w:tcBorders>
            <w:shd w:val="clear" w:color="auto" w:fill="auto"/>
            <w:hideMark/>
          </w:tcPr>
          <w:p w14:paraId="1D928787" w14:textId="77777777" w:rsidR="00996D28" w:rsidRPr="00996D28" w:rsidRDefault="00996D28" w:rsidP="00FD0C94">
            <w:pPr>
              <w:ind w:left="40" w:firstLine="7"/>
              <w:jc w:val="right"/>
              <w:rPr>
                <w:rFonts w:ascii="Times New Roman" w:hAnsi="Times New Roman" w:cs="Times New Roman"/>
                <w:color w:val="000000"/>
              </w:rPr>
            </w:pPr>
            <w:r w:rsidRPr="00996D28">
              <w:rPr>
                <w:rFonts w:ascii="Times New Roman" w:hAnsi="Times New Roman" w:cs="Times New Roman"/>
                <w:color w:val="000000"/>
              </w:rPr>
              <w:t>461.000</w:t>
            </w:r>
          </w:p>
        </w:tc>
        <w:tc>
          <w:tcPr>
            <w:tcW w:w="2117" w:type="dxa"/>
            <w:gridSpan w:val="2"/>
            <w:tcBorders>
              <w:top w:val="nil"/>
              <w:left w:val="nil"/>
              <w:bottom w:val="single" w:sz="4" w:space="0" w:color="000000"/>
              <w:right w:val="single" w:sz="4" w:space="0" w:color="000000"/>
            </w:tcBorders>
            <w:shd w:val="clear" w:color="auto" w:fill="auto"/>
            <w:hideMark/>
          </w:tcPr>
          <w:p w14:paraId="19660F8D" w14:textId="77777777" w:rsidR="00996D28" w:rsidRPr="00996D28" w:rsidRDefault="00996D28" w:rsidP="00774F62">
            <w:pPr>
              <w:ind w:firstLine="0"/>
              <w:rPr>
                <w:rFonts w:ascii="Times New Roman" w:hAnsi="Times New Roman" w:cs="Times New Roman"/>
                <w:color w:val="000000"/>
              </w:rPr>
            </w:pPr>
            <w:r w:rsidRPr="00996D28">
              <w:rPr>
                <w:rFonts w:ascii="Times New Roman" w:hAnsi="Times New Roman" w:cs="Times New Roman"/>
                <w:color w:val="000000"/>
              </w:rPr>
              <w:t> </w:t>
            </w:r>
          </w:p>
        </w:tc>
      </w:tr>
      <w:tr w:rsidR="00996D28" w:rsidRPr="00996D28" w14:paraId="34C12F06" w14:textId="77777777" w:rsidTr="00B2578C">
        <w:trPr>
          <w:trHeight w:val="600"/>
        </w:trPr>
        <w:tc>
          <w:tcPr>
            <w:tcW w:w="677" w:type="dxa"/>
            <w:tcBorders>
              <w:top w:val="nil"/>
              <w:left w:val="single" w:sz="4" w:space="0" w:color="000000"/>
              <w:bottom w:val="single" w:sz="4" w:space="0" w:color="000000"/>
              <w:right w:val="single" w:sz="4" w:space="0" w:color="000000"/>
            </w:tcBorders>
            <w:shd w:val="clear" w:color="auto" w:fill="auto"/>
            <w:hideMark/>
          </w:tcPr>
          <w:p w14:paraId="78354327" w14:textId="77777777" w:rsidR="00996D28" w:rsidRPr="00996D28" w:rsidRDefault="00996D28" w:rsidP="00E451ED">
            <w:pPr>
              <w:ind w:left="-732"/>
              <w:jc w:val="center"/>
              <w:rPr>
                <w:rFonts w:ascii="Times New Roman" w:hAnsi="Times New Roman" w:cs="Times New Roman"/>
                <w:color w:val="000000"/>
              </w:rPr>
            </w:pPr>
            <w:r w:rsidRPr="00996D28">
              <w:rPr>
                <w:rFonts w:ascii="Times New Roman" w:hAnsi="Times New Roman" w:cs="Times New Roman"/>
                <w:color w:val="000000"/>
              </w:rPr>
              <w:t>4</w:t>
            </w:r>
          </w:p>
        </w:tc>
        <w:tc>
          <w:tcPr>
            <w:tcW w:w="4988" w:type="dxa"/>
            <w:tcBorders>
              <w:top w:val="nil"/>
              <w:left w:val="nil"/>
              <w:bottom w:val="single" w:sz="4" w:space="0" w:color="000000"/>
              <w:right w:val="single" w:sz="4" w:space="0" w:color="000000"/>
            </w:tcBorders>
            <w:shd w:val="clear" w:color="auto" w:fill="auto"/>
            <w:hideMark/>
          </w:tcPr>
          <w:p w14:paraId="2E5E1EE3"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Tuyến đường số 9 vành đai đông bắc sân bay Thọ Xuân.</w:t>
            </w:r>
          </w:p>
        </w:tc>
        <w:tc>
          <w:tcPr>
            <w:tcW w:w="5097" w:type="dxa"/>
            <w:tcBorders>
              <w:top w:val="nil"/>
              <w:left w:val="nil"/>
              <w:bottom w:val="single" w:sz="4" w:space="0" w:color="000000"/>
              <w:right w:val="single" w:sz="4" w:space="0" w:color="000000"/>
            </w:tcBorders>
            <w:shd w:val="clear" w:color="auto" w:fill="auto"/>
            <w:hideMark/>
          </w:tcPr>
          <w:p w14:paraId="6BD3BDB5"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Chiều dài tuyến đường khoảng 13 km; đầu tư với quy mô nền đường rộng từ 21m -:- 25m.</w:t>
            </w:r>
          </w:p>
        </w:tc>
        <w:tc>
          <w:tcPr>
            <w:tcW w:w="1824" w:type="dxa"/>
            <w:gridSpan w:val="2"/>
            <w:tcBorders>
              <w:top w:val="nil"/>
              <w:left w:val="nil"/>
              <w:bottom w:val="single" w:sz="4" w:space="0" w:color="000000"/>
              <w:right w:val="single" w:sz="4" w:space="0" w:color="000000"/>
            </w:tcBorders>
            <w:shd w:val="clear" w:color="auto" w:fill="auto"/>
            <w:hideMark/>
          </w:tcPr>
          <w:p w14:paraId="3521C164" w14:textId="77777777" w:rsidR="00996D28" w:rsidRPr="00996D28" w:rsidRDefault="00996D28" w:rsidP="00FD0C94">
            <w:pPr>
              <w:ind w:left="40" w:firstLine="7"/>
              <w:jc w:val="right"/>
              <w:rPr>
                <w:rFonts w:ascii="Times New Roman" w:hAnsi="Times New Roman" w:cs="Times New Roman"/>
                <w:color w:val="000000"/>
              </w:rPr>
            </w:pPr>
            <w:r w:rsidRPr="00996D28">
              <w:rPr>
                <w:rFonts w:ascii="Times New Roman" w:hAnsi="Times New Roman" w:cs="Times New Roman"/>
                <w:color w:val="000000"/>
              </w:rPr>
              <w:t>863.000</w:t>
            </w:r>
          </w:p>
        </w:tc>
        <w:tc>
          <w:tcPr>
            <w:tcW w:w="2117" w:type="dxa"/>
            <w:gridSpan w:val="2"/>
            <w:tcBorders>
              <w:top w:val="nil"/>
              <w:left w:val="nil"/>
              <w:bottom w:val="single" w:sz="4" w:space="0" w:color="000000"/>
              <w:right w:val="single" w:sz="4" w:space="0" w:color="000000"/>
            </w:tcBorders>
            <w:shd w:val="clear" w:color="auto" w:fill="auto"/>
            <w:hideMark/>
          </w:tcPr>
          <w:p w14:paraId="6B04DDE3" w14:textId="77777777" w:rsidR="00996D28" w:rsidRPr="00996D28" w:rsidRDefault="00996D28" w:rsidP="00774F62">
            <w:pPr>
              <w:ind w:firstLine="0"/>
              <w:rPr>
                <w:rFonts w:ascii="Times New Roman" w:hAnsi="Times New Roman" w:cs="Times New Roman"/>
                <w:color w:val="000000"/>
              </w:rPr>
            </w:pPr>
            <w:r w:rsidRPr="00996D28">
              <w:rPr>
                <w:rFonts w:ascii="Times New Roman" w:hAnsi="Times New Roman" w:cs="Times New Roman"/>
                <w:color w:val="000000"/>
              </w:rPr>
              <w:t> </w:t>
            </w:r>
          </w:p>
        </w:tc>
      </w:tr>
      <w:tr w:rsidR="00996D28" w:rsidRPr="00996D28" w14:paraId="72E3CBFE" w14:textId="77777777" w:rsidTr="00B2578C">
        <w:trPr>
          <w:trHeight w:val="692"/>
        </w:trPr>
        <w:tc>
          <w:tcPr>
            <w:tcW w:w="677" w:type="dxa"/>
            <w:tcBorders>
              <w:top w:val="nil"/>
              <w:left w:val="single" w:sz="4" w:space="0" w:color="000000"/>
              <w:bottom w:val="single" w:sz="4" w:space="0" w:color="000000"/>
              <w:right w:val="single" w:sz="4" w:space="0" w:color="000000"/>
            </w:tcBorders>
            <w:shd w:val="clear" w:color="auto" w:fill="auto"/>
            <w:hideMark/>
          </w:tcPr>
          <w:p w14:paraId="7235BFD6" w14:textId="77777777" w:rsidR="00996D28" w:rsidRPr="00996D28" w:rsidRDefault="00996D28" w:rsidP="00E451ED">
            <w:pPr>
              <w:ind w:left="-732"/>
              <w:jc w:val="center"/>
              <w:rPr>
                <w:rFonts w:ascii="Times New Roman" w:hAnsi="Times New Roman" w:cs="Times New Roman"/>
                <w:color w:val="000000"/>
              </w:rPr>
            </w:pPr>
            <w:r w:rsidRPr="00996D28">
              <w:rPr>
                <w:rFonts w:ascii="Times New Roman" w:hAnsi="Times New Roman" w:cs="Times New Roman"/>
                <w:color w:val="000000"/>
              </w:rPr>
              <w:lastRenderedPageBreak/>
              <w:t>5</w:t>
            </w:r>
          </w:p>
        </w:tc>
        <w:tc>
          <w:tcPr>
            <w:tcW w:w="4988" w:type="dxa"/>
            <w:tcBorders>
              <w:top w:val="nil"/>
              <w:left w:val="nil"/>
              <w:bottom w:val="single" w:sz="4" w:space="0" w:color="000000"/>
              <w:right w:val="single" w:sz="4" w:space="0" w:color="000000"/>
            </w:tcBorders>
            <w:shd w:val="clear" w:color="auto" w:fill="auto"/>
            <w:hideMark/>
          </w:tcPr>
          <w:p w14:paraId="130D5999"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Hạ tầng các xã, thị trấn đạt tiêu chí phường.</w:t>
            </w:r>
          </w:p>
        </w:tc>
        <w:tc>
          <w:tcPr>
            <w:tcW w:w="5097" w:type="dxa"/>
            <w:tcBorders>
              <w:top w:val="nil"/>
              <w:left w:val="nil"/>
              <w:bottom w:val="single" w:sz="4" w:space="0" w:color="000000"/>
              <w:right w:val="single" w:sz="4" w:space="0" w:color="000000"/>
            </w:tcBorders>
            <w:shd w:val="clear" w:color="auto" w:fill="auto"/>
            <w:hideMark/>
          </w:tcPr>
          <w:p w14:paraId="023308F2"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Đầu tư xây dựng các xã, thị trấn đạt tiêu chí kết cấu hạ tầng phường theo tiêu chuẩn phường thuộc thị xã.</w:t>
            </w:r>
          </w:p>
        </w:tc>
        <w:tc>
          <w:tcPr>
            <w:tcW w:w="1824" w:type="dxa"/>
            <w:gridSpan w:val="2"/>
            <w:tcBorders>
              <w:top w:val="nil"/>
              <w:left w:val="nil"/>
              <w:bottom w:val="single" w:sz="4" w:space="0" w:color="000000"/>
              <w:right w:val="single" w:sz="4" w:space="0" w:color="000000"/>
            </w:tcBorders>
            <w:shd w:val="clear" w:color="auto" w:fill="auto"/>
            <w:hideMark/>
          </w:tcPr>
          <w:p w14:paraId="7AEACE87" w14:textId="77777777" w:rsidR="00996D28" w:rsidRPr="00996D28" w:rsidRDefault="00996D28" w:rsidP="00FD0C94">
            <w:pPr>
              <w:ind w:left="40" w:firstLine="7"/>
              <w:jc w:val="right"/>
              <w:rPr>
                <w:rFonts w:ascii="Times New Roman" w:hAnsi="Times New Roman" w:cs="Times New Roman"/>
                <w:color w:val="000000"/>
              </w:rPr>
            </w:pPr>
            <w:r w:rsidRPr="00996D28">
              <w:rPr>
                <w:rFonts w:ascii="Times New Roman" w:hAnsi="Times New Roman" w:cs="Times New Roman"/>
                <w:color w:val="000000"/>
              </w:rPr>
              <w:t>750.000</w:t>
            </w:r>
          </w:p>
        </w:tc>
        <w:tc>
          <w:tcPr>
            <w:tcW w:w="2117" w:type="dxa"/>
            <w:gridSpan w:val="2"/>
            <w:tcBorders>
              <w:top w:val="nil"/>
              <w:left w:val="nil"/>
              <w:bottom w:val="single" w:sz="4" w:space="0" w:color="000000"/>
              <w:right w:val="single" w:sz="4" w:space="0" w:color="000000"/>
            </w:tcBorders>
            <w:shd w:val="clear" w:color="auto" w:fill="auto"/>
            <w:hideMark/>
          </w:tcPr>
          <w:p w14:paraId="1D020E1A" w14:textId="77777777" w:rsidR="00996D28" w:rsidRPr="00996D28" w:rsidRDefault="00996D28" w:rsidP="00774F62">
            <w:pPr>
              <w:ind w:firstLine="0"/>
              <w:rPr>
                <w:rFonts w:ascii="Times New Roman" w:hAnsi="Times New Roman" w:cs="Times New Roman"/>
                <w:color w:val="000000"/>
              </w:rPr>
            </w:pPr>
            <w:r w:rsidRPr="00996D28">
              <w:rPr>
                <w:rFonts w:ascii="Times New Roman" w:hAnsi="Times New Roman" w:cs="Times New Roman"/>
                <w:color w:val="000000"/>
              </w:rPr>
              <w:t> </w:t>
            </w:r>
          </w:p>
        </w:tc>
      </w:tr>
      <w:tr w:rsidR="00996D28" w:rsidRPr="00996D28" w14:paraId="6B7FC7F5" w14:textId="77777777" w:rsidTr="00B2578C">
        <w:trPr>
          <w:trHeight w:val="600"/>
        </w:trPr>
        <w:tc>
          <w:tcPr>
            <w:tcW w:w="677" w:type="dxa"/>
            <w:tcBorders>
              <w:top w:val="nil"/>
              <w:left w:val="single" w:sz="4" w:space="0" w:color="000000"/>
              <w:bottom w:val="single" w:sz="4" w:space="0" w:color="000000"/>
              <w:right w:val="single" w:sz="4" w:space="0" w:color="000000"/>
            </w:tcBorders>
            <w:shd w:val="clear" w:color="auto" w:fill="auto"/>
            <w:hideMark/>
          </w:tcPr>
          <w:p w14:paraId="2815B33B" w14:textId="77777777" w:rsidR="00996D28" w:rsidRPr="00996D28" w:rsidRDefault="00996D28" w:rsidP="00E451ED">
            <w:pPr>
              <w:ind w:left="-732"/>
              <w:jc w:val="center"/>
              <w:rPr>
                <w:rFonts w:ascii="Times New Roman" w:hAnsi="Times New Roman" w:cs="Times New Roman"/>
                <w:color w:val="000000"/>
              </w:rPr>
            </w:pPr>
            <w:r w:rsidRPr="00996D28">
              <w:rPr>
                <w:rFonts w:ascii="Times New Roman" w:hAnsi="Times New Roman" w:cs="Times New Roman"/>
                <w:color w:val="000000"/>
              </w:rPr>
              <w:t>6</w:t>
            </w:r>
          </w:p>
        </w:tc>
        <w:tc>
          <w:tcPr>
            <w:tcW w:w="4988" w:type="dxa"/>
            <w:tcBorders>
              <w:top w:val="nil"/>
              <w:left w:val="nil"/>
              <w:bottom w:val="single" w:sz="4" w:space="0" w:color="000000"/>
              <w:right w:val="single" w:sz="4" w:space="0" w:color="000000"/>
            </w:tcBorders>
            <w:shd w:val="clear" w:color="auto" w:fill="auto"/>
            <w:hideMark/>
          </w:tcPr>
          <w:p w14:paraId="63899DE5"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Tuyến đường từ thị trấn Thọ Xuân đi trung tâm hành chính mới của huyện Thọ Xuân.</w:t>
            </w:r>
          </w:p>
        </w:tc>
        <w:tc>
          <w:tcPr>
            <w:tcW w:w="5097" w:type="dxa"/>
            <w:tcBorders>
              <w:top w:val="nil"/>
              <w:left w:val="nil"/>
              <w:bottom w:val="single" w:sz="4" w:space="0" w:color="000000"/>
              <w:right w:val="single" w:sz="4" w:space="0" w:color="000000"/>
            </w:tcBorders>
            <w:shd w:val="clear" w:color="auto" w:fill="auto"/>
          </w:tcPr>
          <w:p w14:paraId="317B54A0" w14:textId="77777777" w:rsidR="00996D28" w:rsidRPr="00996D28" w:rsidRDefault="00996D28" w:rsidP="00FD0C94">
            <w:pPr>
              <w:ind w:firstLine="0"/>
              <w:rPr>
                <w:rFonts w:ascii="Times New Roman" w:hAnsi="Times New Roman" w:cs="Times New Roman"/>
              </w:rPr>
            </w:pPr>
          </w:p>
        </w:tc>
        <w:tc>
          <w:tcPr>
            <w:tcW w:w="1824" w:type="dxa"/>
            <w:gridSpan w:val="2"/>
            <w:tcBorders>
              <w:top w:val="nil"/>
              <w:left w:val="nil"/>
              <w:bottom w:val="single" w:sz="4" w:space="0" w:color="000000"/>
              <w:right w:val="single" w:sz="4" w:space="0" w:color="000000"/>
            </w:tcBorders>
            <w:shd w:val="clear" w:color="auto" w:fill="auto"/>
            <w:hideMark/>
          </w:tcPr>
          <w:p w14:paraId="636A5052" w14:textId="77777777" w:rsidR="00996D28" w:rsidRPr="00996D28" w:rsidRDefault="00996D28" w:rsidP="00FD0C94">
            <w:pPr>
              <w:ind w:left="40" w:firstLine="7"/>
              <w:jc w:val="right"/>
              <w:rPr>
                <w:rFonts w:ascii="Times New Roman" w:hAnsi="Times New Roman" w:cs="Times New Roman"/>
                <w:color w:val="000000"/>
              </w:rPr>
            </w:pPr>
            <w:r w:rsidRPr="00996D28">
              <w:rPr>
                <w:rFonts w:ascii="Times New Roman" w:hAnsi="Times New Roman" w:cs="Times New Roman"/>
                <w:color w:val="000000"/>
              </w:rPr>
              <w:t>102.882</w:t>
            </w:r>
          </w:p>
        </w:tc>
        <w:tc>
          <w:tcPr>
            <w:tcW w:w="2117" w:type="dxa"/>
            <w:gridSpan w:val="2"/>
            <w:tcBorders>
              <w:top w:val="nil"/>
              <w:left w:val="nil"/>
              <w:bottom w:val="single" w:sz="4" w:space="0" w:color="000000"/>
              <w:right w:val="single" w:sz="4" w:space="0" w:color="000000"/>
            </w:tcBorders>
            <w:shd w:val="clear" w:color="auto" w:fill="auto"/>
            <w:hideMark/>
          </w:tcPr>
          <w:p w14:paraId="00983D99" w14:textId="77777777" w:rsidR="00996D28" w:rsidRPr="00996D28" w:rsidRDefault="00996D28" w:rsidP="00774F62">
            <w:pPr>
              <w:ind w:firstLine="0"/>
              <w:rPr>
                <w:rFonts w:ascii="Times New Roman" w:hAnsi="Times New Roman" w:cs="Times New Roman"/>
                <w:color w:val="000000"/>
              </w:rPr>
            </w:pPr>
            <w:r w:rsidRPr="00996D28">
              <w:rPr>
                <w:rFonts w:ascii="Times New Roman" w:hAnsi="Times New Roman" w:cs="Times New Roman"/>
                <w:color w:val="000000"/>
              </w:rPr>
              <w:t> </w:t>
            </w:r>
          </w:p>
        </w:tc>
      </w:tr>
      <w:tr w:rsidR="00996D28" w:rsidRPr="00996D28" w14:paraId="73C17E35" w14:textId="77777777" w:rsidTr="00B2578C">
        <w:trPr>
          <w:trHeight w:val="293"/>
        </w:trPr>
        <w:tc>
          <w:tcPr>
            <w:tcW w:w="677" w:type="dxa"/>
            <w:tcBorders>
              <w:top w:val="nil"/>
              <w:left w:val="single" w:sz="4" w:space="0" w:color="000000"/>
              <w:bottom w:val="single" w:sz="4" w:space="0" w:color="000000"/>
              <w:right w:val="single" w:sz="4" w:space="0" w:color="000000"/>
            </w:tcBorders>
            <w:shd w:val="clear" w:color="auto" w:fill="auto"/>
            <w:hideMark/>
          </w:tcPr>
          <w:p w14:paraId="2026F6BF" w14:textId="77777777" w:rsidR="00996D28" w:rsidRPr="00996D28" w:rsidRDefault="00996D28" w:rsidP="00E451ED">
            <w:pPr>
              <w:ind w:left="-732"/>
              <w:jc w:val="center"/>
              <w:rPr>
                <w:rFonts w:ascii="Times New Roman" w:hAnsi="Times New Roman" w:cs="Times New Roman"/>
                <w:color w:val="000000"/>
              </w:rPr>
            </w:pPr>
            <w:r w:rsidRPr="00996D28">
              <w:rPr>
                <w:rFonts w:ascii="Times New Roman" w:hAnsi="Times New Roman" w:cs="Times New Roman"/>
                <w:color w:val="000000"/>
              </w:rPr>
              <w:t>7</w:t>
            </w:r>
          </w:p>
        </w:tc>
        <w:tc>
          <w:tcPr>
            <w:tcW w:w="4988" w:type="dxa"/>
            <w:tcBorders>
              <w:top w:val="nil"/>
              <w:left w:val="nil"/>
              <w:bottom w:val="single" w:sz="4" w:space="0" w:color="000000"/>
              <w:right w:val="single" w:sz="4" w:space="0" w:color="000000"/>
            </w:tcBorders>
            <w:shd w:val="clear" w:color="auto" w:fill="auto"/>
            <w:hideMark/>
          </w:tcPr>
          <w:p w14:paraId="11D4BC41"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Tuyến đường nối Quốc lộ 47 với Quốc lộ 47C, huyện Thọ Xuân (giai đoạn 1).</w:t>
            </w:r>
          </w:p>
        </w:tc>
        <w:tc>
          <w:tcPr>
            <w:tcW w:w="5097" w:type="dxa"/>
            <w:tcBorders>
              <w:top w:val="nil"/>
              <w:left w:val="nil"/>
              <w:bottom w:val="single" w:sz="4" w:space="0" w:color="000000"/>
              <w:right w:val="single" w:sz="4" w:space="0" w:color="000000"/>
            </w:tcBorders>
            <w:shd w:val="clear" w:color="auto" w:fill="auto"/>
          </w:tcPr>
          <w:p w14:paraId="2946CC4D" w14:textId="77777777" w:rsidR="00996D28" w:rsidRPr="00996D28" w:rsidRDefault="00996D28" w:rsidP="00FD0C94">
            <w:pPr>
              <w:ind w:firstLine="0"/>
              <w:rPr>
                <w:rFonts w:ascii="Times New Roman" w:hAnsi="Times New Roman" w:cs="Times New Roman"/>
              </w:rPr>
            </w:pPr>
          </w:p>
        </w:tc>
        <w:tc>
          <w:tcPr>
            <w:tcW w:w="1824" w:type="dxa"/>
            <w:gridSpan w:val="2"/>
            <w:tcBorders>
              <w:top w:val="nil"/>
              <w:left w:val="nil"/>
              <w:bottom w:val="single" w:sz="4" w:space="0" w:color="000000"/>
              <w:right w:val="single" w:sz="4" w:space="0" w:color="000000"/>
            </w:tcBorders>
            <w:shd w:val="clear" w:color="auto" w:fill="auto"/>
            <w:hideMark/>
          </w:tcPr>
          <w:p w14:paraId="1C1872C7" w14:textId="77777777" w:rsidR="00996D28" w:rsidRPr="00996D28" w:rsidRDefault="00996D28" w:rsidP="00FD0C94">
            <w:pPr>
              <w:ind w:left="40" w:firstLine="7"/>
              <w:jc w:val="right"/>
              <w:rPr>
                <w:rFonts w:ascii="Times New Roman" w:hAnsi="Times New Roman" w:cs="Times New Roman"/>
                <w:color w:val="000000"/>
              </w:rPr>
            </w:pPr>
            <w:r w:rsidRPr="00996D28">
              <w:rPr>
                <w:rFonts w:ascii="Times New Roman" w:hAnsi="Times New Roman" w:cs="Times New Roman"/>
                <w:color w:val="000000"/>
              </w:rPr>
              <w:t>121.451</w:t>
            </w:r>
          </w:p>
        </w:tc>
        <w:tc>
          <w:tcPr>
            <w:tcW w:w="2117" w:type="dxa"/>
            <w:gridSpan w:val="2"/>
            <w:tcBorders>
              <w:top w:val="nil"/>
              <w:left w:val="nil"/>
              <w:bottom w:val="single" w:sz="4" w:space="0" w:color="000000"/>
              <w:right w:val="single" w:sz="4" w:space="0" w:color="000000"/>
            </w:tcBorders>
            <w:shd w:val="clear" w:color="auto" w:fill="auto"/>
            <w:hideMark/>
          </w:tcPr>
          <w:p w14:paraId="70F7F6BC" w14:textId="77777777" w:rsidR="00996D28" w:rsidRPr="00996D28" w:rsidRDefault="00996D28" w:rsidP="00774F62">
            <w:pPr>
              <w:ind w:firstLine="0"/>
              <w:rPr>
                <w:rFonts w:ascii="Times New Roman" w:hAnsi="Times New Roman" w:cs="Times New Roman"/>
                <w:color w:val="000000"/>
              </w:rPr>
            </w:pPr>
            <w:r w:rsidRPr="00996D28">
              <w:rPr>
                <w:rFonts w:ascii="Times New Roman" w:hAnsi="Times New Roman" w:cs="Times New Roman"/>
                <w:color w:val="000000"/>
              </w:rPr>
              <w:t> </w:t>
            </w:r>
          </w:p>
        </w:tc>
      </w:tr>
      <w:tr w:rsidR="00996D28" w:rsidRPr="00996D28" w14:paraId="247D8FB1" w14:textId="77777777" w:rsidTr="00B2578C">
        <w:trPr>
          <w:trHeight w:val="600"/>
        </w:trPr>
        <w:tc>
          <w:tcPr>
            <w:tcW w:w="677" w:type="dxa"/>
            <w:tcBorders>
              <w:top w:val="nil"/>
              <w:left w:val="single" w:sz="4" w:space="0" w:color="000000"/>
              <w:bottom w:val="single" w:sz="4" w:space="0" w:color="auto"/>
              <w:right w:val="single" w:sz="4" w:space="0" w:color="000000"/>
            </w:tcBorders>
            <w:shd w:val="clear" w:color="auto" w:fill="auto"/>
            <w:hideMark/>
          </w:tcPr>
          <w:p w14:paraId="6113B774" w14:textId="77777777" w:rsidR="00996D28" w:rsidRPr="00996D28" w:rsidRDefault="00996D28" w:rsidP="00E451ED">
            <w:pPr>
              <w:ind w:left="-732"/>
              <w:jc w:val="center"/>
              <w:rPr>
                <w:rFonts w:ascii="Times New Roman" w:hAnsi="Times New Roman" w:cs="Times New Roman"/>
                <w:color w:val="000000"/>
              </w:rPr>
            </w:pPr>
            <w:r w:rsidRPr="00996D28">
              <w:rPr>
                <w:rFonts w:ascii="Times New Roman" w:hAnsi="Times New Roman" w:cs="Times New Roman"/>
                <w:color w:val="000000"/>
              </w:rPr>
              <w:t>8</w:t>
            </w:r>
          </w:p>
        </w:tc>
        <w:tc>
          <w:tcPr>
            <w:tcW w:w="4988" w:type="dxa"/>
            <w:tcBorders>
              <w:top w:val="nil"/>
              <w:left w:val="nil"/>
              <w:bottom w:val="single" w:sz="4" w:space="0" w:color="auto"/>
              <w:right w:val="single" w:sz="4" w:space="0" w:color="000000"/>
            </w:tcBorders>
            <w:shd w:val="clear" w:color="auto" w:fill="auto"/>
            <w:hideMark/>
          </w:tcPr>
          <w:p w14:paraId="4C71D540"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Các dự án khác phục vụ phát triển kinh tế - xã hội trên địa bàn huyện Thọ Xuân.</w:t>
            </w:r>
          </w:p>
        </w:tc>
        <w:tc>
          <w:tcPr>
            <w:tcW w:w="5097" w:type="dxa"/>
            <w:tcBorders>
              <w:top w:val="nil"/>
              <w:left w:val="nil"/>
              <w:bottom w:val="single" w:sz="4" w:space="0" w:color="auto"/>
              <w:right w:val="single" w:sz="4" w:space="0" w:color="000000"/>
            </w:tcBorders>
            <w:shd w:val="clear" w:color="auto" w:fill="auto"/>
            <w:hideMark/>
          </w:tcPr>
          <w:p w14:paraId="460ED89C" w14:textId="77777777" w:rsidR="00996D28" w:rsidRPr="00996D28" w:rsidRDefault="00996D28" w:rsidP="00FD0C94">
            <w:pPr>
              <w:ind w:firstLine="0"/>
              <w:rPr>
                <w:rFonts w:ascii="Times New Roman" w:hAnsi="Times New Roman" w:cs="Times New Roman"/>
              </w:rPr>
            </w:pPr>
            <w:r w:rsidRPr="00996D28">
              <w:rPr>
                <w:rFonts w:ascii="Times New Roman" w:hAnsi="Times New Roman" w:cs="Times New Roman"/>
              </w:rPr>
              <w:t> </w:t>
            </w:r>
          </w:p>
        </w:tc>
        <w:tc>
          <w:tcPr>
            <w:tcW w:w="1824" w:type="dxa"/>
            <w:gridSpan w:val="2"/>
            <w:tcBorders>
              <w:top w:val="nil"/>
              <w:left w:val="nil"/>
              <w:bottom w:val="single" w:sz="4" w:space="0" w:color="auto"/>
              <w:right w:val="single" w:sz="4" w:space="0" w:color="000000"/>
            </w:tcBorders>
            <w:shd w:val="clear" w:color="auto" w:fill="auto"/>
            <w:hideMark/>
          </w:tcPr>
          <w:p w14:paraId="4298A2C7" w14:textId="77777777" w:rsidR="00996D28" w:rsidRPr="00996D28" w:rsidRDefault="00996D28" w:rsidP="00FD0C94">
            <w:pPr>
              <w:ind w:left="40" w:firstLine="7"/>
              <w:jc w:val="right"/>
              <w:rPr>
                <w:rFonts w:ascii="Times New Roman" w:hAnsi="Times New Roman" w:cs="Times New Roman"/>
                <w:color w:val="000000"/>
              </w:rPr>
            </w:pPr>
            <w:r w:rsidRPr="00996D28">
              <w:rPr>
                <w:rFonts w:ascii="Times New Roman" w:hAnsi="Times New Roman" w:cs="Times New Roman"/>
                <w:color w:val="000000"/>
              </w:rPr>
              <w:t>283.667</w:t>
            </w:r>
          </w:p>
        </w:tc>
        <w:tc>
          <w:tcPr>
            <w:tcW w:w="2117" w:type="dxa"/>
            <w:gridSpan w:val="2"/>
            <w:tcBorders>
              <w:top w:val="nil"/>
              <w:left w:val="nil"/>
              <w:bottom w:val="single" w:sz="4" w:space="0" w:color="auto"/>
              <w:right w:val="single" w:sz="4" w:space="0" w:color="000000"/>
            </w:tcBorders>
            <w:shd w:val="clear" w:color="auto" w:fill="auto"/>
            <w:hideMark/>
          </w:tcPr>
          <w:p w14:paraId="74A9786B" w14:textId="77777777" w:rsidR="00996D28" w:rsidRPr="00996D28" w:rsidRDefault="00996D28" w:rsidP="00774F62">
            <w:pPr>
              <w:ind w:firstLine="0"/>
              <w:rPr>
                <w:rFonts w:ascii="Times New Roman" w:hAnsi="Times New Roman" w:cs="Times New Roman"/>
                <w:color w:val="000000"/>
              </w:rPr>
            </w:pPr>
            <w:r w:rsidRPr="00996D28">
              <w:rPr>
                <w:rFonts w:ascii="Times New Roman" w:hAnsi="Times New Roman" w:cs="Times New Roman"/>
                <w:color w:val="000000"/>
              </w:rPr>
              <w:t xml:space="preserve">Trên cơ sở tình </w:t>
            </w:r>
            <w:r w:rsidRPr="00996D28">
              <w:rPr>
                <w:rFonts w:ascii="Times New Roman" w:hAnsi="Times New Roman" w:cs="Times New Roman"/>
                <w:color w:val="000000"/>
                <w:spacing w:val="-2"/>
              </w:rPr>
              <w:t>hình thực tế, huyện Thọ Xuân chủ động lựa chọn danh mục dự án trọng điểm để tổ chức thực hiện, đảm bảo phù hợp với các quy định của pháp luật hiện hành.</w:t>
            </w:r>
          </w:p>
        </w:tc>
      </w:tr>
    </w:tbl>
    <w:p w14:paraId="7FFE45A6" w14:textId="77777777" w:rsidR="00996D28" w:rsidRPr="00996D28" w:rsidRDefault="00996D28" w:rsidP="00885162">
      <w:pPr>
        <w:tabs>
          <w:tab w:val="left" w:pos="2855"/>
        </w:tabs>
        <w:spacing w:before="360"/>
        <w:rPr>
          <w:rFonts w:ascii="Times New Roman" w:hAnsi="Times New Roman" w:cs="Times New Roman"/>
        </w:rPr>
      </w:pPr>
      <w:r w:rsidRPr="00996D28">
        <w:rPr>
          <w:rFonts w:ascii="Times New Roman" w:hAnsi="Times New Roman" w:cs="Times New Roman"/>
        </w:rPr>
        <w:t>*Ghi chú: UBND huyện Thọ Xuân chịu trách nhiệm về tính chính xác của các thông tin, số liệu dự án; không hợp thức hóa các sai phạm trước đây liên quan đến các dự án; trường hợp các dự án đang thực hiện theo kết luận của cơ quan thanh tra, kiểm toán, kiểm tra (nếu có) thì chỉ được triển khai thực hiện sau khi đã thực hiện đẩy đủ các nội dung theo các kết luận của cấp có thẩm quyền, đảm bảo phù hợp với các quy định của pháp luật.</w:t>
      </w:r>
    </w:p>
    <w:p w14:paraId="58C2F507" w14:textId="77777777" w:rsidR="00996D28" w:rsidRPr="00996D28" w:rsidRDefault="00996D28" w:rsidP="00B42BE8">
      <w:pPr>
        <w:pStyle w:val="BodyText"/>
        <w:widowControl w:val="0"/>
        <w:suppressAutoHyphens/>
        <w:spacing w:before="120"/>
        <w:jc w:val="both"/>
        <w:rPr>
          <w:sz w:val="2"/>
          <w:szCs w:val="2"/>
        </w:rPr>
      </w:pPr>
    </w:p>
    <w:p w14:paraId="6048AEE6" w14:textId="77777777" w:rsidR="00507340" w:rsidRPr="00996D28" w:rsidRDefault="00507340" w:rsidP="00507340">
      <w:pPr>
        <w:tabs>
          <w:tab w:val="left" w:pos="2616"/>
          <w:tab w:val="left" w:pos="2834"/>
        </w:tabs>
        <w:ind w:right="-596" w:firstLine="0"/>
        <w:rPr>
          <w:rFonts w:ascii="Times New Roman" w:hAnsi="Times New Roman" w:cs="Times New Roman"/>
        </w:rPr>
      </w:pPr>
    </w:p>
    <w:sectPr w:rsidR="00507340" w:rsidRPr="00996D28" w:rsidSect="00BB35D5">
      <w:headerReference w:type="default" r:id="rId10"/>
      <w:footerReference w:type="even" r:id="rId11"/>
      <w:footerReference w:type="default" r:id="rId12"/>
      <w:pgSz w:w="16840" w:h="11907" w:orient="landscape" w:code="9"/>
      <w:pgMar w:top="1134" w:right="1134" w:bottom="1134" w:left="1134" w:header="697" w:footer="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E56C7E" w14:textId="77777777" w:rsidR="00E2735E" w:rsidRDefault="00E2735E" w:rsidP="005D36C0">
      <w:r>
        <w:separator/>
      </w:r>
    </w:p>
  </w:endnote>
  <w:endnote w:type="continuationSeparator" w:id="0">
    <w:p w14:paraId="7FA35638" w14:textId="77777777" w:rsidR="00E2735E" w:rsidRDefault="00E2735E"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C75FB4" w14:textId="77777777" w:rsidR="00E47725" w:rsidRDefault="001061A5" w:rsidP="002F047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AF217A" w14:textId="77777777" w:rsidR="00E47725" w:rsidRDefault="00E2735E" w:rsidP="006F0C6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8A9D52" w14:textId="77777777" w:rsidR="00E47725" w:rsidRDefault="00E2735E" w:rsidP="006F0C6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9B98EF" w14:textId="77777777" w:rsidR="00E2735E" w:rsidRDefault="00E2735E" w:rsidP="005D36C0">
      <w:r>
        <w:separator/>
      </w:r>
    </w:p>
  </w:footnote>
  <w:footnote w:type="continuationSeparator" w:id="0">
    <w:p w14:paraId="23C5ED31" w14:textId="77777777" w:rsidR="00E2735E" w:rsidRDefault="00E2735E" w:rsidP="005D36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DB5C57">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C812DB" w14:textId="77777777" w:rsidR="00E47725" w:rsidRPr="00884C13" w:rsidRDefault="001061A5" w:rsidP="00150AF6">
    <w:pPr>
      <w:pStyle w:val="Header"/>
      <w:spacing w:line="240" w:lineRule="exact"/>
      <w:jc w:val="center"/>
      <w:rPr>
        <w:rFonts w:ascii="Times New Roman" w:hAnsi="Times New Roman" w:cs="Times New Roman"/>
      </w:rPr>
    </w:pPr>
    <w:r w:rsidRPr="00884C13">
      <w:rPr>
        <w:rFonts w:ascii="Times New Roman" w:hAnsi="Times New Roman" w:cs="Times New Roman"/>
      </w:rPr>
      <w:fldChar w:fldCharType="begin"/>
    </w:r>
    <w:r w:rsidRPr="00884C13">
      <w:rPr>
        <w:rFonts w:ascii="Times New Roman" w:hAnsi="Times New Roman" w:cs="Times New Roman"/>
      </w:rPr>
      <w:instrText xml:space="preserve"> PAGE   \* MERGEFORMAT </w:instrText>
    </w:r>
    <w:r w:rsidRPr="00884C13">
      <w:rPr>
        <w:rFonts w:ascii="Times New Roman" w:hAnsi="Times New Roman" w:cs="Times New Roman"/>
      </w:rPr>
      <w:fldChar w:fldCharType="separate"/>
    </w:r>
    <w:r w:rsidR="00DB5C57">
      <w:rPr>
        <w:rFonts w:ascii="Times New Roman" w:hAnsi="Times New Roman" w:cs="Times New Roman"/>
        <w:noProof/>
      </w:rPr>
      <w:t>6</w:t>
    </w:r>
    <w:r w:rsidRPr="00884C13">
      <w:rPr>
        <w:rFonts w:ascii="Times New Roman" w:hAnsi="Times New Roman" w:cs="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F4B1B"/>
    <w:multiLevelType w:val="hybridMultilevel"/>
    <w:tmpl w:val="44C81460"/>
    <w:lvl w:ilvl="0" w:tplc="14764AFC">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B3C4218">
      <w:numFmt w:val="bullet"/>
      <w:lvlText w:val="•"/>
      <w:lvlJc w:val="left"/>
      <w:pPr>
        <w:ind w:left="778" w:hanging="128"/>
      </w:pPr>
      <w:rPr>
        <w:rFonts w:hint="default"/>
        <w:lang w:val="vi" w:eastAsia="en-US" w:bidi="ar-SA"/>
      </w:rPr>
    </w:lvl>
    <w:lvl w:ilvl="2" w:tplc="1A8CCEEE">
      <w:numFmt w:val="bullet"/>
      <w:lvlText w:val="•"/>
      <w:lvlJc w:val="left"/>
      <w:pPr>
        <w:ind w:left="1376" w:hanging="128"/>
      </w:pPr>
      <w:rPr>
        <w:rFonts w:hint="default"/>
        <w:lang w:val="vi" w:eastAsia="en-US" w:bidi="ar-SA"/>
      </w:rPr>
    </w:lvl>
    <w:lvl w:ilvl="3" w:tplc="289E8040">
      <w:numFmt w:val="bullet"/>
      <w:lvlText w:val="•"/>
      <w:lvlJc w:val="left"/>
      <w:pPr>
        <w:ind w:left="1975" w:hanging="128"/>
      </w:pPr>
      <w:rPr>
        <w:rFonts w:hint="default"/>
        <w:lang w:val="vi" w:eastAsia="en-US" w:bidi="ar-SA"/>
      </w:rPr>
    </w:lvl>
    <w:lvl w:ilvl="4" w:tplc="7AA479B0">
      <w:numFmt w:val="bullet"/>
      <w:lvlText w:val="•"/>
      <w:lvlJc w:val="left"/>
      <w:pPr>
        <w:ind w:left="2573" w:hanging="128"/>
      </w:pPr>
      <w:rPr>
        <w:rFonts w:hint="default"/>
        <w:lang w:val="vi" w:eastAsia="en-US" w:bidi="ar-SA"/>
      </w:rPr>
    </w:lvl>
    <w:lvl w:ilvl="5" w:tplc="D0529842">
      <w:numFmt w:val="bullet"/>
      <w:lvlText w:val="•"/>
      <w:lvlJc w:val="left"/>
      <w:pPr>
        <w:ind w:left="3172" w:hanging="128"/>
      </w:pPr>
      <w:rPr>
        <w:rFonts w:hint="default"/>
        <w:lang w:val="vi" w:eastAsia="en-US" w:bidi="ar-SA"/>
      </w:rPr>
    </w:lvl>
    <w:lvl w:ilvl="6" w:tplc="ABBCB8D6">
      <w:numFmt w:val="bullet"/>
      <w:lvlText w:val="•"/>
      <w:lvlJc w:val="left"/>
      <w:pPr>
        <w:ind w:left="3770" w:hanging="128"/>
      </w:pPr>
      <w:rPr>
        <w:rFonts w:hint="default"/>
        <w:lang w:val="vi" w:eastAsia="en-US" w:bidi="ar-SA"/>
      </w:rPr>
    </w:lvl>
    <w:lvl w:ilvl="7" w:tplc="86E8E26C">
      <w:numFmt w:val="bullet"/>
      <w:lvlText w:val="•"/>
      <w:lvlJc w:val="left"/>
      <w:pPr>
        <w:ind w:left="4368" w:hanging="128"/>
      </w:pPr>
      <w:rPr>
        <w:rFonts w:hint="default"/>
        <w:lang w:val="vi" w:eastAsia="en-US" w:bidi="ar-SA"/>
      </w:rPr>
    </w:lvl>
    <w:lvl w:ilvl="8" w:tplc="DD7676F0">
      <w:numFmt w:val="bullet"/>
      <w:lvlText w:val="•"/>
      <w:lvlJc w:val="left"/>
      <w:pPr>
        <w:ind w:left="4967" w:hanging="128"/>
      </w:pPr>
      <w:rPr>
        <w:rFonts w:hint="default"/>
        <w:lang w:val="vi" w:eastAsia="en-US" w:bidi="ar-SA"/>
      </w:rPr>
    </w:lvl>
  </w:abstractNum>
  <w:abstractNum w:abstractNumId="1">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2">
    <w:nsid w:val="105C472F"/>
    <w:multiLevelType w:val="hybridMultilevel"/>
    <w:tmpl w:val="DCD0AF16"/>
    <w:lvl w:ilvl="0" w:tplc="83444C5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7C470AB"/>
    <w:multiLevelType w:val="hybridMultilevel"/>
    <w:tmpl w:val="61E402B2"/>
    <w:lvl w:ilvl="0" w:tplc="CC2C42FC">
      <w:start w:val="1"/>
      <w:numFmt w:val="decimal"/>
      <w:lvlText w:val="(%1)"/>
      <w:lvlJc w:val="left"/>
      <w:pPr>
        <w:ind w:left="111" w:hanging="350"/>
        <w:jc w:val="left"/>
      </w:pPr>
      <w:rPr>
        <w:rFonts w:ascii="Times New Roman" w:eastAsia="Times New Roman" w:hAnsi="Times New Roman" w:cs="Times New Roman" w:hint="default"/>
        <w:b w:val="0"/>
        <w:bCs w:val="0"/>
        <w:i w:val="0"/>
        <w:iCs w:val="0"/>
        <w:spacing w:val="-5"/>
        <w:w w:val="100"/>
        <w:sz w:val="22"/>
        <w:szCs w:val="22"/>
        <w:lang w:val="vi" w:eastAsia="en-US" w:bidi="ar-SA"/>
      </w:rPr>
    </w:lvl>
    <w:lvl w:ilvl="1" w:tplc="12382D98">
      <w:numFmt w:val="bullet"/>
      <w:lvlText w:val="•"/>
      <w:lvlJc w:val="left"/>
      <w:pPr>
        <w:ind w:left="645" w:hanging="350"/>
      </w:pPr>
      <w:rPr>
        <w:rFonts w:hint="default"/>
        <w:lang w:val="vi" w:eastAsia="en-US" w:bidi="ar-SA"/>
      </w:rPr>
    </w:lvl>
    <w:lvl w:ilvl="2" w:tplc="7032C552">
      <w:numFmt w:val="bullet"/>
      <w:lvlText w:val="•"/>
      <w:lvlJc w:val="left"/>
      <w:pPr>
        <w:ind w:left="1171" w:hanging="350"/>
      </w:pPr>
      <w:rPr>
        <w:rFonts w:hint="default"/>
        <w:lang w:val="vi" w:eastAsia="en-US" w:bidi="ar-SA"/>
      </w:rPr>
    </w:lvl>
    <w:lvl w:ilvl="3" w:tplc="7ED2D25E">
      <w:numFmt w:val="bullet"/>
      <w:lvlText w:val="•"/>
      <w:lvlJc w:val="left"/>
      <w:pPr>
        <w:ind w:left="1696" w:hanging="350"/>
      </w:pPr>
      <w:rPr>
        <w:rFonts w:hint="default"/>
        <w:lang w:val="vi" w:eastAsia="en-US" w:bidi="ar-SA"/>
      </w:rPr>
    </w:lvl>
    <w:lvl w:ilvl="4" w:tplc="F79235F0">
      <w:numFmt w:val="bullet"/>
      <w:lvlText w:val="•"/>
      <w:lvlJc w:val="left"/>
      <w:pPr>
        <w:ind w:left="2222" w:hanging="350"/>
      </w:pPr>
      <w:rPr>
        <w:rFonts w:hint="default"/>
        <w:lang w:val="vi" w:eastAsia="en-US" w:bidi="ar-SA"/>
      </w:rPr>
    </w:lvl>
    <w:lvl w:ilvl="5" w:tplc="9FB4535A">
      <w:numFmt w:val="bullet"/>
      <w:lvlText w:val="•"/>
      <w:lvlJc w:val="left"/>
      <w:pPr>
        <w:ind w:left="2748" w:hanging="350"/>
      </w:pPr>
      <w:rPr>
        <w:rFonts w:hint="default"/>
        <w:lang w:val="vi" w:eastAsia="en-US" w:bidi="ar-SA"/>
      </w:rPr>
    </w:lvl>
    <w:lvl w:ilvl="6" w:tplc="278CB042">
      <w:numFmt w:val="bullet"/>
      <w:lvlText w:val="•"/>
      <w:lvlJc w:val="left"/>
      <w:pPr>
        <w:ind w:left="3273" w:hanging="350"/>
      </w:pPr>
      <w:rPr>
        <w:rFonts w:hint="default"/>
        <w:lang w:val="vi" w:eastAsia="en-US" w:bidi="ar-SA"/>
      </w:rPr>
    </w:lvl>
    <w:lvl w:ilvl="7" w:tplc="4C245E7A">
      <w:numFmt w:val="bullet"/>
      <w:lvlText w:val="•"/>
      <w:lvlJc w:val="left"/>
      <w:pPr>
        <w:ind w:left="3799" w:hanging="350"/>
      </w:pPr>
      <w:rPr>
        <w:rFonts w:hint="default"/>
        <w:lang w:val="vi" w:eastAsia="en-US" w:bidi="ar-SA"/>
      </w:rPr>
    </w:lvl>
    <w:lvl w:ilvl="8" w:tplc="DB12D7B0">
      <w:numFmt w:val="bullet"/>
      <w:lvlText w:val="•"/>
      <w:lvlJc w:val="left"/>
      <w:pPr>
        <w:ind w:left="4324" w:hanging="350"/>
      </w:pPr>
      <w:rPr>
        <w:rFonts w:hint="default"/>
        <w:lang w:val="vi" w:eastAsia="en-US" w:bidi="ar-SA"/>
      </w:rPr>
    </w:lvl>
  </w:abstractNum>
  <w:abstractNum w:abstractNumId="4">
    <w:nsid w:val="1A793D87"/>
    <w:multiLevelType w:val="hybridMultilevel"/>
    <w:tmpl w:val="39282DA8"/>
    <w:lvl w:ilvl="0" w:tplc="E4040B14">
      <w:numFmt w:val="bullet"/>
      <w:lvlText w:val="-"/>
      <w:lvlJc w:val="left"/>
      <w:pPr>
        <w:ind w:left="110" w:hanging="243"/>
      </w:pPr>
      <w:rPr>
        <w:rFonts w:ascii="Times New Roman" w:eastAsia="Times New Roman" w:hAnsi="Times New Roman" w:cs="Times New Roman" w:hint="default"/>
        <w:b w:val="0"/>
        <w:bCs w:val="0"/>
        <w:i w:val="0"/>
        <w:iCs w:val="0"/>
        <w:spacing w:val="0"/>
        <w:w w:val="100"/>
        <w:sz w:val="22"/>
        <w:szCs w:val="22"/>
        <w:lang w:val="vi" w:eastAsia="en-US" w:bidi="ar-SA"/>
      </w:rPr>
    </w:lvl>
    <w:lvl w:ilvl="1" w:tplc="3A58C02E">
      <w:numFmt w:val="bullet"/>
      <w:lvlText w:val="•"/>
      <w:lvlJc w:val="left"/>
      <w:pPr>
        <w:ind w:left="547" w:hanging="243"/>
      </w:pPr>
      <w:rPr>
        <w:rFonts w:hint="default"/>
        <w:lang w:val="vi" w:eastAsia="en-US" w:bidi="ar-SA"/>
      </w:rPr>
    </w:lvl>
    <w:lvl w:ilvl="2" w:tplc="2F86A278">
      <w:numFmt w:val="bullet"/>
      <w:lvlText w:val="•"/>
      <w:lvlJc w:val="left"/>
      <w:pPr>
        <w:ind w:left="975" w:hanging="243"/>
      </w:pPr>
      <w:rPr>
        <w:rFonts w:hint="default"/>
        <w:lang w:val="vi" w:eastAsia="en-US" w:bidi="ar-SA"/>
      </w:rPr>
    </w:lvl>
    <w:lvl w:ilvl="3" w:tplc="734A708C">
      <w:numFmt w:val="bullet"/>
      <w:lvlText w:val="•"/>
      <w:lvlJc w:val="left"/>
      <w:pPr>
        <w:ind w:left="1403" w:hanging="243"/>
      </w:pPr>
      <w:rPr>
        <w:rFonts w:hint="default"/>
        <w:lang w:val="vi" w:eastAsia="en-US" w:bidi="ar-SA"/>
      </w:rPr>
    </w:lvl>
    <w:lvl w:ilvl="4" w:tplc="20D8448C">
      <w:numFmt w:val="bullet"/>
      <w:lvlText w:val="•"/>
      <w:lvlJc w:val="left"/>
      <w:pPr>
        <w:ind w:left="1830" w:hanging="243"/>
      </w:pPr>
      <w:rPr>
        <w:rFonts w:hint="default"/>
        <w:lang w:val="vi" w:eastAsia="en-US" w:bidi="ar-SA"/>
      </w:rPr>
    </w:lvl>
    <w:lvl w:ilvl="5" w:tplc="0E5E80A0">
      <w:numFmt w:val="bullet"/>
      <w:lvlText w:val="•"/>
      <w:lvlJc w:val="left"/>
      <w:pPr>
        <w:ind w:left="2258" w:hanging="243"/>
      </w:pPr>
      <w:rPr>
        <w:rFonts w:hint="default"/>
        <w:lang w:val="vi" w:eastAsia="en-US" w:bidi="ar-SA"/>
      </w:rPr>
    </w:lvl>
    <w:lvl w:ilvl="6" w:tplc="E26CC75A">
      <w:numFmt w:val="bullet"/>
      <w:lvlText w:val="•"/>
      <w:lvlJc w:val="left"/>
      <w:pPr>
        <w:ind w:left="2686" w:hanging="243"/>
      </w:pPr>
      <w:rPr>
        <w:rFonts w:hint="default"/>
        <w:lang w:val="vi" w:eastAsia="en-US" w:bidi="ar-SA"/>
      </w:rPr>
    </w:lvl>
    <w:lvl w:ilvl="7" w:tplc="81F6536C">
      <w:numFmt w:val="bullet"/>
      <w:lvlText w:val="•"/>
      <w:lvlJc w:val="left"/>
      <w:pPr>
        <w:ind w:left="3113" w:hanging="243"/>
      </w:pPr>
      <w:rPr>
        <w:rFonts w:hint="default"/>
        <w:lang w:val="vi" w:eastAsia="en-US" w:bidi="ar-SA"/>
      </w:rPr>
    </w:lvl>
    <w:lvl w:ilvl="8" w:tplc="C3E013FC">
      <w:numFmt w:val="bullet"/>
      <w:lvlText w:val="•"/>
      <w:lvlJc w:val="left"/>
      <w:pPr>
        <w:ind w:left="3541" w:hanging="243"/>
      </w:pPr>
      <w:rPr>
        <w:rFonts w:hint="default"/>
        <w:lang w:val="vi" w:eastAsia="en-US" w:bidi="ar-SA"/>
      </w:rPr>
    </w:lvl>
  </w:abstractNum>
  <w:abstractNum w:abstractNumId="5">
    <w:nsid w:val="1E77635B"/>
    <w:multiLevelType w:val="hybridMultilevel"/>
    <w:tmpl w:val="663A5312"/>
    <w:lvl w:ilvl="0" w:tplc="A9D4DC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2E83A72"/>
    <w:multiLevelType w:val="hybridMultilevel"/>
    <w:tmpl w:val="E84E8000"/>
    <w:lvl w:ilvl="0" w:tplc="F8A8CF7A">
      <w:start w:val="1"/>
      <w:numFmt w:val="decimal"/>
      <w:lvlText w:val="%1."/>
      <w:lvlJc w:val="left"/>
      <w:pPr>
        <w:ind w:left="16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188B0F8">
      <w:numFmt w:val="bullet"/>
      <w:lvlText w:val="•"/>
      <w:lvlJc w:val="left"/>
      <w:pPr>
        <w:ind w:left="1096" w:hanging="312"/>
      </w:pPr>
      <w:rPr>
        <w:rFonts w:hint="default"/>
        <w:lang w:val="vi" w:eastAsia="en-US" w:bidi="ar-SA"/>
      </w:rPr>
    </w:lvl>
    <w:lvl w:ilvl="2" w:tplc="984AC382">
      <w:numFmt w:val="bullet"/>
      <w:lvlText w:val="•"/>
      <w:lvlJc w:val="left"/>
      <w:pPr>
        <w:ind w:left="2033" w:hanging="312"/>
      </w:pPr>
      <w:rPr>
        <w:rFonts w:hint="default"/>
        <w:lang w:val="vi" w:eastAsia="en-US" w:bidi="ar-SA"/>
      </w:rPr>
    </w:lvl>
    <w:lvl w:ilvl="3" w:tplc="F936270E">
      <w:numFmt w:val="bullet"/>
      <w:lvlText w:val="•"/>
      <w:lvlJc w:val="left"/>
      <w:pPr>
        <w:ind w:left="2969" w:hanging="312"/>
      </w:pPr>
      <w:rPr>
        <w:rFonts w:hint="default"/>
        <w:lang w:val="vi" w:eastAsia="en-US" w:bidi="ar-SA"/>
      </w:rPr>
    </w:lvl>
    <w:lvl w:ilvl="4" w:tplc="C304FE2C">
      <w:numFmt w:val="bullet"/>
      <w:lvlText w:val="•"/>
      <w:lvlJc w:val="left"/>
      <w:pPr>
        <w:ind w:left="3906" w:hanging="312"/>
      </w:pPr>
      <w:rPr>
        <w:rFonts w:hint="default"/>
        <w:lang w:val="vi" w:eastAsia="en-US" w:bidi="ar-SA"/>
      </w:rPr>
    </w:lvl>
    <w:lvl w:ilvl="5" w:tplc="A6E05A62">
      <w:numFmt w:val="bullet"/>
      <w:lvlText w:val="•"/>
      <w:lvlJc w:val="left"/>
      <w:pPr>
        <w:ind w:left="4843" w:hanging="312"/>
      </w:pPr>
      <w:rPr>
        <w:rFonts w:hint="default"/>
        <w:lang w:val="vi" w:eastAsia="en-US" w:bidi="ar-SA"/>
      </w:rPr>
    </w:lvl>
    <w:lvl w:ilvl="6" w:tplc="EB166426">
      <w:numFmt w:val="bullet"/>
      <w:lvlText w:val="•"/>
      <w:lvlJc w:val="left"/>
      <w:pPr>
        <w:ind w:left="5779" w:hanging="312"/>
      </w:pPr>
      <w:rPr>
        <w:rFonts w:hint="default"/>
        <w:lang w:val="vi" w:eastAsia="en-US" w:bidi="ar-SA"/>
      </w:rPr>
    </w:lvl>
    <w:lvl w:ilvl="7" w:tplc="87FA1DFC">
      <w:numFmt w:val="bullet"/>
      <w:lvlText w:val="•"/>
      <w:lvlJc w:val="left"/>
      <w:pPr>
        <w:ind w:left="6716" w:hanging="312"/>
      </w:pPr>
      <w:rPr>
        <w:rFonts w:hint="default"/>
        <w:lang w:val="vi" w:eastAsia="en-US" w:bidi="ar-SA"/>
      </w:rPr>
    </w:lvl>
    <w:lvl w:ilvl="8" w:tplc="C00E5858">
      <w:numFmt w:val="bullet"/>
      <w:lvlText w:val="•"/>
      <w:lvlJc w:val="left"/>
      <w:pPr>
        <w:ind w:left="7653" w:hanging="312"/>
      </w:pPr>
      <w:rPr>
        <w:rFonts w:hint="default"/>
        <w:lang w:val="vi" w:eastAsia="en-US" w:bidi="ar-SA"/>
      </w:rPr>
    </w:lvl>
  </w:abstractNum>
  <w:abstractNum w:abstractNumId="7">
    <w:nsid w:val="46655843"/>
    <w:multiLevelType w:val="hybridMultilevel"/>
    <w:tmpl w:val="E76A81C4"/>
    <w:lvl w:ilvl="0" w:tplc="5A1081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A0452F0"/>
    <w:multiLevelType w:val="hybridMultilevel"/>
    <w:tmpl w:val="0804CB4A"/>
    <w:lvl w:ilvl="0" w:tplc="04D4B29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CC41D55"/>
    <w:multiLevelType w:val="hybridMultilevel"/>
    <w:tmpl w:val="0F0CBA36"/>
    <w:lvl w:ilvl="0" w:tplc="ACF825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21513CE"/>
    <w:multiLevelType w:val="hybridMultilevel"/>
    <w:tmpl w:val="09EAB788"/>
    <w:lvl w:ilvl="0" w:tplc="6CEAA93E">
      <w:start w:val="1"/>
      <w:numFmt w:val="bullet"/>
      <w:pStyle w:val="gachdaudong"/>
      <w:lvlText w:val="-"/>
      <w:lvlJc w:val="left"/>
      <w:pPr>
        <w:ind w:left="720" w:hanging="360"/>
      </w:pPr>
      <w:rPr>
        <w:rFonts w:ascii="Times New Roman" w:hAnsi="Times New Roman"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7A53CB2"/>
    <w:multiLevelType w:val="hybridMultilevel"/>
    <w:tmpl w:val="4CB63D5A"/>
    <w:lvl w:ilvl="0" w:tplc="1B4EE790">
      <w:numFmt w:val="bullet"/>
      <w:lvlText w:val="-"/>
      <w:lvlJc w:val="left"/>
      <w:pPr>
        <w:ind w:left="111" w:hanging="188"/>
      </w:pPr>
      <w:rPr>
        <w:rFonts w:ascii="Times New Roman" w:eastAsia="Times New Roman" w:hAnsi="Times New Roman" w:cs="Times New Roman" w:hint="default"/>
        <w:b w:val="0"/>
        <w:bCs w:val="0"/>
        <w:i w:val="0"/>
        <w:iCs w:val="0"/>
        <w:spacing w:val="0"/>
        <w:w w:val="100"/>
        <w:sz w:val="22"/>
        <w:szCs w:val="22"/>
        <w:lang w:val="vi" w:eastAsia="en-US" w:bidi="ar-SA"/>
      </w:rPr>
    </w:lvl>
    <w:lvl w:ilvl="1" w:tplc="0B482B02">
      <w:numFmt w:val="bullet"/>
      <w:lvlText w:val="•"/>
      <w:lvlJc w:val="left"/>
      <w:pPr>
        <w:ind w:left="645" w:hanging="188"/>
      </w:pPr>
      <w:rPr>
        <w:rFonts w:hint="default"/>
        <w:lang w:val="vi" w:eastAsia="en-US" w:bidi="ar-SA"/>
      </w:rPr>
    </w:lvl>
    <w:lvl w:ilvl="2" w:tplc="32463738">
      <w:numFmt w:val="bullet"/>
      <w:lvlText w:val="•"/>
      <w:lvlJc w:val="left"/>
      <w:pPr>
        <w:ind w:left="1171" w:hanging="188"/>
      </w:pPr>
      <w:rPr>
        <w:rFonts w:hint="default"/>
        <w:lang w:val="vi" w:eastAsia="en-US" w:bidi="ar-SA"/>
      </w:rPr>
    </w:lvl>
    <w:lvl w:ilvl="3" w:tplc="BBCE7CA8">
      <w:numFmt w:val="bullet"/>
      <w:lvlText w:val="•"/>
      <w:lvlJc w:val="left"/>
      <w:pPr>
        <w:ind w:left="1696" w:hanging="188"/>
      </w:pPr>
      <w:rPr>
        <w:rFonts w:hint="default"/>
        <w:lang w:val="vi" w:eastAsia="en-US" w:bidi="ar-SA"/>
      </w:rPr>
    </w:lvl>
    <w:lvl w:ilvl="4" w:tplc="C636B47C">
      <w:numFmt w:val="bullet"/>
      <w:lvlText w:val="•"/>
      <w:lvlJc w:val="left"/>
      <w:pPr>
        <w:ind w:left="2222" w:hanging="188"/>
      </w:pPr>
      <w:rPr>
        <w:rFonts w:hint="default"/>
        <w:lang w:val="vi" w:eastAsia="en-US" w:bidi="ar-SA"/>
      </w:rPr>
    </w:lvl>
    <w:lvl w:ilvl="5" w:tplc="A8264C5E">
      <w:numFmt w:val="bullet"/>
      <w:lvlText w:val="•"/>
      <w:lvlJc w:val="left"/>
      <w:pPr>
        <w:ind w:left="2748" w:hanging="188"/>
      </w:pPr>
      <w:rPr>
        <w:rFonts w:hint="default"/>
        <w:lang w:val="vi" w:eastAsia="en-US" w:bidi="ar-SA"/>
      </w:rPr>
    </w:lvl>
    <w:lvl w:ilvl="6" w:tplc="1D5E0FD0">
      <w:numFmt w:val="bullet"/>
      <w:lvlText w:val="•"/>
      <w:lvlJc w:val="left"/>
      <w:pPr>
        <w:ind w:left="3273" w:hanging="188"/>
      </w:pPr>
      <w:rPr>
        <w:rFonts w:hint="default"/>
        <w:lang w:val="vi" w:eastAsia="en-US" w:bidi="ar-SA"/>
      </w:rPr>
    </w:lvl>
    <w:lvl w:ilvl="7" w:tplc="F1AE2E78">
      <w:numFmt w:val="bullet"/>
      <w:lvlText w:val="•"/>
      <w:lvlJc w:val="left"/>
      <w:pPr>
        <w:ind w:left="3799" w:hanging="188"/>
      </w:pPr>
      <w:rPr>
        <w:rFonts w:hint="default"/>
        <w:lang w:val="vi" w:eastAsia="en-US" w:bidi="ar-SA"/>
      </w:rPr>
    </w:lvl>
    <w:lvl w:ilvl="8" w:tplc="408A4950">
      <w:numFmt w:val="bullet"/>
      <w:lvlText w:val="•"/>
      <w:lvlJc w:val="left"/>
      <w:pPr>
        <w:ind w:left="4324" w:hanging="188"/>
      </w:pPr>
      <w:rPr>
        <w:rFonts w:hint="default"/>
        <w:lang w:val="vi" w:eastAsia="en-US" w:bidi="ar-SA"/>
      </w:rPr>
    </w:lvl>
  </w:abstractNum>
  <w:abstractNum w:abstractNumId="13">
    <w:nsid w:val="79B2673E"/>
    <w:multiLevelType w:val="hybridMultilevel"/>
    <w:tmpl w:val="0688E5D6"/>
    <w:lvl w:ilvl="0" w:tplc="D0A03A8C">
      <w:numFmt w:val="bullet"/>
      <w:lvlText w:val="-"/>
      <w:lvlJc w:val="left"/>
      <w:pPr>
        <w:ind w:left="111" w:hanging="152"/>
      </w:pPr>
      <w:rPr>
        <w:rFonts w:ascii="Times New Roman" w:eastAsia="Times New Roman" w:hAnsi="Times New Roman" w:cs="Times New Roman" w:hint="default"/>
        <w:b w:val="0"/>
        <w:bCs w:val="0"/>
        <w:i w:val="0"/>
        <w:iCs w:val="0"/>
        <w:spacing w:val="0"/>
        <w:w w:val="100"/>
        <w:sz w:val="22"/>
        <w:szCs w:val="22"/>
        <w:lang w:val="vi" w:eastAsia="en-US" w:bidi="ar-SA"/>
      </w:rPr>
    </w:lvl>
    <w:lvl w:ilvl="1" w:tplc="895CF41E">
      <w:numFmt w:val="bullet"/>
      <w:lvlText w:val="•"/>
      <w:lvlJc w:val="left"/>
      <w:pPr>
        <w:ind w:left="645" w:hanging="152"/>
      </w:pPr>
      <w:rPr>
        <w:rFonts w:hint="default"/>
        <w:lang w:val="vi" w:eastAsia="en-US" w:bidi="ar-SA"/>
      </w:rPr>
    </w:lvl>
    <w:lvl w:ilvl="2" w:tplc="DD34A052">
      <w:numFmt w:val="bullet"/>
      <w:lvlText w:val="•"/>
      <w:lvlJc w:val="left"/>
      <w:pPr>
        <w:ind w:left="1171" w:hanging="152"/>
      </w:pPr>
      <w:rPr>
        <w:rFonts w:hint="default"/>
        <w:lang w:val="vi" w:eastAsia="en-US" w:bidi="ar-SA"/>
      </w:rPr>
    </w:lvl>
    <w:lvl w:ilvl="3" w:tplc="00062BCE">
      <w:numFmt w:val="bullet"/>
      <w:lvlText w:val="•"/>
      <w:lvlJc w:val="left"/>
      <w:pPr>
        <w:ind w:left="1696" w:hanging="152"/>
      </w:pPr>
      <w:rPr>
        <w:rFonts w:hint="default"/>
        <w:lang w:val="vi" w:eastAsia="en-US" w:bidi="ar-SA"/>
      </w:rPr>
    </w:lvl>
    <w:lvl w:ilvl="4" w:tplc="D1F2DADA">
      <w:numFmt w:val="bullet"/>
      <w:lvlText w:val="•"/>
      <w:lvlJc w:val="left"/>
      <w:pPr>
        <w:ind w:left="2222" w:hanging="152"/>
      </w:pPr>
      <w:rPr>
        <w:rFonts w:hint="default"/>
        <w:lang w:val="vi" w:eastAsia="en-US" w:bidi="ar-SA"/>
      </w:rPr>
    </w:lvl>
    <w:lvl w:ilvl="5" w:tplc="9A8A4D30">
      <w:numFmt w:val="bullet"/>
      <w:lvlText w:val="•"/>
      <w:lvlJc w:val="left"/>
      <w:pPr>
        <w:ind w:left="2748" w:hanging="152"/>
      </w:pPr>
      <w:rPr>
        <w:rFonts w:hint="default"/>
        <w:lang w:val="vi" w:eastAsia="en-US" w:bidi="ar-SA"/>
      </w:rPr>
    </w:lvl>
    <w:lvl w:ilvl="6" w:tplc="7BF85B3A">
      <w:numFmt w:val="bullet"/>
      <w:lvlText w:val="•"/>
      <w:lvlJc w:val="left"/>
      <w:pPr>
        <w:ind w:left="3273" w:hanging="152"/>
      </w:pPr>
      <w:rPr>
        <w:rFonts w:hint="default"/>
        <w:lang w:val="vi" w:eastAsia="en-US" w:bidi="ar-SA"/>
      </w:rPr>
    </w:lvl>
    <w:lvl w:ilvl="7" w:tplc="20F84DF4">
      <w:numFmt w:val="bullet"/>
      <w:lvlText w:val="•"/>
      <w:lvlJc w:val="left"/>
      <w:pPr>
        <w:ind w:left="3799" w:hanging="152"/>
      </w:pPr>
      <w:rPr>
        <w:rFonts w:hint="default"/>
        <w:lang w:val="vi" w:eastAsia="en-US" w:bidi="ar-SA"/>
      </w:rPr>
    </w:lvl>
    <w:lvl w:ilvl="8" w:tplc="1E96A1F0">
      <w:numFmt w:val="bullet"/>
      <w:lvlText w:val="•"/>
      <w:lvlJc w:val="left"/>
      <w:pPr>
        <w:ind w:left="4324" w:hanging="152"/>
      </w:pPr>
      <w:rPr>
        <w:rFonts w:hint="default"/>
        <w:lang w:val="vi" w:eastAsia="en-US" w:bidi="ar-SA"/>
      </w:rPr>
    </w:lvl>
  </w:abstractNum>
  <w:num w:numId="1">
    <w:abstractNumId w:val="9"/>
  </w:num>
  <w:num w:numId="2">
    <w:abstractNumId w:val="1"/>
  </w:num>
  <w:num w:numId="3">
    <w:abstractNumId w:val="7"/>
  </w:num>
  <w:num w:numId="4">
    <w:abstractNumId w:val="8"/>
  </w:num>
  <w:num w:numId="5">
    <w:abstractNumId w:val="10"/>
  </w:num>
  <w:num w:numId="6">
    <w:abstractNumId w:val="2"/>
  </w:num>
  <w:num w:numId="7">
    <w:abstractNumId w:val="5"/>
  </w:num>
  <w:num w:numId="8">
    <w:abstractNumId w:val="11"/>
  </w:num>
  <w:num w:numId="9">
    <w:abstractNumId w:val="4"/>
  </w:num>
  <w:num w:numId="10">
    <w:abstractNumId w:val="0"/>
  </w:num>
  <w:num w:numId="11">
    <w:abstractNumId w:val="6"/>
  </w:num>
  <w:num w:numId="12">
    <w:abstractNumId w:val="12"/>
  </w:num>
  <w:num w:numId="13">
    <w:abstractNumId w:val="1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D5D"/>
    <w:rsid w:val="0000606C"/>
    <w:rsid w:val="000061AB"/>
    <w:rsid w:val="00007CA6"/>
    <w:rsid w:val="00010DE7"/>
    <w:rsid w:val="0001719D"/>
    <w:rsid w:val="000172D3"/>
    <w:rsid w:val="00024EEC"/>
    <w:rsid w:val="00025344"/>
    <w:rsid w:val="00033B7A"/>
    <w:rsid w:val="00036103"/>
    <w:rsid w:val="00040E77"/>
    <w:rsid w:val="00042A45"/>
    <w:rsid w:val="00042B67"/>
    <w:rsid w:val="000519FB"/>
    <w:rsid w:val="00056888"/>
    <w:rsid w:val="0005692A"/>
    <w:rsid w:val="00062FAB"/>
    <w:rsid w:val="00072D8A"/>
    <w:rsid w:val="00073916"/>
    <w:rsid w:val="000740EC"/>
    <w:rsid w:val="000756A3"/>
    <w:rsid w:val="00077EEA"/>
    <w:rsid w:val="00080B8C"/>
    <w:rsid w:val="00082889"/>
    <w:rsid w:val="0008356C"/>
    <w:rsid w:val="00093D76"/>
    <w:rsid w:val="00096A54"/>
    <w:rsid w:val="000B4EBE"/>
    <w:rsid w:val="000B5F2F"/>
    <w:rsid w:val="000B6217"/>
    <w:rsid w:val="000B7028"/>
    <w:rsid w:val="000C3233"/>
    <w:rsid w:val="000C4878"/>
    <w:rsid w:val="000C615F"/>
    <w:rsid w:val="000D63A2"/>
    <w:rsid w:val="000D6AD0"/>
    <w:rsid w:val="000E1DBD"/>
    <w:rsid w:val="000E28BA"/>
    <w:rsid w:val="000E4DC2"/>
    <w:rsid w:val="000F3D07"/>
    <w:rsid w:val="000F48F4"/>
    <w:rsid w:val="000F7B35"/>
    <w:rsid w:val="00100570"/>
    <w:rsid w:val="00101B2D"/>
    <w:rsid w:val="00101FB2"/>
    <w:rsid w:val="001047F5"/>
    <w:rsid w:val="00104B61"/>
    <w:rsid w:val="001051AF"/>
    <w:rsid w:val="001061A5"/>
    <w:rsid w:val="001153BC"/>
    <w:rsid w:val="00115868"/>
    <w:rsid w:val="00115A25"/>
    <w:rsid w:val="0011643C"/>
    <w:rsid w:val="00120606"/>
    <w:rsid w:val="00121092"/>
    <w:rsid w:val="00121A1E"/>
    <w:rsid w:val="00122499"/>
    <w:rsid w:val="001226AC"/>
    <w:rsid w:val="00122BB5"/>
    <w:rsid w:val="00126392"/>
    <w:rsid w:val="001274C7"/>
    <w:rsid w:val="001278E9"/>
    <w:rsid w:val="001311BF"/>
    <w:rsid w:val="001313C8"/>
    <w:rsid w:val="001360E9"/>
    <w:rsid w:val="00136A11"/>
    <w:rsid w:val="00141340"/>
    <w:rsid w:val="00143B31"/>
    <w:rsid w:val="00147F8E"/>
    <w:rsid w:val="00150A19"/>
    <w:rsid w:val="0015144C"/>
    <w:rsid w:val="00160151"/>
    <w:rsid w:val="001640D7"/>
    <w:rsid w:val="00164772"/>
    <w:rsid w:val="00165352"/>
    <w:rsid w:val="001653FE"/>
    <w:rsid w:val="00167095"/>
    <w:rsid w:val="00167178"/>
    <w:rsid w:val="001728CE"/>
    <w:rsid w:val="00172F7A"/>
    <w:rsid w:val="00180895"/>
    <w:rsid w:val="00184179"/>
    <w:rsid w:val="00186F29"/>
    <w:rsid w:val="00187A18"/>
    <w:rsid w:val="001926F4"/>
    <w:rsid w:val="001927A7"/>
    <w:rsid w:val="00196237"/>
    <w:rsid w:val="00197913"/>
    <w:rsid w:val="001A3645"/>
    <w:rsid w:val="001B0C6C"/>
    <w:rsid w:val="001B14C1"/>
    <w:rsid w:val="001B4869"/>
    <w:rsid w:val="001B66A6"/>
    <w:rsid w:val="001B771D"/>
    <w:rsid w:val="001C4BC1"/>
    <w:rsid w:val="001C513E"/>
    <w:rsid w:val="001D08A8"/>
    <w:rsid w:val="001D66E0"/>
    <w:rsid w:val="001D762C"/>
    <w:rsid w:val="001E07FD"/>
    <w:rsid w:val="001E3050"/>
    <w:rsid w:val="001E35EE"/>
    <w:rsid w:val="001F3EEF"/>
    <w:rsid w:val="001F6DE5"/>
    <w:rsid w:val="00202F88"/>
    <w:rsid w:val="00211547"/>
    <w:rsid w:val="002130B2"/>
    <w:rsid w:val="002242DE"/>
    <w:rsid w:val="00233A13"/>
    <w:rsid w:val="002355FF"/>
    <w:rsid w:val="00246037"/>
    <w:rsid w:val="00247394"/>
    <w:rsid w:val="00251722"/>
    <w:rsid w:val="00252E68"/>
    <w:rsid w:val="002533D1"/>
    <w:rsid w:val="002559CC"/>
    <w:rsid w:val="00256077"/>
    <w:rsid w:val="00257AA4"/>
    <w:rsid w:val="00264B13"/>
    <w:rsid w:val="00264D94"/>
    <w:rsid w:val="002663F5"/>
    <w:rsid w:val="0026736F"/>
    <w:rsid w:val="00277C56"/>
    <w:rsid w:val="00280965"/>
    <w:rsid w:val="00290461"/>
    <w:rsid w:val="002908A5"/>
    <w:rsid w:val="00294A70"/>
    <w:rsid w:val="00296DDA"/>
    <w:rsid w:val="002978A4"/>
    <w:rsid w:val="002A4418"/>
    <w:rsid w:val="002A5564"/>
    <w:rsid w:val="002B247A"/>
    <w:rsid w:val="002C02A8"/>
    <w:rsid w:val="002C29B2"/>
    <w:rsid w:val="002C31DC"/>
    <w:rsid w:val="002C5F34"/>
    <w:rsid w:val="002C6F58"/>
    <w:rsid w:val="002D0652"/>
    <w:rsid w:val="002D2A6A"/>
    <w:rsid w:val="002E5000"/>
    <w:rsid w:val="002F0375"/>
    <w:rsid w:val="002F14A6"/>
    <w:rsid w:val="002F43B9"/>
    <w:rsid w:val="002F4FF1"/>
    <w:rsid w:val="002F6053"/>
    <w:rsid w:val="0031005B"/>
    <w:rsid w:val="00310C2A"/>
    <w:rsid w:val="0031350E"/>
    <w:rsid w:val="00315FCB"/>
    <w:rsid w:val="00320CBD"/>
    <w:rsid w:val="00321A45"/>
    <w:rsid w:val="00323234"/>
    <w:rsid w:val="003345C8"/>
    <w:rsid w:val="003353D3"/>
    <w:rsid w:val="00340AE3"/>
    <w:rsid w:val="00340BCE"/>
    <w:rsid w:val="0034228E"/>
    <w:rsid w:val="00344C6A"/>
    <w:rsid w:val="00344E0E"/>
    <w:rsid w:val="003469D8"/>
    <w:rsid w:val="00350CE1"/>
    <w:rsid w:val="00355089"/>
    <w:rsid w:val="00356415"/>
    <w:rsid w:val="00357A31"/>
    <w:rsid w:val="00360284"/>
    <w:rsid w:val="00362631"/>
    <w:rsid w:val="003632A6"/>
    <w:rsid w:val="00363F3C"/>
    <w:rsid w:val="00366912"/>
    <w:rsid w:val="00367112"/>
    <w:rsid w:val="00374BE4"/>
    <w:rsid w:val="0038483B"/>
    <w:rsid w:val="00390734"/>
    <w:rsid w:val="00392924"/>
    <w:rsid w:val="00392B2C"/>
    <w:rsid w:val="00396994"/>
    <w:rsid w:val="003A3C2B"/>
    <w:rsid w:val="003B02FF"/>
    <w:rsid w:val="003B0942"/>
    <w:rsid w:val="003B0C9B"/>
    <w:rsid w:val="003B188A"/>
    <w:rsid w:val="003B27FF"/>
    <w:rsid w:val="003B469C"/>
    <w:rsid w:val="003C099C"/>
    <w:rsid w:val="003C4754"/>
    <w:rsid w:val="003C4899"/>
    <w:rsid w:val="003C690F"/>
    <w:rsid w:val="003D162A"/>
    <w:rsid w:val="003D2ED7"/>
    <w:rsid w:val="003D352E"/>
    <w:rsid w:val="003D45FC"/>
    <w:rsid w:val="003D55BC"/>
    <w:rsid w:val="003D6644"/>
    <w:rsid w:val="003D6F41"/>
    <w:rsid w:val="003E1205"/>
    <w:rsid w:val="003E2352"/>
    <w:rsid w:val="003E404C"/>
    <w:rsid w:val="003F428B"/>
    <w:rsid w:val="0040721A"/>
    <w:rsid w:val="004102D8"/>
    <w:rsid w:val="0041151E"/>
    <w:rsid w:val="0041202A"/>
    <w:rsid w:val="00412052"/>
    <w:rsid w:val="00413E4D"/>
    <w:rsid w:val="00414172"/>
    <w:rsid w:val="0041467E"/>
    <w:rsid w:val="00422172"/>
    <w:rsid w:val="00423FBF"/>
    <w:rsid w:val="00424BC4"/>
    <w:rsid w:val="004318EA"/>
    <w:rsid w:val="004355E4"/>
    <w:rsid w:val="004420D3"/>
    <w:rsid w:val="00445711"/>
    <w:rsid w:val="00446BA3"/>
    <w:rsid w:val="00446F77"/>
    <w:rsid w:val="00450184"/>
    <w:rsid w:val="0045204B"/>
    <w:rsid w:val="00453663"/>
    <w:rsid w:val="004552A2"/>
    <w:rsid w:val="0045566A"/>
    <w:rsid w:val="004560C9"/>
    <w:rsid w:val="00457F95"/>
    <w:rsid w:val="00460B71"/>
    <w:rsid w:val="00461D12"/>
    <w:rsid w:val="00461ED3"/>
    <w:rsid w:val="004641E5"/>
    <w:rsid w:val="0046610D"/>
    <w:rsid w:val="004664B1"/>
    <w:rsid w:val="004706B2"/>
    <w:rsid w:val="00474525"/>
    <w:rsid w:val="00474A2F"/>
    <w:rsid w:val="004776E0"/>
    <w:rsid w:val="00482769"/>
    <w:rsid w:val="00491046"/>
    <w:rsid w:val="004A0019"/>
    <w:rsid w:val="004A02A7"/>
    <w:rsid w:val="004B1D63"/>
    <w:rsid w:val="004B6BDA"/>
    <w:rsid w:val="004B7747"/>
    <w:rsid w:val="004B792F"/>
    <w:rsid w:val="004C1A33"/>
    <w:rsid w:val="004C452D"/>
    <w:rsid w:val="004D13D0"/>
    <w:rsid w:val="004D3656"/>
    <w:rsid w:val="004D5E71"/>
    <w:rsid w:val="004E533F"/>
    <w:rsid w:val="004E5C86"/>
    <w:rsid w:val="004F0A0D"/>
    <w:rsid w:val="004F0B4A"/>
    <w:rsid w:val="004F290E"/>
    <w:rsid w:val="005021A3"/>
    <w:rsid w:val="0050298A"/>
    <w:rsid w:val="00502C46"/>
    <w:rsid w:val="00503CC0"/>
    <w:rsid w:val="00507340"/>
    <w:rsid w:val="00514CBA"/>
    <w:rsid w:val="00523462"/>
    <w:rsid w:val="00524A27"/>
    <w:rsid w:val="00527A50"/>
    <w:rsid w:val="00531221"/>
    <w:rsid w:val="00537919"/>
    <w:rsid w:val="00537B05"/>
    <w:rsid w:val="00537E79"/>
    <w:rsid w:val="00547701"/>
    <w:rsid w:val="00547CF1"/>
    <w:rsid w:val="0055023D"/>
    <w:rsid w:val="00550CC7"/>
    <w:rsid w:val="00552A90"/>
    <w:rsid w:val="00553D15"/>
    <w:rsid w:val="0055436F"/>
    <w:rsid w:val="00560842"/>
    <w:rsid w:val="005615CA"/>
    <w:rsid w:val="0056662E"/>
    <w:rsid w:val="00566FE2"/>
    <w:rsid w:val="005674FD"/>
    <w:rsid w:val="0057270E"/>
    <w:rsid w:val="00572B4F"/>
    <w:rsid w:val="00572D55"/>
    <w:rsid w:val="0057367E"/>
    <w:rsid w:val="00573FE9"/>
    <w:rsid w:val="005755D0"/>
    <w:rsid w:val="00576915"/>
    <w:rsid w:val="005801A0"/>
    <w:rsid w:val="00591171"/>
    <w:rsid w:val="00595124"/>
    <w:rsid w:val="00595EE5"/>
    <w:rsid w:val="0059679B"/>
    <w:rsid w:val="005A0DF5"/>
    <w:rsid w:val="005A0E91"/>
    <w:rsid w:val="005A3C0B"/>
    <w:rsid w:val="005A7CEA"/>
    <w:rsid w:val="005B20D2"/>
    <w:rsid w:val="005B240E"/>
    <w:rsid w:val="005B35CA"/>
    <w:rsid w:val="005B3BA1"/>
    <w:rsid w:val="005B738B"/>
    <w:rsid w:val="005B7F0E"/>
    <w:rsid w:val="005C24F6"/>
    <w:rsid w:val="005C528C"/>
    <w:rsid w:val="005D1546"/>
    <w:rsid w:val="005D2368"/>
    <w:rsid w:val="005D36C0"/>
    <w:rsid w:val="005D3C86"/>
    <w:rsid w:val="005D5109"/>
    <w:rsid w:val="005D787E"/>
    <w:rsid w:val="005E12D2"/>
    <w:rsid w:val="005E2718"/>
    <w:rsid w:val="005E3C80"/>
    <w:rsid w:val="005E3EDB"/>
    <w:rsid w:val="005F4D80"/>
    <w:rsid w:val="00600DB5"/>
    <w:rsid w:val="006100F6"/>
    <w:rsid w:val="00611334"/>
    <w:rsid w:val="00614EC8"/>
    <w:rsid w:val="00617357"/>
    <w:rsid w:val="006174E4"/>
    <w:rsid w:val="00620330"/>
    <w:rsid w:val="006206FB"/>
    <w:rsid w:val="00621ACE"/>
    <w:rsid w:val="00622098"/>
    <w:rsid w:val="00622975"/>
    <w:rsid w:val="0063011B"/>
    <w:rsid w:val="0063117C"/>
    <w:rsid w:val="00631A34"/>
    <w:rsid w:val="00636D07"/>
    <w:rsid w:val="00640AA1"/>
    <w:rsid w:val="006420A8"/>
    <w:rsid w:val="00644D27"/>
    <w:rsid w:val="00645711"/>
    <w:rsid w:val="00647ABE"/>
    <w:rsid w:val="0065310B"/>
    <w:rsid w:val="006544CA"/>
    <w:rsid w:val="00660E07"/>
    <w:rsid w:val="00660F52"/>
    <w:rsid w:val="006755AF"/>
    <w:rsid w:val="00676AA2"/>
    <w:rsid w:val="00680058"/>
    <w:rsid w:val="006805DE"/>
    <w:rsid w:val="00682991"/>
    <w:rsid w:val="006845D8"/>
    <w:rsid w:val="00685A0F"/>
    <w:rsid w:val="006860AA"/>
    <w:rsid w:val="00687D23"/>
    <w:rsid w:val="00692099"/>
    <w:rsid w:val="00695F4F"/>
    <w:rsid w:val="00696F18"/>
    <w:rsid w:val="006A2289"/>
    <w:rsid w:val="006A3811"/>
    <w:rsid w:val="006A6FB3"/>
    <w:rsid w:val="006A74FC"/>
    <w:rsid w:val="006B0375"/>
    <w:rsid w:val="006B1298"/>
    <w:rsid w:val="006C1E14"/>
    <w:rsid w:val="006C1E38"/>
    <w:rsid w:val="006C49B7"/>
    <w:rsid w:val="006C6CE4"/>
    <w:rsid w:val="006D597E"/>
    <w:rsid w:val="006E06FD"/>
    <w:rsid w:val="006E1859"/>
    <w:rsid w:val="006E2C2B"/>
    <w:rsid w:val="006E2C7D"/>
    <w:rsid w:val="006E7474"/>
    <w:rsid w:val="006F36FD"/>
    <w:rsid w:val="006F4E12"/>
    <w:rsid w:val="00702CB0"/>
    <w:rsid w:val="007067CF"/>
    <w:rsid w:val="007155E2"/>
    <w:rsid w:val="00716116"/>
    <w:rsid w:val="007263F2"/>
    <w:rsid w:val="0073494F"/>
    <w:rsid w:val="00736A03"/>
    <w:rsid w:val="00740337"/>
    <w:rsid w:val="007420C2"/>
    <w:rsid w:val="00742F10"/>
    <w:rsid w:val="0074437F"/>
    <w:rsid w:val="00744D3E"/>
    <w:rsid w:val="00745401"/>
    <w:rsid w:val="00750E02"/>
    <w:rsid w:val="00750E90"/>
    <w:rsid w:val="00751B18"/>
    <w:rsid w:val="00751E29"/>
    <w:rsid w:val="00752F6A"/>
    <w:rsid w:val="0075308C"/>
    <w:rsid w:val="00755EE3"/>
    <w:rsid w:val="0076075A"/>
    <w:rsid w:val="00761DC4"/>
    <w:rsid w:val="00762149"/>
    <w:rsid w:val="0076224D"/>
    <w:rsid w:val="0076624F"/>
    <w:rsid w:val="00766A56"/>
    <w:rsid w:val="0077428F"/>
    <w:rsid w:val="00774F62"/>
    <w:rsid w:val="00775D69"/>
    <w:rsid w:val="0077619C"/>
    <w:rsid w:val="00780DF9"/>
    <w:rsid w:val="007813D0"/>
    <w:rsid w:val="00781B79"/>
    <w:rsid w:val="00781E02"/>
    <w:rsid w:val="00784774"/>
    <w:rsid w:val="00791DAD"/>
    <w:rsid w:val="00795A00"/>
    <w:rsid w:val="00796E8C"/>
    <w:rsid w:val="00797676"/>
    <w:rsid w:val="007A5066"/>
    <w:rsid w:val="007A517D"/>
    <w:rsid w:val="007B56D1"/>
    <w:rsid w:val="007B7238"/>
    <w:rsid w:val="007C22C4"/>
    <w:rsid w:val="007C4E78"/>
    <w:rsid w:val="007C5C36"/>
    <w:rsid w:val="007D1A98"/>
    <w:rsid w:val="007D2A23"/>
    <w:rsid w:val="007D42C3"/>
    <w:rsid w:val="007E6639"/>
    <w:rsid w:val="007F210C"/>
    <w:rsid w:val="007F56D1"/>
    <w:rsid w:val="0081179E"/>
    <w:rsid w:val="00812F72"/>
    <w:rsid w:val="008200DC"/>
    <w:rsid w:val="00823198"/>
    <w:rsid w:val="00823662"/>
    <w:rsid w:val="00827C92"/>
    <w:rsid w:val="00834FD3"/>
    <w:rsid w:val="00840596"/>
    <w:rsid w:val="0084705A"/>
    <w:rsid w:val="008536F7"/>
    <w:rsid w:val="0085649A"/>
    <w:rsid w:val="00857022"/>
    <w:rsid w:val="00861AAA"/>
    <w:rsid w:val="00862DE0"/>
    <w:rsid w:val="008661FA"/>
    <w:rsid w:val="0087138B"/>
    <w:rsid w:val="00872B2F"/>
    <w:rsid w:val="00874259"/>
    <w:rsid w:val="00876E61"/>
    <w:rsid w:val="00877650"/>
    <w:rsid w:val="00880DA2"/>
    <w:rsid w:val="00884233"/>
    <w:rsid w:val="00884C13"/>
    <w:rsid w:val="0088678A"/>
    <w:rsid w:val="00886A3F"/>
    <w:rsid w:val="008940A6"/>
    <w:rsid w:val="00894BD4"/>
    <w:rsid w:val="00894C47"/>
    <w:rsid w:val="008A2BA0"/>
    <w:rsid w:val="008A3089"/>
    <w:rsid w:val="008A4E6B"/>
    <w:rsid w:val="008A4F60"/>
    <w:rsid w:val="008A4F83"/>
    <w:rsid w:val="008B70AF"/>
    <w:rsid w:val="008C7EE8"/>
    <w:rsid w:val="008D43BE"/>
    <w:rsid w:val="008D53BA"/>
    <w:rsid w:val="008E0419"/>
    <w:rsid w:val="008E0FEB"/>
    <w:rsid w:val="008E665F"/>
    <w:rsid w:val="008E690D"/>
    <w:rsid w:val="008E7335"/>
    <w:rsid w:val="008F08D3"/>
    <w:rsid w:val="008F3637"/>
    <w:rsid w:val="008F5D13"/>
    <w:rsid w:val="008F60E4"/>
    <w:rsid w:val="008F7C21"/>
    <w:rsid w:val="00900CE5"/>
    <w:rsid w:val="009133EB"/>
    <w:rsid w:val="00916676"/>
    <w:rsid w:val="00917699"/>
    <w:rsid w:val="0091789F"/>
    <w:rsid w:val="0092233B"/>
    <w:rsid w:val="00923E3E"/>
    <w:rsid w:val="00925A3F"/>
    <w:rsid w:val="00927B10"/>
    <w:rsid w:val="0093103A"/>
    <w:rsid w:val="00935583"/>
    <w:rsid w:val="00962B74"/>
    <w:rsid w:val="0096674A"/>
    <w:rsid w:val="00967A24"/>
    <w:rsid w:val="009713C2"/>
    <w:rsid w:val="0097659A"/>
    <w:rsid w:val="00977A3E"/>
    <w:rsid w:val="009801BC"/>
    <w:rsid w:val="00981623"/>
    <w:rsid w:val="00983AAD"/>
    <w:rsid w:val="00985B1D"/>
    <w:rsid w:val="00990586"/>
    <w:rsid w:val="00992025"/>
    <w:rsid w:val="0099678C"/>
    <w:rsid w:val="00996D28"/>
    <w:rsid w:val="009A1F66"/>
    <w:rsid w:val="009A5CEB"/>
    <w:rsid w:val="009A6047"/>
    <w:rsid w:val="009A639E"/>
    <w:rsid w:val="009A6E44"/>
    <w:rsid w:val="009B573E"/>
    <w:rsid w:val="009B5E0D"/>
    <w:rsid w:val="009B7739"/>
    <w:rsid w:val="009C732B"/>
    <w:rsid w:val="009D10BE"/>
    <w:rsid w:val="009D3B2A"/>
    <w:rsid w:val="009E07BD"/>
    <w:rsid w:val="009E0B3E"/>
    <w:rsid w:val="009E1501"/>
    <w:rsid w:val="009E2C1D"/>
    <w:rsid w:val="009E3426"/>
    <w:rsid w:val="009E3512"/>
    <w:rsid w:val="009E7BBE"/>
    <w:rsid w:val="009F6369"/>
    <w:rsid w:val="009F6C0B"/>
    <w:rsid w:val="009F7AB4"/>
    <w:rsid w:val="009F7AF7"/>
    <w:rsid w:val="00A00669"/>
    <w:rsid w:val="00A02401"/>
    <w:rsid w:val="00A02DDC"/>
    <w:rsid w:val="00A05FBE"/>
    <w:rsid w:val="00A07370"/>
    <w:rsid w:val="00A1133D"/>
    <w:rsid w:val="00A13CCC"/>
    <w:rsid w:val="00A16254"/>
    <w:rsid w:val="00A22112"/>
    <w:rsid w:val="00A25496"/>
    <w:rsid w:val="00A272C8"/>
    <w:rsid w:val="00A30379"/>
    <w:rsid w:val="00A33D87"/>
    <w:rsid w:val="00A377DC"/>
    <w:rsid w:val="00A37C56"/>
    <w:rsid w:val="00A42FDB"/>
    <w:rsid w:val="00A44473"/>
    <w:rsid w:val="00A4480C"/>
    <w:rsid w:val="00A45AD0"/>
    <w:rsid w:val="00A467B1"/>
    <w:rsid w:val="00A51D87"/>
    <w:rsid w:val="00A536A4"/>
    <w:rsid w:val="00A54355"/>
    <w:rsid w:val="00A5659E"/>
    <w:rsid w:val="00A62251"/>
    <w:rsid w:val="00A64C6D"/>
    <w:rsid w:val="00A70E63"/>
    <w:rsid w:val="00A7294A"/>
    <w:rsid w:val="00A81D43"/>
    <w:rsid w:val="00A82720"/>
    <w:rsid w:val="00A841A5"/>
    <w:rsid w:val="00A84211"/>
    <w:rsid w:val="00A84421"/>
    <w:rsid w:val="00AA0A06"/>
    <w:rsid w:val="00AA1D77"/>
    <w:rsid w:val="00AA7618"/>
    <w:rsid w:val="00AB026E"/>
    <w:rsid w:val="00AB0483"/>
    <w:rsid w:val="00AB04C9"/>
    <w:rsid w:val="00AB38B5"/>
    <w:rsid w:val="00AB53CD"/>
    <w:rsid w:val="00AB6938"/>
    <w:rsid w:val="00AC0158"/>
    <w:rsid w:val="00AC190D"/>
    <w:rsid w:val="00AC474D"/>
    <w:rsid w:val="00AC5904"/>
    <w:rsid w:val="00AC6365"/>
    <w:rsid w:val="00AD1CFE"/>
    <w:rsid w:val="00AD3C2C"/>
    <w:rsid w:val="00AD5596"/>
    <w:rsid w:val="00AD5EC3"/>
    <w:rsid w:val="00AE201E"/>
    <w:rsid w:val="00AE6860"/>
    <w:rsid w:val="00AF25C5"/>
    <w:rsid w:val="00AF4747"/>
    <w:rsid w:val="00AF589A"/>
    <w:rsid w:val="00AF7AD5"/>
    <w:rsid w:val="00B10EB5"/>
    <w:rsid w:val="00B13410"/>
    <w:rsid w:val="00B1573C"/>
    <w:rsid w:val="00B1682E"/>
    <w:rsid w:val="00B174DB"/>
    <w:rsid w:val="00B17C55"/>
    <w:rsid w:val="00B23CD7"/>
    <w:rsid w:val="00B23FE1"/>
    <w:rsid w:val="00B256D6"/>
    <w:rsid w:val="00B25A16"/>
    <w:rsid w:val="00B27D83"/>
    <w:rsid w:val="00B31169"/>
    <w:rsid w:val="00B32D58"/>
    <w:rsid w:val="00B463E5"/>
    <w:rsid w:val="00B50D1F"/>
    <w:rsid w:val="00B52471"/>
    <w:rsid w:val="00B549F1"/>
    <w:rsid w:val="00B56B42"/>
    <w:rsid w:val="00B60B14"/>
    <w:rsid w:val="00B66CE5"/>
    <w:rsid w:val="00B66F0E"/>
    <w:rsid w:val="00B67E38"/>
    <w:rsid w:val="00B7720E"/>
    <w:rsid w:val="00B77847"/>
    <w:rsid w:val="00B80CC5"/>
    <w:rsid w:val="00B80DD9"/>
    <w:rsid w:val="00B84DE9"/>
    <w:rsid w:val="00B90A97"/>
    <w:rsid w:val="00B90AA0"/>
    <w:rsid w:val="00B911FD"/>
    <w:rsid w:val="00B92718"/>
    <w:rsid w:val="00B94CC8"/>
    <w:rsid w:val="00BA0961"/>
    <w:rsid w:val="00BA59B8"/>
    <w:rsid w:val="00BA7B0B"/>
    <w:rsid w:val="00BB602B"/>
    <w:rsid w:val="00BB6918"/>
    <w:rsid w:val="00BB7E24"/>
    <w:rsid w:val="00BC0C07"/>
    <w:rsid w:val="00BC309F"/>
    <w:rsid w:val="00BC30E2"/>
    <w:rsid w:val="00BD03F3"/>
    <w:rsid w:val="00BD519B"/>
    <w:rsid w:val="00BE0F21"/>
    <w:rsid w:val="00BE1C60"/>
    <w:rsid w:val="00BE235F"/>
    <w:rsid w:val="00BE5FBF"/>
    <w:rsid w:val="00BE720B"/>
    <w:rsid w:val="00BF1EED"/>
    <w:rsid w:val="00BF2020"/>
    <w:rsid w:val="00BF3C92"/>
    <w:rsid w:val="00BF743C"/>
    <w:rsid w:val="00C01555"/>
    <w:rsid w:val="00C02C13"/>
    <w:rsid w:val="00C044E9"/>
    <w:rsid w:val="00C06331"/>
    <w:rsid w:val="00C11842"/>
    <w:rsid w:val="00C311D8"/>
    <w:rsid w:val="00C337E6"/>
    <w:rsid w:val="00C41D5B"/>
    <w:rsid w:val="00C41DC1"/>
    <w:rsid w:val="00C430B2"/>
    <w:rsid w:val="00C43E11"/>
    <w:rsid w:val="00C44A1E"/>
    <w:rsid w:val="00C47950"/>
    <w:rsid w:val="00C519A8"/>
    <w:rsid w:val="00C55DAB"/>
    <w:rsid w:val="00C57D8E"/>
    <w:rsid w:val="00C62142"/>
    <w:rsid w:val="00C70A3E"/>
    <w:rsid w:val="00C714AE"/>
    <w:rsid w:val="00C732F2"/>
    <w:rsid w:val="00C74745"/>
    <w:rsid w:val="00C74F15"/>
    <w:rsid w:val="00C7542F"/>
    <w:rsid w:val="00C75787"/>
    <w:rsid w:val="00C765A1"/>
    <w:rsid w:val="00C7767C"/>
    <w:rsid w:val="00C87712"/>
    <w:rsid w:val="00C90C97"/>
    <w:rsid w:val="00C93F37"/>
    <w:rsid w:val="00C93F57"/>
    <w:rsid w:val="00C96576"/>
    <w:rsid w:val="00CA02E7"/>
    <w:rsid w:val="00CA05F5"/>
    <w:rsid w:val="00CB1E83"/>
    <w:rsid w:val="00CB2F37"/>
    <w:rsid w:val="00CB520F"/>
    <w:rsid w:val="00CB7192"/>
    <w:rsid w:val="00CC31BD"/>
    <w:rsid w:val="00CC5DC5"/>
    <w:rsid w:val="00CD0D49"/>
    <w:rsid w:val="00CD2504"/>
    <w:rsid w:val="00CD3352"/>
    <w:rsid w:val="00CD3BAB"/>
    <w:rsid w:val="00CD483C"/>
    <w:rsid w:val="00CE02A0"/>
    <w:rsid w:val="00CE29D2"/>
    <w:rsid w:val="00CE7505"/>
    <w:rsid w:val="00CE7D46"/>
    <w:rsid w:val="00CF3FCF"/>
    <w:rsid w:val="00CF6C76"/>
    <w:rsid w:val="00D01F61"/>
    <w:rsid w:val="00D03BF4"/>
    <w:rsid w:val="00D04138"/>
    <w:rsid w:val="00D04451"/>
    <w:rsid w:val="00D06D0D"/>
    <w:rsid w:val="00D10CBE"/>
    <w:rsid w:val="00D10D62"/>
    <w:rsid w:val="00D12F67"/>
    <w:rsid w:val="00D15DA2"/>
    <w:rsid w:val="00D17823"/>
    <w:rsid w:val="00D20E93"/>
    <w:rsid w:val="00D2209C"/>
    <w:rsid w:val="00D270C9"/>
    <w:rsid w:val="00D3508C"/>
    <w:rsid w:val="00D35143"/>
    <w:rsid w:val="00D36375"/>
    <w:rsid w:val="00D37864"/>
    <w:rsid w:val="00D40FAE"/>
    <w:rsid w:val="00D4143D"/>
    <w:rsid w:val="00D41DBB"/>
    <w:rsid w:val="00D438B4"/>
    <w:rsid w:val="00D43CDC"/>
    <w:rsid w:val="00D46BAB"/>
    <w:rsid w:val="00D61F5C"/>
    <w:rsid w:val="00D6264E"/>
    <w:rsid w:val="00D62FD0"/>
    <w:rsid w:val="00D63B77"/>
    <w:rsid w:val="00D677D0"/>
    <w:rsid w:val="00D71FC6"/>
    <w:rsid w:val="00D72A21"/>
    <w:rsid w:val="00D76BFC"/>
    <w:rsid w:val="00D80A8A"/>
    <w:rsid w:val="00D8598E"/>
    <w:rsid w:val="00D87B78"/>
    <w:rsid w:val="00D9787C"/>
    <w:rsid w:val="00DA11C2"/>
    <w:rsid w:val="00DA2A43"/>
    <w:rsid w:val="00DA6C78"/>
    <w:rsid w:val="00DA7416"/>
    <w:rsid w:val="00DA7C8D"/>
    <w:rsid w:val="00DB5C57"/>
    <w:rsid w:val="00DB6190"/>
    <w:rsid w:val="00DB6BE8"/>
    <w:rsid w:val="00DC469F"/>
    <w:rsid w:val="00DD0ED2"/>
    <w:rsid w:val="00DD3FCC"/>
    <w:rsid w:val="00DD7B00"/>
    <w:rsid w:val="00DE0975"/>
    <w:rsid w:val="00DE0CAB"/>
    <w:rsid w:val="00DF3244"/>
    <w:rsid w:val="00DF37B3"/>
    <w:rsid w:val="00DF5A22"/>
    <w:rsid w:val="00DF5A9F"/>
    <w:rsid w:val="00DF5F79"/>
    <w:rsid w:val="00DF6D58"/>
    <w:rsid w:val="00E04B5D"/>
    <w:rsid w:val="00E05D37"/>
    <w:rsid w:val="00E105D4"/>
    <w:rsid w:val="00E12A30"/>
    <w:rsid w:val="00E1479C"/>
    <w:rsid w:val="00E22CF2"/>
    <w:rsid w:val="00E26169"/>
    <w:rsid w:val="00E2735E"/>
    <w:rsid w:val="00E3191A"/>
    <w:rsid w:val="00E343A7"/>
    <w:rsid w:val="00E350CA"/>
    <w:rsid w:val="00E35116"/>
    <w:rsid w:val="00E36E7C"/>
    <w:rsid w:val="00E40B41"/>
    <w:rsid w:val="00E4482A"/>
    <w:rsid w:val="00E451ED"/>
    <w:rsid w:val="00E45ABA"/>
    <w:rsid w:val="00E510E2"/>
    <w:rsid w:val="00E57D5D"/>
    <w:rsid w:val="00E71BA2"/>
    <w:rsid w:val="00E71FAC"/>
    <w:rsid w:val="00E732D2"/>
    <w:rsid w:val="00E755DD"/>
    <w:rsid w:val="00E8291C"/>
    <w:rsid w:val="00E85C81"/>
    <w:rsid w:val="00E905FD"/>
    <w:rsid w:val="00E91D2D"/>
    <w:rsid w:val="00E9588C"/>
    <w:rsid w:val="00E95EC2"/>
    <w:rsid w:val="00EA2E8C"/>
    <w:rsid w:val="00EA4DA3"/>
    <w:rsid w:val="00EB0E8B"/>
    <w:rsid w:val="00EB270F"/>
    <w:rsid w:val="00EB4AC8"/>
    <w:rsid w:val="00EB5BAE"/>
    <w:rsid w:val="00EB7A06"/>
    <w:rsid w:val="00EC36A5"/>
    <w:rsid w:val="00EC4F9A"/>
    <w:rsid w:val="00EC52F0"/>
    <w:rsid w:val="00ED3353"/>
    <w:rsid w:val="00ED3A52"/>
    <w:rsid w:val="00ED5D23"/>
    <w:rsid w:val="00ED6638"/>
    <w:rsid w:val="00EE3AC2"/>
    <w:rsid w:val="00EE45BE"/>
    <w:rsid w:val="00EF0386"/>
    <w:rsid w:val="00EF20C2"/>
    <w:rsid w:val="00EF27B8"/>
    <w:rsid w:val="00EF647A"/>
    <w:rsid w:val="00EF6B48"/>
    <w:rsid w:val="00EF748E"/>
    <w:rsid w:val="00F038D4"/>
    <w:rsid w:val="00F03F6F"/>
    <w:rsid w:val="00F1323B"/>
    <w:rsid w:val="00F1461A"/>
    <w:rsid w:val="00F14683"/>
    <w:rsid w:val="00F1728A"/>
    <w:rsid w:val="00F21318"/>
    <w:rsid w:val="00F21ABD"/>
    <w:rsid w:val="00F225C4"/>
    <w:rsid w:val="00F2613E"/>
    <w:rsid w:val="00F27BEB"/>
    <w:rsid w:val="00F3040E"/>
    <w:rsid w:val="00F30D29"/>
    <w:rsid w:val="00F32464"/>
    <w:rsid w:val="00F32BBF"/>
    <w:rsid w:val="00F3446B"/>
    <w:rsid w:val="00F36B16"/>
    <w:rsid w:val="00F46716"/>
    <w:rsid w:val="00F46C93"/>
    <w:rsid w:val="00F5487E"/>
    <w:rsid w:val="00F54E3C"/>
    <w:rsid w:val="00F55138"/>
    <w:rsid w:val="00F577A1"/>
    <w:rsid w:val="00F57FA6"/>
    <w:rsid w:val="00F6025E"/>
    <w:rsid w:val="00F617C4"/>
    <w:rsid w:val="00F61A46"/>
    <w:rsid w:val="00F63597"/>
    <w:rsid w:val="00F73DAA"/>
    <w:rsid w:val="00F747BF"/>
    <w:rsid w:val="00F83B8E"/>
    <w:rsid w:val="00F86897"/>
    <w:rsid w:val="00F912F6"/>
    <w:rsid w:val="00F92060"/>
    <w:rsid w:val="00F92DBF"/>
    <w:rsid w:val="00F93DBA"/>
    <w:rsid w:val="00F93E4C"/>
    <w:rsid w:val="00F94C63"/>
    <w:rsid w:val="00F96023"/>
    <w:rsid w:val="00FA04B5"/>
    <w:rsid w:val="00FA1A7D"/>
    <w:rsid w:val="00FA66AE"/>
    <w:rsid w:val="00FA7D05"/>
    <w:rsid w:val="00FB1A2E"/>
    <w:rsid w:val="00FB52ED"/>
    <w:rsid w:val="00FB71A8"/>
    <w:rsid w:val="00FD0C94"/>
    <w:rsid w:val="00FD2B45"/>
    <w:rsid w:val="00FE4DBD"/>
    <w:rsid w:val="00FF0005"/>
    <w:rsid w:val="00FF0666"/>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046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ody Text 2" w:uiPriority="0"/>
    <w:lsdException w:name="Block Text" w:uiPriority="0"/>
    <w:lsdException w:name="Strong" w:semiHidden="0" w:uiPriority="0"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57D5D"/>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1"/>
    <w:qFormat/>
    <w:rsid w:val="00DA6C78"/>
    <w:pPr>
      <w:ind w:left="720"/>
      <w:contextualSpacing/>
    </w:pPr>
  </w:style>
  <w:style w:type="paragraph" w:styleId="BalloonText">
    <w:name w:val="Balloon Text"/>
    <w:basedOn w:val="Normal"/>
    <w:link w:val="BalloonTextChar"/>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character" w:customStyle="1" w:styleId="fontstyle01">
    <w:name w:val="fontstyle01"/>
    <w:rsid w:val="00762149"/>
    <w:rPr>
      <w:rFonts w:ascii="Times New Roman" w:hAnsi="Times New Roman" w:cs="Times New Roman" w:hint="default"/>
      <w:b w:val="0"/>
      <w:bCs w:val="0"/>
      <w:i w:val="0"/>
      <w:iCs w:val="0"/>
      <w:color w:val="000000"/>
      <w:sz w:val="28"/>
      <w:szCs w:val="28"/>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uiPriority w:val="1"/>
    <w:qFormat/>
    <w:rsid w:val="00F92060"/>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sid w:val="00F92060"/>
    <w:rPr>
      <w:rFonts w:ascii="Times New Roman" w:eastAsia="Times New Roman" w:hAnsi="Times New Roman" w:cs="Times New Roman"/>
      <w:sz w:val="28"/>
      <w:szCs w:val="28"/>
      <w:lang w:val="en-US"/>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rsid w:val="00685A0F"/>
    <w:pPr>
      <w:spacing w:before="120"/>
      <w:ind w:firstLine="567"/>
    </w:pPr>
    <w:rPr>
      <w:rFonts w:ascii=".VnTime" w:eastAsia="Times New Roman" w:hAnsi=".VnTime" w:cs="Times New Roman"/>
      <w:sz w:val="28"/>
      <w:szCs w:val="24"/>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basedOn w:val="DefaultParagraphFont"/>
    <w:link w:val="BodyTextIndent"/>
    <w:rsid w:val="00685A0F"/>
    <w:rPr>
      <w:rFonts w:ascii=".VnTime" w:eastAsia="Times New Roman" w:hAnsi=".VnTime" w:cs="Times New Roman"/>
      <w:sz w:val="28"/>
      <w:szCs w:val="24"/>
      <w:lang w:val="en-US"/>
    </w:rPr>
  </w:style>
  <w:style w:type="character" w:styleId="PageNumber">
    <w:name w:val="page number"/>
    <w:basedOn w:val="DefaultParagraphFont"/>
    <w:rsid w:val="00685A0F"/>
  </w:style>
  <w:style w:type="paragraph" w:customStyle="1" w:styleId="CharCharCharCharCharCharCharCharChar1Char">
    <w:name w:val="Char Char Char Char Char Char Char Char Char1 Char"/>
    <w:basedOn w:val="Normal"/>
    <w:next w:val="Normal"/>
    <w:autoRedefine/>
    <w:semiHidden/>
    <w:rsid w:val="00685A0F"/>
    <w:pPr>
      <w:spacing w:before="120" w:after="120" w:line="312" w:lineRule="auto"/>
      <w:ind w:firstLine="0"/>
      <w:jc w:val="left"/>
    </w:pPr>
    <w:rPr>
      <w:rFonts w:ascii="Times New Roman" w:eastAsia="Times New Roman" w:hAnsi="Times New Roman" w:cs="Times New Roman"/>
      <w:sz w:val="28"/>
    </w:rPr>
  </w:style>
  <w:style w:type="paragraph" w:styleId="BodyText21">
    <w:name w:val="Body Text 2"/>
    <w:basedOn w:val="Normal"/>
    <w:link w:val="BodyText2Char"/>
    <w:rsid w:val="00685A0F"/>
    <w:pPr>
      <w:spacing w:after="120" w:line="480" w:lineRule="auto"/>
      <w:ind w:firstLine="0"/>
      <w:jc w:val="left"/>
    </w:pPr>
    <w:rPr>
      <w:rFonts w:ascii="Times New Roman" w:eastAsia="Times New Roman" w:hAnsi="Times New Roman" w:cs="Times New Roman"/>
      <w:sz w:val="28"/>
      <w:szCs w:val="28"/>
    </w:rPr>
  </w:style>
  <w:style w:type="character" w:customStyle="1" w:styleId="BodyText2Char">
    <w:name w:val="Body Text 2 Char"/>
    <w:basedOn w:val="DefaultParagraphFont"/>
    <w:link w:val="BodyText21"/>
    <w:rsid w:val="00685A0F"/>
    <w:rPr>
      <w:rFonts w:ascii="Times New Roman" w:eastAsia="Times New Roman" w:hAnsi="Times New Roman" w:cs="Times New Roman"/>
      <w:sz w:val="28"/>
      <w:szCs w:val="28"/>
      <w:lang w:val="en-US"/>
    </w:rPr>
  </w:style>
  <w:style w:type="paragraph" w:customStyle="1" w:styleId="gachdaudong">
    <w:name w:val="gach dau dong"/>
    <w:basedOn w:val="Normal"/>
    <w:link w:val="gachdaudongChar"/>
    <w:qFormat/>
    <w:rsid w:val="00685A0F"/>
    <w:pPr>
      <w:numPr>
        <w:numId w:val="8"/>
      </w:numPr>
      <w:spacing w:before="120" w:after="120" w:line="312" w:lineRule="auto"/>
    </w:pPr>
    <w:rPr>
      <w:rFonts w:ascii="Times New Roman" w:eastAsia="Times New Roman" w:hAnsi="Times New Roman" w:cs="Times New Roman"/>
      <w:noProof/>
      <w:sz w:val="26"/>
      <w:lang w:val="vi-VN" w:eastAsia="zh-CN"/>
    </w:rPr>
  </w:style>
  <w:style w:type="character" w:customStyle="1" w:styleId="gachdaudongChar">
    <w:name w:val="gach dau dong Char"/>
    <w:link w:val="gachdaudong"/>
    <w:rsid w:val="00685A0F"/>
    <w:rPr>
      <w:rFonts w:ascii="Times New Roman" w:eastAsia="Times New Roman" w:hAnsi="Times New Roman" w:cs="Times New Roman"/>
      <w:noProof/>
      <w:sz w:val="26"/>
      <w:lang w:val="vi-VN" w:eastAsia="zh-CN"/>
    </w:rPr>
  </w:style>
  <w:style w:type="character" w:customStyle="1" w:styleId="fontstyle21">
    <w:name w:val="fontstyle21"/>
    <w:rsid w:val="00685A0F"/>
    <w:rPr>
      <w:rFonts w:ascii="Times New Roman" w:hAnsi="Times New Roman" w:cs="Times New Roman" w:hint="default"/>
      <w:b w:val="0"/>
      <w:bCs w:val="0"/>
      <w:i/>
      <w:iCs/>
      <w:color w:val="000000"/>
      <w:sz w:val="28"/>
      <w:szCs w:val="28"/>
    </w:rPr>
  </w:style>
  <w:style w:type="character" w:styleId="Strong">
    <w:name w:val="Strong"/>
    <w:qFormat/>
    <w:rsid w:val="00685A0F"/>
    <w:rPr>
      <w:b/>
      <w:bCs/>
    </w:rPr>
  </w:style>
  <w:style w:type="paragraph" w:styleId="NormalWeb">
    <w:name w:val="Normal (Web)"/>
    <w:basedOn w:val="Normal"/>
    <w:uiPriority w:val="99"/>
    <w:unhideWhenUsed/>
    <w:rsid w:val="00685A0F"/>
    <w:pPr>
      <w:spacing w:before="100" w:beforeAutospacing="1" w:after="100" w:afterAutospacing="1"/>
      <w:ind w:firstLine="0"/>
      <w:jc w:val="left"/>
    </w:pPr>
    <w:rPr>
      <w:rFonts w:ascii="Times New Roman" w:eastAsia="Times New Roman" w:hAnsi="Times New Roman" w:cs="Times New Roman"/>
      <w:sz w:val="24"/>
      <w:szCs w:val="24"/>
    </w:rPr>
  </w:style>
  <w:style w:type="paragraph" w:styleId="FootnoteText">
    <w:name w:val="footnote text"/>
    <w:basedOn w:val="Normal"/>
    <w:link w:val="FootnoteTextChar"/>
    <w:rsid w:val="00685A0F"/>
    <w:pPr>
      <w:ind w:firstLine="0"/>
      <w:jc w:val="left"/>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685A0F"/>
    <w:rPr>
      <w:rFonts w:ascii="Times New Roman" w:eastAsia="Times New Roman" w:hAnsi="Times New Roman" w:cs="Times New Roman"/>
      <w:sz w:val="20"/>
      <w:szCs w:val="20"/>
      <w:lang w:val="en-US"/>
    </w:rPr>
  </w:style>
  <w:style w:type="character" w:styleId="FootnoteReference">
    <w:name w:val="footnote reference"/>
    <w:rsid w:val="00685A0F"/>
    <w:rPr>
      <w:vertAlign w:val="superscript"/>
    </w:rPr>
  </w:style>
  <w:style w:type="paragraph" w:styleId="EndnoteText">
    <w:name w:val="endnote text"/>
    <w:basedOn w:val="Normal"/>
    <w:link w:val="EndnoteTextChar"/>
    <w:rsid w:val="00685A0F"/>
    <w:pPr>
      <w:ind w:firstLine="0"/>
      <w:jc w:val="left"/>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rsid w:val="00685A0F"/>
    <w:rPr>
      <w:rFonts w:ascii="Times New Roman" w:eastAsia="Times New Roman" w:hAnsi="Times New Roman" w:cs="Times New Roman"/>
      <w:sz w:val="20"/>
      <w:szCs w:val="20"/>
      <w:lang w:val="en-US"/>
    </w:rPr>
  </w:style>
  <w:style w:type="character" w:styleId="EndnoteReference">
    <w:name w:val="endnote reference"/>
    <w:rsid w:val="00685A0F"/>
    <w:rPr>
      <w:vertAlign w:val="superscript"/>
    </w:rPr>
  </w:style>
  <w:style w:type="paragraph" w:customStyle="1" w:styleId="TableParagraph">
    <w:name w:val="Table Paragraph"/>
    <w:basedOn w:val="Normal"/>
    <w:uiPriority w:val="1"/>
    <w:qFormat/>
    <w:rsid w:val="00685A0F"/>
    <w:pPr>
      <w:widowControl w:val="0"/>
      <w:autoSpaceDE w:val="0"/>
      <w:autoSpaceDN w:val="0"/>
      <w:ind w:firstLine="0"/>
      <w:jc w:val="left"/>
    </w:pPr>
    <w:rPr>
      <w:rFonts w:ascii="Times New Roman" w:eastAsia="Times New Roman" w:hAnsi="Times New Roman" w:cs="Times New Roman"/>
      <w:lang w:val="vi"/>
    </w:rPr>
  </w:style>
  <w:style w:type="paragraph" w:styleId="BlockText">
    <w:name w:val="Block Text"/>
    <w:basedOn w:val="Normal"/>
    <w:rsid w:val="00685A0F"/>
    <w:pPr>
      <w:spacing w:line="360" w:lineRule="auto"/>
      <w:ind w:left="709" w:right="424" w:firstLine="284"/>
    </w:pPr>
    <w:rPr>
      <w:rFonts w:ascii=".VnTime" w:eastAsia="Times New Roman" w:hAnsi=".VnTime" w:cs="Times New Roman"/>
      <w:spacing w:val="10"/>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ody Text 2" w:uiPriority="0"/>
    <w:lsdException w:name="Block Text" w:uiPriority="0"/>
    <w:lsdException w:name="Strong" w:semiHidden="0" w:uiPriority="0"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57D5D"/>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1"/>
    <w:qFormat/>
    <w:rsid w:val="00DA6C78"/>
    <w:pPr>
      <w:ind w:left="720"/>
      <w:contextualSpacing/>
    </w:pPr>
  </w:style>
  <w:style w:type="paragraph" w:styleId="BalloonText">
    <w:name w:val="Balloon Text"/>
    <w:basedOn w:val="Normal"/>
    <w:link w:val="BalloonTextChar"/>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character" w:customStyle="1" w:styleId="fontstyle01">
    <w:name w:val="fontstyle01"/>
    <w:rsid w:val="00762149"/>
    <w:rPr>
      <w:rFonts w:ascii="Times New Roman" w:hAnsi="Times New Roman" w:cs="Times New Roman" w:hint="default"/>
      <w:b w:val="0"/>
      <w:bCs w:val="0"/>
      <w:i w:val="0"/>
      <w:iCs w:val="0"/>
      <w:color w:val="000000"/>
      <w:sz w:val="28"/>
      <w:szCs w:val="28"/>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uiPriority w:val="1"/>
    <w:qFormat/>
    <w:rsid w:val="00F92060"/>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sid w:val="00F92060"/>
    <w:rPr>
      <w:rFonts w:ascii="Times New Roman" w:eastAsia="Times New Roman" w:hAnsi="Times New Roman" w:cs="Times New Roman"/>
      <w:sz w:val="28"/>
      <w:szCs w:val="28"/>
      <w:lang w:val="en-US"/>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rsid w:val="00685A0F"/>
    <w:pPr>
      <w:spacing w:before="120"/>
      <w:ind w:firstLine="567"/>
    </w:pPr>
    <w:rPr>
      <w:rFonts w:ascii=".VnTime" w:eastAsia="Times New Roman" w:hAnsi=".VnTime" w:cs="Times New Roman"/>
      <w:sz w:val="28"/>
      <w:szCs w:val="24"/>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basedOn w:val="DefaultParagraphFont"/>
    <w:link w:val="BodyTextIndent"/>
    <w:rsid w:val="00685A0F"/>
    <w:rPr>
      <w:rFonts w:ascii=".VnTime" w:eastAsia="Times New Roman" w:hAnsi=".VnTime" w:cs="Times New Roman"/>
      <w:sz w:val="28"/>
      <w:szCs w:val="24"/>
      <w:lang w:val="en-US"/>
    </w:rPr>
  </w:style>
  <w:style w:type="character" w:styleId="PageNumber">
    <w:name w:val="page number"/>
    <w:basedOn w:val="DefaultParagraphFont"/>
    <w:rsid w:val="00685A0F"/>
  </w:style>
  <w:style w:type="paragraph" w:customStyle="1" w:styleId="CharCharCharCharCharCharCharCharChar1Char">
    <w:name w:val="Char Char Char Char Char Char Char Char Char1 Char"/>
    <w:basedOn w:val="Normal"/>
    <w:next w:val="Normal"/>
    <w:autoRedefine/>
    <w:semiHidden/>
    <w:rsid w:val="00685A0F"/>
    <w:pPr>
      <w:spacing w:before="120" w:after="120" w:line="312" w:lineRule="auto"/>
      <w:ind w:firstLine="0"/>
      <w:jc w:val="left"/>
    </w:pPr>
    <w:rPr>
      <w:rFonts w:ascii="Times New Roman" w:eastAsia="Times New Roman" w:hAnsi="Times New Roman" w:cs="Times New Roman"/>
      <w:sz w:val="28"/>
    </w:rPr>
  </w:style>
  <w:style w:type="paragraph" w:styleId="BodyText21">
    <w:name w:val="Body Text 2"/>
    <w:basedOn w:val="Normal"/>
    <w:link w:val="BodyText2Char"/>
    <w:rsid w:val="00685A0F"/>
    <w:pPr>
      <w:spacing w:after="120" w:line="480" w:lineRule="auto"/>
      <w:ind w:firstLine="0"/>
      <w:jc w:val="left"/>
    </w:pPr>
    <w:rPr>
      <w:rFonts w:ascii="Times New Roman" w:eastAsia="Times New Roman" w:hAnsi="Times New Roman" w:cs="Times New Roman"/>
      <w:sz w:val="28"/>
      <w:szCs w:val="28"/>
    </w:rPr>
  </w:style>
  <w:style w:type="character" w:customStyle="1" w:styleId="BodyText2Char">
    <w:name w:val="Body Text 2 Char"/>
    <w:basedOn w:val="DefaultParagraphFont"/>
    <w:link w:val="BodyText21"/>
    <w:rsid w:val="00685A0F"/>
    <w:rPr>
      <w:rFonts w:ascii="Times New Roman" w:eastAsia="Times New Roman" w:hAnsi="Times New Roman" w:cs="Times New Roman"/>
      <w:sz w:val="28"/>
      <w:szCs w:val="28"/>
      <w:lang w:val="en-US"/>
    </w:rPr>
  </w:style>
  <w:style w:type="paragraph" w:customStyle="1" w:styleId="gachdaudong">
    <w:name w:val="gach dau dong"/>
    <w:basedOn w:val="Normal"/>
    <w:link w:val="gachdaudongChar"/>
    <w:qFormat/>
    <w:rsid w:val="00685A0F"/>
    <w:pPr>
      <w:numPr>
        <w:numId w:val="8"/>
      </w:numPr>
      <w:spacing w:before="120" w:after="120" w:line="312" w:lineRule="auto"/>
    </w:pPr>
    <w:rPr>
      <w:rFonts w:ascii="Times New Roman" w:eastAsia="Times New Roman" w:hAnsi="Times New Roman" w:cs="Times New Roman"/>
      <w:noProof/>
      <w:sz w:val="26"/>
      <w:lang w:val="vi-VN" w:eastAsia="zh-CN"/>
    </w:rPr>
  </w:style>
  <w:style w:type="character" w:customStyle="1" w:styleId="gachdaudongChar">
    <w:name w:val="gach dau dong Char"/>
    <w:link w:val="gachdaudong"/>
    <w:rsid w:val="00685A0F"/>
    <w:rPr>
      <w:rFonts w:ascii="Times New Roman" w:eastAsia="Times New Roman" w:hAnsi="Times New Roman" w:cs="Times New Roman"/>
      <w:noProof/>
      <w:sz w:val="26"/>
      <w:lang w:val="vi-VN" w:eastAsia="zh-CN"/>
    </w:rPr>
  </w:style>
  <w:style w:type="character" w:customStyle="1" w:styleId="fontstyle21">
    <w:name w:val="fontstyle21"/>
    <w:rsid w:val="00685A0F"/>
    <w:rPr>
      <w:rFonts w:ascii="Times New Roman" w:hAnsi="Times New Roman" w:cs="Times New Roman" w:hint="default"/>
      <w:b w:val="0"/>
      <w:bCs w:val="0"/>
      <w:i/>
      <w:iCs/>
      <w:color w:val="000000"/>
      <w:sz w:val="28"/>
      <w:szCs w:val="28"/>
    </w:rPr>
  </w:style>
  <w:style w:type="character" w:styleId="Strong">
    <w:name w:val="Strong"/>
    <w:qFormat/>
    <w:rsid w:val="00685A0F"/>
    <w:rPr>
      <w:b/>
      <w:bCs/>
    </w:rPr>
  </w:style>
  <w:style w:type="paragraph" w:styleId="NormalWeb">
    <w:name w:val="Normal (Web)"/>
    <w:basedOn w:val="Normal"/>
    <w:uiPriority w:val="99"/>
    <w:unhideWhenUsed/>
    <w:rsid w:val="00685A0F"/>
    <w:pPr>
      <w:spacing w:before="100" w:beforeAutospacing="1" w:after="100" w:afterAutospacing="1"/>
      <w:ind w:firstLine="0"/>
      <w:jc w:val="left"/>
    </w:pPr>
    <w:rPr>
      <w:rFonts w:ascii="Times New Roman" w:eastAsia="Times New Roman" w:hAnsi="Times New Roman" w:cs="Times New Roman"/>
      <w:sz w:val="24"/>
      <w:szCs w:val="24"/>
    </w:rPr>
  </w:style>
  <w:style w:type="paragraph" w:styleId="FootnoteText">
    <w:name w:val="footnote text"/>
    <w:basedOn w:val="Normal"/>
    <w:link w:val="FootnoteTextChar"/>
    <w:rsid w:val="00685A0F"/>
    <w:pPr>
      <w:ind w:firstLine="0"/>
      <w:jc w:val="left"/>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685A0F"/>
    <w:rPr>
      <w:rFonts w:ascii="Times New Roman" w:eastAsia="Times New Roman" w:hAnsi="Times New Roman" w:cs="Times New Roman"/>
      <w:sz w:val="20"/>
      <w:szCs w:val="20"/>
      <w:lang w:val="en-US"/>
    </w:rPr>
  </w:style>
  <w:style w:type="character" w:styleId="FootnoteReference">
    <w:name w:val="footnote reference"/>
    <w:rsid w:val="00685A0F"/>
    <w:rPr>
      <w:vertAlign w:val="superscript"/>
    </w:rPr>
  </w:style>
  <w:style w:type="paragraph" w:styleId="EndnoteText">
    <w:name w:val="endnote text"/>
    <w:basedOn w:val="Normal"/>
    <w:link w:val="EndnoteTextChar"/>
    <w:rsid w:val="00685A0F"/>
    <w:pPr>
      <w:ind w:firstLine="0"/>
      <w:jc w:val="left"/>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rsid w:val="00685A0F"/>
    <w:rPr>
      <w:rFonts w:ascii="Times New Roman" w:eastAsia="Times New Roman" w:hAnsi="Times New Roman" w:cs="Times New Roman"/>
      <w:sz w:val="20"/>
      <w:szCs w:val="20"/>
      <w:lang w:val="en-US"/>
    </w:rPr>
  </w:style>
  <w:style w:type="character" w:styleId="EndnoteReference">
    <w:name w:val="endnote reference"/>
    <w:rsid w:val="00685A0F"/>
    <w:rPr>
      <w:vertAlign w:val="superscript"/>
    </w:rPr>
  </w:style>
  <w:style w:type="paragraph" w:customStyle="1" w:styleId="TableParagraph">
    <w:name w:val="Table Paragraph"/>
    <w:basedOn w:val="Normal"/>
    <w:uiPriority w:val="1"/>
    <w:qFormat/>
    <w:rsid w:val="00685A0F"/>
    <w:pPr>
      <w:widowControl w:val="0"/>
      <w:autoSpaceDE w:val="0"/>
      <w:autoSpaceDN w:val="0"/>
      <w:ind w:firstLine="0"/>
      <w:jc w:val="left"/>
    </w:pPr>
    <w:rPr>
      <w:rFonts w:ascii="Times New Roman" w:eastAsia="Times New Roman" w:hAnsi="Times New Roman" w:cs="Times New Roman"/>
      <w:lang w:val="vi"/>
    </w:rPr>
  </w:style>
  <w:style w:type="paragraph" w:styleId="BlockText">
    <w:name w:val="Block Text"/>
    <w:basedOn w:val="Normal"/>
    <w:rsid w:val="00685A0F"/>
    <w:pPr>
      <w:spacing w:line="360" w:lineRule="auto"/>
      <w:ind w:left="709" w:right="424" w:firstLine="284"/>
    </w:pPr>
    <w:rPr>
      <w:rFonts w:ascii=".VnTime" w:eastAsia="Times New Roman" w:hAnsi=".VnTime" w:cs="Times New Roman"/>
      <w:spacing w:val="10"/>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EBD6F4-DF68-4566-B9D3-557800C39448}">
  <ds:schemaRefs>
    <ds:schemaRef ds:uri="http://schemas.openxmlformats.org/officeDocument/2006/bibliography"/>
  </ds:schemaRefs>
</ds:datastoreItem>
</file>

<file path=customXml/itemProps2.xml><?xml version="1.0" encoding="utf-8"?>
<ds:datastoreItem xmlns:ds="http://schemas.openxmlformats.org/officeDocument/2006/customXml" ds:itemID="{F0F0F8D8-4F1E-4F06-BFD8-098DCA94D910}"/>
</file>

<file path=customXml/itemProps3.xml><?xml version="1.0" encoding="utf-8"?>
<ds:datastoreItem xmlns:ds="http://schemas.openxmlformats.org/officeDocument/2006/customXml" ds:itemID="{B5EAE30B-4D04-457E-B925-0A05D0444B25}"/>
</file>

<file path=customXml/itemProps4.xml><?xml version="1.0" encoding="utf-8"?>
<ds:datastoreItem xmlns:ds="http://schemas.openxmlformats.org/officeDocument/2006/customXml" ds:itemID="{B0367B20-1ECE-4976-B693-17E3CE24A61B}"/>
</file>

<file path=docProps/app.xml><?xml version="1.0" encoding="utf-8"?>
<Properties xmlns="http://schemas.openxmlformats.org/officeDocument/2006/extended-properties" xmlns:vt="http://schemas.openxmlformats.org/officeDocument/2006/docPropsVTypes">
  <Template>Normal.dotm</Template>
  <TotalTime>0</TotalTime>
  <Pages>6</Pages>
  <Words>1559</Words>
  <Characters>8889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10428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WINDOWS</cp:lastModifiedBy>
  <cp:revision>2</cp:revision>
  <cp:lastPrinted>2024-03-19T01:53:00Z</cp:lastPrinted>
  <dcterms:created xsi:type="dcterms:W3CDTF">2024-11-11T09:24:00Z</dcterms:created>
  <dcterms:modified xsi:type="dcterms:W3CDTF">2024-11-11T09:24:00Z</dcterms:modified>
</cp:coreProperties>
</file>