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8" w:type="dxa"/>
        <w:tblLook w:val="0000" w:firstRow="0" w:lastRow="0" w:firstColumn="0" w:lastColumn="0" w:noHBand="0" w:noVBand="0"/>
      </w:tblPr>
      <w:tblGrid>
        <w:gridCol w:w="3588"/>
        <w:gridCol w:w="5760"/>
      </w:tblGrid>
      <w:tr w:rsidR="00C5118D" w:rsidRPr="006E48ED" w14:paraId="4E8599C5" w14:textId="77777777" w:rsidTr="00BB130E">
        <w:trPr>
          <w:trHeight w:val="717"/>
        </w:trPr>
        <w:tc>
          <w:tcPr>
            <w:tcW w:w="3588" w:type="dxa"/>
          </w:tcPr>
          <w:p w14:paraId="610DDFA6" w14:textId="77777777" w:rsidR="008D737A" w:rsidRPr="006E48ED" w:rsidRDefault="008D737A" w:rsidP="008D32E7">
            <w:pPr>
              <w:widowControl w:val="0"/>
              <w:ind w:right="-108"/>
              <w:jc w:val="center"/>
              <w:rPr>
                <w:rFonts w:ascii="Times New Roman" w:hAnsi="Times New Roman"/>
                <w:b/>
                <w:sz w:val="26"/>
              </w:rPr>
            </w:pPr>
            <w:r w:rsidRPr="006E48ED">
              <w:rPr>
                <w:rFonts w:ascii="Times New Roman" w:hAnsi="Times New Roman"/>
                <w:b/>
                <w:sz w:val="26"/>
              </w:rPr>
              <w:t>ỦY BAN NHÂN DÂN</w:t>
            </w:r>
          </w:p>
          <w:p w14:paraId="6C49E022" w14:textId="36070BF9" w:rsidR="008D737A" w:rsidRPr="006E48ED" w:rsidRDefault="0011530C" w:rsidP="008D32E7">
            <w:pPr>
              <w:widowControl w:val="0"/>
              <w:ind w:right="-108"/>
              <w:jc w:val="center"/>
              <w:rPr>
                <w:rFonts w:ascii="Times New Roman" w:hAnsi="Times New Roman"/>
                <w:b/>
                <w:sz w:val="26"/>
              </w:rPr>
            </w:pPr>
            <w:r w:rsidRPr="006E48ED">
              <w:rPr>
                <w:rFonts w:ascii="Times New Roman" w:hAnsi="Times New Roman"/>
                <w:b/>
                <w:sz w:val="26"/>
              </w:rPr>
              <w:t>QUẬN GÒ VẤP</w:t>
            </w:r>
          </w:p>
          <w:p w14:paraId="692869B7" w14:textId="20ADF4EC" w:rsidR="008D737A" w:rsidRPr="006E48ED" w:rsidRDefault="00730BFC" w:rsidP="008D32E7">
            <w:pPr>
              <w:pStyle w:val="Heading4"/>
              <w:keepNext w:val="0"/>
              <w:widowControl w:val="0"/>
              <w:spacing w:before="0" w:after="0"/>
              <w:jc w:val="center"/>
              <w:rPr>
                <w:sz w:val="26"/>
                <w:szCs w:val="26"/>
                <w:vertAlign w:val="superscript"/>
              </w:rPr>
            </w:pPr>
            <w:r w:rsidRPr="006E48ED">
              <w:rPr>
                <w:noProof/>
                <w:sz w:val="26"/>
                <w:szCs w:val="26"/>
                <w:vertAlign w:val="superscript"/>
              </w:rPr>
              <mc:AlternateContent>
                <mc:Choice Requires="wps">
                  <w:drawing>
                    <wp:anchor distT="0" distB="0" distL="114300" distR="114300" simplePos="0" relativeHeight="251665408" behindDoc="0" locked="0" layoutInCell="1" allowOverlap="1" wp14:anchorId="4C99B429" wp14:editId="203882D4">
                      <wp:simplePos x="0" y="0"/>
                      <wp:positionH relativeFrom="column">
                        <wp:posOffset>759460</wp:posOffset>
                      </wp:positionH>
                      <wp:positionV relativeFrom="paragraph">
                        <wp:posOffset>22860</wp:posOffset>
                      </wp:positionV>
                      <wp:extent cx="67586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6758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3EBA4D3F"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9.8pt,1.8pt" to="11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" strokecolor="black [3200]" strokeweight=".5pt">
                      <v:stroke joinstyle="miter"/>
                    </v:line>
                  </w:pict>
                </mc:Fallback>
              </mc:AlternateContent>
            </w:r>
          </w:p>
        </w:tc>
        <w:tc>
          <w:tcPr>
            <w:tcW w:w="5760" w:type="dxa"/>
          </w:tcPr>
          <w:p w14:paraId="4E6C8AF0" w14:textId="77777777" w:rsidR="008D737A" w:rsidRPr="006E48ED" w:rsidRDefault="008D737A" w:rsidP="008D32E7">
            <w:pPr>
              <w:pStyle w:val="Heading9"/>
              <w:widowControl w:val="0"/>
              <w:spacing w:before="0" w:after="0"/>
              <w:ind w:right="-108" w:hanging="108"/>
              <w:jc w:val="center"/>
              <w:rPr>
                <w:rFonts w:ascii="Times New Roman" w:hAnsi="Times New Roman" w:cs="Times New Roman"/>
                <w:b/>
                <w:bCs/>
                <w:sz w:val="26"/>
                <w:szCs w:val="26"/>
              </w:rPr>
            </w:pPr>
            <w:r w:rsidRPr="006E48ED">
              <w:rPr>
                <w:rFonts w:ascii="Times New Roman" w:hAnsi="Times New Roman" w:cs="Times New Roman"/>
                <w:b/>
                <w:bCs/>
                <w:sz w:val="26"/>
                <w:szCs w:val="26"/>
              </w:rPr>
              <w:t>CỘNG HÒA XÃ HỘI CHỦ NGHĨA VIỆT NAM</w:t>
            </w:r>
          </w:p>
          <w:p w14:paraId="351B03E3" w14:textId="03704E93" w:rsidR="008D737A" w:rsidRPr="00012D81" w:rsidRDefault="008D737A" w:rsidP="008D32E7">
            <w:pPr>
              <w:widowControl w:val="0"/>
              <w:ind w:right="-108" w:hanging="108"/>
              <w:jc w:val="center"/>
              <w:rPr>
                <w:rFonts w:ascii="Times New Roman" w:hAnsi="Times New Roman"/>
                <w:b/>
                <w:bCs/>
                <w:szCs w:val="26"/>
              </w:rPr>
            </w:pPr>
            <w:r w:rsidRPr="00012D81">
              <w:rPr>
                <w:rFonts w:ascii="Times New Roman" w:hAnsi="Times New Roman"/>
                <w:b/>
                <w:bCs/>
                <w:szCs w:val="26"/>
              </w:rPr>
              <w:t>Độc lập - Tự do - Hạnh phúc</w:t>
            </w:r>
          </w:p>
          <w:p w14:paraId="6870E81D" w14:textId="06831767" w:rsidR="008D737A" w:rsidRPr="006E48ED" w:rsidRDefault="00012D81" w:rsidP="008D32E7">
            <w:pPr>
              <w:widowControl w:val="0"/>
              <w:ind w:right="-108" w:hanging="108"/>
              <w:jc w:val="center"/>
              <w:rPr>
                <w:rFonts w:ascii="Times New Roman" w:hAnsi="Times New Roman"/>
                <w:szCs w:val="26"/>
                <w:vertAlign w:val="superscript"/>
              </w:rPr>
            </w:pPr>
            <w:r w:rsidRPr="006E48ED">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4916FC65" wp14:editId="1C88A1C9">
                      <wp:simplePos x="0" y="0"/>
                      <wp:positionH relativeFrom="column">
                        <wp:posOffset>681355</wp:posOffset>
                      </wp:positionH>
                      <wp:positionV relativeFrom="paragraph">
                        <wp:posOffset>9525</wp:posOffset>
                      </wp:positionV>
                      <wp:extent cx="2159000" cy="6350"/>
                      <wp:effectExtent l="0" t="0" r="31750" b="317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90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0C1AC607"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5pt,.75pt" to="223.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"/>
                  </w:pict>
                </mc:Fallback>
              </mc:AlternateContent>
            </w:r>
          </w:p>
        </w:tc>
      </w:tr>
      <w:tr w:rsidR="00C5118D" w:rsidRPr="006E48ED" w14:paraId="696AE46F" w14:textId="77777777" w:rsidTr="00BB130E">
        <w:tc>
          <w:tcPr>
            <w:tcW w:w="3588" w:type="dxa"/>
          </w:tcPr>
          <w:p w14:paraId="7668F05B" w14:textId="5506A3D5" w:rsidR="008D737A" w:rsidRPr="006E48ED" w:rsidRDefault="008D737A" w:rsidP="008D32E7">
            <w:pPr>
              <w:pStyle w:val="Heading3"/>
              <w:keepNext w:val="0"/>
              <w:widowControl w:val="0"/>
              <w:spacing w:before="0" w:after="0"/>
              <w:jc w:val="center"/>
              <w:rPr>
                <w:rFonts w:ascii="Times New Roman" w:hAnsi="Times New Roman" w:cs="Times New Roman"/>
                <w:b w:val="0"/>
                <w:bCs w:val="0"/>
                <w:vertAlign w:val="superscript"/>
                <w:lang w:val="vi-VN"/>
              </w:rPr>
            </w:pPr>
            <w:r w:rsidRPr="006E48ED">
              <w:rPr>
                <w:rFonts w:ascii="Times New Roman" w:hAnsi="Times New Roman" w:cs="Times New Roman"/>
                <w:b w:val="0"/>
              </w:rPr>
              <w:t xml:space="preserve">Số: </w:t>
            </w:r>
            <w:r w:rsidR="004C5322">
              <w:rPr>
                <w:rFonts w:ascii="Times New Roman" w:hAnsi="Times New Roman" w:cs="Times New Roman"/>
                <w:b w:val="0"/>
              </w:rPr>
              <w:t>07</w:t>
            </w:r>
            <w:r w:rsidRPr="006E48ED">
              <w:rPr>
                <w:rFonts w:ascii="Times New Roman" w:hAnsi="Times New Roman" w:cs="Times New Roman"/>
                <w:b w:val="0"/>
              </w:rPr>
              <w:t>/202</w:t>
            </w:r>
            <w:r w:rsidR="00E74CD9" w:rsidRPr="006E48ED">
              <w:rPr>
                <w:rFonts w:ascii="Times New Roman" w:hAnsi="Times New Roman" w:cs="Times New Roman"/>
                <w:b w:val="0"/>
              </w:rPr>
              <w:t>4</w:t>
            </w:r>
            <w:r w:rsidRPr="006E48ED">
              <w:rPr>
                <w:rFonts w:ascii="Times New Roman" w:hAnsi="Times New Roman" w:cs="Times New Roman"/>
                <w:b w:val="0"/>
              </w:rPr>
              <w:t>/QĐ-UBND</w:t>
            </w:r>
          </w:p>
        </w:tc>
        <w:tc>
          <w:tcPr>
            <w:tcW w:w="5760" w:type="dxa"/>
          </w:tcPr>
          <w:p w14:paraId="32D9D270" w14:textId="691B02AE" w:rsidR="008D737A" w:rsidRPr="006E48ED" w:rsidRDefault="0011530C" w:rsidP="008D32E7">
            <w:pPr>
              <w:pStyle w:val="Heading4"/>
              <w:keepNext w:val="0"/>
              <w:widowControl w:val="0"/>
              <w:spacing w:before="0" w:after="0"/>
              <w:ind w:left="-45" w:right="-108"/>
              <w:jc w:val="center"/>
              <w:rPr>
                <w:b w:val="0"/>
                <w:bCs w:val="0"/>
                <w:i/>
                <w:iCs/>
                <w:sz w:val="26"/>
                <w:szCs w:val="26"/>
              </w:rPr>
            </w:pPr>
            <w:r w:rsidRPr="006E48ED">
              <w:rPr>
                <w:b w:val="0"/>
                <w:bCs w:val="0"/>
                <w:i/>
                <w:iCs/>
                <w:sz w:val="26"/>
                <w:szCs w:val="26"/>
              </w:rPr>
              <w:t>Gò Vấp</w:t>
            </w:r>
            <w:r w:rsidR="008D737A" w:rsidRPr="006E48ED">
              <w:rPr>
                <w:b w:val="0"/>
                <w:bCs w:val="0"/>
                <w:i/>
                <w:iCs/>
                <w:sz w:val="26"/>
                <w:szCs w:val="26"/>
                <w:lang w:val="vi-VN"/>
              </w:rPr>
              <w:t>, ngày</w:t>
            </w:r>
            <w:r w:rsidR="004C5322">
              <w:rPr>
                <w:b w:val="0"/>
                <w:bCs w:val="0"/>
                <w:i/>
                <w:iCs/>
                <w:sz w:val="26"/>
                <w:szCs w:val="26"/>
              </w:rPr>
              <w:t xml:space="preserve"> 23</w:t>
            </w:r>
            <w:r w:rsidR="008D737A" w:rsidRPr="006E48ED">
              <w:rPr>
                <w:b w:val="0"/>
                <w:bCs w:val="0"/>
                <w:i/>
                <w:iCs/>
                <w:sz w:val="26"/>
                <w:szCs w:val="26"/>
                <w:lang w:val="vi-VN"/>
              </w:rPr>
              <w:t xml:space="preserve"> tháng </w:t>
            </w:r>
            <w:r w:rsidR="004C5322">
              <w:rPr>
                <w:b w:val="0"/>
                <w:bCs w:val="0"/>
                <w:i/>
                <w:iCs/>
                <w:sz w:val="26"/>
                <w:szCs w:val="26"/>
              </w:rPr>
              <w:t>7</w:t>
            </w:r>
            <w:r w:rsidR="008D737A" w:rsidRPr="006E48ED">
              <w:rPr>
                <w:b w:val="0"/>
                <w:bCs w:val="0"/>
                <w:i/>
                <w:iCs/>
                <w:sz w:val="26"/>
                <w:szCs w:val="26"/>
                <w:lang w:val="vi-VN"/>
              </w:rPr>
              <w:t xml:space="preserve"> năm 202</w:t>
            </w:r>
            <w:r w:rsidR="00E74CD9" w:rsidRPr="006E48ED">
              <w:rPr>
                <w:b w:val="0"/>
                <w:bCs w:val="0"/>
                <w:i/>
                <w:iCs/>
                <w:sz w:val="26"/>
                <w:szCs w:val="26"/>
              </w:rPr>
              <w:t>4</w:t>
            </w:r>
          </w:p>
        </w:tc>
      </w:tr>
    </w:tbl>
    <w:p w14:paraId="44CA56AF" w14:textId="376BE0BB" w:rsidR="008D737A" w:rsidRPr="006E48ED" w:rsidRDefault="008D737A" w:rsidP="008D32E7">
      <w:pPr>
        <w:widowControl w:val="0"/>
        <w:tabs>
          <w:tab w:val="center" w:pos="1680"/>
          <w:tab w:val="center" w:pos="6240"/>
        </w:tabs>
        <w:spacing w:line="276" w:lineRule="auto"/>
        <w:rPr>
          <w:rFonts w:ascii="Times New Roman" w:hAnsi="Times New Roman"/>
          <w:b/>
          <w:lang w:val="vi-VN"/>
        </w:rPr>
      </w:pPr>
    </w:p>
    <w:p w14:paraId="0F8C6842" w14:textId="77777777" w:rsidR="009A1BD2" w:rsidRPr="006E48ED" w:rsidRDefault="009A1BD2" w:rsidP="008D32E7">
      <w:pPr>
        <w:widowControl w:val="0"/>
        <w:tabs>
          <w:tab w:val="center" w:pos="1680"/>
          <w:tab w:val="center" w:pos="6240"/>
        </w:tabs>
        <w:spacing w:line="276" w:lineRule="auto"/>
        <w:rPr>
          <w:rFonts w:ascii="Times New Roman" w:hAnsi="Times New Roman"/>
          <w:b/>
          <w:lang w:val="vi-VN"/>
        </w:rPr>
      </w:pPr>
    </w:p>
    <w:p w14:paraId="51207C56" w14:textId="77777777" w:rsidR="008D737A" w:rsidRPr="006E38DC" w:rsidRDefault="008D737A" w:rsidP="008D32E7">
      <w:pPr>
        <w:widowControl w:val="0"/>
        <w:tabs>
          <w:tab w:val="left" w:pos="851"/>
          <w:tab w:val="center" w:pos="1440"/>
          <w:tab w:val="center" w:pos="1680"/>
          <w:tab w:val="center" w:pos="6240"/>
        </w:tabs>
        <w:jc w:val="center"/>
        <w:rPr>
          <w:rFonts w:ascii="Times New Roman" w:hAnsi="Times New Roman"/>
          <w:b/>
          <w:szCs w:val="28"/>
          <w:lang w:val="vi-VN"/>
        </w:rPr>
      </w:pPr>
      <w:r w:rsidRPr="006E38DC">
        <w:rPr>
          <w:rFonts w:ascii="Times New Roman" w:hAnsi="Times New Roman"/>
          <w:b/>
          <w:szCs w:val="28"/>
          <w:lang w:val="vi-VN"/>
        </w:rPr>
        <w:t>QUYẾT ĐỊNH</w:t>
      </w:r>
    </w:p>
    <w:p w14:paraId="04241A21" w14:textId="79F4303F" w:rsidR="0011530C" w:rsidRPr="006E38DC" w:rsidRDefault="00051E62" w:rsidP="008D32E7">
      <w:pPr>
        <w:widowControl w:val="0"/>
        <w:jc w:val="center"/>
        <w:rPr>
          <w:rFonts w:ascii="Times New Roman" w:hAnsi="Times New Roman"/>
          <w:b/>
          <w:bCs/>
          <w:spacing w:val="-4"/>
          <w:szCs w:val="28"/>
          <w:lang w:val="vi-VN"/>
        </w:rPr>
      </w:pPr>
      <w:r w:rsidRPr="006E38DC">
        <w:rPr>
          <w:rFonts w:ascii="Times New Roman" w:hAnsi="Times New Roman"/>
          <w:b/>
          <w:bCs/>
          <w:spacing w:val="-4"/>
          <w:szCs w:val="28"/>
          <w:lang w:val="vi-VN"/>
        </w:rPr>
        <w:t xml:space="preserve">Ban hành </w:t>
      </w:r>
      <w:r w:rsidR="00012D81" w:rsidRPr="006E38DC">
        <w:rPr>
          <w:rFonts w:ascii="Times New Roman" w:hAnsi="Times New Roman"/>
          <w:b/>
          <w:bCs/>
          <w:spacing w:val="-4"/>
          <w:szCs w:val="28"/>
          <w:lang w:val="vi-VN"/>
        </w:rPr>
        <w:t>q</w:t>
      </w:r>
      <w:r w:rsidR="006E48ED" w:rsidRPr="006E38DC">
        <w:rPr>
          <w:rFonts w:ascii="Times New Roman" w:hAnsi="Times New Roman"/>
          <w:b/>
          <w:bCs/>
          <w:spacing w:val="-4"/>
          <w:szCs w:val="28"/>
          <w:lang w:val="vi-VN"/>
        </w:rPr>
        <w:t xml:space="preserve">uy </w:t>
      </w:r>
      <w:r w:rsidR="001667C0" w:rsidRPr="006E38DC">
        <w:rPr>
          <w:rFonts w:ascii="Times New Roman" w:hAnsi="Times New Roman"/>
          <w:b/>
          <w:bCs/>
          <w:spacing w:val="-4"/>
          <w:szCs w:val="28"/>
        </w:rPr>
        <w:t xml:space="preserve">định </w:t>
      </w:r>
      <w:r w:rsidRPr="006E38DC">
        <w:rPr>
          <w:rFonts w:ascii="Times New Roman" w:hAnsi="Times New Roman"/>
          <w:b/>
          <w:bCs/>
          <w:spacing w:val="-4"/>
          <w:szCs w:val="28"/>
          <w:lang w:val="vi-VN"/>
        </w:rPr>
        <w:t xml:space="preserve">về </w:t>
      </w:r>
      <w:r w:rsidR="008D737A" w:rsidRPr="006E38DC">
        <w:rPr>
          <w:rFonts w:ascii="Times New Roman" w:hAnsi="Times New Roman"/>
          <w:b/>
          <w:bCs/>
          <w:spacing w:val="-4"/>
          <w:szCs w:val="28"/>
          <w:lang w:val="vi-VN"/>
        </w:rPr>
        <w:t>chức năng, nhiệm vụ, quyền hạn và tổ chức</w:t>
      </w:r>
      <w:r w:rsidR="00335708" w:rsidRPr="006E38DC">
        <w:rPr>
          <w:rFonts w:ascii="Times New Roman" w:hAnsi="Times New Roman"/>
          <w:b/>
          <w:bCs/>
          <w:spacing w:val="-4"/>
          <w:szCs w:val="28"/>
          <w:lang w:val="vi-VN"/>
        </w:rPr>
        <w:t xml:space="preserve"> </w:t>
      </w:r>
    </w:p>
    <w:p w14:paraId="664EDE0F" w14:textId="3FB3D7E9" w:rsidR="008D737A" w:rsidRPr="006E38DC" w:rsidRDefault="008D737A" w:rsidP="008D32E7">
      <w:pPr>
        <w:widowControl w:val="0"/>
        <w:jc w:val="center"/>
        <w:rPr>
          <w:rFonts w:ascii="Times New Roman" w:hAnsi="Times New Roman"/>
          <w:bCs/>
          <w:spacing w:val="-4"/>
          <w:szCs w:val="28"/>
        </w:rPr>
      </w:pPr>
      <w:r w:rsidRPr="006E38DC">
        <w:rPr>
          <w:rFonts w:ascii="Times New Roman" w:hAnsi="Times New Roman"/>
          <w:b/>
          <w:bCs/>
          <w:spacing w:val="-4"/>
          <w:szCs w:val="28"/>
          <w:lang w:val="vi-VN"/>
        </w:rPr>
        <w:t xml:space="preserve">của </w:t>
      </w:r>
      <w:r w:rsidR="00845ECD" w:rsidRPr="006E38DC">
        <w:rPr>
          <w:rFonts w:ascii="Times New Roman" w:hAnsi="Times New Roman"/>
          <w:b/>
          <w:bCs/>
          <w:spacing w:val="-4"/>
          <w:szCs w:val="28"/>
        </w:rPr>
        <w:t>Văn phòng Ủy ban nhân dân</w:t>
      </w:r>
      <w:r w:rsidRPr="006E38DC">
        <w:rPr>
          <w:rFonts w:ascii="Times New Roman" w:hAnsi="Times New Roman"/>
          <w:b/>
          <w:bCs/>
          <w:spacing w:val="-4"/>
          <w:szCs w:val="28"/>
          <w:lang w:val="vi-VN"/>
        </w:rPr>
        <w:t xml:space="preserve"> thuộc Ủy ban nhân dân quận</w:t>
      </w:r>
      <w:r w:rsidR="00054751" w:rsidRPr="006E38DC">
        <w:rPr>
          <w:rFonts w:ascii="Times New Roman" w:hAnsi="Times New Roman"/>
          <w:b/>
          <w:bCs/>
          <w:spacing w:val="-4"/>
          <w:szCs w:val="28"/>
        </w:rPr>
        <w:t xml:space="preserve"> Gò Vấp</w:t>
      </w:r>
    </w:p>
    <w:p w14:paraId="664C0AB2" w14:textId="66C3BB92" w:rsidR="005E3A8A" w:rsidRPr="006E38DC" w:rsidRDefault="005E3A8A" w:rsidP="008D32E7">
      <w:pPr>
        <w:widowControl w:val="0"/>
        <w:jc w:val="center"/>
        <w:rPr>
          <w:rFonts w:ascii="Times New Roman" w:hAnsi="Times New Roman"/>
          <w:bCs/>
          <w:spacing w:val="-4"/>
          <w:szCs w:val="28"/>
        </w:rPr>
      </w:pPr>
      <w:r w:rsidRPr="006E38DC">
        <w:rPr>
          <w:rFonts w:ascii="Times New Roman" w:hAnsi="Times New Roman"/>
          <w:bCs/>
          <w:spacing w:val="-4"/>
          <w:szCs w:val="28"/>
        </w:rPr>
        <w:t>___________</w:t>
      </w:r>
    </w:p>
    <w:p w14:paraId="7AA9D816" w14:textId="329A9354" w:rsidR="008D737A" w:rsidRPr="006E38DC" w:rsidRDefault="008D737A" w:rsidP="008D32E7">
      <w:pPr>
        <w:pStyle w:val="Heading1"/>
        <w:keepNext w:val="0"/>
        <w:widowControl w:val="0"/>
        <w:spacing w:before="360" w:after="360"/>
        <w:jc w:val="center"/>
        <w:rPr>
          <w:rFonts w:ascii="Times New Roman" w:hAnsi="Times New Roman"/>
          <w:szCs w:val="28"/>
        </w:rPr>
      </w:pPr>
      <w:r w:rsidRPr="006E38DC">
        <w:rPr>
          <w:rFonts w:ascii="Times New Roman" w:hAnsi="Times New Roman"/>
          <w:szCs w:val="28"/>
          <w:lang w:val="vi-VN"/>
        </w:rPr>
        <w:t xml:space="preserve">ỦY BAN NHÂN DÂN </w:t>
      </w:r>
      <w:r w:rsidR="0011530C" w:rsidRPr="006E38DC">
        <w:rPr>
          <w:rFonts w:ascii="Times New Roman" w:hAnsi="Times New Roman"/>
          <w:szCs w:val="28"/>
        </w:rPr>
        <w:t>QUẬN GÒ VẤP</w:t>
      </w:r>
    </w:p>
    <w:p w14:paraId="2472347D" w14:textId="389858CA" w:rsidR="005E3A8A" w:rsidRPr="006E38DC" w:rsidRDefault="00163859" w:rsidP="008D32E7">
      <w:pPr>
        <w:widowControl w:val="0"/>
        <w:tabs>
          <w:tab w:val="center" w:pos="6240"/>
        </w:tabs>
        <w:spacing w:before="120" w:after="120" w:line="340" w:lineRule="exact"/>
        <w:ind w:firstLine="567"/>
        <w:jc w:val="both"/>
        <w:rPr>
          <w:rFonts w:ascii="Times New Roman" w:hAnsi="Times New Roman"/>
          <w:i/>
          <w:szCs w:val="28"/>
          <w:lang w:val="vi-VN"/>
        </w:rPr>
      </w:pPr>
      <w:r w:rsidRPr="006E38DC">
        <w:rPr>
          <w:rFonts w:ascii="Times New Roman" w:hAnsi="Times New Roman"/>
          <w:i/>
          <w:szCs w:val="28"/>
          <w:lang w:val="vi-VN"/>
        </w:rPr>
        <w:t xml:space="preserve">Căn cứ Luật Tổ chức chính quyền địa phương ngày 19 tháng 6 năm 2015 </w:t>
      </w:r>
      <w:r w:rsidRPr="006E38DC">
        <w:rPr>
          <w:rFonts w:ascii="Times New Roman" w:hAnsi="Times New Roman"/>
          <w:i/>
          <w:spacing w:val="-4"/>
          <w:szCs w:val="28"/>
          <w:lang w:val="vi-VN"/>
        </w:rPr>
        <w:t xml:space="preserve">và Luật </w:t>
      </w:r>
      <w:r w:rsidR="00012D81" w:rsidRPr="006E38DC">
        <w:rPr>
          <w:rFonts w:ascii="Times New Roman" w:hAnsi="Times New Roman"/>
          <w:i/>
          <w:spacing w:val="-4"/>
          <w:szCs w:val="28"/>
        </w:rPr>
        <w:t>s</w:t>
      </w:r>
      <w:r w:rsidRPr="006E38DC">
        <w:rPr>
          <w:rFonts w:ascii="Times New Roman" w:hAnsi="Times New Roman"/>
          <w:i/>
          <w:spacing w:val="-4"/>
          <w:szCs w:val="28"/>
          <w:lang w:val="vi-VN"/>
        </w:rPr>
        <w:t>ửa đổi, bổ sung một số điều của Luật Tổ chức Chính phủ và Luật Tổ chức</w:t>
      </w:r>
      <w:r w:rsidRPr="006E38DC">
        <w:rPr>
          <w:rFonts w:ascii="Times New Roman" w:hAnsi="Times New Roman"/>
          <w:i/>
          <w:szCs w:val="28"/>
          <w:lang w:val="vi-VN"/>
        </w:rPr>
        <w:t xml:space="preserve"> chính quyền địa phương ngày 22 tháng 11 năm 2019;</w:t>
      </w:r>
    </w:p>
    <w:p w14:paraId="0CA77533" w14:textId="52DBC235" w:rsidR="005E3A8A" w:rsidRPr="006E38DC" w:rsidRDefault="00163859" w:rsidP="008D32E7">
      <w:pPr>
        <w:widowControl w:val="0"/>
        <w:tabs>
          <w:tab w:val="center" w:pos="6240"/>
        </w:tabs>
        <w:spacing w:before="120" w:after="120" w:line="340" w:lineRule="exact"/>
        <w:ind w:firstLine="567"/>
        <w:jc w:val="both"/>
        <w:rPr>
          <w:rFonts w:ascii="Times New Roman" w:hAnsi="Times New Roman"/>
          <w:i/>
          <w:szCs w:val="28"/>
          <w:lang w:val="vi-VN"/>
        </w:rPr>
      </w:pPr>
      <w:r w:rsidRPr="006E38DC">
        <w:rPr>
          <w:rFonts w:ascii="Times New Roman" w:hAnsi="Times New Roman"/>
          <w:i/>
          <w:spacing w:val="-6"/>
          <w:szCs w:val="28"/>
          <w:lang w:val="vi-VN"/>
        </w:rPr>
        <w:t>Căn cứ Luật Ban hành văn bản quy phạm pháp luật ngày 22 tháng 6</w:t>
      </w:r>
      <w:r w:rsidR="005E3A8A" w:rsidRPr="006E38DC">
        <w:rPr>
          <w:rFonts w:ascii="Times New Roman" w:hAnsi="Times New Roman"/>
          <w:i/>
          <w:spacing w:val="-6"/>
          <w:szCs w:val="28"/>
        </w:rPr>
        <w:t xml:space="preserve"> </w:t>
      </w:r>
      <w:r w:rsidRPr="006E38DC">
        <w:rPr>
          <w:rFonts w:ascii="Times New Roman" w:hAnsi="Times New Roman"/>
          <w:i/>
          <w:spacing w:val="-6"/>
          <w:szCs w:val="28"/>
          <w:lang w:val="vi-VN"/>
        </w:rPr>
        <w:t xml:space="preserve">năm </w:t>
      </w:r>
      <w:r w:rsidRPr="006E38DC">
        <w:rPr>
          <w:rFonts w:ascii="Times New Roman" w:hAnsi="Times New Roman"/>
          <w:i/>
          <w:szCs w:val="28"/>
          <w:lang w:val="vi-VN"/>
        </w:rPr>
        <w:t xml:space="preserve">2015 </w:t>
      </w:r>
      <w:r w:rsidRPr="006E38DC">
        <w:rPr>
          <w:rFonts w:ascii="Times New Roman" w:hAnsi="Times New Roman"/>
          <w:i/>
          <w:spacing w:val="6"/>
          <w:szCs w:val="28"/>
          <w:lang w:val="vi-VN"/>
        </w:rPr>
        <w:t xml:space="preserve">và Luật </w:t>
      </w:r>
      <w:r w:rsidR="00012D81" w:rsidRPr="006E38DC">
        <w:rPr>
          <w:rFonts w:ascii="Times New Roman" w:hAnsi="Times New Roman"/>
          <w:i/>
          <w:spacing w:val="6"/>
          <w:szCs w:val="28"/>
        </w:rPr>
        <w:t>s</w:t>
      </w:r>
      <w:r w:rsidRPr="006E38DC">
        <w:rPr>
          <w:rFonts w:ascii="Times New Roman" w:hAnsi="Times New Roman"/>
          <w:i/>
          <w:spacing w:val="6"/>
          <w:szCs w:val="28"/>
          <w:lang w:val="vi-VN"/>
        </w:rPr>
        <w:t xml:space="preserve">ửa đổi, bổ sung một số điều của Luật Ban hành văn bản quy phạm pháp </w:t>
      </w:r>
      <w:r w:rsidRPr="006E38DC">
        <w:rPr>
          <w:rFonts w:ascii="Times New Roman" w:hAnsi="Times New Roman"/>
          <w:i/>
          <w:szCs w:val="28"/>
          <w:lang w:val="vi-VN"/>
        </w:rPr>
        <w:t>luật ngày 18 tháng 6 năm 2020;</w:t>
      </w:r>
    </w:p>
    <w:p w14:paraId="36E2241E" w14:textId="77777777" w:rsidR="005E3A8A" w:rsidRPr="006E38DC" w:rsidRDefault="00E32EDC" w:rsidP="008D32E7">
      <w:pPr>
        <w:widowControl w:val="0"/>
        <w:tabs>
          <w:tab w:val="center" w:pos="6240"/>
        </w:tabs>
        <w:spacing w:before="120" w:after="120" w:line="340" w:lineRule="exact"/>
        <w:ind w:firstLine="567"/>
        <w:jc w:val="both"/>
        <w:rPr>
          <w:rFonts w:ascii="Times New Roman" w:hAnsi="Times New Roman"/>
          <w:i/>
          <w:szCs w:val="28"/>
          <w:lang w:val="vi-VN"/>
        </w:rPr>
      </w:pPr>
      <w:r w:rsidRPr="006E38DC">
        <w:rPr>
          <w:rFonts w:ascii="Times New Roman" w:hAnsi="Times New Roman"/>
          <w:i/>
          <w:szCs w:val="28"/>
          <w:lang w:val="vi-VN"/>
        </w:rPr>
        <w:t>Căn cứ Luật Tiếp công dân ngày 25 tháng 11 năm 2013;</w:t>
      </w:r>
    </w:p>
    <w:p w14:paraId="0E6C8144" w14:textId="77777777" w:rsidR="005E3A8A" w:rsidRPr="006E38DC" w:rsidRDefault="00D20765" w:rsidP="008D32E7">
      <w:pPr>
        <w:widowControl w:val="0"/>
        <w:tabs>
          <w:tab w:val="center" w:pos="6240"/>
        </w:tabs>
        <w:spacing w:before="120" w:after="120" w:line="340" w:lineRule="exact"/>
        <w:ind w:firstLine="567"/>
        <w:jc w:val="both"/>
        <w:rPr>
          <w:rFonts w:ascii="Times New Roman" w:hAnsi="Times New Roman"/>
          <w:i/>
          <w:szCs w:val="28"/>
        </w:rPr>
      </w:pPr>
      <w:r w:rsidRPr="006E38DC">
        <w:rPr>
          <w:rFonts w:ascii="Times New Roman" w:hAnsi="Times New Roman"/>
          <w:i/>
          <w:szCs w:val="28"/>
        </w:rPr>
        <w:t>Căn cứ Luật Báo chí ngày 05 tháng 4 năm 2016;</w:t>
      </w:r>
    </w:p>
    <w:p w14:paraId="55975476" w14:textId="77777777" w:rsidR="005E3A8A" w:rsidRPr="006E38DC" w:rsidRDefault="00163859" w:rsidP="008D32E7">
      <w:pPr>
        <w:widowControl w:val="0"/>
        <w:tabs>
          <w:tab w:val="center" w:pos="6240"/>
        </w:tabs>
        <w:spacing w:before="120" w:after="120" w:line="340" w:lineRule="exact"/>
        <w:ind w:firstLine="567"/>
        <w:jc w:val="both"/>
        <w:rPr>
          <w:rFonts w:ascii="Times New Roman" w:hAnsi="Times New Roman"/>
          <w:i/>
          <w:szCs w:val="28"/>
          <w:lang w:val="vi-VN"/>
        </w:rPr>
      </w:pPr>
      <w:r w:rsidRPr="006E38DC">
        <w:rPr>
          <w:rFonts w:ascii="Times New Roman" w:hAnsi="Times New Roman"/>
          <w:i/>
          <w:szCs w:val="28"/>
          <w:lang w:val="vi-VN"/>
        </w:rPr>
        <w:t>Căn cứ Nghị quyết số 131/2020/QH14 ngày 16 tháng 11 năm 2020 của Quốc hội về tổ chức chính quyền đô thị tại Thành phố Hồ Chí Minh;</w:t>
      </w:r>
    </w:p>
    <w:p w14:paraId="6FB8A063" w14:textId="225F910A" w:rsidR="005E3A8A" w:rsidRPr="006E38DC" w:rsidRDefault="00051E62" w:rsidP="008D32E7">
      <w:pPr>
        <w:widowControl w:val="0"/>
        <w:tabs>
          <w:tab w:val="center" w:pos="6240"/>
        </w:tabs>
        <w:spacing w:before="120" w:after="120" w:line="340" w:lineRule="exact"/>
        <w:ind w:firstLine="567"/>
        <w:jc w:val="both"/>
        <w:rPr>
          <w:rFonts w:ascii="Times New Roman" w:hAnsi="Times New Roman"/>
          <w:i/>
          <w:szCs w:val="28"/>
          <w:lang w:val="vi-VN"/>
        </w:rPr>
      </w:pPr>
      <w:r w:rsidRPr="006E38DC">
        <w:rPr>
          <w:rFonts w:ascii="Times New Roman" w:hAnsi="Times New Roman"/>
          <w:i/>
          <w:spacing w:val="8"/>
          <w:szCs w:val="28"/>
          <w:lang w:val="vi-VN"/>
        </w:rPr>
        <w:t xml:space="preserve">Căn cứ Nghị định số 37/2014/NĐ-CP ngày 05 tháng 5 năm 2014 của </w:t>
      </w:r>
      <w:r w:rsidRPr="006E38DC">
        <w:rPr>
          <w:rFonts w:ascii="Times New Roman" w:hAnsi="Times New Roman"/>
          <w:i/>
          <w:spacing w:val="-4"/>
          <w:szCs w:val="28"/>
          <w:lang w:val="vi-VN"/>
        </w:rPr>
        <w:t>Chính phủ quy định tổ chức các cơ quan chuyên môn thuộc Ủy ban nhân dân</w:t>
      </w:r>
      <w:r w:rsidRPr="006E38DC">
        <w:rPr>
          <w:rFonts w:ascii="Times New Roman" w:hAnsi="Times New Roman"/>
          <w:i/>
          <w:szCs w:val="28"/>
          <w:lang w:val="vi-VN"/>
        </w:rPr>
        <w:t xml:space="preserve"> huyện, quận, thị xã, </w:t>
      </w:r>
      <w:r w:rsidR="00081813" w:rsidRPr="006E38DC">
        <w:rPr>
          <w:rFonts w:ascii="Times New Roman" w:hAnsi="Times New Roman"/>
          <w:i/>
          <w:szCs w:val="28"/>
        </w:rPr>
        <w:t>T</w:t>
      </w:r>
      <w:r w:rsidR="00081813" w:rsidRPr="006E38DC">
        <w:rPr>
          <w:rFonts w:ascii="Times New Roman" w:hAnsi="Times New Roman"/>
          <w:i/>
          <w:szCs w:val="28"/>
          <w:lang w:val="vi-VN"/>
        </w:rPr>
        <w:t xml:space="preserve">hành </w:t>
      </w:r>
      <w:r w:rsidRPr="006E38DC">
        <w:rPr>
          <w:rFonts w:ascii="Times New Roman" w:hAnsi="Times New Roman"/>
          <w:i/>
          <w:szCs w:val="28"/>
          <w:lang w:val="vi-VN"/>
        </w:rPr>
        <w:t xml:space="preserve">phố thuộc tỉnh và Nghị định số 108/2020/NĐ-CP ngày 14 </w:t>
      </w:r>
      <w:r w:rsidRPr="006E38DC">
        <w:rPr>
          <w:rFonts w:ascii="Times New Roman" w:hAnsi="Times New Roman"/>
          <w:i/>
          <w:spacing w:val="4"/>
          <w:szCs w:val="28"/>
          <w:lang w:val="vi-VN"/>
        </w:rPr>
        <w:t>tháng 9 năm 2020 của Chính phủ sửa đổi, bổ sung một số điều của Nghị định số</w:t>
      </w:r>
      <w:r w:rsidRPr="006E38DC">
        <w:rPr>
          <w:rFonts w:ascii="Times New Roman" w:hAnsi="Times New Roman"/>
          <w:i/>
          <w:szCs w:val="28"/>
          <w:lang w:val="vi-VN"/>
        </w:rPr>
        <w:t xml:space="preserve"> 37/2014/NĐ-CP ngày 05 tháng 5 năm 2014 của Chính phủ;</w:t>
      </w:r>
    </w:p>
    <w:p w14:paraId="43ED47BE" w14:textId="29CAD27D" w:rsidR="005E3A8A" w:rsidRPr="006E38DC" w:rsidRDefault="00E32EDC" w:rsidP="008D32E7">
      <w:pPr>
        <w:widowControl w:val="0"/>
        <w:tabs>
          <w:tab w:val="center" w:pos="6240"/>
        </w:tabs>
        <w:spacing w:before="120" w:after="120" w:line="340" w:lineRule="exact"/>
        <w:ind w:firstLine="567"/>
        <w:jc w:val="both"/>
        <w:rPr>
          <w:rFonts w:ascii="Times New Roman" w:hAnsi="Times New Roman"/>
          <w:i/>
          <w:szCs w:val="28"/>
        </w:rPr>
      </w:pPr>
      <w:r w:rsidRPr="006E38DC">
        <w:rPr>
          <w:rFonts w:ascii="Times New Roman" w:hAnsi="Times New Roman"/>
          <w:i/>
          <w:szCs w:val="28"/>
        </w:rPr>
        <w:t>Căn cứ Nghị định số 64/2014/NĐ-CP ngày 26 tháng 6 năm 2014 của</w:t>
      </w:r>
      <w:r w:rsidR="00FE7A5E">
        <w:rPr>
          <w:rFonts w:ascii="Times New Roman" w:hAnsi="Times New Roman"/>
          <w:i/>
          <w:szCs w:val="28"/>
        </w:rPr>
        <w:t xml:space="preserve"> </w:t>
      </w:r>
      <w:r w:rsidRPr="006E38DC">
        <w:rPr>
          <w:rFonts w:ascii="Times New Roman" w:hAnsi="Times New Roman"/>
          <w:i/>
          <w:szCs w:val="28"/>
        </w:rPr>
        <w:t xml:space="preserve">Chính phủ quy định chi tiết thi </w:t>
      </w:r>
      <w:r w:rsidR="00081813" w:rsidRPr="006E38DC">
        <w:rPr>
          <w:rFonts w:ascii="Times New Roman" w:hAnsi="Times New Roman"/>
          <w:i/>
          <w:szCs w:val="28"/>
        </w:rPr>
        <w:t>hành một số điều của Luật Tiếp c</w:t>
      </w:r>
      <w:r w:rsidRPr="006E38DC">
        <w:rPr>
          <w:rFonts w:ascii="Times New Roman" w:hAnsi="Times New Roman"/>
          <w:i/>
          <w:szCs w:val="28"/>
        </w:rPr>
        <w:t>ông dân;</w:t>
      </w:r>
    </w:p>
    <w:p w14:paraId="59705040" w14:textId="1A1067C0" w:rsidR="005E3A8A" w:rsidRPr="006E38DC" w:rsidRDefault="0048705D" w:rsidP="008D32E7">
      <w:pPr>
        <w:widowControl w:val="0"/>
        <w:tabs>
          <w:tab w:val="center" w:pos="6240"/>
        </w:tabs>
        <w:spacing w:before="120" w:after="120" w:line="340" w:lineRule="exact"/>
        <w:ind w:firstLine="567"/>
        <w:jc w:val="both"/>
        <w:rPr>
          <w:rFonts w:ascii="Times New Roman" w:hAnsi="Times New Roman"/>
          <w:i/>
          <w:szCs w:val="28"/>
        </w:rPr>
      </w:pPr>
      <w:r w:rsidRPr="006E38DC">
        <w:rPr>
          <w:rFonts w:ascii="Times New Roman" w:hAnsi="Times New Roman"/>
          <w:i/>
          <w:spacing w:val="8"/>
          <w:szCs w:val="28"/>
        </w:rPr>
        <w:t>Căn cứ Nghị định số 34/2016/NĐ-CP ngày 14 tháng 5 năm 2016 của</w:t>
      </w:r>
      <w:r w:rsidR="005E3A8A" w:rsidRPr="006E38DC">
        <w:rPr>
          <w:rFonts w:ascii="Times New Roman" w:hAnsi="Times New Roman"/>
          <w:i/>
          <w:spacing w:val="8"/>
          <w:szCs w:val="28"/>
        </w:rPr>
        <w:t xml:space="preserve"> </w:t>
      </w:r>
      <w:r w:rsidRPr="006E38DC">
        <w:rPr>
          <w:rFonts w:ascii="Times New Roman" w:hAnsi="Times New Roman"/>
          <w:i/>
          <w:spacing w:val="4"/>
          <w:szCs w:val="28"/>
        </w:rPr>
        <w:t xml:space="preserve">Chính phủ quy định chi tiết một số điều và biện pháp thi hành Luật </w:t>
      </w:r>
      <w:r w:rsidR="001C6DF6" w:rsidRPr="006E38DC">
        <w:rPr>
          <w:rFonts w:ascii="Times New Roman" w:hAnsi="Times New Roman"/>
          <w:i/>
          <w:spacing w:val="4"/>
          <w:szCs w:val="28"/>
        </w:rPr>
        <w:t xml:space="preserve">Ban </w:t>
      </w:r>
      <w:r w:rsidRPr="006E38DC">
        <w:rPr>
          <w:rFonts w:ascii="Times New Roman" w:hAnsi="Times New Roman"/>
          <w:i/>
          <w:spacing w:val="4"/>
          <w:szCs w:val="28"/>
        </w:rPr>
        <w:t>hành</w:t>
      </w:r>
      <w:r w:rsidR="005E3A8A" w:rsidRPr="006E38DC">
        <w:rPr>
          <w:rFonts w:ascii="Times New Roman" w:hAnsi="Times New Roman"/>
          <w:i/>
          <w:spacing w:val="4"/>
          <w:szCs w:val="28"/>
        </w:rPr>
        <w:t xml:space="preserve"> </w:t>
      </w:r>
      <w:r w:rsidRPr="006E38DC">
        <w:rPr>
          <w:rFonts w:ascii="Times New Roman" w:hAnsi="Times New Roman"/>
          <w:i/>
          <w:spacing w:val="4"/>
          <w:szCs w:val="28"/>
        </w:rPr>
        <w:t xml:space="preserve">văn </w:t>
      </w:r>
      <w:r w:rsidRPr="006E38DC">
        <w:rPr>
          <w:rFonts w:ascii="Times New Roman" w:hAnsi="Times New Roman"/>
          <w:i/>
          <w:szCs w:val="28"/>
        </w:rPr>
        <w:t xml:space="preserve">bản quy phạm pháp luật; Nghị định số 154/2020/NĐ-CP ngày 31 tháng 12 </w:t>
      </w:r>
      <w:r w:rsidRPr="006E38DC">
        <w:rPr>
          <w:rFonts w:ascii="Times New Roman" w:hAnsi="Times New Roman"/>
          <w:i/>
          <w:spacing w:val="8"/>
          <w:szCs w:val="28"/>
        </w:rPr>
        <w:t>năm 2020 của Chính phủ sửa đổi, bổ sung một số điều của Nghị định số</w:t>
      </w:r>
      <w:r w:rsidRPr="006E38DC">
        <w:rPr>
          <w:rFonts w:ascii="Times New Roman" w:hAnsi="Times New Roman"/>
          <w:i/>
          <w:szCs w:val="28"/>
        </w:rPr>
        <w:t xml:space="preserve"> </w:t>
      </w:r>
      <w:r w:rsidRPr="006E38DC">
        <w:rPr>
          <w:rFonts w:ascii="Times New Roman" w:hAnsi="Times New Roman"/>
          <w:i/>
          <w:spacing w:val="6"/>
          <w:szCs w:val="28"/>
        </w:rPr>
        <w:t xml:space="preserve">34/2016/NĐ-CP ngày 14 tháng 5 năm 2016 của Chính phủ quy định chi tiết một </w:t>
      </w:r>
      <w:r w:rsidRPr="006E38DC">
        <w:rPr>
          <w:rFonts w:ascii="Times New Roman" w:hAnsi="Times New Roman"/>
          <w:i/>
          <w:szCs w:val="28"/>
        </w:rPr>
        <w:t>số điều và biện pháp thi hành Luật Ban hành văn bản quy phạm pháp luật;</w:t>
      </w:r>
      <w:r w:rsidR="00777487" w:rsidRPr="006E38DC">
        <w:rPr>
          <w:szCs w:val="28"/>
          <w:shd w:val="clear" w:color="auto" w:fill="FFFFFF"/>
        </w:rPr>
        <w:t xml:space="preserve"> </w:t>
      </w:r>
      <w:r w:rsidR="00777487" w:rsidRPr="006E38DC">
        <w:rPr>
          <w:i/>
          <w:szCs w:val="28"/>
          <w:shd w:val="clear" w:color="auto" w:fill="FFFFFF"/>
        </w:rPr>
        <w:t>Nghị định số 59/2024/NĐ-CP ngày 25 tháng 5 năm 2024</w:t>
      </w:r>
      <w:r w:rsidR="00727B42" w:rsidRPr="006E38DC">
        <w:rPr>
          <w:i/>
          <w:szCs w:val="28"/>
          <w:shd w:val="clear" w:color="auto" w:fill="FFFFFF"/>
        </w:rPr>
        <w:t xml:space="preserve"> của Chính phủ</w:t>
      </w:r>
      <w:r w:rsidR="00777487" w:rsidRPr="006E38DC">
        <w:rPr>
          <w:i/>
          <w:szCs w:val="28"/>
          <w:shd w:val="clear" w:color="auto" w:fill="FFFFFF"/>
        </w:rPr>
        <w:t xml:space="preserve"> sửa đổi, bổ sung một số điều của </w:t>
      </w:r>
      <w:r w:rsidR="00727B42" w:rsidRPr="006E38DC">
        <w:rPr>
          <w:i/>
          <w:szCs w:val="28"/>
          <w:shd w:val="clear" w:color="auto" w:fill="FFFFFF"/>
        </w:rPr>
        <w:t xml:space="preserve">Nghị </w:t>
      </w:r>
      <w:r w:rsidR="00777487" w:rsidRPr="006E38DC">
        <w:rPr>
          <w:i/>
          <w:szCs w:val="28"/>
          <w:shd w:val="clear" w:color="auto" w:fill="FFFFFF"/>
        </w:rPr>
        <w:t>định số </w:t>
      </w:r>
      <w:hyperlink r:id="rId6" w:tgtFrame="_blank" w:tooltip="Nghị định 34/2016/NĐ-CP" w:history="1">
        <w:r w:rsidR="00777487" w:rsidRPr="006E38DC">
          <w:rPr>
            <w:rStyle w:val="Hyperlink"/>
            <w:i/>
            <w:color w:val="auto"/>
            <w:szCs w:val="28"/>
            <w:u w:val="none"/>
            <w:shd w:val="clear" w:color="auto" w:fill="FFFFFF"/>
          </w:rPr>
          <w:t>34/2016/NĐ-CP</w:t>
        </w:r>
      </w:hyperlink>
      <w:r w:rsidR="00777487" w:rsidRPr="006E38DC">
        <w:rPr>
          <w:i/>
          <w:szCs w:val="28"/>
          <w:shd w:val="clear" w:color="auto" w:fill="FFFFFF"/>
        </w:rPr>
        <w:t xml:space="preserve"> ngày 14 tháng 5 năm 2016 của </w:t>
      </w:r>
      <w:r w:rsidR="00727B42" w:rsidRPr="006E38DC">
        <w:rPr>
          <w:i/>
          <w:szCs w:val="28"/>
          <w:shd w:val="clear" w:color="auto" w:fill="FFFFFF"/>
        </w:rPr>
        <w:t xml:space="preserve">Chính </w:t>
      </w:r>
      <w:r w:rsidR="00777487" w:rsidRPr="006E38DC">
        <w:rPr>
          <w:i/>
          <w:szCs w:val="28"/>
          <w:shd w:val="clear" w:color="auto" w:fill="FFFFFF"/>
        </w:rPr>
        <w:t xml:space="preserve">phủ quy định chi tiết một số điều và biện pháp thi hành </w:t>
      </w:r>
      <w:r w:rsidR="001C6DF6" w:rsidRPr="006E38DC">
        <w:rPr>
          <w:i/>
          <w:szCs w:val="28"/>
          <w:shd w:val="clear" w:color="auto" w:fill="FFFFFF"/>
        </w:rPr>
        <w:t xml:space="preserve">Luật Ban </w:t>
      </w:r>
      <w:r w:rsidR="00777487" w:rsidRPr="006E38DC">
        <w:rPr>
          <w:i/>
          <w:szCs w:val="28"/>
          <w:shd w:val="clear" w:color="auto" w:fill="FFFFFF"/>
        </w:rPr>
        <w:t xml:space="preserve">hành văn bản quy phạm pháp luật đã được sửa đổi, bổ sung một số điều theo </w:t>
      </w:r>
      <w:r w:rsidR="00727B42" w:rsidRPr="006E38DC">
        <w:rPr>
          <w:i/>
          <w:szCs w:val="28"/>
          <w:shd w:val="clear" w:color="auto" w:fill="FFFFFF"/>
        </w:rPr>
        <w:t xml:space="preserve">Nghị </w:t>
      </w:r>
      <w:r w:rsidR="00777487" w:rsidRPr="006E38DC">
        <w:rPr>
          <w:i/>
          <w:szCs w:val="28"/>
          <w:shd w:val="clear" w:color="auto" w:fill="FFFFFF"/>
        </w:rPr>
        <w:t xml:space="preserve">định </w:t>
      </w:r>
      <w:r w:rsidR="00777487" w:rsidRPr="006E38DC">
        <w:rPr>
          <w:i/>
          <w:szCs w:val="28"/>
          <w:shd w:val="clear" w:color="auto" w:fill="FFFFFF"/>
        </w:rPr>
        <w:lastRenderedPageBreak/>
        <w:t>số </w:t>
      </w:r>
      <w:hyperlink r:id="rId7" w:tgtFrame="_blank" w:tooltip="Nghị định 154/2020/NĐ-CP" w:history="1">
        <w:r w:rsidR="00777487" w:rsidRPr="006E38DC">
          <w:rPr>
            <w:rStyle w:val="Hyperlink"/>
            <w:i/>
            <w:color w:val="auto"/>
            <w:szCs w:val="28"/>
            <w:u w:val="none"/>
            <w:shd w:val="clear" w:color="auto" w:fill="FFFFFF"/>
          </w:rPr>
          <w:t>154/2020/NĐ-CP</w:t>
        </w:r>
      </w:hyperlink>
      <w:r w:rsidR="00777487" w:rsidRPr="006E38DC">
        <w:rPr>
          <w:i/>
          <w:szCs w:val="28"/>
          <w:shd w:val="clear" w:color="auto" w:fill="FFFFFF"/>
        </w:rPr>
        <w:t> ngày 31 tháng 12 năm 2020 của Chính phủ;</w:t>
      </w:r>
    </w:p>
    <w:p w14:paraId="4F6FCCEC" w14:textId="1D7EBF79" w:rsidR="005E3A8A" w:rsidRPr="006E38DC" w:rsidRDefault="00D20765" w:rsidP="008D32E7">
      <w:pPr>
        <w:widowControl w:val="0"/>
        <w:tabs>
          <w:tab w:val="center" w:pos="6240"/>
        </w:tabs>
        <w:spacing w:before="120" w:after="120" w:line="340" w:lineRule="exact"/>
        <w:ind w:firstLine="567"/>
        <w:jc w:val="both"/>
        <w:rPr>
          <w:rFonts w:ascii="Times New Roman" w:hAnsi="Times New Roman"/>
          <w:i/>
          <w:szCs w:val="28"/>
        </w:rPr>
      </w:pPr>
      <w:r w:rsidRPr="006E38DC">
        <w:rPr>
          <w:rFonts w:ascii="Times New Roman" w:hAnsi="Times New Roman"/>
          <w:i/>
          <w:szCs w:val="28"/>
        </w:rPr>
        <w:t>Căn cứ Nghị định số 09/2017/NĐ-CP ngày 09 tháng 02 năm 2017</w:t>
      </w:r>
      <w:r w:rsidR="005E3A8A" w:rsidRPr="006E38DC">
        <w:rPr>
          <w:rFonts w:ascii="Times New Roman" w:hAnsi="Times New Roman"/>
          <w:i/>
          <w:szCs w:val="28"/>
        </w:rPr>
        <w:t xml:space="preserve"> </w:t>
      </w:r>
      <w:r w:rsidRPr="006E38DC">
        <w:rPr>
          <w:rFonts w:ascii="Times New Roman" w:hAnsi="Times New Roman"/>
          <w:i/>
          <w:szCs w:val="28"/>
        </w:rPr>
        <w:t xml:space="preserve">của Chính phủ quy định chi tiết việc phát ngôn và cung cấp thông tin cho báo chí của các cơ quan hành chính </w:t>
      </w:r>
      <w:r w:rsidR="001C6DF6" w:rsidRPr="006E38DC">
        <w:rPr>
          <w:rFonts w:ascii="Times New Roman" w:hAnsi="Times New Roman"/>
          <w:i/>
          <w:szCs w:val="28"/>
        </w:rPr>
        <w:t xml:space="preserve">Nhà </w:t>
      </w:r>
      <w:r w:rsidRPr="006E38DC">
        <w:rPr>
          <w:rFonts w:ascii="Times New Roman" w:hAnsi="Times New Roman"/>
          <w:i/>
          <w:szCs w:val="28"/>
        </w:rPr>
        <w:t>nước;</w:t>
      </w:r>
    </w:p>
    <w:p w14:paraId="717E38D3" w14:textId="3E44CC09" w:rsidR="005E3A8A" w:rsidRPr="006E38DC" w:rsidRDefault="0048705D" w:rsidP="008D32E7">
      <w:pPr>
        <w:widowControl w:val="0"/>
        <w:tabs>
          <w:tab w:val="center" w:pos="6240"/>
        </w:tabs>
        <w:spacing w:before="120" w:after="120" w:line="252" w:lineRule="auto"/>
        <w:ind w:firstLine="567"/>
        <w:jc w:val="both"/>
        <w:rPr>
          <w:rFonts w:ascii="Times New Roman" w:hAnsi="Times New Roman"/>
          <w:i/>
          <w:szCs w:val="28"/>
        </w:rPr>
      </w:pPr>
      <w:r w:rsidRPr="006E38DC">
        <w:rPr>
          <w:rFonts w:ascii="Times New Roman" w:hAnsi="Times New Roman"/>
          <w:i/>
          <w:szCs w:val="28"/>
        </w:rPr>
        <w:t>Căn cứ Nghị định số 92/2017/NĐ-CP ngày 07 tháng 8 năm 2017 của</w:t>
      </w:r>
      <w:r w:rsidR="00FE7A5E">
        <w:rPr>
          <w:rFonts w:ascii="Times New Roman" w:hAnsi="Times New Roman"/>
          <w:i/>
          <w:szCs w:val="28"/>
        </w:rPr>
        <w:t xml:space="preserve"> </w:t>
      </w:r>
      <w:r w:rsidRPr="006E38DC">
        <w:rPr>
          <w:rFonts w:ascii="Times New Roman" w:hAnsi="Times New Roman"/>
          <w:i/>
          <w:szCs w:val="28"/>
        </w:rPr>
        <w:t>Chính phủ về sửa đổi, bổ sung một số điều của Nghị định liên quan đến kiểm soát thủ tục hành chính;</w:t>
      </w:r>
    </w:p>
    <w:p w14:paraId="4AECAA4F" w14:textId="6FA4DD3C" w:rsidR="005E3A8A" w:rsidRPr="006E38DC" w:rsidRDefault="0048705D" w:rsidP="008D32E7">
      <w:pPr>
        <w:widowControl w:val="0"/>
        <w:tabs>
          <w:tab w:val="center" w:pos="6240"/>
        </w:tabs>
        <w:spacing w:before="120" w:after="120" w:line="252" w:lineRule="auto"/>
        <w:ind w:firstLine="567"/>
        <w:jc w:val="both"/>
        <w:rPr>
          <w:rFonts w:ascii="Times New Roman" w:hAnsi="Times New Roman"/>
          <w:i/>
          <w:szCs w:val="28"/>
        </w:rPr>
      </w:pPr>
      <w:r w:rsidRPr="006E38DC">
        <w:rPr>
          <w:rFonts w:ascii="Times New Roman" w:hAnsi="Times New Roman"/>
          <w:i/>
          <w:spacing w:val="8"/>
          <w:szCs w:val="28"/>
        </w:rPr>
        <w:t>Căn cứ Nghị định số 61/2018/NĐ-CP ngày 23 tháng 4 năm 2018 của</w:t>
      </w:r>
      <w:r w:rsidR="005E3A8A" w:rsidRPr="006E38DC">
        <w:rPr>
          <w:rFonts w:ascii="Times New Roman" w:hAnsi="Times New Roman"/>
          <w:i/>
          <w:spacing w:val="8"/>
          <w:szCs w:val="28"/>
        </w:rPr>
        <w:t xml:space="preserve"> </w:t>
      </w:r>
      <w:r w:rsidRPr="006E38DC">
        <w:rPr>
          <w:rFonts w:ascii="Times New Roman" w:hAnsi="Times New Roman"/>
          <w:i/>
          <w:spacing w:val="8"/>
          <w:szCs w:val="28"/>
        </w:rPr>
        <w:t>Chính</w:t>
      </w:r>
      <w:r w:rsidRPr="006E38DC">
        <w:rPr>
          <w:rFonts w:ascii="Times New Roman" w:hAnsi="Times New Roman"/>
          <w:i/>
          <w:szCs w:val="28"/>
        </w:rPr>
        <w:t xml:space="preserve"> phủ về thực hiện cơ chế một cửa, một cửa liên thông trong giải quyết</w:t>
      </w:r>
      <w:r w:rsidR="00FE7A5E">
        <w:rPr>
          <w:rFonts w:ascii="Times New Roman" w:hAnsi="Times New Roman"/>
          <w:i/>
          <w:szCs w:val="28"/>
        </w:rPr>
        <w:t xml:space="preserve"> </w:t>
      </w:r>
      <w:r w:rsidRPr="006E38DC">
        <w:rPr>
          <w:rFonts w:ascii="Times New Roman" w:hAnsi="Times New Roman"/>
          <w:i/>
          <w:szCs w:val="28"/>
        </w:rPr>
        <w:t>thủ tục hành chính;</w:t>
      </w:r>
      <w:r w:rsidR="000F3085" w:rsidRPr="006E38DC">
        <w:rPr>
          <w:rFonts w:ascii="Times New Roman" w:hAnsi="Times New Roman"/>
          <w:szCs w:val="28"/>
        </w:rPr>
        <w:t xml:space="preserve"> </w:t>
      </w:r>
      <w:r w:rsidR="000F3085" w:rsidRPr="006E38DC">
        <w:rPr>
          <w:rFonts w:ascii="Times New Roman" w:hAnsi="Times New Roman"/>
          <w:i/>
          <w:szCs w:val="28"/>
        </w:rPr>
        <w:t>Nghị định số 107/2021/NĐ-CP ngày 06 tháng 12 năm 2021 của Chỉnh phủ về sửa đổi, bổ sung một số điều của Nghị định số 61/2018/NĐ-CP ngày 23 tháng 4 năm 2018 của Chính phủ về thực hiện cơ chế một cửa, một cửa liên thông trong giải quyết thủ tục hành chính;</w:t>
      </w:r>
    </w:p>
    <w:p w14:paraId="0FBFE09D" w14:textId="77777777" w:rsidR="005E3A8A" w:rsidRPr="006E38DC" w:rsidRDefault="00666FF3" w:rsidP="008D32E7">
      <w:pPr>
        <w:widowControl w:val="0"/>
        <w:tabs>
          <w:tab w:val="center" w:pos="6240"/>
        </w:tabs>
        <w:spacing w:before="120" w:after="120" w:line="252" w:lineRule="auto"/>
        <w:ind w:firstLine="567"/>
        <w:jc w:val="both"/>
        <w:rPr>
          <w:rFonts w:ascii="Times New Roman" w:hAnsi="Times New Roman"/>
          <w:i/>
          <w:szCs w:val="28"/>
        </w:rPr>
      </w:pPr>
      <w:r w:rsidRPr="006E38DC">
        <w:rPr>
          <w:rFonts w:ascii="Times New Roman" w:hAnsi="Times New Roman"/>
          <w:i/>
          <w:spacing w:val="8"/>
          <w:szCs w:val="28"/>
        </w:rPr>
        <w:t>Căn cứ Nghị định số 33/2021/NĐ-CP ngày 29 tháng 3 năm 2021 của</w:t>
      </w:r>
      <w:r w:rsidR="005E3A8A" w:rsidRPr="006E38DC">
        <w:rPr>
          <w:rFonts w:ascii="Times New Roman" w:hAnsi="Times New Roman"/>
          <w:i/>
          <w:spacing w:val="8"/>
          <w:szCs w:val="28"/>
        </w:rPr>
        <w:t xml:space="preserve"> </w:t>
      </w:r>
      <w:r w:rsidRPr="006E38DC">
        <w:rPr>
          <w:rFonts w:ascii="Times New Roman" w:hAnsi="Times New Roman"/>
          <w:i/>
          <w:szCs w:val="28"/>
        </w:rPr>
        <w:t xml:space="preserve">Chính phủ quy định chi tiết và biện pháp thi hành Nghị quyết số 131/2020/QH14 </w:t>
      </w:r>
      <w:r w:rsidRPr="006E38DC">
        <w:rPr>
          <w:rFonts w:ascii="Times New Roman" w:hAnsi="Times New Roman"/>
          <w:i/>
          <w:spacing w:val="8"/>
          <w:szCs w:val="28"/>
        </w:rPr>
        <w:t>ngày 16 tháng 11 năm 2020 của Quốc hội về tổ chức chính quyền đô thị tại</w:t>
      </w:r>
      <w:r w:rsidR="005E3A8A" w:rsidRPr="006E38DC">
        <w:rPr>
          <w:rFonts w:ascii="Times New Roman" w:hAnsi="Times New Roman"/>
          <w:i/>
          <w:spacing w:val="8"/>
          <w:szCs w:val="28"/>
        </w:rPr>
        <w:t xml:space="preserve"> </w:t>
      </w:r>
      <w:r w:rsidRPr="006E38DC">
        <w:rPr>
          <w:rFonts w:ascii="Times New Roman" w:hAnsi="Times New Roman"/>
          <w:i/>
          <w:szCs w:val="28"/>
        </w:rPr>
        <w:t>Thành phố Hồ Chí Minh;</w:t>
      </w:r>
    </w:p>
    <w:p w14:paraId="735AC1E2" w14:textId="77777777" w:rsidR="005E3A8A" w:rsidRPr="006E38DC" w:rsidRDefault="00915A66" w:rsidP="008D32E7">
      <w:pPr>
        <w:widowControl w:val="0"/>
        <w:tabs>
          <w:tab w:val="center" w:pos="6240"/>
        </w:tabs>
        <w:spacing w:before="120" w:after="120" w:line="252" w:lineRule="auto"/>
        <w:ind w:firstLine="567"/>
        <w:jc w:val="both"/>
        <w:rPr>
          <w:rFonts w:ascii="Times New Roman" w:hAnsi="Times New Roman"/>
          <w:i/>
          <w:szCs w:val="28"/>
        </w:rPr>
      </w:pPr>
      <w:r w:rsidRPr="006E38DC">
        <w:rPr>
          <w:rFonts w:ascii="Times New Roman" w:hAnsi="Times New Roman"/>
          <w:i/>
          <w:szCs w:val="28"/>
        </w:rPr>
        <w:t>Căn cứ Thông tư số 01/2018/TT-VPCP ngày 23 tháng 11 năm 2018 của Văn phòng Chính phủ hướng dẫn thi hành một số quy định của Nghị định</w:t>
      </w:r>
      <w:r w:rsidR="00730BFC" w:rsidRPr="006E38DC">
        <w:rPr>
          <w:rFonts w:ascii="Times New Roman" w:hAnsi="Times New Roman"/>
          <w:i/>
          <w:szCs w:val="28"/>
        </w:rPr>
        <w:t xml:space="preserve"> </w:t>
      </w:r>
      <w:r w:rsidRPr="006E38DC">
        <w:rPr>
          <w:rFonts w:ascii="Times New Roman" w:hAnsi="Times New Roman"/>
          <w:i/>
          <w:szCs w:val="28"/>
        </w:rPr>
        <w:t>số 61/2018/NĐ-CP ngày 23 tháng 4 năm 2018 của Chính phủ về thực hiện cơ chế một cửa, một cửa liên thông trong giải quyết thủ tục hành chính;</w:t>
      </w:r>
    </w:p>
    <w:p w14:paraId="61580035" w14:textId="76BAAF5E" w:rsidR="005E3A8A" w:rsidRPr="006E38DC" w:rsidRDefault="00320D84" w:rsidP="008D32E7">
      <w:pPr>
        <w:widowControl w:val="0"/>
        <w:tabs>
          <w:tab w:val="center" w:pos="6240"/>
        </w:tabs>
        <w:spacing w:before="120" w:after="120" w:line="252" w:lineRule="auto"/>
        <w:ind w:firstLine="567"/>
        <w:jc w:val="both"/>
        <w:rPr>
          <w:rFonts w:ascii="Times New Roman" w:hAnsi="Times New Roman"/>
          <w:i/>
          <w:szCs w:val="28"/>
        </w:rPr>
      </w:pPr>
      <w:r w:rsidRPr="006E38DC">
        <w:rPr>
          <w:rFonts w:ascii="Times New Roman" w:hAnsi="Times New Roman"/>
          <w:i/>
          <w:szCs w:val="28"/>
        </w:rPr>
        <w:t>Căn cứ Thông tư số 03/2021/TT-BNG ngày 28 tháng 10 năm 2021 của</w:t>
      </w:r>
      <w:r w:rsidR="00FE7A5E">
        <w:rPr>
          <w:rFonts w:ascii="Times New Roman" w:hAnsi="Times New Roman"/>
          <w:i/>
          <w:szCs w:val="28"/>
        </w:rPr>
        <w:t xml:space="preserve"> </w:t>
      </w:r>
      <w:r w:rsidRPr="006E38DC">
        <w:rPr>
          <w:rFonts w:ascii="Times New Roman" w:hAnsi="Times New Roman"/>
          <w:i/>
          <w:szCs w:val="28"/>
        </w:rPr>
        <w:t>Bộ Ngoại giao hướng dẫn chức năng, nhiệm vụ, quyền hạn về công tác đối ngoại của cơ quan chuyên môn thuộc Ủy ban nhân dân cấp tỉnh, Ủy ban nhân dân</w:t>
      </w:r>
      <w:r w:rsidR="00FE7A5E">
        <w:rPr>
          <w:rFonts w:ascii="Times New Roman" w:hAnsi="Times New Roman"/>
          <w:i/>
          <w:szCs w:val="28"/>
        </w:rPr>
        <w:t xml:space="preserve"> </w:t>
      </w:r>
      <w:r w:rsidRPr="006E38DC">
        <w:rPr>
          <w:rFonts w:ascii="Times New Roman" w:hAnsi="Times New Roman"/>
          <w:i/>
          <w:szCs w:val="28"/>
        </w:rPr>
        <w:t>cấp huyện;</w:t>
      </w:r>
    </w:p>
    <w:p w14:paraId="75600C2C" w14:textId="13E7EB72" w:rsidR="005E3A8A" w:rsidRPr="006E38DC" w:rsidRDefault="0048705D" w:rsidP="008D32E7">
      <w:pPr>
        <w:widowControl w:val="0"/>
        <w:tabs>
          <w:tab w:val="center" w:pos="6240"/>
        </w:tabs>
        <w:spacing w:before="120" w:after="120" w:line="252" w:lineRule="auto"/>
        <w:ind w:firstLine="567"/>
        <w:jc w:val="both"/>
        <w:rPr>
          <w:rFonts w:ascii="Times New Roman" w:hAnsi="Times New Roman"/>
          <w:i/>
          <w:szCs w:val="28"/>
        </w:rPr>
      </w:pPr>
      <w:r w:rsidRPr="006E38DC">
        <w:rPr>
          <w:rFonts w:ascii="Times New Roman" w:hAnsi="Times New Roman"/>
          <w:i/>
          <w:szCs w:val="28"/>
        </w:rPr>
        <w:t>Căn cứ Thông tư số 01/2021/TT-UBDT ngày 01 tháng 11 năm 2021 của Ủy ban dân tộc hướng dẫn chức năng, nhiệm vụ, quyền hạn của cơ quan</w:t>
      </w:r>
      <w:r w:rsidR="00FE7A5E">
        <w:rPr>
          <w:rFonts w:ascii="Times New Roman" w:hAnsi="Times New Roman"/>
          <w:i/>
          <w:szCs w:val="28"/>
        </w:rPr>
        <w:t xml:space="preserve"> </w:t>
      </w:r>
      <w:r w:rsidRPr="006E38DC">
        <w:rPr>
          <w:rFonts w:ascii="Times New Roman" w:hAnsi="Times New Roman"/>
          <w:i/>
          <w:szCs w:val="28"/>
        </w:rPr>
        <w:t>chuyên môn về công tác dân tộc thuộc Ủy ban nhân dân cấp tỉnh, cấp huyện</w:t>
      </w:r>
      <w:r w:rsidR="009D4E71" w:rsidRPr="006E38DC">
        <w:rPr>
          <w:rFonts w:ascii="Times New Roman" w:hAnsi="Times New Roman"/>
          <w:i/>
          <w:szCs w:val="28"/>
        </w:rPr>
        <w:t>;</w:t>
      </w:r>
    </w:p>
    <w:p w14:paraId="2B883CE7" w14:textId="13AED4A2" w:rsidR="000135F8" w:rsidRPr="006E38DC" w:rsidRDefault="000135F8" w:rsidP="008D32E7">
      <w:pPr>
        <w:widowControl w:val="0"/>
        <w:tabs>
          <w:tab w:val="left" w:pos="0"/>
        </w:tabs>
        <w:spacing w:before="120" w:after="120"/>
        <w:ind w:firstLine="567"/>
        <w:jc w:val="both"/>
        <w:rPr>
          <w:rFonts w:ascii="Times New Roman" w:hAnsi="Times New Roman"/>
          <w:i/>
          <w:szCs w:val="28"/>
        </w:rPr>
      </w:pPr>
      <w:r w:rsidRPr="006E38DC">
        <w:rPr>
          <w:rFonts w:ascii="Times New Roman" w:hAnsi="Times New Roman"/>
          <w:i/>
          <w:szCs w:val="28"/>
        </w:rPr>
        <w:t>Căn cứ Quyết định số 11/2022/QĐ-UBND ngày 15 tháng 4 năm 2022 của Ủy ban nhân dân Thành phố ban hành quy định về quy trình xây dựng văn bản quy phạm pháp luật trên địa bàn Thành phố Hồ Chí Minh</w:t>
      </w:r>
      <w:r w:rsidR="00727B42" w:rsidRPr="006E38DC">
        <w:rPr>
          <w:rFonts w:ascii="Times New Roman" w:hAnsi="Times New Roman"/>
          <w:i/>
          <w:szCs w:val="28"/>
        </w:rPr>
        <w:t>;</w:t>
      </w:r>
    </w:p>
    <w:p w14:paraId="6141E839" w14:textId="44E6FB97" w:rsidR="000657AB" w:rsidRPr="006E38DC" w:rsidRDefault="000657AB" w:rsidP="008D32E7">
      <w:pPr>
        <w:widowControl w:val="0"/>
        <w:ind w:firstLine="567"/>
        <w:jc w:val="both"/>
        <w:rPr>
          <w:rFonts w:ascii="Times New Roman" w:hAnsi="Times New Roman"/>
          <w:bCs/>
          <w:i/>
          <w:spacing w:val="-4"/>
          <w:szCs w:val="28"/>
        </w:rPr>
      </w:pPr>
      <w:r w:rsidRPr="006E38DC">
        <w:rPr>
          <w:rFonts w:ascii="Times New Roman" w:hAnsi="Times New Roman"/>
          <w:i/>
          <w:szCs w:val="28"/>
        </w:rPr>
        <w:t>Căn cứ Quyết định số 03/2024/QĐ-UBND ngày 11 tháng 01 năm 2024 của Ủy ban nhân dân Thành phố Hồ Chí Minh về Ban hành quy định về hướng dẫn</w:t>
      </w:r>
      <w:r w:rsidRPr="006E38DC">
        <w:rPr>
          <w:rFonts w:ascii="Times New Roman" w:hAnsi="Times New Roman"/>
          <w:b/>
          <w:bCs/>
          <w:spacing w:val="-4"/>
          <w:szCs w:val="28"/>
          <w:lang w:val="vi-VN"/>
        </w:rPr>
        <w:t xml:space="preserve"> </w:t>
      </w:r>
      <w:r w:rsidRPr="006E38DC">
        <w:rPr>
          <w:rFonts w:ascii="Times New Roman" w:hAnsi="Times New Roman"/>
          <w:bCs/>
          <w:i/>
          <w:spacing w:val="-4"/>
          <w:szCs w:val="28"/>
          <w:lang w:val="vi-VN"/>
        </w:rPr>
        <w:t xml:space="preserve">chức năng, nhiệm vụ, quyền hạn và tổ chức </w:t>
      </w:r>
      <w:r w:rsidRPr="006E38DC">
        <w:rPr>
          <w:rFonts w:ascii="Times New Roman" w:hAnsi="Times New Roman"/>
          <w:bCs/>
          <w:i/>
          <w:spacing w:val="-4"/>
          <w:szCs w:val="28"/>
        </w:rPr>
        <w:t xml:space="preserve">(quy chế mẫu) </w:t>
      </w:r>
      <w:r w:rsidRPr="006E38DC">
        <w:rPr>
          <w:rFonts w:ascii="Times New Roman" w:hAnsi="Times New Roman"/>
          <w:bCs/>
          <w:i/>
          <w:spacing w:val="-4"/>
          <w:szCs w:val="28"/>
          <w:lang w:val="vi-VN"/>
        </w:rPr>
        <w:t xml:space="preserve">của </w:t>
      </w:r>
      <w:r w:rsidRPr="006E38DC">
        <w:rPr>
          <w:rFonts w:ascii="Times New Roman" w:hAnsi="Times New Roman"/>
          <w:bCs/>
          <w:i/>
          <w:spacing w:val="-4"/>
          <w:szCs w:val="28"/>
        </w:rPr>
        <w:t>Văn phòng Ủy ban nhân dân</w:t>
      </w:r>
      <w:r w:rsidRPr="006E38DC">
        <w:rPr>
          <w:rFonts w:ascii="Times New Roman" w:hAnsi="Times New Roman"/>
          <w:bCs/>
          <w:i/>
          <w:spacing w:val="-4"/>
          <w:szCs w:val="28"/>
          <w:lang w:val="vi-VN"/>
        </w:rPr>
        <w:t xml:space="preserve"> thuộc Ủy ban nhân dân quận</w:t>
      </w:r>
      <w:r w:rsidRPr="006E38DC">
        <w:rPr>
          <w:rFonts w:ascii="Times New Roman" w:hAnsi="Times New Roman"/>
          <w:bCs/>
          <w:i/>
          <w:spacing w:val="-4"/>
          <w:szCs w:val="28"/>
        </w:rPr>
        <w:t>;</w:t>
      </w:r>
    </w:p>
    <w:p w14:paraId="2CAB6F4C" w14:textId="7A53162B" w:rsidR="00845ECD" w:rsidRPr="006E38DC" w:rsidRDefault="008D737A" w:rsidP="008D32E7">
      <w:pPr>
        <w:widowControl w:val="0"/>
        <w:tabs>
          <w:tab w:val="center" w:pos="6240"/>
        </w:tabs>
        <w:spacing w:before="120" w:after="120" w:line="252" w:lineRule="auto"/>
        <w:ind w:firstLine="567"/>
        <w:jc w:val="both"/>
        <w:rPr>
          <w:rFonts w:ascii="Times New Roman" w:hAnsi="Times New Roman"/>
          <w:b/>
          <w:szCs w:val="28"/>
          <w:lang w:val="vi-VN"/>
        </w:rPr>
      </w:pPr>
      <w:r w:rsidRPr="006E38DC">
        <w:rPr>
          <w:rFonts w:ascii="Times New Roman" w:hAnsi="Times New Roman"/>
          <w:i/>
          <w:spacing w:val="6"/>
          <w:szCs w:val="28"/>
          <w:lang w:val="vi-VN"/>
        </w:rPr>
        <w:t xml:space="preserve">Theo đề nghị của </w:t>
      </w:r>
      <w:r w:rsidR="0011530C" w:rsidRPr="006E38DC">
        <w:rPr>
          <w:rFonts w:ascii="Times New Roman" w:hAnsi="Times New Roman"/>
          <w:i/>
          <w:spacing w:val="6"/>
          <w:szCs w:val="28"/>
        </w:rPr>
        <w:t>Chánh Văn phòng t</w:t>
      </w:r>
      <w:r w:rsidR="002514B9" w:rsidRPr="006E38DC">
        <w:rPr>
          <w:rFonts w:ascii="Times New Roman" w:hAnsi="Times New Roman"/>
          <w:i/>
          <w:spacing w:val="6"/>
          <w:szCs w:val="28"/>
          <w:lang w:val="vi-VN"/>
        </w:rPr>
        <w:t xml:space="preserve">ại Tờ trình số </w:t>
      </w:r>
      <w:r w:rsidR="004C5322">
        <w:rPr>
          <w:rFonts w:ascii="Times New Roman" w:hAnsi="Times New Roman"/>
          <w:i/>
          <w:spacing w:val="6"/>
          <w:szCs w:val="28"/>
        </w:rPr>
        <w:t>517</w:t>
      </w:r>
      <w:r w:rsidR="002514B9" w:rsidRPr="006E38DC">
        <w:rPr>
          <w:rFonts w:ascii="Times New Roman" w:hAnsi="Times New Roman"/>
          <w:i/>
          <w:spacing w:val="6"/>
          <w:szCs w:val="28"/>
          <w:lang w:val="vi-VN"/>
        </w:rPr>
        <w:t>/TTr-</w:t>
      </w:r>
      <w:r w:rsidR="0011530C" w:rsidRPr="006E38DC">
        <w:rPr>
          <w:rFonts w:ascii="Times New Roman" w:hAnsi="Times New Roman"/>
          <w:i/>
          <w:spacing w:val="6"/>
          <w:szCs w:val="28"/>
        </w:rPr>
        <w:t>VP</w:t>
      </w:r>
      <w:r w:rsidR="002514B9" w:rsidRPr="006E38DC">
        <w:rPr>
          <w:rFonts w:ascii="Times New Roman" w:hAnsi="Times New Roman"/>
          <w:i/>
          <w:spacing w:val="6"/>
          <w:szCs w:val="28"/>
          <w:lang w:val="vi-VN"/>
        </w:rPr>
        <w:t xml:space="preserve"> </w:t>
      </w:r>
      <w:r w:rsidRPr="006E38DC">
        <w:rPr>
          <w:rFonts w:ascii="Times New Roman" w:hAnsi="Times New Roman"/>
          <w:i/>
          <w:spacing w:val="6"/>
          <w:szCs w:val="28"/>
          <w:lang w:val="vi-VN"/>
        </w:rPr>
        <w:t>ngày</w:t>
      </w:r>
      <w:r w:rsidR="00163859" w:rsidRPr="006E38DC">
        <w:rPr>
          <w:rFonts w:ascii="Times New Roman" w:hAnsi="Times New Roman"/>
          <w:i/>
          <w:spacing w:val="6"/>
          <w:szCs w:val="28"/>
          <w:lang w:val="vi-VN"/>
        </w:rPr>
        <w:t xml:space="preserve"> </w:t>
      </w:r>
      <w:r w:rsidR="004C5322">
        <w:rPr>
          <w:rFonts w:ascii="Times New Roman" w:hAnsi="Times New Roman"/>
          <w:i/>
          <w:spacing w:val="6"/>
          <w:szCs w:val="28"/>
        </w:rPr>
        <w:t>17</w:t>
      </w:r>
      <w:r w:rsidR="008D2170" w:rsidRPr="006E38DC">
        <w:rPr>
          <w:rFonts w:ascii="Times New Roman" w:hAnsi="Times New Roman"/>
          <w:i/>
          <w:spacing w:val="6"/>
          <w:szCs w:val="28"/>
          <w:lang w:val="vi-VN"/>
        </w:rPr>
        <w:t xml:space="preserve"> tháng </w:t>
      </w:r>
      <w:r w:rsidR="001C6DF6" w:rsidRPr="006E38DC">
        <w:rPr>
          <w:rFonts w:ascii="Times New Roman" w:hAnsi="Times New Roman"/>
          <w:i/>
          <w:spacing w:val="6"/>
          <w:szCs w:val="28"/>
        </w:rPr>
        <w:t>7</w:t>
      </w:r>
      <w:r w:rsidRPr="006E38DC">
        <w:rPr>
          <w:rFonts w:ascii="Times New Roman" w:hAnsi="Times New Roman"/>
          <w:i/>
          <w:spacing w:val="6"/>
          <w:szCs w:val="28"/>
          <w:lang w:val="vi-VN"/>
        </w:rPr>
        <w:t xml:space="preserve"> năm 202</w:t>
      </w:r>
      <w:r w:rsidR="0011530C" w:rsidRPr="006E38DC">
        <w:rPr>
          <w:rFonts w:ascii="Times New Roman" w:hAnsi="Times New Roman"/>
          <w:i/>
          <w:spacing w:val="6"/>
          <w:szCs w:val="28"/>
        </w:rPr>
        <w:t>4</w:t>
      </w:r>
      <w:r w:rsidR="00F432DB" w:rsidRPr="006E38DC">
        <w:rPr>
          <w:rFonts w:ascii="Times New Roman" w:hAnsi="Times New Roman"/>
          <w:i/>
          <w:spacing w:val="6"/>
          <w:szCs w:val="28"/>
        </w:rPr>
        <w:t>;</w:t>
      </w:r>
      <w:r w:rsidRPr="006E38DC">
        <w:rPr>
          <w:rFonts w:ascii="Times New Roman" w:hAnsi="Times New Roman"/>
          <w:i/>
          <w:spacing w:val="6"/>
          <w:szCs w:val="28"/>
          <w:lang w:val="vi-VN"/>
        </w:rPr>
        <w:t xml:space="preserve"> </w:t>
      </w:r>
      <w:r w:rsidR="008D2170" w:rsidRPr="006E38DC">
        <w:rPr>
          <w:rFonts w:ascii="Times New Roman" w:hAnsi="Times New Roman"/>
          <w:i/>
          <w:spacing w:val="6"/>
          <w:szCs w:val="28"/>
          <w:lang w:val="vi-VN"/>
        </w:rPr>
        <w:t xml:space="preserve">ý kiến của </w:t>
      </w:r>
      <w:r w:rsidR="0011530C" w:rsidRPr="006E38DC">
        <w:rPr>
          <w:rFonts w:ascii="Times New Roman" w:hAnsi="Times New Roman"/>
          <w:i/>
          <w:spacing w:val="6"/>
          <w:szCs w:val="28"/>
        </w:rPr>
        <w:t>Phòng</w:t>
      </w:r>
      <w:r w:rsidR="008D2170" w:rsidRPr="006E38DC">
        <w:rPr>
          <w:rFonts w:ascii="Times New Roman" w:hAnsi="Times New Roman"/>
          <w:i/>
          <w:spacing w:val="6"/>
          <w:szCs w:val="28"/>
          <w:lang w:val="vi-VN"/>
        </w:rPr>
        <w:t xml:space="preserve"> Tư pháp tại Báo cáo thẩm định số</w:t>
      </w:r>
      <w:r w:rsidR="002514B9" w:rsidRPr="006E38DC">
        <w:rPr>
          <w:rFonts w:ascii="Times New Roman" w:hAnsi="Times New Roman"/>
          <w:i/>
          <w:szCs w:val="28"/>
          <w:lang w:val="vi-VN"/>
        </w:rPr>
        <w:t xml:space="preserve"> </w:t>
      </w:r>
      <w:r w:rsidR="008B3B6F" w:rsidRPr="006E38DC">
        <w:rPr>
          <w:rFonts w:ascii="Times New Roman" w:hAnsi="Times New Roman"/>
          <w:i/>
          <w:szCs w:val="28"/>
        </w:rPr>
        <w:t>917</w:t>
      </w:r>
      <w:r w:rsidRPr="006E38DC">
        <w:rPr>
          <w:rFonts w:ascii="Times New Roman" w:hAnsi="Times New Roman"/>
          <w:i/>
          <w:szCs w:val="28"/>
          <w:lang w:val="vi-VN"/>
        </w:rPr>
        <w:t>/</w:t>
      </w:r>
      <w:r w:rsidR="008D2170" w:rsidRPr="006E38DC">
        <w:rPr>
          <w:rFonts w:ascii="Times New Roman" w:hAnsi="Times New Roman"/>
          <w:i/>
          <w:szCs w:val="28"/>
          <w:lang w:val="vi-VN"/>
        </w:rPr>
        <w:t>BC-</w:t>
      </w:r>
      <w:r w:rsidR="0011530C" w:rsidRPr="006E38DC">
        <w:rPr>
          <w:rFonts w:ascii="Times New Roman" w:hAnsi="Times New Roman"/>
          <w:i/>
          <w:szCs w:val="28"/>
        </w:rPr>
        <w:t>P</w:t>
      </w:r>
      <w:r w:rsidR="008D2170" w:rsidRPr="006E38DC">
        <w:rPr>
          <w:rFonts w:ascii="Times New Roman" w:hAnsi="Times New Roman"/>
          <w:i/>
          <w:szCs w:val="28"/>
          <w:lang w:val="vi-VN"/>
        </w:rPr>
        <w:t>TP</w:t>
      </w:r>
      <w:r w:rsidRPr="006E38DC">
        <w:rPr>
          <w:rFonts w:ascii="Times New Roman" w:hAnsi="Times New Roman"/>
          <w:i/>
          <w:szCs w:val="28"/>
          <w:lang w:val="vi-VN"/>
        </w:rPr>
        <w:t xml:space="preserve"> ngày</w:t>
      </w:r>
      <w:r w:rsidR="00163859" w:rsidRPr="006E38DC">
        <w:rPr>
          <w:rFonts w:ascii="Times New Roman" w:hAnsi="Times New Roman"/>
          <w:i/>
          <w:szCs w:val="28"/>
          <w:lang w:val="vi-VN"/>
        </w:rPr>
        <w:t xml:space="preserve"> </w:t>
      </w:r>
      <w:r w:rsidR="008B3B6F" w:rsidRPr="006E38DC">
        <w:rPr>
          <w:rFonts w:ascii="Times New Roman" w:hAnsi="Times New Roman"/>
          <w:i/>
          <w:szCs w:val="28"/>
        </w:rPr>
        <w:t>17</w:t>
      </w:r>
      <w:r w:rsidR="00A759FD" w:rsidRPr="006E38DC">
        <w:rPr>
          <w:rFonts w:ascii="Times New Roman" w:hAnsi="Times New Roman"/>
          <w:i/>
          <w:szCs w:val="28"/>
        </w:rPr>
        <w:t xml:space="preserve"> </w:t>
      </w:r>
      <w:r w:rsidRPr="006E38DC">
        <w:rPr>
          <w:rFonts w:ascii="Times New Roman" w:hAnsi="Times New Roman"/>
          <w:i/>
          <w:szCs w:val="28"/>
          <w:lang w:val="vi-VN"/>
        </w:rPr>
        <w:t xml:space="preserve">tháng </w:t>
      </w:r>
      <w:r w:rsidR="008B3B6F" w:rsidRPr="006E38DC">
        <w:rPr>
          <w:rFonts w:ascii="Times New Roman" w:hAnsi="Times New Roman"/>
          <w:i/>
          <w:szCs w:val="28"/>
        </w:rPr>
        <w:t>6</w:t>
      </w:r>
      <w:r w:rsidR="00F83AAA" w:rsidRPr="006E38DC">
        <w:rPr>
          <w:rFonts w:ascii="Times New Roman" w:hAnsi="Times New Roman"/>
          <w:i/>
          <w:szCs w:val="28"/>
        </w:rPr>
        <w:t xml:space="preserve"> </w:t>
      </w:r>
      <w:r w:rsidRPr="006E38DC">
        <w:rPr>
          <w:rFonts w:ascii="Times New Roman" w:hAnsi="Times New Roman"/>
          <w:i/>
          <w:szCs w:val="28"/>
          <w:lang w:val="vi-VN"/>
        </w:rPr>
        <w:t>năm 202</w:t>
      </w:r>
      <w:r w:rsidR="0011530C" w:rsidRPr="006E38DC">
        <w:rPr>
          <w:rFonts w:ascii="Times New Roman" w:hAnsi="Times New Roman"/>
          <w:i/>
          <w:szCs w:val="28"/>
        </w:rPr>
        <w:t>4</w:t>
      </w:r>
      <w:r w:rsidR="00F432DB" w:rsidRPr="006E38DC">
        <w:rPr>
          <w:rFonts w:ascii="Times New Roman" w:hAnsi="Times New Roman"/>
          <w:i/>
          <w:szCs w:val="28"/>
        </w:rPr>
        <w:t xml:space="preserve"> và </w:t>
      </w:r>
      <w:r w:rsidR="00F83AAA" w:rsidRPr="006E38DC">
        <w:rPr>
          <w:rFonts w:ascii="Times New Roman" w:hAnsi="Times New Roman"/>
          <w:i/>
          <w:szCs w:val="28"/>
        </w:rPr>
        <w:t xml:space="preserve">của Phòng Nội vụ tại </w:t>
      </w:r>
      <w:r w:rsidR="001C6DF6" w:rsidRPr="006E38DC">
        <w:rPr>
          <w:rFonts w:ascii="Times New Roman" w:hAnsi="Times New Roman"/>
          <w:i/>
          <w:szCs w:val="28"/>
        </w:rPr>
        <w:t>Công văn</w:t>
      </w:r>
      <w:r w:rsidR="00F83AAA" w:rsidRPr="006E38DC">
        <w:rPr>
          <w:rFonts w:ascii="Times New Roman" w:hAnsi="Times New Roman"/>
          <w:i/>
          <w:szCs w:val="28"/>
        </w:rPr>
        <w:t xml:space="preserve"> số</w:t>
      </w:r>
      <w:r w:rsidR="008B3B6F" w:rsidRPr="006E38DC">
        <w:rPr>
          <w:rFonts w:ascii="Times New Roman" w:hAnsi="Times New Roman"/>
          <w:i/>
          <w:szCs w:val="28"/>
        </w:rPr>
        <w:t xml:space="preserve"> 686</w:t>
      </w:r>
      <w:r w:rsidR="001C6DF6" w:rsidRPr="006E38DC">
        <w:rPr>
          <w:rFonts w:ascii="Times New Roman" w:hAnsi="Times New Roman"/>
          <w:i/>
          <w:szCs w:val="28"/>
        </w:rPr>
        <w:t>/</w:t>
      </w:r>
      <w:r w:rsidR="00F83AAA" w:rsidRPr="006E38DC">
        <w:rPr>
          <w:rFonts w:ascii="Times New Roman" w:hAnsi="Times New Roman"/>
          <w:i/>
          <w:szCs w:val="28"/>
        </w:rPr>
        <w:t>PNV ngày</w:t>
      </w:r>
      <w:r w:rsidR="008B3B6F" w:rsidRPr="006E38DC">
        <w:rPr>
          <w:rFonts w:ascii="Times New Roman" w:hAnsi="Times New Roman"/>
          <w:i/>
          <w:szCs w:val="28"/>
        </w:rPr>
        <w:t xml:space="preserve"> 14</w:t>
      </w:r>
      <w:r w:rsidR="00F83AAA" w:rsidRPr="006E38DC">
        <w:rPr>
          <w:rFonts w:ascii="Times New Roman" w:hAnsi="Times New Roman"/>
          <w:i/>
          <w:szCs w:val="28"/>
        </w:rPr>
        <w:t xml:space="preserve"> tháng </w:t>
      </w:r>
      <w:r w:rsidR="008B3B6F" w:rsidRPr="006E38DC">
        <w:rPr>
          <w:rFonts w:ascii="Times New Roman" w:hAnsi="Times New Roman"/>
          <w:i/>
          <w:szCs w:val="28"/>
        </w:rPr>
        <w:t xml:space="preserve">6 </w:t>
      </w:r>
      <w:r w:rsidR="00F83AAA" w:rsidRPr="006E38DC">
        <w:rPr>
          <w:rFonts w:ascii="Times New Roman" w:hAnsi="Times New Roman"/>
          <w:i/>
          <w:szCs w:val="28"/>
        </w:rPr>
        <w:t>năm 2024.</w:t>
      </w:r>
    </w:p>
    <w:p w14:paraId="4CF7F574" w14:textId="56B18A38" w:rsidR="008D737A" w:rsidRPr="006E38DC" w:rsidRDefault="00F83AAA" w:rsidP="008D32E7">
      <w:pPr>
        <w:widowControl w:val="0"/>
        <w:spacing w:before="240" w:after="240"/>
        <w:jc w:val="center"/>
        <w:rPr>
          <w:rFonts w:ascii="Times New Roman" w:hAnsi="Times New Roman"/>
          <w:b/>
          <w:szCs w:val="28"/>
        </w:rPr>
      </w:pPr>
      <w:r w:rsidRPr="006E38DC">
        <w:rPr>
          <w:rFonts w:ascii="Times New Roman" w:hAnsi="Times New Roman"/>
          <w:b/>
          <w:szCs w:val="28"/>
          <w:lang w:val="vi-VN"/>
        </w:rPr>
        <w:lastRenderedPageBreak/>
        <w:t>QUYẾT ĐỊNH</w:t>
      </w:r>
      <w:r w:rsidRPr="006E38DC">
        <w:rPr>
          <w:rFonts w:ascii="Times New Roman" w:hAnsi="Times New Roman"/>
          <w:b/>
          <w:szCs w:val="28"/>
        </w:rPr>
        <w:t>:</w:t>
      </w:r>
    </w:p>
    <w:p w14:paraId="5F9035C9" w14:textId="3CE66388" w:rsidR="008D2170" w:rsidRPr="006E38DC" w:rsidRDefault="002514B9" w:rsidP="008D32E7">
      <w:pPr>
        <w:widowControl w:val="0"/>
        <w:spacing w:before="120" w:after="120"/>
        <w:ind w:firstLine="720"/>
        <w:jc w:val="both"/>
        <w:rPr>
          <w:rFonts w:ascii="Times New Roman" w:hAnsi="Times New Roman"/>
          <w:b/>
          <w:szCs w:val="28"/>
        </w:rPr>
      </w:pPr>
      <w:r w:rsidRPr="006E38DC">
        <w:rPr>
          <w:rFonts w:ascii="Times New Roman" w:hAnsi="Times New Roman"/>
          <w:b/>
          <w:szCs w:val="28"/>
          <w:lang w:val="vi-VN"/>
        </w:rPr>
        <w:t xml:space="preserve">Điều 1. </w:t>
      </w:r>
      <w:r w:rsidR="008D2170" w:rsidRPr="006E38DC">
        <w:rPr>
          <w:rFonts w:ascii="Times New Roman" w:hAnsi="Times New Roman"/>
          <w:b/>
          <w:szCs w:val="28"/>
          <w:lang w:val="vi-VN"/>
        </w:rPr>
        <w:t xml:space="preserve">Ban hành </w:t>
      </w:r>
      <w:r w:rsidR="00B05F32" w:rsidRPr="006E38DC">
        <w:rPr>
          <w:rFonts w:ascii="Times New Roman" w:hAnsi="Times New Roman"/>
          <w:b/>
          <w:szCs w:val="28"/>
        </w:rPr>
        <w:t>văn bản</w:t>
      </w:r>
    </w:p>
    <w:p w14:paraId="635F91D3" w14:textId="4E2AE044" w:rsidR="0063722A" w:rsidRPr="006E38DC" w:rsidRDefault="002514B9" w:rsidP="008D32E7">
      <w:pPr>
        <w:widowControl w:val="0"/>
        <w:spacing w:before="120" w:after="120"/>
        <w:ind w:firstLine="720"/>
        <w:jc w:val="both"/>
        <w:rPr>
          <w:rFonts w:ascii="Times New Roman" w:hAnsi="Times New Roman"/>
          <w:spacing w:val="-4"/>
          <w:szCs w:val="28"/>
        </w:rPr>
      </w:pPr>
      <w:r w:rsidRPr="006E38DC">
        <w:rPr>
          <w:rFonts w:ascii="Times New Roman" w:hAnsi="Times New Roman"/>
          <w:szCs w:val="28"/>
          <w:lang w:val="vi-VN"/>
        </w:rPr>
        <w:t xml:space="preserve">Ban hành kèm theo Quyết định này là </w:t>
      </w:r>
      <w:r w:rsidR="00F83AAA" w:rsidRPr="006E38DC">
        <w:rPr>
          <w:rFonts w:ascii="Times New Roman" w:hAnsi="Times New Roman"/>
          <w:szCs w:val="28"/>
          <w:lang w:val="vi-VN"/>
        </w:rPr>
        <w:t xml:space="preserve">Quy </w:t>
      </w:r>
      <w:r w:rsidR="001667C0" w:rsidRPr="006E38DC">
        <w:rPr>
          <w:rFonts w:ascii="Times New Roman" w:hAnsi="Times New Roman"/>
          <w:szCs w:val="28"/>
        </w:rPr>
        <w:t>định</w:t>
      </w:r>
      <w:r w:rsidR="00052842" w:rsidRPr="006E38DC">
        <w:rPr>
          <w:rFonts w:ascii="Times New Roman" w:hAnsi="Times New Roman"/>
          <w:szCs w:val="28"/>
          <w:lang w:val="vi-VN"/>
        </w:rPr>
        <w:t xml:space="preserve"> về chức năng, nhiệm vụ, </w:t>
      </w:r>
      <w:r w:rsidR="00052842" w:rsidRPr="006E38DC">
        <w:rPr>
          <w:rFonts w:ascii="Times New Roman" w:hAnsi="Times New Roman"/>
          <w:spacing w:val="-4"/>
          <w:szCs w:val="28"/>
          <w:lang w:val="vi-VN"/>
        </w:rPr>
        <w:t>quyền hạn và tổ chức của Văn phòng Ủy ban nhân dân thuộc Ủy ban nhân dân quận</w:t>
      </w:r>
      <w:r w:rsidR="00DE1C1F" w:rsidRPr="006E38DC">
        <w:rPr>
          <w:rFonts w:ascii="Times New Roman" w:hAnsi="Times New Roman"/>
          <w:spacing w:val="-4"/>
          <w:szCs w:val="28"/>
        </w:rPr>
        <w:t xml:space="preserve"> Gò Vấp</w:t>
      </w:r>
      <w:r w:rsidRPr="006E38DC">
        <w:rPr>
          <w:rFonts w:ascii="Times New Roman" w:hAnsi="Times New Roman"/>
          <w:spacing w:val="-4"/>
          <w:szCs w:val="28"/>
          <w:lang w:val="vi-VN"/>
        </w:rPr>
        <w:t>.</w:t>
      </w:r>
    </w:p>
    <w:p w14:paraId="66F70771" w14:textId="4BBB169E" w:rsidR="008D2170" w:rsidRPr="006E38DC" w:rsidRDefault="002514B9" w:rsidP="008D32E7">
      <w:pPr>
        <w:widowControl w:val="0"/>
        <w:spacing w:before="120" w:after="120"/>
        <w:ind w:firstLine="720"/>
        <w:jc w:val="both"/>
        <w:rPr>
          <w:rFonts w:ascii="Times New Roman" w:hAnsi="Times New Roman"/>
          <w:b/>
          <w:szCs w:val="28"/>
          <w:lang w:val="vi-VN"/>
        </w:rPr>
      </w:pPr>
      <w:r w:rsidRPr="006E38DC">
        <w:rPr>
          <w:rFonts w:ascii="Times New Roman" w:hAnsi="Times New Roman"/>
          <w:b/>
          <w:szCs w:val="28"/>
          <w:lang w:val="vi-VN"/>
        </w:rPr>
        <w:t xml:space="preserve">Điều </w:t>
      </w:r>
      <w:r w:rsidR="008D2170" w:rsidRPr="006E38DC">
        <w:rPr>
          <w:rFonts w:ascii="Times New Roman" w:hAnsi="Times New Roman"/>
          <w:b/>
          <w:szCs w:val="28"/>
          <w:lang w:val="vi-VN"/>
        </w:rPr>
        <w:t>2</w:t>
      </w:r>
      <w:r w:rsidRPr="006E38DC">
        <w:rPr>
          <w:rFonts w:ascii="Times New Roman" w:hAnsi="Times New Roman"/>
          <w:b/>
          <w:szCs w:val="28"/>
          <w:lang w:val="vi-VN"/>
        </w:rPr>
        <w:t xml:space="preserve">. </w:t>
      </w:r>
      <w:r w:rsidR="008D2170" w:rsidRPr="006E38DC">
        <w:rPr>
          <w:rFonts w:ascii="Times New Roman" w:hAnsi="Times New Roman"/>
          <w:b/>
          <w:szCs w:val="28"/>
          <w:lang w:val="vi-VN"/>
        </w:rPr>
        <w:t>Hiệu lực thi hành</w:t>
      </w:r>
    </w:p>
    <w:p w14:paraId="2DE5710A" w14:textId="2A82F05E" w:rsidR="002514B9" w:rsidRPr="006E38DC" w:rsidRDefault="002514B9" w:rsidP="008D32E7">
      <w:pPr>
        <w:widowControl w:val="0"/>
        <w:spacing w:before="120" w:after="120"/>
        <w:ind w:firstLine="720"/>
        <w:jc w:val="both"/>
        <w:rPr>
          <w:rFonts w:ascii="Times New Roman" w:hAnsi="Times New Roman"/>
          <w:szCs w:val="28"/>
          <w:lang w:val="vi-VN"/>
        </w:rPr>
      </w:pPr>
      <w:r w:rsidRPr="006E38DC">
        <w:rPr>
          <w:rFonts w:ascii="Times New Roman" w:hAnsi="Times New Roman"/>
          <w:szCs w:val="28"/>
          <w:lang w:val="vi-VN"/>
        </w:rPr>
        <w:t>Quyết định này có hiệu lực thi hành kể từ ngày</w:t>
      </w:r>
      <w:r w:rsidR="008D2170" w:rsidRPr="006E38DC">
        <w:rPr>
          <w:rFonts w:ascii="Times New Roman" w:hAnsi="Times New Roman"/>
          <w:szCs w:val="28"/>
          <w:lang w:val="vi-VN"/>
        </w:rPr>
        <w:t xml:space="preserve"> </w:t>
      </w:r>
      <w:r w:rsidR="004C5322">
        <w:rPr>
          <w:rFonts w:ascii="Times New Roman" w:hAnsi="Times New Roman"/>
          <w:szCs w:val="28"/>
        </w:rPr>
        <w:t>30</w:t>
      </w:r>
      <w:r w:rsidR="008D2170" w:rsidRPr="006E38DC">
        <w:rPr>
          <w:rFonts w:ascii="Times New Roman" w:hAnsi="Times New Roman"/>
          <w:szCs w:val="28"/>
          <w:lang w:val="vi-VN"/>
        </w:rPr>
        <w:t xml:space="preserve"> </w:t>
      </w:r>
      <w:r w:rsidRPr="006E38DC">
        <w:rPr>
          <w:rFonts w:ascii="Times New Roman" w:hAnsi="Times New Roman"/>
          <w:szCs w:val="28"/>
          <w:lang w:val="vi-VN"/>
        </w:rPr>
        <w:t>tháng</w:t>
      </w:r>
      <w:r w:rsidR="008D2170" w:rsidRPr="006E38DC">
        <w:rPr>
          <w:rFonts w:ascii="Times New Roman" w:hAnsi="Times New Roman"/>
          <w:szCs w:val="28"/>
          <w:lang w:val="vi-VN"/>
        </w:rPr>
        <w:t xml:space="preserve"> </w:t>
      </w:r>
      <w:r w:rsidR="004C5322">
        <w:rPr>
          <w:rFonts w:ascii="Times New Roman" w:hAnsi="Times New Roman"/>
          <w:szCs w:val="28"/>
        </w:rPr>
        <w:t>7</w:t>
      </w:r>
      <w:r w:rsidR="008D2170" w:rsidRPr="006E38DC">
        <w:rPr>
          <w:rFonts w:ascii="Times New Roman" w:hAnsi="Times New Roman"/>
          <w:szCs w:val="28"/>
          <w:lang w:val="vi-VN"/>
        </w:rPr>
        <w:t xml:space="preserve"> </w:t>
      </w:r>
      <w:r w:rsidRPr="006E38DC">
        <w:rPr>
          <w:rFonts w:ascii="Times New Roman" w:hAnsi="Times New Roman"/>
          <w:szCs w:val="28"/>
          <w:lang w:val="vi-VN"/>
        </w:rPr>
        <w:t>năm 202</w:t>
      </w:r>
      <w:r w:rsidR="00E74CD9" w:rsidRPr="006E38DC">
        <w:rPr>
          <w:rFonts w:ascii="Times New Roman" w:hAnsi="Times New Roman"/>
          <w:szCs w:val="28"/>
        </w:rPr>
        <w:t>4</w:t>
      </w:r>
      <w:r w:rsidR="00DE1C1F" w:rsidRPr="006E38DC">
        <w:rPr>
          <w:rFonts w:ascii="Times New Roman" w:hAnsi="Times New Roman"/>
          <w:szCs w:val="28"/>
          <w:lang w:val="vi-VN"/>
        </w:rPr>
        <w:t>,</w:t>
      </w:r>
      <w:r w:rsidR="00DE1C1F" w:rsidRPr="006E38DC">
        <w:rPr>
          <w:rFonts w:ascii="Times New Roman" w:hAnsi="Times New Roman"/>
          <w:szCs w:val="28"/>
        </w:rPr>
        <w:t xml:space="preserve"> thay thế </w:t>
      </w:r>
      <w:r w:rsidRPr="006E38DC">
        <w:rPr>
          <w:rFonts w:ascii="Times New Roman" w:hAnsi="Times New Roman"/>
          <w:spacing w:val="6"/>
          <w:szCs w:val="28"/>
          <w:lang w:val="vi-VN"/>
        </w:rPr>
        <w:t xml:space="preserve">Quyết định </w:t>
      </w:r>
      <w:r w:rsidR="009A2A00" w:rsidRPr="006E38DC">
        <w:rPr>
          <w:rFonts w:ascii="Times New Roman" w:hAnsi="Times New Roman"/>
          <w:spacing w:val="6"/>
          <w:szCs w:val="28"/>
          <w:lang w:val="vi-VN"/>
        </w:rPr>
        <w:t xml:space="preserve">số </w:t>
      </w:r>
      <w:r w:rsidR="006E48ED" w:rsidRPr="006E38DC">
        <w:rPr>
          <w:rFonts w:ascii="Times New Roman" w:hAnsi="Times New Roman"/>
          <w:spacing w:val="6"/>
          <w:szCs w:val="28"/>
        </w:rPr>
        <w:t>06</w:t>
      </w:r>
      <w:r w:rsidR="00845ECD" w:rsidRPr="006E38DC">
        <w:rPr>
          <w:rFonts w:ascii="Times New Roman" w:hAnsi="Times New Roman"/>
          <w:spacing w:val="6"/>
          <w:szCs w:val="28"/>
          <w:lang w:val="vi-VN"/>
        </w:rPr>
        <w:t>/201</w:t>
      </w:r>
      <w:r w:rsidR="006E48ED" w:rsidRPr="006E38DC">
        <w:rPr>
          <w:rFonts w:ascii="Times New Roman" w:hAnsi="Times New Roman"/>
          <w:spacing w:val="6"/>
          <w:szCs w:val="28"/>
        </w:rPr>
        <w:t>9</w:t>
      </w:r>
      <w:r w:rsidR="00845ECD" w:rsidRPr="006E38DC">
        <w:rPr>
          <w:rFonts w:ascii="Times New Roman" w:hAnsi="Times New Roman"/>
          <w:spacing w:val="6"/>
          <w:szCs w:val="28"/>
          <w:lang w:val="vi-VN"/>
        </w:rPr>
        <w:t>/QĐ-UBND</w:t>
      </w:r>
      <w:r w:rsidR="009A2A00" w:rsidRPr="006E38DC">
        <w:rPr>
          <w:rFonts w:ascii="Times New Roman" w:hAnsi="Times New Roman"/>
          <w:spacing w:val="6"/>
          <w:szCs w:val="28"/>
          <w:lang w:val="vi-VN"/>
        </w:rPr>
        <w:t xml:space="preserve"> </w:t>
      </w:r>
      <w:r w:rsidR="00845ECD" w:rsidRPr="006E38DC">
        <w:rPr>
          <w:rFonts w:ascii="Times New Roman" w:hAnsi="Times New Roman"/>
          <w:spacing w:val="6"/>
          <w:szCs w:val="28"/>
          <w:lang w:val="vi-VN"/>
        </w:rPr>
        <w:t xml:space="preserve">ngày </w:t>
      </w:r>
      <w:r w:rsidR="006E48ED" w:rsidRPr="006E38DC">
        <w:rPr>
          <w:rFonts w:ascii="Times New Roman" w:hAnsi="Times New Roman"/>
          <w:spacing w:val="6"/>
          <w:szCs w:val="28"/>
        </w:rPr>
        <w:t xml:space="preserve">11 </w:t>
      </w:r>
      <w:r w:rsidR="00845ECD" w:rsidRPr="006E38DC">
        <w:rPr>
          <w:rFonts w:ascii="Times New Roman" w:hAnsi="Times New Roman"/>
          <w:spacing w:val="6"/>
          <w:szCs w:val="28"/>
          <w:lang w:val="vi-VN"/>
        </w:rPr>
        <w:t xml:space="preserve">tháng </w:t>
      </w:r>
      <w:r w:rsidR="006E48ED" w:rsidRPr="006E38DC">
        <w:rPr>
          <w:rFonts w:ascii="Times New Roman" w:hAnsi="Times New Roman"/>
          <w:spacing w:val="6"/>
          <w:szCs w:val="28"/>
        </w:rPr>
        <w:t>11</w:t>
      </w:r>
      <w:r w:rsidR="005E3A8A" w:rsidRPr="006E38DC">
        <w:rPr>
          <w:rFonts w:ascii="Times New Roman" w:hAnsi="Times New Roman"/>
          <w:spacing w:val="6"/>
          <w:szCs w:val="28"/>
        </w:rPr>
        <w:t xml:space="preserve"> </w:t>
      </w:r>
      <w:r w:rsidR="00845ECD" w:rsidRPr="006E38DC">
        <w:rPr>
          <w:rFonts w:ascii="Times New Roman" w:hAnsi="Times New Roman"/>
          <w:szCs w:val="28"/>
          <w:lang w:val="vi-VN"/>
        </w:rPr>
        <w:t>năm 201</w:t>
      </w:r>
      <w:r w:rsidR="006E48ED" w:rsidRPr="006E38DC">
        <w:rPr>
          <w:rFonts w:ascii="Times New Roman" w:hAnsi="Times New Roman"/>
          <w:szCs w:val="28"/>
        </w:rPr>
        <w:t>9</w:t>
      </w:r>
      <w:r w:rsidR="009A2A00" w:rsidRPr="006E38DC">
        <w:rPr>
          <w:rFonts w:ascii="Times New Roman" w:hAnsi="Times New Roman"/>
          <w:szCs w:val="28"/>
          <w:lang w:val="vi-VN"/>
        </w:rPr>
        <w:t xml:space="preserve"> của Ủy ban nhân dân </w:t>
      </w:r>
      <w:r w:rsidR="0011530C" w:rsidRPr="006E38DC">
        <w:rPr>
          <w:rFonts w:ascii="Times New Roman" w:hAnsi="Times New Roman"/>
          <w:szCs w:val="28"/>
        </w:rPr>
        <w:t>quận Gò</w:t>
      </w:r>
      <w:r w:rsidR="009A2A00" w:rsidRPr="006E38DC">
        <w:rPr>
          <w:rFonts w:ascii="Times New Roman" w:hAnsi="Times New Roman"/>
          <w:szCs w:val="28"/>
          <w:lang w:val="vi-VN"/>
        </w:rPr>
        <w:t xml:space="preserve"> </w:t>
      </w:r>
      <w:r w:rsidR="0011530C" w:rsidRPr="006E38DC">
        <w:rPr>
          <w:rFonts w:ascii="Times New Roman" w:hAnsi="Times New Roman"/>
          <w:szCs w:val="28"/>
        </w:rPr>
        <w:t xml:space="preserve">Vấp </w:t>
      </w:r>
      <w:r w:rsidR="009A2A00" w:rsidRPr="006E38DC">
        <w:rPr>
          <w:rFonts w:ascii="Times New Roman" w:hAnsi="Times New Roman"/>
          <w:szCs w:val="28"/>
          <w:lang w:val="vi-VN"/>
        </w:rPr>
        <w:t xml:space="preserve">về </w:t>
      </w:r>
      <w:r w:rsidR="00845ECD" w:rsidRPr="006E38DC">
        <w:rPr>
          <w:rFonts w:ascii="Times New Roman" w:hAnsi="Times New Roman"/>
          <w:szCs w:val="28"/>
          <w:lang w:val="vi-VN"/>
        </w:rPr>
        <w:t xml:space="preserve">ban hành </w:t>
      </w:r>
      <w:r w:rsidR="00F83AAA" w:rsidRPr="006E38DC">
        <w:rPr>
          <w:rFonts w:ascii="Times New Roman" w:hAnsi="Times New Roman"/>
          <w:szCs w:val="28"/>
          <w:lang w:val="vi-VN"/>
        </w:rPr>
        <w:t xml:space="preserve">Quy </w:t>
      </w:r>
      <w:r w:rsidR="00845ECD" w:rsidRPr="006E38DC">
        <w:rPr>
          <w:rFonts w:ascii="Times New Roman" w:hAnsi="Times New Roman"/>
          <w:szCs w:val="28"/>
          <w:lang w:val="vi-VN"/>
        </w:rPr>
        <w:t xml:space="preserve">chế tổ chức và hoạt động của Văn phòng Hội đồng nhân dân và Ủy ban </w:t>
      </w:r>
      <w:r w:rsidR="0011530C" w:rsidRPr="006E38DC">
        <w:rPr>
          <w:rFonts w:ascii="Times New Roman" w:hAnsi="Times New Roman"/>
          <w:szCs w:val="28"/>
          <w:lang w:val="vi-VN"/>
        </w:rPr>
        <w:t>nhân dân quận</w:t>
      </w:r>
      <w:r w:rsidR="006E48ED" w:rsidRPr="006E38DC">
        <w:rPr>
          <w:rFonts w:ascii="Times New Roman" w:hAnsi="Times New Roman"/>
          <w:szCs w:val="28"/>
        </w:rPr>
        <w:t xml:space="preserve"> Gò Vấp</w:t>
      </w:r>
      <w:r w:rsidRPr="006E38DC">
        <w:rPr>
          <w:rFonts w:ascii="Times New Roman" w:hAnsi="Times New Roman"/>
          <w:szCs w:val="28"/>
          <w:lang w:val="vi-VN"/>
        </w:rPr>
        <w:t>.</w:t>
      </w:r>
    </w:p>
    <w:p w14:paraId="562E5131" w14:textId="3691B5BA" w:rsidR="008D2170" w:rsidRPr="006E38DC" w:rsidRDefault="002514B9" w:rsidP="008D32E7">
      <w:pPr>
        <w:widowControl w:val="0"/>
        <w:spacing w:before="120" w:after="120" w:line="340" w:lineRule="exact"/>
        <w:ind w:firstLine="720"/>
        <w:jc w:val="both"/>
        <w:rPr>
          <w:rFonts w:ascii="Times New Roman" w:hAnsi="Times New Roman"/>
          <w:b/>
          <w:szCs w:val="28"/>
          <w:lang w:val="vi-VN"/>
        </w:rPr>
      </w:pPr>
      <w:r w:rsidRPr="006E38DC">
        <w:rPr>
          <w:rFonts w:ascii="Times New Roman" w:hAnsi="Times New Roman"/>
          <w:b/>
          <w:szCs w:val="28"/>
          <w:lang w:val="vi-VN"/>
        </w:rPr>
        <w:t xml:space="preserve">Điều </w:t>
      </w:r>
      <w:r w:rsidR="008D2170" w:rsidRPr="006E38DC">
        <w:rPr>
          <w:rFonts w:ascii="Times New Roman" w:hAnsi="Times New Roman"/>
          <w:b/>
          <w:szCs w:val="28"/>
          <w:lang w:val="vi-VN"/>
        </w:rPr>
        <w:t>3</w:t>
      </w:r>
      <w:r w:rsidRPr="006E38DC">
        <w:rPr>
          <w:rFonts w:ascii="Times New Roman" w:hAnsi="Times New Roman"/>
          <w:b/>
          <w:szCs w:val="28"/>
          <w:lang w:val="vi-VN"/>
        </w:rPr>
        <w:t xml:space="preserve">. </w:t>
      </w:r>
      <w:r w:rsidR="008D2170" w:rsidRPr="006E38DC">
        <w:rPr>
          <w:rFonts w:ascii="Times New Roman" w:hAnsi="Times New Roman"/>
          <w:b/>
          <w:szCs w:val="28"/>
          <w:lang w:val="vi-VN"/>
        </w:rPr>
        <w:t>Trách nhiệm thi hành</w:t>
      </w:r>
    </w:p>
    <w:p w14:paraId="49EDA65B" w14:textId="6DDEE9D4" w:rsidR="008D737A" w:rsidRPr="006E38DC" w:rsidRDefault="002514B9" w:rsidP="008D32E7">
      <w:pPr>
        <w:widowControl w:val="0"/>
        <w:spacing w:before="120" w:after="120" w:line="340" w:lineRule="exact"/>
        <w:ind w:firstLine="720"/>
        <w:jc w:val="both"/>
        <w:rPr>
          <w:rFonts w:ascii="Times New Roman" w:hAnsi="Times New Roman"/>
          <w:szCs w:val="28"/>
          <w:lang w:val="vi-VN"/>
        </w:rPr>
      </w:pPr>
      <w:r w:rsidRPr="006E38DC">
        <w:rPr>
          <w:rFonts w:ascii="Times New Roman" w:hAnsi="Times New Roman"/>
          <w:szCs w:val="28"/>
          <w:lang w:val="vi-VN"/>
        </w:rPr>
        <w:t xml:space="preserve">Chánh Văn phòng Ủy ban nhân dân </w:t>
      </w:r>
      <w:r w:rsidR="0011530C" w:rsidRPr="006E38DC">
        <w:rPr>
          <w:rFonts w:ascii="Times New Roman" w:hAnsi="Times New Roman"/>
          <w:szCs w:val="28"/>
        </w:rPr>
        <w:t>quận</w:t>
      </w:r>
      <w:r w:rsidRPr="006E38DC">
        <w:rPr>
          <w:rFonts w:ascii="Times New Roman" w:hAnsi="Times New Roman"/>
          <w:szCs w:val="28"/>
          <w:lang w:val="vi-VN"/>
        </w:rPr>
        <w:t xml:space="preserve">, </w:t>
      </w:r>
      <w:r w:rsidR="006B1C76" w:rsidRPr="006E38DC">
        <w:rPr>
          <w:rFonts w:ascii="Times New Roman" w:hAnsi="Times New Roman"/>
          <w:szCs w:val="28"/>
          <w:lang w:val="vi-VN"/>
        </w:rPr>
        <w:t xml:space="preserve">Thủ trưởng các </w:t>
      </w:r>
      <w:r w:rsidR="00DE1C1F" w:rsidRPr="006E38DC">
        <w:rPr>
          <w:rFonts w:ascii="Times New Roman" w:hAnsi="Times New Roman"/>
          <w:szCs w:val="28"/>
        </w:rPr>
        <w:t>cơ quan chuyên môn</w:t>
      </w:r>
      <w:r w:rsidR="0011530C" w:rsidRPr="006E38DC">
        <w:rPr>
          <w:rFonts w:ascii="Times New Roman" w:hAnsi="Times New Roman"/>
          <w:szCs w:val="28"/>
        </w:rPr>
        <w:t xml:space="preserve">, đơn vị </w:t>
      </w:r>
      <w:r w:rsidR="00DE648D" w:rsidRPr="006E38DC">
        <w:rPr>
          <w:rFonts w:ascii="Times New Roman" w:hAnsi="Times New Roman"/>
          <w:szCs w:val="28"/>
        </w:rPr>
        <w:t xml:space="preserve">thuộc </w:t>
      </w:r>
      <w:r w:rsidR="00DE1C1F" w:rsidRPr="006E38DC">
        <w:rPr>
          <w:rFonts w:ascii="Times New Roman" w:hAnsi="Times New Roman"/>
          <w:szCs w:val="28"/>
          <w:lang w:val="vi-VN"/>
        </w:rPr>
        <w:t xml:space="preserve">Ủy ban nhân dân </w:t>
      </w:r>
      <w:r w:rsidR="00DE648D" w:rsidRPr="006E38DC">
        <w:rPr>
          <w:rFonts w:ascii="Times New Roman" w:hAnsi="Times New Roman"/>
          <w:szCs w:val="28"/>
        </w:rPr>
        <w:t xml:space="preserve">quận, </w:t>
      </w:r>
      <w:r w:rsidR="00FE7331" w:rsidRPr="006E38DC">
        <w:rPr>
          <w:rFonts w:ascii="Times New Roman" w:hAnsi="Times New Roman"/>
          <w:szCs w:val="28"/>
          <w:lang w:val="vi-VN"/>
        </w:rPr>
        <w:t>Chủ tịch Ủy ban nhân dân</w:t>
      </w:r>
      <w:r w:rsidR="00DE648D" w:rsidRPr="006E38DC">
        <w:rPr>
          <w:rFonts w:ascii="Times New Roman" w:hAnsi="Times New Roman"/>
          <w:szCs w:val="28"/>
        </w:rPr>
        <w:t xml:space="preserve"> Phường</w:t>
      </w:r>
      <w:r w:rsidR="00DE648D" w:rsidRPr="006E38DC">
        <w:rPr>
          <w:rFonts w:ascii="Times New Roman" w:hAnsi="Times New Roman"/>
          <w:szCs w:val="28"/>
          <w:lang w:val="vi-VN"/>
        </w:rPr>
        <w:t xml:space="preserve"> </w:t>
      </w:r>
      <w:r w:rsidR="00DE648D" w:rsidRPr="006E38DC">
        <w:rPr>
          <w:rFonts w:ascii="Times New Roman" w:hAnsi="Times New Roman"/>
          <w:szCs w:val="28"/>
        </w:rPr>
        <w:t xml:space="preserve">và các tổ chức, cá nhân </w:t>
      </w:r>
      <w:r w:rsidR="006B1C76" w:rsidRPr="006E38DC">
        <w:rPr>
          <w:rFonts w:ascii="Times New Roman" w:hAnsi="Times New Roman"/>
          <w:szCs w:val="28"/>
          <w:lang w:val="vi-VN"/>
        </w:rPr>
        <w:t xml:space="preserve">có liên quan </w:t>
      </w:r>
      <w:r w:rsidRPr="006E38DC">
        <w:rPr>
          <w:rFonts w:ascii="Times New Roman" w:hAnsi="Times New Roman"/>
          <w:szCs w:val="28"/>
          <w:lang w:val="vi-VN"/>
        </w:rPr>
        <w:t>chịu trách nhiệm thi hành Quyết định này./.</w:t>
      </w:r>
    </w:p>
    <w:p w14:paraId="0BE6C80A" w14:textId="77777777" w:rsidR="004E501D" w:rsidRPr="006E48ED" w:rsidRDefault="004E501D" w:rsidP="008D32E7">
      <w:pPr>
        <w:widowControl w:val="0"/>
        <w:spacing w:before="120" w:after="120" w:line="340" w:lineRule="exact"/>
        <w:ind w:firstLine="720"/>
        <w:jc w:val="both"/>
        <w:rPr>
          <w:rFonts w:ascii="Times New Roman" w:hAnsi="Times New Roman"/>
          <w:szCs w:val="28"/>
          <w:lang w:val="vi-VN"/>
        </w:rPr>
      </w:pPr>
    </w:p>
    <w:tbl>
      <w:tblPr>
        <w:tblW w:w="8964" w:type="dxa"/>
        <w:tblInd w:w="108" w:type="dxa"/>
        <w:tblLayout w:type="fixed"/>
        <w:tblLook w:val="01E0" w:firstRow="1" w:lastRow="1" w:firstColumn="1" w:lastColumn="1" w:noHBand="0" w:noVBand="0"/>
      </w:tblPr>
      <w:tblGrid>
        <w:gridCol w:w="5704"/>
        <w:gridCol w:w="3260"/>
      </w:tblGrid>
      <w:tr w:rsidR="00C5118D" w:rsidRPr="006E48ED" w14:paraId="28614F2B" w14:textId="77777777" w:rsidTr="004E501D">
        <w:tc>
          <w:tcPr>
            <w:tcW w:w="5704" w:type="dxa"/>
          </w:tcPr>
          <w:tbl>
            <w:tblPr>
              <w:tblW w:w="8964" w:type="dxa"/>
              <w:tblLayout w:type="fixed"/>
              <w:tblLook w:val="01E0" w:firstRow="1" w:lastRow="1" w:firstColumn="1" w:lastColumn="1" w:noHBand="0" w:noVBand="0"/>
            </w:tblPr>
            <w:tblGrid>
              <w:gridCol w:w="8964"/>
            </w:tblGrid>
            <w:tr w:rsidR="00C5118D" w:rsidRPr="006E48ED" w14:paraId="25FD36EE" w14:textId="77777777" w:rsidTr="00955A19">
              <w:tc>
                <w:tcPr>
                  <w:tcW w:w="8964" w:type="dxa"/>
                </w:tcPr>
                <w:p w14:paraId="41FC7A6A" w14:textId="78FFCF8E" w:rsidR="006B1C76" w:rsidRPr="006E48ED" w:rsidRDefault="006B1C76" w:rsidP="008D32E7">
                  <w:pPr>
                    <w:widowControl w:val="0"/>
                    <w:rPr>
                      <w:rFonts w:ascii="Times New Roman" w:hAnsi="Times New Roman"/>
                      <w:i/>
                      <w:sz w:val="30"/>
                      <w:lang w:val="vi-VN"/>
                    </w:rPr>
                  </w:pPr>
                  <w:r w:rsidRPr="006E48ED">
                    <w:rPr>
                      <w:rFonts w:ascii="Times New Roman" w:hAnsi="Times New Roman"/>
                      <w:b/>
                      <w:i/>
                      <w:sz w:val="24"/>
                      <w:lang w:val="vi-VN"/>
                    </w:rPr>
                    <w:t>Nơi nhận:</w:t>
                  </w:r>
                  <w:r w:rsidR="00FE7A5E">
                    <w:rPr>
                      <w:rFonts w:ascii="Times New Roman" w:hAnsi="Times New Roman"/>
                      <w:i/>
                      <w:sz w:val="24"/>
                      <w:lang w:val="vi-VN"/>
                    </w:rPr>
                    <w:t xml:space="preserve"> </w:t>
                  </w:r>
                </w:p>
                <w:p w14:paraId="3B27BB68" w14:textId="51783809" w:rsidR="006B1C76" w:rsidRPr="004E501D" w:rsidRDefault="006B1C76" w:rsidP="008D32E7">
                  <w:pPr>
                    <w:widowControl w:val="0"/>
                    <w:rPr>
                      <w:rFonts w:ascii="Times New Roman" w:hAnsi="Times New Roman"/>
                      <w:sz w:val="22"/>
                      <w:szCs w:val="22"/>
                    </w:rPr>
                  </w:pPr>
                  <w:r w:rsidRPr="006E48ED">
                    <w:rPr>
                      <w:rFonts w:ascii="Times New Roman" w:hAnsi="Times New Roman"/>
                      <w:sz w:val="22"/>
                      <w:szCs w:val="22"/>
                      <w:lang w:val="vi-VN"/>
                    </w:rPr>
                    <w:t xml:space="preserve">- Như Điều </w:t>
                  </w:r>
                  <w:r w:rsidRPr="006E48ED">
                    <w:rPr>
                      <w:rFonts w:ascii="Times New Roman" w:hAnsi="Times New Roman"/>
                      <w:sz w:val="22"/>
                      <w:szCs w:val="22"/>
                    </w:rPr>
                    <w:t>3</w:t>
                  </w:r>
                  <w:r w:rsidRPr="006E48ED">
                    <w:rPr>
                      <w:rFonts w:ascii="Times New Roman" w:hAnsi="Times New Roman"/>
                      <w:sz w:val="22"/>
                      <w:szCs w:val="22"/>
                      <w:lang w:val="vi-VN"/>
                    </w:rPr>
                    <w:t>;</w:t>
                  </w:r>
                  <w:r w:rsidR="004E501D">
                    <w:rPr>
                      <w:rFonts w:ascii="Times New Roman" w:hAnsi="Times New Roman"/>
                      <w:sz w:val="22"/>
                      <w:szCs w:val="22"/>
                    </w:rPr>
                    <w:t xml:space="preserve"> (để thực hiện)</w:t>
                  </w:r>
                </w:p>
                <w:p w14:paraId="7D99ACA3" w14:textId="1079E1F1" w:rsidR="00DE648D" w:rsidRDefault="004E501D" w:rsidP="008D32E7">
                  <w:pPr>
                    <w:widowControl w:val="0"/>
                    <w:rPr>
                      <w:rFonts w:ascii="Times New Roman" w:hAnsi="Times New Roman"/>
                      <w:sz w:val="22"/>
                      <w:szCs w:val="22"/>
                    </w:rPr>
                  </w:pPr>
                  <w:r>
                    <w:rPr>
                      <w:rFonts w:ascii="Times New Roman" w:hAnsi="Times New Roman"/>
                      <w:sz w:val="22"/>
                      <w:szCs w:val="22"/>
                    </w:rPr>
                    <w:t xml:space="preserve">- UBND Thành phố; </w:t>
                  </w:r>
                  <w:r w:rsidR="00DE648D">
                    <w:rPr>
                      <w:rFonts w:ascii="Times New Roman" w:hAnsi="Times New Roman"/>
                      <w:sz w:val="22"/>
                      <w:szCs w:val="22"/>
                    </w:rPr>
                    <w:t>(</w:t>
                  </w:r>
                  <w:r>
                    <w:rPr>
                      <w:rFonts w:ascii="Times New Roman" w:hAnsi="Times New Roman"/>
                      <w:sz w:val="22"/>
                      <w:szCs w:val="22"/>
                    </w:rPr>
                    <w:t>để báo cáo)</w:t>
                  </w:r>
                </w:p>
                <w:p w14:paraId="4F1A346E" w14:textId="753A15ED" w:rsidR="00DE648D" w:rsidRDefault="004E501D" w:rsidP="008D32E7">
                  <w:pPr>
                    <w:widowControl w:val="0"/>
                    <w:ind w:left="-465" w:firstLine="465"/>
                    <w:rPr>
                      <w:rFonts w:ascii="Times New Roman" w:hAnsi="Times New Roman"/>
                      <w:sz w:val="22"/>
                      <w:szCs w:val="22"/>
                    </w:rPr>
                  </w:pPr>
                  <w:r>
                    <w:rPr>
                      <w:rFonts w:ascii="Times New Roman" w:hAnsi="Times New Roman"/>
                      <w:sz w:val="22"/>
                      <w:szCs w:val="22"/>
                    </w:rPr>
                    <w:t xml:space="preserve">- Sở Nội vụ; </w:t>
                  </w:r>
                  <w:r w:rsidR="00DE648D">
                    <w:rPr>
                      <w:rFonts w:ascii="Times New Roman" w:hAnsi="Times New Roman"/>
                      <w:sz w:val="22"/>
                      <w:szCs w:val="22"/>
                    </w:rPr>
                    <w:t>(</w:t>
                  </w:r>
                  <w:r>
                    <w:rPr>
                      <w:rFonts w:ascii="Times New Roman" w:hAnsi="Times New Roman"/>
                      <w:sz w:val="22"/>
                      <w:szCs w:val="22"/>
                    </w:rPr>
                    <w:t>để báo cáo)</w:t>
                  </w:r>
                </w:p>
                <w:p w14:paraId="4DBD451C" w14:textId="1C186538" w:rsidR="00DE648D" w:rsidRDefault="004E501D" w:rsidP="008D32E7">
                  <w:pPr>
                    <w:widowControl w:val="0"/>
                    <w:rPr>
                      <w:rFonts w:ascii="Times New Roman" w:hAnsi="Times New Roman"/>
                      <w:sz w:val="22"/>
                      <w:szCs w:val="22"/>
                    </w:rPr>
                  </w:pPr>
                  <w:r>
                    <w:rPr>
                      <w:rFonts w:ascii="Times New Roman" w:hAnsi="Times New Roman"/>
                      <w:sz w:val="22"/>
                      <w:szCs w:val="22"/>
                    </w:rPr>
                    <w:t>- Sở Tư pháp</w:t>
                  </w:r>
                  <w:r w:rsidR="00DE1C1F">
                    <w:rPr>
                      <w:rFonts w:ascii="Times New Roman" w:hAnsi="Times New Roman"/>
                      <w:sz w:val="22"/>
                      <w:szCs w:val="22"/>
                    </w:rPr>
                    <w:t>: P. KTr VB</w:t>
                  </w:r>
                  <w:r>
                    <w:rPr>
                      <w:rFonts w:ascii="Times New Roman" w:hAnsi="Times New Roman"/>
                      <w:sz w:val="22"/>
                      <w:szCs w:val="22"/>
                    </w:rPr>
                    <w:t xml:space="preserve">; </w:t>
                  </w:r>
                  <w:r w:rsidR="00DE648D">
                    <w:rPr>
                      <w:rFonts w:ascii="Times New Roman" w:hAnsi="Times New Roman"/>
                      <w:sz w:val="22"/>
                      <w:szCs w:val="22"/>
                    </w:rPr>
                    <w:t>(</w:t>
                  </w:r>
                  <w:r>
                    <w:rPr>
                      <w:rFonts w:ascii="Times New Roman" w:hAnsi="Times New Roman"/>
                      <w:sz w:val="22"/>
                      <w:szCs w:val="22"/>
                    </w:rPr>
                    <w:t>để kiểm tra)</w:t>
                  </w:r>
                </w:p>
                <w:p w14:paraId="54050631" w14:textId="19913179" w:rsidR="00B70C49" w:rsidRPr="00FE7331" w:rsidRDefault="00B70C49" w:rsidP="008D32E7">
                  <w:pPr>
                    <w:widowControl w:val="0"/>
                    <w:rPr>
                      <w:rFonts w:ascii="Times New Roman" w:hAnsi="Times New Roman"/>
                      <w:sz w:val="22"/>
                      <w:szCs w:val="22"/>
                    </w:rPr>
                  </w:pPr>
                  <w:r w:rsidRPr="00FE7331">
                    <w:rPr>
                      <w:rFonts w:ascii="Times New Roman" w:hAnsi="Times New Roman"/>
                      <w:sz w:val="22"/>
                      <w:szCs w:val="22"/>
                    </w:rPr>
                    <w:t>- Văn phòng UBND</w:t>
                  </w:r>
                  <w:r w:rsidR="00727B42" w:rsidRPr="00FE7331">
                    <w:rPr>
                      <w:rFonts w:ascii="Times New Roman" w:hAnsi="Times New Roman"/>
                      <w:sz w:val="22"/>
                      <w:szCs w:val="22"/>
                    </w:rPr>
                    <w:t xml:space="preserve"> </w:t>
                  </w:r>
                  <w:r w:rsidRPr="00FE7331">
                    <w:rPr>
                      <w:rFonts w:ascii="Times New Roman" w:hAnsi="Times New Roman"/>
                      <w:sz w:val="22"/>
                      <w:szCs w:val="22"/>
                    </w:rPr>
                    <w:t>T</w:t>
                  </w:r>
                  <w:r w:rsidR="00727B42" w:rsidRPr="00FE7331">
                    <w:rPr>
                      <w:rFonts w:ascii="Times New Roman" w:hAnsi="Times New Roman"/>
                      <w:sz w:val="22"/>
                      <w:szCs w:val="22"/>
                    </w:rPr>
                    <w:t>hành phố</w:t>
                  </w:r>
                  <w:r w:rsidR="003779D7" w:rsidRPr="00FE7331">
                    <w:rPr>
                      <w:rFonts w:ascii="Times New Roman" w:hAnsi="Times New Roman"/>
                      <w:sz w:val="22"/>
                      <w:szCs w:val="22"/>
                    </w:rPr>
                    <w:t>;</w:t>
                  </w:r>
                </w:p>
                <w:p w14:paraId="7E4D4AFC" w14:textId="7C06C6A1" w:rsidR="006B1C76" w:rsidRPr="006E48ED" w:rsidRDefault="006B1C76" w:rsidP="008D32E7">
                  <w:pPr>
                    <w:widowControl w:val="0"/>
                    <w:rPr>
                      <w:rFonts w:ascii="Times New Roman" w:hAnsi="Times New Roman"/>
                      <w:sz w:val="22"/>
                      <w:szCs w:val="22"/>
                    </w:rPr>
                  </w:pPr>
                  <w:r w:rsidRPr="006E48ED">
                    <w:rPr>
                      <w:rFonts w:ascii="Times New Roman" w:hAnsi="Times New Roman"/>
                      <w:sz w:val="22"/>
                      <w:szCs w:val="22"/>
                    </w:rPr>
                    <w:t xml:space="preserve">- Thường trực </w:t>
                  </w:r>
                  <w:r w:rsidR="005A7410" w:rsidRPr="006E48ED">
                    <w:rPr>
                      <w:rFonts w:ascii="Times New Roman" w:hAnsi="Times New Roman"/>
                      <w:sz w:val="22"/>
                      <w:szCs w:val="22"/>
                    </w:rPr>
                    <w:t>Quận ủy</w:t>
                  </w:r>
                  <w:r w:rsidR="004E501D">
                    <w:rPr>
                      <w:rFonts w:ascii="Times New Roman" w:hAnsi="Times New Roman"/>
                      <w:sz w:val="22"/>
                      <w:szCs w:val="22"/>
                    </w:rPr>
                    <w:t>;</w:t>
                  </w:r>
                  <w:r w:rsidR="00DE648D">
                    <w:rPr>
                      <w:rFonts w:ascii="Times New Roman" w:hAnsi="Times New Roman"/>
                      <w:sz w:val="22"/>
                      <w:szCs w:val="22"/>
                    </w:rPr>
                    <w:t xml:space="preserve"> (</w:t>
                  </w:r>
                  <w:r w:rsidR="004E501D">
                    <w:rPr>
                      <w:rFonts w:ascii="Times New Roman" w:hAnsi="Times New Roman"/>
                      <w:sz w:val="22"/>
                      <w:szCs w:val="22"/>
                    </w:rPr>
                    <w:t xml:space="preserve">để </w:t>
                  </w:r>
                  <w:r w:rsidR="00DE648D">
                    <w:rPr>
                      <w:rFonts w:ascii="Times New Roman" w:hAnsi="Times New Roman"/>
                      <w:sz w:val="22"/>
                      <w:szCs w:val="22"/>
                    </w:rPr>
                    <w:t>báo cáo)</w:t>
                  </w:r>
                </w:p>
                <w:p w14:paraId="76FFDB5B" w14:textId="12F74F7D" w:rsidR="006B1C76" w:rsidRPr="006E48ED" w:rsidRDefault="006B1C76" w:rsidP="008D32E7">
                  <w:pPr>
                    <w:widowControl w:val="0"/>
                    <w:rPr>
                      <w:rFonts w:ascii="Times New Roman" w:hAnsi="Times New Roman"/>
                      <w:sz w:val="22"/>
                      <w:szCs w:val="22"/>
                      <w:lang w:val="vi-VN"/>
                    </w:rPr>
                  </w:pPr>
                  <w:r w:rsidRPr="006E48ED">
                    <w:rPr>
                      <w:rFonts w:ascii="Times New Roman" w:hAnsi="Times New Roman"/>
                      <w:sz w:val="22"/>
                      <w:szCs w:val="22"/>
                      <w:lang w:val="vi-VN"/>
                    </w:rPr>
                    <w:t xml:space="preserve">- </w:t>
                  </w:r>
                  <w:r w:rsidR="00D10295">
                    <w:rPr>
                      <w:rFonts w:ascii="Times New Roman" w:hAnsi="Times New Roman"/>
                      <w:sz w:val="22"/>
                      <w:szCs w:val="22"/>
                    </w:rPr>
                    <w:t>UBND</w:t>
                  </w:r>
                  <w:r w:rsidR="004E501D">
                    <w:rPr>
                      <w:rFonts w:ascii="Times New Roman" w:hAnsi="Times New Roman"/>
                      <w:sz w:val="22"/>
                      <w:szCs w:val="22"/>
                    </w:rPr>
                    <w:t xml:space="preserve"> quận</w:t>
                  </w:r>
                  <w:r w:rsidR="004E501D">
                    <w:rPr>
                      <w:rFonts w:ascii="Times New Roman" w:hAnsi="Times New Roman"/>
                      <w:sz w:val="22"/>
                      <w:szCs w:val="22"/>
                      <w:lang w:val="vi-VN"/>
                    </w:rPr>
                    <w:t>: CT và</w:t>
                  </w:r>
                  <w:r w:rsidRPr="006E48ED">
                    <w:rPr>
                      <w:rFonts w:ascii="Times New Roman" w:hAnsi="Times New Roman"/>
                      <w:sz w:val="22"/>
                      <w:szCs w:val="22"/>
                      <w:lang w:val="vi-VN"/>
                    </w:rPr>
                    <w:t xml:space="preserve"> các PCT</w:t>
                  </w:r>
                  <w:r w:rsidR="004E501D">
                    <w:rPr>
                      <w:rFonts w:ascii="Times New Roman" w:hAnsi="Times New Roman"/>
                      <w:sz w:val="22"/>
                      <w:szCs w:val="22"/>
                    </w:rPr>
                    <w:t>; (để báo cáo)</w:t>
                  </w:r>
                </w:p>
                <w:p w14:paraId="2357BD68" w14:textId="4BB0EF84" w:rsidR="005E3A8A" w:rsidRDefault="005E3A8A" w:rsidP="008D32E7">
                  <w:pPr>
                    <w:widowControl w:val="0"/>
                    <w:rPr>
                      <w:rFonts w:ascii="Times New Roman" w:hAnsi="Times New Roman"/>
                      <w:sz w:val="22"/>
                      <w:szCs w:val="22"/>
                    </w:rPr>
                  </w:pPr>
                  <w:r w:rsidRPr="006E48ED">
                    <w:rPr>
                      <w:rFonts w:ascii="Times New Roman" w:hAnsi="Times New Roman"/>
                      <w:sz w:val="22"/>
                      <w:szCs w:val="22"/>
                    </w:rPr>
                    <w:t xml:space="preserve">- Ủy ban MTTQVN </w:t>
                  </w:r>
                  <w:r w:rsidR="005A7410" w:rsidRPr="006E48ED">
                    <w:rPr>
                      <w:rFonts w:ascii="Times New Roman" w:hAnsi="Times New Roman"/>
                      <w:sz w:val="22"/>
                      <w:szCs w:val="22"/>
                    </w:rPr>
                    <w:t>quận</w:t>
                  </w:r>
                  <w:r w:rsidR="004E501D">
                    <w:rPr>
                      <w:rFonts w:ascii="Times New Roman" w:hAnsi="Times New Roman"/>
                      <w:sz w:val="22"/>
                      <w:szCs w:val="22"/>
                    </w:rPr>
                    <w:t xml:space="preserve"> và các đoàn thể quận; (để giám sát)</w:t>
                  </w:r>
                </w:p>
                <w:p w14:paraId="37992F59" w14:textId="09CB0F31" w:rsidR="00DE648D" w:rsidRDefault="00DE648D" w:rsidP="008D32E7">
                  <w:pPr>
                    <w:widowControl w:val="0"/>
                    <w:rPr>
                      <w:rFonts w:ascii="Times New Roman" w:hAnsi="Times New Roman"/>
                      <w:sz w:val="22"/>
                      <w:szCs w:val="22"/>
                    </w:rPr>
                  </w:pPr>
                  <w:r>
                    <w:rPr>
                      <w:rFonts w:ascii="Times New Roman" w:hAnsi="Times New Roman"/>
                      <w:sz w:val="22"/>
                      <w:szCs w:val="22"/>
                    </w:rPr>
                    <w:t>- Trung tâm Công báo Thành phố</w:t>
                  </w:r>
                  <w:r w:rsidR="004E501D">
                    <w:rPr>
                      <w:rFonts w:ascii="Times New Roman" w:hAnsi="Times New Roman"/>
                      <w:sz w:val="22"/>
                      <w:szCs w:val="22"/>
                    </w:rPr>
                    <w:t>;</w:t>
                  </w:r>
                  <w:r>
                    <w:rPr>
                      <w:rFonts w:ascii="Times New Roman" w:hAnsi="Times New Roman"/>
                      <w:sz w:val="22"/>
                      <w:szCs w:val="22"/>
                    </w:rPr>
                    <w:t xml:space="preserve"> (</w:t>
                  </w:r>
                  <w:r w:rsidR="00B05F32">
                    <w:rPr>
                      <w:rFonts w:ascii="Times New Roman" w:hAnsi="Times New Roman"/>
                      <w:sz w:val="22"/>
                      <w:szCs w:val="22"/>
                    </w:rPr>
                    <w:t>để đăng c</w:t>
                  </w:r>
                  <w:r w:rsidR="004E501D">
                    <w:rPr>
                      <w:rFonts w:ascii="Times New Roman" w:hAnsi="Times New Roman"/>
                      <w:sz w:val="22"/>
                      <w:szCs w:val="22"/>
                    </w:rPr>
                    <w:t>ông báo)</w:t>
                  </w:r>
                </w:p>
                <w:p w14:paraId="1B84291E" w14:textId="1589B868" w:rsidR="004E501D" w:rsidRDefault="004E501D" w:rsidP="008D32E7">
                  <w:pPr>
                    <w:widowControl w:val="0"/>
                    <w:rPr>
                      <w:rFonts w:ascii="Times New Roman" w:hAnsi="Times New Roman"/>
                      <w:sz w:val="22"/>
                      <w:szCs w:val="22"/>
                    </w:rPr>
                  </w:pPr>
                  <w:r>
                    <w:rPr>
                      <w:rFonts w:ascii="Times New Roman" w:hAnsi="Times New Roman"/>
                      <w:sz w:val="22"/>
                      <w:szCs w:val="22"/>
                    </w:rPr>
                    <w:t>- Ban Tiếp công dân quận; (để niêm yết)</w:t>
                  </w:r>
                </w:p>
                <w:p w14:paraId="5F742D2B" w14:textId="7DAB5FEF" w:rsidR="004E501D" w:rsidRPr="006E48ED" w:rsidRDefault="004E501D" w:rsidP="008D32E7">
                  <w:pPr>
                    <w:widowControl w:val="0"/>
                    <w:rPr>
                      <w:rFonts w:ascii="Times New Roman" w:hAnsi="Times New Roman"/>
                      <w:sz w:val="22"/>
                      <w:szCs w:val="22"/>
                    </w:rPr>
                  </w:pPr>
                  <w:r>
                    <w:rPr>
                      <w:rFonts w:ascii="Times New Roman" w:hAnsi="Times New Roman"/>
                      <w:sz w:val="22"/>
                      <w:szCs w:val="22"/>
                    </w:rPr>
                    <w:t>- Bộ phận TN &amp; TKQ quận; (để niêm yết)</w:t>
                  </w:r>
                </w:p>
                <w:p w14:paraId="2156FCC7" w14:textId="1BE3E6ED" w:rsidR="006B1C76" w:rsidRPr="006E48ED" w:rsidRDefault="006B1C76" w:rsidP="008D32E7">
                  <w:pPr>
                    <w:widowControl w:val="0"/>
                    <w:rPr>
                      <w:rFonts w:ascii="Times New Roman" w:hAnsi="Times New Roman"/>
                      <w:sz w:val="22"/>
                      <w:szCs w:val="22"/>
                      <w:lang w:val="vi-VN"/>
                    </w:rPr>
                  </w:pPr>
                  <w:r w:rsidRPr="006E48ED">
                    <w:rPr>
                      <w:rFonts w:ascii="Times New Roman" w:hAnsi="Times New Roman"/>
                      <w:sz w:val="22"/>
                      <w:szCs w:val="22"/>
                      <w:lang w:val="vi-VN"/>
                    </w:rPr>
                    <w:t xml:space="preserve">- </w:t>
                  </w:r>
                  <w:r w:rsidR="00DE648D">
                    <w:rPr>
                      <w:rFonts w:ascii="Times New Roman" w:hAnsi="Times New Roman"/>
                      <w:sz w:val="22"/>
                      <w:szCs w:val="22"/>
                    </w:rPr>
                    <w:t>Trang thông tin điện tử quận</w:t>
                  </w:r>
                  <w:r w:rsidR="004E501D">
                    <w:rPr>
                      <w:rFonts w:ascii="Times New Roman" w:hAnsi="Times New Roman"/>
                      <w:sz w:val="22"/>
                      <w:szCs w:val="22"/>
                    </w:rPr>
                    <w:t>;</w:t>
                  </w:r>
                  <w:r w:rsidR="00DE648D">
                    <w:rPr>
                      <w:rFonts w:ascii="Times New Roman" w:hAnsi="Times New Roman"/>
                      <w:sz w:val="22"/>
                      <w:szCs w:val="22"/>
                    </w:rPr>
                    <w:t xml:space="preserve"> (</w:t>
                  </w:r>
                  <w:r w:rsidR="004E501D">
                    <w:rPr>
                      <w:rFonts w:ascii="Times New Roman" w:hAnsi="Times New Roman"/>
                      <w:sz w:val="22"/>
                      <w:szCs w:val="22"/>
                    </w:rPr>
                    <w:t xml:space="preserve">để </w:t>
                  </w:r>
                  <w:r w:rsidR="00DE648D">
                    <w:rPr>
                      <w:rFonts w:ascii="Times New Roman" w:hAnsi="Times New Roman"/>
                      <w:sz w:val="22"/>
                      <w:szCs w:val="22"/>
                    </w:rPr>
                    <w:t xml:space="preserve">công </w:t>
                  </w:r>
                  <w:r w:rsidR="004E501D">
                    <w:rPr>
                      <w:rFonts w:ascii="Times New Roman" w:hAnsi="Times New Roman"/>
                      <w:sz w:val="22"/>
                      <w:szCs w:val="22"/>
                    </w:rPr>
                    <w:t>khai)</w:t>
                  </w:r>
                </w:p>
                <w:p w14:paraId="1A2F5C86" w14:textId="64FDD7B3" w:rsidR="006B1C76" w:rsidRPr="004E501D" w:rsidRDefault="006B1C76" w:rsidP="008D32E7">
                  <w:pPr>
                    <w:widowControl w:val="0"/>
                    <w:rPr>
                      <w:rFonts w:ascii="Times New Roman" w:hAnsi="Times New Roman"/>
                      <w:sz w:val="22"/>
                      <w:szCs w:val="22"/>
                    </w:rPr>
                  </w:pPr>
                  <w:r w:rsidRPr="006E48ED">
                    <w:rPr>
                      <w:rFonts w:ascii="Times New Roman" w:hAnsi="Times New Roman"/>
                      <w:sz w:val="22"/>
                      <w:szCs w:val="22"/>
                      <w:lang w:val="vi-VN"/>
                    </w:rPr>
                    <w:t xml:space="preserve">- Lưu: VT, </w:t>
                  </w:r>
                  <w:r w:rsidR="005A7410" w:rsidRPr="006E48ED">
                    <w:rPr>
                      <w:rFonts w:ascii="Times New Roman" w:hAnsi="Times New Roman"/>
                      <w:sz w:val="22"/>
                      <w:szCs w:val="22"/>
                    </w:rPr>
                    <w:t>VP</w:t>
                  </w:r>
                  <w:r w:rsidR="00B05F32">
                    <w:rPr>
                      <w:rFonts w:ascii="Times New Roman" w:hAnsi="Times New Roman"/>
                      <w:sz w:val="22"/>
                      <w:szCs w:val="22"/>
                    </w:rPr>
                    <w:t>, V.</w:t>
                  </w:r>
                </w:p>
              </w:tc>
            </w:tr>
          </w:tbl>
          <w:p w14:paraId="0458D65B" w14:textId="2929C1CC" w:rsidR="00673C50" w:rsidRPr="006E48ED" w:rsidRDefault="00673C50" w:rsidP="008D32E7">
            <w:pPr>
              <w:widowControl w:val="0"/>
              <w:rPr>
                <w:rFonts w:ascii="Times New Roman" w:hAnsi="Times New Roman"/>
                <w:sz w:val="22"/>
                <w:szCs w:val="22"/>
                <w:lang w:val="vi-VN"/>
              </w:rPr>
            </w:pPr>
          </w:p>
        </w:tc>
        <w:tc>
          <w:tcPr>
            <w:tcW w:w="3260" w:type="dxa"/>
          </w:tcPr>
          <w:p w14:paraId="082BA6D0" w14:textId="77777777" w:rsidR="008D737A" w:rsidRPr="006E48ED" w:rsidRDefault="008D737A" w:rsidP="008D32E7">
            <w:pPr>
              <w:widowControl w:val="0"/>
              <w:jc w:val="center"/>
              <w:rPr>
                <w:rFonts w:ascii="Times New Roman" w:hAnsi="Times New Roman"/>
                <w:b/>
                <w:szCs w:val="28"/>
                <w:lang w:val="fr-FR"/>
              </w:rPr>
            </w:pPr>
            <w:r w:rsidRPr="006E48ED">
              <w:rPr>
                <w:rFonts w:ascii="Times New Roman" w:hAnsi="Times New Roman"/>
                <w:b/>
                <w:szCs w:val="28"/>
                <w:lang w:val="fr-FR"/>
              </w:rPr>
              <w:t>CHỦ TỊCH</w:t>
            </w:r>
          </w:p>
          <w:p w14:paraId="0DAB344F" w14:textId="77777777" w:rsidR="008D737A" w:rsidRPr="006E48ED" w:rsidRDefault="008D737A" w:rsidP="008D32E7">
            <w:pPr>
              <w:widowControl w:val="0"/>
              <w:rPr>
                <w:rFonts w:ascii="Times New Roman" w:hAnsi="Times New Roman"/>
                <w:b/>
                <w:szCs w:val="28"/>
                <w:lang w:val="fr-FR"/>
              </w:rPr>
            </w:pPr>
          </w:p>
          <w:p w14:paraId="7C027DC2" w14:textId="77777777" w:rsidR="008D737A" w:rsidRPr="006E48ED" w:rsidRDefault="008D737A" w:rsidP="008D32E7">
            <w:pPr>
              <w:widowControl w:val="0"/>
              <w:jc w:val="center"/>
              <w:rPr>
                <w:rFonts w:ascii="Times New Roman" w:hAnsi="Times New Roman"/>
                <w:b/>
                <w:szCs w:val="28"/>
                <w:lang w:val="fr-FR"/>
              </w:rPr>
            </w:pPr>
          </w:p>
          <w:p w14:paraId="2CDD509D" w14:textId="77777777" w:rsidR="008D737A" w:rsidRPr="006E48ED" w:rsidRDefault="008D737A" w:rsidP="008D32E7">
            <w:pPr>
              <w:widowControl w:val="0"/>
              <w:jc w:val="center"/>
              <w:rPr>
                <w:rFonts w:ascii="Times New Roman" w:hAnsi="Times New Roman"/>
                <w:b/>
                <w:szCs w:val="28"/>
                <w:lang w:val="fr-FR"/>
              </w:rPr>
            </w:pPr>
          </w:p>
          <w:p w14:paraId="416A7465" w14:textId="77777777" w:rsidR="008D737A" w:rsidRDefault="008D737A" w:rsidP="008D32E7">
            <w:pPr>
              <w:widowControl w:val="0"/>
              <w:jc w:val="center"/>
              <w:rPr>
                <w:rFonts w:ascii="Times New Roman" w:hAnsi="Times New Roman"/>
                <w:b/>
                <w:szCs w:val="28"/>
                <w:lang w:val="fr-FR"/>
              </w:rPr>
            </w:pPr>
          </w:p>
          <w:p w14:paraId="1D86C843" w14:textId="77777777" w:rsidR="00D94C4B" w:rsidRPr="006E48ED" w:rsidRDefault="00D94C4B" w:rsidP="008D32E7">
            <w:pPr>
              <w:widowControl w:val="0"/>
              <w:jc w:val="center"/>
              <w:rPr>
                <w:rFonts w:ascii="Times New Roman" w:hAnsi="Times New Roman"/>
                <w:b/>
                <w:szCs w:val="28"/>
                <w:lang w:val="fr-FR"/>
              </w:rPr>
            </w:pPr>
          </w:p>
          <w:p w14:paraId="2C002CF8" w14:textId="77777777" w:rsidR="008D737A" w:rsidRPr="006E48ED" w:rsidRDefault="008D737A" w:rsidP="008D32E7">
            <w:pPr>
              <w:widowControl w:val="0"/>
              <w:jc w:val="center"/>
              <w:rPr>
                <w:rFonts w:ascii="Times New Roman" w:hAnsi="Times New Roman"/>
                <w:b/>
                <w:szCs w:val="28"/>
                <w:lang w:val="fr-FR"/>
              </w:rPr>
            </w:pPr>
          </w:p>
          <w:p w14:paraId="1DC9FD9D" w14:textId="5919B42F" w:rsidR="008D737A" w:rsidRPr="006E48ED" w:rsidRDefault="005A7410" w:rsidP="008D32E7">
            <w:pPr>
              <w:widowControl w:val="0"/>
              <w:jc w:val="center"/>
              <w:rPr>
                <w:rFonts w:ascii="Times New Roman" w:hAnsi="Times New Roman"/>
                <w:b/>
                <w:szCs w:val="28"/>
                <w:lang w:val="fr-FR"/>
              </w:rPr>
            </w:pPr>
            <w:r w:rsidRPr="006E48ED">
              <w:rPr>
                <w:rFonts w:ascii="Times New Roman" w:hAnsi="Times New Roman"/>
                <w:b/>
                <w:szCs w:val="28"/>
                <w:lang w:val="fr-FR"/>
              </w:rPr>
              <w:t>Nguyễn Trí Dũng</w:t>
            </w:r>
          </w:p>
          <w:p w14:paraId="69132981" w14:textId="77777777" w:rsidR="008D737A" w:rsidRPr="006E48ED" w:rsidRDefault="008D737A" w:rsidP="008D32E7">
            <w:pPr>
              <w:widowControl w:val="0"/>
              <w:jc w:val="center"/>
              <w:rPr>
                <w:rFonts w:ascii="Times New Roman" w:hAnsi="Times New Roman"/>
                <w:b/>
                <w:szCs w:val="28"/>
                <w:lang w:val="fr-FR"/>
              </w:rPr>
            </w:pPr>
          </w:p>
          <w:p w14:paraId="1F2C1FEB" w14:textId="77777777" w:rsidR="008D737A" w:rsidRPr="006E48ED" w:rsidRDefault="008D737A" w:rsidP="008D32E7">
            <w:pPr>
              <w:widowControl w:val="0"/>
              <w:jc w:val="center"/>
              <w:rPr>
                <w:rFonts w:ascii="Times New Roman" w:hAnsi="Times New Roman"/>
                <w:b/>
                <w:szCs w:val="28"/>
                <w:lang w:val="fr-FR"/>
              </w:rPr>
            </w:pPr>
          </w:p>
          <w:p w14:paraId="7AD13CFB" w14:textId="77777777" w:rsidR="008D737A" w:rsidRPr="006E48ED" w:rsidRDefault="008D737A" w:rsidP="008D32E7">
            <w:pPr>
              <w:widowControl w:val="0"/>
              <w:jc w:val="center"/>
              <w:rPr>
                <w:rFonts w:ascii="Times New Roman" w:hAnsi="Times New Roman"/>
                <w:b/>
                <w:szCs w:val="28"/>
                <w:lang w:val="fr-FR"/>
              </w:rPr>
            </w:pPr>
          </w:p>
          <w:p w14:paraId="481D5561" w14:textId="77777777" w:rsidR="008D737A" w:rsidRPr="006E48ED" w:rsidRDefault="008D737A" w:rsidP="008D32E7">
            <w:pPr>
              <w:widowControl w:val="0"/>
              <w:jc w:val="center"/>
              <w:rPr>
                <w:rFonts w:ascii="Times New Roman" w:hAnsi="Times New Roman"/>
                <w:szCs w:val="28"/>
                <w:lang w:val="fr-FR"/>
              </w:rPr>
            </w:pPr>
          </w:p>
        </w:tc>
      </w:tr>
    </w:tbl>
    <w:p w14:paraId="4C3D3004" w14:textId="77777777" w:rsidR="00241D87" w:rsidRDefault="00241D87" w:rsidP="008D32E7">
      <w:pPr>
        <w:widowControl w:val="0"/>
        <w:spacing w:before="120" w:after="120"/>
        <w:jc w:val="both"/>
        <w:rPr>
          <w:rFonts w:ascii="Times New Roman" w:hAnsi="Times New Roman"/>
          <w:szCs w:val="28"/>
        </w:rPr>
        <w:sectPr w:rsidR="00241D87" w:rsidSect="00CD17CA">
          <w:headerReference w:type="default" r:id="rId8"/>
          <w:pgSz w:w="11907" w:h="16840" w:code="9"/>
          <w:pgMar w:top="1134" w:right="1134" w:bottom="1134" w:left="1701" w:header="567" w:footer="567" w:gutter="0"/>
          <w:cols w:space="720"/>
          <w:titlePg/>
          <w:docGrid w:linePitch="381"/>
        </w:sectPr>
      </w:pPr>
    </w:p>
    <w:tbl>
      <w:tblPr>
        <w:tblW w:w="9348" w:type="dxa"/>
        <w:tblLook w:val="04A0" w:firstRow="1" w:lastRow="0" w:firstColumn="1" w:lastColumn="0" w:noHBand="0" w:noVBand="1"/>
      </w:tblPr>
      <w:tblGrid>
        <w:gridCol w:w="3588"/>
        <w:gridCol w:w="5760"/>
      </w:tblGrid>
      <w:tr w:rsidR="00241D87" w14:paraId="24C26BAD" w14:textId="77777777" w:rsidTr="00241D87">
        <w:trPr>
          <w:trHeight w:val="717"/>
        </w:trPr>
        <w:tc>
          <w:tcPr>
            <w:tcW w:w="3588" w:type="dxa"/>
            <w:hideMark/>
          </w:tcPr>
          <w:p w14:paraId="57F7311D" w14:textId="77777777" w:rsidR="00241D87" w:rsidRDefault="00241D87" w:rsidP="008D32E7">
            <w:pPr>
              <w:widowControl w:val="0"/>
              <w:spacing w:line="256" w:lineRule="auto"/>
              <w:ind w:right="-108"/>
              <w:jc w:val="center"/>
              <w:rPr>
                <w:rFonts w:ascii="Times New Roman" w:hAnsi="Times New Roman"/>
                <w:b/>
                <w:sz w:val="26"/>
                <w:lang w:eastAsia="zh-CN"/>
              </w:rPr>
            </w:pPr>
            <w:r>
              <w:rPr>
                <w:rFonts w:ascii="Times New Roman" w:hAnsi="Times New Roman"/>
                <w:b/>
                <w:sz w:val="26"/>
                <w:lang w:eastAsia="zh-CN"/>
              </w:rPr>
              <w:lastRenderedPageBreak/>
              <w:t>ỦY BAN NHÂN DÂN</w:t>
            </w:r>
          </w:p>
          <w:p w14:paraId="41240F8F" w14:textId="77777777" w:rsidR="00241D87" w:rsidRDefault="00241D87" w:rsidP="008D32E7">
            <w:pPr>
              <w:widowControl w:val="0"/>
              <w:spacing w:line="256" w:lineRule="auto"/>
              <w:ind w:right="-108"/>
              <w:jc w:val="center"/>
              <w:rPr>
                <w:rFonts w:ascii="Times New Roman" w:hAnsi="Times New Roman"/>
                <w:b/>
                <w:sz w:val="26"/>
                <w:lang w:eastAsia="zh-CN"/>
              </w:rPr>
            </w:pPr>
            <w:r>
              <w:rPr>
                <w:rFonts w:ascii="Times New Roman" w:hAnsi="Times New Roman"/>
                <w:b/>
                <w:sz w:val="26"/>
                <w:lang w:eastAsia="zh-CN"/>
              </w:rPr>
              <w:t>QUẬN GÒ VẤP</w:t>
            </w:r>
          </w:p>
          <w:p w14:paraId="1F75BB9D" w14:textId="26096A89" w:rsidR="00241D87" w:rsidRDefault="00241D87" w:rsidP="008D32E7">
            <w:pPr>
              <w:pStyle w:val="Heading4"/>
              <w:keepNext w:val="0"/>
              <w:widowControl w:val="0"/>
              <w:spacing w:before="0" w:after="0" w:line="256" w:lineRule="auto"/>
              <w:jc w:val="center"/>
              <w:rPr>
                <w:sz w:val="26"/>
                <w:szCs w:val="26"/>
                <w:vertAlign w:val="superscript"/>
                <w:lang w:eastAsia="zh-CN"/>
              </w:rPr>
            </w:pPr>
            <w:r>
              <w:rPr>
                <w:noProof/>
              </w:rPr>
              <mc:AlternateContent>
                <mc:Choice Requires="wps">
                  <w:drawing>
                    <wp:anchor distT="0" distB="0" distL="114300" distR="114300" simplePos="0" relativeHeight="251668480" behindDoc="0" locked="0" layoutInCell="1" allowOverlap="1" wp14:anchorId="633FDF2E" wp14:editId="4978455A">
                      <wp:simplePos x="0" y="0"/>
                      <wp:positionH relativeFrom="column">
                        <wp:posOffset>709930</wp:posOffset>
                      </wp:positionH>
                      <wp:positionV relativeFrom="paragraph">
                        <wp:posOffset>53340</wp:posOffset>
                      </wp:positionV>
                      <wp:extent cx="760730" cy="7620"/>
                      <wp:effectExtent l="0" t="0" r="20320" b="3048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0730" cy="69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5B5BA" id="Straight Connector 4"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pt,4.2pt" to="115.8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"/>
                  </w:pict>
                </mc:Fallback>
              </mc:AlternateContent>
            </w:r>
          </w:p>
        </w:tc>
        <w:tc>
          <w:tcPr>
            <w:tcW w:w="5760" w:type="dxa"/>
            <w:hideMark/>
          </w:tcPr>
          <w:p w14:paraId="02AB47A3" w14:textId="77777777" w:rsidR="00241D87" w:rsidRDefault="00241D87" w:rsidP="008D32E7">
            <w:pPr>
              <w:pStyle w:val="Heading9"/>
              <w:widowControl w:val="0"/>
              <w:spacing w:before="0" w:after="0" w:line="256" w:lineRule="auto"/>
              <w:jc w:val="center"/>
              <w:rPr>
                <w:rFonts w:ascii="Times New Roman" w:hAnsi="Times New Roman" w:cs="Times New Roman"/>
                <w:b/>
                <w:bCs/>
                <w:sz w:val="26"/>
                <w:szCs w:val="26"/>
                <w:lang w:eastAsia="zh-CN"/>
              </w:rPr>
            </w:pPr>
            <w:r>
              <w:rPr>
                <w:rFonts w:ascii="Times New Roman" w:hAnsi="Times New Roman" w:cs="Times New Roman"/>
                <w:b/>
                <w:bCs/>
                <w:sz w:val="26"/>
                <w:szCs w:val="26"/>
                <w:lang w:eastAsia="zh-CN"/>
              </w:rPr>
              <w:t>CỘNG HÒA XÃ HỘI CHỦ NGHĨA VIỆT NAM</w:t>
            </w:r>
          </w:p>
          <w:p w14:paraId="7FE7E445" w14:textId="77777777" w:rsidR="00241D87" w:rsidRDefault="00241D87" w:rsidP="008D32E7">
            <w:pPr>
              <w:widowControl w:val="0"/>
              <w:spacing w:line="256" w:lineRule="auto"/>
              <w:jc w:val="center"/>
              <w:rPr>
                <w:rFonts w:ascii="Times New Roman" w:hAnsi="Times New Roman"/>
                <w:b/>
                <w:bCs/>
                <w:szCs w:val="26"/>
                <w:lang w:eastAsia="zh-CN"/>
              </w:rPr>
            </w:pPr>
            <w:r>
              <w:rPr>
                <w:rFonts w:ascii="Times New Roman" w:hAnsi="Times New Roman"/>
                <w:b/>
                <w:bCs/>
                <w:szCs w:val="26"/>
                <w:lang w:eastAsia="zh-CN"/>
              </w:rPr>
              <w:t>Độc lập - Tự do - Hạnh phúc</w:t>
            </w:r>
          </w:p>
          <w:p w14:paraId="7E2D23C6" w14:textId="3C53807C" w:rsidR="00241D87" w:rsidRDefault="00241D87" w:rsidP="008D32E7">
            <w:pPr>
              <w:widowControl w:val="0"/>
              <w:spacing w:line="256" w:lineRule="auto"/>
              <w:ind w:right="-108" w:hanging="108"/>
              <w:jc w:val="center"/>
              <w:rPr>
                <w:rFonts w:ascii="Times New Roman" w:hAnsi="Times New Roman"/>
                <w:szCs w:val="26"/>
                <w:vertAlign w:val="superscript"/>
                <w:lang w:eastAsia="zh-CN"/>
              </w:rPr>
            </w:pPr>
            <w:r>
              <w:rPr>
                <w:noProof/>
              </w:rPr>
              <mc:AlternateContent>
                <mc:Choice Requires="wps">
                  <w:drawing>
                    <wp:anchor distT="0" distB="0" distL="114300" distR="114300" simplePos="0" relativeHeight="251667456" behindDoc="0" locked="0" layoutInCell="1" allowOverlap="1" wp14:anchorId="2461D363" wp14:editId="1131BE05">
                      <wp:simplePos x="0" y="0"/>
                      <wp:positionH relativeFrom="column">
                        <wp:posOffset>675640</wp:posOffset>
                      </wp:positionH>
                      <wp:positionV relativeFrom="paragraph">
                        <wp:posOffset>38735</wp:posOffset>
                      </wp:positionV>
                      <wp:extent cx="2186305" cy="6985"/>
                      <wp:effectExtent l="0" t="0" r="23495" b="3111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305" cy="69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4F7FCB"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pt,3.05pt" to="225.3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"/>
                  </w:pict>
                </mc:Fallback>
              </mc:AlternateContent>
            </w:r>
          </w:p>
        </w:tc>
      </w:tr>
    </w:tbl>
    <w:p w14:paraId="51A9925B" w14:textId="77777777" w:rsidR="00241D87" w:rsidRDefault="00241D87" w:rsidP="008D32E7">
      <w:pPr>
        <w:widowControl w:val="0"/>
        <w:jc w:val="center"/>
        <w:rPr>
          <w:rFonts w:ascii="Times New Roman" w:hAnsi="Times New Roman"/>
          <w:szCs w:val="28"/>
        </w:rPr>
      </w:pPr>
    </w:p>
    <w:p w14:paraId="716083F9" w14:textId="77777777" w:rsidR="00241D87" w:rsidRDefault="00241D87" w:rsidP="008D32E7">
      <w:pPr>
        <w:widowControl w:val="0"/>
        <w:jc w:val="center"/>
        <w:rPr>
          <w:rFonts w:ascii="Times New Roman" w:hAnsi="Times New Roman"/>
          <w:b/>
          <w:szCs w:val="28"/>
        </w:rPr>
      </w:pPr>
    </w:p>
    <w:p w14:paraId="1EB3DC46" w14:textId="77777777" w:rsidR="00241D87" w:rsidRDefault="00241D87" w:rsidP="008D32E7">
      <w:pPr>
        <w:widowControl w:val="0"/>
        <w:jc w:val="center"/>
        <w:rPr>
          <w:rFonts w:ascii="Times New Roman" w:hAnsi="Times New Roman"/>
          <w:b/>
          <w:szCs w:val="28"/>
        </w:rPr>
      </w:pPr>
      <w:r>
        <w:rPr>
          <w:rFonts w:ascii="Times New Roman" w:hAnsi="Times New Roman"/>
          <w:b/>
          <w:szCs w:val="28"/>
        </w:rPr>
        <w:t>QUY ĐỊNH</w:t>
      </w:r>
    </w:p>
    <w:p w14:paraId="751623CC" w14:textId="16C15B30" w:rsidR="00241D87" w:rsidRDefault="00241D87" w:rsidP="008D32E7">
      <w:pPr>
        <w:widowControl w:val="0"/>
        <w:jc w:val="center"/>
        <w:rPr>
          <w:rFonts w:ascii="Times New Roman" w:hAnsi="Times New Roman"/>
          <w:b/>
          <w:spacing w:val="-2"/>
          <w:szCs w:val="28"/>
        </w:rPr>
      </w:pPr>
      <w:r>
        <w:rPr>
          <w:rFonts w:ascii="Times New Roman" w:hAnsi="Times New Roman"/>
          <w:b/>
          <w:spacing w:val="-2"/>
          <w:szCs w:val="28"/>
        </w:rPr>
        <w:t xml:space="preserve"> Chức năng, nhiệm vụ, quyền hạn và tổ chức</w:t>
      </w:r>
      <w:r w:rsidR="00FE7A5E">
        <w:rPr>
          <w:rFonts w:ascii="Times New Roman" w:hAnsi="Times New Roman"/>
          <w:b/>
          <w:spacing w:val="-2"/>
          <w:szCs w:val="28"/>
        </w:rPr>
        <w:t xml:space="preserve"> </w:t>
      </w:r>
    </w:p>
    <w:p w14:paraId="6D68360D" w14:textId="77777777" w:rsidR="00241D87" w:rsidRDefault="00241D87" w:rsidP="008D32E7">
      <w:pPr>
        <w:widowControl w:val="0"/>
        <w:jc w:val="center"/>
        <w:rPr>
          <w:rFonts w:ascii="Times New Roman" w:hAnsi="Times New Roman"/>
          <w:b/>
          <w:spacing w:val="-2"/>
          <w:szCs w:val="28"/>
        </w:rPr>
      </w:pPr>
      <w:r>
        <w:rPr>
          <w:rFonts w:ascii="Times New Roman" w:hAnsi="Times New Roman"/>
          <w:b/>
          <w:spacing w:val="-2"/>
          <w:szCs w:val="28"/>
        </w:rPr>
        <w:t>của Văn phòng Ủy ban nhân dân thuộc Ủy ban nhân dân quận Gò Vấp</w:t>
      </w:r>
    </w:p>
    <w:p w14:paraId="51EE951F" w14:textId="6C797198" w:rsidR="00241D87" w:rsidRDefault="00241D87" w:rsidP="008D32E7">
      <w:pPr>
        <w:widowControl w:val="0"/>
        <w:jc w:val="center"/>
        <w:rPr>
          <w:rFonts w:ascii="Times New Roman" w:hAnsi="Times New Roman"/>
          <w:i/>
          <w:szCs w:val="28"/>
          <w:lang w:val="vi-VN"/>
        </w:rPr>
      </w:pPr>
      <w:r>
        <w:rPr>
          <w:rFonts w:ascii="Times New Roman" w:hAnsi="Times New Roman"/>
          <w:i/>
          <w:szCs w:val="28"/>
          <w:lang w:val="vi-VN"/>
        </w:rPr>
        <w:t xml:space="preserve">(kèm theo Quyết định số </w:t>
      </w:r>
      <w:r w:rsidR="005D6119">
        <w:rPr>
          <w:rFonts w:ascii="Times New Roman" w:hAnsi="Times New Roman"/>
          <w:i/>
          <w:szCs w:val="28"/>
        </w:rPr>
        <w:t>07</w:t>
      </w:r>
      <w:r>
        <w:rPr>
          <w:rFonts w:ascii="Times New Roman" w:hAnsi="Times New Roman"/>
          <w:i/>
          <w:szCs w:val="28"/>
          <w:lang w:val="vi-VN"/>
        </w:rPr>
        <w:t>/202</w:t>
      </w:r>
      <w:r>
        <w:rPr>
          <w:rFonts w:ascii="Times New Roman" w:hAnsi="Times New Roman"/>
          <w:i/>
          <w:szCs w:val="28"/>
        </w:rPr>
        <w:t>4</w:t>
      </w:r>
      <w:r>
        <w:rPr>
          <w:rFonts w:ascii="Times New Roman" w:hAnsi="Times New Roman"/>
          <w:i/>
          <w:szCs w:val="28"/>
          <w:lang w:val="vi-VN"/>
        </w:rPr>
        <w:t xml:space="preserve">/QĐ-UBND ngày </w:t>
      </w:r>
      <w:r w:rsidR="005D6119">
        <w:rPr>
          <w:rFonts w:ascii="Times New Roman" w:hAnsi="Times New Roman"/>
          <w:i/>
          <w:szCs w:val="28"/>
        </w:rPr>
        <w:t>23</w:t>
      </w:r>
      <w:r>
        <w:rPr>
          <w:rFonts w:ascii="Times New Roman" w:hAnsi="Times New Roman"/>
          <w:i/>
          <w:szCs w:val="28"/>
          <w:lang w:val="vi-VN"/>
        </w:rPr>
        <w:t xml:space="preserve"> tháng </w:t>
      </w:r>
      <w:r w:rsidR="005D6119">
        <w:rPr>
          <w:rFonts w:ascii="Times New Roman" w:hAnsi="Times New Roman"/>
          <w:i/>
          <w:szCs w:val="28"/>
        </w:rPr>
        <w:t>7</w:t>
      </w:r>
      <w:r>
        <w:rPr>
          <w:rFonts w:ascii="Times New Roman" w:hAnsi="Times New Roman"/>
          <w:i/>
          <w:szCs w:val="28"/>
          <w:lang w:val="vi-VN"/>
        </w:rPr>
        <w:t xml:space="preserve"> năm 202</w:t>
      </w:r>
      <w:r>
        <w:rPr>
          <w:rFonts w:ascii="Times New Roman" w:hAnsi="Times New Roman"/>
          <w:i/>
          <w:szCs w:val="28"/>
        </w:rPr>
        <w:t>4</w:t>
      </w:r>
      <w:r>
        <w:rPr>
          <w:rFonts w:ascii="Times New Roman" w:hAnsi="Times New Roman"/>
          <w:i/>
          <w:szCs w:val="28"/>
          <w:lang w:val="vi-VN"/>
        </w:rPr>
        <w:t xml:space="preserve"> </w:t>
      </w:r>
    </w:p>
    <w:p w14:paraId="48DB9E9A" w14:textId="77777777" w:rsidR="00241D87" w:rsidRDefault="00241D87" w:rsidP="008D32E7">
      <w:pPr>
        <w:widowControl w:val="0"/>
        <w:jc w:val="center"/>
        <w:rPr>
          <w:rFonts w:ascii="Times New Roman" w:hAnsi="Times New Roman"/>
          <w:szCs w:val="28"/>
          <w:lang w:val="vi-VN"/>
        </w:rPr>
      </w:pPr>
      <w:r>
        <w:rPr>
          <w:rFonts w:ascii="Times New Roman" w:hAnsi="Times New Roman"/>
          <w:i/>
          <w:szCs w:val="28"/>
          <w:lang w:val="vi-VN"/>
        </w:rPr>
        <w:t xml:space="preserve">của Ủy ban nhân dân </w:t>
      </w:r>
      <w:r>
        <w:rPr>
          <w:rFonts w:ascii="Times New Roman" w:hAnsi="Times New Roman"/>
          <w:i/>
          <w:szCs w:val="28"/>
        </w:rPr>
        <w:t>quận Gò Vấp</w:t>
      </w:r>
      <w:r>
        <w:rPr>
          <w:rFonts w:ascii="Times New Roman" w:hAnsi="Times New Roman"/>
          <w:i/>
          <w:szCs w:val="28"/>
          <w:lang w:val="vi-VN"/>
        </w:rPr>
        <w:t>)</w:t>
      </w:r>
    </w:p>
    <w:p w14:paraId="2C6059B5" w14:textId="77777777" w:rsidR="00241D87" w:rsidRDefault="00241D87" w:rsidP="008D32E7">
      <w:pPr>
        <w:widowControl w:val="0"/>
        <w:jc w:val="center"/>
        <w:rPr>
          <w:rFonts w:ascii="Times New Roman" w:hAnsi="Times New Roman"/>
          <w:sz w:val="26"/>
          <w:szCs w:val="26"/>
        </w:rPr>
      </w:pPr>
      <w:r>
        <w:rPr>
          <w:rFonts w:ascii="Times New Roman" w:hAnsi="Times New Roman"/>
          <w:szCs w:val="28"/>
        </w:rPr>
        <w:t>__________</w:t>
      </w:r>
    </w:p>
    <w:p w14:paraId="075E2D7A" w14:textId="77777777" w:rsidR="00241D87" w:rsidRDefault="00241D87" w:rsidP="008D32E7">
      <w:pPr>
        <w:widowControl w:val="0"/>
        <w:spacing w:before="120" w:after="120"/>
        <w:ind w:firstLine="567"/>
        <w:jc w:val="both"/>
        <w:rPr>
          <w:rFonts w:ascii="Times New Roman" w:hAnsi="Times New Roman"/>
          <w:b/>
          <w:sz w:val="20"/>
          <w:szCs w:val="28"/>
        </w:rPr>
      </w:pPr>
    </w:p>
    <w:p w14:paraId="4303680E" w14:textId="77777777" w:rsidR="00241D87" w:rsidRDefault="00241D87" w:rsidP="008D32E7">
      <w:pPr>
        <w:widowControl w:val="0"/>
        <w:spacing w:before="60" w:after="60"/>
        <w:ind w:firstLine="567"/>
        <w:jc w:val="both"/>
        <w:rPr>
          <w:rFonts w:ascii="Times New Roman" w:hAnsi="Times New Roman"/>
          <w:b/>
          <w:szCs w:val="28"/>
        </w:rPr>
      </w:pPr>
      <w:r>
        <w:rPr>
          <w:rFonts w:ascii="Times New Roman" w:hAnsi="Times New Roman"/>
          <w:b/>
          <w:szCs w:val="28"/>
        </w:rPr>
        <w:t>Điều 1. Phạm vi điều chỉnh, đối tượng áp dụng</w:t>
      </w:r>
    </w:p>
    <w:p w14:paraId="74BBA68B"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1. Phạm vi điều chỉnh</w:t>
      </w:r>
    </w:p>
    <w:p w14:paraId="5DF10AF2"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 xml:space="preserve">Quy định này quy định về chức năng, nhiệm vụ, quyền hạn và tổ chức của Văn phòng Ủy ban nhân dân thuộc Ủy ban nhân dân quận (gọi tắt là Văn phòng Ủy ban nhân dân quận). </w:t>
      </w:r>
    </w:p>
    <w:p w14:paraId="033DC7D9"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2. Đối tượng áp dụng</w:t>
      </w:r>
    </w:p>
    <w:p w14:paraId="742892D1"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Quy định này áp dụng đối với công chức đang công tác tại Văn phòng Ủy ban nhân dân quận; các cá nhân, tổ chức có liên quan đến Quy định chức năng, nhiệm vụ, quyền hạn và tổ chức của Văn phòng Ủy ban nhân dân quận.</w:t>
      </w:r>
    </w:p>
    <w:p w14:paraId="5395449A" w14:textId="77777777" w:rsidR="00241D87" w:rsidRDefault="00241D87" w:rsidP="008D32E7">
      <w:pPr>
        <w:widowControl w:val="0"/>
        <w:spacing w:before="60" w:after="60"/>
        <w:ind w:firstLine="567"/>
        <w:jc w:val="both"/>
        <w:rPr>
          <w:rFonts w:ascii="Times New Roman" w:hAnsi="Times New Roman"/>
          <w:b/>
          <w:szCs w:val="28"/>
        </w:rPr>
      </w:pPr>
      <w:r>
        <w:rPr>
          <w:rFonts w:ascii="Times New Roman" w:hAnsi="Times New Roman"/>
          <w:b/>
          <w:szCs w:val="28"/>
        </w:rPr>
        <w:t>Điều 2. Vị trí và chức năng</w:t>
      </w:r>
    </w:p>
    <w:p w14:paraId="2075AF46"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1. Văn phòng Ủy ban nhân dân quận là cơ quan chuyên môn thuộc Ủy ban nhân dân quận, thực hiện chức năng tham mưu tổng hợp cho Ủy ban nhân dân quận về: hoạt động của Ủy ban nhân dân quận; tham mưu cho Chủ tịch Ủy ban nhân dân quận về công tác chỉ đạo, điều hành của Chủ tịch Ủy ban nhân dân quận; kiểm soát thủ tục hành chính; cung cấp thông tin phục vụ quản lý và hoạt động của Ủy ban nhân dân quận và các cơ quan nhà nước ở địa phương; bảo đảm cơ sở vật chất, kỹ thuật cho hoạt động của Ủy ban nhân dân quận; tổ chức triển khai thực hiện cơ chế một cửa, một cửa liên thông trong giải quyết thủ tục hành chính thuộc phạm vi, chức năng quản lý của Ủy ban nhân dân quận; hướng dẫn, tiếp nhận hồ sơ của cá nhân, tổ chức trên tất cả các lĩnh vực thuộc thẩm quyền giải quyết của Ủy ban nhân dân quận, chuyển hồ sơ đến các cơ quan chuyên môn thuộc Ủy ban nhân dân quận giải quyết và nhận kết quả để trả cho cá nhân, tổ chức; tham mưu giúp Ủy ban nhân dân quận quản lý nhà nước về dân tộc và thực hiện các nhiệm vụ, quyền hạn theo phân cấp, ủy quyền của Ủy ban nhân dân quận, Chủ tịch Ủy ban nhân dân quận.</w:t>
      </w:r>
    </w:p>
    <w:p w14:paraId="5DD1D669" w14:textId="5A45AF98"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2. Văn phòng Ủy ban nhân dân quận có tư cách pháp nhân, có con dấu và</w:t>
      </w:r>
      <w:r w:rsidR="00FE7A5E">
        <w:rPr>
          <w:rFonts w:ascii="Times New Roman" w:hAnsi="Times New Roman"/>
          <w:szCs w:val="28"/>
        </w:rPr>
        <w:t xml:space="preserve"> </w:t>
      </w:r>
      <w:r>
        <w:rPr>
          <w:rFonts w:ascii="Times New Roman" w:hAnsi="Times New Roman"/>
          <w:szCs w:val="28"/>
        </w:rPr>
        <w:t>tài khoản riêng theo quy định của pháp luật; chịu sự chỉ đạo, quản lý về tổ chức, vị trí việc làm, biên chế và công tác của Ủy ban nhân dân quận, đồng thời chịu sự chỉ đạo, hướng dẫn, kiểm tra về chuyên môn, nghiệp vụ và các quy định khác của Văn phòng Ủy ban nhân dân Thành phố Hồ Chí Minh.</w:t>
      </w:r>
    </w:p>
    <w:p w14:paraId="561B6D02" w14:textId="77777777" w:rsidR="00241D87" w:rsidRDefault="00241D87" w:rsidP="008D32E7">
      <w:pPr>
        <w:widowControl w:val="0"/>
        <w:spacing w:before="60" w:after="60"/>
        <w:ind w:firstLine="567"/>
        <w:jc w:val="both"/>
        <w:rPr>
          <w:rFonts w:ascii="Times New Roman" w:hAnsi="Times New Roman"/>
          <w:b/>
          <w:szCs w:val="28"/>
        </w:rPr>
      </w:pPr>
    </w:p>
    <w:p w14:paraId="7531D105" w14:textId="77777777" w:rsidR="00241D87" w:rsidRDefault="00241D87" w:rsidP="008D32E7">
      <w:pPr>
        <w:widowControl w:val="0"/>
        <w:spacing w:before="60" w:after="60"/>
        <w:ind w:firstLine="567"/>
        <w:jc w:val="both"/>
        <w:rPr>
          <w:rFonts w:ascii="Times New Roman" w:hAnsi="Times New Roman"/>
          <w:b/>
          <w:szCs w:val="28"/>
        </w:rPr>
      </w:pPr>
      <w:r>
        <w:rPr>
          <w:rFonts w:ascii="Times New Roman" w:hAnsi="Times New Roman"/>
          <w:b/>
          <w:szCs w:val="28"/>
        </w:rPr>
        <w:lastRenderedPageBreak/>
        <w:t>Điều 3. Nhiệm vụ và quyền hạn</w:t>
      </w:r>
    </w:p>
    <w:p w14:paraId="132CB138"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1. Trình Ủy ban nhân dân quận ban hành:</w:t>
      </w:r>
    </w:p>
    <w:p w14:paraId="34976352"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a) Quy chế làm việc của Ủy ban nhân dân quận;</w:t>
      </w:r>
    </w:p>
    <w:p w14:paraId="2ECA208C"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b) Quyết định liên quan đến ngành, lĩnh vực thuộc phạm vi quản lý của Văn phòng Ủy ban nhân dân quận;</w:t>
      </w:r>
    </w:p>
    <w:p w14:paraId="1B4F79F2"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c) Quyết định quy định chức năng, nhiệm vụ, quyền hạn và cơ cấu tổ chức của Văn phòng Ủy ban nhân dân quận;</w:t>
      </w:r>
    </w:p>
    <w:p w14:paraId="5305FFA5"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d) Chương trình, kế hoạch liên quan đến lĩnh vực chuyên môn, nghiệp vụ của Văn phòng Ủy ban nhân dân quận;</w:t>
      </w:r>
    </w:p>
    <w:p w14:paraId="282D48C4"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đ) Quyết định phân cấp, ủy quyền nhiệm vụ quản lý nhà nước về ngành, lĩnh vực thuộc thẩm quyền cho cơ quan chuyên môn thuộc Ủy ban nhân dân quận theo quy định của pháp luật;</w:t>
      </w:r>
    </w:p>
    <w:p w14:paraId="6C4D494A"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e) Văn bản khác theo phân công của Ủy ban nhân dân quận.</w:t>
      </w:r>
    </w:p>
    <w:p w14:paraId="6C017DA9"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2. Trình Chủ tịch Ủy ban nhân dân quận ban hành văn bản thuộc thẩm quyền của Chủ tịch Ủy ban nhân dân quận theo phân công.</w:t>
      </w:r>
    </w:p>
    <w:p w14:paraId="103EBE40"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3. Tham mưu, xây dựng, quản lý, theo dõi và tổ chức thực hiện chương trình, kế hoạch công tác của Ủy ban nhân dân quận:</w:t>
      </w:r>
    </w:p>
    <w:p w14:paraId="5215487C"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a) Tổng hợp đề nghị của các cơ quan chuyên môn thuộc Ủy ban nhân dân quận, Ủy ban nhân dân phường, cơ quan, tổ chức liên quan về việc xây dựng chương trình, kế hoạch công tác của quận;</w:t>
      </w:r>
    </w:p>
    <w:p w14:paraId="158A8F79"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b) Kiến nghị với Chủ tịch Ủy ban nhân dân quận đưa vào chương trình, kế hoạch công tác những vấn đề cần tập trung chỉ đạo, điều hành hoặc giao cơ quan liên quan nghiên cứu, xây dựng đề án, dự án, dự thảo văn bản;</w:t>
      </w:r>
    </w:p>
    <w:p w14:paraId="7FAEC0F0"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c) Xây dựng, trình Ủy ban nhân dân quận, Chủ tịch Ủy ban nhân dân quận ban hành hoặc phê duyệt chương trình, kế hoạch công tác;</w:t>
      </w:r>
    </w:p>
    <w:p w14:paraId="6E2CA8ED"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d) Theo dõi, đôn đốc các cơ quan chuyên môn, đơn vị sự nghiệp công lập trực thuộc Ủy ban nhân dân quận, các cơ quan, tổ chức liên quan thực hiện chương trình, kế hoạch công tác, bảo đảm đúng tiến độ, chất lượng;</w:t>
      </w:r>
    </w:p>
    <w:p w14:paraId="4259821C"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đ) Định kỳ hoặc đột xuất, báo cáo kết quả thực hiện; kiến nghị giải pháp; kịp thời báo cáo, điều chỉnh chương trình, kế hoạch công tác, đáp ứng yêu cầu quản lý, chỉ đạo, điều hành của Ủy ban nhân dân quận, Chủ tịch Ủy ban nhân dân quận.</w:t>
      </w:r>
    </w:p>
    <w:p w14:paraId="7EE1494E" w14:textId="52DB03A6"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4. Tổ chức thực hiện các văn bản luật, quy hoạch, kế hoạch sau khi được</w:t>
      </w:r>
      <w:r w:rsidR="00FE7A5E">
        <w:rPr>
          <w:rFonts w:ascii="Times New Roman" w:hAnsi="Times New Roman"/>
          <w:szCs w:val="28"/>
        </w:rPr>
        <w:t xml:space="preserve"> </w:t>
      </w:r>
      <w:r>
        <w:rPr>
          <w:rFonts w:ascii="Times New Roman" w:hAnsi="Times New Roman"/>
          <w:szCs w:val="28"/>
        </w:rPr>
        <w:t>phê duyệt; thông tin tuyên truyền, phổ biến, giáo dục pháp luật, theo dõi thi hành pháp luật về các lĩnh vực thuộc phạm vi quản lý được giao.</w:t>
      </w:r>
    </w:p>
    <w:p w14:paraId="23C62D13"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5. Phục vụ hoạt động chung của Ủy ban nhân dân quận:</w:t>
      </w:r>
    </w:p>
    <w:p w14:paraId="04BBEF93"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a) Chủ trì, phối hợp với các cơ quan liên quan chuẩn bị chương trình, nội dung, phục vụ các phiên họp của Ủy ban nhân dân quận;</w:t>
      </w:r>
    </w:p>
    <w:p w14:paraId="38E27A53"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b) Phối hợp với các đơn vị liên quan thực hiện công tác tổng hợp, báo cáo;</w:t>
      </w:r>
    </w:p>
    <w:p w14:paraId="637B842A"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c) Theo dõi, đôn đốc, đánh giá kết quả thực hiện Quy chế làm việc của Ủy ban nhân dân quận;</w:t>
      </w:r>
    </w:p>
    <w:p w14:paraId="148A1A13" w14:textId="77777777" w:rsidR="00241D87" w:rsidRDefault="00241D87" w:rsidP="008D32E7">
      <w:pPr>
        <w:widowControl w:val="0"/>
        <w:spacing w:before="60" w:after="60"/>
        <w:ind w:firstLine="567"/>
        <w:jc w:val="both"/>
        <w:rPr>
          <w:rFonts w:ascii="Times New Roman" w:hAnsi="Times New Roman"/>
          <w:spacing w:val="-6"/>
          <w:szCs w:val="28"/>
        </w:rPr>
      </w:pPr>
      <w:r>
        <w:rPr>
          <w:rFonts w:ascii="Times New Roman" w:hAnsi="Times New Roman"/>
          <w:szCs w:val="28"/>
        </w:rPr>
        <w:t xml:space="preserve">d) Tham mưu, giúp Ủy ban nhân dân quận tổ chức công tác tiếp công dân, </w:t>
      </w:r>
      <w:r>
        <w:rPr>
          <w:rFonts w:ascii="Times New Roman" w:hAnsi="Times New Roman"/>
          <w:szCs w:val="28"/>
        </w:rPr>
        <w:lastRenderedPageBreak/>
        <w:t xml:space="preserve">tiếp nhận và xử lý đơn khiếu nại, tố cáo, đơn kiến nghị, phản ánh theo quy định </w:t>
      </w:r>
      <w:r>
        <w:rPr>
          <w:rFonts w:ascii="Times New Roman" w:hAnsi="Times New Roman"/>
          <w:spacing w:val="-6"/>
          <w:szCs w:val="28"/>
        </w:rPr>
        <w:t>của pháp luật hiện hành cho đến khi có các quy định mới của pháp luật về vấn đề này.</w:t>
      </w:r>
    </w:p>
    <w:p w14:paraId="11170413"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6. Tham mưu, giúp Chủ tịch Ủy ban nhân dân quận và các Phó Chủ tịch Ủy ban nhân dân quận thực hiện nhiệm vụ, quyền hạn theo thẩm quyền:</w:t>
      </w:r>
    </w:p>
    <w:p w14:paraId="3B041715"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a) Tham mưu, giúp Chủ tịch Ủy ban nhân dân quận và các Phó Chủ tịch Ủy ban nhân dân quận công tác tổ chức các phiên họp, cuộc họp, hội nghị (gọi chung là cuộc họp) của Ủy ban nhân dân quận, Chủ tịch Ủy ban nhân dân quận và các Phó Chủ tịch Ủy ban nhân dân quận triệu tập, chủ trì: trình Chủ tịch Ủy ban nhân dân quận và các Phó Chủ tịch Ủy ban nhân dân quận cho ý kiến về tổ chức cuộc họp; chủ trì, phối hợp với các cơ quan liên quan chuẩn bị chương trình, nội dung; đôn đốc các cơ quan gửi tài liệu; ghi biên bản; ban hành thông báo ý kiến kết luận, chỉ đạo của Chủ tịch Ủy ban nhân dân quận và các Phó Chủ tịch Ủy ban nhân dân quận; tổ chức họp báo, thông cáo báo chí về nội dung các cuộc họp, tham mưu văn bản trả lời báo chí theo chỉ đạo của Chủ tịch Ủy ban nhân dân quận và các Phó Chủ tịch Ủy ban nhân dân quận;</w:t>
      </w:r>
    </w:p>
    <w:p w14:paraId="26F653BA"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b) Phối hợp với các cơ quan liên quan giúp Chủ tịch Ủy ban nhân dân quận và các Phó Chủ tịch Ủy ban nhân dân quận xây dựng kế hoạch, nội dung tiếp xúc, giải quyết, trả lời kiến nghị của cử tri;</w:t>
      </w:r>
    </w:p>
    <w:p w14:paraId="52F6CAE7"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c) Tham mưu, giúp Chủ tịch Ủy ban nhân dân quận và các Phó Chủ tịch Ủy ban nhân dân quận: Phân công công tác của Chủ tịch Ủy ban nhân dân quận và các Phó Chủ tịch Ủy ban nhân dân quận; theo dõi, đôn đốc, kiểm tra công tác phối hợp giữa các cơ quan chuyên môn, đơn vị sự nghiệp công lập trực thuộc Ủy ban nhân dân quận theo quy định của pháp luật; tổng hợp, báo cáo Chủ tịch Ủy ban nhân dân quận và các Phó Chủ tịch Ủy ban nhân dân quận xử lý những vướng mắc, phát sinh để kịp thời điều chỉnh cho phù hợp;</w:t>
      </w:r>
    </w:p>
    <w:p w14:paraId="60D2F2EE" w14:textId="0D5B8C72"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d) Tham mưu, giúp Chủ tịch Ủy ban nhân dân quận và các Phó Chủ tịch</w:t>
      </w:r>
      <w:r w:rsidR="00FE7A5E">
        <w:rPr>
          <w:rFonts w:ascii="Times New Roman" w:hAnsi="Times New Roman"/>
          <w:szCs w:val="28"/>
        </w:rPr>
        <w:t xml:space="preserve"> </w:t>
      </w:r>
      <w:r>
        <w:rPr>
          <w:rFonts w:ascii="Times New Roman" w:hAnsi="Times New Roman"/>
          <w:szCs w:val="28"/>
        </w:rPr>
        <w:t>Ủy ban nhân dân quận trong việc cải tiến lề lối, phương thức làm việc, chuyển đổi số, ứng dụng công nghệ thông tin trong công tác chỉ đạo, điều hành; duy trì kỷ cương, kỷ luật hành chính nhà nước ở địa phương;</w:t>
      </w:r>
    </w:p>
    <w:p w14:paraId="17BE8DB3" w14:textId="677A95AC"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đ) Tham mưu, giúp Chủ tịch Ủy ban nhân dân quận và các Phó Chủ tịch</w:t>
      </w:r>
      <w:r w:rsidR="00FE7A5E">
        <w:rPr>
          <w:rFonts w:ascii="Times New Roman" w:hAnsi="Times New Roman"/>
          <w:szCs w:val="28"/>
        </w:rPr>
        <w:t xml:space="preserve"> </w:t>
      </w:r>
      <w:r>
        <w:rPr>
          <w:rFonts w:ascii="Times New Roman" w:hAnsi="Times New Roman"/>
          <w:szCs w:val="28"/>
        </w:rPr>
        <w:t>Ủy ban nhân dân quận phối hợp xây dựng Quy chế phối hợp công tác của Ủy ban nhân dân quận với các cơ quan, tổ chức liên quan ở địa phương;</w:t>
      </w:r>
    </w:p>
    <w:p w14:paraId="044EBB76"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e) Tham mưu, giúp Chủ tịch Ủy ban nhân dân quận và các Phó Chủ tịch Ủy ban nhân dân quận thực hiện chế độ thông tin, báo cáo định kỳ, đột xuất theo quy định của pháp luật và yêu cầu của cơ quan có thẩm quyền;</w:t>
      </w:r>
    </w:p>
    <w:p w14:paraId="5B7A5084" w14:textId="1FC50BF2"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g) Phối hợp với các cơ quan liên quan giúp Chủ tịch Ủy ban nhân dân quận và các Phó Chủ tịch Ủy ban nhân dân quận tiếp công dân theo quy định của</w:t>
      </w:r>
      <w:r w:rsidR="00FE7A5E">
        <w:rPr>
          <w:rFonts w:ascii="Times New Roman" w:hAnsi="Times New Roman"/>
          <w:szCs w:val="28"/>
        </w:rPr>
        <w:t xml:space="preserve"> </w:t>
      </w:r>
      <w:r>
        <w:rPr>
          <w:rFonts w:ascii="Times New Roman" w:hAnsi="Times New Roman"/>
          <w:szCs w:val="28"/>
        </w:rPr>
        <w:t>pháp luật và Quy chế làm việc của Ủy ban nhân dân quận;</w:t>
      </w:r>
    </w:p>
    <w:p w14:paraId="7E6FD00F" w14:textId="622497D3"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h) Chuẩn bị chương trình, nội dung các chuyến công tác, tiếp khách của</w:t>
      </w:r>
      <w:r w:rsidR="00FE7A5E">
        <w:rPr>
          <w:rFonts w:ascii="Times New Roman" w:hAnsi="Times New Roman"/>
          <w:szCs w:val="28"/>
        </w:rPr>
        <w:t xml:space="preserve"> </w:t>
      </w:r>
      <w:r>
        <w:rPr>
          <w:rFonts w:ascii="Times New Roman" w:hAnsi="Times New Roman"/>
          <w:szCs w:val="28"/>
        </w:rPr>
        <w:t>Chủ tịch Ủy ban nhân dân quận và các Phó Chủ tịch Ủy ban nhân dân quận theo quy định;</w:t>
      </w:r>
    </w:p>
    <w:p w14:paraId="228DD62C"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 xml:space="preserve">i) Tiếp nhận, tham mưu, phối hợp xử lý các vấn đề báo chí nêu theo quy định và chỉ đạo của Chủ tịch Ủy ban nhân dân quận và các Phó Chủ tịch Ủy ban nhân </w:t>
      </w:r>
      <w:r>
        <w:rPr>
          <w:rFonts w:ascii="Times New Roman" w:hAnsi="Times New Roman"/>
          <w:szCs w:val="28"/>
        </w:rPr>
        <w:lastRenderedPageBreak/>
        <w:t>dân quận;</w:t>
      </w:r>
    </w:p>
    <w:p w14:paraId="365E203D"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7. Tiếp nhận, xử lý, phát hành, quản lý văn bản trình Ủy ban nhân dân quận, Chủ tịch Ủy ban nhân dân quận; theo dõi, đôn đốc, kiểm tra tình hình, kết quả thực hiện:</w:t>
      </w:r>
    </w:p>
    <w:p w14:paraId="54079E39"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a) Đối với đề án, dự án, dự thảo văn bản do các cơ quan trình</w:t>
      </w:r>
    </w:p>
    <w:p w14:paraId="434DD749"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Các đề nghị xây dựng văn bản quy phạm pháp luật, dự thảo văn bản quy phạm pháp luật: Thực hiện theo quy định của pháp luật về xây dựng và ban hành văn bản quy phạm pháp luật;</w:t>
      </w:r>
    </w:p>
    <w:p w14:paraId="1C48D88C"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Các đề án, dự án, dự thảo văn bản không phải là văn bản quy phạm pháp luật: Rà soát hồ sơ; thẩm tra về thủ tục, hình thức, thể thức, nội dung, tính thống nhất và hợp pháp của dự thảo văn bản; xây dựng phiếu trình, đề xuất phương án xử lý;</w:t>
      </w:r>
    </w:p>
    <w:p w14:paraId="31A84236"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Trong quá trình xử lý, nếu còn ý kiến khác nhau, chủ trì họp với cơ quan, tổ chức liên quan để trao đổi, thống nhất trước khi trình;</w:t>
      </w:r>
    </w:p>
    <w:p w14:paraId="1F00D2CF"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b) Đối với dự thảo báo cáo do Văn phòng Ủy ban nhân dân quận phụ trách: Phối hợp với các cơ quan liên quan biên tập, hoàn chỉnh theo chỉ đạo của Chủ tịch Ủy ban nhân dân quận;</w:t>
      </w:r>
    </w:p>
    <w:p w14:paraId="7DA403B8"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c) Đối với các văn bản khác: Kiến nghị với Chủ tịch Ủy ban nhân dân quận, Phó Chủ tịch Ủy ban nhân dân quận phụ trách giao cơ quan liên quan triển khai thực hiện hoặc tổ chức các điều kiện cần thiết để Ủy ban nhân dân quận, Chủ tịch Ủy ban nhân dân quận xử lý theo quy định của pháp luật;</w:t>
      </w:r>
    </w:p>
    <w:p w14:paraId="182FB6B6" w14:textId="10949880"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d) Quản lý, sử dụng con dấu, thiết bị lưu khóa bí mật của cơ quan theo</w:t>
      </w:r>
      <w:r w:rsidR="00FE7A5E">
        <w:rPr>
          <w:rFonts w:ascii="Times New Roman" w:hAnsi="Times New Roman"/>
          <w:szCs w:val="28"/>
        </w:rPr>
        <w:t xml:space="preserve"> </w:t>
      </w:r>
      <w:r>
        <w:rPr>
          <w:rFonts w:ascii="Times New Roman" w:hAnsi="Times New Roman"/>
          <w:szCs w:val="28"/>
        </w:rPr>
        <w:t>quy định của pháp luật;</w:t>
      </w:r>
    </w:p>
    <w:p w14:paraId="79812A2C"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đ) Phát hành văn bản của Ủy ban nhân dân quận, Chủ tịch Ủy ban nhân dân quận, Phó Chủ tịch Ủy ban nhân dân quận (đối với các văn bản được phân công ký ban hành);</w:t>
      </w:r>
    </w:p>
    <w:p w14:paraId="6B3BD3D1" w14:textId="11D544FE"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e) Lưu trữ văn bản, hồ sơ, tài liệu của Ủy ban nhân dân quận, Chủ tịch</w:t>
      </w:r>
      <w:r w:rsidR="00FE7A5E">
        <w:rPr>
          <w:rFonts w:ascii="Times New Roman" w:hAnsi="Times New Roman"/>
          <w:szCs w:val="28"/>
        </w:rPr>
        <w:t xml:space="preserve"> </w:t>
      </w:r>
      <w:r>
        <w:rPr>
          <w:rFonts w:ascii="Times New Roman" w:hAnsi="Times New Roman"/>
          <w:szCs w:val="28"/>
        </w:rPr>
        <w:t>Ủy ban nhân dân quận, Phó Chủ tịch Ủy ban nhân dân quận (đối với các văn bản được phân công);</w:t>
      </w:r>
    </w:p>
    <w:p w14:paraId="7139E040"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 xml:space="preserve">g) Theo dõi, đôn đốc, kiểm tra tình hình, kết quả thực hiện văn bản của Ủy ban nhân dân quận, Chủ tịch Ủy ban nhân dân quận, Phó Chủ tịch Ủy ban nhân dân quận; định kỳ rà soát, báo cáo Chủ tịch Ủy ban nhân dân quận, Phó Chủ tịch </w:t>
      </w:r>
      <w:r>
        <w:rPr>
          <w:rFonts w:ascii="Times New Roman" w:hAnsi="Times New Roman"/>
          <w:spacing w:val="-4"/>
          <w:szCs w:val="28"/>
        </w:rPr>
        <w:t>Ủy ban nhân dân quận để bảo đảm sự đồng bộ, thống nhất trong chỉ đạo, điều hành;</w:t>
      </w:r>
    </w:p>
    <w:p w14:paraId="545CE3AC"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h) Rà soát, tổng hợp những vướng mắc, phát sinh về thẩm quyền, hồ sơ, trình tự, thủ tục và nghiệp vụ hành chính văn phòng trong quá trình chỉ đạo, điều hành của Ủy ban nhân dân quận, Chủ tịch Ủy ban nhân dân quận; kịp thời báo cáo Ủy ban nhân dân quận sửa đổi, bổ sung; hàng năm, báo cáo Văn phòng Ủy ban nhân dân Thành phố Hồ Chí Minh.</w:t>
      </w:r>
    </w:p>
    <w:p w14:paraId="0980653B"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8. Thực hiện chế độ thông tin</w:t>
      </w:r>
    </w:p>
    <w:p w14:paraId="1DB83731" w14:textId="270C2F9F"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a) Tổ chức, quản lý, cập nhật thông tin phục vụ sự chỉ đạo, điều hành của</w:t>
      </w:r>
      <w:r w:rsidR="00FE7A5E">
        <w:rPr>
          <w:rFonts w:ascii="Times New Roman" w:hAnsi="Times New Roman"/>
          <w:szCs w:val="28"/>
        </w:rPr>
        <w:t xml:space="preserve"> </w:t>
      </w:r>
      <w:r>
        <w:rPr>
          <w:rFonts w:ascii="Times New Roman" w:hAnsi="Times New Roman"/>
          <w:szCs w:val="28"/>
        </w:rPr>
        <w:t xml:space="preserve">Ủy ban nhân dân quận, Chủ tịch Ủy ban nhân dân quận; phối hợp cung cấp thông tin phục vụ công tác chỉ đạo, điều hành của Ủy ban nhân dân Thành phố, Chủ tịch </w:t>
      </w:r>
      <w:r>
        <w:rPr>
          <w:rFonts w:ascii="Times New Roman" w:hAnsi="Times New Roman"/>
          <w:szCs w:val="28"/>
        </w:rPr>
        <w:lastRenderedPageBreak/>
        <w:t>Ủy ban nhân dân Thành phố Hồ Chí Minh;</w:t>
      </w:r>
    </w:p>
    <w:p w14:paraId="3F2A1377"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b) Tổ chức, quản lý và công bố các thông tin chính thức về hoạt động của Ủy ban nhân dân quận, Chủ tịch Ủy ban nhân dân quận và cung cấp thông tin theo quy định;</w:t>
      </w:r>
    </w:p>
    <w:p w14:paraId="4C398CB4"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c) Xây dựng, tổ chức quản lý, vận hành Cổng Thông tin điện tử quận; kết nối với hệ thống Cổng Thông tin điện tử Thành phố Hồ Chí Minh;</w:t>
      </w:r>
    </w:p>
    <w:p w14:paraId="56D7B260"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d) Tham mưu tổ chức xây dựng, vận hành Hệ thống thông tin báo cáo của địa phương và phối hợp thực hiện tích hợp, kết nối, chia sẻ dữ liệu với Hệ thống thông tin báo cáo Thành phố; kết nối hệ thống thông tin hành chính điện tử phục vụ công tác lãnh đạo, chỉ đạo, điều hành của Ủy ban nhân dân quận, Chủ tịch Ủy ban nhân dân quận;</w:t>
      </w:r>
    </w:p>
    <w:p w14:paraId="2BE2F6AD"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đ) Cung cấp thông tin do Ủy ban nhân dân, Chủ tịch Ủy ban nhân dân quận tạo ra và thông tin do mình tạo ra cho công dân theo quy định của Luật Tiếp cận thông tin.</w:t>
      </w:r>
    </w:p>
    <w:p w14:paraId="3D1E109B"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9. Tham mưu, giúp Ủy ban nhân dân quận về kiểm soát thủ tục hành chính và tổ chức thực hiện cơ chế một cửa, một cửa liên thông trong giải quyết thủ tục hành chính:</w:t>
      </w:r>
    </w:p>
    <w:p w14:paraId="456FE845"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a) Hướng dẫn, theo dõi, đôn đốc, kiểm tra việc thực hiện công tác kiểm soát thủ tục hành chính, cải cách thủ tục hành chính, thực hiện thủ tục hành chính trên môi trường điện tử của các cơ quan, tổ chức thuộc phạm vi quản lý của Ủy ban nhân dân quận; tổng hợp tình hình, kết quả thực hiện, báo cáo theo quy định, đơn giản hóa chế độ báo cáo;</w:t>
      </w:r>
    </w:p>
    <w:p w14:paraId="712E705C" w14:textId="340D9F9D"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b) Tổ chức triển khai thực hiện nhiệm vụ cải cách thủ tục hành chính và</w:t>
      </w:r>
      <w:r w:rsidR="00FE7A5E">
        <w:rPr>
          <w:rFonts w:ascii="Times New Roman" w:hAnsi="Times New Roman"/>
          <w:szCs w:val="28"/>
        </w:rPr>
        <w:t xml:space="preserve"> </w:t>
      </w:r>
      <w:r>
        <w:rPr>
          <w:rFonts w:ascii="Times New Roman" w:hAnsi="Times New Roman"/>
          <w:szCs w:val="28"/>
        </w:rPr>
        <w:t>cơ chế một cửa, một cửa liên thông trong giải quyết thủ tục hành chính tại Ủy ban nhân dân quận; công tác truyền thông về cải cách thủ tục hành chính;</w:t>
      </w:r>
    </w:p>
    <w:p w14:paraId="1D997CB3"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c) Kiểm soát việc công khai thủ tục hành chính thuộc thẩm quyền giải quyết của Ủy ban nhân dân quận; kiểm soát việc cung cấp thủ tục hành chính trên môi trường điện tử đối với thủ tục hành chính thuộc phạm vi giải quyết của địa phương;</w:t>
      </w:r>
    </w:p>
    <w:p w14:paraId="24519B7F"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d)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w:t>
      </w:r>
    </w:p>
    <w:p w14:paraId="69C72104" w14:textId="5E63D879"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đ) Tiếp nhận, xử lý phản ánh, kiến nghị của tổ chức, cá nhân về quy định, thủ tục hành chính thuộc phạm vi quản lý của Ủy ban nhân dân quận, Chủ tịch</w:t>
      </w:r>
      <w:r w:rsidR="00FE7A5E">
        <w:rPr>
          <w:rFonts w:ascii="Times New Roman" w:hAnsi="Times New Roman"/>
          <w:szCs w:val="28"/>
        </w:rPr>
        <w:t xml:space="preserve"> </w:t>
      </w:r>
      <w:r>
        <w:rPr>
          <w:rFonts w:ascii="Times New Roman" w:hAnsi="Times New Roman"/>
          <w:szCs w:val="28"/>
        </w:rPr>
        <w:t>Ủy ban nhân dân quận;</w:t>
      </w:r>
    </w:p>
    <w:p w14:paraId="174A740B"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 xml:space="preserve">e) </w:t>
      </w:r>
      <w:bookmarkStart w:id="0" w:name="_Hlk150620199"/>
      <w:r>
        <w:rPr>
          <w:rFonts w:ascii="Times New Roman" w:hAnsi="Times New Roman"/>
          <w:szCs w:val="28"/>
        </w:rPr>
        <w:t>Khai thác Cơ sở dữ liệu quốc gia về thủ tục hành chính, Cổng Dịch vụ công quốc gia; vận hành và khai thác Hệ thống thông tin giải quyết thủ tục hành chính Thành phố; kết nối, liên thông, tích hợp, chia sẻ dữ liệu về giải quyết thủ tục hành chính; khai thác dữ liệu về giải quyết thủ tục hành chính, thực hiện dịch vụ công phục vụ công tác lãnh đạo, chỉ đạo, điều hành của Ủy ban nhân dân quận, Chủ tịch Ủy ban nhân dân quận</w:t>
      </w:r>
      <w:bookmarkEnd w:id="0"/>
      <w:r>
        <w:rPr>
          <w:rFonts w:ascii="Times New Roman" w:hAnsi="Times New Roman"/>
          <w:szCs w:val="28"/>
        </w:rPr>
        <w:t>.</w:t>
      </w:r>
    </w:p>
    <w:p w14:paraId="1E527874"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 xml:space="preserve">10. </w:t>
      </w:r>
      <w:bookmarkStart w:id="1" w:name="_Hlk150620280"/>
      <w:r>
        <w:rPr>
          <w:rFonts w:ascii="Times New Roman" w:hAnsi="Times New Roman"/>
          <w:szCs w:val="28"/>
        </w:rPr>
        <w:t>Công tác đối ngoại</w:t>
      </w:r>
    </w:p>
    <w:p w14:paraId="5CE3C54B"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lastRenderedPageBreak/>
        <w:t>a) Tham mưu, giúp Ủy ban nhân dân quận trong công tác ký kết và thực hiện thỏa thuận quốc tế của Ủy ban nhân dân quận theo quy định của pháp luật về thỏa thuận quốc tế;</w:t>
      </w:r>
    </w:p>
    <w:p w14:paraId="2914AF34"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b) Tham mưu cho Ủy ban nhân dân quận về công tác ngoại vụ theo quy định của pháp luật</w:t>
      </w:r>
      <w:bookmarkEnd w:id="1"/>
      <w:r>
        <w:rPr>
          <w:rFonts w:ascii="Times New Roman" w:hAnsi="Times New Roman"/>
          <w:szCs w:val="28"/>
        </w:rPr>
        <w:t>;</w:t>
      </w:r>
    </w:p>
    <w:p w14:paraId="19923961"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c) Tham mưu, giúp Ủy ban nhân dân quận thực hiện chức năng quản lý nhà nước về ngành, lĩnh vực đối ngoại theo hướng dẫn của Ủy ban nhân dân Thành phố và các cơ quan, đơn vị có thẩm quyền;</w:t>
      </w:r>
    </w:p>
    <w:p w14:paraId="19B00FC3"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11. Tham mưu, giúp Ủy ban nhân dân quận tổ chức triển khai thực hiện việc gửi, nhận văn bản điện tử và xử lý văn bản, hồ sơ công việc trên môi trường điện tử; đầu mối triển khai kết nối, liên thông các hệ thống quản lý văn bản và điều hành giữa các cơ quan trong hệ thống hành chính nhà nước tại địa phương.</w:t>
      </w:r>
    </w:p>
    <w:p w14:paraId="1259774C" w14:textId="6B699DAA"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12. Bảo đảm các điều kiện vật chất, kỹ thuật, hậu cần cho hoạt động của</w:t>
      </w:r>
      <w:r w:rsidR="00FE7A5E">
        <w:rPr>
          <w:rFonts w:ascii="Times New Roman" w:hAnsi="Times New Roman"/>
          <w:szCs w:val="28"/>
        </w:rPr>
        <w:t xml:space="preserve"> </w:t>
      </w:r>
      <w:r>
        <w:rPr>
          <w:rFonts w:ascii="Times New Roman" w:hAnsi="Times New Roman"/>
          <w:szCs w:val="28"/>
        </w:rPr>
        <w:t>Ủy ban nhân dân quận, Chủ tịch Ủy ban nhân dân quận; hạ tầng kỹ thuật công nghệ thông tin cho Cổng Thông tin điện tử quận và các hệ thống thông tin phục vụ công tác chỉ đạo, điều hành được Ủy ban nhân dân quận, Chủ tịch Ủy ban nhân dân quận phân công.</w:t>
      </w:r>
    </w:p>
    <w:p w14:paraId="0D424EB7"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 xml:space="preserve">13. </w:t>
      </w:r>
      <w:bookmarkStart w:id="2" w:name="_Hlk150620339"/>
      <w:r>
        <w:rPr>
          <w:rFonts w:ascii="Times New Roman" w:hAnsi="Times New Roman"/>
          <w:szCs w:val="28"/>
        </w:rPr>
        <w:t>Công tác quản lý về dân tộc:</w:t>
      </w:r>
    </w:p>
    <w:p w14:paraId="43D28D7C" w14:textId="1FF12960"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a) Trình Ủy ban nhân dân quận: Ban hành các quyết định thuộc thẩm quyền của Ủy ban nhân dân quận: quy hoạch, kế hoạch phát triển và chương trình,</w:t>
      </w:r>
      <w:r w:rsidR="00FE7A5E">
        <w:rPr>
          <w:rFonts w:ascii="Times New Roman" w:hAnsi="Times New Roman"/>
          <w:szCs w:val="28"/>
        </w:rPr>
        <w:t xml:space="preserve"> </w:t>
      </w:r>
      <w:r>
        <w:rPr>
          <w:rFonts w:ascii="Times New Roman" w:hAnsi="Times New Roman"/>
          <w:szCs w:val="28"/>
        </w:rPr>
        <w:t>biện pháp tổ chức thực hiện các nhiệm vụ về lĩnh vực công tác dân tộc trên địa bàn; phân cấp, ủy quyền nhiệm vụ quản lý nhà nước về lĩnh vực công tác dân tộc cho Văn phòng Ủy ban nhân dân quận và Ủy ban nhân dân phường; ban hành văn bản chỉ đạo, hướng dẫn về lĩnh vực công tác dân tộc đối với cơ quan, tổ chức, đơn vị trên địa bàn theo quy định của Đảng, của pháp luật và chỉ đạo của Ban Dân tộc Thành phố;</w:t>
      </w:r>
    </w:p>
    <w:p w14:paraId="7F8AA110"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b) Trình Chủ tịch Ủy ban nhân dân quận các văn bản về lĩnh vực công tác dân tộc thuộc thẩm quyền ban hành của Chủ tịch Ủy ban nhân dân quận;</w:t>
      </w:r>
    </w:p>
    <w:p w14:paraId="0451ECE9"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c) Tổ chức thực hiện các văn bản quy phạm pháp luật, quy hoạch, kế hoạch, đề án, chương trình đã được cấp có thẩm quyền phê duyệt; hướng dẫn, thông tin tuyên truyền, phổ biến, giáo dục pháp luật về công tác dân tộc;</w:t>
      </w:r>
    </w:p>
    <w:p w14:paraId="55FA5121"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d) Tổ chức thực hiện các chính sách, chương trình, dự án, đề án, mô hình thí điểm đầu tư phát triển kinh tế - xã hội, hỗ trợ ổn định cuộc sống đối với đồng bào dân tộc thiểu số do cơ quan quản lý nhà nước về công tác dân tộc chủ trì, quản lý, chỉ đạo; theo dõi, tổng hợp, sơ kết, tổng kết và đánh giá việc thực hiện các chương trình, dự án, chính sách dân tộc; tham mưu, đề xuất các chủ trương, biện pháp thích hợp để giải quyết các vấn đề xóa đói, giảm nghèo, định canh, định cư, di cư đối với đồng bào dân tộc thiểu số và các vấn đề dân tộc khác trên địa bàn quận;</w:t>
      </w:r>
    </w:p>
    <w:p w14:paraId="7F073873"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 xml:space="preserve">đ) Tổ chức tiếp đón, thăm hỏi, giải quyết các nguyện vọng của đồng bào dân tộc thiểu số theo chế độ chính sách và quy định của pháp luật; định kỳ tham mưu tổ chức Đại hội đại biểu các dân tộc thiểu số của quận theo hướng dẫn của Ủy ban nhân dân Thành phố; khen thưởng và đề nghị cấp có thẩm quyền khen thưởng các tập thể và cá nhân tiêu biểu xuất sắc: trong công tác dân tộc, thực hiện chính sách </w:t>
      </w:r>
      <w:r>
        <w:rPr>
          <w:rFonts w:ascii="Times New Roman" w:hAnsi="Times New Roman"/>
          <w:szCs w:val="28"/>
        </w:rPr>
        <w:lastRenderedPageBreak/>
        <w:t>dân tộc; trong lao động sản xuất, xóa đói, giảm nghèo; bảo tồn, phát huy bản sắc văn hóa dân tộc; giữ gìn an ninh, trật tự góp phần phát triển kinh tế - xã hội trên địa bàn Thành phố;</w:t>
      </w:r>
    </w:p>
    <w:p w14:paraId="530D8F55" w14:textId="3209C3E4"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e) Tham mưu giúp Ủy ban nhân dân quận xác định phường, khu phố đồng bào dân tộc thiểu số theo trình độ phát triển và các dân tộc còn gặp nhiều khó khăn, có khó khăn đặc thù trình cấp thẩm quyền phê duyệt; rà soát, kiểm tra, lập hồ sơ về việc công nhận, bổ sung hoặc đưa ra khỏi danh sách người có uy tín trong đồng bào dân tộc thiểu số đúng trình tự, thủ tục theo các quy định hiện hành,</w:t>
      </w:r>
      <w:r w:rsidR="00FE7A5E">
        <w:rPr>
          <w:rFonts w:ascii="Times New Roman" w:hAnsi="Times New Roman"/>
          <w:szCs w:val="28"/>
        </w:rPr>
        <w:t xml:space="preserve"> </w:t>
      </w:r>
      <w:r>
        <w:rPr>
          <w:rFonts w:ascii="Times New Roman" w:hAnsi="Times New Roman"/>
          <w:szCs w:val="28"/>
        </w:rPr>
        <w:t>gửi cơ quan chuyên môn về công tác dân tộc Thành phố để tổng hợp, trình Ủy ban nhân dân Thành phố xem xét, quyết định và tổ chức thực hiện chính sách đối với người có uy tín;</w:t>
      </w:r>
    </w:p>
    <w:p w14:paraId="4A409DF3" w14:textId="55187A93"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g) Tổ chức triển khai ứng dụng tiến bộ khoa học, công nghệ; xây dựng</w:t>
      </w:r>
      <w:r w:rsidR="00FE7A5E">
        <w:rPr>
          <w:rFonts w:ascii="Times New Roman" w:hAnsi="Times New Roman"/>
          <w:szCs w:val="28"/>
        </w:rPr>
        <w:t xml:space="preserve"> </w:t>
      </w:r>
      <w:r>
        <w:rPr>
          <w:rFonts w:ascii="Times New Roman" w:hAnsi="Times New Roman"/>
          <w:szCs w:val="28"/>
        </w:rPr>
        <w:t>hệ thống thông tin, lưu trữ phục vụ quản lý nhà nước về công tác dân tộc trên</w:t>
      </w:r>
      <w:r w:rsidR="00FE7A5E">
        <w:rPr>
          <w:rFonts w:ascii="Times New Roman" w:hAnsi="Times New Roman"/>
          <w:szCs w:val="28"/>
        </w:rPr>
        <w:t xml:space="preserve"> </w:t>
      </w:r>
      <w:r>
        <w:rPr>
          <w:rFonts w:ascii="Times New Roman" w:hAnsi="Times New Roman"/>
          <w:szCs w:val="28"/>
        </w:rPr>
        <w:t>địa bàn;</w:t>
      </w:r>
    </w:p>
    <w:p w14:paraId="2BF84699" w14:textId="7C8A53CF"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h) Kiểm tra việc thực hiện chính sách, chương trình, dự án và các quy định của pháp luật; giải quyết khiếu nại, tố cáo; phòng, chống tham nhũng, lãng phí trong lĩnh vực công tác dân tộc theo quy định của pháp luật và phân công của</w:t>
      </w:r>
      <w:r w:rsidR="00FE7A5E">
        <w:rPr>
          <w:rFonts w:ascii="Times New Roman" w:hAnsi="Times New Roman"/>
          <w:szCs w:val="28"/>
        </w:rPr>
        <w:t xml:space="preserve"> </w:t>
      </w:r>
      <w:r>
        <w:rPr>
          <w:rFonts w:ascii="Times New Roman" w:hAnsi="Times New Roman"/>
          <w:szCs w:val="28"/>
        </w:rPr>
        <w:t>Ủy ban nhân dân quận;</w:t>
      </w:r>
    </w:p>
    <w:p w14:paraId="6EB934D2"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i) Thực hiện công tác thống kê, thông tin, báo cáo Ủy ban nhân dân quận, Chủ tịch Ủy ban nhân dân quận và Ban Dân tộc về tình hình, kết quả triển khai công tác dân tộc trên địa bàn</w:t>
      </w:r>
      <w:bookmarkEnd w:id="2"/>
      <w:r>
        <w:rPr>
          <w:rFonts w:ascii="Times New Roman" w:hAnsi="Times New Roman"/>
          <w:szCs w:val="28"/>
        </w:rPr>
        <w:t>;</w:t>
      </w:r>
    </w:p>
    <w:p w14:paraId="522C42F1"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k) Tham mưu, giúp Ủy ban nhân dân quận thực hiện chức năng quản lý nhà nước về ngành, lĩnh vực dân tộc theo hướng dẫn của Ban Dân tộc Thành phố.</w:t>
      </w:r>
    </w:p>
    <w:p w14:paraId="0710EBB3"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14. Hướng dẫn và kiểm tra chuyên môn, nghiệp vụ:</w:t>
      </w:r>
    </w:p>
    <w:p w14:paraId="2F2EE4D5" w14:textId="57782010"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a) Chủ trì tổng kết, hướng dẫn chuyên môn, nghiệp vụ văn phòng đối với</w:t>
      </w:r>
      <w:r w:rsidR="00FE7A5E">
        <w:rPr>
          <w:rFonts w:ascii="Times New Roman" w:hAnsi="Times New Roman"/>
          <w:szCs w:val="28"/>
        </w:rPr>
        <w:t xml:space="preserve"> </w:t>
      </w:r>
      <w:r>
        <w:rPr>
          <w:rFonts w:ascii="Times New Roman" w:hAnsi="Times New Roman"/>
          <w:szCs w:val="28"/>
        </w:rPr>
        <w:t>cơ quan chuyên môn, đơn vị sự nghiệp trực thuộc Ủy ban nhân dân quận, công chức Văn phòng - Thống kê phường;</w:t>
      </w:r>
    </w:p>
    <w:p w14:paraId="350D78B3"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b) Hướng dẫn nghiệp vụ cho công chức làm đầu mối thực hiện nhiệm vụ kiểm soát thủ tục hành chính tại địa phương;</w:t>
      </w:r>
    </w:p>
    <w:p w14:paraId="60DC4324" w14:textId="77777777" w:rsidR="00241D87" w:rsidRDefault="00241D87" w:rsidP="008D32E7">
      <w:pPr>
        <w:widowControl w:val="0"/>
        <w:spacing w:before="60" w:after="60"/>
        <w:ind w:firstLine="567"/>
        <w:jc w:val="both"/>
        <w:rPr>
          <w:rFonts w:ascii="Times New Roman" w:hAnsi="Times New Roman"/>
          <w:szCs w:val="28"/>
        </w:rPr>
      </w:pPr>
      <w:bookmarkStart w:id="3" w:name="_Hlk150620550"/>
      <w:r>
        <w:rPr>
          <w:rFonts w:ascii="Times New Roman" w:hAnsi="Times New Roman"/>
          <w:szCs w:val="28"/>
        </w:rPr>
        <w:t>c) Hướng dẫn chuyên môn nghiệp vụ về công tác dân tộc đối với chức danh công chức được giao phụ trách về lĩnh vực dân tộc thuộc Ủy ban nhân dân phường;</w:t>
      </w:r>
    </w:p>
    <w:p w14:paraId="7D08AD4B"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d) Kiểm tra theo ngành, lĩnh vực được phân công phụ trách đối với tổ chức, cá nhân trong việc thực hiện các quy định của pháp luật; giải quyết khiếu nại, tố cáo; phòng, chống tham nhũng, lãng phí theo quy định của pháp luật và phân công của Ủy ban nhân dân quận.</w:t>
      </w:r>
      <w:bookmarkEnd w:id="3"/>
    </w:p>
    <w:p w14:paraId="50ED01B1"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15. Nhiệm vụ và quyền hạn của Ban Tiếp công dân quận</w:t>
      </w:r>
    </w:p>
    <w:p w14:paraId="2F66CF6C"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a) Tổ chức việc tiếp công dân đến khiếu nại, tố cáo, kiến nghị, phản ánh tại Trụ sở tiếp công dân quận:</w:t>
      </w:r>
    </w:p>
    <w:p w14:paraId="16304033" w14:textId="729E5CF2"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Bố trí người tiếp công dân, xử lý khiếu nại, tố cáo, kiến nghị, phản ánh</w:t>
      </w:r>
      <w:r w:rsidR="00FE7A5E">
        <w:rPr>
          <w:rFonts w:ascii="Times New Roman" w:hAnsi="Times New Roman"/>
          <w:szCs w:val="28"/>
        </w:rPr>
        <w:t xml:space="preserve"> </w:t>
      </w:r>
      <w:r>
        <w:rPr>
          <w:rFonts w:ascii="Times New Roman" w:hAnsi="Times New Roman"/>
          <w:szCs w:val="28"/>
        </w:rPr>
        <w:t>thuộc phạm vi trách nhiệm của Ban Tiếp công dân;</w:t>
      </w:r>
    </w:p>
    <w:p w14:paraId="541B8F76"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 xml:space="preserve">Điều hòa, phối hợp hoạt động tiếp công dân giữa người của Ban Tiếp công dân quận với đại diện của cơ quan, tổ chức tham gia tiếp công dân thường xuyên </w:t>
      </w:r>
      <w:r>
        <w:rPr>
          <w:rFonts w:ascii="Times New Roman" w:hAnsi="Times New Roman"/>
          <w:szCs w:val="28"/>
        </w:rPr>
        <w:lastRenderedPageBreak/>
        <w:t>tại Trụ sở tiếp công dân quận;</w:t>
      </w:r>
    </w:p>
    <w:p w14:paraId="405B7EC7"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Chủ trì, phối hợp với cơ quan, tổ chức tham gia tiếp công dân thường xuyên tại Trụ sở tiếp công dân hoặc với cơ quan, tổ chức, đơn vị có liên quan tham mưu giúp Chủ tịch Ủy ban nhân dân quận tiếp công dân định kỳ hoặc đột xuất, người đứng đầu cơ quan, tổ chức tiếp công dân tại Trụ sở tiếp công dân quận hoặc lãnh đạo Đảng và Nhà nước ở huyện tiếp công dân;</w:t>
      </w:r>
    </w:p>
    <w:p w14:paraId="111B7B20"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b) Giải thích, hướng dẫn công dân thực hiện việc khiếu nại, tố cáo, kiến nghị, phản ánh đúng trình tự, thủ tục, đúng cơ quan, tổ chức, đơn vị, cá nhân có thẩm quyền giải quyết; chấp hành quyết định giải quyết khiếu nại, quyết định xử lý tố cáo đã được cơ quan, tổ chức, đơn vị, cá nhân có thẩm quyền giải quyết đúng chính sách pháp luật;</w:t>
      </w:r>
    </w:p>
    <w:p w14:paraId="664F4481"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c) Phân loại, xử lý đơn khiếu nại, tố cáo, kiến nghị, phản ánh:</w:t>
      </w:r>
    </w:p>
    <w:p w14:paraId="0A03E674"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Phân loại, xử lý đơn khiếu nại, tố cáo, kiến nghị, phản ánh được tiếp nhận trực tiếp tại Trụ sở tiếp công dân quận hoặc qua đường bưu điện hoặc do các cơ quan, tổ chức, người có thẩm quyền chuyển đến Ủy ban nhân dân quận, Ban Tiếp công dân quận, cơ quan, tổ chức tham gia tiếp công dân tại Trụ sở tiếp công dân quận;</w:t>
      </w:r>
    </w:p>
    <w:p w14:paraId="52AC9E98"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Hướng dẫn, chuyển đơn khiếu nại, tố cáo, kiến nghị, phản ánh đã tiếp nhận nhưng không thuộc phạm vi, trách nhiệm xử lý của Ban Tiếp công dân quận và của cơ quan, tổ chức tham gia tiếp công dân thường xuyên tại Trụ sở tiếp công dân quận;</w:t>
      </w:r>
    </w:p>
    <w:p w14:paraId="434D1EBC"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d) Theo dõi, đôn đốc việc giải quyết khiếu nại, tố cáo, kiến nghị, phản ánh:</w:t>
      </w:r>
    </w:p>
    <w:p w14:paraId="00A0F342"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Theo dõi, đôn đốc việc giải quyết của cơ quan, tổ chức, đơn vị, cá nhân có thẩm quyền đối với những đơn, vụ việc khiếu nại, tố cáo, kiến nghị, phản ánh do Ban Tiếp công dân quận chuyển đến;</w:t>
      </w:r>
    </w:p>
    <w:p w14:paraId="39A0E01A"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Chủ trì, phối hợp với đại diện cơ quan, tổ chức tham gia tiếp công dân thường xuyên tại Trụ sở và cơ quan thanh tra nhà nước cùng cấp kiểm tra việc tiếp nhận, giải quyết của cơ quan, tổ chức, đơn vị, cá nhân có thẩm quyền đối với đơn, vụ việc khiếu nại, tố cáo, kiến nghị, phản ánh mà Ban Tiếp công dân quận chuyển đến khi được Chủ tịch Ủy ban nhân dân quận giao;</w:t>
      </w:r>
    </w:p>
    <w:p w14:paraId="6BC216F7"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đ) Tổng hợp tình hình, kết quả công tác tiếp công dân thuộc phạm vi trách nhiệm của Ban tiếp công dân quận; của cơ quan, tổ chức tham gia tiếp công dân thường xuyên tại Trụ sở tiếp công dân quận; báo cáo định kỳ và đột xuất với Ủy ban nhân dân quận, cơ quan, tổ chức tham gia tiếp công dân thường xuyên tại Trụ sở tiếp công dân quận, thanh tra quận, cơ quan, tổ chức có thẩm quyền;</w:t>
      </w:r>
    </w:p>
    <w:p w14:paraId="0FF7FF04"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e) Tổ chức tiếp, xử lý trường hợp nhiều người khiếu nại, tố cáo, kiến nghị, phản ánh về cùng một nội dung:</w:t>
      </w:r>
    </w:p>
    <w:p w14:paraId="37FEE48A"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Chủ trì tổ chức tiếp hoặc phối hợp với cơ quan, tổ chức tham gia tiếp công dân thường xuyên tại Trụ sở tiếp công dân quận hoặc cơ quan, tổ chức, đơn vị có liên quan tổ chức tiếp, xử lý trường hợp nhiều người khiếu nại, tố cáo kiến nghị, phản ánh về cùng một nội dung;</w:t>
      </w:r>
    </w:p>
    <w:p w14:paraId="489262CA"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 xml:space="preserve">Phối hợp với cơ quan công an địa phương bảo đảm an ninh, trật tự và an toàn cho người tiếp công dân tại Trụ sở tiếp công dân, xử lý người có hành vi vi phạm </w:t>
      </w:r>
      <w:r>
        <w:rPr>
          <w:rFonts w:ascii="Times New Roman" w:hAnsi="Times New Roman"/>
          <w:szCs w:val="28"/>
        </w:rPr>
        <w:lastRenderedPageBreak/>
        <w:t>pháp luật tại Trụ sở tiếp công dân quận;</w:t>
      </w:r>
    </w:p>
    <w:p w14:paraId="32E4C55D"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Phối hợp với cơ quan công an, Ủy ban nhân dân phường nơi phát sinh vụ việc khiếu nại, tố cáo, kiến nghị, phản ánh vận động, thuyết phục hoặc có biện pháp để công dân trở về địa phương xem xét, giải quyết;</w:t>
      </w:r>
    </w:p>
    <w:p w14:paraId="0D743C6E"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g) Phối hợp với Thanh tra quận tham mưu giúp Chủ tịch Ủy ban nhân dân quận trong việc:</w:t>
      </w:r>
    </w:p>
    <w:p w14:paraId="3F3F11EA"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Thanh tra, kiểm tra việc thực hiện quy định pháp luật về tiếp công dân, xử lý đơn của các cơ quan chuyên môn thuộc Ủy ban nhân dân quận, Ủy ban nhân dân phường;</w:t>
      </w:r>
    </w:p>
    <w:p w14:paraId="719F228F"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Tuyên truyền, phổ biến, quán triệt pháp luật về tiếp công dân, xử lý đơn đối với nhân dân, công chức, viên chức cơ quan chuyên môn thuộc Ủy ban nhân dân quận, Ủy ban nhân dân phường;</w:t>
      </w:r>
    </w:p>
    <w:p w14:paraId="00FDBF04"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Hướng dẫn nghiệp vụ đối với công chức, viên chức làm nhiệm vụ tiếp công dân của cơ quan chuyên môn thuộc Ủy ban nhân dân quận, Ủy ban nhân dân phường;</w:t>
      </w:r>
    </w:p>
    <w:p w14:paraId="2195A1B2"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h) Thực hiện nhiệm vụ khác do Chủ tịch Ủy ban nhân dân quận giao.</w:t>
      </w:r>
    </w:p>
    <w:p w14:paraId="0468E7B6"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16. Thực hiện nhiệm vụ quản lý công tác quản trị nội bộ:</w:t>
      </w:r>
    </w:p>
    <w:p w14:paraId="478DD904"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a) Tổ chức thực hiện các văn bản, quy hoạch, chương trình, kế hoạch do cơ quan có thẩm quyền ban hành hoặc phê duyệt liên quan đến hoạt động của Văn phòng Ủy ban nhân dân quận;</w:t>
      </w:r>
    </w:p>
    <w:p w14:paraId="27CB50E0"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b) Tiếp nhận, xử lý, ban hành và quản lý văn bản của Văn phòng Ủy ban nhân dân quận theo quy định;</w:t>
      </w:r>
    </w:p>
    <w:p w14:paraId="3DEA5813"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c) Hợp tác quốc tế theo quy định của pháp luật và sự phân công hoặc ủy quyền của Ủy ban nhân dân quận, Chủ tịch Ủy ban nhân dân quận;</w:t>
      </w:r>
    </w:p>
    <w:p w14:paraId="62419B4E"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d) Nghiên cứu, ứng dụng kết quả nghiên cứu khoa học và cải cách hành chính phục vụ nhiệm vụ được giao;</w:t>
      </w:r>
    </w:p>
    <w:p w14:paraId="09EFE757"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đ) Ban hành Quy chế làm việc của Văn phòng Ủy ban nhân dân quận;</w:t>
      </w:r>
    </w:p>
    <w:p w14:paraId="538AAC93" w14:textId="77777777" w:rsidR="00241D87" w:rsidRPr="000C2F6B" w:rsidRDefault="00241D87" w:rsidP="008D32E7">
      <w:pPr>
        <w:widowControl w:val="0"/>
        <w:spacing w:before="60" w:after="60"/>
        <w:ind w:firstLine="567"/>
        <w:jc w:val="both"/>
        <w:rPr>
          <w:rFonts w:ascii="Times New Roman" w:hAnsi="Times New Roman"/>
          <w:spacing w:val="-4"/>
          <w:szCs w:val="28"/>
        </w:rPr>
      </w:pPr>
      <w:r w:rsidRPr="000C2F6B">
        <w:rPr>
          <w:rFonts w:ascii="Times New Roman" w:hAnsi="Times New Roman"/>
          <w:spacing w:val="-4"/>
          <w:szCs w:val="28"/>
        </w:rPr>
        <w:t>e)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Ủy ban nhân dân quận;</w:t>
      </w:r>
    </w:p>
    <w:p w14:paraId="0A0B778B"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g) Quản lý, tổ chức sử dụng có hiệu quả và chịu trách nhiệm về tài chính, tài sản, các phương tiện làm việc và ngân sách được giao theo quy định của pháp luật và phân cấp quản lý của Ủy ban nhân dân quận.</w:t>
      </w:r>
    </w:p>
    <w:p w14:paraId="74F5D7CD"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17. Định kỳ hoặc theo yêu cầu đột xuất, báo cáo Ủy ban nhân dân quận, Văn phòng Ủy ban nhân dân Thành phố và cơ quan có thẩm quyền tình hình, kết quả thực hiện nhiệm vụ được gia</w:t>
      </w:r>
      <w:bookmarkStart w:id="4" w:name="_GoBack"/>
      <w:bookmarkEnd w:id="4"/>
      <w:r>
        <w:rPr>
          <w:rFonts w:ascii="Times New Roman" w:hAnsi="Times New Roman"/>
          <w:szCs w:val="28"/>
        </w:rPr>
        <w:t>o.</w:t>
      </w:r>
    </w:p>
    <w:p w14:paraId="1664B82E"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18. Thực hiện các nhiệm vụ khác theo sự phân công của Ủy ban nhân dân quận, Chủ tịch Ủy ban nhân dân quận và quy định của pháp luật.</w:t>
      </w:r>
    </w:p>
    <w:p w14:paraId="30FA74FC" w14:textId="77777777" w:rsidR="00241D87" w:rsidRDefault="00241D87" w:rsidP="008D32E7">
      <w:pPr>
        <w:widowControl w:val="0"/>
        <w:spacing w:before="60" w:after="60"/>
        <w:ind w:firstLine="567"/>
        <w:jc w:val="both"/>
        <w:rPr>
          <w:rFonts w:ascii="Times New Roman" w:hAnsi="Times New Roman"/>
          <w:b/>
          <w:szCs w:val="28"/>
        </w:rPr>
      </w:pPr>
      <w:r>
        <w:rPr>
          <w:rFonts w:ascii="Times New Roman" w:hAnsi="Times New Roman"/>
          <w:b/>
          <w:szCs w:val="28"/>
        </w:rPr>
        <w:t>Điều 4. Tổ chức bộ máy</w:t>
      </w:r>
    </w:p>
    <w:p w14:paraId="1366AAD6"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 xml:space="preserve">1. Văn phòng Ủy ban nhân dân quận hoạt động theo chế độ Thủ trưởng. Văn </w:t>
      </w:r>
      <w:r>
        <w:rPr>
          <w:rFonts w:ascii="Times New Roman" w:hAnsi="Times New Roman"/>
          <w:szCs w:val="28"/>
        </w:rPr>
        <w:lastRenderedPageBreak/>
        <w:t>phòng Ủy ban nhân dân quận có Chánh Văn phòng, các Phó Chánh Văn phòng và các công chức thực hiện công tác chuyên môn, nghiệp vụ. Căn cứ vào tình hình thực tế số lượng công việc, nhiệm vụ được giao, Ủy ban nhân dân quận quyết định cụ thể số lượng Phó Chánh Văn phòng cho phù hợp và đúng quy định.</w:t>
      </w:r>
    </w:p>
    <w:p w14:paraId="64B48B90"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2. Ban Tiếp công dân quận do Ủy ban nhân dân quận thành lập, trực thuộc Văn phòng Ủy ban nhân dân quận, do một Phó Chánh Văn phòng phụ trách, chịu trách nhiệm trực tiếp quản lý Trụ sở tiếp công dân quận.</w:t>
      </w:r>
    </w:p>
    <w:p w14:paraId="7D5AF983"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3. Ủy ban nhân dân quận quyết định thành lập Bộ phận Tiếp nhận và Trả kết quả thuộc Văn phòng Ủy ban nhân dân quận. Văn phòng Ủy ban nhân dân quận bảo đảm và quản lý trụ sở, trang thiết bị, máy móc, phần mềm ứng dụng, hệ thống mạng. Người đứng đầu Bộ phận Tiếp nhận và Trả kết quả quận là lãnh đạo Văn phòng Ủy ban nhân dân quận và là đầu mối theo dõi công tác kiểm soát thủ tục hành chính.</w:t>
      </w:r>
    </w:p>
    <w:p w14:paraId="26230D81"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4. Chánh Văn phòng Ủy ban nhân dân quận:</w:t>
      </w:r>
    </w:p>
    <w:p w14:paraId="29C9CB88" w14:textId="56D8B183"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a) Chịu trách nhiệm trước Ủy ban nhân dân quận, Chủ tịch Ủy ban nhân dân quận, pháp luật về việc thực hiện đầy đủ chức năng, nhiệm vụ, quyền hạn của</w:t>
      </w:r>
      <w:r w:rsidR="00FE7A5E">
        <w:rPr>
          <w:rFonts w:ascii="Times New Roman" w:hAnsi="Times New Roman"/>
          <w:szCs w:val="28"/>
        </w:rPr>
        <w:t xml:space="preserve"> </w:t>
      </w:r>
      <w:r>
        <w:rPr>
          <w:rFonts w:ascii="Times New Roman" w:hAnsi="Times New Roman"/>
          <w:szCs w:val="28"/>
        </w:rPr>
        <w:t>Văn phòng Ủy ban nhân dân quận, Ban Tiếp công dân, Bộ phận Tiếp nhận và</w:t>
      </w:r>
      <w:r w:rsidR="00FE7A5E">
        <w:rPr>
          <w:rFonts w:ascii="Times New Roman" w:hAnsi="Times New Roman"/>
          <w:szCs w:val="28"/>
        </w:rPr>
        <w:t xml:space="preserve"> </w:t>
      </w:r>
      <w:r>
        <w:rPr>
          <w:rFonts w:ascii="Times New Roman" w:hAnsi="Times New Roman"/>
          <w:szCs w:val="28"/>
        </w:rPr>
        <w:t>Trả kết quả và các công việc được Ủy ban nhân dân quận, Chủ tịch Ủy ban nhân dân quận phân công hoặc ủy quyền; thực hành tiết kiệm, chống lãng phí và chịu trách nhiệm khi để xảy ra tình trạng tham nhũng, lãng phí; gây thiệt hại trong tổ chức, đơn vị thuộc quyền quản lý của mình;</w:t>
      </w:r>
    </w:p>
    <w:p w14:paraId="3D91E6B1"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b) Báo cáo với Ủy ban nhân dân quận, Chủ tịch Ủy ban nhân dân quận, Văn phòng Ủy ban nhân dân Thành phố về tổ chức, hoạt động của Văn phòng Ủy ban nhân dân quận; báo cáo công tác trước Ủy ban nhân dân quận khi được yêu cầu; phối hợp với người đứng đầu cơ quan chuyên môn, các tổ chức chính trị - xã hội quận giải quyết những vấn đề liên quan đến chức năng, nhiệm vụ, quyền hạn của Văn phòng Ủy ban nhân dân quận.</w:t>
      </w:r>
    </w:p>
    <w:p w14:paraId="214BD651" w14:textId="28DEAE1B"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5. Phó Chánh Văn phòng là người giúp Chánh Văn phòng chỉ đạo một số mặt công tác và chịu trách nhiệm trước Chánh Văn phòng về nhiệm vụ được</w:t>
      </w:r>
      <w:r w:rsidR="00FE7A5E">
        <w:rPr>
          <w:rFonts w:ascii="Times New Roman" w:hAnsi="Times New Roman"/>
          <w:szCs w:val="28"/>
        </w:rPr>
        <w:t xml:space="preserve"> </w:t>
      </w:r>
      <w:r>
        <w:rPr>
          <w:rFonts w:ascii="Times New Roman" w:hAnsi="Times New Roman"/>
          <w:szCs w:val="28"/>
        </w:rPr>
        <w:t>phân công. Khi Chánh Văn phòng vắng mặt, một Phó Chánh Văn phòng được Chánh Văn phòng ủy nhiệm điều hành các hoạt động của Văn phòng.</w:t>
      </w:r>
    </w:p>
    <w:p w14:paraId="756995DF"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6. Việc bổ nhiệm, điều động, luân chuyển, biệt phái, khen thưởng, kỷ luật, đình chỉ công tác, miễn nhiệm, cho từ chức, thực hiện chế độ, chính sách đối với Chánh Văn phòng, Phó Chánh Văn phòng do Chủ tịch Ủy ban nhân dân quận quyết định theo quy định của pháp luật.</w:t>
      </w:r>
    </w:p>
    <w:p w14:paraId="6EA791E8" w14:textId="77777777" w:rsidR="00241D87" w:rsidRDefault="00241D87" w:rsidP="008D32E7">
      <w:pPr>
        <w:widowControl w:val="0"/>
        <w:spacing w:before="60" w:after="60"/>
        <w:ind w:firstLine="567"/>
        <w:jc w:val="both"/>
        <w:rPr>
          <w:rFonts w:ascii="Times New Roman" w:hAnsi="Times New Roman"/>
          <w:b/>
          <w:szCs w:val="28"/>
        </w:rPr>
      </w:pPr>
      <w:r>
        <w:rPr>
          <w:rFonts w:ascii="Times New Roman" w:hAnsi="Times New Roman"/>
          <w:b/>
          <w:szCs w:val="28"/>
        </w:rPr>
        <w:t xml:space="preserve">Điều 5. Biên chế công chức </w:t>
      </w:r>
    </w:p>
    <w:p w14:paraId="2D9561E6" w14:textId="1D6EACBD"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1. Biên chế công chức của Văn phòng Ủy ban nhân dân quận do Chủ tịch</w:t>
      </w:r>
      <w:r w:rsidR="00FE7A5E">
        <w:rPr>
          <w:rFonts w:ascii="Times New Roman" w:hAnsi="Times New Roman"/>
          <w:szCs w:val="28"/>
        </w:rPr>
        <w:t xml:space="preserve"> </w:t>
      </w:r>
      <w:r>
        <w:rPr>
          <w:rFonts w:ascii="Times New Roman" w:hAnsi="Times New Roman"/>
          <w:szCs w:val="28"/>
        </w:rPr>
        <w:t>Ủy ban nhân dân quận quyết định trong tổng biên chế công chức đã được cấp có thẩm quyền giao theo quy định.</w:t>
      </w:r>
    </w:p>
    <w:p w14:paraId="56D98EB1"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2. Việc bố trí công tác đối với công chức của Văn phòng Ủy ban nhân dân quận phải căn cứ vào vị trí việc làm, tiêu chuẩn ngạch công chức và phẩm chất, trình độ, năng lực của công chức; gắn tinh giản biên chế với việc cơ cấu lại và nâng cao chất lượng đội ngũ công chức tại Văn phòng Ủy ban nhân dân quận.</w:t>
      </w:r>
    </w:p>
    <w:p w14:paraId="734409D8"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lastRenderedPageBreak/>
        <w:t>3. Phòng, ban chuyên môn quận xây dựng phương án nhân sự gửi Văn phòng Ủy ban nhân dân quận tổng hợp danh sách nhân sự cử đến Bộ phận Tiếp nhận và Trả kết quả trình Chủ tịch Ủy ban nhân dân quận phê duyệt.</w:t>
      </w:r>
    </w:p>
    <w:p w14:paraId="143A92BE" w14:textId="77777777" w:rsidR="00241D87" w:rsidRDefault="00241D87" w:rsidP="008D32E7">
      <w:pPr>
        <w:widowControl w:val="0"/>
        <w:shd w:val="clear" w:color="auto" w:fill="FFFFFF"/>
        <w:spacing w:before="60" w:after="60"/>
        <w:ind w:firstLine="567"/>
        <w:jc w:val="both"/>
        <w:rPr>
          <w:rFonts w:ascii="Times New Roman" w:hAnsi="Times New Roman"/>
          <w:color w:val="000000"/>
          <w:szCs w:val="28"/>
        </w:rPr>
      </w:pPr>
      <w:bookmarkStart w:id="5" w:name="dieu_5"/>
      <w:r>
        <w:rPr>
          <w:rFonts w:ascii="Times New Roman" w:hAnsi="Times New Roman"/>
          <w:b/>
          <w:bCs/>
          <w:color w:val="000000"/>
          <w:szCs w:val="28"/>
          <w:lang w:val="vi-VN"/>
        </w:rPr>
        <w:t xml:space="preserve">Điều </w:t>
      </w:r>
      <w:r>
        <w:rPr>
          <w:rFonts w:ascii="Times New Roman" w:hAnsi="Times New Roman"/>
          <w:b/>
          <w:bCs/>
          <w:color w:val="000000"/>
          <w:szCs w:val="28"/>
        </w:rPr>
        <w:t>6</w:t>
      </w:r>
      <w:r>
        <w:rPr>
          <w:rFonts w:ascii="Times New Roman" w:hAnsi="Times New Roman"/>
          <w:b/>
          <w:bCs/>
          <w:color w:val="000000"/>
          <w:szCs w:val="28"/>
          <w:lang w:val="vi-VN"/>
        </w:rPr>
        <w:t>. Chế độ làm việc</w:t>
      </w:r>
      <w:bookmarkEnd w:id="5"/>
    </w:p>
    <w:p w14:paraId="261C2C76" w14:textId="77777777" w:rsidR="00241D87" w:rsidRDefault="00241D87" w:rsidP="008D32E7">
      <w:pPr>
        <w:widowControl w:val="0"/>
        <w:shd w:val="clear" w:color="auto" w:fill="FFFFFF"/>
        <w:spacing w:before="60" w:after="60"/>
        <w:ind w:firstLine="567"/>
        <w:jc w:val="both"/>
        <w:rPr>
          <w:rFonts w:ascii="Times New Roman" w:hAnsi="Times New Roman"/>
          <w:color w:val="000000"/>
          <w:szCs w:val="28"/>
        </w:rPr>
      </w:pPr>
      <w:r>
        <w:rPr>
          <w:rFonts w:ascii="Times New Roman" w:hAnsi="Times New Roman"/>
          <w:color w:val="000000"/>
          <w:szCs w:val="28"/>
          <w:lang w:val="vi-VN"/>
        </w:rPr>
        <w:t>1. Chánh Văn phòng phụ trách, điều hành các hoạt động của Văn phòng và phụ trách những công tác trọng tâm. Các Phó Chánh Văn phòng phụ trách những lĩnh vực công tác được Chánh Văn phòng phân công, trực tiếp giải quyết các công việc phát sinh.</w:t>
      </w:r>
    </w:p>
    <w:p w14:paraId="21E26F81" w14:textId="77777777" w:rsidR="00241D87" w:rsidRDefault="00241D87" w:rsidP="008D32E7">
      <w:pPr>
        <w:widowControl w:val="0"/>
        <w:shd w:val="clear" w:color="auto" w:fill="FFFFFF"/>
        <w:spacing w:before="60" w:after="60"/>
        <w:ind w:firstLine="567"/>
        <w:jc w:val="both"/>
        <w:rPr>
          <w:rFonts w:ascii="Times New Roman" w:hAnsi="Times New Roman"/>
          <w:color w:val="000000"/>
          <w:szCs w:val="28"/>
        </w:rPr>
      </w:pPr>
      <w:r>
        <w:rPr>
          <w:rFonts w:ascii="Times New Roman" w:hAnsi="Times New Roman"/>
          <w:color w:val="000000"/>
          <w:szCs w:val="28"/>
          <w:lang w:val="vi-VN"/>
        </w:rPr>
        <w:t>2. Khi giải quyết công việc thuộc lĩnh vực mình phụ trách có liên quan đến nội dung chuyên môn của Phó Chánh Văn phòng khác, Phó Chánh Văn phòng chủ động bàn bạc thống nhất hướng giải quyết, chỉ trình Chánh Văn phòng quyết định các vấn đề chưa nhất trí với các Phó Chánh Văn phòng hoặc những vấn đề mới phát sinh mà chưa có chủ trương, kế hoạch và biện pháp giải quyết.</w:t>
      </w:r>
    </w:p>
    <w:p w14:paraId="06DC6A07" w14:textId="77777777" w:rsidR="00241D87" w:rsidRDefault="00241D87" w:rsidP="008D32E7">
      <w:pPr>
        <w:widowControl w:val="0"/>
        <w:shd w:val="clear" w:color="auto" w:fill="FFFFFF"/>
        <w:spacing w:before="60" w:after="60"/>
        <w:ind w:firstLine="567"/>
        <w:jc w:val="both"/>
        <w:rPr>
          <w:rFonts w:ascii="Times New Roman" w:hAnsi="Times New Roman"/>
          <w:color w:val="000000"/>
          <w:szCs w:val="28"/>
        </w:rPr>
      </w:pPr>
      <w:r>
        <w:rPr>
          <w:rFonts w:ascii="Times New Roman" w:hAnsi="Times New Roman"/>
          <w:color w:val="000000"/>
          <w:szCs w:val="28"/>
          <w:lang w:val="vi-VN"/>
        </w:rPr>
        <w:t>3. Trong trường hợp Chánh Văn phòng trực tiếp yêu cầu chuyên viên giải quyết công việc thuộc phạm vi thẩm quyền của Phó Chánh Văn phòng, yêu cầu đó được thực hiện nhưng chuyên viên đó phải báo cáo cho Phó Chánh Văn phòng trực tiếp phụ trách biết.</w:t>
      </w:r>
    </w:p>
    <w:p w14:paraId="50DC50EE" w14:textId="77777777" w:rsidR="00241D87" w:rsidRDefault="00241D87" w:rsidP="008D32E7">
      <w:pPr>
        <w:widowControl w:val="0"/>
        <w:shd w:val="clear" w:color="auto" w:fill="FFFFFF"/>
        <w:spacing w:before="60" w:after="60"/>
        <w:ind w:firstLine="567"/>
        <w:jc w:val="both"/>
        <w:rPr>
          <w:rFonts w:ascii="Times New Roman" w:hAnsi="Times New Roman"/>
          <w:color w:val="000000"/>
          <w:szCs w:val="28"/>
        </w:rPr>
      </w:pPr>
      <w:bookmarkStart w:id="6" w:name="dieu_6"/>
      <w:r>
        <w:rPr>
          <w:rFonts w:ascii="Times New Roman" w:hAnsi="Times New Roman"/>
          <w:b/>
          <w:bCs/>
          <w:color w:val="000000"/>
          <w:szCs w:val="28"/>
          <w:lang w:val="vi-VN"/>
        </w:rPr>
        <w:t xml:space="preserve">Điều </w:t>
      </w:r>
      <w:r>
        <w:rPr>
          <w:rFonts w:ascii="Times New Roman" w:hAnsi="Times New Roman"/>
          <w:b/>
          <w:bCs/>
          <w:color w:val="000000"/>
          <w:szCs w:val="28"/>
        </w:rPr>
        <w:t>7</w:t>
      </w:r>
      <w:r>
        <w:rPr>
          <w:rFonts w:ascii="Times New Roman" w:hAnsi="Times New Roman"/>
          <w:b/>
          <w:bCs/>
          <w:color w:val="000000"/>
          <w:szCs w:val="28"/>
          <w:lang w:val="vi-VN"/>
        </w:rPr>
        <w:t>. Chế độ sinh hoạt hội họp</w:t>
      </w:r>
      <w:bookmarkEnd w:id="6"/>
    </w:p>
    <w:p w14:paraId="2F1991C1" w14:textId="77777777" w:rsidR="00241D87" w:rsidRDefault="00241D87" w:rsidP="008D32E7">
      <w:pPr>
        <w:widowControl w:val="0"/>
        <w:shd w:val="clear" w:color="auto" w:fill="FFFFFF"/>
        <w:spacing w:before="60" w:after="60"/>
        <w:ind w:firstLine="567"/>
        <w:jc w:val="both"/>
        <w:rPr>
          <w:rFonts w:ascii="Times New Roman" w:hAnsi="Times New Roman"/>
          <w:color w:val="000000"/>
          <w:szCs w:val="28"/>
        </w:rPr>
      </w:pPr>
      <w:r>
        <w:rPr>
          <w:rFonts w:ascii="Times New Roman" w:hAnsi="Times New Roman"/>
          <w:color w:val="000000"/>
          <w:szCs w:val="28"/>
          <w:lang w:val="vi-VN"/>
        </w:rPr>
        <w:t>1. Chánh Văn phòng, các Phó Chánh Văn phòng dự hội ý và giao ban với Thường trực Ủy ban nhân dân quận.</w:t>
      </w:r>
    </w:p>
    <w:p w14:paraId="02F9640C" w14:textId="77777777" w:rsidR="00241D87" w:rsidRDefault="00241D87" w:rsidP="008D32E7">
      <w:pPr>
        <w:widowControl w:val="0"/>
        <w:shd w:val="clear" w:color="auto" w:fill="FFFFFF"/>
        <w:spacing w:before="60" w:after="60"/>
        <w:ind w:firstLine="567"/>
        <w:jc w:val="both"/>
        <w:rPr>
          <w:rFonts w:ascii="Times New Roman" w:hAnsi="Times New Roman"/>
          <w:szCs w:val="28"/>
        </w:rPr>
      </w:pPr>
      <w:r>
        <w:rPr>
          <w:rFonts w:ascii="Times New Roman" w:hAnsi="Times New Roman"/>
          <w:szCs w:val="28"/>
          <w:lang w:val="vi-VN"/>
        </w:rPr>
        <w:t xml:space="preserve">2. Hàng tuần, lãnh đạo </w:t>
      </w:r>
      <w:r>
        <w:rPr>
          <w:rFonts w:ascii="Times New Roman" w:hAnsi="Times New Roman"/>
          <w:szCs w:val="28"/>
        </w:rPr>
        <w:t xml:space="preserve">Văn phòng </w:t>
      </w:r>
      <w:r>
        <w:rPr>
          <w:rFonts w:ascii="Times New Roman" w:hAnsi="Times New Roman"/>
          <w:szCs w:val="28"/>
          <w:lang w:val="vi-VN"/>
        </w:rPr>
        <w:t>họp giao ban một lần để đánh giá việc thực hiện nhiệm vụ và phổ biến kế hoạch công tác cho tuần sau</w:t>
      </w:r>
      <w:r>
        <w:rPr>
          <w:rFonts w:ascii="Times New Roman" w:hAnsi="Times New Roman"/>
          <w:szCs w:val="28"/>
        </w:rPr>
        <w:t>; họp với Tổ trưởng các tổ để đánh giá, đề ra các yêu cầu, nhiệm vụ tập trung thực hiện.</w:t>
      </w:r>
    </w:p>
    <w:p w14:paraId="347FC60D" w14:textId="77777777" w:rsidR="00241D87" w:rsidRDefault="00241D87" w:rsidP="008D32E7">
      <w:pPr>
        <w:widowControl w:val="0"/>
        <w:shd w:val="clear" w:color="auto" w:fill="FFFFFF"/>
        <w:spacing w:before="60" w:after="60"/>
        <w:ind w:firstLine="567"/>
        <w:jc w:val="both"/>
        <w:rPr>
          <w:rFonts w:ascii="Times New Roman" w:hAnsi="Times New Roman"/>
          <w:szCs w:val="28"/>
        </w:rPr>
      </w:pPr>
      <w:r>
        <w:rPr>
          <w:rFonts w:ascii="Times New Roman" w:hAnsi="Times New Roman"/>
          <w:szCs w:val="28"/>
        </w:rPr>
        <w:t>3</w:t>
      </w:r>
      <w:r>
        <w:rPr>
          <w:rFonts w:ascii="Times New Roman" w:hAnsi="Times New Roman"/>
          <w:szCs w:val="28"/>
          <w:lang w:val="vi-VN"/>
        </w:rPr>
        <w:t xml:space="preserve">. </w:t>
      </w:r>
      <w:r>
        <w:rPr>
          <w:rFonts w:ascii="Times New Roman" w:hAnsi="Times New Roman"/>
          <w:szCs w:val="28"/>
        </w:rPr>
        <w:t>Hàng</w:t>
      </w:r>
      <w:r>
        <w:rPr>
          <w:rFonts w:ascii="Times New Roman" w:hAnsi="Times New Roman"/>
          <w:szCs w:val="28"/>
          <w:lang w:val="vi-VN"/>
        </w:rPr>
        <w:t xml:space="preserve"> tháng</w:t>
      </w:r>
      <w:r>
        <w:rPr>
          <w:rFonts w:ascii="Times New Roman" w:hAnsi="Times New Roman"/>
          <w:szCs w:val="28"/>
        </w:rPr>
        <w:t>, quý</w:t>
      </w:r>
      <w:r>
        <w:rPr>
          <w:rFonts w:ascii="Times New Roman" w:hAnsi="Times New Roman"/>
          <w:szCs w:val="28"/>
          <w:lang w:val="vi-VN"/>
        </w:rPr>
        <w:t xml:space="preserve"> họp toàn thể công chức một lần.</w:t>
      </w:r>
    </w:p>
    <w:p w14:paraId="24DDA237" w14:textId="77777777" w:rsidR="00241D87" w:rsidRDefault="00241D87" w:rsidP="008D32E7">
      <w:pPr>
        <w:widowControl w:val="0"/>
        <w:shd w:val="clear" w:color="auto" w:fill="FFFFFF"/>
        <w:spacing w:before="60" w:after="60"/>
        <w:ind w:firstLine="567"/>
        <w:jc w:val="both"/>
        <w:rPr>
          <w:rFonts w:ascii="Times New Roman" w:hAnsi="Times New Roman"/>
          <w:color w:val="000000"/>
          <w:szCs w:val="28"/>
        </w:rPr>
      </w:pPr>
      <w:r>
        <w:rPr>
          <w:rFonts w:ascii="Times New Roman" w:hAnsi="Times New Roman"/>
          <w:color w:val="000000"/>
          <w:szCs w:val="28"/>
        </w:rPr>
        <w:t>4</w:t>
      </w:r>
      <w:r>
        <w:rPr>
          <w:rFonts w:ascii="Times New Roman" w:hAnsi="Times New Roman"/>
          <w:color w:val="000000"/>
          <w:szCs w:val="28"/>
          <w:lang w:val="vi-VN"/>
        </w:rPr>
        <w:t xml:space="preserve">. Lịch làm việc với các tổ chức và cá nhân có liên quan, thể hiện trong lịch công tác hàng tuần, tháng của đơn vị; nội dung làm việc được chuẩn bị chu đáo </w:t>
      </w:r>
      <w:r>
        <w:rPr>
          <w:rFonts w:ascii="Times New Roman" w:hAnsi="Times New Roman"/>
          <w:color w:val="000000"/>
          <w:spacing w:val="-8"/>
          <w:szCs w:val="28"/>
          <w:lang w:val="vi-VN"/>
        </w:rPr>
        <w:t>để giải quyết có hiệu quả các yêu cầu phát sinh liên quan đến hoạt động của Văn phòng</w:t>
      </w:r>
      <w:r>
        <w:rPr>
          <w:rFonts w:ascii="Times New Roman" w:hAnsi="Times New Roman"/>
          <w:color w:val="000000"/>
          <w:szCs w:val="28"/>
          <w:lang w:val="vi-VN"/>
        </w:rPr>
        <w:t>.</w:t>
      </w:r>
    </w:p>
    <w:p w14:paraId="65A4D904" w14:textId="77777777" w:rsidR="00241D87" w:rsidRDefault="00241D87" w:rsidP="008D32E7">
      <w:pPr>
        <w:widowControl w:val="0"/>
        <w:shd w:val="clear" w:color="auto" w:fill="FFFFFF"/>
        <w:spacing w:before="60" w:after="60"/>
        <w:ind w:firstLine="567"/>
        <w:jc w:val="both"/>
        <w:rPr>
          <w:rFonts w:ascii="Times New Roman" w:hAnsi="Times New Roman"/>
          <w:color w:val="000000"/>
          <w:szCs w:val="28"/>
        </w:rPr>
      </w:pPr>
      <w:bookmarkStart w:id="7" w:name="dieu_7"/>
      <w:r>
        <w:rPr>
          <w:rFonts w:ascii="Times New Roman" w:hAnsi="Times New Roman"/>
          <w:b/>
          <w:bCs/>
          <w:color w:val="000000"/>
          <w:szCs w:val="28"/>
          <w:lang w:val="vi-VN"/>
        </w:rPr>
        <w:t>Điều 8. Mối quan hệ công tác</w:t>
      </w:r>
      <w:bookmarkEnd w:id="7"/>
    </w:p>
    <w:p w14:paraId="002661C6" w14:textId="77777777" w:rsidR="00241D87" w:rsidRDefault="00241D87" w:rsidP="008D32E7">
      <w:pPr>
        <w:widowControl w:val="0"/>
        <w:shd w:val="clear" w:color="auto" w:fill="FFFFFF"/>
        <w:spacing w:before="60" w:after="60"/>
        <w:ind w:firstLine="567"/>
        <w:jc w:val="both"/>
        <w:rPr>
          <w:rFonts w:ascii="Times New Roman" w:hAnsi="Times New Roman"/>
          <w:color w:val="000000"/>
          <w:szCs w:val="28"/>
          <w:lang w:val="vi-VN"/>
        </w:rPr>
      </w:pPr>
      <w:r>
        <w:rPr>
          <w:rFonts w:ascii="Times New Roman" w:hAnsi="Times New Roman"/>
          <w:color w:val="000000"/>
          <w:szCs w:val="28"/>
          <w:lang w:val="vi-VN"/>
        </w:rPr>
        <w:t>1. Đối với Văn phòng Ủy ban nhân dân Thành phố</w:t>
      </w:r>
    </w:p>
    <w:p w14:paraId="5B818AF2" w14:textId="77777777" w:rsidR="00241D87" w:rsidRDefault="00241D87" w:rsidP="008D32E7">
      <w:pPr>
        <w:widowControl w:val="0"/>
        <w:shd w:val="clear" w:color="auto" w:fill="FFFFFF"/>
        <w:spacing w:before="60" w:after="60"/>
        <w:ind w:firstLine="567"/>
        <w:jc w:val="both"/>
        <w:rPr>
          <w:rFonts w:ascii="Times New Roman" w:hAnsi="Times New Roman"/>
          <w:color w:val="000000"/>
          <w:spacing w:val="-2"/>
          <w:szCs w:val="28"/>
        </w:rPr>
      </w:pPr>
      <w:r>
        <w:rPr>
          <w:rFonts w:ascii="Times New Roman" w:hAnsi="Times New Roman"/>
          <w:color w:val="000000"/>
          <w:spacing w:val="-2"/>
          <w:szCs w:val="28"/>
          <w:lang w:val="vi-VN"/>
        </w:rPr>
        <w:t xml:space="preserve"> </w:t>
      </w:r>
      <w:r>
        <w:rPr>
          <w:rFonts w:ascii="Times New Roman" w:hAnsi="Times New Roman"/>
          <w:color w:val="000000"/>
          <w:spacing w:val="-2"/>
          <w:szCs w:val="28"/>
        </w:rPr>
        <w:t>C</w:t>
      </w:r>
      <w:r>
        <w:rPr>
          <w:rFonts w:ascii="Times New Roman" w:hAnsi="Times New Roman"/>
          <w:color w:val="000000"/>
          <w:spacing w:val="-2"/>
          <w:szCs w:val="28"/>
          <w:lang w:val="vi-VN"/>
        </w:rPr>
        <w:t>hịu sự hướng dẫn, kiểm tra về chuyên môn, nghiệp vụ của Văn phòng Ủy ban nhân dân Thành phố, thực hiện việc báo cáo công tác chuyên môn định kỳ và theo yêu cầu của Văn phòng Ủy ban nhân dân Thành phố.</w:t>
      </w:r>
    </w:p>
    <w:p w14:paraId="13BC5197" w14:textId="77777777" w:rsidR="00241D87" w:rsidRDefault="00241D87" w:rsidP="008D32E7">
      <w:pPr>
        <w:widowControl w:val="0"/>
        <w:shd w:val="clear" w:color="auto" w:fill="FFFFFF"/>
        <w:spacing w:before="60" w:after="60"/>
        <w:ind w:firstLine="567"/>
        <w:jc w:val="both"/>
        <w:rPr>
          <w:rFonts w:ascii="Times New Roman" w:hAnsi="Times New Roman"/>
          <w:color w:val="000000"/>
          <w:szCs w:val="28"/>
          <w:lang w:val="vi-VN"/>
        </w:rPr>
      </w:pPr>
      <w:r>
        <w:rPr>
          <w:rFonts w:ascii="Times New Roman" w:hAnsi="Times New Roman"/>
          <w:color w:val="000000"/>
          <w:szCs w:val="28"/>
          <w:lang w:val="vi-VN"/>
        </w:rPr>
        <w:t>2. Đối với Văn phòng Quận ủy</w:t>
      </w:r>
    </w:p>
    <w:p w14:paraId="3A92D064" w14:textId="77777777" w:rsidR="00241D87" w:rsidRDefault="00241D87" w:rsidP="008D32E7">
      <w:pPr>
        <w:widowControl w:val="0"/>
        <w:shd w:val="clear" w:color="auto" w:fill="FFFFFF"/>
        <w:spacing w:before="60" w:after="60"/>
        <w:ind w:firstLine="567"/>
        <w:jc w:val="both"/>
        <w:rPr>
          <w:rFonts w:ascii="Times New Roman" w:hAnsi="Times New Roman"/>
          <w:color w:val="000000"/>
          <w:szCs w:val="28"/>
        </w:rPr>
      </w:pPr>
      <w:r>
        <w:rPr>
          <w:rFonts w:ascii="Times New Roman" w:hAnsi="Times New Roman"/>
          <w:color w:val="000000"/>
          <w:szCs w:val="28"/>
          <w:lang w:val="vi-VN"/>
        </w:rPr>
        <w:t xml:space="preserve">Phối hợp với Văn phòng Quận ủy xây dựng chương trình làm việc, lịch công tác, cung cấp thông tin, </w:t>
      </w:r>
      <w:r>
        <w:rPr>
          <w:rFonts w:ascii="Times New Roman" w:hAnsi="Times New Roman"/>
          <w:color w:val="000000"/>
          <w:szCs w:val="28"/>
        </w:rPr>
        <w:t xml:space="preserve">tài </w:t>
      </w:r>
      <w:r>
        <w:rPr>
          <w:rFonts w:ascii="Times New Roman" w:hAnsi="Times New Roman"/>
          <w:color w:val="000000"/>
          <w:szCs w:val="28"/>
          <w:lang w:val="vi-VN"/>
        </w:rPr>
        <w:t>liệu phục vụ kịp thời sự lãnh đạo, chỉ đạo của Quận ủy.</w:t>
      </w:r>
    </w:p>
    <w:p w14:paraId="2D51718F" w14:textId="77777777" w:rsidR="00241D87" w:rsidRDefault="00241D87" w:rsidP="008D32E7">
      <w:pPr>
        <w:widowControl w:val="0"/>
        <w:shd w:val="clear" w:color="auto" w:fill="FFFFFF"/>
        <w:spacing w:before="60" w:after="60"/>
        <w:ind w:firstLine="567"/>
        <w:jc w:val="both"/>
        <w:rPr>
          <w:rFonts w:ascii="Times New Roman" w:hAnsi="Times New Roman"/>
          <w:color w:val="000000"/>
          <w:spacing w:val="-8"/>
          <w:szCs w:val="28"/>
          <w:lang w:val="vi-VN"/>
        </w:rPr>
      </w:pPr>
      <w:r>
        <w:rPr>
          <w:rFonts w:ascii="Times New Roman" w:hAnsi="Times New Roman"/>
          <w:color w:val="000000"/>
          <w:szCs w:val="28"/>
          <w:lang w:val="vi-VN"/>
        </w:rPr>
        <w:t xml:space="preserve">3. Đối với các cơ quan chuyên môn, </w:t>
      </w:r>
      <w:r>
        <w:rPr>
          <w:rFonts w:ascii="Times New Roman" w:hAnsi="Times New Roman"/>
          <w:color w:val="000000"/>
          <w:szCs w:val="28"/>
        </w:rPr>
        <w:t xml:space="preserve">các ban và </w:t>
      </w:r>
      <w:r>
        <w:rPr>
          <w:rFonts w:ascii="Times New Roman" w:hAnsi="Times New Roman"/>
          <w:color w:val="333333"/>
          <w:szCs w:val="28"/>
        </w:rPr>
        <w:t>đơn vị sự nghiệp công lập thuộc Ủy ban nhân dân quận</w:t>
      </w:r>
    </w:p>
    <w:p w14:paraId="287E3DA3" w14:textId="77777777" w:rsidR="00241D87" w:rsidRDefault="00241D87" w:rsidP="008D32E7">
      <w:pPr>
        <w:widowControl w:val="0"/>
        <w:shd w:val="clear" w:color="auto" w:fill="FFFFFF"/>
        <w:spacing w:before="60" w:after="60"/>
        <w:ind w:firstLine="567"/>
        <w:jc w:val="both"/>
        <w:rPr>
          <w:rFonts w:ascii="Times New Roman" w:hAnsi="Times New Roman"/>
          <w:color w:val="000000"/>
          <w:szCs w:val="28"/>
          <w:lang w:val="vi-VN"/>
        </w:rPr>
      </w:pPr>
      <w:r>
        <w:rPr>
          <w:rFonts w:ascii="Times New Roman" w:hAnsi="Times New Roman"/>
          <w:color w:val="000000"/>
          <w:szCs w:val="28"/>
          <w:lang w:val="vi-VN"/>
        </w:rPr>
        <w:t xml:space="preserve">Thực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Trong trường hợp Văn phòng </w:t>
      </w:r>
      <w:r>
        <w:rPr>
          <w:rFonts w:ascii="Times New Roman" w:hAnsi="Times New Roman"/>
          <w:color w:val="000000"/>
          <w:spacing w:val="-2"/>
          <w:szCs w:val="28"/>
        </w:rPr>
        <w:t>Ủy ban nhân dân quận</w:t>
      </w:r>
      <w:r>
        <w:rPr>
          <w:rFonts w:ascii="Times New Roman" w:hAnsi="Times New Roman"/>
          <w:color w:val="000000"/>
          <w:szCs w:val="28"/>
          <w:lang w:val="vi-VN"/>
        </w:rPr>
        <w:t xml:space="preserve"> chủ trì phối hợp giải quyết công </w:t>
      </w:r>
      <w:r>
        <w:rPr>
          <w:rFonts w:ascii="Times New Roman" w:hAnsi="Times New Roman"/>
          <w:color w:val="000000"/>
          <w:szCs w:val="28"/>
          <w:lang w:val="vi-VN"/>
        </w:rPr>
        <w:lastRenderedPageBreak/>
        <w:t xml:space="preserve">việc, nếu chưa nhất trí với ý kiến của Thủ trưởng các cơ quan chuyên môn khác, Chánh Văn phòng tập hợp các ý kiến và trình Chủ tịch </w:t>
      </w:r>
      <w:r>
        <w:rPr>
          <w:rFonts w:ascii="Times New Roman" w:hAnsi="Times New Roman"/>
          <w:color w:val="000000"/>
          <w:spacing w:val="-2"/>
          <w:szCs w:val="28"/>
        </w:rPr>
        <w:t>Ủy ban nhân dân quận</w:t>
      </w:r>
      <w:r>
        <w:rPr>
          <w:rFonts w:ascii="Times New Roman" w:hAnsi="Times New Roman"/>
          <w:color w:val="000000"/>
          <w:szCs w:val="28"/>
          <w:lang w:val="vi-VN"/>
        </w:rPr>
        <w:t xml:space="preserve"> xem xét, quyết định.</w:t>
      </w:r>
    </w:p>
    <w:p w14:paraId="0E0F6305"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4. Đối với Ủy ban Mặt trận Tổ quốc Việt Nam, các đoàn thể, các tổ chức chính trị - xã hội của quận Gò Vấp</w:t>
      </w:r>
    </w:p>
    <w:p w14:paraId="7F567142"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 xml:space="preserve">Chủ động phối hợp với Ủy ban Mặt trận Tổ quốc Việt Nam và các đoàn thể, các tổ chức chính trị - xã hội của quận Gò Vấp trong việc giải quyết các vấn đề có liên quan đến chức năng, nhiệm vụ, quyền hạn của Văn phòng Ủy ban nhân dân quận. </w:t>
      </w:r>
      <w:r>
        <w:rPr>
          <w:rFonts w:ascii="Times New Roman" w:hAnsi="Times New Roman"/>
          <w:szCs w:val="28"/>
          <w:lang w:val="vi-VN"/>
        </w:rPr>
        <w:t xml:space="preserve">Khi các tổ chức trên có yêu cầu, kiến nghị các vấn đề thuộc chức năng của </w:t>
      </w:r>
      <w:r>
        <w:rPr>
          <w:rFonts w:ascii="Times New Roman" w:hAnsi="Times New Roman"/>
          <w:szCs w:val="28"/>
        </w:rPr>
        <w:t>Văn phòng Ủy ban nhân dân quận</w:t>
      </w:r>
      <w:r>
        <w:rPr>
          <w:rFonts w:ascii="Times New Roman" w:hAnsi="Times New Roman"/>
          <w:szCs w:val="28"/>
          <w:lang w:val="vi-VN"/>
        </w:rPr>
        <w:t xml:space="preserve">, </w:t>
      </w:r>
      <w:r>
        <w:rPr>
          <w:rFonts w:ascii="Times New Roman" w:hAnsi="Times New Roman"/>
          <w:szCs w:val="28"/>
        </w:rPr>
        <w:t>Chánh Văn</w:t>
      </w:r>
      <w:r>
        <w:rPr>
          <w:rFonts w:ascii="Times New Roman" w:hAnsi="Times New Roman"/>
          <w:szCs w:val="28"/>
          <w:lang w:val="vi-VN"/>
        </w:rPr>
        <w:t xml:space="preserve"> </w:t>
      </w:r>
      <w:r>
        <w:rPr>
          <w:rFonts w:ascii="Times New Roman" w:hAnsi="Times New Roman"/>
          <w:szCs w:val="28"/>
        </w:rPr>
        <w:t>p</w:t>
      </w:r>
      <w:r>
        <w:rPr>
          <w:rFonts w:ascii="Times New Roman" w:hAnsi="Times New Roman"/>
          <w:szCs w:val="28"/>
          <w:lang w:val="vi-VN"/>
        </w:rPr>
        <w:t>hòng có trách nhiệm giải quyết hoặc trình Ủy ban nhân dân quận giải quyết các yêu cầu đó theo thẩm quyền.</w:t>
      </w:r>
    </w:p>
    <w:p w14:paraId="3243E4E4" w14:textId="77777777" w:rsidR="00241D87" w:rsidRDefault="00241D87" w:rsidP="008D32E7">
      <w:pPr>
        <w:widowControl w:val="0"/>
        <w:shd w:val="clear" w:color="auto" w:fill="FFFFFF"/>
        <w:spacing w:before="60" w:after="60"/>
        <w:ind w:firstLine="567"/>
        <w:jc w:val="both"/>
        <w:rPr>
          <w:rFonts w:ascii="Times New Roman" w:hAnsi="Times New Roman"/>
          <w:color w:val="000000"/>
          <w:szCs w:val="28"/>
        </w:rPr>
      </w:pPr>
      <w:r>
        <w:rPr>
          <w:rFonts w:ascii="Times New Roman" w:hAnsi="Times New Roman"/>
          <w:color w:val="000000"/>
          <w:szCs w:val="28"/>
        </w:rPr>
        <w:t>5</w:t>
      </w:r>
      <w:r>
        <w:rPr>
          <w:rFonts w:ascii="Times New Roman" w:hAnsi="Times New Roman"/>
          <w:color w:val="000000"/>
          <w:szCs w:val="28"/>
          <w:lang w:val="vi-VN"/>
        </w:rPr>
        <w:t>. Đối với Ủy ban nhân dân phường:</w:t>
      </w:r>
    </w:p>
    <w:p w14:paraId="71B0D8AA" w14:textId="77777777" w:rsidR="00241D87" w:rsidRDefault="00241D87" w:rsidP="008D32E7">
      <w:pPr>
        <w:widowControl w:val="0"/>
        <w:shd w:val="clear" w:color="auto" w:fill="FFFFFF"/>
        <w:spacing w:before="60" w:after="60"/>
        <w:ind w:firstLine="567"/>
        <w:jc w:val="both"/>
        <w:rPr>
          <w:rFonts w:ascii="Times New Roman" w:hAnsi="Times New Roman"/>
          <w:color w:val="000000"/>
          <w:szCs w:val="28"/>
        </w:rPr>
      </w:pPr>
      <w:r>
        <w:rPr>
          <w:rFonts w:ascii="Times New Roman" w:hAnsi="Times New Roman"/>
          <w:color w:val="000000"/>
          <w:szCs w:val="28"/>
          <w:lang w:val="vi-VN"/>
        </w:rPr>
        <w:t xml:space="preserve">a) Văn phòng </w:t>
      </w:r>
      <w:r>
        <w:rPr>
          <w:rFonts w:ascii="Times New Roman" w:hAnsi="Times New Roman"/>
          <w:color w:val="000000"/>
          <w:szCs w:val="28"/>
        </w:rPr>
        <w:t xml:space="preserve">Ủy ban nhân dân quận </w:t>
      </w:r>
      <w:r>
        <w:rPr>
          <w:rFonts w:ascii="Times New Roman" w:hAnsi="Times New Roman"/>
          <w:color w:val="000000"/>
          <w:szCs w:val="28"/>
          <w:lang w:val="vi-VN"/>
        </w:rPr>
        <w:t xml:space="preserve">có </w:t>
      </w:r>
      <w:r>
        <w:rPr>
          <w:rFonts w:ascii="Times New Roman" w:hAnsi="Times New Roman"/>
          <w:color w:val="000000"/>
          <w:szCs w:val="28"/>
        </w:rPr>
        <w:t xml:space="preserve">mối </w:t>
      </w:r>
      <w:r>
        <w:rPr>
          <w:rFonts w:ascii="Times New Roman" w:hAnsi="Times New Roman"/>
          <w:color w:val="000000"/>
          <w:szCs w:val="28"/>
          <w:lang w:val="vi-VN"/>
        </w:rPr>
        <w:t>quan hệ chặt chẽ với Ủy ban nhân dân phường; đôn đốc việc thực hiện các quyết định, chỉ thị</w:t>
      </w:r>
      <w:r>
        <w:rPr>
          <w:rFonts w:ascii="Times New Roman" w:hAnsi="Times New Roman"/>
          <w:color w:val="000000"/>
          <w:szCs w:val="28"/>
        </w:rPr>
        <w:t xml:space="preserve">, </w:t>
      </w:r>
      <w:r>
        <w:rPr>
          <w:rFonts w:ascii="Times New Roman" w:hAnsi="Times New Roman"/>
          <w:szCs w:val="28"/>
        </w:rPr>
        <w:t>chương trình, kế hoạch</w:t>
      </w:r>
      <w:r>
        <w:rPr>
          <w:rFonts w:ascii="Times New Roman" w:hAnsi="Times New Roman"/>
          <w:szCs w:val="28"/>
          <w:lang w:val="vi-VN"/>
        </w:rPr>
        <w:t xml:space="preserve"> </w:t>
      </w:r>
      <w:r>
        <w:rPr>
          <w:rFonts w:ascii="Times New Roman" w:hAnsi="Times New Roman"/>
          <w:color w:val="000000"/>
          <w:szCs w:val="28"/>
          <w:lang w:val="vi-VN"/>
        </w:rPr>
        <w:t>và các chủ trương của Ủy ban nhân dân quận; thực hiện chế độ báo cáo theo quy định.</w:t>
      </w:r>
    </w:p>
    <w:p w14:paraId="2874E9CB" w14:textId="77777777" w:rsidR="00241D87" w:rsidRDefault="00241D87" w:rsidP="008D32E7">
      <w:pPr>
        <w:widowControl w:val="0"/>
        <w:shd w:val="clear" w:color="auto" w:fill="FFFFFF"/>
        <w:spacing w:before="60" w:after="60"/>
        <w:ind w:firstLine="567"/>
        <w:jc w:val="both"/>
        <w:rPr>
          <w:rFonts w:ascii="Times New Roman" w:hAnsi="Times New Roman"/>
          <w:color w:val="000000"/>
          <w:szCs w:val="28"/>
        </w:rPr>
      </w:pPr>
      <w:r>
        <w:rPr>
          <w:rFonts w:ascii="Times New Roman" w:hAnsi="Times New Roman"/>
          <w:color w:val="000000"/>
          <w:szCs w:val="28"/>
          <w:lang w:val="vi-VN"/>
        </w:rPr>
        <w:t>b) Hướng dẫn</w:t>
      </w:r>
      <w:r>
        <w:rPr>
          <w:rFonts w:ascii="Times New Roman" w:hAnsi="Times New Roman"/>
          <w:color w:val="000000"/>
          <w:szCs w:val="28"/>
        </w:rPr>
        <w:t>, kiểm tra</w:t>
      </w:r>
      <w:r>
        <w:rPr>
          <w:rFonts w:ascii="Times New Roman" w:hAnsi="Times New Roman"/>
          <w:color w:val="000000"/>
          <w:szCs w:val="28"/>
          <w:lang w:val="vi-VN"/>
        </w:rPr>
        <w:t xml:space="preserve"> Ủy ban nhân dân phường về nghiệp vụ </w:t>
      </w:r>
      <w:r>
        <w:rPr>
          <w:rFonts w:ascii="Times New Roman" w:hAnsi="Times New Roman"/>
          <w:color w:val="000000"/>
          <w:szCs w:val="28"/>
        </w:rPr>
        <w:t>văn phòng</w:t>
      </w:r>
      <w:r>
        <w:rPr>
          <w:rFonts w:ascii="Times New Roman" w:hAnsi="Times New Roman"/>
          <w:color w:val="000000"/>
          <w:szCs w:val="28"/>
          <w:lang w:val="vi-VN"/>
        </w:rPr>
        <w:t xml:space="preserve"> đảm bảo sự thống nhất trên địa bàn quận theo quy định của Chính phủ và Ủy ban nhân dân Thành phố.</w:t>
      </w:r>
    </w:p>
    <w:p w14:paraId="2839EA4A" w14:textId="77777777" w:rsidR="00241D87" w:rsidRDefault="00241D87" w:rsidP="008D32E7">
      <w:pPr>
        <w:widowControl w:val="0"/>
        <w:spacing w:before="60" w:after="60"/>
        <w:ind w:firstLine="567"/>
        <w:jc w:val="both"/>
        <w:rPr>
          <w:rFonts w:ascii="Times New Roman" w:hAnsi="Times New Roman"/>
          <w:b/>
          <w:szCs w:val="28"/>
        </w:rPr>
      </w:pPr>
      <w:r>
        <w:rPr>
          <w:rFonts w:ascii="Times New Roman" w:hAnsi="Times New Roman"/>
          <w:b/>
          <w:szCs w:val="28"/>
        </w:rPr>
        <w:t>Điều 9. Tổ chức thực hiện</w:t>
      </w:r>
    </w:p>
    <w:p w14:paraId="50DDCEAE" w14:textId="77777777" w:rsidR="00241D87" w:rsidRDefault="00241D87" w:rsidP="008D32E7">
      <w:pPr>
        <w:widowControl w:val="0"/>
        <w:spacing w:before="60" w:after="60"/>
        <w:ind w:firstLine="567"/>
        <w:jc w:val="both"/>
        <w:rPr>
          <w:rFonts w:ascii="Times New Roman" w:hAnsi="Times New Roman"/>
          <w:szCs w:val="28"/>
        </w:rPr>
      </w:pPr>
      <w:r>
        <w:rPr>
          <w:rFonts w:ascii="Times New Roman" w:hAnsi="Times New Roman"/>
          <w:bCs/>
          <w:szCs w:val="28"/>
          <w:lang w:val="vi-VN"/>
        </w:rPr>
        <w:t xml:space="preserve">1. </w:t>
      </w:r>
      <w:r>
        <w:rPr>
          <w:rFonts w:ascii="Times New Roman" w:hAnsi="Times New Roman"/>
          <w:bCs/>
          <w:szCs w:val="28"/>
        </w:rPr>
        <w:t xml:space="preserve">Căn cứ Quy định này, </w:t>
      </w:r>
      <w:r>
        <w:rPr>
          <w:rFonts w:ascii="Times New Roman" w:hAnsi="Times New Roman"/>
          <w:szCs w:val="28"/>
          <w:lang w:val="vi-VN"/>
        </w:rPr>
        <w:t>Chánh Văn phòng</w:t>
      </w:r>
      <w:r>
        <w:rPr>
          <w:rFonts w:ascii="Times New Roman" w:hAnsi="Times New Roman"/>
          <w:szCs w:val="28"/>
        </w:rPr>
        <w:t xml:space="preserve"> Ủy ban nhân dân quận có trách nhiệm triển khai và tổ chức thực hiện Quy định chức năng, nhiệm vụ, quyền hạn và tổ chức của Văn phòng Ủy ban nhân dân quận; xây dựng quy chế làm việc, phân công nhiệm vụ cho </w:t>
      </w:r>
      <w:r>
        <w:rPr>
          <w:rFonts w:ascii="Times New Roman" w:hAnsi="Times New Roman"/>
          <w:bCs/>
          <w:szCs w:val="28"/>
          <w:lang w:val="vi-VN"/>
        </w:rPr>
        <w:t xml:space="preserve">các Phó </w:t>
      </w:r>
      <w:r>
        <w:rPr>
          <w:rFonts w:ascii="Times New Roman" w:hAnsi="Times New Roman"/>
          <w:szCs w:val="28"/>
          <w:lang w:val="vi-VN"/>
        </w:rPr>
        <w:t>Chánh Văn phòng</w:t>
      </w:r>
      <w:r>
        <w:rPr>
          <w:rFonts w:ascii="Times New Roman" w:hAnsi="Times New Roman"/>
          <w:bCs/>
          <w:szCs w:val="28"/>
          <w:lang w:val="vi-VN"/>
        </w:rPr>
        <w:t xml:space="preserve"> và </w:t>
      </w:r>
      <w:r>
        <w:rPr>
          <w:rFonts w:ascii="Times New Roman" w:hAnsi="Times New Roman"/>
          <w:bCs/>
          <w:szCs w:val="28"/>
        </w:rPr>
        <w:t>c</w:t>
      </w:r>
      <w:r>
        <w:rPr>
          <w:rFonts w:ascii="Times New Roman" w:hAnsi="Times New Roman"/>
          <w:bCs/>
          <w:szCs w:val="28"/>
          <w:lang w:val="vi-VN"/>
        </w:rPr>
        <w:t>ông chức, người lao động thuộc Văn phòng Ủy ban nhân dân quận cho phù hợp với tình hình thực tế.</w:t>
      </w:r>
    </w:p>
    <w:p w14:paraId="684ED315" w14:textId="77777777" w:rsidR="00241D87" w:rsidRDefault="00241D87" w:rsidP="008D32E7">
      <w:pPr>
        <w:widowControl w:val="0"/>
        <w:shd w:val="clear" w:color="auto" w:fill="FFFFFF"/>
        <w:spacing w:before="60" w:after="60"/>
        <w:ind w:firstLine="567"/>
        <w:jc w:val="both"/>
        <w:rPr>
          <w:rFonts w:ascii="Times New Roman" w:hAnsi="Times New Roman"/>
          <w:szCs w:val="28"/>
        </w:rPr>
      </w:pPr>
      <w:r>
        <w:rPr>
          <w:rFonts w:ascii="Times New Roman" w:hAnsi="Times New Roman"/>
          <w:bCs/>
          <w:szCs w:val="28"/>
          <w:lang w:val="vi-VN"/>
        </w:rPr>
        <w:t xml:space="preserve">2. </w:t>
      </w:r>
      <w:r>
        <w:rPr>
          <w:rFonts w:ascii="Times New Roman" w:hAnsi="Times New Roman"/>
          <w:szCs w:val="28"/>
          <w:lang w:val="vi-VN"/>
        </w:rPr>
        <w:t>Chánh Văn phòng</w:t>
      </w:r>
      <w:r>
        <w:rPr>
          <w:rFonts w:ascii="Times New Roman" w:hAnsi="Times New Roman"/>
          <w:szCs w:val="28"/>
        </w:rPr>
        <w:t xml:space="preserve"> Ủy ban nhân dân quận, Thủ trưởng các cơ quan, đơn vị liên quan thuộc Ủy ban nhân dân quận, Chủ tịch Ủy ban nhân dân Phường chịu trách nhiệm phối hợp thực hiện Quy định này sau khi được Ủy ban nhân dân quận quyết định ban hành.</w:t>
      </w:r>
    </w:p>
    <w:p w14:paraId="3826F1CC" w14:textId="5248BF44" w:rsidR="00BB130E" w:rsidRPr="006E48ED" w:rsidRDefault="00241D87" w:rsidP="008D32E7">
      <w:pPr>
        <w:widowControl w:val="0"/>
        <w:spacing w:before="60" w:after="60"/>
        <w:ind w:firstLine="567"/>
        <w:jc w:val="both"/>
        <w:rPr>
          <w:rFonts w:ascii="Times New Roman" w:hAnsi="Times New Roman"/>
          <w:szCs w:val="28"/>
        </w:rPr>
      </w:pPr>
      <w:r>
        <w:rPr>
          <w:rFonts w:ascii="Times New Roman" w:hAnsi="Times New Roman"/>
          <w:szCs w:val="28"/>
        </w:rPr>
        <w:t>3. Trong quá trình thực hiện, nếu phát sinh các vấn đề vượt quá thẩm quyền thì Chánh Văn phòng Ủy ban nhân dân quận nghiên cứu đề xuất, kiến nghị với Ủy ban nhân dân quận trình Ủy ban nhân dân Thành phố xem xét, giải quyết hoặc bổ sung và sửa đổi cho phù hợp./.</w:t>
      </w:r>
    </w:p>
    <w:sectPr w:rsidR="00BB130E" w:rsidRPr="006E48ED" w:rsidSect="00241D87">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EC6137" w14:textId="77777777" w:rsidR="00674185" w:rsidRDefault="00674185" w:rsidP="00673C50">
      <w:r>
        <w:separator/>
      </w:r>
    </w:p>
  </w:endnote>
  <w:endnote w:type="continuationSeparator" w:id="0">
    <w:p w14:paraId="4ABF1F12" w14:textId="77777777" w:rsidR="00674185" w:rsidRDefault="00674185"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756811" w14:textId="77777777" w:rsidR="00674185" w:rsidRDefault="00674185" w:rsidP="00673C50">
      <w:r>
        <w:separator/>
      </w:r>
    </w:p>
  </w:footnote>
  <w:footnote w:type="continuationSeparator" w:id="0">
    <w:p w14:paraId="4E112009" w14:textId="77777777" w:rsidR="00674185" w:rsidRDefault="00674185"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Cs w:val="28"/>
      </w:rPr>
    </w:sdtEndPr>
    <w:sdtContent>
      <w:p w14:paraId="066F585A" w14:textId="7272A5F5" w:rsidR="00BB130E" w:rsidRPr="008F5C32" w:rsidRDefault="00BB130E" w:rsidP="008F5C32">
        <w:pPr>
          <w:pStyle w:val="Header"/>
          <w:jc w:val="center"/>
          <w:rPr>
            <w:rFonts w:ascii="Times New Roman" w:hAnsi="Times New Roman"/>
            <w:szCs w:val="28"/>
          </w:rPr>
        </w:pPr>
        <w:r w:rsidRPr="008F5C32">
          <w:rPr>
            <w:rFonts w:ascii="Times New Roman" w:hAnsi="Times New Roman"/>
            <w:szCs w:val="28"/>
          </w:rPr>
          <w:fldChar w:fldCharType="begin"/>
        </w:r>
        <w:r w:rsidRPr="008F5C32">
          <w:rPr>
            <w:rFonts w:ascii="Times New Roman" w:hAnsi="Times New Roman"/>
            <w:szCs w:val="28"/>
          </w:rPr>
          <w:instrText xml:space="preserve"> PAGE   \* MERGEFORMAT </w:instrText>
        </w:r>
        <w:r w:rsidRPr="008F5C32">
          <w:rPr>
            <w:rFonts w:ascii="Times New Roman" w:hAnsi="Times New Roman"/>
            <w:szCs w:val="28"/>
          </w:rPr>
          <w:fldChar w:fldCharType="separate"/>
        </w:r>
        <w:r w:rsidR="00FE7A5E">
          <w:rPr>
            <w:rFonts w:ascii="Times New Roman" w:hAnsi="Times New Roman"/>
            <w:noProof/>
            <w:szCs w:val="28"/>
          </w:rPr>
          <w:t>12</w:t>
        </w:r>
        <w:r w:rsidRPr="008F5C32">
          <w:rPr>
            <w:rFonts w:ascii="Times New Roman" w:hAnsi="Times New Roman"/>
            <w:noProof/>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12D81"/>
    <w:rsid w:val="000135F8"/>
    <w:rsid w:val="00051E62"/>
    <w:rsid w:val="00052842"/>
    <w:rsid w:val="00054751"/>
    <w:rsid w:val="000657AB"/>
    <w:rsid w:val="00081813"/>
    <w:rsid w:val="000C2F6B"/>
    <w:rsid w:val="000C4DC4"/>
    <w:rsid w:val="000C69A2"/>
    <w:rsid w:val="000C7319"/>
    <w:rsid w:val="000D7B85"/>
    <w:rsid w:val="000E38C4"/>
    <w:rsid w:val="000F3085"/>
    <w:rsid w:val="00110942"/>
    <w:rsid w:val="0011530C"/>
    <w:rsid w:val="001325F0"/>
    <w:rsid w:val="001459D0"/>
    <w:rsid w:val="001614AD"/>
    <w:rsid w:val="00161BC6"/>
    <w:rsid w:val="00163859"/>
    <w:rsid w:val="001667C0"/>
    <w:rsid w:val="0017230B"/>
    <w:rsid w:val="00173075"/>
    <w:rsid w:val="001A7718"/>
    <w:rsid w:val="001C6DF6"/>
    <w:rsid w:val="001D3E82"/>
    <w:rsid w:val="00241D87"/>
    <w:rsid w:val="002514B9"/>
    <w:rsid w:val="00256020"/>
    <w:rsid w:val="0027121A"/>
    <w:rsid w:val="002D6AE8"/>
    <w:rsid w:val="00311856"/>
    <w:rsid w:val="00314E05"/>
    <w:rsid w:val="00320D84"/>
    <w:rsid w:val="003236CF"/>
    <w:rsid w:val="00323FD2"/>
    <w:rsid w:val="00335708"/>
    <w:rsid w:val="003440CC"/>
    <w:rsid w:val="003573A3"/>
    <w:rsid w:val="003611AC"/>
    <w:rsid w:val="003703C9"/>
    <w:rsid w:val="003779D7"/>
    <w:rsid w:val="003A13E9"/>
    <w:rsid w:val="003A1C98"/>
    <w:rsid w:val="003B44CF"/>
    <w:rsid w:val="003E503C"/>
    <w:rsid w:val="003F3069"/>
    <w:rsid w:val="004062B5"/>
    <w:rsid w:val="00431AFB"/>
    <w:rsid w:val="00464E0E"/>
    <w:rsid w:val="0048705D"/>
    <w:rsid w:val="004940B4"/>
    <w:rsid w:val="004B7D5D"/>
    <w:rsid w:val="004C5322"/>
    <w:rsid w:val="004E501D"/>
    <w:rsid w:val="00504DD3"/>
    <w:rsid w:val="00587342"/>
    <w:rsid w:val="005A7410"/>
    <w:rsid w:val="005B2428"/>
    <w:rsid w:val="005C17F0"/>
    <w:rsid w:val="005D6119"/>
    <w:rsid w:val="005E3A8A"/>
    <w:rsid w:val="005F4032"/>
    <w:rsid w:val="005F7F0A"/>
    <w:rsid w:val="00607CE0"/>
    <w:rsid w:val="0061516E"/>
    <w:rsid w:val="00622A35"/>
    <w:rsid w:val="0063722A"/>
    <w:rsid w:val="006428F3"/>
    <w:rsid w:val="00666FF3"/>
    <w:rsid w:val="00673C50"/>
    <w:rsid w:val="00674185"/>
    <w:rsid w:val="006A1531"/>
    <w:rsid w:val="006B1C76"/>
    <w:rsid w:val="006E38DC"/>
    <w:rsid w:val="006E48ED"/>
    <w:rsid w:val="00721606"/>
    <w:rsid w:val="00727B42"/>
    <w:rsid w:val="00730BFC"/>
    <w:rsid w:val="007439B9"/>
    <w:rsid w:val="00760D1A"/>
    <w:rsid w:val="00774153"/>
    <w:rsid w:val="00777487"/>
    <w:rsid w:val="007A2BC5"/>
    <w:rsid w:val="007B38B7"/>
    <w:rsid w:val="007D1F14"/>
    <w:rsid w:val="007D3890"/>
    <w:rsid w:val="0081040A"/>
    <w:rsid w:val="00815477"/>
    <w:rsid w:val="00827397"/>
    <w:rsid w:val="00845ECD"/>
    <w:rsid w:val="008517DD"/>
    <w:rsid w:val="008B2258"/>
    <w:rsid w:val="008B3B6F"/>
    <w:rsid w:val="008D2170"/>
    <w:rsid w:val="008D32E7"/>
    <w:rsid w:val="008D737A"/>
    <w:rsid w:val="008F5C32"/>
    <w:rsid w:val="009055EE"/>
    <w:rsid w:val="00915A66"/>
    <w:rsid w:val="00955A19"/>
    <w:rsid w:val="00963CC5"/>
    <w:rsid w:val="009A1BD2"/>
    <w:rsid w:val="009A2A00"/>
    <w:rsid w:val="009D4E71"/>
    <w:rsid w:val="00A07B9F"/>
    <w:rsid w:val="00A14ED0"/>
    <w:rsid w:val="00A2460C"/>
    <w:rsid w:val="00A36F83"/>
    <w:rsid w:val="00A45A87"/>
    <w:rsid w:val="00A554B5"/>
    <w:rsid w:val="00A759FD"/>
    <w:rsid w:val="00A832AB"/>
    <w:rsid w:val="00A963D7"/>
    <w:rsid w:val="00AB54A7"/>
    <w:rsid w:val="00AB75A1"/>
    <w:rsid w:val="00AD5FF2"/>
    <w:rsid w:val="00B05F32"/>
    <w:rsid w:val="00B1295D"/>
    <w:rsid w:val="00B36AC4"/>
    <w:rsid w:val="00B550FD"/>
    <w:rsid w:val="00B60EEC"/>
    <w:rsid w:val="00B67B8C"/>
    <w:rsid w:val="00B7015B"/>
    <w:rsid w:val="00B70C49"/>
    <w:rsid w:val="00B802AE"/>
    <w:rsid w:val="00BB130E"/>
    <w:rsid w:val="00BB6EC1"/>
    <w:rsid w:val="00BE0B4B"/>
    <w:rsid w:val="00BE6ED6"/>
    <w:rsid w:val="00C15F30"/>
    <w:rsid w:val="00C32BFD"/>
    <w:rsid w:val="00C453F0"/>
    <w:rsid w:val="00C5118D"/>
    <w:rsid w:val="00C74088"/>
    <w:rsid w:val="00C774ED"/>
    <w:rsid w:val="00CB4480"/>
    <w:rsid w:val="00CB4F9A"/>
    <w:rsid w:val="00CC2339"/>
    <w:rsid w:val="00CC6767"/>
    <w:rsid w:val="00CD17CA"/>
    <w:rsid w:val="00CF0AA1"/>
    <w:rsid w:val="00D0378A"/>
    <w:rsid w:val="00D07D3F"/>
    <w:rsid w:val="00D10295"/>
    <w:rsid w:val="00D14587"/>
    <w:rsid w:val="00D20765"/>
    <w:rsid w:val="00D24BC4"/>
    <w:rsid w:val="00D4213C"/>
    <w:rsid w:val="00D94C4B"/>
    <w:rsid w:val="00DA0919"/>
    <w:rsid w:val="00DE083D"/>
    <w:rsid w:val="00DE1C1F"/>
    <w:rsid w:val="00DE648D"/>
    <w:rsid w:val="00DF3B18"/>
    <w:rsid w:val="00E2264C"/>
    <w:rsid w:val="00E30E43"/>
    <w:rsid w:val="00E32EDC"/>
    <w:rsid w:val="00E50EA5"/>
    <w:rsid w:val="00E74CD9"/>
    <w:rsid w:val="00E836FB"/>
    <w:rsid w:val="00E85930"/>
    <w:rsid w:val="00E92BC0"/>
    <w:rsid w:val="00E97C1E"/>
    <w:rsid w:val="00F230C7"/>
    <w:rsid w:val="00F432DB"/>
    <w:rsid w:val="00F61FD4"/>
    <w:rsid w:val="00F83AAA"/>
    <w:rsid w:val="00F84CFD"/>
    <w:rsid w:val="00FA09FF"/>
    <w:rsid w:val="00FE5057"/>
    <w:rsid w:val="00FE7331"/>
    <w:rsid w:val="00FE7A5E"/>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C2FE9"/>
  <w15:docId w15:val="{8375A4E3-0B9E-429E-9E89-969C77007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 w:type="character" w:styleId="Hyperlink">
    <w:name w:val="Hyperlink"/>
    <w:basedOn w:val="DefaultParagraphFont"/>
    <w:uiPriority w:val="99"/>
    <w:semiHidden/>
    <w:unhideWhenUsed/>
    <w:rsid w:val="007774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542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thuvienphapluat.vn/van-ban/bo-may-hanh-chinh/nghi-dinh-154-2020-nd-cp-sua-doi-34-2016-nd-cp-huong-dan-luat-ban-hanh-van-ban-quy-pham-phap-luat-461727.aspx"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nghi-dinh-34-2016-nd-cp-quy-dinh-chi-tiet-bien-phap-thi-hanh-luat-ban-hanh-van-ban-quy-pham-phap-luat-312070.aspx"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C22B98-4B2F-48F5-B381-BDC4F5C7C7FE}"/>
</file>

<file path=customXml/itemProps2.xml><?xml version="1.0" encoding="utf-8"?>
<ds:datastoreItem xmlns:ds="http://schemas.openxmlformats.org/officeDocument/2006/customXml" ds:itemID="{7D547549-6445-4F3A-B314-497EDDC9A35D}"/>
</file>

<file path=customXml/itemProps3.xml><?xml version="1.0" encoding="utf-8"?>
<ds:datastoreItem xmlns:ds="http://schemas.openxmlformats.org/officeDocument/2006/customXml" ds:itemID="{DA726E0F-AD36-486B-9367-58D37DD6C6FC}"/>
</file>

<file path=docProps/app.xml><?xml version="1.0" encoding="utf-8"?>
<Properties xmlns="http://schemas.openxmlformats.org/officeDocument/2006/extended-properties" xmlns:vt="http://schemas.openxmlformats.org/officeDocument/2006/docPropsVTypes">
  <Template>Normal</Template>
  <TotalTime>255</TotalTime>
  <Pages>15</Pages>
  <Words>5680</Words>
  <Characters>32381</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17</cp:revision>
  <cp:lastPrinted>2024-07-17T03:48:00Z</cp:lastPrinted>
  <dcterms:created xsi:type="dcterms:W3CDTF">2024-06-24T03:09:00Z</dcterms:created>
  <dcterms:modified xsi:type="dcterms:W3CDTF">2024-07-30T07:40:00Z</dcterms:modified>
</cp:coreProperties>
</file>