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74" w:type="dxa"/>
        <w:tblInd w:w="-594" w:type="dxa"/>
        <w:tblLayout w:type="fixed"/>
        <w:tblCellMar>
          <w:left w:w="115" w:type="dxa"/>
          <w:right w:w="115" w:type="dxa"/>
        </w:tblCellMar>
        <w:tblLook w:val="0400" w:firstRow="0" w:lastRow="0" w:firstColumn="0" w:lastColumn="0" w:noHBand="0" w:noVBand="1"/>
      </w:tblPr>
      <w:tblGrid>
        <w:gridCol w:w="4105"/>
        <w:gridCol w:w="6369"/>
      </w:tblGrid>
      <w:tr w:rsidR="00312CFF" w:rsidRPr="009A7BC5" w14:paraId="48652B69" w14:textId="77777777" w:rsidTr="00DB6013">
        <w:trPr>
          <w:trHeight w:val="25"/>
        </w:trPr>
        <w:tc>
          <w:tcPr>
            <w:tcW w:w="4105" w:type="dxa"/>
          </w:tcPr>
          <w:p w14:paraId="3FF6585D" w14:textId="77777777" w:rsidR="00312CFF" w:rsidRPr="009A7BC5" w:rsidRDefault="00312CFF" w:rsidP="00312CFF">
            <w:pPr>
              <w:pStyle w:val="Heading1"/>
              <w:numPr>
                <w:ilvl w:val="0"/>
                <w:numId w:val="10"/>
              </w:numPr>
              <w:tabs>
                <w:tab w:val="num" w:pos="360"/>
              </w:tabs>
              <w:spacing w:before="0" w:after="0" w:line="240" w:lineRule="auto"/>
              <w:ind w:left="0" w:firstLine="0"/>
              <w:jc w:val="center"/>
              <w:rPr>
                <w:rFonts w:ascii="Times New Roman" w:eastAsia="Times New Roman" w:hAnsi="Times New Roman" w:cs="Times New Roman"/>
                <w:sz w:val="26"/>
                <w:szCs w:val="26"/>
              </w:rPr>
            </w:pPr>
            <w:r w:rsidRPr="009A7BC5">
              <w:rPr>
                <w:rFonts w:ascii="Times New Roman" w:eastAsia="Times New Roman" w:hAnsi="Times New Roman" w:cs="Times New Roman"/>
                <w:sz w:val="26"/>
                <w:szCs w:val="26"/>
              </w:rPr>
              <w:t>HỘI ĐỒNG NHÂN DÂN</w:t>
            </w:r>
          </w:p>
          <w:p w14:paraId="68A8BE8D" w14:textId="77777777" w:rsidR="00312CFF" w:rsidRPr="009A7BC5" w:rsidRDefault="00312CFF" w:rsidP="00312CFF">
            <w:pPr>
              <w:pStyle w:val="Heading1"/>
              <w:numPr>
                <w:ilvl w:val="0"/>
                <w:numId w:val="10"/>
              </w:numPr>
              <w:tabs>
                <w:tab w:val="num" w:pos="360"/>
              </w:tabs>
              <w:spacing w:before="0" w:after="0" w:line="240" w:lineRule="auto"/>
              <w:ind w:left="0" w:firstLine="0"/>
              <w:jc w:val="center"/>
              <w:rPr>
                <w:rFonts w:ascii="Times New Roman" w:eastAsia="Times New Roman" w:hAnsi="Times New Roman" w:cs="Times New Roman"/>
                <w:sz w:val="28"/>
                <w:szCs w:val="28"/>
              </w:rPr>
            </w:pPr>
            <w:r w:rsidRPr="009A7BC5">
              <w:rPr>
                <w:rFonts w:ascii="Times New Roman" w:hAnsi="Times New Roman" w:cs="Times New Roman"/>
                <w:noProof/>
              </w:rPr>
              <mc:AlternateContent>
                <mc:Choice Requires="wps">
                  <w:drawing>
                    <wp:anchor distT="4294967293" distB="4294967293" distL="114300" distR="114300" simplePos="0" relativeHeight="251660288" behindDoc="0" locked="0" layoutInCell="1" allowOverlap="1" wp14:anchorId="6E089D8D" wp14:editId="5B91263A">
                      <wp:simplePos x="0" y="0"/>
                      <wp:positionH relativeFrom="column">
                        <wp:posOffset>744220</wp:posOffset>
                      </wp:positionH>
                      <wp:positionV relativeFrom="paragraph">
                        <wp:posOffset>202565</wp:posOffset>
                      </wp:positionV>
                      <wp:extent cx="871220" cy="0"/>
                      <wp:effectExtent l="0" t="0" r="24130" b="19050"/>
                      <wp:wrapNone/>
                      <wp:docPr id="196715001" name="Straight Connector 1967150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71220" cy="0"/>
                              </a:xfrm>
                              <a:prstGeom prst="line">
                                <a:avLst/>
                              </a:prstGeom>
                              <a:noFill/>
                              <a:ln w="6350" algn="ctr">
                                <a:solidFill>
                                  <a:srgbClr val="000000"/>
                                </a:solidFill>
                                <a:miter lim="800000"/>
                                <a:headEnd/>
                                <a:tailEnd/>
                              </a:ln>
                            </wps:spPr>
                            <wps:bodyPr/>
                          </wps:wsp>
                        </a:graphicData>
                      </a:graphic>
                      <wp14:sizeRelH relativeFrom="margin">
                        <wp14:pctWidth>0</wp14:pctWidth>
                      </wp14:sizeRelH>
                      <wp14:sizeRelV relativeFrom="page">
                        <wp14:pctHeight>0</wp14:pctHeight>
                      </wp14:sizeRelV>
                    </wp:anchor>
                  </w:drawing>
                </mc:Choice>
                <mc:Fallback>
                  <w:pict>
                    <v:line w14:anchorId="7016EA5D" id="Straight Connector 196715001" o:spid="_x0000_s1026" style="position:absolute;flip:y;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page" from="58.6pt,15.95pt" to="127.2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" strokeweight=".5pt">
                      <v:stroke joinstyle="miter"/>
                    </v:line>
                  </w:pict>
                </mc:Fallback>
              </mc:AlternateContent>
            </w:r>
            <w:r w:rsidRPr="009A7BC5">
              <w:rPr>
                <w:rFonts w:ascii="Times New Roman" w:eastAsia="Times New Roman" w:hAnsi="Times New Roman" w:cs="Times New Roman"/>
                <w:sz w:val="26"/>
                <w:szCs w:val="26"/>
              </w:rPr>
              <w:t>TỈNH NINH BÌNH</w:t>
            </w:r>
          </w:p>
        </w:tc>
        <w:tc>
          <w:tcPr>
            <w:tcW w:w="6369" w:type="dxa"/>
          </w:tcPr>
          <w:p w14:paraId="2CA30E1A" w14:textId="77777777" w:rsidR="00312CFF" w:rsidRPr="009A7BC5" w:rsidRDefault="00312CFF" w:rsidP="00DB6013">
            <w:pPr>
              <w:pStyle w:val="Heading1"/>
              <w:spacing w:before="0" w:after="0" w:line="240" w:lineRule="auto"/>
              <w:jc w:val="center"/>
              <w:rPr>
                <w:rFonts w:ascii="Times New Roman" w:eastAsia="Times New Roman" w:hAnsi="Times New Roman" w:cs="Times New Roman"/>
                <w:sz w:val="26"/>
                <w:szCs w:val="26"/>
              </w:rPr>
            </w:pPr>
            <w:r w:rsidRPr="009A7BC5">
              <w:rPr>
                <w:rFonts w:ascii="Times New Roman" w:eastAsia="Times New Roman" w:hAnsi="Times New Roman" w:cs="Times New Roman"/>
                <w:sz w:val="26"/>
                <w:szCs w:val="26"/>
              </w:rPr>
              <w:t>CỘNG HÒA XÃ HỘI CHỦ NGHĨA VIỆT NAM</w:t>
            </w:r>
          </w:p>
          <w:p w14:paraId="0660BDFC" w14:textId="77777777" w:rsidR="00312CFF" w:rsidRPr="009A7BC5" w:rsidRDefault="00312CFF" w:rsidP="00DB6013">
            <w:pPr>
              <w:jc w:val="center"/>
              <w:rPr>
                <w:rFonts w:ascii="Times New Roman" w:eastAsia="Times New Roman" w:hAnsi="Times New Roman" w:cs="Times New Roman"/>
                <w:b/>
                <w:sz w:val="28"/>
                <w:szCs w:val="28"/>
              </w:rPr>
            </w:pPr>
            <w:r w:rsidRPr="009A7BC5">
              <w:rPr>
                <w:rFonts w:ascii="Times New Roman" w:eastAsia="Times New Roman" w:hAnsi="Times New Roman" w:cs="Times New Roman"/>
                <w:b/>
                <w:sz w:val="28"/>
                <w:szCs w:val="28"/>
              </w:rPr>
              <w:t>Độc lập - Tự do - Hạnh phúc</w:t>
            </w:r>
          </w:p>
        </w:tc>
      </w:tr>
      <w:tr w:rsidR="00312CFF" w:rsidRPr="009A7BC5" w14:paraId="636D2A9C" w14:textId="77777777" w:rsidTr="00DB6013">
        <w:trPr>
          <w:trHeight w:val="658"/>
        </w:trPr>
        <w:tc>
          <w:tcPr>
            <w:tcW w:w="4105" w:type="dxa"/>
          </w:tcPr>
          <w:p w14:paraId="6C3F4431" w14:textId="537AF97F" w:rsidR="00312CFF" w:rsidRPr="009A7BC5" w:rsidRDefault="00312CFF" w:rsidP="00312CFF">
            <w:pPr>
              <w:pStyle w:val="Heading1"/>
              <w:numPr>
                <w:ilvl w:val="0"/>
                <w:numId w:val="10"/>
              </w:numPr>
              <w:tabs>
                <w:tab w:val="num" w:pos="360"/>
              </w:tabs>
              <w:spacing w:before="120" w:after="0" w:line="240" w:lineRule="auto"/>
              <w:ind w:left="0" w:firstLine="0"/>
              <w:jc w:val="center"/>
              <w:rPr>
                <w:rFonts w:ascii="Times New Roman" w:eastAsia="Times New Roman" w:hAnsi="Times New Roman" w:cs="Times New Roman"/>
                <w:b w:val="0"/>
                <w:sz w:val="28"/>
                <w:szCs w:val="28"/>
              </w:rPr>
            </w:pPr>
            <w:r w:rsidRPr="009A7BC5">
              <w:rPr>
                <w:rFonts w:ascii="Times New Roman" w:eastAsia="Times New Roman" w:hAnsi="Times New Roman" w:cs="Times New Roman"/>
                <w:b w:val="0"/>
                <w:sz w:val="28"/>
                <w:szCs w:val="28"/>
              </w:rPr>
              <w:t xml:space="preserve">Số: </w:t>
            </w:r>
            <w:r>
              <w:rPr>
                <w:rFonts w:ascii="Times New Roman" w:eastAsia="Times New Roman" w:hAnsi="Times New Roman" w:cs="Times New Roman"/>
                <w:b w:val="0"/>
                <w:sz w:val="28"/>
                <w:szCs w:val="28"/>
              </w:rPr>
              <w:t>2</w:t>
            </w:r>
            <w:r>
              <w:rPr>
                <w:rFonts w:ascii="Times New Roman" w:eastAsia="Times New Roman" w:hAnsi="Times New Roman" w:cs="Times New Roman"/>
                <w:b w:val="0"/>
                <w:sz w:val="28"/>
                <w:szCs w:val="28"/>
                <w:lang w:val="vi-VN"/>
              </w:rPr>
              <w:t>3</w:t>
            </w:r>
            <w:r w:rsidRPr="009A7BC5">
              <w:rPr>
                <w:rFonts w:ascii="Times New Roman" w:eastAsia="Times New Roman" w:hAnsi="Times New Roman" w:cs="Times New Roman"/>
                <w:b w:val="0"/>
                <w:sz w:val="28"/>
                <w:szCs w:val="28"/>
              </w:rPr>
              <w:t xml:space="preserve"> /2026/NQ-HĐND</w:t>
            </w:r>
          </w:p>
        </w:tc>
        <w:tc>
          <w:tcPr>
            <w:tcW w:w="6369" w:type="dxa"/>
          </w:tcPr>
          <w:p w14:paraId="5227FEF7" w14:textId="77777777" w:rsidR="00312CFF" w:rsidRPr="009A7BC5" w:rsidRDefault="00312CFF" w:rsidP="00312CFF">
            <w:pPr>
              <w:pStyle w:val="Heading1"/>
              <w:numPr>
                <w:ilvl w:val="0"/>
                <w:numId w:val="10"/>
              </w:numPr>
              <w:tabs>
                <w:tab w:val="num" w:pos="360"/>
              </w:tabs>
              <w:spacing w:before="120" w:after="0" w:line="240" w:lineRule="auto"/>
              <w:ind w:left="0" w:firstLine="0"/>
              <w:jc w:val="center"/>
              <w:rPr>
                <w:rFonts w:ascii="Times New Roman" w:eastAsia="Times New Roman" w:hAnsi="Times New Roman" w:cs="Times New Roman"/>
                <w:b w:val="0"/>
                <w:sz w:val="28"/>
                <w:szCs w:val="28"/>
              </w:rPr>
            </w:pPr>
            <w:r w:rsidRPr="009A7BC5">
              <w:rPr>
                <w:rFonts w:ascii="Times New Roman" w:eastAsia="Arial" w:hAnsi="Times New Roman" w:cs="Times New Roman"/>
                <w:b w:val="0"/>
                <w:noProof/>
                <w:sz w:val="22"/>
                <w:szCs w:val="22"/>
              </w:rPr>
              <mc:AlternateContent>
                <mc:Choice Requires="wps">
                  <w:drawing>
                    <wp:anchor distT="4294967293" distB="4294967293" distL="114300" distR="114300" simplePos="0" relativeHeight="251661312" behindDoc="0" locked="0" layoutInCell="1" allowOverlap="1" wp14:anchorId="6A747096" wp14:editId="10100B74">
                      <wp:simplePos x="0" y="0"/>
                      <wp:positionH relativeFrom="column">
                        <wp:posOffset>906145</wp:posOffset>
                      </wp:positionH>
                      <wp:positionV relativeFrom="paragraph">
                        <wp:posOffset>6349</wp:posOffset>
                      </wp:positionV>
                      <wp:extent cx="207391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3910" cy="0"/>
                              </a:xfrm>
                              <a:prstGeom prst="line">
                                <a:avLst/>
                              </a:prstGeom>
                              <a:noFill/>
                              <a:ln w="6350" algn="ctr">
                                <a:solidFill>
                                  <a:srgbClr val="000000"/>
                                </a:solidFill>
                                <a:miter lim="800000"/>
                                <a:headEnd/>
                                <a:tailEnd/>
                              </a:ln>
                            </wps:spPr>
                            <wps:bodyPr/>
                          </wps:wsp>
                        </a:graphicData>
                      </a:graphic>
                      <wp14:sizeRelH relativeFrom="page">
                        <wp14:pctWidth>0</wp14:pctWidth>
                      </wp14:sizeRelH>
                      <wp14:sizeRelV relativeFrom="page">
                        <wp14:pctHeight>0</wp14:pctHeight>
                      </wp14:sizeRelV>
                    </wp:anchor>
                  </w:drawing>
                </mc:Choice>
                <mc:Fallback>
                  <w:pict>
                    <v:line w14:anchorId="11275D66" id="Straight Connector 2" o:spid="_x0000_s1026" style="position:absolute;z-index:2516613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71.35pt,.5pt" to="234.6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" strokeweight=".5pt">
                      <v:stroke joinstyle="miter"/>
                    </v:line>
                  </w:pict>
                </mc:Fallback>
              </mc:AlternateContent>
            </w:r>
            <w:r w:rsidRPr="009A7BC5">
              <w:rPr>
                <w:rFonts w:ascii="Times New Roman" w:eastAsia="Times New Roman" w:hAnsi="Times New Roman" w:cs="Times New Roman"/>
                <w:b w:val="0"/>
                <w:i/>
                <w:sz w:val="27"/>
                <w:szCs w:val="27"/>
              </w:rPr>
              <w:t xml:space="preserve">Ninh Bình, ngày </w:t>
            </w:r>
            <w:r>
              <w:rPr>
                <w:rFonts w:ascii="Times New Roman" w:eastAsia="Times New Roman" w:hAnsi="Times New Roman" w:cs="Times New Roman"/>
                <w:b w:val="0"/>
                <w:i/>
                <w:sz w:val="27"/>
                <w:szCs w:val="27"/>
              </w:rPr>
              <w:t>25</w:t>
            </w:r>
            <w:r w:rsidRPr="009A7BC5">
              <w:rPr>
                <w:rFonts w:ascii="Times New Roman" w:eastAsia="Times New Roman" w:hAnsi="Times New Roman" w:cs="Times New Roman"/>
                <w:b w:val="0"/>
                <w:i/>
                <w:sz w:val="27"/>
                <w:szCs w:val="27"/>
              </w:rPr>
              <w:t xml:space="preserve"> tháng </w:t>
            </w:r>
            <w:r>
              <w:rPr>
                <w:rFonts w:ascii="Times New Roman" w:eastAsia="Times New Roman" w:hAnsi="Times New Roman" w:cs="Times New Roman"/>
                <w:b w:val="0"/>
                <w:i/>
                <w:sz w:val="27"/>
                <w:szCs w:val="27"/>
              </w:rPr>
              <w:t>6</w:t>
            </w:r>
            <w:r w:rsidRPr="009A7BC5">
              <w:rPr>
                <w:rFonts w:ascii="Times New Roman" w:eastAsia="Times New Roman" w:hAnsi="Times New Roman" w:cs="Times New Roman"/>
                <w:b w:val="0"/>
                <w:i/>
                <w:sz w:val="27"/>
                <w:szCs w:val="27"/>
              </w:rPr>
              <w:t xml:space="preserve"> năm 2026</w:t>
            </w:r>
          </w:p>
        </w:tc>
      </w:tr>
    </w:tbl>
    <w:p w14:paraId="7CE79A6F" w14:textId="77777777" w:rsidR="00C24DDB" w:rsidRDefault="00C24DDB">
      <w:pPr>
        <w:pStyle w:val="Vnbnnidung0"/>
        <w:spacing w:after="0" w:line="286" w:lineRule="auto"/>
        <w:ind w:firstLine="0"/>
        <w:jc w:val="center"/>
        <w:rPr>
          <w:b/>
          <w:bCs/>
        </w:rPr>
      </w:pPr>
    </w:p>
    <w:p w14:paraId="06D15554" w14:textId="256E6F26" w:rsidR="00D765C5" w:rsidRDefault="00000000">
      <w:pPr>
        <w:pStyle w:val="Vnbnnidung0"/>
        <w:spacing w:after="0" w:line="286" w:lineRule="auto"/>
        <w:ind w:firstLine="0"/>
        <w:jc w:val="center"/>
      </w:pPr>
      <w:r>
        <w:rPr>
          <w:b/>
          <w:bCs/>
        </w:rPr>
        <w:t>NGHỊ QUY</w:t>
      </w:r>
      <w:r w:rsidR="00C24DDB">
        <w:rPr>
          <w:b/>
          <w:bCs/>
        </w:rPr>
        <w:t>Ế</w:t>
      </w:r>
      <w:r>
        <w:rPr>
          <w:b/>
          <w:bCs/>
        </w:rPr>
        <w:t>T</w:t>
      </w:r>
    </w:p>
    <w:p w14:paraId="27C324D9" w14:textId="583ABC1C" w:rsidR="00D765C5" w:rsidRDefault="00000000">
      <w:pPr>
        <w:pStyle w:val="Vnbnnidung0"/>
        <w:spacing w:after="620" w:line="286" w:lineRule="auto"/>
        <w:ind w:firstLine="0"/>
        <w:jc w:val="center"/>
      </w:pPr>
      <w:r>
        <w:rPr>
          <w:b/>
          <w:bCs/>
        </w:rPr>
        <w:t>Quy định chính sách hỗ trự di d</w:t>
      </w:r>
      <w:r w:rsidR="00A4413B">
        <w:rPr>
          <w:b/>
          <w:bCs/>
        </w:rPr>
        <w:t>ờ</w:t>
      </w:r>
      <w:r>
        <w:rPr>
          <w:b/>
          <w:bCs/>
        </w:rPr>
        <w:t>i kh</w:t>
      </w:r>
      <w:r w:rsidR="00A4413B">
        <w:rPr>
          <w:b/>
          <w:bCs/>
        </w:rPr>
        <w:t>ẩ</w:t>
      </w:r>
      <w:r>
        <w:rPr>
          <w:b/>
          <w:bCs/>
        </w:rPr>
        <w:t>n cấp các hộ gia đình, cá nhân</w:t>
      </w:r>
      <w:r>
        <w:rPr>
          <w:b/>
          <w:bCs/>
        </w:rPr>
        <w:br/>
        <w:t>đang sử dụng nhà ở cũ thuộc tài sản công tại số nhà 181 và 207</w:t>
      </w:r>
      <w:r>
        <w:rPr>
          <w:b/>
          <w:bCs/>
        </w:rPr>
        <w:br/>
        <w:t>đường Hoàng Vãn Thụ, phường Nam Định, tỉnh Ninh Bình</w:t>
      </w:r>
    </w:p>
    <w:p w14:paraId="04696E8E" w14:textId="7A6ABEEB" w:rsidR="00D765C5" w:rsidRDefault="00000000">
      <w:pPr>
        <w:pStyle w:val="Vnbnnidung0"/>
        <w:ind w:firstLine="720"/>
        <w:jc w:val="both"/>
      </w:pPr>
      <w:r>
        <w:rPr>
          <w:i/>
          <w:iCs/>
        </w:rPr>
        <w:t>Căn cứ Luật T</w:t>
      </w:r>
      <w:r w:rsidR="00A4413B">
        <w:rPr>
          <w:i/>
          <w:iCs/>
        </w:rPr>
        <w:t>ổ</w:t>
      </w:r>
      <w:r>
        <w:rPr>
          <w:i/>
          <w:iCs/>
        </w:rPr>
        <w:t xml:space="preserve"> chức chính quyền địa phương s</w:t>
      </w:r>
      <w:r w:rsidR="00A4413B">
        <w:rPr>
          <w:i/>
          <w:iCs/>
        </w:rPr>
        <w:t>ố</w:t>
      </w:r>
      <w:r>
        <w:rPr>
          <w:i/>
          <w:iCs/>
        </w:rPr>
        <w:t xml:space="preserve"> 72/2025/QH15;</w:t>
      </w:r>
    </w:p>
    <w:p w14:paraId="5BC2E945" w14:textId="52EF2C8B" w:rsidR="00D765C5" w:rsidRDefault="00000000">
      <w:pPr>
        <w:pStyle w:val="Vnbnnidung0"/>
        <w:ind w:firstLine="720"/>
        <w:jc w:val="both"/>
      </w:pPr>
      <w:r>
        <w:rPr>
          <w:i/>
          <w:iCs/>
        </w:rPr>
        <w:t xml:space="preserve">Căn cứ Luật Ban hành văn bản quy phạm pháp luật </w:t>
      </w:r>
      <w:r w:rsidR="00A4413B">
        <w:rPr>
          <w:i/>
          <w:iCs/>
        </w:rPr>
        <w:t>số</w:t>
      </w:r>
      <w:r>
        <w:rPr>
          <w:i/>
          <w:iCs/>
        </w:rPr>
        <w:t xml:space="preserve"> 64/2025/QH15 được sửa đoi, bố sung bởi Luật </w:t>
      </w:r>
      <w:r w:rsidR="00A4413B">
        <w:rPr>
          <w:i/>
          <w:iCs/>
        </w:rPr>
        <w:t>số</w:t>
      </w:r>
      <w:r>
        <w:rPr>
          <w:i/>
          <w:iCs/>
        </w:rPr>
        <w:t xml:space="preserve"> 87/2025/QH15;</w:t>
      </w:r>
    </w:p>
    <w:p w14:paraId="5F7BD1EF" w14:textId="59C0A4A3" w:rsidR="00D765C5" w:rsidRDefault="00000000">
      <w:pPr>
        <w:pStyle w:val="Vnbnnidung0"/>
        <w:ind w:firstLine="720"/>
        <w:jc w:val="both"/>
      </w:pPr>
      <w:r>
        <w:rPr>
          <w:i/>
          <w:iCs/>
        </w:rPr>
        <w:t xml:space="preserve">Căn cứ Luật Nhà ở số 27/2023/QH15 được sửa đổi, bổ sung bởi Luật </w:t>
      </w:r>
      <w:r w:rsidR="00A4413B">
        <w:rPr>
          <w:i/>
          <w:iCs/>
        </w:rPr>
        <w:t>số</w:t>
      </w:r>
      <w:r>
        <w:rPr>
          <w:i/>
          <w:iCs/>
        </w:rPr>
        <w:t xml:space="preserve"> 43/2024/QH15;</w:t>
      </w:r>
    </w:p>
    <w:p w14:paraId="2C319DCF" w14:textId="7ADFBD61" w:rsidR="00D765C5" w:rsidRDefault="00000000">
      <w:pPr>
        <w:pStyle w:val="Vnbnnidung0"/>
        <w:ind w:firstLine="720"/>
        <w:jc w:val="both"/>
      </w:pPr>
      <w:r>
        <w:rPr>
          <w:i/>
          <w:iCs/>
        </w:rPr>
        <w:t xml:space="preserve">Căn cứ Luật Ngân sách nhà nước </w:t>
      </w:r>
      <w:r w:rsidR="00A4413B">
        <w:rPr>
          <w:i/>
          <w:iCs/>
        </w:rPr>
        <w:t>số</w:t>
      </w:r>
      <w:r>
        <w:rPr>
          <w:i/>
          <w:iCs/>
        </w:rPr>
        <w:t xml:space="preserve"> 89/2025/QH15;</w:t>
      </w:r>
    </w:p>
    <w:p w14:paraId="067FDBD4" w14:textId="0F2D661B" w:rsidR="00D765C5" w:rsidRDefault="00000000">
      <w:pPr>
        <w:pStyle w:val="Vnbnnidung0"/>
        <w:ind w:firstLine="720"/>
        <w:jc w:val="both"/>
      </w:pPr>
      <w:r>
        <w:rPr>
          <w:i/>
          <w:iCs/>
        </w:rPr>
        <w:t xml:space="preserve">Căn cứ Nghị định </w:t>
      </w:r>
      <w:r w:rsidR="00A4413B">
        <w:rPr>
          <w:i/>
          <w:iCs/>
        </w:rPr>
        <w:t>số</w:t>
      </w:r>
      <w:r>
        <w:rPr>
          <w:i/>
          <w:iCs/>
        </w:rPr>
        <w:t xml:space="preserve"> 78/2025/NĐ-CP quy định chỉ tiết một </w:t>
      </w:r>
      <w:r w:rsidR="00A4413B">
        <w:rPr>
          <w:i/>
          <w:iCs/>
        </w:rPr>
        <w:t>số</w:t>
      </w:r>
      <w:r>
        <w:rPr>
          <w:i/>
          <w:iCs/>
        </w:rPr>
        <w:t xml:space="preserve"> điều và biện pháp đê tô chức, hướng dân thi hành Luật Ban hành văn bản quy phạm pháp luật được sửa đổi, bổ sung bởi Nghị định số 187/2025/NĐ-CP;</w:t>
      </w:r>
    </w:p>
    <w:p w14:paraId="72210E62" w14:textId="1F710710" w:rsidR="00D765C5" w:rsidRDefault="00000000">
      <w:pPr>
        <w:pStyle w:val="Vnbnnidung0"/>
        <w:spacing w:line="276" w:lineRule="auto"/>
        <w:ind w:firstLine="720"/>
        <w:jc w:val="both"/>
      </w:pPr>
      <w:r>
        <w:rPr>
          <w:i/>
          <w:iCs/>
        </w:rPr>
        <w:t xml:space="preserve">Căn cứ Nghị định </w:t>
      </w:r>
      <w:r w:rsidR="00A4413B">
        <w:rPr>
          <w:i/>
          <w:iCs/>
        </w:rPr>
        <w:t>số</w:t>
      </w:r>
      <w:r>
        <w:rPr>
          <w:i/>
          <w:iCs/>
        </w:rPr>
        <w:t xml:space="preserve"> 95/2024/NĐ-CP quy định chi tiết một số điều của Luật Nhà ở;</w:t>
      </w:r>
    </w:p>
    <w:p w14:paraId="7931B28B" w14:textId="738611B1" w:rsidR="00D765C5" w:rsidRDefault="00000000">
      <w:pPr>
        <w:pStyle w:val="Vnbnnidung0"/>
        <w:spacing w:line="286" w:lineRule="auto"/>
        <w:ind w:firstLine="720"/>
        <w:jc w:val="both"/>
      </w:pPr>
      <w:r>
        <w:rPr>
          <w:i/>
          <w:iCs/>
        </w:rPr>
        <w:t xml:space="preserve">Căn cứ Nghị định </w:t>
      </w:r>
      <w:r w:rsidR="00A4413B">
        <w:rPr>
          <w:i/>
          <w:iCs/>
        </w:rPr>
        <w:t>số</w:t>
      </w:r>
      <w:r>
        <w:rPr>
          <w:i/>
          <w:iCs/>
        </w:rPr>
        <w:t xml:space="preserve"> 98/2024/NĐ-CP quy định chi tiết một số điều của Luật Nhà ở về cải tạo, xây dựng lại nhà chung cư;</w:t>
      </w:r>
    </w:p>
    <w:p w14:paraId="029B82E6" w14:textId="0BE811E1" w:rsidR="00D765C5" w:rsidRDefault="00000000">
      <w:pPr>
        <w:pStyle w:val="Vnbnnidung0"/>
        <w:ind w:firstLine="720"/>
        <w:jc w:val="both"/>
      </w:pPr>
      <w:r>
        <w:rPr>
          <w:i/>
          <w:iCs/>
        </w:rPr>
        <w:t xml:space="preserve">Căn cứ Nghị định </w:t>
      </w:r>
      <w:r w:rsidR="00A4413B">
        <w:rPr>
          <w:i/>
          <w:iCs/>
        </w:rPr>
        <w:t>số</w:t>
      </w:r>
      <w:r>
        <w:rPr>
          <w:i/>
          <w:iCs/>
        </w:rPr>
        <w:t xml:space="preserve"> 140/2025/NĐ-CP quy định về phân định thẩm quyền của chính quyền địa phương 02 cấp trong lĩnh vực quản lý nhà nước của Bộ Xây dựng;</w:t>
      </w:r>
    </w:p>
    <w:p w14:paraId="22F96389" w14:textId="3258C2D2" w:rsidR="00D765C5" w:rsidRDefault="00000000">
      <w:pPr>
        <w:pStyle w:val="Vnbnnidung0"/>
        <w:ind w:firstLine="720"/>
        <w:jc w:val="both"/>
      </w:pPr>
      <w:r>
        <w:rPr>
          <w:i/>
          <w:iCs/>
        </w:rPr>
        <w:t xml:space="preserve">Xét Tờ trình số 131/TTr-UBND ngày 21 tháng 6 năm 2026 của ủy ban nhân dân tỉnh về ban hành Nghị quyết của Hội đồng nhân dân tỉnh quy định chính sách hỗ trợ di dời khẩn cấp các hộ gia đĩnh, cá nhân đang sử dụng nhà ở cũ thuộc tài sản công tạỉ </w:t>
      </w:r>
      <w:r w:rsidR="00A4413B">
        <w:rPr>
          <w:i/>
          <w:iCs/>
        </w:rPr>
        <w:t>số</w:t>
      </w:r>
      <w:r>
        <w:rPr>
          <w:i/>
          <w:iCs/>
        </w:rPr>
        <w:t xml:space="preserve"> nhà 181 và 207 đường Hoàng Vãn Thụ, phường Nam Định, tỉnh Ninh Bình; Bảo cáo thẩm tra của Ban Kinh tế - Ngân sách Hội đồng nhân dãn tỉnh; ỷ kiến thảo luận của đại biểu Hội đồng nhãn dân tại kỳ họp;</w:t>
      </w:r>
    </w:p>
    <w:p w14:paraId="546C382B" w14:textId="3EAFA3F5" w:rsidR="00D765C5" w:rsidRDefault="00000000">
      <w:pPr>
        <w:pStyle w:val="Vnbnnidung0"/>
        <w:ind w:firstLine="720"/>
        <w:jc w:val="both"/>
      </w:pPr>
      <w:r>
        <w:rPr>
          <w:i/>
          <w:iCs/>
        </w:rPr>
        <w:t xml:space="preserve">Hội đông nhân dân ban hành Nghị quyết quy định chính sách ho trợ di dời khân câp các hộ gia đình, cá nhân đang sử dụng nhà ở cũ thuộc tài sản công tại </w:t>
      </w:r>
      <w:r w:rsidR="00A4413B">
        <w:rPr>
          <w:i/>
          <w:iCs/>
        </w:rPr>
        <w:t>số</w:t>
      </w:r>
      <w:r>
        <w:rPr>
          <w:i/>
          <w:iCs/>
        </w:rPr>
        <w:t xml:space="preserve"> nhà 181 và 207 đường Hoàng Văn Thụ, phường Nam Định, tỉnh Ninh Bĩnh.</w:t>
      </w:r>
    </w:p>
    <w:p w14:paraId="56B39958" w14:textId="77777777" w:rsidR="00D765C5" w:rsidRDefault="00000000">
      <w:pPr>
        <w:pStyle w:val="Vnbnnidung0"/>
        <w:ind w:firstLine="680"/>
      </w:pPr>
      <w:r>
        <w:rPr>
          <w:b/>
          <w:bCs/>
        </w:rPr>
        <w:t>Điều 1. Phạm vi điều chỉnh và đối tượng áp dụng</w:t>
      </w:r>
    </w:p>
    <w:p w14:paraId="430EA900" w14:textId="77777777" w:rsidR="00D765C5" w:rsidRDefault="00000000">
      <w:pPr>
        <w:pStyle w:val="Vnbnnidung0"/>
        <w:numPr>
          <w:ilvl w:val="0"/>
          <w:numId w:val="1"/>
        </w:numPr>
        <w:tabs>
          <w:tab w:val="left" w:pos="1038"/>
        </w:tabs>
        <w:ind w:firstLine="680"/>
        <w:jc w:val="both"/>
        <w:sectPr w:rsidR="00D765C5">
          <w:headerReference w:type="default" r:id="rId7"/>
          <w:pgSz w:w="11900" w:h="16840"/>
          <w:pgMar w:top="1170" w:right="970" w:bottom="1092" w:left="1580" w:header="0" w:footer="664" w:gutter="0"/>
          <w:pgNumType w:start="1"/>
          <w:cols w:space="720"/>
          <w:noEndnote/>
          <w:docGrid w:linePitch="360"/>
        </w:sectPr>
      </w:pPr>
      <w:bookmarkStart w:id="0" w:name="bookmark0"/>
      <w:bookmarkEnd w:id="0"/>
      <w:r>
        <w:t>Phạm vi điều chỉnh</w:t>
      </w:r>
    </w:p>
    <w:p w14:paraId="24762B49" w14:textId="77777777" w:rsidR="00D765C5" w:rsidRDefault="00000000">
      <w:pPr>
        <w:pStyle w:val="Vnbnnidung0"/>
        <w:ind w:firstLine="700"/>
        <w:jc w:val="both"/>
      </w:pPr>
      <w:r>
        <w:lastRenderedPageBreak/>
        <w:t>Nghị quyết quy định chính sách hỗ trợ di dời khẩn cấp các hộ gia đình, cá nhân đang sử dụng nhà ở tại số nhà 181 và 207 đường Hoàng Văn Thụ, phường Nam Định, tỉnh Ninh Bình trước thời điểm di dời khẩn cấp được cấp có thẩm quyền quyết định.</w:t>
      </w:r>
    </w:p>
    <w:p w14:paraId="64675188" w14:textId="77777777" w:rsidR="00D765C5" w:rsidRDefault="00000000">
      <w:pPr>
        <w:pStyle w:val="Vnbnnidung0"/>
        <w:numPr>
          <w:ilvl w:val="0"/>
          <w:numId w:val="1"/>
        </w:numPr>
        <w:tabs>
          <w:tab w:val="left" w:pos="1082"/>
        </w:tabs>
        <w:ind w:firstLine="700"/>
        <w:jc w:val="both"/>
      </w:pPr>
      <w:bookmarkStart w:id="1" w:name="bookmark3"/>
      <w:bookmarkEnd w:id="1"/>
      <w:r>
        <w:t>Đối tượng áp dụng</w:t>
      </w:r>
    </w:p>
    <w:p w14:paraId="6AAFA938" w14:textId="77777777" w:rsidR="00D765C5" w:rsidRDefault="00000000">
      <w:pPr>
        <w:pStyle w:val="Vnbnnidung0"/>
        <w:numPr>
          <w:ilvl w:val="0"/>
          <w:numId w:val="3"/>
        </w:numPr>
        <w:tabs>
          <w:tab w:val="left" w:pos="1088"/>
        </w:tabs>
        <w:ind w:firstLine="700"/>
        <w:jc w:val="both"/>
      </w:pPr>
      <w:bookmarkStart w:id="2" w:name="bookmark4"/>
      <w:bookmarkEnd w:id="2"/>
      <w:r>
        <w:t>Các hộ gia đình, cá nhân đang sử dụng nhà ở tại số nhà 181 và 207 đường Hoàng Văn Thụ, phường Nam Định, tỉnh Ninh Bình trước thời điểm di dời khẩn cấp được cấp có thẩm quyền quyết định.</w:t>
      </w:r>
    </w:p>
    <w:p w14:paraId="6FFBA8E0" w14:textId="77777777" w:rsidR="00D765C5" w:rsidRDefault="00000000">
      <w:pPr>
        <w:pStyle w:val="Vnbnnidung0"/>
        <w:numPr>
          <w:ilvl w:val="0"/>
          <w:numId w:val="3"/>
        </w:numPr>
        <w:tabs>
          <w:tab w:val="left" w:pos="1112"/>
        </w:tabs>
        <w:spacing w:line="276" w:lineRule="auto"/>
        <w:ind w:firstLine="700"/>
        <w:jc w:val="both"/>
      </w:pPr>
      <w:bookmarkStart w:id="3" w:name="bookmark5"/>
      <w:bookmarkEnd w:id="3"/>
      <w:r>
        <w:t>Đơn vị, tổ chức được giao quản lý, vận hành quỹ nhà ở cũ thuộc tài sản công.</w:t>
      </w:r>
    </w:p>
    <w:p w14:paraId="248A89EB" w14:textId="77777777" w:rsidR="00D765C5" w:rsidRDefault="00000000">
      <w:pPr>
        <w:pStyle w:val="Vnbnnidung0"/>
        <w:numPr>
          <w:ilvl w:val="0"/>
          <w:numId w:val="3"/>
        </w:numPr>
        <w:tabs>
          <w:tab w:val="left" w:pos="1121"/>
        </w:tabs>
        <w:ind w:firstLine="700"/>
        <w:jc w:val="both"/>
      </w:pPr>
      <w:bookmarkStart w:id="4" w:name="bookmark6"/>
      <w:bookmarkEnd w:id="4"/>
      <w:r>
        <w:t>Các cơ quan, tổ chức, đơn vị, cá nhân khác có liên quan.</w:t>
      </w:r>
    </w:p>
    <w:p w14:paraId="71D9CF9D" w14:textId="77777777" w:rsidR="00D765C5" w:rsidRDefault="00000000">
      <w:pPr>
        <w:pStyle w:val="Vnbnnidung0"/>
        <w:ind w:firstLine="700"/>
        <w:jc w:val="both"/>
      </w:pPr>
      <w:r>
        <w:rPr>
          <w:b/>
          <w:bCs/>
        </w:rPr>
        <w:t>Điều 2. Chính sách hỗ trợ di dời khẩn cấp</w:t>
      </w:r>
    </w:p>
    <w:p w14:paraId="4BFEB2AB" w14:textId="77777777" w:rsidR="00D765C5" w:rsidRDefault="00000000">
      <w:pPr>
        <w:pStyle w:val="Vnbnnidung0"/>
        <w:numPr>
          <w:ilvl w:val="0"/>
          <w:numId w:val="4"/>
        </w:numPr>
        <w:tabs>
          <w:tab w:val="left" w:pos="1054"/>
        </w:tabs>
        <w:ind w:firstLine="700"/>
        <w:jc w:val="both"/>
      </w:pPr>
      <w:bookmarkStart w:id="5" w:name="bookmark7"/>
      <w:bookmarkEnd w:id="5"/>
      <w:r>
        <w:t>Nội dung hỗ trợ</w:t>
      </w:r>
    </w:p>
    <w:p w14:paraId="0519350C" w14:textId="77777777" w:rsidR="00D765C5" w:rsidRDefault="00000000">
      <w:pPr>
        <w:pStyle w:val="Vnbnnidung0"/>
        <w:numPr>
          <w:ilvl w:val="0"/>
          <w:numId w:val="5"/>
        </w:numPr>
        <w:tabs>
          <w:tab w:val="left" w:pos="1097"/>
        </w:tabs>
        <w:ind w:firstLine="700"/>
        <w:jc w:val="both"/>
      </w:pPr>
      <w:bookmarkStart w:id="6" w:name="bookmark8"/>
      <w:bookmarkEnd w:id="6"/>
      <w:r>
        <w:t>Hỗ trợ kinh phí di dời.</w:t>
      </w:r>
    </w:p>
    <w:p w14:paraId="3314C88E" w14:textId="77777777" w:rsidR="00D765C5" w:rsidRDefault="00000000">
      <w:pPr>
        <w:pStyle w:val="Vnbnnidung0"/>
        <w:numPr>
          <w:ilvl w:val="0"/>
          <w:numId w:val="5"/>
        </w:numPr>
        <w:tabs>
          <w:tab w:val="left" w:pos="1121"/>
        </w:tabs>
        <w:ind w:firstLine="700"/>
        <w:jc w:val="both"/>
      </w:pPr>
      <w:bookmarkStart w:id="7" w:name="bookmark9"/>
      <w:bookmarkEnd w:id="7"/>
      <w:r>
        <w:t>Hỗ trợ kinh phí thuê phòng và phí dịch vụ vệ sinh.</w:t>
      </w:r>
    </w:p>
    <w:p w14:paraId="3F5EB618" w14:textId="77777777" w:rsidR="00D765C5" w:rsidRDefault="00000000">
      <w:pPr>
        <w:pStyle w:val="Vnbnnidung0"/>
        <w:numPr>
          <w:ilvl w:val="0"/>
          <w:numId w:val="4"/>
        </w:numPr>
        <w:tabs>
          <w:tab w:val="left" w:pos="1087"/>
        </w:tabs>
        <w:ind w:firstLine="700"/>
        <w:jc w:val="both"/>
      </w:pPr>
      <w:bookmarkStart w:id="8" w:name="bookmark10"/>
      <w:bookmarkEnd w:id="8"/>
      <w:r>
        <w:t>Mức hỗ trợ và điều kiện hỗ trợ</w:t>
      </w:r>
    </w:p>
    <w:p w14:paraId="2F7C8DA3" w14:textId="77777777" w:rsidR="00D765C5" w:rsidRDefault="00000000">
      <w:pPr>
        <w:pStyle w:val="Vnbnnidung0"/>
        <w:numPr>
          <w:ilvl w:val="0"/>
          <w:numId w:val="6"/>
        </w:numPr>
        <w:tabs>
          <w:tab w:val="left" w:pos="1098"/>
        </w:tabs>
        <w:spacing w:line="290" w:lineRule="auto"/>
        <w:ind w:firstLine="700"/>
        <w:jc w:val="both"/>
      </w:pPr>
      <w:bookmarkStart w:id="9" w:name="bookmark11"/>
      <w:bookmarkEnd w:id="9"/>
      <w:r>
        <w:t>Hỗ trợ kinh phí di dời một lần với mức hỗ trợ 3.000.000 đồng/hộ gia đình, cá nhân cho tất cả các hộ gia đình, cá nhân đang sử dụng nhà ở tại số nhà 181 và 207 đường Hoàng Văn Thụ, phường Nam Định, tỉnh Ninh Bình trước thời điểm di dời khẩn cấp được cấp có thẩm quyền quyết định.</w:t>
      </w:r>
    </w:p>
    <w:p w14:paraId="585274AA" w14:textId="77777777" w:rsidR="00D765C5" w:rsidRDefault="00000000">
      <w:pPr>
        <w:pStyle w:val="Vnbnnidung0"/>
        <w:numPr>
          <w:ilvl w:val="0"/>
          <w:numId w:val="6"/>
        </w:numPr>
        <w:tabs>
          <w:tab w:val="left" w:pos="1117"/>
        </w:tabs>
        <w:spacing w:line="290" w:lineRule="auto"/>
        <w:ind w:firstLine="700"/>
        <w:jc w:val="both"/>
      </w:pPr>
      <w:bookmarkStart w:id="10" w:name="bookmark12"/>
      <w:bookmarkEnd w:id="10"/>
      <w:r>
        <w:t>Hỗ trợ 100% kinh phí thuê phòng thực tế và phí dịch vụ vệ sinh cho tất cả các hộ gia đình, cá nhân có nhu cầu bố trí chỗ ở tạm thời tại cụm nhà ở sinh viên tập trung phường Nam Định.</w:t>
      </w:r>
    </w:p>
    <w:p w14:paraId="6E527E6A" w14:textId="77777777" w:rsidR="00D765C5" w:rsidRDefault="00000000">
      <w:pPr>
        <w:pStyle w:val="Vnbnnidung0"/>
        <w:numPr>
          <w:ilvl w:val="0"/>
          <w:numId w:val="4"/>
        </w:numPr>
        <w:tabs>
          <w:tab w:val="left" w:pos="1087"/>
        </w:tabs>
        <w:ind w:firstLine="700"/>
        <w:jc w:val="both"/>
      </w:pPr>
      <w:bookmarkStart w:id="11" w:name="bookmark13"/>
      <w:bookmarkEnd w:id="11"/>
      <w:r>
        <w:t>Phương thức hỗ trợ</w:t>
      </w:r>
    </w:p>
    <w:p w14:paraId="6DC88E7C" w14:textId="77777777" w:rsidR="00D765C5" w:rsidRDefault="00000000">
      <w:pPr>
        <w:pStyle w:val="Vnbnnidung0"/>
        <w:numPr>
          <w:ilvl w:val="0"/>
          <w:numId w:val="7"/>
        </w:numPr>
        <w:tabs>
          <w:tab w:val="left" w:pos="1098"/>
        </w:tabs>
        <w:spacing w:line="286" w:lineRule="auto"/>
        <w:ind w:firstLine="700"/>
        <w:jc w:val="both"/>
      </w:pPr>
      <w:bookmarkStart w:id="12" w:name="bookmark14"/>
      <w:bookmarkEnd w:id="12"/>
      <w:r>
        <w:t>Phần kinh phí di dời theo điểm a khoản 2 Điều này: Hỗ trợ trực tiếp cho các hộ gia đình, cá nhân.</w:t>
      </w:r>
    </w:p>
    <w:p w14:paraId="420F0D21" w14:textId="77777777" w:rsidR="00D765C5" w:rsidRDefault="00000000">
      <w:pPr>
        <w:pStyle w:val="Vnbnnidung0"/>
        <w:numPr>
          <w:ilvl w:val="0"/>
          <w:numId w:val="7"/>
        </w:numPr>
        <w:tabs>
          <w:tab w:val="left" w:pos="1122"/>
        </w:tabs>
        <w:ind w:firstLine="700"/>
        <w:jc w:val="both"/>
      </w:pPr>
      <w:bookmarkStart w:id="13" w:name="bookmark15"/>
      <w:bookmarkEnd w:id="13"/>
      <w:r>
        <w:t>Phần kinh phí thuê phòng thực tế và phí dịch vụ vệ sinh theo điểm b khoản 2 Điều này: Chi trả trực tiếp cho Ban quản lý nhà ở Ninh Bình để khấu trừ 100% tiền thuê phòng và phí dịch vụ vệ sinh cho các hộ gia đình, cá nhân trong thời gian ở tạm thời.</w:t>
      </w:r>
    </w:p>
    <w:p w14:paraId="56777BFC" w14:textId="77777777" w:rsidR="00D765C5" w:rsidRDefault="00000000">
      <w:pPr>
        <w:pStyle w:val="Vnbnnidung0"/>
        <w:numPr>
          <w:ilvl w:val="0"/>
          <w:numId w:val="4"/>
        </w:numPr>
        <w:tabs>
          <w:tab w:val="left" w:pos="1072"/>
        </w:tabs>
        <w:ind w:firstLine="680"/>
        <w:jc w:val="both"/>
      </w:pPr>
      <w:bookmarkStart w:id="14" w:name="bookmark16"/>
      <w:bookmarkEnd w:id="14"/>
      <w:r>
        <w:t>Thời gian hỗ trợ: Theo thời gian thuê phòng thực tế, tối đa 36 tháng.</w:t>
      </w:r>
    </w:p>
    <w:p w14:paraId="40DC59F3" w14:textId="77777777" w:rsidR="00D765C5" w:rsidRDefault="00000000">
      <w:pPr>
        <w:pStyle w:val="Vnbnnidung0"/>
        <w:ind w:firstLine="680"/>
        <w:jc w:val="both"/>
      </w:pPr>
      <w:r>
        <w:rPr>
          <w:b/>
          <w:bCs/>
        </w:rPr>
        <w:t>Điều 3. Nguồn kinh phí thực hiện</w:t>
      </w:r>
    </w:p>
    <w:p w14:paraId="60738C3A" w14:textId="77777777" w:rsidR="00D765C5" w:rsidRDefault="00000000">
      <w:pPr>
        <w:pStyle w:val="Vnbnnidung0"/>
        <w:ind w:firstLine="680"/>
        <w:jc w:val="both"/>
      </w:pPr>
      <w:r>
        <w:t>Nguồn kinh phí: Ngân sách tỉnh.</w:t>
      </w:r>
    </w:p>
    <w:p w14:paraId="4BD77BD0" w14:textId="4F086A4F" w:rsidR="00D765C5" w:rsidRDefault="00000000">
      <w:pPr>
        <w:pStyle w:val="Vnbnnidung0"/>
        <w:ind w:firstLine="680"/>
        <w:jc w:val="both"/>
      </w:pPr>
      <w:r>
        <w:rPr>
          <w:b/>
          <w:bCs/>
        </w:rPr>
        <w:t>Điều 4. Hiệu lực thi hành</w:t>
      </w:r>
    </w:p>
    <w:p w14:paraId="24B5C63D" w14:textId="77777777" w:rsidR="00D765C5" w:rsidRDefault="00000000">
      <w:pPr>
        <w:pStyle w:val="Vnbnnidung0"/>
        <w:spacing w:after="180" w:line="240" w:lineRule="auto"/>
        <w:ind w:firstLine="680"/>
      </w:pPr>
      <w:r>
        <w:t>Nghị quyết này có hiệu lực thi hành kể từ ngày 25 tháng 6 năm 2026.</w:t>
      </w:r>
    </w:p>
    <w:p w14:paraId="6C82C64F" w14:textId="77777777" w:rsidR="00D765C5" w:rsidRDefault="00000000">
      <w:pPr>
        <w:pStyle w:val="Vnbnnidung0"/>
        <w:spacing w:line="293" w:lineRule="auto"/>
        <w:ind w:firstLine="680"/>
      </w:pPr>
      <w:r>
        <w:rPr>
          <w:b/>
          <w:bCs/>
        </w:rPr>
        <w:t>Điều 5. Tổ chức thực hiện</w:t>
      </w:r>
    </w:p>
    <w:p w14:paraId="6FFEAEB8" w14:textId="06A05481" w:rsidR="00D765C5" w:rsidRDefault="00000000">
      <w:pPr>
        <w:pStyle w:val="Vnbnnidung0"/>
        <w:numPr>
          <w:ilvl w:val="0"/>
          <w:numId w:val="8"/>
        </w:numPr>
        <w:tabs>
          <w:tab w:val="left" w:pos="1038"/>
        </w:tabs>
        <w:spacing w:line="293" w:lineRule="auto"/>
        <w:ind w:firstLine="680"/>
      </w:pPr>
      <w:bookmarkStart w:id="15" w:name="bookmark17"/>
      <w:bookmarkEnd w:id="15"/>
      <w:r>
        <w:t xml:space="preserve">Giao </w:t>
      </w:r>
      <w:r w:rsidR="00154FBD">
        <w:t>Ủ</w:t>
      </w:r>
      <w:r>
        <w:t>y ban nhân dân tỉnh tổ chức thực hiện Nghị quyết này.</w:t>
      </w:r>
    </w:p>
    <w:p w14:paraId="1881C9F3" w14:textId="77777777" w:rsidR="00D765C5" w:rsidRDefault="00000000">
      <w:pPr>
        <w:pStyle w:val="Vnbnnidung0"/>
        <w:numPr>
          <w:ilvl w:val="0"/>
          <w:numId w:val="8"/>
        </w:numPr>
        <w:tabs>
          <w:tab w:val="left" w:pos="1088"/>
        </w:tabs>
        <w:spacing w:line="293" w:lineRule="auto"/>
        <w:ind w:firstLine="700"/>
      </w:pPr>
      <w:bookmarkStart w:id="16" w:name="bookmark18"/>
      <w:bookmarkEnd w:id="16"/>
      <w:r>
        <w:lastRenderedPageBreak/>
        <w:t>Thường trực Hội đồng nhân dân, các Ban của Hội đồng nhân dân, các Tổ đại biểu Hội đồng nhân dân và các đại biểu Hội đồng nhân dân tỉnh giám sát việc thực hiện Nghị quyết.</w:t>
      </w:r>
    </w:p>
    <w:p w14:paraId="462D218E" w14:textId="48DA7C4C" w:rsidR="00D765C5" w:rsidRDefault="00000000">
      <w:pPr>
        <w:pStyle w:val="Vnbnnidung0"/>
        <w:spacing w:after="180" w:line="298" w:lineRule="auto"/>
        <w:ind w:firstLine="700"/>
      </w:pPr>
      <w:r>
        <w:rPr>
          <w:i/>
          <w:iCs/>
        </w:rPr>
        <w:t>Nghị quyết này đã được Hội đồng nhân dân tỉnh Ninh B</w:t>
      </w:r>
      <w:r w:rsidR="00154FBD">
        <w:rPr>
          <w:i/>
          <w:iCs/>
        </w:rPr>
        <w:t>ì</w:t>
      </w:r>
      <w:r>
        <w:rPr>
          <w:i/>
          <w:iCs/>
        </w:rPr>
        <w:t>nh kh</w:t>
      </w:r>
      <w:r w:rsidR="00154FBD">
        <w:rPr>
          <w:i/>
          <w:iCs/>
        </w:rPr>
        <w:t>ó</w:t>
      </w:r>
      <w:r>
        <w:rPr>
          <w:i/>
          <w:iCs/>
        </w:rPr>
        <w:t>a XVI, Kỳ họp thứ 3 thông qua ngày 25 tháng 6 năm 2026./.</w:t>
      </w:r>
    </w:p>
    <w:tbl>
      <w:tblPr>
        <w:tblStyle w:val="TableGrid"/>
        <w:tblW w:w="93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07"/>
        <w:gridCol w:w="3519"/>
      </w:tblGrid>
      <w:tr w:rsidR="004D6619" w14:paraId="4AE405A7" w14:textId="77777777" w:rsidTr="004D6619">
        <w:tc>
          <w:tcPr>
            <w:tcW w:w="5807" w:type="dxa"/>
          </w:tcPr>
          <w:p w14:paraId="053A99B6" w14:textId="77777777" w:rsidR="004D6619" w:rsidRDefault="004D6619" w:rsidP="004D6619">
            <w:pPr>
              <w:pStyle w:val="Vnbnnidung0"/>
              <w:spacing w:after="0" w:line="240" w:lineRule="auto"/>
              <w:ind w:firstLine="0"/>
              <w:rPr>
                <w:sz w:val="24"/>
                <w:szCs w:val="24"/>
              </w:rPr>
            </w:pPr>
            <w:r>
              <w:rPr>
                <w:b/>
                <w:bCs/>
                <w:i/>
                <w:iCs/>
                <w:sz w:val="24"/>
                <w:szCs w:val="24"/>
              </w:rPr>
              <w:t>Nơi nhận:</w:t>
            </w:r>
          </w:p>
          <w:p w14:paraId="34277F9C" w14:textId="77777777" w:rsidR="004D6619" w:rsidRDefault="004D6619" w:rsidP="004D6619">
            <w:pPr>
              <w:pStyle w:val="Vnbnnidung20"/>
              <w:numPr>
                <w:ilvl w:val="0"/>
                <w:numId w:val="9"/>
              </w:numPr>
              <w:tabs>
                <w:tab w:val="left" w:pos="262"/>
              </w:tabs>
            </w:pPr>
            <w:bookmarkStart w:id="17" w:name="bookmark19"/>
            <w:bookmarkEnd w:id="17"/>
            <w:r>
              <w:t>Ủy ban Thường vụ Quốc hội;</w:t>
            </w:r>
          </w:p>
          <w:p w14:paraId="6A5748C1" w14:textId="77777777" w:rsidR="004D6619" w:rsidRDefault="004D6619" w:rsidP="004D6619">
            <w:pPr>
              <w:pStyle w:val="Vnbnnidung20"/>
              <w:numPr>
                <w:ilvl w:val="0"/>
                <w:numId w:val="9"/>
              </w:numPr>
              <w:tabs>
                <w:tab w:val="left" w:pos="262"/>
              </w:tabs>
            </w:pPr>
            <w:bookmarkStart w:id="18" w:name="bookmark20"/>
            <w:bookmarkEnd w:id="18"/>
            <w:r>
              <w:t>Chính phủ;</w:t>
            </w:r>
          </w:p>
          <w:p w14:paraId="318F0016" w14:textId="77777777" w:rsidR="004D6619" w:rsidRDefault="004D6619" w:rsidP="004D6619">
            <w:pPr>
              <w:pStyle w:val="Vnbnnidung20"/>
              <w:numPr>
                <w:ilvl w:val="0"/>
                <w:numId w:val="9"/>
              </w:numPr>
              <w:tabs>
                <w:tab w:val="left" w:pos="262"/>
              </w:tabs>
            </w:pPr>
            <w:bookmarkStart w:id="19" w:name="bookmark21"/>
            <w:bookmarkEnd w:id="19"/>
            <w:r>
              <w:t>Các Văn phòng: Quốc hội, Chính phủ;</w:t>
            </w:r>
          </w:p>
          <w:p w14:paraId="56031C04" w14:textId="77777777" w:rsidR="004D6619" w:rsidRDefault="004D6619" w:rsidP="004D6619">
            <w:pPr>
              <w:pStyle w:val="Vnbnnidung20"/>
              <w:numPr>
                <w:ilvl w:val="0"/>
                <w:numId w:val="9"/>
              </w:numPr>
              <w:tabs>
                <w:tab w:val="left" w:pos="262"/>
              </w:tabs>
            </w:pPr>
            <w:bookmarkStart w:id="20" w:name="bookmark22"/>
            <w:bookmarkEnd w:id="20"/>
            <w:r>
              <w:t>Các Bộ: Xây dựng; Tài chính;</w:t>
            </w:r>
          </w:p>
          <w:p w14:paraId="50569EFE" w14:textId="77777777" w:rsidR="004D6619" w:rsidRDefault="004D6619" w:rsidP="004D6619">
            <w:pPr>
              <w:pStyle w:val="Vnbnnidung20"/>
              <w:numPr>
                <w:ilvl w:val="0"/>
                <w:numId w:val="9"/>
              </w:numPr>
              <w:tabs>
                <w:tab w:val="left" w:pos="262"/>
              </w:tabs>
            </w:pPr>
            <w:bookmarkStart w:id="21" w:name="bookmark23"/>
            <w:bookmarkEnd w:id="21"/>
            <w:r>
              <w:t>Cục Kiểm tra văn bản và TCTHPL - Bộ Tư pháp;</w:t>
            </w:r>
          </w:p>
          <w:p w14:paraId="261E5270" w14:textId="77777777" w:rsidR="004D6619" w:rsidRDefault="004D6619" w:rsidP="004D6619">
            <w:pPr>
              <w:pStyle w:val="Vnbnnidung20"/>
              <w:numPr>
                <w:ilvl w:val="0"/>
                <w:numId w:val="9"/>
              </w:numPr>
              <w:tabs>
                <w:tab w:val="left" w:pos="262"/>
              </w:tabs>
            </w:pPr>
            <w:bookmarkStart w:id="22" w:name="bookmark24"/>
            <w:bookmarkEnd w:id="22"/>
            <w:r>
              <w:t>Thường trực Tỉnh ủy;</w:t>
            </w:r>
          </w:p>
          <w:p w14:paraId="744D5632" w14:textId="77777777" w:rsidR="004D6619" w:rsidRDefault="004D6619" w:rsidP="004D6619">
            <w:pPr>
              <w:pStyle w:val="Vnbnnidung20"/>
              <w:numPr>
                <w:ilvl w:val="0"/>
                <w:numId w:val="9"/>
              </w:numPr>
              <w:tabs>
                <w:tab w:val="left" w:pos="262"/>
              </w:tabs>
            </w:pPr>
            <w:bookmarkStart w:id="23" w:name="bookmark25"/>
            <w:bookmarkEnd w:id="23"/>
            <w:r>
              <w:t>Ban Thường vụ Tỉnh ủy;</w:t>
            </w:r>
          </w:p>
          <w:p w14:paraId="55F0AF41" w14:textId="77777777" w:rsidR="004D6619" w:rsidRDefault="004D6619" w:rsidP="004D6619">
            <w:pPr>
              <w:pStyle w:val="Vnbnnidung20"/>
              <w:numPr>
                <w:ilvl w:val="0"/>
                <w:numId w:val="9"/>
              </w:numPr>
              <w:tabs>
                <w:tab w:val="left" w:pos="262"/>
              </w:tabs>
            </w:pPr>
            <w:bookmarkStart w:id="24" w:name="bookmark26"/>
            <w:bookmarkEnd w:id="24"/>
            <w:r>
              <w:t>Đoàn đại biểu Quốc hội tỉnh;</w:t>
            </w:r>
          </w:p>
          <w:p w14:paraId="0D802A75" w14:textId="77777777" w:rsidR="004D6619" w:rsidRDefault="004D6619" w:rsidP="004D6619">
            <w:pPr>
              <w:pStyle w:val="Vnbnnidung20"/>
              <w:numPr>
                <w:ilvl w:val="0"/>
                <w:numId w:val="9"/>
              </w:numPr>
              <w:tabs>
                <w:tab w:val="left" w:pos="262"/>
              </w:tabs>
            </w:pPr>
            <w:bookmarkStart w:id="25" w:name="bookmark27"/>
            <w:bookmarkEnd w:id="25"/>
            <w:r>
              <w:t>Như Điều 5;</w:t>
            </w:r>
          </w:p>
          <w:p w14:paraId="08E975D1" w14:textId="77777777" w:rsidR="004D6619" w:rsidRDefault="004D6619" w:rsidP="004D6619">
            <w:pPr>
              <w:pStyle w:val="Vnbnnidung20"/>
              <w:numPr>
                <w:ilvl w:val="0"/>
                <w:numId w:val="9"/>
              </w:numPr>
              <w:tabs>
                <w:tab w:val="left" w:pos="262"/>
              </w:tabs>
            </w:pPr>
            <w:bookmarkStart w:id="26" w:name="bookmark28"/>
            <w:bookmarkEnd w:id="26"/>
            <w:r>
              <w:t>Ủy ban Mặt trận Tổ quốc Việt Nam tỉnh;</w:t>
            </w:r>
          </w:p>
          <w:p w14:paraId="7F5985F3" w14:textId="6EB42F91" w:rsidR="004D6619" w:rsidRDefault="004D6619" w:rsidP="004D6619">
            <w:pPr>
              <w:pStyle w:val="Vnbnnidung20"/>
              <w:numPr>
                <w:ilvl w:val="0"/>
                <w:numId w:val="9"/>
              </w:numPr>
              <w:tabs>
                <w:tab w:val="left" w:pos="258"/>
              </w:tabs>
            </w:pPr>
            <w:bookmarkStart w:id="27" w:name="bookmark29"/>
            <w:bookmarkEnd w:id="27"/>
            <w:r>
              <w:t>Thường trực Đàng ủy, HĐND, UBND các xã, phường;</w:t>
            </w:r>
          </w:p>
          <w:p w14:paraId="57DC7AD7" w14:textId="77777777" w:rsidR="004D6619" w:rsidRDefault="004D6619" w:rsidP="004D6619">
            <w:pPr>
              <w:pStyle w:val="Vnbnnidung20"/>
              <w:numPr>
                <w:ilvl w:val="0"/>
                <w:numId w:val="9"/>
              </w:numPr>
              <w:tabs>
                <w:tab w:val="left" w:pos="258"/>
              </w:tabs>
            </w:pPr>
            <w:bookmarkStart w:id="28" w:name="bookmark30"/>
            <w:bookmarkEnd w:id="28"/>
            <w:r>
              <w:t>Báo và Phát thanh, Truyền hình Ninh Bình;</w:t>
            </w:r>
            <w:bookmarkStart w:id="29" w:name="bookmark1"/>
            <w:bookmarkEnd w:id="29"/>
          </w:p>
          <w:p w14:paraId="54D1E634" w14:textId="77777777" w:rsidR="004D6619" w:rsidRDefault="004D6619" w:rsidP="004D6619">
            <w:pPr>
              <w:pStyle w:val="Vnbnnidung20"/>
              <w:numPr>
                <w:ilvl w:val="0"/>
                <w:numId w:val="9"/>
              </w:numPr>
              <w:tabs>
                <w:tab w:val="left" w:pos="258"/>
              </w:tabs>
            </w:pPr>
            <w:r>
              <w:t>Các Văn phòng: Tỉnh ủy; Đoàn ĐBQH và HĐND tỉnh; UBND tỉnh;</w:t>
            </w:r>
            <w:bookmarkStart w:id="30" w:name="bookmark2"/>
            <w:bookmarkEnd w:id="30"/>
          </w:p>
          <w:p w14:paraId="65DE67FD" w14:textId="02F03946" w:rsidR="004D6619" w:rsidRDefault="004D6619" w:rsidP="004D6619">
            <w:pPr>
              <w:pStyle w:val="Vnbnnidung20"/>
              <w:numPr>
                <w:ilvl w:val="0"/>
                <w:numId w:val="9"/>
              </w:numPr>
              <w:tabs>
                <w:tab w:val="left" w:pos="258"/>
              </w:tabs>
            </w:pPr>
            <w:r>
              <w:t>Các sở, ban, ngành, đoàn thể của tỉnh;</w:t>
            </w:r>
          </w:p>
          <w:p w14:paraId="3FCBE84B" w14:textId="77777777" w:rsidR="004D6619" w:rsidRDefault="004D6619" w:rsidP="004D6619">
            <w:pPr>
              <w:pStyle w:val="Vnbnnidung20"/>
              <w:numPr>
                <w:ilvl w:val="0"/>
                <w:numId w:val="9"/>
              </w:numPr>
              <w:tabs>
                <w:tab w:val="left" w:pos="258"/>
              </w:tabs>
            </w:pPr>
            <w:r>
              <w:t>Trung tâm Thông tin - Công báo tỉnh</w:t>
            </w:r>
            <w:r>
              <w:t>;</w:t>
            </w:r>
          </w:p>
          <w:p w14:paraId="082422F7" w14:textId="77777777" w:rsidR="004D6619" w:rsidRPr="004D6619" w:rsidRDefault="004D6619" w:rsidP="004D6619">
            <w:pPr>
              <w:pStyle w:val="Vnbnnidung20"/>
              <w:numPr>
                <w:ilvl w:val="0"/>
                <w:numId w:val="9"/>
              </w:numPr>
              <w:tabs>
                <w:tab w:val="left" w:pos="258"/>
              </w:tabs>
            </w:pPr>
            <w:r>
              <w:t>Lưu: VT.</w:t>
            </w:r>
          </w:p>
        </w:tc>
        <w:tc>
          <w:tcPr>
            <w:tcW w:w="3519" w:type="dxa"/>
          </w:tcPr>
          <w:p w14:paraId="2D1C3CF9" w14:textId="77777777" w:rsidR="004D6619" w:rsidRPr="00992295" w:rsidRDefault="004D6619" w:rsidP="004D6619">
            <w:pPr>
              <w:pStyle w:val="Vnbnnidung20"/>
              <w:jc w:val="center"/>
              <w:rPr>
                <w:b/>
                <w:bCs/>
              </w:rPr>
            </w:pPr>
            <w:r w:rsidRPr="00992295">
              <w:rPr>
                <w:b/>
                <w:bCs/>
              </w:rPr>
              <w:t>CHỦ TỊCH</w:t>
            </w:r>
          </w:p>
          <w:p w14:paraId="2F5BF181" w14:textId="77777777" w:rsidR="004D6619" w:rsidRPr="00992295" w:rsidRDefault="004D6619" w:rsidP="004D6619">
            <w:pPr>
              <w:pStyle w:val="Vnbnnidung20"/>
              <w:jc w:val="center"/>
              <w:rPr>
                <w:b/>
                <w:bCs/>
              </w:rPr>
            </w:pPr>
          </w:p>
          <w:p w14:paraId="754C9B8E" w14:textId="77777777" w:rsidR="004D6619" w:rsidRPr="00992295" w:rsidRDefault="004D6619" w:rsidP="004D6619">
            <w:pPr>
              <w:pStyle w:val="Vnbnnidung20"/>
              <w:jc w:val="center"/>
              <w:rPr>
                <w:b/>
                <w:bCs/>
              </w:rPr>
            </w:pPr>
          </w:p>
          <w:p w14:paraId="16F8918C" w14:textId="77777777" w:rsidR="004D6619" w:rsidRPr="00992295" w:rsidRDefault="004D6619" w:rsidP="004D6619">
            <w:pPr>
              <w:pStyle w:val="Vnbnnidung20"/>
              <w:jc w:val="center"/>
              <w:rPr>
                <w:b/>
                <w:bCs/>
              </w:rPr>
            </w:pPr>
          </w:p>
          <w:p w14:paraId="58F45E2E" w14:textId="77777777" w:rsidR="004D6619" w:rsidRPr="00992295" w:rsidRDefault="004D6619" w:rsidP="004D6619">
            <w:pPr>
              <w:pStyle w:val="Vnbnnidung20"/>
              <w:jc w:val="center"/>
              <w:rPr>
                <w:b/>
                <w:bCs/>
              </w:rPr>
            </w:pPr>
          </w:p>
          <w:p w14:paraId="31CDFF00" w14:textId="77777777" w:rsidR="004D6619" w:rsidRPr="00992295" w:rsidRDefault="004D6619" w:rsidP="004D6619">
            <w:pPr>
              <w:pStyle w:val="Vnbnnidung20"/>
              <w:jc w:val="center"/>
              <w:rPr>
                <w:b/>
                <w:bCs/>
              </w:rPr>
            </w:pPr>
          </w:p>
          <w:p w14:paraId="32C47645" w14:textId="46BC793E" w:rsidR="004D6619" w:rsidRDefault="004D6619" w:rsidP="004D6619">
            <w:pPr>
              <w:pStyle w:val="Vnbnnidung0"/>
              <w:spacing w:after="0" w:line="240" w:lineRule="auto"/>
              <w:ind w:firstLine="0"/>
              <w:jc w:val="center"/>
              <w:rPr>
                <w:b/>
                <w:bCs/>
                <w:i/>
                <w:iCs/>
                <w:sz w:val="24"/>
                <w:szCs w:val="24"/>
              </w:rPr>
            </w:pPr>
            <w:r w:rsidRPr="00992295">
              <w:rPr>
                <w:b/>
                <w:bCs/>
              </w:rPr>
              <w:t>Lê Quốc Chỉnh</w:t>
            </w:r>
          </w:p>
        </w:tc>
      </w:tr>
    </w:tbl>
    <w:p w14:paraId="2FCC8A1A" w14:textId="77777777" w:rsidR="004D6619" w:rsidRDefault="004D6619">
      <w:pPr>
        <w:pStyle w:val="Vnbnnidung0"/>
        <w:spacing w:after="0" w:line="240" w:lineRule="auto"/>
        <w:ind w:firstLine="0"/>
        <w:rPr>
          <w:b/>
          <w:bCs/>
          <w:i/>
          <w:iCs/>
          <w:sz w:val="24"/>
          <w:szCs w:val="24"/>
        </w:rPr>
      </w:pPr>
    </w:p>
    <w:sectPr w:rsidR="004D6619">
      <w:headerReference w:type="default" r:id="rId8"/>
      <w:pgSz w:w="11900" w:h="16840"/>
      <w:pgMar w:top="1101" w:right="1022" w:bottom="1213" w:left="1542" w:header="0" w:footer="785"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82949" w14:textId="77777777" w:rsidR="00985256" w:rsidRDefault="00985256">
      <w:r>
        <w:separator/>
      </w:r>
    </w:p>
  </w:endnote>
  <w:endnote w:type="continuationSeparator" w:id="0">
    <w:p w14:paraId="0C41BC10" w14:textId="77777777" w:rsidR="00985256" w:rsidRDefault="009852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0CAB4" w14:textId="77777777" w:rsidR="00985256" w:rsidRDefault="00985256"/>
  </w:footnote>
  <w:footnote w:type="continuationSeparator" w:id="0">
    <w:p w14:paraId="23CF976A" w14:textId="77777777" w:rsidR="00985256" w:rsidRDefault="0098525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65FA7" w14:textId="2AB49522" w:rsidR="00D765C5" w:rsidRDefault="00D765C5">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53495" w14:textId="77777777" w:rsidR="00D765C5" w:rsidRDefault="00000000">
    <w:pPr>
      <w:spacing w:line="1" w:lineRule="exact"/>
    </w:pPr>
    <w:r>
      <w:rPr>
        <w:noProof/>
      </w:rPr>
      <mc:AlternateContent>
        <mc:Choice Requires="wps">
          <w:drawing>
            <wp:anchor distT="0" distB="0" distL="0" distR="0" simplePos="0" relativeHeight="62914692" behindDoc="1" locked="0" layoutInCell="1" allowOverlap="1" wp14:anchorId="3AD4FED8" wp14:editId="18418AE6">
              <wp:simplePos x="0" y="0"/>
              <wp:positionH relativeFrom="page">
                <wp:posOffset>3899535</wp:posOffset>
              </wp:positionH>
              <wp:positionV relativeFrom="page">
                <wp:posOffset>385445</wp:posOffset>
              </wp:positionV>
              <wp:extent cx="82550" cy="125095"/>
              <wp:effectExtent l="0" t="0" r="0" b="0"/>
              <wp:wrapNone/>
              <wp:docPr id="13" name="Shape 13"/>
              <wp:cNvGraphicFramePr/>
              <a:graphic xmlns:a="http://schemas.openxmlformats.org/drawingml/2006/main">
                <a:graphicData uri="http://schemas.microsoft.com/office/word/2010/wordprocessingShape">
                  <wps:wsp>
                    <wps:cNvSpPr txBox="1"/>
                    <wps:spPr>
                      <a:xfrm>
                        <a:off x="0" y="0"/>
                        <a:ext cx="82550" cy="125095"/>
                      </a:xfrm>
                      <a:prstGeom prst="rect">
                        <a:avLst/>
                      </a:prstGeom>
                      <a:noFill/>
                    </wps:spPr>
                    <wps:txbx>
                      <w:txbxContent>
                        <w:p w14:paraId="46EE5366" w14:textId="77777777" w:rsidR="00D765C5" w:rsidRDefault="00000000">
                          <w:pPr>
                            <w:pStyle w:val="utranghocchntrang20"/>
                            <w:rPr>
                              <w:sz w:val="26"/>
                              <w:szCs w:val="26"/>
                            </w:rPr>
                          </w:pPr>
                          <w:r>
                            <w:fldChar w:fldCharType="begin"/>
                          </w:r>
                          <w:r>
                            <w:instrText xml:space="preserve"> PAGE \* MERGEFORMAT </w:instrText>
                          </w:r>
                          <w:r>
                            <w:fldChar w:fldCharType="separate"/>
                          </w:r>
                          <w:r>
                            <w:rPr>
                              <w:i/>
                              <w:iCs/>
                              <w:sz w:val="26"/>
                              <w:szCs w:val="26"/>
                            </w:rPr>
                            <w:t>#</w:t>
                          </w:r>
                          <w:r>
                            <w:rPr>
                              <w:i/>
                              <w:iCs/>
                              <w:sz w:val="26"/>
                              <w:szCs w:val="26"/>
                            </w:rPr>
                            <w:fldChar w:fldCharType="end"/>
                          </w:r>
                        </w:p>
                      </w:txbxContent>
                    </wps:txbx>
                    <wps:bodyPr wrap="none" lIns="0" tIns="0" rIns="0" bIns="0">
                      <a:spAutoFit/>
                    </wps:bodyPr>
                  </wps:wsp>
                </a:graphicData>
              </a:graphic>
            </wp:anchor>
          </w:drawing>
        </mc:Choice>
        <mc:Fallback>
          <w:pict>
            <v:shapetype w14:anchorId="3AD4FED8" id="_x0000_t202" coordsize="21600,21600" o:spt="202" path="m,l,21600r21600,l21600,xe">
              <v:stroke joinstyle="miter"/>
              <v:path gradientshapeok="t" o:connecttype="rect"/>
            </v:shapetype>
            <v:shape id="Shape 13" o:spid="_x0000_s1026" type="#_x0000_t202" style="position:absolute;margin-left:307.05pt;margin-top:30.35pt;width:6.5pt;height:9.85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" filled="f" stroked="f">
              <v:textbox style="mso-fit-shape-to-text:t" inset="0,0,0,0">
                <w:txbxContent>
                  <w:p w14:paraId="46EE5366" w14:textId="77777777" w:rsidR="00D765C5" w:rsidRDefault="00000000">
                    <w:pPr>
                      <w:pStyle w:val="utranghocchntrang20"/>
                      <w:rPr>
                        <w:sz w:val="26"/>
                        <w:szCs w:val="26"/>
                      </w:rPr>
                    </w:pPr>
                    <w:r>
                      <w:fldChar w:fldCharType="begin"/>
                    </w:r>
                    <w:r>
                      <w:instrText xml:space="preserve"> PAGE \* MERGEFORMAT </w:instrText>
                    </w:r>
                    <w:r>
                      <w:fldChar w:fldCharType="separate"/>
                    </w:r>
                    <w:r>
                      <w:rPr>
                        <w:i/>
                        <w:iCs/>
                        <w:sz w:val="26"/>
                        <w:szCs w:val="26"/>
                      </w:rPr>
                      <w:t>#</w:t>
                    </w:r>
                    <w:r>
                      <w:rPr>
                        <w:i/>
                        <w:iCs/>
                        <w:sz w:val="26"/>
                        <w:szCs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30894"/>
    <w:multiLevelType w:val="multilevel"/>
    <w:tmpl w:val="8F2C1D1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7A24B0E"/>
    <w:multiLevelType w:val="multilevel"/>
    <w:tmpl w:val="1B3C3D9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A6B0F76"/>
    <w:multiLevelType w:val="multilevel"/>
    <w:tmpl w:val="AFDE8D5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4FC58C4"/>
    <w:multiLevelType w:val="multilevel"/>
    <w:tmpl w:val="2594F1AE"/>
    <w:lvl w:ilvl="0">
      <w:start w:val="1"/>
      <w:numFmt w:val="decimal"/>
      <w:lvlText w:val=""/>
      <w:lvlJc w:val="left"/>
      <w:pPr>
        <w:ind w:left="432" w:hanging="432"/>
      </w:pPr>
    </w:lvl>
    <w:lvl w:ilvl="1">
      <w:start w:val="1"/>
      <w:numFmt w:val="decimal"/>
      <w:lvlText w:val=""/>
      <w:lvlJc w:val="left"/>
      <w:pPr>
        <w:ind w:left="576" w:hanging="576"/>
      </w:pPr>
    </w:lvl>
    <w:lvl w:ilvl="2">
      <w:start w:val="1"/>
      <w:numFmt w:val="decimal"/>
      <w:lvlText w:val=""/>
      <w:lvlJc w:val="left"/>
      <w:pPr>
        <w:ind w:left="720" w:hanging="720"/>
      </w:p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4" w15:restartNumberingAfterBreak="0">
    <w:nsid w:val="3F637312"/>
    <w:multiLevelType w:val="multilevel"/>
    <w:tmpl w:val="8D4E71B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AB2524B"/>
    <w:multiLevelType w:val="multilevel"/>
    <w:tmpl w:val="AABA1EB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6C228D2"/>
    <w:multiLevelType w:val="multilevel"/>
    <w:tmpl w:val="6A1299C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AEE241F"/>
    <w:multiLevelType w:val="multilevel"/>
    <w:tmpl w:val="C412999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7DD5EC9"/>
    <w:multiLevelType w:val="multilevel"/>
    <w:tmpl w:val="3246321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90E696D"/>
    <w:multiLevelType w:val="multilevel"/>
    <w:tmpl w:val="986A7ED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388185544">
    <w:abstractNumId w:val="1"/>
  </w:num>
  <w:num w:numId="2" w16cid:durableId="295764704">
    <w:abstractNumId w:val="9"/>
  </w:num>
  <w:num w:numId="3" w16cid:durableId="362368837">
    <w:abstractNumId w:val="8"/>
  </w:num>
  <w:num w:numId="4" w16cid:durableId="33116448">
    <w:abstractNumId w:val="5"/>
  </w:num>
  <w:num w:numId="5" w16cid:durableId="169225964">
    <w:abstractNumId w:val="7"/>
  </w:num>
  <w:num w:numId="6" w16cid:durableId="78793894">
    <w:abstractNumId w:val="4"/>
  </w:num>
  <w:num w:numId="7" w16cid:durableId="456996919">
    <w:abstractNumId w:val="2"/>
  </w:num>
  <w:num w:numId="8" w16cid:durableId="1665351630">
    <w:abstractNumId w:val="6"/>
  </w:num>
  <w:num w:numId="9" w16cid:durableId="1745683357">
    <w:abstractNumId w:val="0"/>
  </w:num>
  <w:num w:numId="10" w16cid:durableId="12076439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5C5"/>
    <w:rsid w:val="00154FBD"/>
    <w:rsid w:val="00312CFF"/>
    <w:rsid w:val="004D6619"/>
    <w:rsid w:val="00985256"/>
    <w:rsid w:val="00A4413B"/>
    <w:rsid w:val="00C24DDB"/>
    <w:rsid w:val="00D765C5"/>
    <w:rsid w:val="00F87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5EAD5F"/>
  <w15:docId w15:val="{E6C68D5D-4F4F-4C42-9BF7-5525B92F6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rsid w:val="00312CFF"/>
    <w:pPr>
      <w:keepNext/>
      <w:widowControl/>
      <w:spacing w:before="240" w:after="60" w:line="276" w:lineRule="auto"/>
      <w:outlineLvl w:val="0"/>
    </w:pPr>
    <w:rPr>
      <w:rFonts w:ascii="Calibri" w:eastAsia="Calibri" w:hAnsi="Calibri" w:cs="Calibri"/>
      <w:b/>
      <w:color w:val="auto"/>
      <w:sz w:val="32"/>
      <w:szCs w:val="32"/>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Chthchnh">
    <w:name w:val="Chú thích ảnh_"/>
    <w:basedOn w:val="DefaultParagraphFont"/>
    <w:link w:val="Chthchnh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Vnbnnidung0">
    <w:name w:val="Văn bản nội dung"/>
    <w:basedOn w:val="Normal"/>
    <w:link w:val="Vnbnnidung"/>
    <w:pPr>
      <w:spacing w:after="100" w:line="288" w:lineRule="auto"/>
      <w:ind w:firstLine="400"/>
    </w:pPr>
    <w:rPr>
      <w:rFonts w:ascii="Times New Roman" w:eastAsia="Times New Roman" w:hAnsi="Times New Roman" w:cs="Times New Roman"/>
      <w:sz w:val="26"/>
      <w:szCs w:val="26"/>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Chthchnh0">
    <w:name w:val="Chú thích ảnh"/>
    <w:basedOn w:val="Normal"/>
    <w:link w:val="Chthchnh"/>
    <w:rPr>
      <w:rFonts w:ascii="Times New Roman" w:eastAsia="Times New Roman" w:hAnsi="Times New Roman" w:cs="Times New Roman"/>
      <w:b/>
      <w:bCs/>
      <w:sz w:val="26"/>
      <w:szCs w:val="26"/>
    </w:rPr>
  </w:style>
  <w:style w:type="paragraph" w:customStyle="1" w:styleId="Vnbnnidung20">
    <w:name w:val="Văn bản nội dung (2)"/>
    <w:basedOn w:val="Normal"/>
    <w:link w:val="Vnbnnidung2"/>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C24DDB"/>
    <w:pPr>
      <w:tabs>
        <w:tab w:val="center" w:pos="4680"/>
        <w:tab w:val="right" w:pos="9360"/>
      </w:tabs>
    </w:pPr>
  </w:style>
  <w:style w:type="character" w:customStyle="1" w:styleId="HeaderChar">
    <w:name w:val="Header Char"/>
    <w:basedOn w:val="DefaultParagraphFont"/>
    <w:link w:val="Header"/>
    <w:uiPriority w:val="99"/>
    <w:rsid w:val="00C24DDB"/>
    <w:rPr>
      <w:color w:val="000000"/>
    </w:rPr>
  </w:style>
  <w:style w:type="paragraph" w:styleId="Footer">
    <w:name w:val="footer"/>
    <w:basedOn w:val="Normal"/>
    <w:link w:val="FooterChar"/>
    <w:uiPriority w:val="99"/>
    <w:unhideWhenUsed/>
    <w:rsid w:val="00C24DDB"/>
    <w:pPr>
      <w:tabs>
        <w:tab w:val="center" w:pos="4680"/>
        <w:tab w:val="right" w:pos="9360"/>
      </w:tabs>
    </w:pPr>
  </w:style>
  <w:style w:type="character" w:customStyle="1" w:styleId="FooterChar">
    <w:name w:val="Footer Char"/>
    <w:basedOn w:val="DefaultParagraphFont"/>
    <w:link w:val="Footer"/>
    <w:uiPriority w:val="99"/>
    <w:rsid w:val="00C24DDB"/>
    <w:rPr>
      <w:color w:val="000000"/>
    </w:rPr>
  </w:style>
  <w:style w:type="character" w:customStyle="1" w:styleId="Heading1Char">
    <w:name w:val="Heading 1 Char"/>
    <w:basedOn w:val="DefaultParagraphFont"/>
    <w:link w:val="Heading1"/>
    <w:rsid w:val="00312CFF"/>
    <w:rPr>
      <w:rFonts w:ascii="Calibri" w:eastAsia="Calibri" w:hAnsi="Calibri" w:cs="Calibri"/>
      <w:b/>
      <w:sz w:val="32"/>
      <w:szCs w:val="32"/>
      <w:lang w:val="en-US" w:eastAsia="en-US" w:bidi="ar-SA"/>
    </w:rPr>
  </w:style>
  <w:style w:type="table" w:styleId="TableGrid">
    <w:name w:val="Table Grid"/>
    <w:basedOn w:val="TableNormal"/>
    <w:uiPriority w:val="39"/>
    <w:rsid w:val="004D66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695</Words>
  <Characters>3965</Characters>
  <Application>Microsoft Office Word</Application>
  <DocSecurity>0</DocSecurity>
  <Lines>33</Lines>
  <Paragraphs>9</Paragraphs>
  <ScaleCrop>false</ScaleCrop>
  <Company/>
  <LinksUpToDate>false</LinksUpToDate>
  <CharactersWithSpaces>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6</cp:revision>
  <dcterms:created xsi:type="dcterms:W3CDTF">2026-08-11T02:07:00Z</dcterms:created>
  <dcterms:modified xsi:type="dcterms:W3CDTF">2026-08-11T02:24:00Z</dcterms:modified>
</cp:coreProperties>
</file>